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92ED" w14:textId="77777777" w:rsidR="009F19AF" w:rsidRDefault="00AC612D">
      <w:pPr>
        <w:spacing w:before="90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F09F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83.4pt;mso-position-horizontal-relative:char;mso-position-vertical-relative:line">
            <v:imagedata r:id="rId4" o:title=""/>
          </v:shape>
        </w:pict>
      </w:r>
    </w:p>
    <w:p w14:paraId="437A7559" w14:textId="77777777" w:rsidR="009F19AF" w:rsidRDefault="009F19AF">
      <w:pPr>
        <w:rPr>
          <w:rFonts w:ascii="Times New Roman" w:eastAsia="Times New Roman" w:hAnsi="Times New Roman" w:cs="Times New Roman"/>
          <w:sz w:val="20"/>
          <w:szCs w:val="20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space="720"/>
        </w:sectPr>
      </w:pPr>
    </w:p>
    <w:p w14:paraId="4BF4BCB6" w14:textId="77777777" w:rsidR="009F19AF" w:rsidRDefault="000061BF">
      <w:pPr>
        <w:spacing w:before="30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IMMEDI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OV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2014</w:t>
      </w:r>
    </w:p>
    <w:p w14:paraId="06F862BE" w14:textId="77777777" w:rsidR="009F19AF" w:rsidRDefault="000061BF">
      <w:pPr>
        <w:pStyle w:val="Heading1"/>
        <w:spacing w:before="30"/>
        <w:rPr>
          <w:b w:val="0"/>
          <w:bCs w:val="0"/>
        </w:rPr>
      </w:pPr>
      <w:r>
        <w:br w:type="column"/>
      </w:r>
      <w:r>
        <w:t>CO</w:t>
      </w:r>
      <w:r>
        <w:rPr>
          <w:spacing w:val="-1"/>
        </w:rPr>
        <w:t>N</w:t>
      </w:r>
      <w:r>
        <w:t>TACT:</w:t>
      </w:r>
      <w:r>
        <w:rPr>
          <w:spacing w:val="57"/>
        </w:rPr>
        <w:t xml:space="preserve"> </w:t>
      </w:r>
      <w:r>
        <w:t>Tr</w:t>
      </w:r>
      <w:r>
        <w:rPr>
          <w:spacing w:val="-1"/>
        </w:rPr>
        <w:t>a</w:t>
      </w:r>
      <w:r>
        <w:t>cie</w:t>
      </w:r>
      <w:r>
        <w:rPr>
          <w:spacing w:val="-8"/>
        </w:rPr>
        <w:t xml:space="preserve"> </w:t>
      </w:r>
      <w:proofErr w:type="gramStart"/>
      <w:r>
        <w:t>Cone</w:t>
      </w:r>
      <w:r>
        <w:rPr>
          <w:spacing w:val="-8"/>
        </w:rPr>
        <w:t xml:space="preserve"> </w:t>
      </w:r>
      <w:r>
        <w:t>,</w:t>
      </w:r>
      <w:proofErr w:type="gramEnd"/>
      <w:r>
        <w:rPr>
          <w:spacing w:val="-9"/>
        </w:rPr>
        <w:t xml:space="preserve"> </w:t>
      </w:r>
      <w:r>
        <w:t>916.322.</w:t>
      </w:r>
      <w:r>
        <w:rPr>
          <w:spacing w:val="1"/>
        </w:rPr>
        <w:t>1</w:t>
      </w:r>
      <w:r>
        <w:t>0</w:t>
      </w:r>
      <w:r>
        <w:rPr>
          <w:spacing w:val="-1"/>
        </w:rPr>
        <w:t>54</w:t>
      </w:r>
    </w:p>
    <w:p w14:paraId="01F0D796" w14:textId="77777777" w:rsidR="009F19AF" w:rsidRDefault="000061BF">
      <w:pPr>
        <w:ind w:left="1559"/>
        <w:rPr>
          <w:rFonts w:ascii="Arial" w:eastAsia="Arial" w:hAnsi="Arial" w:cs="Arial"/>
          <w:sz w:val="24"/>
          <w:szCs w:val="24"/>
        </w:rPr>
      </w:pPr>
      <w:hyperlink r:id="rId5">
        <w:r>
          <w:rPr>
            <w:rFonts w:ascii="Arial" w:eastAsia="Arial" w:hAnsi="Arial" w:cs="Arial"/>
            <w:b/>
            <w:bCs/>
            <w:sz w:val="24"/>
            <w:szCs w:val="24"/>
          </w:rPr>
          <w:t>Tracie.Cone@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bscc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ca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gov</w:t>
        </w:r>
      </w:hyperlink>
    </w:p>
    <w:p w14:paraId="0F8B50B0" w14:textId="77777777" w:rsidR="009F19AF" w:rsidRDefault="009F19AF">
      <w:pPr>
        <w:rPr>
          <w:rFonts w:ascii="Arial" w:eastAsia="Arial" w:hAnsi="Arial" w:cs="Arial"/>
          <w:sz w:val="24"/>
          <w:szCs w:val="24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num="2" w:space="720" w:equalWidth="0">
            <w:col w:w="3225" w:space="3564"/>
            <w:col w:w="4651"/>
          </w:cols>
        </w:sectPr>
      </w:pPr>
    </w:p>
    <w:p w14:paraId="6EA33672" w14:textId="77777777" w:rsidR="009F19AF" w:rsidRDefault="009F19AF">
      <w:pPr>
        <w:spacing w:before="2" w:line="110" w:lineRule="exact"/>
        <w:rPr>
          <w:sz w:val="11"/>
          <w:szCs w:val="11"/>
        </w:rPr>
      </w:pPr>
    </w:p>
    <w:p w14:paraId="066CA156" w14:textId="77777777" w:rsidR="009F19AF" w:rsidRDefault="000061BF">
      <w:pPr>
        <w:spacing w:before="64"/>
        <w:ind w:right="57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proofErr w:type="spellEnd"/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Committee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Releases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Recidivism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Definiti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107625B4" w14:textId="77777777" w:rsidR="009F19AF" w:rsidRDefault="000061BF">
      <w:pPr>
        <w:pStyle w:val="BodyText"/>
        <w:spacing w:before="60"/>
        <w:ind w:right="16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SACRAMENTO,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No</w:t>
      </w:r>
      <w:r>
        <w:rPr>
          <w:rFonts w:ascii="Tahoma" w:eastAsia="Tahoma" w:hAnsi="Tahoma" w:cs="Tahoma"/>
        </w:rPr>
        <w:t>v.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13,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spacing w:val="-2"/>
        </w:rPr>
        <w:t>1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ate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mmunity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rrect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made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fi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defin</w:t>
      </w:r>
      <w:r>
        <w:rPr>
          <w:rFonts w:ascii="Tahoma" w:eastAsia="Tahoma" w:hAnsi="Tahoma" w:cs="Tahoma"/>
          <w:spacing w:val="1"/>
        </w:rPr>
        <w:t>it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2"/>
        </w:rPr>
        <w:t>of</w:t>
      </w:r>
      <w:r>
        <w:rPr>
          <w:rFonts w:ascii="Tahoma" w:eastAsia="Tahoma" w:hAnsi="Tahoma" w:cs="Tahoma"/>
          <w:spacing w:val="2"/>
          <w:w w:val="99"/>
        </w:rPr>
        <w:t xml:space="preserve"> </w:t>
      </w:r>
      <w:r>
        <w:rPr>
          <w:rFonts w:ascii="Tahoma" w:eastAsia="Tahoma" w:hAnsi="Tahoma" w:cs="Tahoma"/>
        </w:rPr>
        <w:t>"r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idivism,"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first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to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omoting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consistency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ewide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collect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n.</w:t>
      </w:r>
    </w:p>
    <w:p w14:paraId="1F912C7B" w14:textId="77777777" w:rsidR="009F19AF" w:rsidRDefault="009F19AF">
      <w:pPr>
        <w:spacing w:before="9" w:line="110" w:lineRule="exact"/>
        <w:rPr>
          <w:sz w:val="11"/>
          <w:szCs w:val="11"/>
        </w:rPr>
      </w:pPr>
    </w:p>
    <w:p w14:paraId="1F64261B" w14:textId="77777777" w:rsidR="009F19AF" w:rsidRDefault="000061BF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after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11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th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mmittee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ff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cials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bject</w:t>
      </w:r>
      <w:r>
        <w:rPr>
          <w:rFonts w:ascii="Tahoma" w:eastAsia="Tahoma" w:hAnsi="Tahoma" w:cs="Tahoma"/>
          <w:spacing w:val="-2"/>
        </w:rPr>
        <w:t>-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tter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rts</w:t>
      </w:r>
    </w:p>
    <w:p w14:paraId="60168EDB" w14:textId="77777777" w:rsidR="009F19AF" w:rsidRDefault="009F19AF">
      <w:pPr>
        <w:rPr>
          <w:rFonts w:ascii="Tahoma" w:eastAsia="Tahoma" w:hAnsi="Tahoma" w:cs="Tahoma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space="720"/>
        </w:sectPr>
      </w:pPr>
    </w:p>
    <w:p w14:paraId="5C735879" w14:textId="77777777" w:rsidR="009F19AF" w:rsidRDefault="000061BF">
      <w:pPr>
        <w:pStyle w:val="BodyText"/>
        <w:spacing w:line="265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def</w:t>
      </w:r>
      <w:r>
        <w:rPr>
          <w:rFonts w:ascii="Tahoma" w:eastAsia="Tahoma" w:hAnsi="Tahoma" w:cs="Tahoma"/>
        </w:rPr>
        <w:t>init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man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AB</w:t>
      </w:r>
    </w:p>
    <w:p w14:paraId="50160FE5" w14:textId="77777777" w:rsidR="009F19AF" w:rsidRDefault="000061BF">
      <w:pPr>
        <w:pStyle w:val="BodyText"/>
        <w:spacing w:line="265" w:lineRule="exact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1050.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The</w:t>
      </w:r>
    </w:p>
    <w:p w14:paraId="796C9A48" w14:textId="77777777" w:rsidR="009F19AF" w:rsidRDefault="000061BF">
      <w:pPr>
        <w:pStyle w:val="BodyText"/>
        <w:spacing w:line="265" w:lineRule="exact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statute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calls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efinition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to</w:t>
      </w:r>
    </w:p>
    <w:p w14:paraId="5667B10B" w14:textId="77777777" w:rsidR="009F19AF" w:rsidRDefault="000061BF">
      <w:pPr>
        <w:pStyle w:val="BodyText"/>
        <w:spacing w:line="265" w:lineRule="exact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used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</w:p>
    <w:p w14:paraId="62FFDA9F" w14:textId="77777777" w:rsidR="009F19AF" w:rsidRDefault="000061BF">
      <w:pPr>
        <w:pStyle w:val="BodyText"/>
        <w:spacing w:line="265" w:lineRule="exact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help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cou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ties</w:t>
      </w:r>
    </w:p>
    <w:p w14:paraId="0C72E79F" w14:textId="77777777" w:rsidR="009F19AF" w:rsidRDefault="009F19AF">
      <w:pPr>
        <w:spacing w:line="265" w:lineRule="exact"/>
        <w:rPr>
          <w:rFonts w:ascii="Tahoma" w:eastAsia="Tahoma" w:hAnsi="Tahoma" w:cs="Tahoma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num="5" w:space="720" w:equalWidth="0">
            <w:col w:w="4071" w:space="40"/>
            <w:col w:w="1093" w:space="40"/>
            <w:col w:w="3378" w:space="40"/>
            <w:col w:w="1179" w:space="40"/>
            <w:col w:w="1559"/>
          </w:cols>
        </w:sectPr>
      </w:pPr>
    </w:p>
    <w:p w14:paraId="2F2C7AC8" w14:textId="77777777" w:rsidR="009F19AF" w:rsidRDefault="000061BF">
      <w:pPr>
        <w:pStyle w:val="BodyText"/>
        <w:spacing w:before="1" w:line="348" w:lineRule="auto"/>
        <w:ind w:right="229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evalu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imp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evi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ractices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rams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local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rections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sys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ems.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fin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follo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s:</w:t>
      </w:r>
    </w:p>
    <w:p w14:paraId="586F1116" w14:textId="77777777" w:rsidR="009F19AF" w:rsidRDefault="000061BF">
      <w:pPr>
        <w:pStyle w:val="Heading2"/>
        <w:rPr>
          <w:rFonts w:ascii="Tahoma" w:eastAsia="Tahoma" w:hAnsi="Tahoma" w:cs="Tahoma"/>
          <w:b w:val="0"/>
          <w:bCs w:val="0"/>
        </w:rPr>
      </w:pP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Rec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vism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tion</w:t>
      </w:r>
    </w:p>
    <w:p w14:paraId="37EF6F4E" w14:textId="77777777" w:rsidR="009F19AF" w:rsidRDefault="009F19AF">
      <w:pPr>
        <w:spacing w:before="10" w:line="110" w:lineRule="exact"/>
        <w:rPr>
          <w:sz w:val="11"/>
          <w:szCs w:val="11"/>
        </w:rPr>
      </w:pPr>
    </w:p>
    <w:p w14:paraId="778DD5E7" w14:textId="77777777" w:rsidR="009F19AF" w:rsidRDefault="000061BF">
      <w:pPr>
        <w:pStyle w:val="BodyText"/>
        <w:ind w:left="44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cidivism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defin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onv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mis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mea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mmitted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ars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relea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e</w:t>
      </w:r>
    </w:p>
    <w:p w14:paraId="17540591" w14:textId="77777777" w:rsidR="009F19AF" w:rsidRDefault="009F19AF">
      <w:pPr>
        <w:rPr>
          <w:rFonts w:ascii="Tahoma" w:eastAsia="Tahoma" w:hAnsi="Tahoma" w:cs="Tahoma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space="720"/>
        </w:sectPr>
      </w:pPr>
    </w:p>
    <w:p w14:paraId="0D664EE4" w14:textId="77777777" w:rsidR="009F19AF" w:rsidRDefault="000061BF">
      <w:pPr>
        <w:pStyle w:val="BodyText"/>
        <w:spacing w:before="9" w:line="264" w:lineRule="exact"/>
        <w:ind w:left="441"/>
        <w:rPr>
          <w:sz w:val="14"/>
          <w:szCs w:val="14"/>
        </w:rPr>
      </w:pP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custody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vict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.</w:t>
      </w:r>
      <w:r>
        <w:rPr>
          <w:position w:val="10"/>
          <w:sz w:val="14"/>
          <w:szCs w:val="14"/>
        </w:rPr>
        <w:t>1</w:t>
      </w:r>
    </w:p>
    <w:p w14:paraId="28ED31AF" w14:textId="77777777" w:rsidR="009F19AF" w:rsidRDefault="000061BF">
      <w:pPr>
        <w:pStyle w:val="BodyText"/>
        <w:spacing w:before="1"/>
        <w:ind w:left="103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</w:p>
    <w:p w14:paraId="2E97CA89" w14:textId="21AD302C" w:rsidR="009F19AF" w:rsidRDefault="000061BF">
      <w:pPr>
        <w:pStyle w:val="BodyText"/>
        <w:spacing w:before="1"/>
        <w:ind w:left="103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ee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ars</w:t>
      </w:r>
      <w:r>
        <w:rPr>
          <w:rFonts w:ascii="Tahoma" w:eastAsia="Tahoma" w:hAnsi="Tahoma" w:cs="Tahoma"/>
          <w:spacing w:val="1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f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proofErr w:type="gramEnd"/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supervision  </w:t>
      </w:r>
      <w:r>
        <w:rPr>
          <w:rFonts w:ascii="Tahoma" w:eastAsia="Tahoma" w:hAnsi="Tahoma" w:cs="Tahoma"/>
          <w:spacing w:val="-2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 p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us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criminal</w:t>
      </w:r>
    </w:p>
    <w:p w14:paraId="1041B9F2" w14:textId="77777777" w:rsidR="009F19AF" w:rsidRDefault="009F19AF">
      <w:pPr>
        <w:rPr>
          <w:rFonts w:ascii="Tahoma" w:eastAsia="Tahoma" w:hAnsi="Tahoma" w:cs="Tahoma"/>
        </w:rPr>
        <w:sectPr w:rsidR="009F19AF">
          <w:type w:val="continuous"/>
          <w:pgSz w:w="12240" w:h="15840"/>
          <w:pgMar w:top="360" w:right="340" w:bottom="280" w:left="460" w:header="720" w:footer="720" w:gutter="0"/>
          <w:cols w:num="3" w:space="720" w:equalWidth="0">
            <w:col w:w="1786" w:space="40"/>
            <w:col w:w="2200" w:space="40"/>
            <w:col w:w="7374"/>
          </w:cols>
        </w:sectPr>
      </w:pPr>
    </w:p>
    <w:p w14:paraId="44873A07" w14:textId="77777777" w:rsidR="009F19AF" w:rsidRDefault="009F19AF">
      <w:pPr>
        <w:spacing w:before="4" w:line="110" w:lineRule="exact"/>
        <w:rPr>
          <w:sz w:val="11"/>
          <w:szCs w:val="11"/>
        </w:rPr>
      </w:pPr>
    </w:p>
    <w:p w14:paraId="12C9F277" w14:textId="77777777" w:rsidR="009F19AF" w:rsidRDefault="000061BF">
      <w:pPr>
        <w:pStyle w:val="Heading2"/>
        <w:rPr>
          <w:b w:val="0"/>
          <w:bCs w:val="0"/>
        </w:rPr>
      </w:pPr>
      <w:r>
        <w:t>Supplemental</w:t>
      </w:r>
      <w:r>
        <w:rPr>
          <w:spacing w:val="-25"/>
        </w:rPr>
        <w:t xml:space="preserve"> </w:t>
      </w:r>
      <w:r>
        <w:t>Measur</w:t>
      </w:r>
      <w:r>
        <w:rPr>
          <w:spacing w:val="1"/>
        </w:rPr>
        <w:t>e</w:t>
      </w:r>
      <w:r>
        <w:t>s</w:t>
      </w:r>
    </w:p>
    <w:p w14:paraId="6867837D" w14:textId="77777777" w:rsidR="009F19AF" w:rsidRDefault="009F19AF">
      <w:pPr>
        <w:spacing w:before="9" w:line="110" w:lineRule="exact"/>
        <w:rPr>
          <w:sz w:val="11"/>
          <w:szCs w:val="11"/>
        </w:rPr>
      </w:pPr>
    </w:p>
    <w:p w14:paraId="662C3E74" w14:textId="77777777" w:rsidR="009F19AF" w:rsidRDefault="000061BF">
      <w:pPr>
        <w:pStyle w:val="BodyText"/>
        <w:ind w:left="441"/>
      </w:pPr>
      <w:r>
        <w:t>This</w:t>
      </w:r>
      <w:r>
        <w:rPr>
          <w:spacing w:val="14"/>
        </w:rPr>
        <w:t xml:space="preserve"> </w:t>
      </w:r>
      <w:r>
        <w:t>definit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reclude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offender</w:t>
      </w:r>
      <w:r>
        <w:rPr>
          <w:spacing w:val="13"/>
        </w:rPr>
        <w:t xml:space="preserve"> </w:t>
      </w:r>
      <w:r>
        <w:t>outcom</w:t>
      </w:r>
      <w:r>
        <w:rPr>
          <w:spacing w:val="1"/>
        </w:rPr>
        <w:t>es</w:t>
      </w:r>
      <w:r>
        <w:t>.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e</w:t>
      </w:r>
      <w:r>
        <w:t>asures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new</w:t>
      </w:r>
    </w:p>
    <w:p w14:paraId="4A64E57F" w14:textId="77777777" w:rsidR="009F19AF" w:rsidRDefault="009F19AF">
      <w:pPr>
        <w:sectPr w:rsidR="009F19AF">
          <w:type w:val="continuous"/>
          <w:pgSz w:w="12240" w:h="15840"/>
          <w:pgMar w:top="360" w:right="340" w:bottom="280" w:left="460" w:header="720" w:footer="720" w:gutter="0"/>
          <w:cols w:space="720"/>
        </w:sectPr>
      </w:pPr>
    </w:p>
    <w:p w14:paraId="1BC50E8F" w14:textId="77777777" w:rsidR="009F19AF" w:rsidRDefault="000061BF">
      <w:pPr>
        <w:pStyle w:val="BodyText"/>
        <w:ind w:left="441"/>
      </w:pPr>
      <w:proofErr w:type="gramStart"/>
      <w:r>
        <w:t xml:space="preserve">arrest, </w:t>
      </w:r>
      <w:r>
        <w:rPr>
          <w:spacing w:val="31"/>
        </w:rPr>
        <w:t xml:space="preserve"> </w:t>
      </w:r>
      <w:r>
        <w:t>return</w:t>
      </w:r>
      <w:proofErr w:type="gramEnd"/>
      <w:r>
        <w:rPr>
          <w:w w:val="99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isdemeanor).</w:t>
      </w:r>
    </w:p>
    <w:p w14:paraId="71CC3A1F" w14:textId="77777777" w:rsidR="009F19AF" w:rsidRDefault="000061BF">
      <w:pPr>
        <w:pStyle w:val="BodyText"/>
        <w:ind w:left="21"/>
      </w:pPr>
      <w:r>
        <w:br w:type="column"/>
      </w:r>
      <w:proofErr w:type="gramStart"/>
      <w:r>
        <w:t xml:space="preserve">to 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u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-1"/>
        </w:rPr>
        <w:t>dy</w:t>
      </w:r>
      <w:proofErr w:type="gramEnd"/>
      <w:r>
        <w:t xml:space="preserve">, </w:t>
      </w:r>
      <w:r>
        <w:rPr>
          <w:spacing w:val="34"/>
        </w:rPr>
        <w:t xml:space="preserve"> </w:t>
      </w:r>
      <w:r>
        <w:t>criminal</w:t>
      </w:r>
    </w:p>
    <w:p w14:paraId="42DE9D9D" w14:textId="77777777" w:rsidR="009F19AF" w:rsidRDefault="000061BF">
      <w:pPr>
        <w:pStyle w:val="BodyText"/>
        <w:ind w:left="125"/>
      </w:pPr>
      <w:r>
        <w:br w:type="column"/>
      </w:r>
      <w:proofErr w:type="gramStart"/>
      <w:r>
        <w:t>fi</w:t>
      </w:r>
      <w:r>
        <w:rPr>
          <w:spacing w:val="-1"/>
        </w:rPr>
        <w:t>l</w:t>
      </w:r>
      <w:r>
        <w:t xml:space="preserve">ing, 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l</w:t>
      </w:r>
      <w:r>
        <w:t>ation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 xml:space="preserve">of </w:t>
      </w:r>
      <w:r>
        <w:rPr>
          <w:spacing w:val="32"/>
        </w:rPr>
        <w:t xml:space="preserve"> </w:t>
      </w:r>
      <w:r>
        <w:t>supervision,</w:t>
      </w:r>
    </w:p>
    <w:p w14:paraId="71516EAB" w14:textId="77777777" w:rsidR="009F19AF" w:rsidRDefault="000061BF">
      <w:pPr>
        <w:pStyle w:val="BodyText"/>
        <w:ind w:left="124"/>
      </w:pPr>
      <w:r>
        <w:br w:type="column"/>
      </w:r>
      <w:proofErr w:type="gramStart"/>
      <w:r>
        <w:t xml:space="preserve">and </w:t>
      </w:r>
      <w:r>
        <w:rPr>
          <w:spacing w:val="34"/>
        </w:rPr>
        <w:t xml:space="preserve"> </w:t>
      </w:r>
      <w:r>
        <w:t>level</w:t>
      </w:r>
      <w:proofErr w:type="gramEnd"/>
    </w:p>
    <w:p w14:paraId="5C0F7FC5" w14:textId="77777777" w:rsidR="009F19AF" w:rsidRDefault="000061BF">
      <w:pPr>
        <w:pStyle w:val="BodyText"/>
        <w:ind w:left="124"/>
      </w:pPr>
      <w:r>
        <w:br w:type="column"/>
      </w:r>
      <w:proofErr w:type="gramStart"/>
      <w:r>
        <w:t xml:space="preserve">of </w:t>
      </w:r>
      <w:r>
        <w:rPr>
          <w:spacing w:val="34"/>
        </w:rPr>
        <w:t xml:space="preserve"> </w:t>
      </w:r>
      <w:r>
        <w:t>offense</w:t>
      </w:r>
      <w:proofErr w:type="gramEnd"/>
    </w:p>
    <w:p w14:paraId="59A586E6" w14:textId="77777777" w:rsidR="009F19AF" w:rsidRDefault="000061BF">
      <w:pPr>
        <w:pStyle w:val="BodyText"/>
        <w:ind w:left="125"/>
      </w:pPr>
      <w:r>
        <w:br w:type="column"/>
      </w:r>
      <w:r>
        <w:t>(</w:t>
      </w:r>
      <w:proofErr w:type="gramStart"/>
      <w:r>
        <w:t xml:space="preserve">felony 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r</w:t>
      </w:r>
      <w:proofErr w:type="gramEnd"/>
    </w:p>
    <w:p w14:paraId="3E3519B2" w14:textId="77777777" w:rsidR="009F19AF" w:rsidRDefault="009F19AF">
      <w:pPr>
        <w:sectPr w:rsidR="009F19AF">
          <w:type w:val="continuous"/>
          <w:pgSz w:w="12240" w:h="15840"/>
          <w:pgMar w:top="360" w:right="340" w:bottom="280" w:left="460" w:header="720" w:footer="720" w:gutter="0"/>
          <w:cols w:num="6" w:space="720" w:equalWidth="0">
            <w:col w:w="1909" w:space="40"/>
            <w:col w:w="2111" w:space="40"/>
            <w:col w:w="3299" w:space="40"/>
            <w:col w:w="1110" w:space="40"/>
            <w:col w:w="1196" w:space="40"/>
            <w:col w:w="1615"/>
          </w:cols>
        </w:sectPr>
      </w:pPr>
    </w:p>
    <w:p w14:paraId="162789F9" w14:textId="77777777" w:rsidR="009F19AF" w:rsidRDefault="009F19AF">
      <w:pPr>
        <w:spacing w:before="1" w:line="120" w:lineRule="exact"/>
        <w:rPr>
          <w:sz w:val="12"/>
          <w:szCs w:val="12"/>
        </w:rPr>
      </w:pPr>
    </w:p>
    <w:p w14:paraId="05E4D3CD" w14:textId="77777777" w:rsidR="009F19AF" w:rsidRDefault="000061BF">
      <w:pPr>
        <w:pStyle w:val="Heading2"/>
        <w:rPr>
          <w:b w:val="0"/>
          <w:bCs w:val="0"/>
        </w:rPr>
      </w:pPr>
      <w:r>
        <w:t>Recidivism</w:t>
      </w:r>
      <w:r>
        <w:rPr>
          <w:spacing w:val="-18"/>
        </w:rPr>
        <w:t xml:space="preserve"> </w:t>
      </w:r>
      <w:r>
        <w:t>Rates</w:t>
      </w:r>
    </w:p>
    <w:p w14:paraId="369E17BF" w14:textId="77777777" w:rsidR="009F19AF" w:rsidRDefault="009F19AF">
      <w:pPr>
        <w:spacing w:before="8" w:line="110" w:lineRule="exact"/>
        <w:rPr>
          <w:sz w:val="11"/>
          <w:szCs w:val="11"/>
        </w:rPr>
      </w:pPr>
    </w:p>
    <w:p w14:paraId="6A01BDAC" w14:textId="77777777" w:rsidR="009F19AF" w:rsidRDefault="000061BF">
      <w:pPr>
        <w:pStyle w:val="BodyText"/>
        <w:ind w:left="441" w:right="469"/>
      </w:pPr>
      <w:r>
        <w:t>While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efinition</w:t>
      </w:r>
      <w:r>
        <w:rPr>
          <w:spacing w:val="16"/>
        </w:rPr>
        <w:t xml:space="preserve"> </w:t>
      </w:r>
      <w:r>
        <w:t>ad</w:t>
      </w:r>
      <w:r>
        <w:rPr>
          <w:spacing w:val="-1"/>
        </w:rPr>
        <w:t>o</w:t>
      </w:r>
      <w:r>
        <w:t>p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three</w:t>
      </w:r>
      <w:r>
        <w:rPr>
          <w:spacing w:val="-1"/>
        </w:rPr>
        <w:t>-y</w:t>
      </w:r>
      <w:r>
        <w:t>ear</w:t>
      </w:r>
      <w:r>
        <w:rPr>
          <w:spacing w:val="16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measure</w:t>
      </w:r>
      <w:r>
        <w:rPr>
          <w:spacing w:val="-1"/>
        </w:rPr>
        <w:t>m</w:t>
      </w:r>
      <w:r>
        <w:t>ent</w:t>
      </w:r>
      <w:r>
        <w:rPr>
          <w:spacing w:val="16"/>
        </w:rPr>
        <w:t xml:space="preserve"> </w:t>
      </w:r>
      <w:r>
        <w:t>period,</w:t>
      </w:r>
      <w:r>
        <w:rPr>
          <w:spacing w:val="16"/>
        </w:rPr>
        <w:t xml:space="preserve"> </w:t>
      </w:r>
      <w:r>
        <w:t>rates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measured</w:t>
      </w:r>
      <w:r>
        <w:rPr>
          <w:spacing w:val="16"/>
        </w:rPr>
        <w:t xml:space="preserve"> </w:t>
      </w:r>
      <w:r>
        <w:t>over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inter</w:t>
      </w:r>
      <w:r>
        <w:rPr>
          <w:spacing w:val="-1"/>
        </w:rPr>
        <w:t>v</w:t>
      </w:r>
      <w:r>
        <w:t>als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two,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</w:t>
      </w:r>
      <w:r>
        <w:rPr>
          <w:spacing w:val="1"/>
        </w:rPr>
        <w:t>r</w:t>
      </w:r>
      <w:r>
        <w:t>s.</w:t>
      </w:r>
    </w:p>
    <w:p w14:paraId="5FD64DAB" w14:textId="77777777" w:rsidR="009F19AF" w:rsidRDefault="000061BF">
      <w:pPr>
        <w:spacing w:before="96"/>
        <w:ind w:left="44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10"/>
          <w:sz w:val="14"/>
          <w:szCs w:val="14"/>
        </w:rPr>
        <w:t>1</w:t>
      </w:r>
      <w:r>
        <w:rPr>
          <w:rFonts w:ascii="Arial" w:eastAsia="Arial" w:hAnsi="Arial" w:cs="Arial"/>
          <w:i/>
          <w:spacing w:val="1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</w:rPr>
        <w:t>"C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itt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d"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refers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th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date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fense,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date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nviction.</w:t>
      </w:r>
    </w:p>
    <w:p w14:paraId="3B6E7F53" w14:textId="77777777" w:rsidR="009F19AF" w:rsidRDefault="009F19AF">
      <w:pPr>
        <w:spacing w:before="9" w:line="110" w:lineRule="exact"/>
        <w:rPr>
          <w:sz w:val="11"/>
          <w:szCs w:val="11"/>
        </w:rPr>
      </w:pPr>
    </w:p>
    <w:p w14:paraId="191763B4" w14:textId="77777777" w:rsidR="009F19AF" w:rsidRDefault="000061BF">
      <w:pPr>
        <w:pStyle w:val="BodyText"/>
        <w:ind w:right="162"/>
        <w:jc w:val="both"/>
      </w:pPr>
      <w:r>
        <w:t>The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continu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def</w:t>
      </w:r>
      <w:r>
        <w:rPr>
          <w:spacing w:val="-1"/>
        </w:rPr>
        <w:t>i</w:t>
      </w:r>
      <w:r>
        <w:t>nitions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equired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legisl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>n.</w:t>
      </w:r>
      <w:r>
        <w:rPr>
          <w:spacing w:val="22"/>
        </w:rPr>
        <w:t xml:space="preserve"> </w:t>
      </w:r>
      <w:r>
        <w:t>AB</w:t>
      </w:r>
      <w:r>
        <w:rPr>
          <w:spacing w:val="20"/>
        </w:rPr>
        <w:t xml:space="preserve"> </w:t>
      </w:r>
      <w:r>
        <w:t>1050</w:t>
      </w:r>
      <w:r>
        <w:rPr>
          <w:spacing w:val="20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t>Sec</w:t>
      </w:r>
      <w:r>
        <w:rPr>
          <w:spacing w:val="1"/>
        </w:rPr>
        <w:t>t</w:t>
      </w:r>
      <w:r>
        <w:t>ion</w:t>
      </w:r>
      <w:r>
        <w:rPr>
          <w:w w:val="99"/>
        </w:rPr>
        <w:t xml:space="preserve"> </w:t>
      </w:r>
      <w:r>
        <w:t>6027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Penal</w:t>
      </w:r>
      <w:r>
        <w:rPr>
          <w:spacing w:val="22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equire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to:</w:t>
      </w:r>
      <w:r>
        <w:rPr>
          <w:spacing w:val="22"/>
        </w:rPr>
        <w:t xml:space="preserve"> </w:t>
      </w:r>
      <w:r>
        <w:t>"Develop</w:t>
      </w:r>
      <w:r>
        <w:rPr>
          <w:spacing w:val="23"/>
        </w:rPr>
        <w:t xml:space="preserve"> </w:t>
      </w:r>
      <w:r>
        <w:t>definitio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key</w:t>
      </w:r>
      <w:r>
        <w:rPr>
          <w:spacing w:val="22"/>
        </w:rPr>
        <w:t xml:space="preserve"> </w:t>
      </w:r>
      <w:r>
        <w:t>ter</w:t>
      </w:r>
      <w:r>
        <w:rPr>
          <w:spacing w:val="1"/>
        </w:rPr>
        <w:t>m</w:t>
      </w:r>
      <w:r>
        <w:t>s,</w:t>
      </w:r>
      <w:r>
        <w:rPr>
          <w:spacing w:val="21"/>
        </w:rPr>
        <w:t xml:space="preserve"> </w:t>
      </w:r>
      <w:r>
        <w:t>inclu</w:t>
      </w:r>
      <w:r>
        <w:rPr>
          <w:spacing w:val="-1"/>
        </w:rPr>
        <w:t>d</w:t>
      </w:r>
      <w:r>
        <w:t>ing,</w:t>
      </w:r>
      <w:r>
        <w:rPr>
          <w:spacing w:val="20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lim</w:t>
      </w:r>
      <w:r>
        <w:rPr>
          <w:spacing w:val="-1"/>
        </w:rPr>
        <w:t>i</w:t>
      </w:r>
      <w:r>
        <w:t>ted</w:t>
      </w:r>
      <w:r>
        <w:rPr>
          <w:spacing w:val="23"/>
        </w:rPr>
        <w:t xml:space="preserve"> </w:t>
      </w:r>
      <w:r>
        <w:t>to,</w:t>
      </w:r>
      <w:r>
        <w:rPr>
          <w:w w:val="99"/>
        </w:rPr>
        <w:t xml:space="preserve"> </w:t>
      </w:r>
      <w:r>
        <w:t>‘recidivism,’</w:t>
      </w:r>
      <w:r>
        <w:rPr>
          <w:spacing w:val="-7"/>
        </w:rPr>
        <w:t xml:space="preserve"> </w:t>
      </w:r>
      <w:r>
        <w:t>‘average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pulation,’</w:t>
      </w:r>
      <w:r>
        <w:rPr>
          <w:spacing w:val="-7"/>
        </w:rPr>
        <w:t xml:space="preserve"> </w:t>
      </w:r>
      <w:r>
        <w:t>‘treatment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ompletion</w:t>
      </w:r>
      <w:r>
        <w:rPr>
          <w:spacing w:val="-7"/>
        </w:rPr>
        <w:t xml:space="preserve"> </w:t>
      </w:r>
      <w:r>
        <w:t>rates,’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levant</w:t>
      </w:r>
      <w:r>
        <w:rPr>
          <w:w w:val="9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order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facilitate</w:t>
      </w:r>
      <w:r>
        <w:rPr>
          <w:spacing w:val="60"/>
        </w:rPr>
        <w:t xml:space="preserve"> </w:t>
      </w:r>
      <w:r>
        <w:t>consis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local</w:t>
      </w:r>
      <w:r>
        <w:rPr>
          <w:spacing w:val="59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60"/>
        </w:rPr>
        <w:t xml:space="preserve"> </w:t>
      </w:r>
      <w:r>
        <w:t>collec</w:t>
      </w:r>
      <w:r>
        <w:rPr>
          <w:spacing w:val="-1"/>
        </w:rPr>
        <w:t>t</w:t>
      </w:r>
      <w:r>
        <w:t>ion,</w:t>
      </w:r>
      <w:r>
        <w:rPr>
          <w:spacing w:val="58"/>
        </w:rPr>
        <w:t xml:space="preserve"> </w:t>
      </w:r>
      <w:r>
        <w:t>e</w:t>
      </w:r>
      <w:r>
        <w:rPr>
          <w:spacing w:val="-1"/>
        </w:rPr>
        <w:t>v</w:t>
      </w:r>
      <w:r>
        <w:t>aluation,</w:t>
      </w:r>
      <w:r>
        <w:rPr>
          <w:spacing w:val="59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implementation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evidence-b</w:t>
      </w:r>
      <w:r>
        <w:rPr>
          <w:spacing w:val="1"/>
        </w:rPr>
        <w:t>a</w:t>
      </w:r>
      <w:r>
        <w:t>sed</w:t>
      </w:r>
      <w:r>
        <w:rPr>
          <w:w w:val="99"/>
        </w:rPr>
        <w:t xml:space="preserve"> </w:t>
      </w:r>
      <w:r>
        <w:t>practices,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r</w:t>
      </w:r>
      <w:r>
        <w:t>omising</w:t>
      </w:r>
      <w:r>
        <w:rPr>
          <w:spacing w:val="-12"/>
        </w:rPr>
        <w:t xml:space="preserve"> </w:t>
      </w:r>
      <w:r>
        <w:t>evidenc</w:t>
      </w:r>
      <w:r>
        <w:rPr>
          <w:spacing w:val="-1"/>
        </w:rPr>
        <w:t>e</w:t>
      </w:r>
      <w:r>
        <w:t>-based</w:t>
      </w:r>
      <w:r>
        <w:rPr>
          <w:spacing w:val="-13"/>
        </w:rPr>
        <w:t xml:space="preserve"> </w:t>
      </w:r>
      <w:r>
        <w:t>practices,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t>evidence-based</w:t>
      </w:r>
      <w:r>
        <w:rPr>
          <w:spacing w:val="-12"/>
        </w:rPr>
        <w:t xml:space="preserve"> </w:t>
      </w:r>
      <w:r>
        <w:t>pro</w:t>
      </w:r>
      <w:r>
        <w:rPr>
          <w:spacing w:val="-1"/>
        </w:rPr>
        <w:t>g</w:t>
      </w:r>
      <w:r>
        <w:t>ra</w:t>
      </w:r>
      <w:r>
        <w:rPr>
          <w:spacing w:val="-1"/>
        </w:rPr>
        <w:t>m</w:t>
      </w:r>
      <w:r>
        <w:t>s."</w:t>
      </w:r>
    </w:p>
    <w:p w14:paraId="3158ADFC" w14:textId="77777777" w:rsidR="009F19AF" w:rsidRDefault="009F19AF">
      <w:pPr>
        <w:spacing w:line="120" w:lineRule="exact"/>
        <w:rPr>
          <w:sz w:val="12"/>
          <w:szCs w:val="12"/>
        </w:rPr>
      </w:pPr>
    </w:p>
    <w:p w14:paraId="32175BDD" w14:textId="77777777" w:rsidR="009F19AF" w:rsidRDefault="000061BF">
      <w:pPr>
        <w:pStyle w:val="BodyText"/>
        <w:ind w:right="162"/>
        <w:jc w:val="both"/>
      </w:pP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hoped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7"/>
        </w:rPr>
        <w:t xml:space="preserve"> </w:t>
      </w:r>
      <w:r>
        <w:t>counti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en</w:t>
      </w:r>
      <w:r>
        <w:rPr>
          <w:spacing w:val="-1"/>
        </w:rPr>
        <w:t>f</w:t>
      </w:r>
      <w:r>
        <w:t>orcement</w:t>
      </w:r>
      <w:r>
        <w:rPr>
          <w:spacing w:val="7"/>
        </w:rPr>
        <w:t xml:space="preserve"> </w:t>
      </w:r>
      <w:r>
        <w:t>agencies</w:t>
      </w:r>
      <w:r>
        <w:rPr>
          <w:spacing w:val="7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</w:t>
      </w:r>
      <w:r>
        <w:rPr>
          <w:spacing w:val="-1"/>
        </w:rPr>
        <w:t>n</w:t>
      </w:r>
      <w:r>
        <w:t>dard</w:t>
      </w:r>
      <w:r>
        <w:rPr>
          <w:spacing w:val="7"/>
        </w:rPr>
        <w:t xml:space="preserve"> </w:t>
      </w:r>
      <w:r>
        <w:t>definit</w:t>
      </w:r>
      <w:r>
        <w:rPr>
          <w:spacing w:val="-1"/>
        </w:rPr>
        <w:t>i</w:t>
      </w:r>
      <w:r>
        <w:t>ons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nce</w:t>
      </w:r>
      <w:r>
        <w:rPr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</w:t>
      </w:r>
      <w:r>
        <w:t>SCC</w:t>
      </w:r>
      <w:proofErr w:type="spellEnd"/>
      <w:r>
        <w:t>.</w:t>
      </w:r>
    </w:p>
    <w:p w14:paraId="452BF36B" w14:textId="77777777" w:rsidR="009F19AF" w:rsidRDefault="009F19AF">
      <w:pPr>
        <w:spacing w:line="120" w:lineRule="exact"/>
        <w:rPr>
          <w:sz w:val="12"/>
          <w:szCs w:val="12"/>
        </w:rPr>
      </w:pPr>
    </w:p>
    <w:p w14:paraId="42262A4F" w14:textId="77777777" w:rsidR="009F19AF" w:rsidRDefault="000061BF">
      <w:pPr>
        <w:pStyle w:val="BodyText"/>
        <w:spacing w:line="239" w:lineRule="auto"/>
        <w:ind w:right="161"/>
        <w:jc w:val="both"/>
      </w:pPr>
      <w:r>
        <w:t>Since</w:t>
      </w:r>
      <w:r>
        <w:rPr>
          <w:spacing w:val="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Realign</w:t>
      </w:r>
      <w:r>
        <w:rPr>
          <w:spacing w:val="-2"/>
        </w:rPr>
        <w:t>m</w:t>
      </w:r>
      <w:r>
        <w:t>ent</w:t>
      </w:r>
      <w:r>
        <w:rPr>
          <w:spacing w:val="4"/>
        </w:rPr>
        <w:t xml:space="preserve"> </w:t>
      </w:r>
      <w:r>
        <w:t>launched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2011</w:t>
      </w:r>
      <w:r>
        <w:rPr>
          <w:spacing w:val="3"/>
        </w:rPr>
        <w:t xml:space="preserve"> </w:t>
      </w:r>
      <w:r>
        <w:t>California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investing</w:t>
      </w:r>
      <w:r>
        <w:rPr>
          <w:spacing w:val="3"/>
        </w:rPr>
        <w:t xml:space="preserve"> </w:t>
      </w:r>
      <w:r>
        <w:t>hundreds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millions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ll</w:t>
      </w:r>
      <w:r>
        <w:t>ars</w:t>
      </w:r>
      <w:r>
        <w:rPr>
          <w:spacing w:val="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o</w:t>
      </w:r>
      <w:r>
        <w:t>w-le</w:t>
      </w:r>
      <w:r>
        <w:rPr>
          <w:spacing w:val="-2"/>
        </w:rPr>
        <w:t>v</w:t>
      </w:r>
      <w:r>
        <w:t>el,</w:t>
      </w:r>
      <w:r>
        <w:rPr>
          <w:spacing w:val="10"/>
        </w:rPr>
        <w:t xml:space="preserve"> </w:t>
      </w:r>
      <w:r>
        <w:t>non-violent</w:t>
      </w:r>
      <w:r>
        <w:rPr>
          <w:spacing w:val="11"/>
        </w:rPr>
        <w:t xml:space="preserve"> </w:t>
      </w:r>
      <w:r>
        <w:t>offenders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arole</w:t>
      </w:r>
      <w:r>
        <w:rPr>
          <w:spacing w:val="11"/>
        </w:rPr>
        <w:t xml:space="preserve"> </w:t>
      </w:r>
      <w:r>
        <w:t>violat</w:t>
      </w:r>
      <w:r>
        <w:rPr>
          <w:spacing w:val="-1"/>
        </w:rPr>
        <w:t>o</w:t>
      </w:r>
      <w:r>
        <w:t>rs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se</w:t>
      </w:r>
      <w:r>
        <w:rPr>
          <w:spacing w:val="-1"/>
        </w:rPr>
        <w:t>rv</w:t>
      </w:r>
      <w:r>
        <w:t>e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ja</w:t>
      </w:r>
      <w:r>
        <w:t>ils,</w:t>
      </w:r>
      <w:r>
        <w:rPr>
          <w:w w:val="99"/>
        </w:rPr>
        <w:t xml:space="preserve"> </w:t>
      </w:r>
      <w:r>
        <w:t>closer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u</w:t>
      </w:r>
      <w:r>
        <w:t>pport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y</w:t>
      </w:r>
      <w:r>
        <w:t>st</w:t>
      </w:r>
      <w:r>
        <w:rPr>
          <w:spacing w:val="-1"/>
        </w:rPr>
        <w:t>em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rehabilitati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programming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officials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5</w:t>
      </w:r>
      <w:r>
        <w:t>8</w:t>
      </w:r>
      <w:r>
        <w:rPr>
          <w:spacing w:val="5"/>
        </w:rPr>
        <w:t xml:space="preserve"> </w:t>
      </w:r>
      <w:r>
        <w:t>counti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eter</w:t>
      </w:r>
      <w:r>
        <w:rPr>
          <w:spacing w:val="-1"/>
        </w:rPr>
        <w:t>m</w:t>
      </w:r>
      <w:r>
        <w:t>ine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est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communities.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</w:t>
      </w:r>
      <w:r>
        <w:rPr>
          <w:spacing w:val="-1"/>
        </w:rPr>
        <w:t>r</w:t>
      </w:r>
      <w:r>
        <w:t>al</w:t>
      </w:r>
      <w:r>
        <w:rPr>
          <w:spacing w:val="-7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Realignment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reduc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recidivism.</w:t>
      </w:r>
    </w:p>
    <w:p w14:paraId="4D31FBC1" w14:textId="77777777" w:rsidR="009F19AF" w:rsidRDefault="009F19AF">
      <w:pPr>
        <w:spacing w:line="120" w:lineRule="exact"/>
        <w:rPr>
          <w:sz w:val="12"/>
          <w:szCs w:val="12"/>
        </w:rPr>
      </w:pPr>
    </w:p>
    <w:p w14:paraId="1193F9E7" w14:textId="77777777" w:rsidR="009F19AF" w:rsidRDefault="000061BF">
      <w:pPr>
        <w:pStyle w:val="BodyText"/>
        <w:ind w:right="162"/>
        <w:jc w:val="both"/>
      </w:pPr>
      <w:r>
        <w:t>The</w:t>
      </w:r>
      <w:r>
        <w:rPr>
          <w:spacing w:val="21"/>
        </w:rPr>
        <w:t xml:space="preserve"> </w:t>
      </w:r>
      <w:proofErr w:type="spellStart"/>
      <w:r>
        <w:t>BS</w:t>
      </w:r>
      <w:r>
        <w:rPr>
          <w:spacing w:val="1"/>
        </w:rPr>
        <w:t>C</w:t>
      </w:r>
      <w:r>
        <w:t>C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mandated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AB</w:t>
      </w:r>
      <w:r>
        <w:rPr>
          <w:spacing w:val="21"/>
        </w:rPr>
        <w:t xml:space="preserve"> </w:t>
      </w:r>
      <w:r>
        <w:t>109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collect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aintain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munity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orrection</w:t>
      </w:r>
      <w:r>
        <w:rPr>
          <w:spacing w:val="21"/>
        </w:rPr>
        <w:t xml:space="preserve"> </w:t>
      </w:r>
      <w:r>
        <w:t>polic</w:t>
      </w:r>
      <w:r>
        <w:rPr>
          <w:spacing w:val="1"/>
        </w:rPr>
        <w:t>i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needs.</w:t>
      </w:r>
      <w:r>
        <w:rPr>
          <w:spacing w:val="-9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definitio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consi</w:t>
      </w:r>
      <w:r>
        <w:rPr>
          <w:spacing w:val="-1"/>
        </w:rPr>
        <w:t>s</w:t>
      </w:r>
      <w:r>
        <w:t>tent</w:t>
      </w:r>
      <w:r>
        <w:rPr>
          <w:spacing w:val="-9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eporting.</w:t>
      </w:r>
    </w:p>
    <w:p w14:paraId="74E6BDC6" w14:textId="77777777" w:rsidR="009F19AF" w:rsidRDefault="009F19AF">
      <w:pPr>
        <w:spacing w:before="9" w:line="110" w:lineRule="exact"/>
        <w:rPr>
          <w:sz w:val="11"/>
          <w:szCs w:val="11"/>
        </w:rPr>
      </w:pPr>
    </w:p>
    <w:p w14:paraId="530B513C" w14:textId="77777777" w:rsidR="009F19AF" w:rsidRDefault="000061BF">
      <w:pPr>
        <w:pStyle w:val="BodyText"/>
        <w:ind w:right="164"/>
        <w:jc w:val="both"/>
      </w:pP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coming</w:t>
      </w:r>
      <w:r>
        <w:rPr>
          <w:spacing w:val="23"/>
        </w:rPr>
        <w:t xml:space="preserve"> </w:t>
      </w:r>
      <w:r>
        <w:t>weeks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B</w:t>
      </w:r>
      <w:r>
        <w:rPr>
          <w:spacing w:val="-2"/>
        </w:rPr>
        <w:t>S</w:t>
      </w:r>
      <w:r>
        <w:t>CC</w:t>
      </w:r>
      <w:proofErr w:type="spellEnd"/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t>sh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definition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webs</w:t>
      </w:r>
      <w:r>
        <w:rPr>
          <w:spacing w:val="-1"/>
        </w:rPr>
        <w:t>i</w:t>
      </w:r>
      <w:r>
        <w:t>te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alert</w:t>
      </w:r>
      <w:r>
        <w:rPr>
          <w:spacing w:val="23"/>
        </w:rPr>
        <w:t xml:space="preserve"> </w:t>
      </w:r>
      <w:r>
        <w:t>counties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definit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has</w:t>
      </w:r>
    </w:p>
    <w:p w14:paraId="743851D2" w14:textId="77777777" w:rsidR="009F19AF" w:rsidRDefault="009F19AF">
      <w:pPr>
        <w:jc w:val="both"/>
        <w:sectPr w:rsidR="009F19AF">
          <w:type w:val="continuous"/>
          <w:pgSz w:w="12240" w:h="15840"/>
          <w:pgMar w:top="360" w:right="340" w:bottom="280" w:left="460" w:header="720" w:footer="720" w:gutter="0"/>
          <w:cols w:space="720"/>
        </w:sectPr>
      </w:pPr>
    </w:p>
    <w:p w14:paraId="2FA7DC20" w14:textId="77777777" w:rsidR="009F19AF" w:rsidRDefault="000061BF">
      <w:pPr>
        <w:pStyle w:val="BodyText"/>
      </w:pPr>
      <w:r>
        <w:t>been</w:t>
      </w:r>
      <w:r>
        <w:rPr>
          <w:spacing w:val="23"/>
        </w:rPr>
        <w:t xml:space="preserve"> </w:t>
      </w:r>
      <w:r>
        <w:t>adopted.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data-collect</w:t>
      </w:r>
      <w:r>
        <w:rPr>
          <w:spacing w:val="-1"/>
        </w:rPr>
        <w:t>i</w:t>
      </w:r>
      <w:r>
        <w:t>on</w:t>
      </w:r>
      <w:r>
        <w:rPr>
          <w:spacing w:val="-21"/>
        </w:rPr>
        <w:t xml:space="preserve"> </w:t>
      </w:r>
      <w:r>
        <w:t>efforts.</w:t>
      </w:r>
    </w:p>
    <w:p w14:paraId="55B494C3" w14:textId="77777777" w:rsidR="009F19AF" w:rsidRDefault="000061BF">
      <w:pPr>
        <w:pStyle w:val="BodyText"/>
      </w:pPr>
      <w:r>
        <w:br w:type="column"/>
      </w:r>
      <w:proofErr w:type="spellStart"/>
      <w:r>
        <w:t>lso</w:t>
      </w:r>
      <w:proofErr w:type="spellEnd"/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offer</w:t>
      </w:r>
      <w:r>
        <w:rPr>
          <w:spacing w:val="26"/>
        </w:rPr>
        <w:t xml:space="preserve"> </w:t>
      </w:r>
      <w:r>
        <w:t>tec</w:t>
      </w:r>
      <w:r>
        <w:rPr>
          <w:spacing w:val="-1"/>
        </w:rPr>
        <w:t>h</w:t>
      </w:r>
      <w:r>
        <w:t>nical</w:t>
      </w:r>
      <w:r>
        <w:rPr>
          <w:spacing w:val="26"/>
        </w:rPr>
        <w:t xml:space="preserve"> </w:t>
      </w:r>
      <w:r>
        <w:t>assis</w:t>
      </w:r>
      <w:r>
        <w:rPr>
          <w:spacing w:val="-1"/>
        </w:rPr>
        <w:t>t</w:t>
      </w:r>
      <w:r>
        <w:t>ance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counties</w:t>
      </w:r>
      <w:r>
        <w:rPr>
          <w:spacing w:val="26"/>
        </w:rPr>
        <w:t xml:space="preserve"> </w:t>
      </w:r>
      <w:r>
        <w:t>se</w:t>
      </w:r>
      <w:r>
        <w:rPr>
          <w:spacing w:val="-1"/>
        </w:rPr>
        <w:t>e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definition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al</w:t>
      </w:r>
    </w:p>
    <w:p w14:paraId="0BBBCE37" w14:textId="77777777" w:rsidR="009F19AF" w:rsidRDefault="009F19AF">
      <w:pPr>
        <w:spacing w:before="5" w:line="170" w:lineRule="exact"/>
        <w:rPr>
          <w:sz w:val="17"/>
          <w:szCs w:val="17"/>
        </w:rPr>
      </w:pPr>
    </w:p>
    <w:p w14:paraId="3EE2D17F" w14:textId="77777777" w:rsidR="009F19AF" w:rsidRDefault="009F19AF">
      <w:pPr>
        <w:spacing w:line="200" w:lineRule="exact"/>
        <w:rPr>
          <w:sz w:val="20"/>
          <w:szCs w:val="20"/>
        </w:rPr>
      </w:pPr>
    </w:p>
    <w:p w14:paraId="1E8BD3D9" w14:textId="77777777" w:rsidR="009F19AF" w:rsidRDefault="000061BF">
      <w:pPr>
        <w:pStyle w:val="Heading2"/>
        <w:ind w:left="2580"/>
        <w:rPr>
          <w:b w:val="0"/>
          <w:bCs w:val="0"/>
        </w:rPr>
      </w:pPr>
      <w:r>
        <w:t>###</w:t>
      </w:r>
    </w:p>
    <w:p w14:paraId="754AF615" w14:textId="77777777" w:rsidR="009F19AF" w:rsidRDefault="009F19AF">
      <w:pPr>
        <w:sectPr w:rsidR="009F19AF">
          <w:type w:val="continuous"/>
          <w:pgSz w:w="12240" w:h="15840"/>
          <w:pgMar w:top="360" w:right="340" w:bottom="280" w:left="460" w:header="720" w:footer="720" w:gutter="0"/>
          <w:cols w:num="2" w:space="720" w:equalWidth="0">
            <w:col w:w="2818" w:space="107"/>
            <w:col w:w="8515"/>
          </w:cols>
        </w:sectPr>
      </w:pPr>
    </w:p>
    <w:p w14:paraId="57CF840E" w14:textId="77777777" w:rsidR="009F19AF" w:rsidRDefault="00AC612D">
      <w:pPr>
        <w:spacing w:before="10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BDB4D86">
          <v:shape id="_x0000_i1026" type="#_x0000_t75" style="width:560.4pt;height:55.8pt;mso-position-horizontal-relative:char;mso-position-vertical-relative:line">
            <v:imagedata r:id="rId6" o:title=""/>
          </v:shape>
        </w:pict>
      </w:r>
    </w:p>
    <w:sectPr w:rsidR="009F19AF">
      <w:type w:val="continuous"/>
      <w:pgSz w:w="12240" w:h="15840"/>
      <w:pgMar w:top="3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9AF"/>
    <w:rsid w:val="009F19AF"/>
    <w:rsid w:val="00A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C91B"/>
  <w15:docId w15:val="{3185BFA9-216A-4912-A385-2562B04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4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acie.Cone@bscc.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- 8.5 x 11 - No Board Roster</dc:title>
  <dc:creator>kally.pile</dc:creator>
  <cp:lastModifiedBy/>
  <cp:revision>1</cp:revision>
  <dcterms:created xsi:type="dcterms:W3CDTF">2016-08-30T17:14:00Z</dcterms:created>
  <dcterms:modified xsi:type="dcterms:W3CDTF">2016-08-30T17:14:00Z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2016-08-31T00:00:00Z</vt:filetime>
  </property>
</Properties>
</file>