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42E8" w14:textId="77777777" w:rsidR="000D2166" w:rsidRPr="000D2166" w:rsidRDefault="00A13035" w:rsidP="000D2166">
      <w:pPr>
        <w:spacing w:before="240" w:after="80"/>
        <w:jc w:val="right"/>
        <w:rPr>
          <w:rFonts w:ascii="Arial" w:eastAsia="Times New Roman" w:hAnsi="Arial" w:cs="Arial"/>
          <w:b/>
          <w:bCs/>
          <w:color w:val="80A509"/>
          <w:sz w:val="56"/>
          <w:szCs w:val="56"/>
        </w:rPr>
      </w:pPr>
      <w:r w:rsidRPr="000D2166">
        <w:rPr>
          <w:rFonts w:ascii="Arial" w:eastAsia="Times New Roman" w:hAnsi="Arial" w:cs="Arial"/>
          <w:b/>
          <w:bCs/>
          <w:noProof/>
          <w:color w:val="404040"/>
          <w:sz w:val="56"/>
          <w:szCs w:val="56"/>
        </w:rPr>
        <mc:AlternateContent>
          <mc:Choice Requires="wps">
            <w:drawing>
              <wp:anchor distT="36576" distB="36576" distL="36576" distR="36576" simplePos="0" relativeHeight="251660288" behindDoc="0" locked="0" layoutInCell="1" allowOverlap="1" wp14:anchorId="05EC57B7" wp14:editId="56EDB290">
                <wp:simplePos x="0" y="0"/>
                <wp:positionH relativeFrom="margin">
                  <wp:posOffset>38100</wp:posOffset>
                </wp:positionH>
                <wp:positionV relativeFrom="paragraph">
                  <wp:posOffset>9525</wp:posOffset>
                </wp:positionV>
                <wp:extent cx="5449570" cy="600075"/>
                <wp:effectExtent l="0" t="0" r="177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600075"/>
                        </a:xfrm>
                        <a:prstGeom prst="rect">
                          <a:avLst/>
                        </a:prstGeom>
                        <a:noFill/>
                        <a:ln>
                          <a:noFill/>
                        </a:ln>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Lst>
                      </wps:spPr>
                      <wps:txbx>
                        <w:txbxContent>
                          <w:p w14:paraId="1A641999" w14:textId="77777777" w:rsidR="000D2166" w:rsidRPr="00E76AB7" w:rsidRDefault="000D2166" w:rsidP="000D2166">
                            <w:pPr>
                              <w:pStyle w:val="Title"/>
                              <w:widowControl w:val="0"/>
                              <w:rPr>
                                <w:rFonts w:ascii="Britannic Bold" w:hAnsi="Britannic Bold"/>
                                <w:b/>
                                <w:color w:val="80A509"/>
                                <w:sz w:val="56"/>
                                <w:szCs w:val="56"/>
                              </w:rPr>
                            </w:pPr>
                            <w:r w:rsidRPr="00E76AB7">
                              <w:rPr>
                                <w:rFonts w:ascii="Britannic Bold" w:hAnsi="Britannic Bold"/>
                                <w:b/>
                                <w:color w:val="80A509"/>
                                <w:sz w:val="56"/>
                                <w:szCs w:val="56"/>
                              </w:rPr>
                              <w:t>COMMUNITY ADVISORY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C57B7" id="_x0000_t202" coordsize="21600,21600" o:spt="202" path="m,l,21600r21600,l21600,xe">
                <v:stroke joinstyle="miter"/>
                <v:path gradientshapeok="t" o:connecttype="rect"/>
              </v:shapetype>
              <v:shape id="Text Box 3" o:spid="_x0000_s1026" type="#_x0000_t202" style="position:absolute;left:0;text-align:left;margin-left:3pt;margin-top:.75pt;width:429.1pt;height:47.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" filled="f" fillcolor="#80a509" stroked="f" strokecolor="#2a5580" strokeweight=".5pt">
                <v:textbox inset="0,0,0,0">
                  <w:txbxContent>
                    <w:p w14:paraId="1A641999" w14:textId="77777777" w:rsidR="000D2166" w:rsidRPr="00E76AB7" w:rsidRDefault="000D2166" w:rsidP="000D2166">
                      <w:pPr>
                        <w:pStyle w:val="Title"/>
                        <w:widowControl w:val="0"/>
                        <w:rPr>
                          <w:rFonts w:ascii="Britannic Bold" w:hAnsi="Britannic Bold"/>
                          <w:b/>
                          <w:color w:val="80A509"/>
                          <w:sz w:val="56"/>
                          <w:szCs w:val="56"/>
                        </w:rPr>
                      </w:pPr>
                      <w:r w:rsidRPr="00E76AB7">
                        <w:rPr>
                          <w:rFonts w:ascii="Britannic Bold" w:hAnsi="Britannic Bold"/>
                          <w:b/>
                          <w:color w:val="80A509"/>
                          <w:sz w:val="56"/>
                          <w:szCs w:val="56"/>
                        </w:rPr>
                        <w:t>COMMUNITY ADVISORY BOARD</w:t>
                      </w:r>
                    </w:p>
                  </w:txbxContent>
                </v:textbox>
                <w10:wrap anchorx="margin"/>
              </v:shape>
            </w:pict>
          </mc:Fallback>
        </mc:AlternateContent>
      </w:r>
      <w:r w:rsidR="00E76AB7" w:rsidRPr="000D2166">
        <w:rPr>
          <w:rFonts w:ascii="Arial" w:eastAsia="Times New Roman" w:hAnsi="Arial" w:cs="Arial"/>
          <w:b/>
          <w:bCs/>
          <w:noProof/>
          <w:color w:val="404040"/>
          <w:sz w:val="56"/>
          <w:szCs w:val="56"/>
        </w:rPr>
        <w:drawing>
          <wp:anchor distT="36576" distB="36576" distL="36576" distR="36576" simplePos="0" relativeHeight="251659264" behindDoc="0" locked="0" layoutInCell="1" allowOverlap="1" wp14:anchorId="77E82928" wp14:editId="207FE47C">
            <wp:simplePos x="0" y="0"/>
            <wp:positionH relativeFrom="margin">
              <wp:posOffset>5549900</wp:posOffset>
            </wp:positionH>
            <wp:positionV relativeFrom="paragraph">
              <wp:posOffset>-304165</wp:posOffset>
            </wp:positionV>
            <wp:extent cx="850265" cy="850265"/>
            <wp:effectExtent l="0" t="0" r="6985" b="6985"/>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pic:spPr>
                </pic:pic>
              </a:graphicData>
            </a:graphic>
            <wp14:sizeRelH relativeFrom="page">
              <wp14:pctWidth>0</wp14:pctWidth>
            </wp14:sizeRelH>
            <wp14:sizeRelV relativeFrom="page">
              <wp14:pctHeight>0</wp14:pctHeight>
            </wp14:sizeRelV>
          </wp:anchor>
        </w:drawing>
      </w:r>
    </w:p>
    <w:p w14:paraId="3AA21C1F" w14:textId="52040899" w:rsidR="00683B4F" w:rsidRPr="00BA4BEE" w:rsidRDefault="00562E98" w:rsidP="00683B4F">
      <w:pPr>
        <w:spacing w:after="0" w:line="240" w:lineRule="auto"/>
        <w:jc w:val="center"/>
        <w:rPr>
          <w:rFonts w:ascii="Britannic Bold" w:eastAsia="Times New Roman" w:hAnsi="Britannic Bold" w:cs="Arial"/>
          <w:b/>
          <w:bCs/>
          <w:noProof/>
          <w:color w:val="404040"/>
          <w:sz w:val="32"/>
          <w:szCs w:val="32"/>
        </w:rPr>
      </w:pPr>
      <w:r>
        <w:rPr>
          <w:rFonts w:ascii="Britannic Bold" w:eastAsia="Times New Roman" w:hAnsi="Britannic Bold" w:cs="Arial"/>
          <w:b/>
          <w:bCs/>
          <w:noProof/>
          <w:color w:val="404040"/>
          <w:sz w:val="32"/>
          <w:szCs w:val="32"/>
        </w:rPr>
        <w:t>May</w:t>
      </w:r>
      <w:r w:rsidR="004C78F1">
        <w:rPr>
          <w:rFonts w:ascii="Britannic Bold" w:eastAsia="Times New Roman" w:hAnsi="Britannic Bold" w:cs="Arial"/>
          <w:b/>
          <w:bCs/>
          <w:noProof/>
          <w:color w:val="404040"/>
          <w:sz w:val="32"/>
          <w:szCs w:val="32"/>
        </w:rPr>
        <w:t xml:space="preserve"> </w:t>
      </w:r>
      <w:r>
        <w:rPr>
          <w:rFonts w:ascii="Britannic Bold" w:eastAsia="Times New Roman" w:hAnsi="Britannic Bold" w:cs="Arial"/>
          <w:b/>
          <w:bCs/>
          <w:noProof/>
          <w:color w:val="404040"/>
          <w:sz w:val="32"/>
          <w:szCs w:val="32"/>
        </w:rPr>
        <w:t>7</w:t>
      </w:r>
      <w:r w:rsidR="00683B4F" w:rsidRPr="00BA4BEE">
        <w:rPr>
          <w:rFonts w:ascii="Britannic Bold" w:eastAsia="Times New Roman" w:hAnsi="Britannic Bold" w:cs="Arial"/>
          <w:b/>
          <w:bCs/>
          <w:noProof/>
          <w:color w:val="404040"/>
          <w:sz w:val="32"/>
          <w:szCs w:val="32"/>
        </w:rPr>
        <w:t>, 201</w:t>
      </w:r>
      <w:r w:rsidR="00C8187A">
        <w:rPr>
          <w:rFonts w:ascii="Britannic Bold" w:eastAsia="Times New Roman" w:hAnsi="Britannic Bold" w:cs="Arial"/>
          <w:b/>
          <w:bCs/>
          <w:noProof/>
          <w:color w:val="404040"/>
          <w:sz w:val="32"/>
          <w:szCs w:val="32"/>
        </w:rPr>
        <w:t>9</w:t>
      </w:r>
      <w:r w:rsidR="00683B4F" w:rsidRPr="00BA4BEE">
        <w:rPr>
          <w:rFonts w:ascii="Britannic Bold" w:eastAsia="Times New Roman" w:hAnsi="Britannic Bold" w:cs="Arial"/>
          <w:b/>
          <w:bCs/>
          <w:noProof/>
          <w:color w:val="404040"/>
          <w:sz w:val="32"/>
          <w:szCs w:val="32"/>
        </w:rPr>
        <w:t xml:space="preserve"> – </w:t>
      </w:r>
      <w:r>
        <w:rPr>
          <w:rFonts w:ascii="Britannic Bold" w:eastAsia="Times New Roman" w:hAnsi="Britannic Bold" w:cs="Arial"/>
          <w:b/>
          <w:bCs/>
          <w:noProof/>
          <w:color w:val="404040"/>
          <w:sz w:val="32"/>
          <w:szCs w:val="32"/>
        </w:rPr>
        <w:t>Hayward City Hall</w:t>
      </w:r>
    </w:p>
    <w:p w14:paraId="06CEAF21" w14:textId="1E101D53" w:rsidR="000D2166" w:rsidRDefault="00562E98" w:rsidP="00683B4F">
      <w:pPr>
        <w:spacing w:after="0" w:line="240" w:lineRule="auto"/>
        <w:jc w:val="center"/>
        <w:rPr>
          <w:rFonts w:ascii="Britannic Bold" w:eastAsia="Times New Roman" w:hAnsi="Britannic Bold" w:cs="Arial"/>
          <w:b/>
          <w:bCs/>
          <w:noProof/>
          <w:color w:val="404040"/>
          <w:sz w:val="32"/>
          <w:szCs w:val="32"/>
        </w:rPr>
      </w:pPr>
      <w:r>
        <w:rPr>
          <w:rFonts w:ascii="Britannic Bold" w:eastAsia="Times New Roman" w:hAnsi="Britannic Bold" w:cs="Arial"/>
          <w:b/>
          <w:bCs/>
          <w:noProof/>
          <w:color w:val="404040"/>
          <w:sz w:val="32"/>
          <w:szCs w:val="32"/>
        </w:rPr>
        <w:t>777 B Street Rm. 25, Hayward, CA 94541</w:t>
      </w:r>
    </w:p>
    <w:p w14:paraId="42212761" w14:textId="5B14607F" w:rsidR="00046D5A" w:rsidRPr="00BA4BEE" w:rsidRDefault="00046D5A" w:rsidP="00046D5A">
      <w:pPr>
        <w:spacing w:before="240" w:after="0" w:line="240" w:lineRule="auto"/>
        <w:jc w:val="center"/>
        <w:rPr>
          <w:rFonts w:ascii="Britannic Bold" w:eastAsia="Times New Roman" w:hAnsi="Britannic Bold" w:cs="Arial"/>
          <w:b/>
          <w:bCs/>
          <w:color w:val="80A509"/>
          <w:sz w:val="40"/>
          <w:szCs w:val="40"/>
        </w:rPr>
      </w:pPr>
      <w:r w:rsidRPr="00BA4BEE">
        <w:rPr>
          <w:rFonts w:ascii="Britannic Bold" w:eastAsia="Times New Roman" w:hAnsi="Britannic Bold" w:cs="Arial"/>
          <w:b/>
          <w:bCs/>
          <w:color w:val="80A509"/>
          <w:sz w:val="40"/>
          <w:szCs w:val="40"/>
        </w:rPr>
        <w:t>MINUTES</w:t>
      </w:r>
    </w:p>
    <w:p w14:paraId="0CF09C64" w14:textId="77051B94" w:rsidR="000D2166" w:rsidRPr="000D2166" w:rsidRDefault="00683B4F" w:rsidP="000D2166">
      <w:r w:rsidRPr="00046D5A">
        <w:rPr>
          <w:rFonts w:ascii="Britannic Bold" w:eastAsia="Times New Roman" w:hAnsi="Britannic Bold" w:cs="Arial"/>
          <w:b/>
          <w:bCs/>
          <w:noProof/>
          <w:color w:val="404040"/>
          <w:sz w:val="36"/>
          <w:szCs w:val="36"/>
        </w:rPr>
        <mc:AlternateContent>
          <mc:Choice Requires="wps">
            <w:drawing>
              <wp:anchor distT="36576" distB="36576" distL="36576" distR="36576" simplePos="0" relativeHeight="251661312" behindDoc="0" locked="0" layoutInCell="1" allowOverlap="1" wp14:anchorId="3B358D6D" wp14:editId="380C392A">
                <wp:simplePos x="0" y="0"/>
                <wp:positionH relativeFrom="column">
                  <wp:posOffset>-68240</wp:posOffset>
                </wp:positionH>
                <wp:positionV relativeFrom="paragraph">
                  <wp:posOffset>94331</wp:posOffset>
                </wp:positionV>
                <wp:extent cx="6482687" cy="5594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7" cy="55946"/>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094ED3F7" w14:textId="77777777" w:rsidR="000D2166" w:rsidRDefault="000D2166" w:rsidP="000D2166">
                            <w:pPr>
                              <w:rPr>
                                <w:rFonts w:ascii="Times New Roman" w:hAnsi="Times New Roman" w:cs="Times New Roman"/>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8D6D" id="Text Box 1" o:spid="_x0000_s1027" type="#_x0000_t202" style="position:absolute;margin-left:-5.35pt;margin-top:7.45pt;width:510.45pt;height: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" fillcolor="#111" stroked="f" strokecolor="#2a5580" strokeweight=".5pt">
                <v:shadow color="#111"/>
                <v:textbox inset=",0,0,0">
                  <w:txbxContent>
                    <w:p w14:paraId="094ED3F7" w14:textId="77777777" w:rsidR="000D2166" w:rsidRDefault="000D2166" w:rsidP="000D2166">
                      <w:pPr>
                        <w:rPr>
                          <w:rFonts w:ascii="Times New Roman" w:hAnsi="Times New Roman" w:cs="Times New Roman"/>
                        </w:rPr>
                      </w:pPr>
                    </w:p>
                  </w:txbxContent>
                </v:textbox>
              </v:shape>
            </w:pict>
          </mc:Fallback>
        </mc:AlternateContent>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p>
    <w:p w14:paraId="66EB6BEC" w14:textId="7A30A01A" w:rsidR="000E4CB5" w:rsidRDefault="00652158" w:rsidP="00855324">
      <w:pPr>
        <w:pStyle w:val="ListParagraph"/>
        <w:tabs>
          <w:tab w:val="left" w:pos="5040"/>
        </w:tabs>
        <w:rPr>
          <w:rFonts w:ascii="Tahoma" w:hAnsi="Tahoma" w:cs="Tahoma"/>
        </w:rPr>
      </w:pPr>
      <w:r w:rsidRPr="005B5D2E">
        <w:rPr>
          <w:rFonts w:ascii="Tahoma" w:hAnsi="Tahoma" w:cs="Tahoma"/>
          <w:b/>
        </w:rPr>
        <w:t>Present:</w:t>
      </w:r>
      <w:r>
        <w:rPr>
          <w:rFonts w:ascii="Tahoma" w:hAnsi="Tahoma" w:cs="Tahoma"/>
        </w:rPr>
        <w:t xml:space="preserve"> </w:t>
      </w:r>
      <w:r w:rsidR="00660DBA">
        <w:rPr>
          <w:rFonts w:ascii="Tahoma" w:hAnsi="Tahoma" w:cs="Tahoma"/>
        </w:rPr>
        <w:t>Raymond Banks</w:t>
      </w:r>
      <w:r w:rsidR="000E4CB5">
        <w:rPr>
          <w:rFonts w:ascii="Tahoma" w:hAnsi="Tahoma" w:cs="Tahoma"/>
        </w:rPr>
        <w:t>,</w:t>
      </w:r>
      <w:r w:rsidR="00F704A5">
        <w:rPr>
          <w:rFonts w:ascii="Tahoma" w:hAnsi="Tahoma" w:cs="Tahoma"/>
        </w:rPr>
        <w:t xml:space="preserve"> </w:t>
      </w:r>
      <w:r w:rsidR="00672284">
        <w:rPr>
          <w:rFonts w:ascii="Tahoma" w:hAnsi="Tahoma" w:cs="Tahoma"/>
        </w:rPr>
        <w:t>Donald Barlow, Lou Rig</w:t>
      </w:r>
      <w:r w:rsidR="000E4CB5">
        <w:rPr>
          <w:rFonts w:ascii="Tahoma" w:hAnsi="Tahoma" w:cs="Tahoma"/>
        </w:rPr>
        <w:t xml:space="preserve">ali, </w:t>
      </w:r>
      <w:r w:rsidR="0026048C">
        <w:rPr>
          <w:rFonts w:ascii="Tahoma" w:hAnsi="Tahoma" w:cs="Tahoma"/>
        </w:rPr>
        <w:t>Victor Flores</w:t>
      </w:r>
      <w:r w:rsidR="000E4CB5">
        <w:rPr>
          <w:rFonts w:ascii="Tahoma" w:hAnsi="Tahoma" w:cs="Tahoma"/>
        </w:rPr>
        <w:t xml:space="preserve"> </w:t>
      </w:r>
    </w:p>
    <w:p w14:paraId="064B78B9" w14:textId="3BCE7378" w:rsidR="00C00861" w:rsidRPr="00083690" w:rsidRDefault="000E4CB5" w:rsidP="00855324">
      <w:pPr>
        <w:pStyle w:val="ListParagraph"/>
        <w:tabs>
          <w:tab w:val="left" w:pos="5040"/>
        </w:tabs>
        <w:rPr>
          <w:rFonts w:ascii="Tahoma" w:hAnsi="Tahoma" w:cs="Tahoma"/>
        </w:rPr>
      </w:pPr>
      <w:r>
        <w:rPr>
          <w:rFonts w:ascii="Tahoma" w:hAnsi="Tahoma" w:cs="Tahoma"/>
          <w:b/>
        </w:rPr>
        <w:t xml:space="preserve">           </w:t>
      </w:r>
      <w:r>
        <w:rPr>
          <w:rFonts w:ascii="Tahoma" w:hAnsi="Tahoma" w:cs="Tahoma"/>
        </w:rPr>
        <w:t xml:space="preserve">    </w:t>
      </w:r>
      <w:r w:rsidR="001065AB">
        <w:rPr>
          <w:rFonts w:ascii="Tahoma" w:hAnsi="Tahoma" w:cs="Tahoma"/>
        </w:rPr>
        <w:t>Kamarlo Spoon</w:t>
      </w:r>
      <w:r w:rsidR="00672284">
        <w:rPr>
          <w:rFonts w:ascii="Tahoma" w:hAnsi="Tahoma" w:cs="Tahoma"/>
        </w:rPr>
        <w:t>e</w:t>
      </w:r>
      <w:r w:rsidR="001065AB">
        <w:rPr>
          <w:rFonts w:ascii="Tahoma" w:hAnsi="Tahoma" w:cs="Tahoma"/>
        </w:rPr>
        <w:t>r</w:t>
      </w:r>
      <w:r w:rsidR="000E5216">
        <w:rPr>
          <w:rFonts w:ascii="Tahoma" w:hAnsi="Tahoma" w:cs="Tahoma"/>
        </w:rPr>
        <w:t>,</w:t>
      </w:r>
      <w:r w:rsidR="001065AB">
        <w:rPr>
          <w:rFonts w:ascii="Tahoma" w:hAnsi="Tahoma" w:cs="Tahoma"/>
        </w:rPr>
        <w:t xml:space="preserve"> Barbara Quintero</w:t>
      </w:r>
    </w:p>
    <w:p w14:paraId="4101F279" w14:textId="77777777" w:rsidR="00083690" w:rsidRPr="00DA3C5D" w:rsidRDefault="00083690" w:rsidP="00855324">
      <w:pPr>
        <w:pStyle w:val="ListParagraph"/>
        <w:rPr>
          <w:rFonts w:ascii="Tahoma" w:hAnsi="Tahoma" w:cs="Tahoma"/>
        </w:rPr>
      </w:pPr>
    </w:p>
    <w:p w14:paraId="318B5FEC" w14:textId="709DF3F1" w:rsidR="00940E88" w:rsidRDefault="00C00861" w:rsidP="00855324">
      <w:pPr>
        <w:pStyle w:val="ListParagraph"/>
        <w:numPr>
          <w:ilvl w:val="0"/>
          <w:numId w:val="6"/>
        </w:numPr>
        <w:rPr>
          <w:rFonts w:ascii="Tahoma" w:hAnsi="Tahoma" w:cs="Tahoma"/>
        </w:rPr>
      </w:pPr>
      <w:r w:rsidRPr="00DA3C5D">
        <w:rPr>
          <w:rFonts w:ascii="Tahoma" w:hAnsi="Tahoma" w:cs="Tahoma"/>
          <w:b/>
        </w:rPr>
        <w:t>Call to Order</w:t>
      </w:r>
      <w:r w:rsidRPr="00DA3C5D">
        <w:rPr>
          <w:rFonts w:ascii="Tahoma" w:hAnsi="Tahoma" w:cs="Tahoma"/>
        </w:rPr>
        <w:t>/Roll Call</w:t>
      </w:r>
      <w:r w:rsidR="005951E7" w:rsidRPr="00DA3C5D">
        <w:rPr>
          <w:rFonts w:ascii="Tahoma" w:hAnsi="Tahoma" w:cs="Tahoma"/>
        </w:rPr>
        <w:t xml:space="preserve">: </w:t>
      </w:r>
      <w:r w:rsidR="00654DE8">
        <w:rPr>
          <w:rFonts w:ascii="Tahoma" w:hAnsi="Tahoma" w:cs="Tahoma"/>
        </w:rPr>
        <w:t>6:</w:t>
      </w:r>
      <w:r w:rsidR="00C404F6">
        <w:rPr>
          <w:rFonts w:ascii="Tahoma" w:hAnsi="Tahoma" w:cs="Tahoma"/>
        </w:rPr>
        <w:t>19</w:t>
      </w:r>
      <w:r w:rsidR="00D35769">
        <w:rPr>
          <w:rFonts w:ascii="Tahoma" w:hAnsi="Tahoma" w:cs="Tahoma"/>
        </w:rPr>
        <w:t xml:space="preserve"> p.m.</w:t>
      </w:r>
    </w:p>
    <w:p w14:paraId="53BF7E08" w14:textId="03E67CBF" w:rsidR="00FD5CF9" w:rsidRPr="00092FBC" w:rsidRDefault="001065AB" w:rsidP="001065AB">
      <w:pPr>
        <w:pStyle w:val="ListParagraph"/>
        <w:numPr>
          <w:ilvl w:val="0"/>
          <w:numId w:val="6"/>
        </w:numPr>
        <w:rPr>
          <w:rFonts w:ascii="Tahoma" w:hAnsi="Tahoma" w:cs="Tahoma"/>
        </w:rPr>
      </w:pPr>
      <w:r>
        <w:rPr>
          <w:rFonts w:ascii="Tahoma" w:hAnsi="Tahoma" w:cs="Tahoma"/>
          <w:b/>
        </w:rPr>
        <w:t>Review Minutes</w:t>
      </w:r>
      <w:r w:rsidR="009E0CC9">
        <w:rPr>
          <w:rFonts w:ascii="Tahoma" w:hAnsi="Tahoma" w:cs="Tahoma"/>
          <w:b/>
        </w:rPr>
        <w:t xml:space="preserve">: </w:t>
      </w:r>
    </w:p>
    <w:p w14:paraId="3FA5A30C" w14:textId="3BAC8201" w:rsidR="00AA0A98" w:rsidRPr="00A63A2A" w:rsidRDefault="0081342F" w:rsidP="00A63A2A">
      <w:pPr>
        <w:pStyle w:val="ListParagraph"/>
        <w:numPr>
          <w:ilvl w:val="1"/>
          <w:numId w:val="6"/>
        </w:numPr>
        <w:rPr>
          <w:rFonts w:ascii="Tahoma" w:hAnsi="Tahoma" w:cs="Tahoma"/>
        </w:rPr>
      </w:pPr>
      <w:r>
        <w:rPr>
          <w:rFonts w:ascii="Tahoma" w:hAnsi="Tahoma" w:cs="Tahoma"/>
        </w:rPr>
        <w:t>Victor moved to accept minutes with one exception related to Donald Frazier. Motion seconded and passed.</w:t>
      </w:r>
    </w:p>
    <w:p w14:paraId="359E0AC8" w14:textId="156A4B5A" w:rsidR="00DA3C5D" w:rsidRPr="001065AB" w:rsidRDefault="001065AB" w:rsidP="00855324">
      <w:pPr>
        <w:pStyle w:val="ListParagraph"/>
        <w:numPr>
          <w:ilvl w:val="0"/>
          <w:numId w:val="6"/>
        </w:numPr>
        <w:rPr>
          <w:rFonts w:ascii="Tahoma" w:hAnsi="Tahoma" w:cs="Tahoma"/>
        </w:rPr>
      </w:pPr>
      <w:r>
        <w:rPr>
          <w:rFonts w:ascii="Tahoma" w:hAnsi="Tahoma" w:cs="Tahoma"/>
          <w:b/>
        </w:rPr>
        <w:t>CAB – Open Seats &amp; Recruitment</w:t>
      </w:r>
      <w:r w:rsidR="00AA0A98">
        <w:rPr>
          <w:rFonts w:ascii="Tahoma" w:hAnsi="Tahoma" w:cs="Tahoma"/>
          <w:b/>
        </w:rPr>
        <w:t>:</w:t>
      </w:r>
      <w:r w:rsidR="00673332">
        <w:rPr>
          <w:rFonts w:ascii="Tahoma" w:hAnsi="Tahoma" w:cs="Tahoma"/>
          <w:b/>
        </w:rPr>
        <w:t xml:space="preserve">  </w:t>
      </w:r>
      <w:r w:rsidR="00673332">
        <w:rPr>
          <w:rFonts w:ascii="Tahoma" w:hAnsi="Tahoma" w:cs="Tahoma"/>
        </w:rPr>
        <w:t xml:space="preserve"> District 1 </w:t>
      </w:r>
      <w:r w:rsidR="00A63A2A">
        <w:rPr>
          <w:rFonts w:ascii="Tahoma" w:hAnsi="Tahoma" w:cs="Tahoma"/>
        </w:rPr>
        <w:t>–</w:t>
      </w:r>
      <w:r w:rsidR="00673332">
        <w:rPr>
          <w:rFonts w:ascii="Tahoma" w:hAnsi="Tahoma" w:cs="Tahoma"/>
        </w:rPr>
        <w:t xml:space="preserve"> </w:t>
      </w:r>
      <w:r w:rsidR="00664CD3">
        <w:rPr>
          <w:rFonts w:ascii="Tahoma" w:hAnsi="Tahoma" w:cs="Tahoma"/>
        </w:rPr>
        <w:t>2</w:t>
      </w:r>
      <w:r w:rsidR="00A63A2A">
        <w:rPr>
          <w:rFonts w:ascii="Tahoma" w:hAnsi="Tahoma" w:cs="Tahoma"/>
        </w:rPr>
        <w:t xml:space="preserve"> open seats, </w:t>
      </w:r>
      <w:r w:rsidR="00673332">
        <w:rPr>
          <w:rFonts w:ascii="Tahoma" w:hAnsi="Tahoma" w:cs="Tahoma"/>
        </w:rPr>
        <w:t xml:space="preserve">District 2 </w:t>
      </w:r>
      <w:r w:rsidR="00B571E9">
        <w:rPr>
          <w:rFonts w:ascii="Tahoma" w:hAnsi="Tahoma" w:cs="Tahoma"/>
        </w:rPr>
        <w:t>–</w:t>
      </w:r>
      <w:r w:rsidR="00673332">
        <w:rPr>
          <w:rFonts w:ascii="Tahoma" w:hAnsi="Tahoma" w:cs="Tahoma"/>
        </w:rPr>
        <w:t xml:space="preserve"> </w:t>
      </w:r>
      <w:r w:rsidR="00B571E9">
        <w:rPr>
          <w:rFonts w:ascii="Tahoma" w:hAnsi="Tahoma" w:cs="Tahoma"/>
        </w:rPr>
        <w:t>1 open seat</w:t>
      </w:r>
      <w:r w:rsidR="00673332">
        <w:rPr>
          <w:rFonts w:ascii="Tahoma" w:hAnsi="Tahoma" w:cs="Tahoma"/>
        </w:rPr>
        <w:t xml:space="preserve">, District 3 </w:t>
      </w:r>
      <w:r w:rsidR="00A63A2A">
        <w:rPr>
          <w:rFonts w:ascii="Tahoma" w:hAnsi="Tahoma" w:cs="Tahoma"/>
        </w:rPr>
        <w:t>–</w:t>
      </w:r>
      <w:r w:rsidR="00673332">
        <w:rPr>
          <w:rFonts w:ascii="Tahoma" w:hAnsi="Tahoma" w:cs="Tahoma"/>
        </w:rPr>
        <w:t xml:space="preserve"> </w:t>
      </w:r>
      <w:r w:rsidR="00A63A2A">
        <w:rPr>
          <w:rFonts w:ascii="Tahoma" w:hAnsi="Tahoma" w:cs="Tahoma"/>
        </w:rPr>
        <w:t>1 open seat</w:t>
      </w:r>
      <w:r w:rsidR="00673332">
        <w:rPr>
          <w:rFonts w:ascii="Tahoma" w:hAnsi="Tahoma" w:cs="Tahoma"/>
        </w:rPr>
        <w:t xml:space="preserve">, District </w:t>
      </w:r>
      <w:r w:rsidR="00B571E9">
        <w:rPr>
          <w:rFonts w:ascii="Tahoma" w:hAnsi="Tahoma" w:cs="Tahoma"/>
        </w:rPr>
        <w:t>4 – 1 open seat; Kamarlo will follow-up with Supervisor Miley’s office regarding waiting applicants.</w:t>
      </w:r>
    </w:p>
    <w:p w14:paraId="0EE267FA" w14:textId="13922B0F" w:rsidR="001065AB" w:rsidRDefault="00A21F63" w:rsidP="00855324">
      <w:pPr>
        <w:pStyle w:val="ListParagraph"/>
        <w:numPr>
          <w:ilvl w:val="0"/>
          <w:numId w:val="6"/>
        </w:numPr>
        <w:rPr>
          <w:rFonts w:ascii="Tahoma" w:hAnsi="Tahoma" w:cs="Tahoma"/>
          <w:b/>
        </w:rPr>
      </w:pPr>
      <w:r>
        <w:rPr>
          <w:rFonts w:ascii="Tahoma" w:hAnsi="Tahoma" w:cs="Tahoma"/>
          <w:b/>
        </w:rPr>
        <w:t>Workgroup Reports (Neola Crosby)</w:t>
      </w:r>
    </w:p>
    <w:p w14:paraId="638698BE" w14:textId="45CEA696" w:rsidR="003F2FCE" w:rsidRPr="00A21F63" w:rsidRDefault="00A21F63" w:rsidP="003F2FCE">
      <w:pPr>
        <w:pStyle w:val="ListParagraph"/>
        <w:numPr>
          <w:ilvl w:val="1"/>
          <w:numId w:val="6"/>
        </w:numPr>
        <w:rPr>
          <w:rFonts w:ascii="Tahoma" w:hAnsi="Tahoma" w:cs="Tahoma"/>
          <w:b/>
          <w:bCs/>
        </w:rPr>
      </w:pPr>
      <w:r w:rsidRPr="00A21F63">
        <w:rPr>
          <w:rFonts w:ascii="Tahoma" w:hAnsi="Tahoma" w:cs="Tahoma"/>
          <w:b/>
          <w:bCs/>
        </w:rPr>
        <w:t>Program and Services:</w:t>
      </w:r>
      <w:r>
        <w:rPr>
          <w:rFonts w:ascii="Tahoma" w:hAnsi="Tahoma" w:cs="Tahoma"/>
        </w:rPr>
        <w:t xml:space="preserve"> 25 persons attended the meeting and 14 returned the CAB survey. Neola had the survey information compiled into a document and the results were discussed.  </w:t>
      </w:r>
      <w:bookmarkStart w:id="0" w:name="_GoBack"/>
      <w:bookmarkEnd w:id="0"/>
      <w:r>
        <w:rPr>
          <w:rFonts w:ascii="Tahoma" w:hAnsi="Tahoma" w:cs="Tahoma"/>
        </w:rPr>
        <w:t>For future surveys, Neola changed the question, “Are you a victim of a crime?” to “Have you ever been a victim of violent crime?”</w:t>
      </w:r>
    </w:p>
    <w:p w14:paraId="54C8DDCD" w14:textId="17BE739C" w:rsidR="000F448F" w:rsidRPr="00E96151" w:rsidRDefault="003F2FCE" w:rsidP="000F448F">
      <w:pPr>
        <w:pStyle w:val="ListParagraph"/>
        <w:numPr>
          <w:ilvl w:val="1"/>
          <w:numId w:val="6"/>
        </w:numPr>
        <w:rPr>
          <w:rFonts w:ascii="Tahoma" w:hAnsi="Tahoma" w:cs="Tahoma"/>
          <w:b/>
          <w:bCs/>
        </w:rPr>
      </w:pPr>
      <w:r w:rsidRPr="00E96151">
        <w:rPr>
          <w:rFonts w:ascii="Tahoma" w:hAnsi="Tahoma" w:cs="Tahoma"/>
          <w:b/>
          <w:bCs/>
        </w:rPr>
        <w:t>P</w:t>
      </w:r>
      <w:r w:rsidR="00E96151" w:rsidRPr="00E96151">
        <w:rPr>
          <w:rFonts w:ascii="Tahoma" w:hAnsi="Tahoma" w:cs="Tahoma"/>
          <w:b/>
          <w:bCs/>
        </w:rPr>
        <w:t xml:space="preserve">rocess and Evaluation: </w:t>
      </w:r>
      <w:r w:rsidR="00E96151">
        <w:rPr>
          <w:rFonts w:ascii="Tahoma" w:hAnsi="Tahoma" w:cs="Tahoma"/>
        </w:rPr>
        <w:t>The group is chaired by the Public Defender</w:t>
      </w:r>
      <w:r w:rsidR="00EC6FF7">
        <w:rPr>
          <w:rFonts w:ascii="Tahoma" w:hAnsi="Tahoma" w:cs="Tahoma"/>
        </w:rPr>
        <w:t>’s</w:t>
      </w:r>
      <w:r w:rsidR="00E96151">
        <w:rPr>
          <w:rFonts w:ascii="Tahoma" w:hAnsi="Tahoma" w:cs="Tahoma"/>
        </w:rPr>
        <w:t xml:space="preserve"> Office.  The group is working with ACSO to revise the protocol about entry (of persons wishing to provide services therein) into Santa Rita. ACSO is willing to place on entry form “the right to appeal”. The group wants a timeframe for review and the right to appeal in person.</w:t>
      </w:r>
    </w:p>
    <w:p w14:paraId="0B494E3D" w14:textId="73B80198" w:rsidR="003F2FCE" w:rsidRPr="000F448F" w:rsidRDefault="00B45290" w:rsidP="00B45290">
      <w:pPr>
        <w:pStyle w:val="ListParagraph"/>
        <w:numPr>
          <w:ilvl w:val="1"/>
          <w:numId w:val="6"/>
        </w:numPr>
        <w:rPr>
          <w:rFonts w:ascii="Tahoma" w:hAnsi="Tahoma" w:cs="Tahoma"/>
          <w:b/>
        </w:rPr>
      </w:pPr>
      <w:r w:rsidRPr="00B45290">
        <w:rPr>
          <w:rFonts w:ascii="Tahoma" w:hAnsi="Tahoma" w:cs="Tahoma"/>
          <w:b/>
          <w:bCs/>
        </w:rPr>
        <w:t>Fiscal and Procurement</w:t>
      </w:r>
      <w:r>
        <w:rPr>
          <w:rFonts w:ascii="Tahoma" w:hAnsi="Tahoma" w:cs="Tahoma"/>
        </w:rPr>
        <w:t xml:space="preserve">: </w:t>
      </w:r>
      <w:r w:rsidR="006F0295">
        <w:rPr>
          <w:rFonts w:ascii="Tahoma" w:hAnsi="Tahoma" w:cs="Tahoma"/>
        </w:rPr>
        <w:t>See discussion that follows.</w:t>
      </w:r>
    </w:p>
    <w:p w14:paraId="1268D41C" w14:textId="619D2F8F" w:rsidR="00CC2294" w:rsidRPr="006F0295" w:rsidRDefault="00B10D74" w:rsidP="006F0295">
      <w:pPr>
        <w:pStyle w:val="ListParagraph"/>
        <w:numPr>
          <w:ilvl w:val="0"/>
          <w:numId w:val="6"/>
        </w:numPr>
        <w:rPr>
          <w:rFonts w:ascii="Tahoma" w:hAnsi="Tahoma" w:cs="Tahoma"/>
          <w:b/>
        </w:rPr>
      </w:pPr>
      <w:r>
        <w:rPr>
          <w:rFonts w:ascii="Tahoma" w:hAnsi="Tahoma" w:cs="Tahoma"/>
          <w:b/>
        </w:rPr>
        <w:t>FY 18/19 Allocations:</w:t>
      </w:r>
      <w:r>
        <w:rPr>
          <w:rFonts w:ascii="Tahoma" w:hAnsi="Tahoma" w:cs="Tahoma"/>
        </w:rPr>
        <w:t xml:space="preserve"> Program and Services recommended approval for funding amounts #1-6. </w:t>
      </w:r>
      <w:r w:rsidR="00CC2294">
        <w:rPr>
          <w:rFonts w:ascii="Tahoma" w:hAnsi="Tahoma" w:cs="Tahoma"/>
        </w:rPr>
        <w:t>(</w:t>
      </w:r>
      <w:r w:rsidR="00CC2294" w:rsidRPr="00CC2294">
        <w:rPr>
          <w:rFonts w:ascii="Tahoma" w:hAnsi="Tahoma" w:cs="Tahoma"/>
          <w:i/>
          <w:iCs/>
        </w:rPr>
        <w:t>See Programs and Services Workgroup Recommendations</w:t>
      </w:r>
      <w:r w:rsidR="00CC2294">
        <w:rPr>
          <w:rFonts w:ascii="Tahoma" w:hAnsi="Tahoma" w:cs="Tahoma"/>
        </w:rPr>
        <w:t>, dated 03/28/2019). The matter goes before the CCP</w:t>
      </w:r>
      <w:r w:rsidR="00EC6FF7">
        <w:rPr>
          <w:rFonts w:ascii="Tahoma" w:hAnsi="Tahoma" w:cs="Tahoma"/>
        </w:rPr>
        <w:t>EC</w:t>
      </w:r>
      <w:r w:rsidR="00CC2294">
        <w:rPr>
          <w:rFonts w:ascii="Tahoma" w:hAnsi="Tahoma" w:cs="Tahoma"/>
        </w:rPr>
        <w:t xml:space="preserve"> on May 20</w:t>
      </w:r>
      <w:r w:rsidR="00CC2294" w:rsidRPr="00CC2294">
        <w:rPr>
          <w:rFonts w:ascii="Tahoma" w:hAnsi="Tahoma" w:cs="Tahoma"/>
          <w:vertAlign w:val="superscript"/>
        </w:rPr>
        <w:t>th</w:t>
      </w:r>
      <w:r w:rsidR="00CC2294">
        <w:rPr>
          <w:rFonts w:ascii="Tahoma" w:hAnsi="Tahoma" w:cs="Tahoma"/>
        </w:rPr>
        <w:t>.</w:t>
      </w:r>
    </w:p>
    <w:p w14:paraId="2B505EDC" w14:textId="77777777" w:rsidR="006F0295" w:rsidRPr="006F0295" w:rsidRDefault="006F0295" w:rsidP="006F0295">
      <w:pPr>
        <w:pStyle w:val="ListParagraph"/>
        <w:rPr>
          <w:rFonts w:ascii="Tahoma" w:hAnsi="Tahoma" w:cs="Tahoma"/>
          <w:b/>
        </w:rPr>
      </w:pPr>
    </w:p>
    <w:p w14:paraId="68A83E49" w14:textId="4E2ED87A" w:rsidR="00CC2294" w:rsidRDefault="00CC2294" w:rsidP="006F0295">
      <w:pPr>
        <w:ind w:left="720"/>
        <w:rPr>
          <w:rFonts w:ascii="Tahoma" w:eastAsia="Times New Roman" w:hAnsi="Tahoma" w:cs="Tahoma"/>
          <w:bCs/>
          <w:sz w:val="24"/>
          <w:szCs w:val="24"/>
        </w:rPr>
      </w:pPr>
      <w:r w:rsidRPr="006F0295">
        <w:rPr>
          <w:rFonts w:ascii="Tahoma" w:hAnsi="Tahoma" w:cs="Tahoma"/>
          <w:bCs/>
          <w:sz w:val="24"/>
          <w:szCs w:val="24"/>
        </w:rPr>
        <w:t>Valerie Edwards of Alameda County Care Connect and Dieudonne K.J. Brow</w:t>
      </w:r>
      <w:r w:rsidR="006F0295" w:rsidRPr="006F0295">
        <w:rPr>
          <w:rFonts w:ascii="Tahoma" w:hAnsi="Tahoma" w:cs="Tahoma"/>
          <w:bCs/>
          <w:sz w:val="24"/>
          <w:szCs w:val="24"/>
        </w:rPr>
        <w:t xml:space="preserve"> spoke on </w:t>
      </w:r>
      <w:r w:rsidR="006F0295" w:rsidRPr="006C29DA">
        <w:rPr>
          <w:rFonts w:ascii="Tahoma" w:hAnsi="Tahoma" w:cs="Tahoma"/>
          <w:b/>
          <w:sz w:val="24"/>
          <w:szCs w:val="24"/>
        </w:rPr>
        <w:t>Kinship Reentry</w:t>
      </w:r>
      <w:r w:rsidR="006C29DA" w:rsidRPr="006C29DA">
        <w:rPr>
          <w:rFonts w:ascii="Tahoma" w:hAnsi="Tahoma" w:cs="Tahoma"/>
          <w:b/>
          <w:sz w:val="24"/>
          <w:szCs w:val="24"/>
        </w:rPr>
        <w:t xml:space="preserve"> Workforce</w:t>
      </w:r>
      <w:r w:rsidR="006C29DA">
        <w:rPr>
          <w:rFonts w:ascii="Tahoma" w:hAnsi="Tahoma" w:cs="Tahoma"/>
          <w:bCs/>
          <w:sz w:val="24"/>
          <w:szCs w:val="24"/>
        </w:rPr>
        <w:t xml:space="preserve"> ($250,000)</w:t>
      </w:r>
      <w:r w:rsidR="006F0295" w:rsidRPr="006F0295">
        <w:rPr>
          <w:rFonts w:ascii="Tahoma" w:hAnsi="Tahoma" w:cs="Tahoma"/>
          <w:bCs/>
          <w:sz w:val="24"/>
          <w:szCs w:val="24"/>
        </w:rPr>
        <w:t xml:space="preserve">: </w:t>
      </w:r>
      <w:r w:rsidR="00EC6FF7">
        <w:rPr>
          <w:rFonts w:ascii="Tahoma" w:hAnsi="Tahoma" w:cs="Tahoma"/>
          <w:bCs/>
          <w:sz w:val="24"/>
          <w:szCs w:val="24"/>
        </w:rPr>
        <w:t>T</w:t>
      </w:r>
      <w:r w:rsidR="006F0295" w:rsidRPr="006F0295">
        <w:rPr>
          <w:rFonts w:ascii="Tahoma" w:hAnsi="Tahoma" w:cs="Tahoma"/>
          <w:bCs/>
          <w:sz w:val="24"/>
          <w:szCs w:val="24"/>
        </w:rPr>
        <w:t xml:space="preserve">he use of a family member or trusted person as the “champion” of the person reentering.  The </w:t>
      </w:r>
      <w:r w:rsidR="006F0295">
        <w:rPr>
          <w:rFonts w:ascii="Tahoma" w:hAnsi="Tahoma" w:cs="Tahoma"/>
          <w:bCs/>
          <w:sz w:val="24"/>
          <w:szCs w:val="24"/>
        </w:rPr>
        <w:t>family member/trusted person would be licensed/certified (such as a community health worker) and would provide for the person reentering supportive services in dealing with obtaining services and employment.</w:t>
      </w:r>
    </w:p>
    <w:p w14:paraId="59291E2D" w14:textId="54CF491C" w:rsidR="006F0295" w:rsidRDefault="006F0295" w:rsidP="006F0295">
      <w:pPr>
        <w:ind w:left="720"/>
        <w:rPr>
          <w:rFonts w:ascii="Tahoma" w:eastAsia="Times New Roman" w:hAnsi="Tahoma" w:cs="Tahoma"/>
          <w:bCs/>
          <w:sz w:val="24"/>
          <w:szCs w:val="24"/>
        </w:rPr>
      </w:pPr>
      <w:r>
        <w:rPr>
          <w:rFonts w:ascii="Tahoma" w:eastAsia="Times New Roman" w:hAnsi="Tahoma" w:cs="Tahoma"/>
          <w:bCs/>
          <w:sz w:val="24"/>
          <w:szCs w:val="24"/>
        </w:rPr>
        <w:t>Donald asked about the “vetting” of the family member/trusted person</w:t>
      </w:r>
      <w:r w:rsidR="00EC6FF7">
        <w:rPr>
          <w:rFonts w:ascii="Tahoma" w:eastAsia="Times New Roman" w:hAnsi="Tahoma" w:cs="Tahoma"/>
          <w:bCs/>
          <w:sz w:val="24"/>
          <w:szCs w:val="24"/>
        </w:rPr>
        <w:t>.</w:t>
      </w:r>
      <w:r w:rsidR="00860840">
        <w:rPr>
          <w:rFonts w:ascii="Tahoma" w:eastAsia="Times New Roman" w:hAnsi="Tahoma" w:cs="Tahoma"/>
          <w:bCs/>
          <w:sz w:val="24"/>
          <w:szCs w:val="24"/>
        </w:rPr>
        <w:t xml:space="preserve"> Valerie indicated that they will look to groups like the CAB for determining the vetting process.  A question was raised as to how the person reentering would have a say on whether he wants the identified family member/trusted person.</w:t>
      </w:r>
      <w:r w:rsidR="00EC6FF7">
        <w:rPr>
          <w:rFonts w:ascii="Tahoma" w:eastAsia="Times New Roman" w:hAnsi="Tahoma" w:cs="Tahoma"/>
          <w:bCs/>
          <w:sz w:val="24"/>
          <w:szCs w:val="24"/>
        </w:rPr>
        <w:t xml:space="preserve"> Valerie noted that the client decides who to work with.</w:t>
      </w:r>
    </w:p>
    <w:p w14:paraId="383824B0" w14:textId="2078A186" w:rsidR="00860840" w:rsidRDefault="00860840" w:rsidP="006F0295">
      <w:pPr>
        <w:ind w:left="720"/>
        <w:rPr>
          <w:rFonts w:ascii="Tahoma" w:eastAsia="Times New Roman" w:hAnsi="Tahoma" w:cs="Tahoma"/>
          <w:bCs/>
          <w:sz w:val="24"/>
          <w:szCs w:val="24"/>
        </w:rPr>
      </w:pPr>
      <w:r w:rsidRPr="00860840">
        <w:rPr>
          <w:rFonts w:ascii="Tahoma" w:eastAsia="Times New Roman" w:hAnsi="Tahoma" w:cs="Tahoma"/>
          <w:b/>
          <w:sz w:val="24"/>
          <w:szCs w:val="24"/>
        </w:rPr>
        <w:t>Other funding</w:t>
      </w:r>
      <w:r>
        <w:rPr>
          <w:rFonts w:ascii="Tahoma" w:eastAsia="Times New Roman" w:hAnsi="Tahoma" w:cs="Tahoma"/>
          <w:b/>
          <w:sz w:val="24"/>
          <w:szCs w:val="24"/>
        </w:rPr>
        <w:t xml:space="preserve">: </w:t>
      </w:r>
      <w:r>
        <w:rPr>
          <w:rFonts w:ascii="Tahoma" w:eastAsia="Times New Roman" w:hAnsi="Tahoma" w:cs="Tahoma"/>
          <w:bCs/>
          <w:sz w:val="24"/>
          <w:szCs w:val="24"/>
        </w:rPr>
        <w:t xml:space="preserve">Discussion </w:t>
      </w:r>
      <w:r w:rsidR="00EC6FF7">
        <w:rPr>
          <w:rFonts w:ascii="Tahoma" w:eastAsia="Times New Roman" w:hAnsi="Tahoma" w:cs="Tahoma"/>
          <w:bCs/>
          <w:sz w:val="24"/>
          <w:szCs w:val="24"/>
        </w:rPr>
        <w:t>ensued</w:t>
      </w:r>
      <w:r>
        <w:rPr>
          <w:rFonts w:ascii="Tahoma" w:eastAsia="Times New Roman" w:hAnsi="Tahoma" w:cs="Tahoma"/>
          <w:bCs/>
          <w:sz w:val="24"/>
          <w:szCs w:val="24"/>
        </w:rPr>
        <w:t xml:space="preserve"> over funding for the other specified categories: </w:t>
      </w:r>
    </w:p>
    <w:p w14:paraId="5C116E40" w14:textId="10D031F8" w:rsidR="00860840" w:rsidRDefault="00860840" w:rsidP="00860840">
      <w:pPr>
        <w:pStyle w:val="ListParagraph"/>
        <w:numPr>
          <w:ilvl w:val="1"/>
          <w:numId w:val="6"/>
        </w:numPr>
        <w:rPr>
          <w:rFonts w:ascii="Tahoma" w:eastAsia="Times New Roman" w:hAnsi="Tahoma" w:cs="Tahoma"/>
          <w:bCs/>
        </w:rPr>
      </w:pPr>
      <w:r w:rsidRPr="006C29DA">
        <w:rPr>
          <w:rFonts w:ascii="Tahoma" w:eastAsia="Times New Roman" w:hAnsi="Tahoma" w:cs="Tahoma"/>
          <w:b/>
        </w:rPr>
        <w:lastRenderedPageBreak/>
        <w:t>Cognitive Behavior</w:t>
      </w:r>
      <w:r w:rsidRPr="00860840">
        <w:rPr>
          <w:rFonts w:ascii="Tahoma" w:eastAsia="Times New Roman" w:hAnsi="Tahoma" w:cs="Tahoma"/>
          <w:bCs/>
        </w:rPr>
        <w:t xml:space="preserve"> </w:t>
      </w:r>
      <w:r w:rsidR="006C29DA">
        <w:rPr>
          <w:rFonts w:ascii="Tahoma" w:eastAsia="Times New Roman" w:hAnsi="Tahoma" w:cs="Tahoma"/>
          <w:bCs/>
        </w:rPr>
        <w:t xml:space="preserve">($500,000) </w:t>
      </w:r>
      <w:r>
        <w:rPr>
          <w:rFonts w:ascii="Tahoma" w:eastAsia="Times New Roman" w:hAnsi="Tahoma" w:cs="Tahoma"/>
          <w:bCs/>
        </w:rPr>
        <w:t>– Provides incentives for attendance for all clients</w:t>
      </w:r>
    </w:p>
    <w:p w14:paraId="6DD4016A" w14:textId="6B0F94B9" w:rsidR="00860840" w:rsidRDefault="00860840" w:rsidP="00860840">
      <w:pPr>
        <w:pStyle w:val="ListParagraph"/>
        <w:numPr>
          <w:ilvl w:val="1"/>
          <w:numId w:val="6"/>
        </w:numPr>
        <w:rPr>
          <w:rFonts w:ascii="Tahoma" w:eastAsia="Times New Roman" w:hAnsi="Tahoma" w:cs="Tahoma"/>
          <w:bCs/>
        </w:rPr>
      </w:pPr>
      <w:r w:rsidRPr="006C29DA">
        <w:rPr>
          <w:rFonts w:ascii="Tahoma" w:eastAsia="Times New Roman" w:hAnsi="Tahoma" w:cs="Tahoma"/>
          <w:b/>
        </w:rPr>
        <w:t>Employment</w:t>
      </w:r>
      <w:r>
        <w:rPr>
          <w:rFonts w:ascii="Tahoma" w:eastAsia="Times New Roman" w:hAnsi="Tahoma" w:cs="Tahoma"/>
          <w:bCs/>
        </w:rPr>
        <w:t xml:space="preserve"> </w:t>
      </w:r>
      <w:r w:rsidR="006C29DA">
        <w:rPr>
          <w:rFonts w:ascii="Tahoma" w:eastAsia="Times New Roman" w:hAnsi="Tahoma" w:cs="Tahoma"/>
          <w:bCs/>
        </w:rPr>
        <w:t xml:space="preserve">($1,000,000) </w:t>
      </w:r>
      <w:r>
        <w:rPr>
          <w:rFonts w:ascii="Tahoma" w:eastAsia="Times New Roman" w:hAnsi="Tahoma" w:cs="Tahoma"/>
          <w:bCs/>
        </w:rPr>
        <w:t>– Increased subsidized hours from the two weeks already budgeted.</w:t>
      </w:r>
    </w:p>
    <w:p w14:paraId="74E33F14" w14:textId="03B4A2B5" w:rsidR="00860840" w:rsidRDefault="00860840" w:rsidP="00860840">
      <w:pPr>
        <w:pStyle w:val="ListParagraph"/>
        <w:numPr>
          <w:ilvl w:val="1"/>
          <w:numId w:val="6"/>
        </w:numPr>
        <w:rPr>
          <w:rFonts w:ascii="Tahoma" w:eastAsia="Times New Roman" w:hAnsi="Tahoma" w:cs="Tahoma"/>
          <w:bCs/>
        </w:rPr>
      </w:pPr>
      <w:r w:rsidRPr="00262EE2">
        <w:rPr>
          <w:rFonts w:ascii="Tahoma" w:eastAsia="Times New Roman" w:hAnsi="Tahoma" w:cs="Tahoma"/>
          <w:b/>
        </w:rPr>
        <w:t>Faith-Based Partnerships</w:t>
      </w:r>
      <w:r>
        <w:rPr>
          <w:rFonts w:ascii="Tahoma" w:eastAsia="Times New Roman" w:hAnsi="Tahoma" w:cs="Tahoma"/>
          <w:bCs/>
        </w:rPr>
        <w:t xml:space="preserve"> </w:t>
      </w:r>
      <w:r w:rsidR="00262EE2">
        <w:rPr>
          <w:rFonts w:ascii="Tahoma" w:eastAsia="Times New Roman" w:hAnsi="Tahoma" w:cs="Tahoma"/>
          <w:bCs/>
        </w:rPr>
        <w:t xml:space="preserve">($1,000,000) </w:t>
      </w:r>
      <w:r>
        <w:rPr>
          <w:rFonts w:ascii="Tahoma" w:eastAsia="Times New Roman" w:hAnsi="Tahoma" w:cs="Tahoma"/>
          <w:bCs/>
        </w:rPr>
        <w:t>– Provides money for faith-based services (including housing)</w:t>
      </w:r>
      <w:r w:rsidR="006C29DA">
        <w:rPr>
          <w:rFonts w:ascii="Tahoma" w:eastAsia="Times New Roman" w:hAnsi="Tahoma" w:cs="Tahoma"/>
          <w:bCs/>
        </w:rPr>
        <w:t>.  Probation will have to conduct technical assistance and outreach as faith-based groups don’t know to reach-out for funding.</w:t>
      </w:r>
    </w:p>
    <w:p w14:paraId="4F5A8F04" w14:textId="50AEE90B" w:rsidR="006C29DA" w:rsidRDefault="006C29DA" w:rsidP="00860840">
      <w:pPr>
        <w:pStyle w:val="ListParagraph"/>
        <w:numPr>
          <w:ilvl w:val="1"/>
          <w:numId w:val="6"/>
        </w:numPr>
        <w:rPr>
          <w:rFonts w:ascii="Tahoma" w:eastAsia="Times New Roman" w:hAnsi="Tahoma" w:cs="Tahoma"/>
          <w:bCs/>
        </w:rPr>
      </w:pPr>
      <w:r w:rsidRPr="00262EE2">
        <w:rPr>
          <w:rFonts w:ascii="Tahoma" w:eastAsia="Times New Roman" w:hAnsi="Tahoma" w:cs="Tahoma"/>
          <w:b/>
        </w:rPr>
        <w:t>For Us By Us</w:t>
      </w:r>
      <w:r>
        <w:rPr>
          <w:rFonts w:ascii="Tahoma" w:eastAsia="Times New Roman" w:hAnsi="Tahoma" w:cs="Tahoma"/>
          <w:bCs/>
        </w:rPr>
        <w:t xml:space="preserve"> </w:t>
      </w:r>
      <w:r w:rsidR="00262EE2">
        <w:rPr>
          <w:rFonts w:ascii="Tahoma" w:eastAsia="Times New Roman" w:hAnsi="Tahoma" w:cs="Tahoma"/>
          <w:bCs/>
        </w:rPr>
        <w:t xml:space="preserve">($1,000,000) </w:t>
      </w:r>
      <w:r>
        <w:rPr>
          <w:rFonts w:ascii="Tahoma" w:eastAsia="Times New Roman" w:hAnsi="Tahoma" w:cs="Tahoma"/>
          <w:bCs/>
        </w:rPr>
        <w:t>– “Tim Smith’s Idea”. An extension of this service, the hiring of formerly incarcerated to serve as navigators for other formerly incarcerated (recently released).</w:t>
      </w:r>
    </w:p>
    <w:p w14:paraId="176C484D" w14:textId="690996F0" w:rsidR="006C29DA" w:rsidRDefault="006C29DA" w:rsidP="00860840">
      <w:pPr>
        <w:pStyle w:val="ListParagraph"/>
        <w:numPr>
          <w:ilvl w:val="1"/>
          <w:numId w:val="6"/>
        </w:numPr>
        <w:rPr>
          <w:rFonts w:ascii="Tahoma" w:eastAsia="Times New Roman" w:hAnsi="Tahoma" w:cs="Tahoma"/>
          <w:bCs/>
        </w:rPr>
      </w:pPr>
      <w:r w:rsidRPr="00262EE2">
        <w:rPr>
          <w:rFonts w:ascii="Tahoma" w:eastAsia="Times New Roman" w:hAnsi="Tahoma" w:cs="Tahoma"/>
          <w:b/>
        </w:rPr>
        <w:t>Indigent/Barrier Removal Fund</w:t>
      </w:r>
      <w:r>
        <w:rPr>
          <w:rFonts w:ascii="Tahoma" w:eastAsia="Times New Roman" w:hAnsi="Tahoma" w:cs="Tahoma"/>
          <w:bCs/>
        </w:rPr>
        <w:t xml:space="preserve"> (2,000,000)– Allows money for items while waiting for services.  Examples: 1) Pays for medicine while waiting for Medi-Cal and 2) Pays for a physical address.</w:t>
      </w:r>
    </w:p>
    <w:p w14:paraId="66B99577" w14:textId="3997A9C3" w:rsidR="006C29DA" w:rsidRDefault="006C29DA" w:rsidP="00860840">
      <w:pPr>
        <w:pStyle w:val="ListParagraph"/>
        <w:numPr>
          <w:ilvl w:val="1"/>
          <w:numId w:val="6"/>
        </w:numPr>
        <w:rPr>
          <w:rFonts w:ascii="Tahoma" w:eastAsia="Times New Roman" w:hAnsi="Tahoma" w:cs="Tahoma"/>
          <w:bCs/>
        </w:rPr>
      </w:pPr>
      <w:r w:rsidRPr="00262EE2">
        <w:rPr>
          <w:rFonts w:ascii="Tahoma" w:eastAsia="Times New Roman" w:hAnsi="Tahoma" w:cs="Tahoma"/>
          <w:b/>
        </w:rPr>
        <w:t>Restorative Justice – Community Circles</w:t>
      </w:r>
      <w:r>
        <w:rPr>
          <w:rFonts w:ascii="Tahoma" w:eastAsia="Times New Roman" w:hAnsi="Tahoma" w:cs="Tahoma"/>
          <w:bCs/>
        </w:rPr>
        <w:t xml:space="preserve"> ($1,000,000).</w:t>
      </w:r>
    </w:p>
    <w:p w14:paraId="0A587343" w14:textId="0DEA6F89" w:rsidR="00F030F4" w:rsidRDefault="00F030F4" w:rsidP="00F030F4">
      <w:pPr>
        <w:ind w:left="1440"/>
        <w:rPr>
          <w:rFonts w:ascii="Tahoma" w:eastAsia="Times New Roman" w:hAnsi="Tahoma" w:cs="Tahoma"/>
          <w:bCs/>
        </w:rPr>
      </w:pPr>
    </w:p>
    <w:p w14:paraId="75C584F4" w14:textId="6745FF46" w:rsidR="00F030F4" w:rsidRPr="00A83BBC" w:rsidRDefault="00F030F4" w:rsidP="00F030F4">
      <w:pPr>
        <w:ind w:left="1080"/>
        <w:rPr>
          <w:rFonts w:ascii="Tahoma" w:eastAsia="Times New Roman" w:hAnsi="Tahoma" w:cs="Tahoma"/>
          <w:b/>
        </w:rPr>
      </w:pPr>
      <w:r w:rsidRPr="00A83BBC">
        <w:rPr>
          <w:rFonts w:ascii="Tahoma" w:eastAsia="Times New Roman" w:hAnsi="Tahoma" w:cs="Tahoma"/>
          <w:b/>
        </w:rPr>
        <w:t xml:space="preserve">Raymond moved to recommend funding for the seven categories in the amounts listed on </w:t>
      </w:r>
      <w:r w:rsidRPr="00A83BBC">
        <w:rPr>
          <w:rFonts w:ascii="Tahoma" w:eastAsia="Times New Roman" w:hAnsi="Tahoma" w:cs="Tahoma"/>
          <w:b/>
          <w:i/>
          <w:iCs/>
        </w:rPr>
        <w:t>Realignment Allocations and Recommendations – Revised 4/23/19</w:t>
      </w:r>
      <w:r w:rsidRPr="00A83BBC">
        <w:rPr>
          <w:rFonts w:ascii="Tahoma" w:eastAsia="Times New Roman" w:hAnsi="Tahoma" w:cs="Tahoma"/>
          <w:b/>
        </w:rPr>
        <w:t>.  Victor seconded the motion and the motion passed unanimously.</w:t>
      </w:r>
    </w:p>
    <w:p w14:paraId="47E352B5" w14:textId="411F4BB5" w:rsidR="00CC2294" w:rsidRPr="006F0295" w:rsidRDefault="00CC2294" w:rsidP="00CC2294">
      <w:pPr>
        <w:ind w:left="720"/>
        <w:rPr>
          <w:rFonts w:ascii="Tahoma" w:hAnsi="Tahoma" w:cs="Tahoma"/>
          <w:bCs/>
        </w:rPr>
      </w:pPr>
    </w:p>
    <w:p w14:paraId="0FF11E62" w14:textId="3301552C" w:rsidR="001065AB" w:rsidRPr="004261F6" w:rsidRDefault="00BB67D5" w:rsidP="00855324">
      <w:pPr>
        <w:pStyle w:val="ListParagraph"/>
        <w:numPr>
          <w:ilvl w:val="0"/>
          <w:numId w:val="6"/>
        </w:numPr>
        <w:rPr>
          <w:rFonts w:ascii="Tahoma" w:hAnsi="Tahoma" w:cs="Tahoma"/>
          <w:b/>
        </w:rPr>
      </w:pPr>
      <w:r>
        <w:rPr>
          <w:rFonts w:ascii="Tahoma" w:hAnsi="Tahoma" w:cs="Tahoma"/>
          <w:b/>
        </w:rPr>
        <w:t>Update from Kamarlo</w:t>
      </w:r>
      <w:r w:rsidR="004261F6">
        <w:rPr>
          <w:rFonts w:ascii="Tahoma" w:hAnsi="Tahoma" w:cs="Tahoma"/>
          <w:b/>
        </w:rPr>
        <w:t xml:space="preserve">: </w:t>
      </w:r>
      <w:r w:rsidR="00EC6FF7" w:rsidRPr="00EC6FF7">
        <w:rPr>
          <w:rFonts w:ascii="Tahoma" w:hAnsi="Tahoma" w:cs="Tahoma"/>
        </w:rPr>
        <w:t>Held until the next meeting</w:t>
      </w:r>
      <w:r w:rsidR="00DF4087">
        <w:rPr>
          <w:rFonts w:ascii="Tahoma" w:hAnsi="Tahoma" w:cs="Tahoma"/>
          <w:bCs/>
        </w:rPr>
        <w:t>.</w:t>
      </w:r>
    </w:p>
    <w:p w14:paraId="25D48B23" w14:textId="5AFBFCE7" w:rsidR="004261F6" w:rsidRPr="001065AB" w:rsidRDefault="004261F6" w:rsidP="00FE0B19">
      <w:pPr>
        <w:pStyle w:val="ListParagraph"/>
        <w:ind w:left="1440"/>
        <w:rPr>
          <w:rFonts w:ascii="Tahoma" w:hAnsi="Tahoma" w:cs="Tahoma"/>
          <w:b/>
        </w:rPr>
      </w:pPr>
    </w:p>
    <w:p w14:paraId="750B332A" w14:textId="312AF7BB" w:rsidR="00E92F69" w:rsidRDefault="00DF4087" w:rsidP="00DF4087">
      <w:pPr>
        <w:pStyle w:val="ListParagraph"/>
        <w:numPr>
          <w:ilvl w:val="0"/>
          <w:numId w:val="6"/>
        </w:numPr>
        <w:rPr>
          <w:rFonts w:ascii="Tahoma" w:hAnsi="Tahoma" w:cs="Tahoma"/>
        </w:rPr>
      </w:pPr>
      <w:r>
        <w:rPr>
          <w:rFonts w:ascii="Tahoma" w:hAnsi="Tahoma" w:cs="Tahoma"/>
          <w:b/>
        </w:rPr>
        <w:t>Re-naming and Identity of the term “Formerly Incarcerated”/Survey Development:</w:t>
      </w:r>
    </w:p>
    <w:p w14:paraId="2412482D" w14:textId="77777777" w:rsidR="00DF4087" w:rsidRPr="00DF4087" w:rsidRDefault="00DF4087" w:rsidP="00DF4087">
      <w:pPr>
        <w:pStyle w:val="ListParagraph"/>
        <w:rPr>
          <w:rFonts w:ascii="Tahoma" w:hAnsi="Tahoma" w:cs="Tahoma"/>
        </w:rPr>
      </w:pPr>
    </w:p>
    <w:p w14:paraId="483E196D" w14:textId="0EC9D23E" w:rsidR="00DF4087" w:rsidRDefault="00EC6FF7" w:rsidP="00DF4087">
      <w:pPr>
        <w:pStyle w:val="ListParagraph"/>
        <w:numPr>
          <w:ilvl w:val="1"/>
          <w:numId w:val="6"/>
        </w:numPr>
        <w:rPr>
          <w:rFonts w:ascii="Tahoma" w:hAnsi="Tahoma" w:cs="Tahoma"/>
        </w:rPr>
      </w:pPr>
      <w:r>
        <w:rPr>
          <w:rFonts w:ascii="Tahoma" w:hAnsi="Tahoma" w:cs="Tahoma"/>
        </w:rPr>
        <w:t xml:space="preserve">Significant </w:t>
      </w:r>
      <w:r w:rsidR="00DF4087">
        <w:rPr>
          <w:rFonts w:ascii="Tahoma" w:hAnsi="Tahoma" w:cs="Tahoma"/>
        </w:rPr>
        <w:t>discussion about “citizen” vs. “resident” and the plight of those impacted.</w:t>
      </w:r>
    </w:p>
    <w:p w14:paraId="586E8C89" w14:textId="34684B1E" w:rsidR="00DF4087" w:rsidRDefault="00DF4087" w:rsidP="00DF4087">
      <w:pPr>
        <w:pStyle w:val="ListParagraph"/>
        <w:numPr>
          <w:ilvl w:val="1"/>
          <w:numId w:val="6"/>
        </w:numPr>
        <w:rPr>
          <w:rFonts w:ascii="Tahoma" w:hAnsi="Tahoma" w:cs="Tahoma"/>
        </w:rPr>
      </w:pPr>
      <w:r>
        <w:rPr>
          <w:rFonts w:ascii="Tahoma" w:hAnsi="Tahoma" w:cs="Tahoma"/>
        </w:rPr>
        <w:t>Donald advocate</w:t>
      </w:r>
      <w:r w:rsidR="00EC6FF7">
        <w:rPr>
          <w:rFonts w:ascii="Tahoma" w:hAnsi="Tahoma" w:cs="Tahoma"/>
        </w:rPr>
        <w:t>d for</w:t>
      </w:r>
      <w:r>
        <w:rPr>
          <w:rFonts w:ascii="Tahoma" w:hAnsi="Tahoma" w:cs="Tahoma"/>
        </w:rPr>
        <w:t xml:space="preserve"> “returning resident” since “citizen” affords some rights that aren’t afforded all.  </w:t>
      </w:r>
    </w:p>
    <w:p w14:paraId="11379E35" w14:textId="50D708DC" w:rsidR="00DF4087" w:rsidRDefault="00DF4087" w:rsidP="00DF4087">
      <w:pPr>
        <w:pStyle w:val="ListParagraph"/>
        <w:numPr>
          <w:ilvl w:val="1"/>
          <w:numId w:val="6"/>
        </w:numPr>
        <w:rPr>
          <w:rFonts w:ascii="Tahoma" w:hAnsi="Tahoma" w:cs="Tahoma"/>
        </w:rPr>
      </w:pPr>
      <w:r>
        <w:rPr>
          <w:rFonts w:ascii="Tahoma" w:hAnsi="Tahoma" w:cs="Tahoma"/>
        </w:rPr>
        <w:t>Raymond believes that “returning community members” is too long.</w:t>
      </w:r>
    </w:p>
    <w:p w14:paraId="647BC227" w14:textId="6B085DF9" w:rsidR="00DF4087" w:rsidRDefault="00434254" w:rsidP="00DF4087">
      <w:pPr>
        <w:pStyle w:val="ListParagraph"/>
        <w:numPr>
          <w:ilvl w:val="1"/>
          <w:numId w:val="6"/>
        </w:numPr>
        <w:rPr>
          <w:rFonts w:ascii="Tahoma" w:hAnsi="Tahoma" w:cs="Tahoma"/>
        </w:rPr>
      </w:pPr>
      <w:r>
        <w:rPr>
          <w:rFonts w:ascii="Tahoma" w:hAnsi="Tahoma" w:cs="Tahoma"/>
        </w:rPr>
        <w:t>Another suggestion was to have</w:t>
      </w:r>
      <w:r w:rsidR="00DF4087">
        <w:rPr>
          <w:rFonts w:ascii="Tahoma" w:hAnsi="Tahoma" w:cs="Tahoma"/>
        </w:rPr>
        <w:t xml:space="preserve"> different “boxes” so that there is a choice.</w:t>
      </w:r>
    </w:p>
    <w:p w14:paraId="6BB45879" w14:textId="0DC6B8B9" w:rsidR="00DF4087" w:rsidRDefault="00DF4087" w:rsidP="00DF4087">
      <w:pPr>
        <w:pStyle w:val="ListParagraph"/>
        <w:numPr>
          <w:ilvl w:val="1"/>
          <w:numId w:val="6"/>
        </w:numPr>
        <w:rPr>
          <w:rFonts w:ascii="Tahoma" w:hAnsi="Tahoma" w:cs="Tahoma"/>
        </w:rPr>
      </w:pPr>
      <w:r>
        <w:rPr>
          <w:rFonts w:ascii="Tahoma" w:hAnsi="Tahoma" w:cs="Tahoma"/>
        </w:rPr>
        <w:t>The naming issue will be discussed at next month’s meeting.</w:t>
      </w:r>
    </w:p>
    <w:p w14:paraId="03B880B3" w14:textId="77777777" w:rsidR="00DE72A5" w:rsidRPr="00426BE6" w:rsidRDefault="00DE72A5" w:rsidP="00DE72A5">
      <w:pPr>
        <w:pStyle w:val="ListParagraph"/>
        <w:ind w:left="1440"/>
        <w:rPr>
          <w:rFonts w:ascii="Tahoma" w:hAnsi="Tahoma" w:cs="Tahoma"/>
        </w:rPr>
      </w:pPr>
    </w:p>
    <w:p w14:paraId="23944C8C" w14:textId="135DB31E" w:rsidR="00DF4087" w:rsidRPr="00DF4087" w:rsidRDefault="00DF4087" w:rsidP="00855324">
      <w:pPr>
        <w:pStyle w:val="ListParagraph"/>
        <w:numPr>
          <w:ilvl w:val="0"/>
          <w:numId w:val="6"/>
        </w:numPr>
        <w:rPr>
          <w:rFonts w:ascii="Tahoma" w:hAnsi="Tahoma" w:cs="Tahoma"/>
        </w:rPr>
      </w:pPr>
      <w:r>
        <w:rPr>
          <w:rFonts w:ascii="Tahoma" w:hAnsi="Tahoma" w:cs="Tahoma"/>
          <w:b/>
          <w:bCs/>
        </w:rPr>
        <w:t>Racial Advocacy Project</w:t>
      </w:r>
      <w:r w:rsidR="00BC00E5">
        <w:rPr>
          <w:rFonts w:ascii="Tahoma" w:hAnsi="Tahoma" w:cs="Tahoma"/>
          <w:b/>
          <w:bCs/>
        </w:rPr>
        <w:t xml:space="preserve"> (RAP)</w:t>
      </w:r>
      <w:r>
        <w:rPr>
          <w:rFonts w:ascii="Tahoma" w:hAnsi="Tahoma" w:cs="Tahoma"/>
          <w:b/>
          <w:bCs/>
        </w:rPr>
        <w:t>:</w:t>
      </w:r>
      <w:r w:rsidR="00A83BBC">
        <w:rPr>
          <w:rFonts w:ascii="Tahoma" w:hAnsi="Tahoma" w:cs="Tahoma"/>
        </w:rPr>
        <w:t xml:space="preserve"> A project, modeled on RAP, would provide  advocacy services for persons having trouble accessing services including the filing of grievances. Neola indicated that Probation is creating an Ombudsperson</w:t>
      </w:r>
      <w:r w:rsidR="00434254">
        <w:rPr>
          <w:rFonts w:ascii="Tahoma" w:hAnsi="Tahoma" w:cs="Tahoma"/>
        </w:rPr>
        <w:t>.</w:t>
      </w:r>
      <w:r w:rsidR="00A83BBC">
        <w:rPr>
          <w:rFonts w:ascii="Tahoma" w:hAnsi="Tahoma" w:cs="Tahoma"/>
        </w:rPr>
        <w:t xml:space="preserve">  The matter will be discussed further at </w:t>
      </w:r>
      <w:r w:rsidR="00434254">
        <w:rPr>
          <w:rFonts w:ascii="Tahoma" w:hAnsi="Tahoma" w:cs="Tahoma"/>
        </w:rPr>
        <w:t xml:space="preserve">a </w:t>
      </w:r>
      <w:r w:rsidR="00A83BBC">
        <w:rPr>
          <w:rFonts w:ascii="Tahoma" w:hAnsi="Tahoma" w:cs="Tahoma"/>
        </w:rPr>
        <w:t>future meeting.</w:t>
      </w:r>
    </w:p>
    <w:p w14:paraId="016ADF19" w14:textId="08E0A1EA" w:rsidR="001065AB" w:rsidRDefault="001065AB" w:rsidP="00855324">
      <w:pPr>
        <w:pStyle w:val="ListParagraph"/>
        <w:numPr>
          <w:ilvl w:val="0"/>
          <w:numId w:val="6"/>
        </w:numPr>
        <w:rPr>
          <w:rFonts w:ascii="Tahoma" w:hAnsi="Tahoma" w:cs="Tahoma"/>
        </w:rPr>
      </w:pPr>
      <w:r w:rsidRPr="00624514">
        <w:rPr>
          <w:rFonts w:ascii="Tahoma" w:hAnsi="Tahoma" w:cs="Tahoma"/>
          <w:b/>
        </w:rPr>
        <w:t>Agenda Building</w:t>
      </w:r>
      <w:r w:rsidR="00630768" w:rsidRPr="00624514">
        <w:rPr>
          <w:rFonts w:ascii="Tahoma" w:hAnsi="Tahoma" w:cs="Tahoma"/>
          <w:b/>
        </w:rPr>
        <w:t>:</w:t>
      </w:r>
      <w:r w:rsidR="00630768">
        <w:rPr>
          <w:rFonts w:ascii="Tahoma" w:hAnsi="Tahoma" w:cs="Tahoma"/>
        </w:rPr>
        <w:t xml:space="preserve"> </w:t>
      </w:r>
      <w:r w:rsidR="00BC00E5">
        <w:rPr>
          <w:rFonts w:ascii="Tahoma" w:hAnsi="Tahoma" w:cs="Tahoma"/>
        </w:rPr>
        <w:t xml:space="preserve">Call to order, Minutes, CAB Update, Work Group Reports, Allocations, CCP Engagement Sub-Committee, Renaming, RAP, Agenda </w:t>
      </w:r>
    </w:p>
    <w:p w14:paraId="66BA7FE1" w14:textId="40B951EC" w:rsidR="001065AB" w:rsidRPr="00D35769" w:rsidRDefault="001065AB" w:rsidP="00855324">
      <w:pPr>
        <w:pStyle w:val="ListParagraph"/>
        <w:numPr>
          <w:ilvl w:val="0"/>
          <w:numId w:val="6"/>
        </w:numPr>
        <w:rPr>
          <w:rFonts w:ascii="Tahoma" w:hAnsi="Tahoma" w:cs="Tahoma"/>
          <w:b/>
        </w:rPr>
      </w:pPr>
      <w:r w:rsidRPr="00FE388A">
        <w:rPr>
          <w:rFonts w:ascii="Tahoma" w:hAnsi="Tahoma" w:cs="Tahoma"/>
          <w:b/>
        </w:rPr>
        <w:t xml:space="preserve">Public </w:t>
      </w:r>
      <w:r w:rsidR="00FE388A" w:rsidRPr="00FE388A">
        <w:rPr>
          <w:rFonts w:ascii="Tahoma" w:hAnsi="Tahoma" w:cs="Tahoma"/>
          <w:b/>
        </w:rPr>
        <w:t>Comment</w:t>
      </w:r>
      <w:r w:rsidR="00D86173" w:rsidRPr="00FE388A">
        <w:rPr>
          <w:rFonts w:ascii="Tahoma" w:hAnsi="Tahoma" w:cs="Tahoma"/>
          <w:b/>
        </w:rPr>
        <w:t xml:space="preserve"> </w:t>
      </w:r>
      <w:r w:rsidR="00D35769">
        <w:rPr>
          <w:rFonts w:ascii="Tahoma" w:hAnsi="Tahoma" w:cs="Tahoma"/>
          <w:b/>
        </w:rPr>
        <w:t>–</w:t>
      </w:r>
      <w:r w:rsidR="00BC00E5">
        <w:rPr>
          <w:rFonts w:ascii="Tahoma" w:hAnsi="Tahoma" w:cs="Tahoma"/>
          <w:b/>
        </w:rPr>
        <w:t xml:space="preserve"> </w:t>
      </w:r>
      <w:r w:rsidR="00BC00E5">
        <w:rPr>
          <w:rFonts w:ascii="Tahoma" w:hAnsi="Tahoma" w:cs="Tahoma"/>
          <w:bCs/>
        </w:rPr>
        <w:t>None</w:t>
      </w:r>
    </w:p>
    <w:p w14:paraId="44550844" w14:textId="1EAC96F1" w:rsidR="00D35769" w:rsidRPr="00FE388A" w:rsidRDefault="00D35769" w:rsidP="00855324">
      <w:pPr>
        <w:pStyle w:val="ListParagraph"/>
        <w:numPr>
          <w:ilvl w:val="0"/>
          <w:numId w:val="6"/>
        </w:numPr>
        <w:rPr>
          <w:rFonts w:ascii="Tahoma" w:hAnsi="Tahoma" w:cs="Tahoma"/>
          <w:b/>
        </w:rPr>
      </w:pPr>
      <w:r>
        <w:rPr>
          <w:rFonts w:ascii="Tahoma" w:hAnsi="Tahoma" w:cs="Tahoma"/>
          <w:b/>
        </w:rPr>
        <w:t xml:space="preserve">Adjourned: </w:t>
      </w:r>
      <w:r>
        <w:rPr>
          <w:rFonts w:ascii="Tahoma" w:hAnsi="Tahoma" w:cs="Tahoma"/>
          <w:bCs/>
        </w:rPr>
        <w:t>8:22 p.m.</w:t>
      </w:r>
    </w:p>
    <w:p w14:paraId="605E5A8C" w14:textId="62354899" w:rsidR="00E55265" w:rsidRDefault="00E55265" w:rsidP="00E55265">
      <w:pPr>
        <w:rPr>
          <w:rFonts w:ascii="Tahoma" w:hAnsi="Tahoma" w:cs="Tahoma"/>
        </w:rPr>
      </w:pPr>
    </w:p>
    <w:p w14:paraId="312F07DA" w14:textId="744CF761" w:rsidR="00E55265" w:rsidRDefault="00E55265" w:rsidP="00E55265">
      <w:pPr>
        <w:rPr>
          <w:rFonts w:ascii="Tahoma" w:hAnsi="Tahoma" w:cs="Tahoma"/>
        </w:rPr>
      </w:pPr>
    </w:p>
    <w:p w14:paraId="47BB457D" w14:textId="1267E34B" w:rsidR="00E55265" w:rsidRPr="00E55265" w:rsidRDefault="00E55265" w:rsidP="00E55265">
      <w:pPr>
        <w:jc w:val="center"/>
        <w:rPr>
          <w:rFonts w:ascii="Tahoma" w:hAnsi="Tahoma" w:cs="Tahoma"/>
        </w:rPr>
      </w:pPr>
      <w:r>
        <w:rPr>
          <w:rFonts w:ascii="Tahoma" w:hAnsi="Tahoma" w:cs="Tahoma"/>
        </w:rPr>
        <w:t xml:space="preserve">Next Meeting:  </w:t>
      </w:r>
      <w:r w:rsidR="001163F7">
        <w:rPr>
          <w:rFonts w:ascii="Tahoma" w:hAnsi="Tahoma" w:cs="Tahoma"/>
        </w:rPr>
        <w:t>June 4</w:t>
      </w:r>
      <w:r>
        <w:rPr>
          <w:rFonts w:ascii="Tahoma" w:hAnsi="Tahoma" w:cs="Tahoma"/>
        </w:rPr>
        <w:t>, 2019</w:t>
      </w:r>
    </w:p>
    <w:p w14:paraId="7D9E7706" w14:textId="68F227D9" w:rsidR="00155060" w:rsidRPr="00790579" w:rsidRDefault="00155060" w:rsidP="00790579">
      <w:pPr>
        <w:jc w:val="center"/>
        <w:rPr>
          <w:b/>
          <w:sz w:val="28"/>
          <w:szCs w:val="28"/>
        </w:rPr>
      </w:pPr>
    </w:p>
    <w:sectPr w:rsidR="00155060" w:rsidRPr="00790579" w:rsidSect="00690AFD">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75264" w14:textId="77777777" w:rsidR="0053037F" w:rsidRDefault="0053037F" w:rsidP="004F7BDA">
      <w:pPr>
        <w:spacing w:after="0" w:line="240" w:lineRule="auto"/>
      </w:pPr>
      <w:r>
        <w:separator/>
      </w:r>
    </w:p>
  </w:endnote>
  <w:endnote w:type="continuationSeparator" w:id="0">
    <w:p w14:paraId="2AF002DA" w14:textId="77777777" w:rsidR="0053037F" w:rsidRDefault="0053037F" w:rsidP="004F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3497" w14:textId="77777777" w:rsidR="000E3352" w:rsidRDefault="000E3352" w:rsidP="004723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2E95D" w14:textId="77777777" w:rsidR="004F7BDA" w:rsidRDefault="004F7BDA" w:rsidP="000E3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76E6" w14:textId="77777777" w:rsidR="000E3352" w:rsidRDefault="000E3352" w:rsidP="004723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F97">
      <w:rPr>
        <w:rStyle w:val="PageNumber"/>
        <w:noProof/>
      </w:rPr>
      <w:t>3</w:t>
    </w:r>
    <w:r>
      <w:rPr>
        <w:rStyle w:val="PageNumber"/>
      </w:rPr>
      <w:fldChar w:fldCharType="end"/>
    </w:r>
  </w:p>
  <w:p w14:paraId="4D2E69A1" w14:textId="77777777" w:rsidR="004F7BDA" w:rsidRDefault="004F7BDA" w:rsidP="000E3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468F" w14:textId="77777777" w:rsidR="0053037F" w:rsidRDefault="0053037F" w:rsidP="004F7BDA">
      <w:pPr>
        <w:spacing w:after="0" w:line="240" w:lineRule="auto"/>
      </w:pPr>
      <w:r>
        <w:separator/>
      </w:r>
    </w:p>
  </w:footnote>
  <w:footnote w:type="continuationSeparator" w:id="0">
    <w:p w14:paraId="3250DD49" w14:textId="77777777" w:rsidR="0053037F" w:rsidRDefault="0053037F" w:rsidP="004F7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8BB"/>
    <w:multiLevelType w:val="hybridMultilevel"/>
    <w:tmpl w:val="A56473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7CD7"/>
    <w:multiLevelType w:val="hybridMultilevel"/>
    <w:tmpl w:val="577CB066"/>
    <w:lvl w:ilvl="0" w:tplc="2D1013D0">
      <w:start w:val="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71FD1"/>
    <w:multiLevelType w:val="hybridMultilevel"/>
    <w:tmpl w:val="B9C67D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7EB5"/>
    <w:multiLevelType w:val="hybridMultilevel"/>
    <w:tmpl w:val="96F01AB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7470CC"/>
    <w:multiLevelType w:val="hybridMultilevel"/>
    <w:tmpl w:val="29CC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D28DA"/>
    <w:multiLevelType w:val="hybridMultilevel"/>
    <w:tmpl w:val="DCD8D0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6379A"/>
    <w:multiLevelType w:val="hybridMultilevel"/>
    <w:tmpl w:val="6944F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29152E"/>
    <w:multiLevelType w:val="hybridMultilevel"/>
    <w:tmpl w:val="92761E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407CF"/>
    <w:multiLevelType w:val="hybridMultilevel"/>
    <w:tmpl w:val="842AB1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A4E70"/>
    <w:multiLevelType w:val="hybridMultilevel"/>
    <w:tmpl w:val="92DA347A"/>
    <w:lvl w:ilvl="0" w:tplc="666228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365BF"/>
    <w:multiLevelType w:val="multilevel"/>
    <w:tmpl w:val="17D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B13C6"/>
    <w:multiLevelType w:val="hybridMultilevel"/>
    <w:tmpl w:val="7FE28E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302955"/>
    <w:multiLevelType w:val="hybridMultilevel"/>
    <w:tmpl w:val="94F62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EB4C39"/>
    <w:multiLevelType w:val="hybridMultilevel"/>
    <w:tmpl w:val="B94E8B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6557D9"/>
    <w:multiLevelType w:val="hybridMultilevel"/>
    <w:tmpl w:val="C658D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83F3344"/>
    <w:multiLevelType w:val="hybridMultilevel"/>
    <w:tmpl w:val="011E19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4"/>
  </w:num>
  <w:num w:numId="6">
    <w:abstractNumId w:val="2"/>
  </w:num>
  <w:num w:numId="7">
    <w:abstractNumId w:val="14"/>
  </w:num>
  <w:num w:numId="8">
    <w:abstractNumId w:val="15"/>
  </w:num>
  <w:num w:numId="9">
    <w:abstractNumId w:val="13"/>
  </w:num>
  <w:num w:numId="10">
    <w:abstractNumId w:val="16"/>
  </w:num>
  <w:num w:numId="11">
    <w:abstractNumId w:val="6"/>
  </w:num>
  <w:num w:numId="12">
    <w:abstractNumId w:val="1"/>
  </w:num>
  <w:num w:numId="13">
    <w:abstractNumId w:val="3"/>
  </w:num>
  <w:num w:numId="14">
    <w:abstractNumId w:val="12"/>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66"/>
    <w:rsid w:val="00001885"/>
    <w:rsid w:val="00004165"/>
    <w:rsid w:val="00004EA8"/>
    <w:rsid w:val="00006415"/>
    <w:rsid w:val="000159B1"/>
    <w:rsid w:val="00017075"/>
    <w:rsid w:val="00017CB3"/>
    <w:rsid w:val="00027091"/>
    <w:rsid w:val="00033129"/>
    <w:rsid w:val="00036F11"/>
    <w:rsid w:val="00037957"/>
    <w:rsid w:val="0004571B"/>
    <w:rsid w:val="000462C6"/>
    <w:rsid w:val="00046303"/>
    <w:rsid w:val="00046D5A"/>
    <w:rsid w:val="000471FA"/>
    <w:rsid w:val="000511E2"/>
    <w:rsid w:val="0005557D"/>
    <w:rsid w:val="000673B2"/>
    <w:rsid w:val="00074265"/>
    <w:rsid w:val="00075AF3"/>
    <w:rsid w:val="00075BFD"/>
    <w:rsid w:val="0007631B"/>
    <w:rsid w:val="00082DCC"/>
    <w:rsid w:val="00083690"/>
    <w:rsid w:val="00084EA6"/>
    <w:rsid w:val="000852BB"/>
    <w:rsid w:val="000906EE"/>
    <w:rsid w:val="0009185E"/>
    <w:rsid w:val="00091AAC"/>
    <w:rsid w:val="00092FBC"/>
    <w:rsid w:val="00097816"/>
    <w:rsid w:val="000A1C1B"/>
    <w:rsid w:val="000A1CF9"/>
    <w:rsid w:val="000A2249"/>
    <w:rsid w:val="000A40ED"/>
    <w:rsid w:val="000A6544"/>
    <w:rsid w:val="000A7E87"/>
    <w:rsid w:val="000B54F4"/>
    <w:rsid w:val="000B6E1E"/>
    <w:rsid w:val="000C1019"/>
    <w:rsid w:val="000D2166"/>
    <w:rsid w:val="000D7A05"/>
    <w:rsid w:val="000D7C05"/>
    <w:rsid w:val="000E1E43"/>
    <w:rsid w:val="000E2139"/>
    <w:rsid w:val="000E3352"/>
    <w:rsid w:val="000E3932"/>
    <w:rsid w:val="000E4CB5"/>
    <w:rsid w:val="000E4F17"/>
    <w:rsid w:val="000E5216"/>
    <w:rsid w:val="000E5F4E"/>
    <w:rsid w:val="000E7B26"/>
    <w:rsid w:val="000F1192"/>
    <w:rsid w:val="000F1BC8"/>
    <w:rsid w:val="000F448F"/>
    <w:rsid w:val="0010194D"/>
    <w:rsid w:val="00103916"/>
    <w:rsid w:val="001065AB"/>
    <w:rsid w:val="001147D5"/>
    <w:rsid w:val="00115CF6"/>
    <w:rsid w:val="001163F7"/>
    <w:rsid w:val="00121671"/>
    <w:rsid w:val="00124443"/>
    <w:rsid w:val="00124DF3"/>
    <w:rsid w:val="00125368"/>
    <w:rsid w:val="00126182"/>
    <w:rsid w:val="001279B6"/>
    <w:rsid w:val="00133EC0"/>
    <w:rsid w:val="00134F35"/>
    <w:rsid w:val="00135182"/>
    <w:rsid w:val="001410FC"/>
    <w:rsid w:val="00147714"/>
    <w:rsid w:val="00151BDB"/>
    <w:rsid w:val="00153A74"/>
    <w:rsid w:val="00155060"/>
    <w:rsid w:val="00155A3C"/>
    <w:rsid w:val="00155E5E"/>
    <w:rsid w:val="00156F49"/>
    <w:rsid w:val="00163966"/>
    <w:rsid w:val="00163F0A"/>
    <w:rsid w:val="00166B15"/>
    <w:rsid w:val="00171082"/>
    <w:rsid w:val="00172CD6"/>
    <w:rsid w:val="0017389C"/>
    <w:rsid w:val="00177326"/>
    <w:rsid w:val="00180BA5"/>
    <w:rsid w:val="001813C7"/>
    <w:rsid w:val="001846CE"/>
    <w:rsid w:val="00184E7A"/>
    <w:rsid w:val="00185C5E"/>
    <w:rsid w:val="00190844"/>
    <w:rsid w:val="00192D02"/>
    <w:rsid w:val="001A07CF"/>
    <w:rsid w:val="001A3948"/>
    <w:rsid w:val="001A5D37"/>
    <w:rsid w:val="001A6EE1"/>
    <w:rsid w:val="001B3370"/>
    <w:rsid w:val="001B72A1"/>
    <w:rsid w:val="001B7BBB"/>
    <w:rsid w:val="001C249F"/>
    <w:rsid w:val="001C6239"/>
    <w:rsid w:val="001D24F3"/>
    <w:rsid w:val="001D3983"/>
    <w:rsid w:val="001F6C91"/>
    <w:rsid w:val="00203F3D"/>
    <w:rsid w:val="00204B66"/>
    <w:rsid w:val="002167EB"/>
    <w:rsid w:val="00220A52"/>
    <w:rsid w:val="002225FA"/>
    <w:rsid w:val="00223AD5"/>
    <w:rsid w:val="002341EF"/>
    <w:rsid w:val="0023440F"/>
    <w:rsid w:val="002356AF"/>
    <w:rsid w:val="00240187"/>
    <w:rsid w:val="00240D1F"/>
    <w:rsid w:val="002436DA"/>
    <w:rsid w:val="0024700A"/>
    <w:rsid w:val="00247C02"/>
    <w:rsid w:val="002507F7"/>
    <w:rsid w:val="00251510"/>
    <w:rsid w:val="00251D78"/>
    <w:rsid w:val="00251DDE"/>
    <w:rsid w:val="0025320F"/>
    <w:rsid w:val="00255F21"/>
    <w:rsid w:val="0026048C"/>
    <w:rsid w:val="00260C2F"/>
    <w:rsid w:val="00261E9A"/>
    <w:rsid w:val="00262EE2"/>
    <w:rsid w:val="00267AE0"/>
    <w:rsid w:val="00270D84"/>
    <w:rsid w:val="002723A0"/>
    <w:rsid w:val="00272884"/>
    <w:rsid w:val="00272B1C"/>
    <w:rsid w:val="00272BBD"/>
    <w:rsid w:val="002921FE"/>
    <w:rsid w:val="002937CF"/>
    <w:rsid w:val="002949FF"/>
    <w:rsid w:val="002A3EF5"/>
    <w:rsid w:val="002A4BE0"/>
    <w:rsid w:val="002B1B4A"/>
    <w:rsid w:val="002B3EF9"/>
    <w:rsid w:val="002B7487"/>
    <w:rsid w:val="002C6976"/>
    <w:rsid w:val="002C7085"/>
    <w:rsid w:val="002D00DE"/>
    <w:rsid w:val="002D3000"/>
    <w:rsid w:val="002D339B"/>
    <w:rsid w:val="002D7434"/>
    <w:rsid w:val="002E0B3D"/>
    <w:rsid w:val="002E2620"/>
    <w:rsid w:val="002E38CB"/>
    <w:rsid w:val="002E450B"/>
    <w:rsid w:val="002E6626"/>
    <w:rsid w:val="002E745D"/>
    <w:rsid w:val="002F2DC3"/>
    <w:rsid w:val="002F32D3"/>
    <w:rsid w:val="002F3A08"/>
    <w:rsid w:val="002F3B20"/>
    <w:rsid w:val="002F45EA"/>
    <w:rsid w:val="002F7FAE"/>
    <w:rsid w:val="003046C8"/>
    <w:rsid w:val="0030770B"/>
    <w:rsid w:val="0031304E"/>
    <w:rsid w:val="003174E1"/>
    <w:rsid w:val="00321665"/>
    <w:rsid w:val="00321FF5"/>
    <w:rsid w:val="00322948"/>
    <w:rsid w:val="00322A88"/>
    <w:rsid w:val="00324089"/>
    <w:rsid w:val="00324363"/>
    <w:rsid w:val="00327A6E"/>
    <w:rsid w:val="00334FB4"/>
    <w:rsid w:val="00335A3D"/>
    <w:rsid w:val="0034156C"/>
    <w:rsid w:val="00342024"/>
    <w:rsid w:val="003424B6"/>
    <w:rsid w:val="00343C30"/>
    <w:rsid w:val="00344409"/>
    <w:rsid w:val="00353372"/>
    <w:rsid w:val="00357CEE"/>
    <w:rsid w:val="0036036D"/>
    <w:rsid w:val="0036143C"/>
    <w:rsid w:val="00361A04"/>
    <w:rsid w:val="0036786E"/>
    <w:rsid w:val="00370C79"/>
    <w:rsid w:val="003819EA"/>
    <w:rsid w:val="003837CB"/>
    <w:rsid w:val="00384348"/>
    <w:rsid w:val="003848A9"/>
    <w:rsid w:val="00385CDA"/>
    <w:rsid w:val="00392190"/>
    <w:rsid w:val="0039599A"/>
    <w:rsid w:val="00397A6E"/>
    <w:rsid w:val="003A14F2"/>
    <w:rsid w:val="003A29C9"/>
    <w:rsid w:val="003A3FB0"/>
    <w:rsid w:val="003A40BF"/>
    <w:rsid w:val="003A5008"/>
    <w:rsid w:val="003A754E"/>
    <w:rsid w:val="003B08E1"/>
    <w:rsid w:val="003B456B"/>
    <w:rsid w:val="003B6D86"/>
    <w:rsid w:val="003C2562"/>
    <w:rsid w:val="003C5FA3"/>
    <w:rsid w:val="003D131D"/>
    <w:rsid w:val="003D5001"/>
    <w:rsid w:val="003D6ACA"/>
    <w:rsid w:val="003E08EB"/>
    <w:rsid w:val="003E21FF"/>
    <w:rsid w:val="003E28A6"/>
    <w:rsid w:val="003E58E6"/>
    <w:rsid w:val="003F1638"/>
    <w:rsid w:val="003F2FCE"/>
    <w:rsid w:val="0040121C"/>
    <w:rsid w:val="00402034"/>
    <w:rsid w:val="00403261"/>
    <w:rsid w:val="0040341C"/>
    <w:rsid w:val="00406342"/>
    <w:rsid w:val="0041472C"/>
    <w:rsid w:val="00414EA3"/>
    <w:rsid w:val="00420E14"/>
    <w:rsid w:val="004217CD"/>
    <w:rsid w:val="004248D2"/>
    <w:rsid w:val="004257D0"/>
    <w:rsid w:val="004261F6"/>
    <w:rsid w:val="00426994"/>
    <w:rsid w:val="00426A9D"/>
    <w:rsid w:val="00426BE6"/>
    <w:rsid w:val="00432A49"/>
    <w:rsid w:val="00433136"/>
    <w:rsid w:val="00433F97"/>
    <w:rsid w:val="004341C8"/>
    <w:rsid w:val="00434254"/>
    <w:rsid w:val="00434C9E"/>
    <w:rsid w:val="004407F2"/>
    <w:rsid w:val="00440BE0"/>
    <w:rsid w:val="00441750"/>
    <w:rsid w:val="00443B73"/>
    <w:rsid w:val="004452EB"/>
    <w:rsid w:val="00446D42"/>
    <w:rsid w:val="004510AA"/>
    <w:rsid w:val="0045505D"/>
    <w:rsid w:val="0046398C"/>
    <w:rsid w:val="00465A7F"/>
    <w:rsid w:val="004665ED"/>
    <w:rsid w:val="00466886"/>
    <w:rsid w:val="00487F6C"/>
    <w:rsid w:val="00491C0F"/>
    <w:rsid w:val="00494F5F"/>
    <w:rsid w:val="0049601E"/>
    <w:rsid w:val="004A1C5A"/>
    <w:rsid w:val="004A29AC"/>
    <w:rsid w:val="004A32B9"/>
    <w:rsid w:val="004A44A5"/>
    <w:rsid w:val="004A4BE9"/>
    <w:rsid w:val="004B231C"/>
    <w:rsid w:val="004B41F9"/>
    <w:rsid w:val="004B77AE"/>
    <w:rsid w:val="004C321B"/>
    <w:rsid w:val="004C4CDC"/>
    <w:rsid w:val="004C78F1"/>
    <w:rsid w:val="004D5E69"/>
    <w:rsid w:val="004D7902"/>
    <w:rsid w:val="004F0FB2"/>
    <w:rsid w:val="004F1E9E"/>
    <w:rsid w:val="004F7BDA"/>
    <w:rsid w:val="0050138E"/>
    <w:rsid w:val="00504063"/>
    <w:rsid w:val="00507BE3"/>
    <w:rsid w:val="005105E3"/>
    <w:rsid w:val="0051077A"/>
    <w:rsid w:val="00511A65"/>
    <w:rsid w:val="00512857"/>
    <w:rsid w:val="00515AB4"/>
    <w:rsid w:val="00517136"/>
    <w:rsid w:val="005244DD"/>
    <w:rsid w:val="00524F07"/>
    <w:rsid w:val="00525403"/>
    <w:rsid w:val="0053037F"/>
    <w:rsid w:val="00535784"/>
    <w:rsid w:val="00544E76"/>
    <w:rsid w:val="00545439"/>
    <w:rsid w:val="005467E4"/>
    <w:rsid w:val="0055293E"/>
    <w:rsid w:val="00552973"/>
    <w:rsid w:val="00552EC9"/>
    <w:rsid w:val="00553033"/>
    <w:rsid w:val="00556BFF"/>
    <w:rsid w:val="00562E98"/>
    <w:rsid w:val="00563C85"/>
    <w:rsid w:val="005643A4"/>
    <w:rsid w:val="00571AA4"/>
    <w:rsid w:val="005731B6"/>
    <w:rsid w:val="005735E0"/>
    <w:rsid w:val="0057689B"/>
    <w:rsid w:val="00581D81"/>
    <w:rsid w:val="00586100"/>
    <w:rsid w:val="00586794"/>
    <w:rsid w:val="00586AA0"/>
    <w:rsid w:val="005951E7"/>
    <w:rsid w:val="005969A3"/>
    <w:rsid w:val="005A1F7D"/>
    <w:rsid w:val="005A5F4E"/>
    <w:rsid w:val="005A6FAA"/>
    <w:rsid w:val="005B09EF"/>
    <w:rsid w:val="005B527B"/>
    <w:rsid w:val="005B5D2E"/>
    <w:rsid w:val="005C2211"/>
    <w:rsid w:val="005C2C2D"/>
    <w:rsid w:val="005C4834"/>
    <w:rsid w:val="005C4ADE"/>
    <w:rsid w:val="005C5B92"/>
    <w:rsid w:val="005C6CE8"/>
    <w:rsid w:val="005D00F5"/>
    <w:rsid w:val="005E2096"/>
    <w:rsid w:val="005E330E"/>
    <w:rsid w:val="005E5F33"/>
    <w:rsid w:val="005E6AF7"/>
    <w:rsid w:val="005E778E"/>
    <w:rsid w:val="005F2F21"/>
    <w:rsid w:val="005F44FF"/>
    <w:rsid w:val="005F4C02"/>
    <w:rsid w:val="005F6397"/>
    <w:rsid w:val="005F6D42"/>
    <w:rsid w:val="00600C76"/>
    <w:rsid w:val="00601B5B"/>
    <w:rsid w:val="00602D68"/>
    <w:rsid w:val="00607CC9"/>
    <w:rsid w:val="00610A9B"/>
    <w:rsid w:val="006111CB"/>
    <w:rsid w:val="00612015"/>
    <w:rsid w:val="006147BB"/>
    <w:rsid w:val="00614A55"/>
    <w:rsid w:val="00614F08"/>
    <w:rsid w:val="006177EF"/>
    <w:rsid w:val="00617A91"/>
    <w:rsid w:val="00621C4E"/>
    <w:rsid w:val="00623069"/>
    <w:rsid w:val="00624514"/>
    <w:rsid w:val="006246CE"/>
    <w:rsid w:val="00625E49"/>
    <w:rsid w:val="00630768"/>
    <w:rsid w:val="006440C7"/>
    <w:rsid w:val="00645535"/>
    <w:rsid w:val="006459E6"/>
    <w:rsid w:val="006463A3"/>
    <w:rsid w:val="006504A7"/>
    <w:rsid w:val="00650DC9"/>
    <w:rsid w:val="00650F32"/>
    <w:rsid w:val="0065148E"/>
    <w:rsid w:val="00652158"/>
    <w:rsid w:val="00654DE8"/>
    <w:rsid w:val="0066072E"/>
    <w:rsid w:val="00660C11"/>
    <w:rsid w:val="00660DBA"/>
    <w:rsid w:val="0066189F"/>
    <w:rsid w:val="00661E4E"/>
    <w:rsid w:val="00664CD3"/>
    <w:rsid w:val="00667C22"/>
    <w:rsid w:val="00671706"/>
    <w:rsid w:val="00671960"/>
    <w:rsid w:val="00672284"/>
    <w:rsid w:val="00673150"/>
    <w:rsid w:val="00673332"/>
    <w:rsid w:val="00673C37"/>
    <w:rsid w:val="00674612"/>
    <w:rsid w:val="0068105A"/>
    <w:rsid w:val="00683B4F"/>
    <w:rsid w:val="0068524E"/>
    <w:rsid w:val="00686554"/>
    <w:rsid w:val="00690723"/>
    <w:rsid w:val="00690AFD"/>
    <w:rsid w:val="00693392"/>
    <w:rsid w:val="00693A4A"/>
    <w:rsid w:val="006944BE"/>
    <w:rsid w:val="00694A5A"/>
    <w:rsid w:val="00697DF6"/>
    <w:rsid w:val="006A23F9"/>
    <w:rsid w:val="006A4167"/>
    <w:rsid w:val="006A6DBA"/>
    <w:rsid w:val="006B2721"/>
    <w:rsid w:val="006B755C"/>
    <w:rsid w:val="006C00A9"/>
    <w:rsid w:val="006C29DA"/>
    <w:rsid w:val="006C3110"/>
    <w:rsid w:val="006C39D4"/>
    <w:rsid w:val="006C6686"/>
    <w:rsid w:val="006D2E59"/>
    <w:rsid w:val="006D71F1"/>
    <w:rsid w:val="006E3EC3"/>
    <w:rsid w:val="006E447C"/>
    <w:rsid w:val="006E564A"/>
    <w:rsid w:val="006E5B2B"/>
    <w:rsid w:val="006E6C55"/>
    <w:rsid w:val="006E7DFA"/>
    <w:rsid w:val="006F0295"/>
    <w:rsid w:val="006F0779"/>
    <w:rsid w:val="006F07C7"/>
    <w:rsid w:val="006F4EFC"/>
    <w:rsid w:val="006F5D5E"/>
    <w:rsid w:val="006F665E"/>
    <w:rsid w:val="006F66A3"/>
    <w:rsid w:val="007071B3"/>
    <w:rsid w:val="0071172E"/>
    <w:rsid w:val="007130B6"/>
    <w:rsid w:val="00714F79"/>
    <w:rsid w:val="00716B91"/>
    <w:rsid w:val="0072375D"/>
    <w:rsid w:val="00723EEB"/>
    <w:rsid w:val="00726D70"/>
    <w:rsid w:val="00731C5A"/>
    <w:rsid w:val="00731D90"/>
    <w:rsid w:val="00732351"/>
    <w:rsid w:val="00732666"/>
    <w:rsid w:val="00733AA3"/>
    <w:rsid w:val="00734D3F"/>
    <w:rsid w:val="00742278"/>
    <w:rsid w:val="00742449"/>
    <w:rsid w:val="007443AD"/>
    <w:rsid w:val="00746708"/>
    <w:rsid w:val="00753BD1"/>
    <w:rsid w:val="00754AB2"/>
    <w:rsid w:val="00757184"/>
    <w:rsid w:val="007606AC"/>
    <w:rsid w:val="0076575F"/>
    <w:rsid w:val="0077027C"/>
    <w:rsid w:val="00770F10"/>
    <w:rsid w:val="00771016"/>
    <w:rsid w:val="00775FF4"/>
    <w:rsid w:val="00777CB0"/>
    <w:rsid w:val="00780ECD"/>
    <w:rsid w:val="0078200D"/>
    <w:rsid w:val="00785F32"/>
    <w:rsid w:val="00787462"/>
    <w:rsid w:val="00787E6D"/>
    <w:rsid w:val="00790579"/>
    <w:rsid w:val="007936FD"/>
    <w:rsid w:val="007A6980"/>
    <w:rsid w:val="007A6D93"/>
    <w:rsid w:val="007B0787"/>
    <w:rsid w:val="007B244D"/>
    <w:rsid w:val="007B2EB3"/>
    <w:rsid w:val="007B5647"/>
    <w:rsid w:val="007C42B3"/>
    <w:rsid w:val="007C42F9"/>
    <w:rsid w:val="007C5F5C"/>
    <w:rsid w:val="007D06D7"/>
    <w:rsid w:val="007D32DB"/>
    <w:rsid w:val="007E597A"/>
    <w:rsid w:val="007F25D8"/>
    <w:rsid w:val="007F3FA9"/>
    <w:rsid w:val="007F4D6A"/>
    <w:rsid w:val="007F6BAC"/>
    <w:rsid w:val="00805F38"/>
    <w:rsid w:val="00807529"/>
    <w:rsid w:val="0080774C"/>
    <w:rsid w:val="0081342F"/>
    <w:rsid w:val="00815E91"/>
    <w:rsid w:val="008168E4"/>
    <w:rsid w:val="00817DC5"/>
    <w:rsid w:val="00817FAE"/>
    <w:rsid w:val="00822FC5"/>
    <w:rsid w:val="00824C1A"/>
    <w:rsid w:val="00825C72"/>
    <w:rsid w:val="00834907"/>
    <w:rsid w:val="008374DA"/>
    <w:rsid w:val="00841786"/>
    <w:rsid w:val="008438BB"/>
    <w:rsid w:val="00847527"/>
    <w:rsid w:val="00847780"/>
    <w:rsid w:val="00850D79"/>
    <w:rsid w:val="00853419"/>
    <w:rsid w:val="00854FAE"/>
    <w:rsid w:val="00855324"/>
    <w:rsid w:val="00857585"/>
    <w:rsid w:val="00860840"/>
    <w:rsid w:val="008657DC"/>
    <w:rsid w:val="008668DD"/>
    <w:rsid w:val="008705AC"/>
    <w:rsid w:val="0087081F"/>
    <w:rsid w:val="00876356"/>
    <w:rsid w:val="00876742"/>
    <w:rsid w:val="00877676"/>
    <w:rsid w:val="00877865"/>
    <w:rsid w:val="00881E3B"/>
    <w:rsid w:val="00883329"/>
    <w:rsid w:val="00886146"/>
    <w:rsid w:val="00887966"/>
    <w:rsid w:val="00895DE5"/>
    <w:rsid w:val="008A68B0"/>
    <w:rsid w:val="008B6590"/>
    <w:rsid w:val="008B76ED"/>
    <w:rsid w:val="008C361A"/>
    <w:rsid w:val="008C5C4E"/>
    <w:rsid w:val="008C7549"/>
    <w:rsid w:val="008D1547"/>
    <w:rsid w:val="008D415B"/>
    <w:rsid w:val="008D50EB"/>
    <w:rsid w:val="008D623A"/>
    <w:rsid w:val="008D647D"/>
    <w:rsid w:val="008E1DF3"/>
    <w:rsid w:val="008E6120"/>
    <w:rsid w:val="008F387A"/>
    <w:rsid w:val="008F4619"/>
    <w:rsid w:val="008F6D6D"/>
    <w:rsid w:val="009024BE"/>
    <w:rsid w:val="009038E1"/>
    <w:rsid w:val="00911549"/>
    <w:rsid w:val="00913EF0"/>
    <w:rsid w:val="00916922"/>
    <w:rsid w:val="00920D8F"/>
    <w:rsid w:val="00923184"/>
    <w:rsid w:val="009232D5"/>
    <w:rsid w:val="0092608B"/>
    <w:rsid w:val="00934E0D"/>
    <w:rsid w:val="0093526E"/>
    <w:rsid w:val="00940E88"/>
    <w:rsid w:val="00941541"/>
    <w:rsid w:val="0094201B"/>
    <w:rsid w:val="00945628"/>
    <w:rsid w:val="00945D92"/>
    <w:rsid w:val="0094715A"/>
    <w:rsid w:val="009514C3"/>
    <w:rsid w:val="009514DE"/>
    <w:rsid w:val="0095529C"/>
    <w:rsid w:val="009571F2"/>
    <w:rsid w:val="009627A5"/>
    <w:rsid w:val="009628DA"/>
    <w:rsid w:val="00962EC3"/>
    <w:rsid w:val="00966FF6"/>
    <w:rsid w:val="0096793A"/>
    <w:rsid w:val="00967B2A"/>
    <w:rsid w:val="009713F6"/>
    <w:rsid w:val="0097355B"/>
    <w:rsid w:val="009754B8"/>
    <w:rsid w:val="009808A9"/>
    <w:rsid w:val="00980CD7"/>
    <w:rsid w:val="00981582"/>
    <w:rsid w:val="00982706"/>
    <w:rsid w:val="00982D15"/>
    <w:rsid w:val="009867C3"/>
    <w:rsid w:val="00987B57"/>
    <w:rsid w:val="009903AE"/>
    <w:rsid w:val="00990B86"/>
    <w:rsid w:val="00995B66"/>
    <w:rsid w:val="009A17FA"/>
    <w:rsid w:val="009A3863"/>
    <w:rsid w:val="009A4671"/>
    <w:rsid w:val="009A79BA"/>
    <w:rsid w:val="009A7F52"/>
    <w:rsid w:val="009B1810"/>
    <w:rsid w:val="009B3AB2"/>
    <w:rsid w:val="009B4846"/>
    <w:rsid w:val="009B6CF8"/>
    <w:rsid w:val="009B6FE6"/>
    <w:rsid w:val="009B7188"/>
    <w:rsid w:val="009C1416"/>
    <w:rsid w:val="009C402F"/>
    <w:rsid w:val="009C51B9"/>
    <w:rsid w:val="009C789B"/>
    <w:rsid w:val="009D181B"/>
    <w:rsid w:val="009D5A6A"/>
    <w:rsid w:val="009E08A5"/>
    <w:rsid w:val="009E0CC9"/>
    <w:rsid w:val="009E0E18"/>
    <w:rsid w:val="009E1CA4"/>
    <w:rsid w:val="009E5340"/>
    <w:rsid w:val="009E5F67"/>
    <w:rsid w:val="009E6E10"/>
    <w:rsid w:val="009F10FE"/>
    <w:rsid w:val="00A02DF6"/>
    <w:rsid w:val="00A036AE"/>
    <w:rsid w:val="00A03A41"/>
    <w:rsid w:val="00A040A6"/>
    <w:rsid w:val="00A13035"/>
    <w:rsid w:val="00A14A4A"/>
    <w:rsid w:val="00A15DEF"/>
    <w:rsid w:val="00A1715D"/>
    <w:rsid w:val="00A21F63"/>
    <w:rsid w:val="00A24C8F"/>
    <w:rsid w:val="00A25822"/>
    <w:rsid w:val="00A26067"/>
    <w:rsid w:val="00A32986"/>
    <w:rsid w:val="00A34E4A"/>
    <w:rsid w:val="00A4048E"/>
    <w:rsid w:val="00A4179D"/>
    <w:rsid w:val="00A42601"/>
    <w:rsid w:val="00A463F5"/>
    <w:rsid w:val="00A50D40"/>
    <w:rsid w:val="00A535BA"/>
    <w:rsid w:val="00A54652"/>
    <w:rsid w:val="00A57C1F"/>
    <w:rsid w:val="00A604B5"/>
    <w:rsid w:val="00A60769"/>
    <w:rsid w:val="00A613C9"/>
    <w:rsid w:val="00A63A2A"/>
    <w:rsid w:val="00A71AFE"/>
    <w:rsid w:val="00A75FB7"/>
    <w:rsid w:val="00A8084E"/>
    <w:rsid w:val="00A80DEB"/>
    <w:rsid w:val="00A825F6"/>
    <w:rsid w:val="00A83BBC"/>
    <w:rsid w:val="00A8543A"/>
    <w:rsid w:val="00A919A1"/>
    <w:rsid w:val="00A9383C"/>
    <w:rsid w:val="00A93B30"/>
    <w:rsid w:val="00A93C54"/>
    <w:rsid w:val="00AA0A98"/>
    <w:rsid w:val="00AA357D"/>
    <w:rsid w:val="00AA7D98"/>
    <w:rsid w:val="00AB3FAD"/>
    <w:rsid w:val="00AB7006"/>
    <w:rsid w:val="00AC4EE5"/>
    <w:rsid w:val="00AC572F"/>
    <w:rsid w:val="00AC7D56"/>
    <w:rsid w:val="00AD1E9F"/>
    <w:rsid w:val="00AD4D5B"/>
    <w:rsid w:val="00AD67B1"/>
    <w:rsid w:val="00AE2DB9"/>
    <w:rsid w:val="00AE7004"/>
    <w:rsid w:val="00AF2E0A"/>
    <w:rsid w:val="00AF4669"/>
    <w:rsid w:val="00AF46C8"/>
    <w:rsid w:val="00AF519F"/>
    <w:rsid w:val="00AF5322"/>
    <w:rsid w:val="00B027D6"/>
    <w:rsid w:val="00B027E9"/>
    <w:rsid w:val="00B03411"/>
    <w:rsid w:val="00B05D35"/>
    <w:rsid w:val="00B10D74"/>
    <w:rsid w:val="00B15177"/>
    <w:rsid w:val="00B15E19"/>
    <w:rsid w:val="00B17B8A"/>
    <w:rsid w:val="00B2174A"/>
    <w:rsid w:val="00B23CF9"/>
    <w:rsid w:val="00B25FAC"/>
    <w:rsid w:val="00B27383"/>
    <w:rsid w:val="00B328A0"/>
    <w:rsid w:val="00B32A03"/>
    <w:rsid w:val="00B34E68"/>
    <w:rsid w:val="00B4173B"/>
    <w:rsid w:val="00B42468"/>
    <w:rsid w:val="00B42521"/>
    <w:rsid w:val="00B45290"/>
    <w:rsid w:val="00B47155"/>
    <w:rsid w:val="00B478FF"/>
    <w:rsid w:val="00B504CF"/>
    <w:rsid w:val="00B514E4"/>
    <w:rsid w:val="00B524DF"/>
    <w:rsid w:val="00B5412F"/>
    <w:rsid w:val="00B56390"/>
    <w:rsid w:val="00B571E9"/>
    <w:rsid w:val="00B5736E"/>
    <w:rsid w:val="00B607AA"/>
    <w:rsid w:val="00B70CB2"/>
    <w:rsid w:val="00B72E11"/>
    <w:rsid w:val="00B75B75"/>
    <w:rsid w:val="00B80BFE"/>
    <w:rsid w:val="00B81970"/>
    <w:rsid w:val="00B855F9"/>
    <w:rsid w:val="00B90D95"/>
    <w:rsid w:val="00B92A67"/>
    <w:rsid w:val="00B97B1A"/>
    <w:rsid w:val="00B97EF0"/>
    <w:rsid w:val="00BA03A1"/>
    <w:rsid w:val="00BA4BEE"/>
    <w:rsid w:val="00BA7E28"/>
    <w:rsid w:val="00BB3509"/>
    <w:rsid w:val="00BB4E71"/>
    <w:rsid w:val="00BB67D5"/>
    <w:rsid w:val="00BB79C3"/>
    <w:rsid w:val="00BC00E5"/>
    <w:rsid w:val="00BC5ADE"/>
    <w:rsid w:val="00BC6314"/>
    <w:rsid w:val="00BC7EF4"/>
    <w:rsid w:val="00BD0571"/>
    <w:rsid w:val="00BD0609"/>
    <w:rsid w:val="00BD12CD"/>
    <w:rsid w:val="00BD154A"/>
    <w:rsid w:val="00BD6822"/>
    <w:rsid w:val="00BD7856"/>
    <w:rsid w:val="00BE0DC5"/>
    <w:rsid w:val="00BE444E"/>
    <w:rsid w:val="00BE6055"/>
    <w:rsid w:val="00BE6AD6"/>
    <w:rsid w:val="00BF0D71"/>
    <w:rsid w:val="00BF3C2D"/>
    <w:rsid w:val="00C00861"/>
    <w:rsid w:val="00C0160B"/>
    <w:rsid w:val="00C01D36"/>
    <w:rsid w:val="00C060F0"/>
    <w:rsid w:val="00C07D59"/>
    <w:rsid w:val="00C11630"/>
    <w:rsid w:val="00C16B7F"/>
    <w:rsid w:val="00C17A88"/>
    <w:rsid w:val="00C2421A"/>
    <w:rsid w:val="00C317EA"/>
    <w:rsid w:val="00C3703B"/>
    <w:rsid w:val="00C37CF3"/>
    <w:rsid w:val="00C37E5B"/>
    <w:rsid w:val="00C404F6"/>
    <w:rsid w:val="00C40FCA"/>
    <w:rsid w:val="00C505B7"/>
    <w:rsid w:val="00C543BC"/>
    <w:rsid w:val="00C54AD6"/>
    <w:rsid w:val="00C60491"/>
    <w:rsid w:val="00C65823"/>
    <w:rsid w:val="00C66345"/>
    <w:rsid w:val="00C67310"/>
    <w:rsid w:val="00C67920"/>
    <w:rsid w:val="00C70621"/>
    <w:rsid w:val="00C708D7"/>
    <w:rsid w:val="00C71540"/>
    <w:rsid w:val="00C747BC"/>
    <w:rsid w:val="00C76943"/>
    <w:rsid w:val="00C8187A"/>
    <w:rsid w:val="00C84266"/>
    <w:rsid w:val="00C90875"/>
    <w:rsid w:val="00C96D75"/>
    <w:rsid w:val="00C96FF6"/>
    <w:rsid w:val="00CA0D24"/>
    <w:rsid w:val="00CA19B4"/>
    <w:rsid w:val="00CA4575"/>
    <w:rsid w:val="00CA7A3B"/>
    <w:rsid w:val="00CB1547"/>
    <w:rsid w:val="00CB24CA"/>
    <w:rsid w:val="00CB3526"/>
    <w:rsid w:val="00CB4754"/>
    <w:rsid w:val="00CB5985"/>
    <w:rsid w:val="00CB6F50"/>
    <w:rsid w:val="00CC0CA5"/>
    <w:rsid w:val="00CC0EF1"/>
    <w:rsid w:val="00CC2294"/>
    <w:rsid w:val="00CC2786"/>
    <w:rsid w:val="00CC3548"/>
    <w:rsid w:val="00CC4C0D"/>
    <w:rsid w:val="00CC546F"/>
    <w:rsid w:val="00CC5DAD"/>
    <w:rsid w:val="00CD1A00"/>
    <w:rsid w:val="00CD4C55"/>
    <w:rsid w:val="00CE00FA"/>
    <w:rsid w:val="00CE43F6"/>
    <w:rsid w:val="00CE4C8B"/>
    <w:rsid w:val="00CE6749"/>
    <w:rsid w:val="00CE7C48"/>
    <w:rsid w:val="00CF3D6E"/>
    <w:rsid w:val="00CF5C5B"/>
    <w:rsid w:val="00CF6D65"/>
    <w:rsid w:val="00D05CCF"/>
    <w:rsid w:val="00D107B7"/>
    <w:rsid w:val="00D12A11"/>
    <w:rsid w:val="00D14268"/>
    <w:rsid w:val="00D1771B"/>
    <w:rsid w:val="00D17CC4"/>
    <w:rsid w:val="00D225E1"/>
    <w:rsid w:val="00D250B6"/>
    <w:rsid w:val="00D32A60"/>
    <w:rsid w:val="00D3529A"/>
    <w:rsid w:val="00D35769"/>
    <w:rsid w:val="00D35F05"/>
    <w:rsid w:val="00D3642C"/>
    <w:rsid w:val="00D43C99"/>
    <w:rsid w:val="00D457E6"/>
    <w:rsid w:val="00D51880"/>
    <w:rsid w:val="00D51EC8"/>
    <w:rsid w:val="00D5634C"/>
    <w:rsid w:val="00D60D89"/>
    <w:rsid w:val="00D66183"/>
    <w:rsid w:val="00D73C07"/>
    <w:rsid w:val="00D740A8"/>
    <w:rsid w:val="00D75773"/>
    <w:rsid w:val="00D75C1E"/>
    <w:rsid w:val="00D77B45"/>
    <w:rsid w:val="00D82CD2"/>
    <w:rsid w:val="00D86173"/>
    <w:rsid w:val="00D86A57"/>
    <w:rsid w:val="00D876BA"/>
    <w:rsid w:val="00D922EF"/>
    <w:rsid w:val="00D97156"/>
    <w:rsid w:val="00DA01A5"/>
    <w:rsid w:val="00DA1F09"/>
    <w:rsid w:val="00DA3C5D"/>
    <w:rsid w:val="00DB3A46"/>
    <w:rsid w:val="00DC5304"/>
    <w:rsid w:val="00DD16D9"/>
    <w:rsid w:val="00DD4035"/>
    <w:rsid w:val="00DD4F74"/>
    <w:rsid w:val="00DD7B64"/>
    <w:rsid w:val="00DE4C4E"/>
    <w:rsid w:val="00DE72A5"/>
    <w:rsid w:val="00DE7368"/>
    <w:rsid w:val="00DF11EF"/>
    <w:rsid w:val="00DF4087"/>
    <w:rsid w:val="00E00EE5"/>
    <w:rsid w:val="00E01A01"/>
    <w:rsid w:val="00E026AA"/>
    <w:rsid w:val="00E0328E"/>
    <w:rsid w:val="00E05082"/>
    <w:rsid w:val="00E05566"/>
    <w:rsid w:val="00E11FA6"/>
    <w:rsid w:val="00E13BC7"/>
    <w:rsid w:val="00E1623B"/>
    <w:rsid w:val="00E26C0D"/>
    <w:rsid w:val="00E30452"/>
    <w:rsid w:val="00E320B1"/>
    <w:rsid w:val="00E334A2"/>
    <w:rsid w:val="00E345BB"/>
    <w:rsid w:val="00E374AE"/>
    <w:rsid w:val="00E400BE"/>
    <w:rsid w:val="00E40797"/>
    <w:rsid w:val="00E40BFC"/>
    <w:rsid w:val="00E417E7"/>
    <w:rsid w:val="00E42261"/>
    <w:rsid w:val="00E42765"/>
    <w:rsid w:val="00E46303"/>
    <w:rsid w:val="00E4701D"/>
    <w:rsid w:val="00E51F7E"/>
    <w:rsid w:val="00E52956"/>
    <w:rsid w:val="00E53ECF"/>
    <w:rsid w:val="00E55265"/>
    <w:rsid w:val="00E55548"/>
    <w:rsid w:val="00E5739F"/>
    <w:rsid w:val="00E608F3"/>
    <w:rsid w:val="00E6338F"/>
    <w:rsid w:val="00E73538"/>
    <w:rsid w:val="00E76AB7"/>
    <w:rsid w:val="00E81C4C"/>
    <w:rsid w:val="00E902B7"/>
    <w:rsid w:val="00E912AC"/>
    <w:rsid w:val="00E92F69"/>
    <w:rsid w:val="00E95CF7"/>
    <w:rsid w:val="00E96151"/>
    <w:rsid w:val="00EA13AC"/>
    <w:rsid w:val="00EA2134"/>
    <w:rsid w:val="00EA6897"/>
    <w:rsid w:val="00EB4195"/>
    <w:rsid w:val="00EB7D2D"/>
    <w:rsid w:val="00EC0500"/>
    <w:rsid w:val="00EC287C"/>
    <w:rsid w:val="00EC2C65"/>
    <w:rsid w:val="00EC3E95"/>
    <w:rsid w:val="00EC5199"/>
    <w:rsid w:val="00EC6FF7"/>
    <w:rsid w:val="00EC742E"/>
    <w:rsid w:val="00ED2C9B"/>
    <w:rsid w:val="00ED36AA"/>
    <w:rsid w:val="00ED3CAE"/>
    <w:rsid w:val="00ED42D7"/>
    <w:rsid w:val="00EE2636"/>
    <w:rsid w:val="00EE2E3C"/>
    <w:rsid w:val="00EE3320"/>
    <w:rsid w:val="00EE37E0"/>
    <w:rsid w:val="00EE5476"/>
    <w:rsid w:val="00EE78D9"/>
    <w:rsid w:val="00EE7E65"/>
    <w:rsid w:val="00EF02BD"/>
    <w:rsid w:val="00EF139A"/>
    <w:rsid w:val="00EF1A17"/>
    <w:rsid w:val="00F00192"/>
    <w:rsid w:val="00F030F4"/>
    <w:rsid w:val="00F04CDA"/>
    <w:rsid w:val="00F17BCC"/>
    <w:rsid w:val="00F262BD"/>
    <w:rsid w:val="00F30B66"/>
    <w:rsid w:val="00F333C2"/>
    <w:rsid w:val="00F334AA"/>
    <w:rsid w:val="00F3386E"/>
    <w:rsid w:val="00F427CD"/>
    <w:rsid w:val="00F55539"/>
    <w:rsid w:val="00F607E7"/>
    <w:rsid w:val="00F627CA"/>
    <w:rsid w:val="00F6281E"/>
    <w:rsid w:val="00F63777"/>
    <w:rsid w:val="00F6449B"/>
    <w:rsid w:val="00F704A5"/>
    <w:rsid w:val="00F72E0E"/>
    <w:rsid w:val="00F83CFF"/>
    <w:rsid w:val="00F843E3"/>
    <w:rsid w:val="00F85560"/>
    <w:rsid w:val="00F87355"/>
    <w:rsid w:val="00F9044D"/>
    <w:rsid w:val="00F91910"/>
    <w:rsid w:val="00F93FC5"/>
    <w:rsid w:val="00F97F00"/>
    <w:rsid w:val="00FA4826"/>
    <w:rsid w:val="00FB0D55"/>
    <w:rsid w:val="00FC11AF"/>
    <w:rsid w:val="00FC1499"/>
    <w:rsid w:val="00FD169F"/>
    <w:rsid w:val="00FD5CF9"/>
    <w:rsid w:val="00FE0B19"/>
    <w:rsid w:val="00FE0F36"/>
    <w:rsid w:val="00FE388A"/>
    <w:rsid w:val="00FE4426"/>
    <w:rsid w:val="00FE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B6D8C"/>
  <w15:docId w15:val="{B12B0B35-8801-450B-A258-ABA28278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16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F7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BDA"/>
  </w:style>
  <w:style w:type="paragraph" w:styleId="Footer">
    <w:name w:val="footer"/>
    <w:basedOn w:val="Normal"/>
    <w:link w:val="FooterChar"/>
    <w:uiPriority w:val="99"/>
    <w:unhideWhenUsed/>
    <w:rsid w:val="004F7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BDA"/>
  </w:style>
  <w:style w:type="paragraph" w:styleId="ListParagraph">
    <w:name w:val="List Paragraph"/>
    <w:basedOn w:val="Normal"/>
    <w:uiPriority w:val="34"/>
    <w:qFormat/>
    <w:rsid w:val="00AD1E9F"/>
    <w:pPr>
      <w:spacing w:after="0" w:line="240" w:lineRule="auto"/>
      <w:ind w:left="720"/>
      <w:contextualSpacing/>
    </w:pPr>
    <w:rPr>
      <w:sz w:val="24"/>
      <w:szCs w:val="24"/>
    </w:rPr>
  </w:style>
  <w:style w:type="character" w:styleId="Hyperlink">
    <w:name w:val="Hyperlink"/>
    <w:basedOn w:val="DefaultParagraphFont"/>
    <w:uiPriority w:val="99"/>
    <w:unhideWhenUsed/>
    <w:rsid w:val="00CA19B4"/>
    <w:rPr>
      <w:color w:val="0000FF" w:themeColor="hyperlink"/>
      <w:u w:val="single"/>
    </w:rPr>
  </w:style>
  <w:style w:type="character" w:styleId="PageNumber">
    <w:name w:val="page number"/>
    <w:basedOn w:val="DefaultParagraphFont"/>
    <w:uiPriority w:val="99"/>
    <w:semiHidden/>
    <w:unhideWhenUsed/>
    <w:rsid w:val="000E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4603">
      <w:bodyDiv w:val="1"/>
      <w:marLeft w:val="0"/>
      <w:marRight w:val="0"/>
      <w:marTop w:val="0"/>
      <w:marBottom w:val="0"/>
      <w:divBdr>
        <w:top w:val="none" w:sz="0" w:space="0" w:color="auto"/>
        <w:left w:val="none" w:sz="0" w:space="0" w:color="auto"/>
        <w:bottom w:val="none" w:sz="0" w:space="0" w:color="auto"/>
        <w:right w:val="none" w:sz="0" w:space="0" w:color="auto"/>
      </w:divBdr>
    </w:div>
    <w:div w:id="320042700">
      <w:bodyDiv w:val="1"/>
      <w:marLeft w:val="0"/>
      <w:marRight w:val="0"/>
      <w:marTop w:val="0"/>
      <w:marBottom w:val="0"/>
      <w:divBdr>
        <w:top w:val="none" w:sz="0" w:space="0" w:color="auto"/>
        <w:left w:val="none" w:sz="0" w:space="0" w:color="auto"/>
        <w:bottom w:val="none" w:sz="0" w:space="0" w:color="auto"/>
        <w:right w:val="none" w:sz="0" w:space="0" w:color="auto"/>
      </w:divBdr>
    </w:div>
    <w:div w:id="418521241">
      <w:bodyDiv w:val="1"/>
      <w:marLeft w:val="0"/>
      <w:marRight w:val="0"/>
      <w:marTop w:val="0"/>
      <w:marBottom w:val="0"/>
      <w:divBdr>
        <w:top w:val="none" w:sz="0" w:space="0" w:color="auto"/>
        <w:left w:val="none" w:sz="0" w:space="0" w:color="auto"/>
        <w:bottom w:val="none" w:sz="0" w:space="0" w:color="auto"/>
        <w:right w:val="none" w:sz="0" w:space="0" w:color="auto"/>
      </w:divBdr>
    </w:div>
    <w:div w:id="450128195">
      <w:bodyDiv w:val="1"/>
      <w:marLeft w:val="0"/>
      <w:marRight w:val="0"/>
      <w:marTop w:val="0"/>
      <w:marBottom w:val="0"/>
      <w:divBdr>
        <w:top w:val="none" w:sz="0" w:space="0" w:color="auto"/>
        <w:left w:val="none" w:sz="0" w:space="0" w:color="auto"/>
        <w:bottom w:val="none" w:sz="0" w:space="0" w:color="auto"/>
        <w:right w:val="none" w:sz="0" w:space="0" w:color="auto"/>
      </w:divBdr>
      <w:divsChild>
        <w:div w:id="1849054201">
          <w:marLeft w:val="0"/>
          <w:marRight w:val="0"/>
          <w:marTop w:val="0"/>
          <w:marBottom w:val="0"/>
          <w:divBdr>
            <w:top w:val="none" w:sz="0" w:space="0" w:color="auto"/>
            <w:left w:val="none" w:sz="0" w:space="0" w:color="auto"/>
            <w:bottom w:val="none" w:sz="0" w:space="0" w:color="auto"/>
            <w:right w:val="none" w:sz="0" w:space="0" w:color="auto"/>
          </w:divBdr>
        </w:div>
      </w:divsChild>
    </w:div>
    <w:div w:id="686759671">
      <w:bodyDiv w:val="1"/>
      <w:marLeft w:val="0"/>
      <w:marRight w:val="0"/>
      <w:marTop w:val="0"/>
      <w:marBottom w:val="0"/>
      <w:divBdr>
        <w:top w:val="none" w:sz="0" w:space="0" w:color="auto"/>
        <w:left w:val="none" w:sz="0" w:space="0" w:color="auto"/>
        <w:bottom w:val="none" w:sz="0" w:space="0" w:color="auto"/>
        <w:right w:val="none" w:sz="0" w:space="0" w:color="auto"/>
      </w:divBdr>
      <w:divsChild>
        <w:div w:id="1484394464">
          <w:marLeft w:val="0"/>
          <w:marRight w:val="0"/>
          <w:marTop w:val="0"/>
          <w:marBottom w:val="0"/>
          <w:divBdr>
            <w:top w:val="none" w:sz="0" w:space="0" w:color="auto"/>
            <w:left w:val="none" w:sz="0" w:space="0" w:color="auto"/>
            <w:bottom w:val="none" w:sz="0" w:space="0" w:color="auto"/>
            <w:right w:val="none" w:sz="0" w:space="0" w:color="auto"/>
          </w:divBdr>
        </w:div>
        <w:div w:id="420838853">
          <w:marLeft w:val="0"/>
          <w:marRight w:val="0"/>
          <w:marTop w:val="0"/>
          <w:marBottom w:val="0"/>
          <w:divBdr>
            <w:top w:val="none" w:sz="0" w:space="0" w:color="auto"/>
            <w:left w:val="none" w:sz="0" w:space="0" w:color="auto"/>
            <w:bottom w:val="none" w:sz="0" w:space="0" w:color="auto"/>
            <w:right w:val="none" w:sz="0" w:space="0" w:color="auto"/>
          </w:divBdr>
        </w:div>
        <w:div w:id="612204077">
          <w:marLeft w:val="0"/>
          <w:marRight w:val="0"/>
          <w:marTop w:val="0"/>
          <w:marBottom w:val="0"/>
          <w:divBdr>
            <w:top w:val="none" w:sz="0" w:space="0" w:color="auto"/>
            <w:left w:val="none" w:sz="0" w:space="0" w:color="auto"/>
            <w:bottom w:val="none" w:sz="0" w:space="0" w:color="auto"/>
            <w:right w:val="none" w:sz="0" w:space="0" w:color="auto"/>
          </w:divBdr>
        </w:div>
        <w:div w:id="674573317">
          <w:marLeft w:val="0"/>
          <w:marRight w:val="0"/>
          <w:marTop w:val="0"/>
          <w:marBottom w:val="0"/>
          <w:divBdr>
            <w:top w:val="none" w:sz="0" w:space="0" w:color="auto"/>
            <w:left w:val="none" w:sz="0" w:space="0" w:color="auto"/>
            <w:bottom w:val="none" w:sz="0" w:space="0" w:color="auto"/>
            <w:right w:val="none" w:sz="0" w:space="0" w:color="auto"/>
          </w:divBdr>
        </w:div>
        <w:div w:id="1169098480">
          <w:marLeft w:val="0"/>
          <w:marRight w:val="0"/>
          <w:marTop w:val="0"/>
          <w:marBottom w:val="0"/>
          <w:divBdr>
            <w:top w:val="none" w:sz="0" w:space="0" w:color="auto"/>
            <w:left w:val="none" w:sz="0" w:space="0" w:color="auto"/>
            <w:bottom w:val="none" w:sz="0" w:space="0" w:color="auto"/>
            <w:right w:val="none" w:sz="0" w:space="0" w:color="auto"/>
          </w:divBdr>
        </w:div>
      </w:divsChild>
    </w:div>
    <w:div w:id="1158182134">
      <w:bodyDiv w:val="1"/>
      <w:marLeft w:val="0"/>
      <w:marRight w:val="0"/>
      <w:marTop w:val="0"/>
      <w:marBottom w:val="0"/>
      <w:divBdr>
        <w:top w:val="none" w:sz="0" w:space="0" w:color="auto"/>
        <w:left w:val="none" w:sz="0" w:space="0" w:color="auto"/>
        <w:bottom w:val="none" w:sz="0" w:space="0" w:color="auto"/>
        <w:right w:val="none" w:sz="0" w:space="0" w:color="auto"/>
      </w:divBdr>
    </w:div>
    <w:div w:id="1365518231">
      <w:bodyDiv w:val="1"/>
      <w:marLeft w:val="0"/>
      <w:marRight w:val="0"/>
      <w:marTop w:val="0"/>
      <w:marBottom w:val="0"/>
      <w:divBdr>
        <w:top w:val="none" w:sz="0" w:space="0" w:color="auto"/>
        <w:left w:val="none" w:sz="0" w:space="0" w:color="auto"/>
        <w:bottom w:val="none" w:sz="0" w:space="0" w:color="auto"/>
        <w:right w:val="none" w:sz="0" w:space="0" w:color="auto"/>
      </w:divBdr>
    </w:div>
    <w:div w:id="14626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5EA2-B3D3-4107-BD1D-64F3547B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Cotright, Tamika, Probation</dc:creator>
  <cp:lastModifiedBy>Crosby, Neola, Probation</cp:lastModifiedBy>
  <cp:revision>2</cp:revision>
  <cp:lastPrinted>2017-11-30T18:31:00Z</cp:lastPrinted>
  <dcterms:created xsi:type="dcterms:W3CDTF">2019-05-30T00:36:00Z</dcterms:created>
  <dcterms:modified xsi:type="dcterms:W3CDTF">2019-05-30T00:36:00Z</dcterms:modified>
</cp:coreProperties>
</file>