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1CDDD" w14:textId="77777777" w:rsidR="000D2166" w:rsidRPr="009D240B" w:rsidRDefault="00E971EA" w:rsidP="000D2166">
      <w:pPr>
        <w:spacing w:before="240" w:after="80"/>
        <w:jc w:val="right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467A5C0" wp14:editId="774E9861">
                <wp:simplePos x="0" y="0"/>
                <wp:positionH relativeFrom="margin">
                  <wp:posOffset>38100</wp:posOffset>
                </wp:positionH>
                <wp:positionV relativeFrom="paragraph">
                  <wp:posOffset>9525</wp:posOffset>
                </wp:positionV>
                <wp:extent cx="5449570" cy="600075"/>
                <wp:effectExtent l="0" t="0" r="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49570" cy="600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80A509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E2E8207" w14:textId="77777777" w:rsidR="00C27533" w:rsidRPr="009D240B" w:rsidRDefault="00C27533" w:rsidP="000D2166">
                            <w:pPr>
                              <w:pStyle w:val="Title"/>
                              <w:widowControl w:val="0"/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</w:pPr>
                            <w:r w:rsidRPr="009D240B">
                              <w:rPr>
                                <w:rFonts w:ascii="Calibri" w:hAnsi="Calibri" w:cs="Calibri"/>
                                <w:b/>
                                <w:color w:val="80A509"/>
                                <w:sz w:val="56"/>
                                <w:szCs w:val="56"/>
                              </w:rPr>
                              <w:t>COMMUNITY ADVISORY BOARD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67A5C0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3pt;margin-top:.75pt;width:429.1pt;height:47.2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" filled="f" fillcolor="#80a509" stroked="f" strokecolor="#2a5580" strokeweight=".5pt">
                <v:textbox inset="0,0,0,0">
                  <w:txbxContent>
                    <w:p w14:paraId="6E2E8207" w14:textId="77777777" w:rsidR="00C27533" w:rsidRPr="009D240B" w:rsidRDefault="00C27533" w:rsidP="000D2166">
                      <w:pPr>
                        <w:pStyle w:val="Title"/>
                        <w:widowControl w:val="0"/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</w:pPr>
                      <w:r w:rsidRPr="009D240B">
                        <w:rPr>
                          <w:rFonts w:ascii="Calibri" w:hAnsi="Calibri" w:cs="Calibri"/>
                          <w:b/>
                          <w:color w:val="80A509"/>
                          <w:sz w:val="56"/>
                          <w:szCs w:val="56"/>
                        </w:rPr>
                        <w:t>COMMUNITY ADVISORY BOARD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E76AB7" w:rsidRPr="009D240B"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w:drawing>
          <wp:anchor distT="36576" distB="36576" distL="36576" distR="36576" simplePos="0" relativeHeight="251659264" behindDoc="0" locked="0" layoutInCell="1" allowOverlap="1" wp14:anchorId="1D38B514" wp14:editId="23879337">
            <wp:simplePos x="0" y="0"/>
            <wp:positionH relativeFrom="margin">
              <wp:posOffset>5549900</wp:posOffset>
            </wp:positionH>
            <wp:positionV relativeFrom="paragraph">
              <wp:posOffset>-304165</wp:posOffset>
            </wp:positionV>
            <wp:extent cx="850265" cy="850265"/>
            <wp:effectExtent l="0" t="0" r="6985" b="6985"/>
            <wp:wrapNone/>
            <wp:docPr id="2" name="Picture 2" descr="County of Alamed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unty of Alameda 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265" cy="85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16F3667D" w14:textId="3E154222" w:rsidR="000D2166" w:rsidRPr="009D240B" w:rsidRDefault="00E971EA" w:rsidP="000D2166">
      <w:pPr>
        <w:spacing w:before="240" w:after="80"/>
        <w:rPr>
          <w:rFonts w:ascii="Calibri" w:eastAsia="Times New Roman" w:hAnsi="Calibri" w:cs="Calibri"/>
          <w:b/>
          <w:bCs/>
          <w:color w:val="80A509"/>
          <w:sz w:val="56"/>
          <w:szCs w:val="56"/>
        </w:rPr>
      </w:pPr>
      <w:r>
        <w:rPr>
          <w:rFonts w:ascii="Calibri" w:eastAsia="Times New Roman" w:hAnsi="Calibri" w:cs="Calibri"/>
          <w:b/>
          <w:bCs/>
          <w:noProof/>
          <w:color w:val="404040"/>
          <w:sz w:val="56"/>
          <w:szCs w:val="56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23275B61" wp14:editId="37E96D22">
                <wp:simplePos x="0" y="0"/>
                <wp:positionH relativeFrom="column">
                  <wp:posOffset>0</wp:posOffset>
                </wp:positionH>
                <wp:positionV relativeFrom="paragraph">
                  <wp:posOffset>530860</wp:posOffset>
                </wp:positionV>
                <wp:extent cx="6400800" cy="24257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00800" cy="242570"/>
                        </a:xfrm>
                        <a:prstGeom prst="rect">
                          <a:avLst/>
                        </a:prstGeom>
                        <a:solidFill>
                          <a:srgbClr val="111111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6350">
                              <a:solidFill>
                                <a:srgbClr val="2A558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111111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57BB6AE6" w14:textId="77777777" w:rsidR="00C27533" w:rsidRDefault="00C27533" w:rsidP="000D2166">
                            <w:pPr>
                              <w:rPr>
                                <w:rFonts w:ascii="Times New Roman" w:hAnsi="Times New Roman" w:cs="Times New Roman"/>
                              </w:rPr>
                            </w:pPr>
                          </w:p>
                        </w:txbxContent>
                      </wps:txbx>
                      <wps:bodyPr rot="0" vert="horz" wrap="square" lIns="9144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275B61" id="Text Box 1" o:spid="_x0000_s1027" type="#_x0000_t202" style="position:absolute;margin-left:0;margin-top:41.8pt;width:7in;height:19.1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" fillcolor="#111" stroked="f" strokecolor="#2a5580" strokeweight=".5pt">
                <v:shadow color="#111"/>
                <v:textbox inset=",0,0,0">
                  <w:txbxContent>
                    <w:p w14:paraId="57BB6AE6" w14:textId="77777777" w:rsidR="00C27533" w:rsidRDefault="00C27533" w:rsidP="000D2166">
                      <w:pPr>
                        <w:rPr>
                          <w:rFonts w:ascii="Times New Roman" w:hAnsi="Times New Roman" w:cs="Times New Roman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D2166" w:rsidRPr="009D240B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 xml:space="preserve">MEETING </w:t>
      </w:r>
      <w:r w:rsidR="00B17391">
        <w:rPr>
          <w:rFonts w:ascii="Calibri" w:eastAsia="Times New Roman" w:hAnsi="Calibri" w:cs="Calibri"/>
          <w:b/>
          <w:bCs/>
          <w:color w:val="80A509"/>
          <w:sz w:val="56"/>
          <w:szCs w:val="56"/>
        </w:rPr>
        <w:t xml:space="preserve">MINUTES </w:t>
      </w:r>
    </w:p>
    <w:p w14:paraId="12AF7CAA" w14:textId="77777777" w:rsidR="000D2166" w:rsidRPr="009D240B" w:rsidRDefault="000D2166" w:rsidP="000D2166">
      <w:pPr>
        <w:rPr>
          <w:rFonts w:ascii="Calibri" w:hAnsi="Calibri" w:cs="Calibri"/>
        </w:rPr>
      </w:pP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  <w:r w:rsidRPr="009D240B">
        <w:rPr>
          <w:rFonts w:ascii="Calibri" w:hAnsi="Calibri" w:cs="Calibri"/>
        </w:rPr>
        <w:tab/>
      </w:r>
    </w:p>
    <w:p w14:paraId="714E4286" w14:textId="77777777" w:rsidR="000D2166" w:rsidRPr="00072581" w:rsidRDefault="002B3929" w:rsidP="21CAFF5A">
      <w:pPr>
        <w:spacing w:after="0" w:line="240" w:lineRule="auto"/>
        <w:contextualSpacing/>
        <w:rPr>
          <w:rFonts w:ascii="Calibri" w:hAnsi="Calibri" w:cs="Calibri"/>
          <w:sz w:val="24"/>
          <w:szCs w:val="28"/>
        </w:rPr>
      </w:pPr>
      <w:r w:rsidRPr="00072581">
        <w:rPr>
          <w:rFonts w:ascii="Calibri" w:hAnsi="Calibri" w:cs="Calibri"/>
          <w:sz w:val="24"/>
          <w:szCs w:val="28"/>
        </w:rPr>
        <w:t>July 9</w:t>
      </w:r>
      <w:r w:rsidR="21CAFF5A" w:rsidRPr="00072581">
        <w:rPr>
          <w:rFonts w:ascii="Calibri" w:hAnsi="Calibri" w:cs="Calibri"/>
          <w:sz w:val="24"/>
          <w:szCs w:val="28"/>
        </w:rPr>
        <w:t>, 2019 at 6:15 p.m.</w:t>
      </w:r>
    </w:p>
    <w:p w14:paraId="625AF46E" w14:textId="77777777" w:rsidR="000A14EE" w:rsidRPr="00E7576A" w:rsidRDefault="000A14EE" w:rsidP="00E7576A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>Hayward City Hall, 777 B. Street, Room 1C, Hayward, CA</w:t>
      </w:r>
    </w:p>
    <w:p w14:paraId="56601393" w14:textId="77777777" w:rsidR="00E971EA" w:rsidRPr="00E7576A" w:rsidRDefault="00E971EA" w:rsidP="00DA5A0D">
      <w:pPr>
        <w:spacing w:after="0" w:line="240" w:lineRule="auto"/>
        <w:rPr>
          <w:rFonts w:ascii="Calibri" w:hAnsi="Calibri"/>
          <w:color w:val="000000"/>
          <w:sz w:val="27"/>
          <w:szCs w:val="27"/>
          <w:shd w:val="clear" w:color="auto" w:fill="FFFF00"/>
        </w:rPr>
      </w:pPr>
    </w:p>
    <w:p w14:paraId="3EDBD2A8" w14:textId="77777777" w:rsidR="00E971EA" w:rsidRPr="00E7576A" w:rsidRDefault="00E971EA" w:rsidP="00DA5A0D">
      <w:pPr>
        <w:spacing w:after="0" w:line="240" w:lineRule="auto"/>
        <w:rPr>
          <w:rFonts w:ascii="Calibri" w:hAnsi="Calibri"/>
          <w:color w:val="000000"/>
          <w:sz w:val="27"/>
          <w:szCs w:val="27"/>
          <w:shd w:val="clear" w:color="auto" w:fill="FFFF00"/>
        </w:rPr>
      </w:pPr>
    </w:p>
    <w:p w14:paraId="122D5239" w14:textId="77777777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/>
          <w:color w:val="000000"/>
          <w:sz w:val="27"/>
          <w:szCs w:val="27"/>
          <w:shd w:val="clear" w:color="auto" w:fill="FFFF00"/>
        </w:rPr>
      </w:pPr>
      <w:r w:rsidRPr="00E7576A">
        <w:rPr>
          <w:rFonts w:ascii="Calibri" w:hAnsi="Calibri" w:cs="Calibri"/>
          <w:sz w:val="27"/>
          <w:szCs w:val="27"/>
        </w:rPr>
        <w:t>Attendance</w:t>
      </w:r>
    </w:p>
    <w:p w14:paraId="6FB80A5A" w14:textId="77777777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/>
          <w:color w:val="000000"/>
          <w:sz w:val="27"/>
          <w:szCs w:val="27"/>
          <w:shd w:val="clear" w:color="auto" w:fill="FFFF00"/>
        </w:rPr>
      </w:pPr>
    </w:p>
    <w:p w14:paraId="3D95D29F" w14:textId="77777777" w:rsidR="00360049" w:rsidRPr="00E7576A" w:rsidRDefault="00360049" w:rsidP="00FA65CC">
      <w:pPr>
        <w:shd w:val="clear" w:color="auto" w:fill="FFFFFF" w:themeFill="background1"/>
        <w:spacing w:after="0" w:line="240" w:lineRule="auto"/>
        <w:rPr>
          <w:rFonts w:ascii="Calibri" w:hAnsi="Calibri"/>
          <w:color w:val="000000"/>
          <w:sz w:val="27"/>
          <w:szCs w:val="27"/>
          <w:shd w:val="clear" w:color="auto" w:fill="FFFF00"/>
        </w:rPr>
        <w:sectPr w:rsidR="00360049" w:rsidRPr="00E7576A" w:rsidSect="006825A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6F68ABAE" w14:textId="694956DA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 xml:space="preserve">Donald DC Barlow </w:t>
      </w:r>
      <w:r w:rsidR="002D785C" w:rsidRPr="00E7576A">
        <w:rPr>
          <w:rFonts w:ascii="Calibri" w:hAnsi="Calibri" w:cs="Calibri"/>
          <w:sz w:val="27"/>
          <w:szCs w:val="27"/>
        </w:rPr>
        <w:t>present</w:t>
      </w:r>
      <w:r w:rsidR="00A4264E" w:rsidRPr="00E7576A">
        <w:rPr>
          <w:rFonts w:ascii="Calibri" w:hAnsi="Calibri" w:cs="Calibri"/>
          <w:sz w:val="27"/>
          <w:szCs w:val="27"/>
        </w:rPr>
        <w:t xml:space="preserve"> </w:t>
      </w:r>
    </w:p>
    <w:p w14:paraId="1D8F1246" w14:textId="677105DA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 xml:space="preserve">Kamarlo Spooner </w:t>
      </w:r>
      <w:r w:rsidR="002D785C" w:rsidRPr="00E7576A">
        <w:rPr>
          <w:rFonts w:ascii="Calibri" w:hAnsi="Calibri" w:cs="Calibri"/>
          <w:sz w:val="27"/>
          <w:szCs w:val="27"/>
        </w:rPr>
        <w:t>present</w:t>
      </w:r>
    </w:p>
    <w:p w14:paraId="748F0701" w14:textId="5AFCDBB5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 xml:space="preserve">Victor Flores </w:t>
      </w:r>
      <w:r w:rsidR="00A4264E" w:rsidRPr="00E7576A">
        <w:rPr>
          <w:rFonts w:ascii="Calibri" w:hAnsi="Calibri" w:cs="Calibri"/>
          <w:sz w:val="27"/>
          <w:szCs w:val="27"/>
        </w:rPr>
        <w:t xml:space="preserve">present </w:t>
      </w:r>
    </w:p>
    <w:p w14:paraId="2E0CB264" w14:textId="6EB421AE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>Barbara Quinter</w:t>
      </w:r>
      <w:bookmarkStart w:id="0" w:name="_GoBack"/>
      <w:bookmarkEnd w:id="0"/>
      <w:r w:rsidRPr="00E7576A">
        <w:rPr>
          <w:rFonts w:ascii="Calibri" w:hAnsi="Calibri" w:cs="Calibri"/>
          <w:sz w:val="27"/>
          <w:szCs w:val="27"/>
        </w:rPr>
        <w:t xml:space="preserve">o </w:t>
      </w:r>
      <w:r w:rsidR="00F83480" w:rsidRPr="00E7576A">
        <w:rPr>
          <w:rFonts w:ascii="Calibri" w:hAnsi="Calibri" w:cs="Calibri"/>
          <w:sz w:val="27"/>
          <w:szCs w:val="27"/>
        </w:rPr>
        <w:t>present</w:t>
      </w:r>
    </w:p>
    <w:p w14:paraId="38247813" w14:textId="3ED40104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>Raymond Banks</w:t>
      </w:r>
      <w:r w:rsidR="002D785C" w:rsidRPr="00E7576A">
        <w:rPr>
          <w:rFonts w:ascii="Calibri" w:hAnsi="Calibri" w:cs="Calibri"/>
          <w:sz w:val="27"/>
          <w:szCs w:val="27"/>
        </w:rPr>
        <w:t xml:space="preserve"> present </w:t>
      </w:r>
      <w:r w:rsidRPr="00E7576A">
        <w:rPr>
          <w:rFonts w:ascii="Calibri" w:hAnsi="Calibri" w:cs="Calibri"/>
          <w:sz w:val="27"/>
          <w:szCs w:val="27"/>
        </w:rPr>
        <w:t xml:space="preserve"> </w:t>
      </w:r>
    </w:p>
    <w:p w14:paraId="4E7D4172" w14:textId="70996F6A" w:rsidR="00E971EA" w:rsidRPr="00E7576A" w:rsidRDefault="00E971EA" w:rsidP="00FA65CC">
      <w:pPr>
        <w:shd w:val="clear" w:color="auto" w:fill="FFFFFF" w:themeFill="background1"/>
        <w:spacing w:after="0" w:line="240" w:lineRule="auto"/>
        <w:rPr>
          <w:rFonts w:ascii="Calibri" w:hAnsi="Calibri" w:cs="Calibri"/>
          <w:sz w:val="27"/>
          <w:szCs w:val="27"/>
        </w:rPr>
      </w:pPr>
      <w:r w:rsidRPr="00E7576A">
        <w:rPr>
          <w:rFonts w:ascii="Calibri" w:hAnsi="Calibri" w:cs="Calibri"/>
          <w:sz w:val="27"/>
          <w:szCs w:val="27"/>
        </w:rPr>
        <w:t xml:space="preserve">Tanasha Stevens </w:t>
      </w:r>
      <w:r w:rsidR="002D785C" w:rsidRPr="00E7576A">
        <w:rPr>
          <w:rFonts w:ascii="Calibri" w:hAnsi="Calibri" w:cs="Calibri"/>
          <w:sz w:val="27"/>
          <w:szCs w:val="27"/>
        </w:rPr>
        <w:t xml:space="preserve">present </w:t>
      </w:r>
    </w:p>
    <w:p w14:paraId="0B555D34" w14:textId="77777777" w:rsidR="00360049" w:rsidRDefault="00360049" w:rsidP="00DA5A0D">
      <w:pPr>
        <w:spacing w:after="0" w:line="240" w:lineRule="auto"/>
        <w:rPr>
          <w:rFonts w:ascii="Calibri" w:hAnsi="Calibri" w:cs="Calibri"/>
          <w:sz w:val="24"/>
          <w:szCs w:val="24"/>
        </w:rPr>
        <w:sectPr w:rsidR="00360049" w:rsidSect="00360049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14:paraId="36447E8B" w14:textId="37BDE70B" w:rsidR="00DA5A0D" w:rsidRPr="00072581" w:rsidRDefault="00DA5A0D" w:rsidP="00DA5A0D">
      <w:pPr>
        <w:spacing w:after="0" w:line="240" w:lineRule="auto"/>
        <w:rPr>
          <w:rFonts w:ascii="Calibri" w:hAnsi="Calibri" w:cs="Calibri"/>
          <w:sz w:val="24"/>
          <w:szCs w:val="24"/>
        </w:rPr>
      </w:pPr>
    </w:p>
    <w:p w14:paraId="7CB762F3" w14:textId="77777777" w:rsidR="007B4C70" w:rsidRPr="00072581" w:rsidRDefault="00981267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Call to Order/Roll</w:t>
      </w:r>
    </w:p>
    <w:p w14:paraId="225BF6EB" w14:textId="77777777" w:rsidR="00E971EA" w:rsidRDefault="21CAFF5A" w:rsidP="00E971E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Review and Approve Meeting Minutes from May 7, 2019</w:t>
      </w:r>
      <w:r w:rsidR="000A14EE">
        <w:rPr>
          <w:rFonts w:ascii="Calibri" w:hAnsi="Calibri" w:cs="Calibri"/>
          <w:szCs w:val="28"/>
        </w:rPr>
        <w:t xml:space="preserve"> and </w:t>
      </w:r>
      <w:r w:rsidR="00C27533" w:rsidRPr="00072581">
        <w:rPr>
          <w:rFonts w:ascii="Calibri" w:hAnsi="Calibri" w:cs="Calibri"/>
          <w:szCs w:val="28"/>
        </w:rPr>
        <w:t>June</w:t>
      </w:r>
      <w:r w:rsidR="000A14EE">
        <w:rPr>
          <w:rFonts w:ascii="Calibri" w:hAnsi="Calibri" w:cs="Calibri"/>
          <w:szCs w:val="28"/>
        </w:rPr>
        <w:t xml:space="preserve"> 6, 2019</w:t>
      </w:r>
    </w:p>
    <w:p w14:paraId="53D323FE" w14:textId="077E0B65" w:rsidR="002D785C" w:rsidRPr="00360049" w:rsidRDefault="00360049" w:rsidP="0036004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The minute</w:t>
      </w:r>
      <w:r w:rsidR="00FA65CC">
        <w:rPr>
          <w:rFonts w:ascii="Calibri" w:hAnsi="Calibri" w:cs="Calibri"/>
          <w:szCs w:val="28"/>
        </w:rPr>
        <w:t>s</w:t>
      </w:r>
      <w:r>
        <w:rPr>
          <w:rFonts w:ascii="Calibri" w:hAnsi="Calibri" w:cs="Calibri"/>
          <w:szCs w:val="28"/>
        </w:rPr>
        <w:t xml:space="preserve"> that they were given were not the correct one</w:t>
      </w:r>
      <w:r w:rsidR="00FA65CC">
        <w:rPr>
          <w:rFonts w:ascii="Calibri" w:hAnsi="Calibri" w:cs="Calibri"/>
          <w:szCs w:val="28"/>
        </w:rPr>
        <w:t>s</w:t>
      </w:r>
      <w:r>
        <w:rPr>
          <w:rFonts w:ascii="Calibri" w:hAnsi="Calibri" w:cs="Calibri"/>
          <w:szCs w:val="28"/>
        </w:rPr>
        <w:t xml:space="preserve"> and they will have to approve the minutes from May, June, and July for the August meeting. </w:t>
      </w:r>
    </w:p>
    <w:p w14:paraId="0664C1FC" w14:textId="61AB6A04" w:rsidR="000A14EE" w:rsidRDefault="006825A1" w:rsidP="00D479AC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 xml:space="preserve">CAB – Open Seats &amp; Recruitment Update – </w:t>
      </w:r>
      <w:r w:rsidR="007B4C70" w:rsidRPr="00072581">
        <w:rPr>
          <w:rFonts w:ascii="Calibri" w:hAnsi="Calibri" w:cs="Calibri"/>
          <w:szCs w:val="28"/>
        </w:rPr>
        <w:t>Kamarlo Spooner</w:t>
      </w:r>
    </w:p>
    <w:p w14:paraId="20790BA4" w14:textId="378BFB8A" w:rsidR="002D785C" w:rsidRPr="00C1240B" w:rsidRDefault="00360049" w:rsidP="00C1240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There are 2 vacant seats in </w:t>
      </w:r>
      <w:r w:rsidR="00FA65CC">
        <w:rPr>
          <w:rFonts w:ascii="Calibri" w:hAnsi="Calibri" w:cs="Calibri"/>
          <w:szCs w:val="28"/>
        </w:rPr>
        <w:t>D</w:t>
      </w:r>
      <w:r>
        <w:rPr>
          <w:rFonts w:ascii="Calibri" w:hAnsi="Calibri" w:cs="Calibri"/>
          <w:szCs w:val="28"/>
        </w:rPr>
        <w:t xml:space="preserve">istrict 1, 1 vacant in </w:t>
      </w:r>
      <w:r w:rsidR="00FA65CC">
        <w:rPr>
          <w:rFonts w:ascii="Calibri" w:hAnsi="Calibri" w:cs="Calibri"/>
          <w:szCs w:val="28"/>
        </w:rPr>
        <w:t>D</w:t>
      </w:r>
      <w:r>
        <w:rPr>
          <w:rFonts w:ascii="Calibri" w:hAnsi="Calibri" w:cs="Calibri"/>
          <w:szCs w:val="28"/>
        </w:rPr>
        <w:t xml:space="preserve">istrict </w:t>
      </w:r>
      <w:r w:rsidR="000D136F">
        <w:rPr>
          <w:rFonts w:ascii="Calibri" w:hAnsi="Calibri" w:cs="Calibri"/>
          <w:szCs w:val="28"/>
        </w:rPr>
        <w:t>2, 1</w:t>
      </w:r>
      <w:r>
        <w:rPr>
          <w:rFonts w:ascii="Calibri" w:hAnsi="Calibri" w:cs="Calibri"/>
          <w:szCs w:val="28"/>
        </w:rPr>
        <w:t xml:space="preserve"> vacant in </w:t>
      </w:r>
      <w:r w:rsidR="00FA65CC">
        <w:rPr>
          <w:rFonts w:ascii="Calibri" w:hAnsi="Calibri" w:cs="Calibri"/>
          <w:szCs w:val="28"/>
        </w:rPr>
        <w:t>D</w:t>
      </w:r>
      <w:r>
        <w:rPr>
          <w:rFonts w:ascii="Calibri" w:hAnsi="Calibri" w:cs="Calibri"/>
          <w:szCs w:val="28"/>
        </w:rPr>
        <w:t>istrict 3, 2 va</w:t>
      </w:r>
      <w:r w:rsidR="00C1240B">
        <w:rPr>
          <w:rFonts w:ascii="Calibri" w:hAnsi="Calibri" w:cs="Calibri"/>
          <w:szCs w:val="28"/>
        </w:rPr>
        <w:t xml:space="preserve">cant </w:t>
      </w:r>
      <w:r>
        <w:rPr>
          <w:rFonts w:ascii="Calibri" w:hAnsi="Calibri" w:cs="Calibri"/>
          <w:szCs w:val="28"/>
        </w:rPr>
        <w:t xml:space="preserve">in </w:t>
      </w:r>
      <w:r w:rsidR="00FA65CC">
        <w:rPr>
          <w:rFonts w:ascii="Calibri" w:hAnsi="Calibri" w:cs="Calibri"/>
          <w:szCs w:val="28"/>
        </w:rPr>
        <w:t xml:space="preserve">District </w:t>
      </w:r>
      <w:r>
        <w:rPr>
          <w:rFonts w:ascii="Calibri" w:hAnsi="Calibri" w:cs="Calibri"/>
          <w:szCs w:val="28"/>
        </w:rPr>
        <w:t xml:space="preserve">4 (because </w:t>
      </w:r>
      <w:r w:rsidR="00C1240B">
        <w:rPr>
          <w:rFonts w:ascii="Calibri" w:hAnsi="Calibri" w:cs="Calibri"/>
          <w:szCs w:val="28"/>
        </w:rPr>
        <w:t xml:space="preserve">Joe Anderson has not been interviewed by the </w:t>
      </w:r>
      <w:r w:rsidR="000D136F">
        <w:rPr>
          <w:rFonts w:ascii="Calibri" w:hAnsi="Calibri" w:cs="Calibri"/>
          <w:szCs w:val="28"/>
        </w:rPr>
        <w:t>CAB)</w:t>
      </w:r>
      <w:r w:rsidR="00C1240B">
        <w:rPr>
          <w:rFonts w:ascii="Calibri" w:hAnsi="Calibri" w:cs="Calibri"/>
          <w:szCs w:val="28"/>
        </w:rPr>
        <w:t xml:space="preserve"> and 1 vacant in District 5 </w:t>
      </w:r>
      <w:r w:rsidR="002D785C" w:rsidRPr="00C1240B">
        <w:rPr>
          <w:rFonts w:ascii="Calibri" w:hAnsi="Calibri" w:cs="Calibri"/>
          <w:szCs w:val="28"/>
        </w:rPr>
        <w:t xml:space="preserve"> </w:t>
      </w:r>
    </w:p>
    <w:p w14:paraId="5B43D097" w14:textId="6E072658" w:rsidR="00C1240B" w:rsidRPr="00C1240B" w:rsidRDefault="000A14EE" w:rsidP="00C1240B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2D785C">
        <w:rPr>
          <w:rFonts w:ascii="Calibri" w:hAnsi="Calibri" w:cs="Calibri"/>
          <w:szCs w:val="28"/>
        </w:rPr>
        <w:t>September meeting date change—Discussion and Action—5 minutes</w:t>
      </w:r>
    </w:p>
    <w:p w14:paraId="5BD1CAC3" w14:textId="4E1EDCF5" w:rsidR="00C1240B" w:rsidRPr="00C1240B" w:rsidRDefault="002D785C" w:rsidP="00C1240B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>Move to Sept 10</w:t>
      </w:r>
      <w:r w:rsidRPr="007E7634">
        <w:rPr>
          <w:rFonts w:ascii="Calibri" w:hAnsi="Calibri" w:cs="Calibri"/>
          <w:szCs w:val="28"/>
          <w:vertAlign w:val="superscript"/>
        </w:rPr>
        <w:t>th</w:t>
      </w:r>
      <w:r w:rsidR="007E7634">
        <w:rPr>
          <w:rFonts w:ascii="Calibri" w:hAnsi="Calibri" w:cs="Calibri"/>
          <w:szCs w:val="28"/>
        </w:rPr>
        <w:t xml:space="preserve"> </w:t>
      </w:r>
      <w:r w:rsidR="000D136F">
        <w:rPr>
          <w:rFonts w:ascii="Calibri" w:hAnsi="Calibri" w:cs="Calibri"/>
          <w:szCs w:val="28"/>
        </w:rPr>
        <w:t>(6</w:t>
      </w:r>
      <w:r w:rsidR="007E7634">
        <w:rPr>
          <w:rFonts w:ascii="Calibri" w:hAnsi="Calibri" w:cs="Calibri"/>
          <w:szCs w:val="28"/>
        </w:rPr>
        <w:t xml:space="preserve"> votes)</w:t>
      </w:r>
    </w:p>
    <w:p w14:paraId="6364CF8C" w14:textId="77777777" w:rsidR="00CA74C7" w:rsidRPr="00072581" w:rsidRDefault="4761216F" w:rsidP="4761216F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szCs w:val="28"/>
        </w:rPr>
      </w:pPr>
      <w:r w:rsidRPr="00072581">
        <w:rPr>
          <w:szCs w:val="28"/>
        </w:rPr>
        <w:t xml:space="preserve">CCP </w:t>
      </w:r>
      <w:r w:rsidRPr="00072581">
        <w:rPr>
          <w:rFonts w:eastAsia="Times New Roman"/>
          <w:szCs w:val="28"/>
        </w:rPr>
        <w:t>Civic/Community Engagement Sub-Committee</w:t>
      </w:r>
      <w:r w:rsidR="00C27533" w:rsidRPr="00072581">
        <w:rPr>
          <w:rFonts w:ascii="Calibri" w:eastAsia="Calibri" w:hAnsi="Calibri" w:cs="Calibri"/>
          <w:szCs w:val="28"/>
        </w:rPr>
        <w:t xml:space="preserve"> — (Discussion and Action) – 2</w:t>
      </w:r>
      <w:r w:rsidRPr="00072581">
        <w:rPr>
          <w:rFonts w:ascii="Calibri" w:eastAsia="Calibri" w:hAnsi="Calibri" w:cs="Calibri"/>
          <w:szCs w:val="28"/>
        </w:rPr>
        <w:t>0 minutes</w:t>
      </w:r>
    </w:p>
    <w:p w14:paraId="2D7B121D" w14:textId="6FEBF4E7" w:rsidR="002B3929" w:rsidRPr="007E7634" w:rsidRDefault="4761216F" w:rsidP="4761216F">
      <w:pPr>
        <w:pStyle w:val="ListParagraph"/>
        <w:numPr>
          <w:ilvl w:val="1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Consumer Advocacy Project</w:t>
      </w:r>
    </w:p>
    <w:p w14:paraId="506F7E48" w14:textId="1988C3E7" w:rsidR="00D30A96" w:rsidRPr="00D30A96" w:rsidRDefault="00C1240B" w:rsidP="00D30A96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 xml:space="preserve">The Re-entry </w:t>
      </w:r>
      <w:r w:rsidR="00D30A96">
        <w:rPr>
          <w:rFonts w:ascii="Calibri" w:eastAsia="Calibri" w:hAnsi="Calibri" w:cs="Calibri"/>
          <w:szCs w:val="28"/>
        </w:rPr>
        <w:t>consumer</w:t>
      </w:r>
      <w:r>
        <w:rPr>
          <w:rFonts w:ascii="Calibri" w:eastAsia="Calibri" w:hAnsi="Calibri" w:cs="Calibri"/>
          <w:szCs w:val="28"/>
        </w:rPr>
        <w:t xml:space="preserve"> </w:t>
      </w:r>
      <w:r w:rsidR="00D30A96">
        <w:rPr>
          <w:rFonts w:ascii="Calibri" w:eastAsia="Calibri" w:hAnsi="Calibri" w:cs="Calibri"/>
          <w:szCs w:val="28"/>
        </w:rPr>
        <w:t>advocacy</w:t>
      </w:r>
      <w:r w:rsidR="002163D7">
        <w:rPr>
          <w:rFonts w:ascii="Calibri" w:eastAsia="Calibri" w:hAnsi="Calibri" w:cs="Calibri"/>
          <w:szCs w:val="28"/>
        </w:rPr>
        <w:t xml:space="preserve"> would assist any formerly </w:t>
      </w:r>
      <w:r w:rsidR="00D30A96">
        <w:rPr>
          <w:rFonts w:ascii="Calibri" w:eastAsia="Calibri" w:hAnsi="Calibri" w:cs="Calibri"/>
          <w:szCs w:val="28"/>
        </w:rPr>
        <w:t>incarcerated</w:t>
      </w:r>
      <w:r w:rsidR="002163D7">
        <w:rPr>
          <w:rFonts w:ascii="Calibri" w:eastAsia="Calibri" w:hAnsi="Calibri" w:cs="Calibri"/>
          <w:szCs w:val="28"/>
        </w:rPr>
        <w:t xml:space="preserve"> person with filing a </w:t>
      </w:r>
      <w:r w:rsidR="00D30A96">
        <w:rPr>
          <w:rFonts w:ascii="Calibri" w:eastAsia="Calibri" w:hAnsi="Calibri" w:cs="Calibri"/>
          <w:szCs w:val="28"/>
        </w:rPr>
        <w:t>grievance</w:t>
      </w:r>
      <w:r w:rsidR="002163D7">
        <w:rPr>
          <w:rFonts w:ascii="Calibri" w:eastAsia="Calibri" w:hAnsi="Calibri" w:cs="Calibri"/>
          <w:szCs w:val="28"/>
        </w:rPr>
        <w:t xml:space="preserve"> or </w:t>
      </w:r>
      <w:r w:rsidR="00D30A96">
        <w:rPr>
          <w:rFonts w:ascii="Calibri" w:eastAsia="Calibri" w:hAnsi="Calibri" w:cs="Calibri"/>
          <w:szCs w:val="28"/>
        </w:rPr>
        <w:t>mediat</w:t>
      </w:r>
      <w:r w:rsidR="00FA65CC">
        <w:rPr>
          <w:rFonts w:ascii="Calibri" w:eastAsia="Calibri" w:hAnsi="Calibri" w:cs="Calibri"/>
          <w:szCs w:val="28"/>
        </w:rPr>
        <w:t>e</w:t>
      </w:r>
      <w:r w:rsidR="002163D7">
        <w:rPr>
          <w:rFonts w:ascii="Calibri" w:eastAsia="Calibri" w:hAnsi="Calibri" w:cs="Calibri"/>
          <w:szCs w:val="28"/>
        </w:rPr>
        <w:t xml:space="preserve"> an </w:t>
      </w:r>
      <w:r w:rsidR="00504D22">
        <w:rPr>
          <w:rFonts w:ascii="Calibri" w:eastAsia="Calibri" w:hAnsi="Calibri" w:cs="Calibri"/>
          <w:szCs w:val="28"/>
        </w:rPr>
        <w:t>issue</w:t>
      </w:r>
      <w:r w:rsidR="002163D7">
        <w:rPr>
          <w:rFonts w:ascii="Calibri" w:eastAsia="Calibri" w:hAnsi="Calibri" w:cs="Calibri"/>
          <w:szCs w:val="28"/>
        </w:rPr>
        <w:t xml:space="preserve"> </w:t>
      </w:r>
      <w:r w:rsidR="00D30A96">
        <w:rPr>
          <w:rFonts w:ascii="Calibri" w:eastAsia="Calibri" w:hAnsi="Calibri" w:cs="Calibri"/>
          <w:szCs w:val="28"/>
        </w:rPr>
        <w:t>with</w:t>
      </w:r>
      <w:r w:rsidR="002163D7">
        <w:rPr>
          <w:rFonts w:ascii="Calibri" w:eastAsia="Calibri" w:hAnsi="Calibri" w:cs="Calibri"/>
          <w:szCs w:val="28"/>
        </w:rPr>
        <w:t xml:space="preserve"> any provi</w:t>
      </w:r>
      <w:r w:rsidR="00D30A96">
        <w:rPr>
          <w:rFonts w:ascii="Calibri" w:eastAsia="Calibri" w:hAnsi="Calibri" w:cs="Calibri"/>
          <w:szCs w:val="28"/>
        </w:rPr>
        <w:t>der that receive</w:t>
      </w:r>
      <w:r w:rsidR="00FA65CC">
        <w:rPr>
          <w:rFonts w:ascii="Calibri" w:eastAsia="Calibri" w:hAnsi="Calibri" w:cs="Calibri"/>
          <w:szCs w:val="28"/>
        </w:rPr>
        <w:t>s</w:t>
      </w:r>
      <w:r w:rsidR="00D30A96">
        <w:rPr>
          <w:rFonts w:ascii="Calibri" w:eastAsia="Calibri" w:hAnsi="Calibri" w:cs="Calibri"/>
          <w:szCs w:val="28"/>
        </w:rPr>
        <w:t xml:space="preserve"> AB109 services. The project attorne</w:t>
      </w:r>
      <w:r w:rsidR="00504D22">
        <w:rPr>
          <w:rFonts w:ascii="Calibri" w:eastAsia="Calibri" w:hAnsi="Calibri" w:cs="Calibri"/>
          <w:szCs w:val="28"/>
        </w:rPr>
        <w:t>y</w:t>
      </w:r>
      <w:r w:rsidR="00D30A96">
        <w:rPr>
          <w:rFonts w:ascii="Calibri" w:eastAsia="Calibri" w:hAnsi="Calibri" w:cs="Calibri"/>
          <w:szCs w:val="28"/>
        </w:rPr>
        <w:t xml:space="preserve"> can assist clients in determining </w:t>
      </w:r>
      <w:r w:rsidR="000D136F">
        <w:rPr>
          <w:rFonts w:ascii="Calibri" w:eastAsia="Calibri" w:hAnsi="Calibri" w:cs="Calibri"/>
          <w:szCs w:val="28"/>
        </w:rPr>
        <w:t>eligibility</w:t>
      </w:r>
      <w:r w:rsidR="00D30A96">
        <w:rPr>
          <w:rFonts w:ascii="Calibri" w:eastAsia="Calibri" w:hAnsi="Calibri" w:cs="Calibri"/>
          <w:szCs w:val="28"/>
        </w:rPr>
        <w:t>.</w:t>
      </w:r>
      <w:r w:rsidR="00C574B0">
        <w:rPr>
          <w:rFonts w:ascii="Calibri" w:eastAsia="Calibri" w:hAnsi="Calibri" w:cs="Calibri"/>
          <w:szCs w:val="28"/>
        </w:rPr>
        <w:t xml:space="preserve"> Once they are approved</w:t>
      </w:r>
      <w:r w:rsidR="00FA65CC">
        <w:rPr>
          <w:rFonts w:ascii="Calibri" w:eastAsia="Calibri" w:hAnsi="Calibri" w:cs="Calibri"/>
          <w:szCs w:val="28"/>
        </w:rPr>
        <w:t>,</w:t>
      </w:r>
      <w:r w:rsidR="00C574B0">
        <w:rPr>
          <w:rFonts w:ascii="Calibri" w:eastAsia="Calibri" w:hAnsi="Calibri" w:cs="Calibri"/>
          <w:szCs w:val="28"/>
        </w:rPr>
        <w:t xml:space="preserve"> they will be able to walk through the process with the client and </w:t>
      </w:r>
      <w:r w:rsidR="000D136F">
        <w:rPr>
          <w:rFonts w:ascii="Calibri" w:eastAsia="Calibri" w:hAnsi="Calibri" w:cs="Calibri"/>
          <w:szCs w:val="28"/>
        </w:rPr>
        <w:t>help with</w:t>
      </w:r>
      <w:r w:rsidR="00C574B0">
        <w:rPr>
          <w:rFonts w:ascii="Calibri" w:eastAsia="Calibri" w:hAnsi="Calibri" w:cs="Calibri"/>
          <w:szCs w:val="28"/>
        </w:rPr>
        <w:t xml:space="preserve"> the resolution. </w:t>
      </w:r>
      <w:r w:rsidR="00D30A96">
        <w:rPr>
          <w:rFonts w:ascii="Calibri" w:eastAsia="Calibri" w:hAnsi="Calibri" w:cs="Calibri"/>
          <w:szCs w:val="28"/>
        </w:rPr>
        <w:t xml:space="preserve"> </w:t>
      </w:r>
    </w:p>
    <w:p w14:paraId="70A794FE" w14:textId="592DE23E" w:rsidR="00D30A96" w:rsidRPr="00D30A96" w:rsidRDefault="00D30A96" w:rsidP="00D30A96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 xml:space="preserve">Chief Still also agreed to </w:t>
      </w:r>
      <w:proofErr w:type="gramStart"/>
      <w:r>
        <w:rPr>
          <w:rFonts w:ascii="Calibri" w:eastAsia="Calibri" w:hAnsi="Calibri" w:cs="Calibri"/>
          <w:szCs w:val="28"/>
        </w:rPr>
        <w:t>look into</w:t>
      </w:r>
      <w:proofErr w:type="gramEnd"/>
      <w:r>
        <w:rPr>
          <w:rFonts w:ascii="Calibri" w:eastAsia="Calibri" w:hAnsi="Calibri" w:cs="Calibri"/>
          <w:szCs w:val="28"/>
        </w:rPr>
        <w:t xml:space="preserve"> mak</w:t>
      </w:r>
      <w:r w:rsidR="00FA65CC">
        <w:rPr>
          <w:rFonts w:ascii="Calibri" w:eastAsia="Calibri" w:hAnsi="Calibri" w:cs="Calibri"/>
          <w:szCs w:val="28"/>
        </w:rPr>
        <w:t>ing</w:t>
      </w:r>
      <w:r>
        <w:rPr>
          <w:rFonts w:ascii="Calibri" w:eastAsia="Calibri" w:hAnsi="Calibri" w:cs="Calibri"/>
          <w:szCs w:val="28"/>
        </w:rPr>
        <w:t xml:space="preserve"> the grievance process available on the </w:t>
      </w:r>
      <w:r w:rsidR="00504D22">
        <w:rPr>
          <w:rFonts w:ascii="Calibri" w:eastAsia="Calibri" w:hAnsi="Calibri" w:cs="Calibri"/>
          <w:szCs w:val="28"/>
        </w:rPr>
        <w:t xml:space="preserve">website. </w:t>
      </w:r>
    </w:p>
    <w:p w14:paraId="17E494C5" w14:textId="504D3957" w:rsidR="00A7131A" w:rsidRPr="00E971EA" w:rsidRDefault="00A7131A" w:rsidP="00A7131A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 xml:space="preserve">VOTE approved </w:t>
      </w:r>
      <w:r w:rsidR="00504D22">
        <w:rPr>
          <w:rFonts w:ascii="Calibri" w:eastAsia="Calibri" w:hAnsi="Calibri" w:cs="Calibri"/>
          <w:szCs w:val="28"/>
        </w:rPr>
        <w:t>the</w:t>
      </w:r>
      <w:r w:rsidR="00C574B0">
        <w:rPr>
          <w:rFonts w:ascii="Calibri" w:eastAsia="Calibri" w:hAnsi="Calibri" w:cs="Calibri"/>
          <w:szCs w:val="28"/>
        </w:rPr>
        <w:t xml:space="preserve"> CAB </w:t>
      </w:r>
      <w:r w:rsidR="00504D22">
        <w:rPr>
          <w:rFonts w:ascii="Calibri" w:eastAsia="Calibri" w:hAnsi="Calibri" w:cs="Calibri"/>
          <w:szCs w:val="28"/>
        </w:rPr>
        <w:t>would</w:t>
      </w:r>
      <w:r w:rsidR="00C574B0">
        <w:rPr>
          <w:rFonts w:ascii="Calibri" w:eastAsia="Calibri" w:hAnsi="Calibri" w:cs="Calibri"/>
          <w:szCs w:val="28"/>
        </w:rPr>
        <w:t xml:space="preserve"> like for this </w:t>
      </w:r>
      <w:r w:rsidR="00504D22">
        <w:rPr>
          <w:rFonts w:ascii="Calibri" w:eastAsia="Calibri" w:hAnsi="Calibri" w:cs="Calibri"/>
          <w:szCs w:val="28"/>
        </w:rPr>
        <w:t xml:space="preserve">item to move to fiscal and procurement. </w:t>
      </w:r>
    </w:p>
    <w:p w14:paraId="7DE53E37" w14:textId="398345E7" w:rsidR="002B3929" w:rsidRPr="007E7634" w:rsidRDefault="002B3929" w:rsidP="00B261B7">
      <w:pPr>
        <w:pStyle w:val="ListParagraph"/>
        <w:numPr>
          <w:ilvl w:val="1"/>
          <w:numId w:val="6"/>
        </w:numPr>
        <w:spacing w:line="360" w:lineRule="auto"/>
        <w:rPr>
          <w:szCs w:val="28"/>
        </w:rPr>
      </w:pPr>
      <w:r w:rsidRPr="007E7634">
        <w:rPr>
          <w:rFonts w:ascii="Calibri" w:eastAsia="Calibri" w:hAnsi="Calibri" w:cs="Calibri"/>
          <w:szCs w:val="28"/>
        </w:rPr>
        <w:t>Placing more funding into the hands of returnees—future agenda items</w:t>
      </w:r>
    </w:p>
    <w:p w14:paraId="5E90C647" w14:textId="25F39837" w:rsidR="002B3929" w:rsidRPr="00D30A96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lastRenderedPageBreak/>
        <w:t>AB 109 Education Grants in the amount of $1000 issued by Probation directly to the student enrolled in school full time.</w:t>
      </w:r>
    </w:p>
    <w:p w14:paraId="0D23403D" w14:textId="0281A8E8" w:rsidR="00D30A96" w:rsidRPr="00C574B0" w:rsidRDefault="00D30A96" w:rsidP="00D30A96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>There is</w:t>
      </w:r>
      <w:r w:rsidR="00FA65CC">
        <w:rPr>
          <w:rFonts w:ascii="Calibri" w:eastAsia="Calibri" w:hAnsi="Calibri" w:cs="Calibri"/>
          <w:szCs w:val="28"/>
        </w:rPr>
        <w:t xml:space="preserve"> a</w:t>
      </w:r>
      <w:r>
        <w:rPr>
          <w:rFonts w:ascii="Calibri" w:eastAsia="Calibri" w:hAnsi="Calibri" w:cs="Calibri"/>
          <w:szCs w:val="28"/>
        </w:rPr>
        <w:t xml:space="preserve"> need </w:t>
      </w:r>
      <w:r w:rsidR="00FA65CC">
        <w:rPr>
          <w:rFonts w:ascii="Calibri" w:eastAsia="Calibri" w:hAnsi="Calibri" w:cs="Calibri"/>
          <w:szCs w:val="28"/>
        </w:rPr>
        <w:t>for</w:t>
      </w:r>
      <w:r>
        <w:rPr>
          <w:rFonts w:ascii="Calibri" w:eastAsia="Calibri" w:hAnsi="Calibri" w:cs="Calibri"/>
          <w:szCs w:val="28"/>
        </w:rPr>
        <w:t xml:space="preserve"> student</w:t>
      </w:r>
      <w:r w:rsidR="00FA65CC">
        <w:rPr>
          <w:rFonts w:ascii="Calibri" w:eastAsia="Calibri" w:hAnsi="Calibri" w:cs="Calibri"/>
          <w:szCs w:val="28"/>
        </w:rPr>
        <w:t>s</w:t>
      </w:r>
      <w:r>
        <w:rPr>
          <w:rFonts w:ascii="Calibri" w:eastAsia="Calibri" w:hAnsi="Calibri" w:cs="Calibri"/>
          <w:szCs w:val="28"/>
        </w:rPr>
        <w:t xml:space="preserve"> to have a</w:t>
      </w:r>
      <w:r w:rsidR="00FA65CC">
        <w:rPr>
          <w:rFonts w:ascii="Calibri" w:eastAsia="Calibri" w:hAnsi="Calibri" w:cs="Calibri"/>
          <w:szCs w:val="28"/>
        </w:rPr>
        <w:t>n</w:t>
      </w:r>
      <w:r>
        <w:rPr>
          <w:rFonts w:ascii="Calibri" w:eastAsia="Calibri" w:hAnsi="Calibri" w:cs="Calibri"/>
          <w:szCs w:val="28"/>
        </w:rPr>
        <w:t xml:space="preserve"> immediate access to </w:t>
      </w:r>
      <w:r w:rsidR="000D136F">
        <w:rPr>
          <w:rFonts w:ascii="Calibri" w:eastAsia="Calibri" w:hAnsi="Calibri" w:cs="Calibri"/>
          <w:szCs w:val="28"/>
        </w:rPr>
        <w:t>funds,</w:t>
      </w:r>
      <w:r w:rsidR="00C574B0">
        <w:rPr>
          <w:rFonts w:ascii="Calibri" w:eastAsia="Calibri" w:hAnsi="Calibri" w:cs="Calibri"/>
          <w:szCs w:val="28"/>
        </w:rPr>
        <w:t xml:space="preserve"> so they are not at a disadvantage. </w:t>
      </w:r>
    </w:p>
    <w:p w14:paraId="59CD1EBD" w14:textId="24DA148E" w:rsidR="00C574B0" w:rsidRPr="00072581" w:rsidRDefault="00C574B0" w:rsidP="00D30A96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 xml:space="preserve">The CAB will discuss more in the future. </w:t>
      </w:r>
    </w:p>
    <w:p w14:paraId="73138D32" w14:textId="7CCAEFB5" w:rsidR="002B3929" w:rsidRPr="0006404D" w:rsidRDefault="002B3929" w:rsidP="002B3929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Instead of shelters, Probation give families $50 per day to house their loved ones</w:t>
      </w:r>
      <w:r w:rsidR="00C27533" w:rsidRPr="00072581">
        <w:rPr>
          <w:rFonts w:ascii="Calibri" w:eastAsia="Calibri" w:hAnsi="Calibri" w:cs="Calibri"/>
          <w:szCs w:val="28"/>
        </w:rPr>
        <w:t>.</w:t>
      </w:r>
    </w:p>
    <w:p w14:paraId="0D7E7B6C" w14:textId="01794136" w:rsidR="00B17391" w:rsidRPr="00B17391" w:rsidRDefault="0006404D" w:rsidP="00B17391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 w:rsidRPr="0006404D">
        <w:rPr>
          <w:rFonts w:ascii="Calibri" w:eastAsia="Calibri" w:hAnsi="Calibri" w:cs="Calibri"/>
          <w:szCs w:val="28"/>
        </w:rPr>
        <w:t>When Mr</w:t>
      </w:r>
      <w:r w:rsidR="00B17391">
        <w:rPr>
          <w:rFonts w:ascii="Calibri" w:eastAsia="Calibri" w:hAnsi="Calibri" w:cs="Calibri"/>
          <w:szCs w:val="28"/>
        </w:rPr>
        <w:t xml:space="preserve">. Johnson </w:t>
      </w:r>
      <w:r w:rsidRPr="0006404D">
        <w:rPr>
          <w:rFonts w:ascii="Calibri" w:eastAsia="Calibri" w:hAnsi="Calibri" w:cs="Calibri"/>
          <w:szCs w:val="28"/>
        </w:rPr>
        <w:t>came home</w:t>
      </w:r>
      <w:r w:rsidR="001E7F9E">
        <w:rPr>
          <w:rFonts w:ascii="Calibri" w:eastAsia="Calibri" w:hAnsi="Calibri" w:cs="Calibri"/>
          <w:szCs w:val="28"/>
        </w:rPr>
        <w:t>,</w:t>
      </w:r>
      <w:r w:rsidRPr="0006404D">
        <w:rPr>
          <w:rFonts w:ascii="Calibri" w:eastAsia="Calibri" w:hAnsi="Calibri" w:cs="Calibri"/>
          <w:szCs w:val="28"/>
        </w:rPr>
        <w:t xml:space="preserve"> he was not able to stay with his family because</w:t>
      </w:r>
      <w:r w:rsidR="00B17391">
        <w:rPr>
          <w:rFonts w:ascii="Calibri" w:eastAsia="Calibri" w:hAnsi="Calibri" w:cs="Calibri"/>
          <w:szCs w:val="28"/>
        </w:rPr>
        <w:t xml:space="preserve"> of the conditions of his parole and when he was not able to attend a program that he was assigned because there was no funding for him then he was place in the another program that was not made for lifer</w:t>
      </w:r>
      <w:r w:rsidR="001E7F9E">
        <w:rPr>
          <w:rFonts w:ascii="Calibri" w:eastAsia="Calibri" w:hAnsi="Calibri" w:cs="Calibri"/>
          <w:szCs w:val="28"/>
        </w:rPr>
        <w:t>s</w:t>
      </w:r>
      <w:r w:rsidR="00B17391">
        <w:rPr>
          <w:rFonts w:ascii="Calibri" w:eastAsia="Calibri" w:hAnsi="Calibri" w:cs="Calibri"/>
          <w:szCs w:val="28"/>
        </w:rPr>
        <w:t xml:space="preserve"> returning home</w:t>
      </w:r>
      <w:r w:rsidR="004427DF">
        <w:rPr>
          <w:rFonts w:ascii="Calibri" w:eastAsia="Calibri" w:hAnsi="Calibri" w:cs="Calibri"/>
          <w:szCs w:val="28"/>
        </w:rPr>
        <w:t xml:space="preserve">. </w:t>
      </w:r>
    </w:p>
    <w:p w14:paraId="1FA6F301" w14:textId="0F20B014" w:rsidR="0006404D" w:rsidRPr="00195F7C" w:rsidRDefault="00B17391" w:rsidP="00B17391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>He felt that</w:t>
      </w:r>
      <w:r w:rsidR="001E7F9E">
        <w:rPr>
          <w:rFonts w:ascii="Calibri" w:eastAsia="Calibri" w:hAnsi="Calibri" w:cs="Calibri"/>
          <w:szCs w:val="28"/>
        </w:rPr>
        <w:t xml:space="preserve"> if </w:t>
      </w:r>
      <w:r>
        <w:rPr>
          <w:rFonts w:ascii="Calibri" w:eastAsia="Calibri" w:hAnsi="Calibri" w:cs="Calibri"/>
          <w:szCs w:val="28"/>
        </w:rPr>
        <w:t xml:space="preserve">he </w:t>
      </w:r>
      <w:proofErr w:type="gramStart"/>
      <w:r>
        <w:rPr>
          <w:rFonts w:ascii="Calibri" w:eastAsia="Calibri" w:hAnsi="Calibri" w:cs="Calibri"/>
          <w:szCs w:val="28"/>
        </w:rPr>
        <w:t>was allow</w:t>
      </w:r>
      <w:r w:rsidR="001E7F9E">
        <w:rPr>
          <w:rFonts w:ascii="Calibri" w:eastAsia="Calibri" w:hAnsi="Calibri" w:cs="Calibri"/>
          <w:szCs w:val="28"/>
        </w:rPr>
        <w:t xml:space="preserve">ed </w:t>
      </w:r>
      <w:r>
        <w:rPr>
          <w:rFonts w:ascii="Calibri" w:eastAsia="Calibri" w:hAnsi="Calibri" w:cs="Calibri"/>
          <w:szCs w:val="28"/>
        </w:rPr>
        <w:t>to</w:t>
      </w:r>
      <w:proofErr w:type="gramEnd"/>
      <w:r>
        <w:rPr>
          <w:rFonts w:ascii="Calibri" w:eastAsia="Calibri" w:hAnsi="Calibri" w:cs="Calibri"/>
          <w:szCs w:val="28"/>
        </w:rPr>
        <w:t xml:space="preserve"> go to his family and he was able to provide </w:t>
      </w:r>
      <w:r w:rsidR="004F6EC2">
        <w:rPr>
          <w:rFonts w:ascii="Calibri" w:eastAsia="Calibri" w:hAnsi="Calibri" w:cs="Calibri"/>
          <w:szCs w:val="28"/>
        </w:rPr>
        <w:t>income</w:t>
      </w:r>
      <w:r>
        <w:rPr>
          <w:rFonts w:ascii="Calibri" w:eastAsia="Calibri" w:hAnsi="Calibri" w:cs="Calibri"/>
          <w:szCs w:val="28"/>
        </w:rPr>
        <w:t xml:space="preserve"> to the family more people will be willing to take in the</w:t>
      </w:r>
      <w:r w:rsidR="001E7F9E">
        <w:rPr>
          <w:rFonts w:ascii="Calibri" w:eastAsia="Calibri" w:hAnsi="Calibri" w:cs="Calibri"/>
          <w:szCs w:val="28"/>
        </w:rPr>
        <w:t>ir</w:t>
      </w:r>
      <w:r>
        <w:rPr>
          <w:rFonts w:ascii="Calibri" w:eastAsia="Calibri" w:hAnsi="Calibri" w:cs="Calibri"/>
          <w:szCs w:val="28"/>
        </w:rPr>
        <w:t xml:space="preserve"> returning love ones</w:t>
      </w:r>
      <w:r w:rsidR="0006404D" w:rsidRPr="00B17391">
        <w:rPr>
          <w:rFonts w:ascii="Calibri" w:eastAsia="Calibri" w:hAnsi="Calibri" w:cs="Calibri"/>
          <w:szCs w:val="28"/>
        </w:rPr>
        <w:t>. T</w:t>
      </w:r>
      <w:r>
        <w:rPr>
          <w:rFonts w:ascii="Calibri" w:eastAsia="Calibri" w:hAnsi="Calibri" w:cs="Calibri"/>
          <w:szCs w:val="28"/>
        </w:rPr>
        <w:t xml:space="preserve">his will also </w:t>
      </w:r>
      <w:r w:rsidR="0006404D" w:rsidRPr="00B17391">
        <w:rPr>
          <w:rFonts w:ascii="Calibri" w:eastAsia="Calibri" w:hAnsi="Calibri" w:cs="Calibri"/>
          <w:szCs w:val="28"/>
        </w:rPr>
        <w:t xml:space="preserve">assist with family </w:t>
      </w:r>
      <w:r w:rsidRPr="00B17391">
        <w:rPr>
          <w:rFonts w:ascii="Calibri" w:eastAsia="Calibri" w:hAnsi="Calibri" w:cs="Calibri"/>
          <w:szCs w:val="28"/>
        </w:rPr>
        <w:t>reunification</w:t>
      </w:r>
      <w:r>
        <w:rPr>
          <w:rFonts w:ascii="Calibri" w:eastAsia="Calibri" w:hAnsi="Calibri" w:cs="Calibri"/>
          <w:szCs w:val="28"/>
        </w:rPr>
        <w:t xml:space="preserve">. </w:t>
      </w:r>
    </w:p>
    <w:p w14:paraId="7E4A0109" w14:textId="623C17B9" w:rsidR="00195F7C" w:rsidRPr="00B17391" w:rsidRDefault="00195F7C" w:rsidP="00B17391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rPr>
          <w:rFonts w:ascii="Calibri" w:eastAsia="Calibri" w:hAnsi="Calibri" w:cs="Calibri"/>
          <w:szCs w:val="28"/>
        </w:rPr>
        <w:t>Parole stated that when GEO was awarded the contract</w:t>
      </w:r>
      <w:r w:rsidR="001E7F9E">
        <w:rPr>
          <w:rFonts w:ascii="Calibri" w:eastAsia="Calibri" w:hAnsi="Calibri" w:cs="Calibri"/>
          <w:szCs w:val="28"/>
        </w:rPr>
        <w:t xml:space="preserve">, </w:t>
      </w:r>
      <w:r>
        <w:t>there was no funding for the 7</w:t>
      </w:r>
      <w:r w:rsidR="001E7F9E">
        <w:t xml:space="preserve"> S</w:t>
      </w:r>
      <w:r>
        <w:t xml:space="preserve">tep </w:t>
      </w:r>
      <w:r w:rsidR="001E7F9E">
        <w:t>L</w:t>
      </w:r>
      <w:r>
        <w:t xml:space="preserve">ifer program. Since there was no funding for 7 </w:t>
      </w:r>
      <w:r w:rsidR="001E7F9E">
        <w:t>S</w:t>
      </w:r>
      <w:r>
        <w:t>tep</w:t>
      </w:r>
      <w:r w:rsidR="001E7F9E">
        <w:t>,</w:t>
      </w:r>
      <w:r>
        <w:t xml:space="preserve"> they</w:t>
      </w:r>
      <w:r w:rsidR="006D7712">
        <w:t xml:space="preserve"> closed and V</w:t>
      </w:r>
      <w:r w:rsidR="001E7F9E">
        <w:t>olunteers of America</w:t>
      </w:r>
      <w:r w:rsidR="006D7712">
        <w:t xml:space="preserve"> </w:t>
      </w:r>
      <w:r w:rsidR="001E7F9E">
        <w:t xml:space="preserve">(VOA) </w:t>
      </w:r>
      <w:r w:rsidR="006D7712">
        <w:t xml:space="preserve">was the only program available </w:t>
      </w:r>
      <w:r>
        <w:t xml:space="preserve">for them to go. </w:t>
      </w:r>
      <w:r w:rsidR="006D7712">
        <w:t xml:space="preserve">VOA has </w:t>
      </w:r>
      <w:r>
        <w:t xml:space="preserve">172 </w:t>
      </w:r>
      <w:r w:rsidR="006D7712">
        <w:t xml:space="preserve">for parolee and have </w:t>
      </w:r>
      <w:r>
        <w:t>3k</w:t>
      </w:r>
      <w:r w:rsidR="006D7712">
        <w:t xml:space="preserve"> people on </w:t>
      </w:r>
      <w:r>
        <w:t>parole lifer are placed at the top of the list</w:t>
      </w:r>
      <w:r w:rsidR="006D7712">
        <w:t xml:space="preserve"> for beds. </w:t>
      </w:r>
    </w:p>
    <w:p w14:paraId="501CBD96" w14:textId="761F5B9F" w:rsidR="002B3929" w:rsidRPr="006D7712" w:rsidRDefault="002B3929" w:rsidP="00FB3ED2">
      <w:pPr>
        <w:pStyle w:val="ListParagraph"/>
        <w:numPr>
          <w:ilvl w:val="2"/>
          <w:numId w:val="6"/>
        </w:numPr>
        <w:spacing w:line="360" w:lineRule="auto"/>
        <w:rPr>
          <w:szCs w:val="28"/>
        </w:rPr>
      </w:pPr>
      <w:r w:rsidRPr="0006404D">
        <w:rPr>
          <w:szCs w:val="28"/>
        </w:rPr>
        <w:t>Returnees as probation or parole officers and community ambassadors that ride with police</w:t>
      </w:r>
      <w:r w:rsidR="00072581" w:rsidRPr="0006404D">
        <w:rPr>
          <w:szCs w:val="28"/>
        </w:rPr>
        <w:t xml:space="preserve"> or sheriff departments</w:t>
      </w:r>
      <w:r w:rsidRPr="0006404D">
        <w:rPr>
          <w:szCs w:val="28"/>
        </w:rPr>
        <w:t>.</w:t>
      </w:r>
      <w:r w:rsidR="00C27533" w:rsidRPr="0006404D">
        <w:rPr>
          <w:szCs w:val="28"/>
        </w:rPr>
        <w:t xml:space="preserve">  According to SF</w:t>
      </w:r>
      <w:r w:rsidR="008A295F" w:rsidRPr="0006404D">
        <w:rPr>
          <w:szCs w:val="28"/>
        </w:rPr>
        <w:t xml:space="preserve"> Muni</w:t>
      </w:r>
      <w:r w:rsidR="00C27533" w:rsidRPr="0006404D">
        <w:rPr>
          <w:szCs w:val="28"/>
        </w:rPr>
        <w:t xml:space="preserve"> program, </w:t>
      </w:r>
      <w:r w:rsidR="008A295F" w:rsidRPr="0006404D">
        <w:rPr>
          <w:szCs w:val="28"/>
        </w:rPr>
        <w:t>“</w:t>
      </w:r>
      <w:r w:rsidR="00C27533" w:rsidRPr="00072581">
        <w:t xml:space="preserve">Respect and de-escalation are key. Instead of approaching the homeless, mentally ill or rowdy passengers from a position of authority. </w:t>
      </w:r>
      <w:r w:rsidR="00072581" w:rsidRPr="00072581">
        <w:t>They</w:t>
      </w:r>
      <w:r w:rsidR="00C27533" w:rsidRPr="00072581">
        <w:t xml:space="preserve"> approach by offering assistance</w:t>
      </w:r>
      <w:r w:rsidR="008A295F">
        <w:t xml:space="preserve"> or help</w:t>
      </w:r>
      <w:r w:rsidR="00C27533" w:rsidRPr="00072581">
        <w:t xml:space="preserve"> first.</w:t>
      </w:r>
      <w:r w:rsidR="008A295F">
        <w:t>”</w:t>
      </w:r>
    </w:p>
    <w:p w14:paraId="2C0AEBF5" w14:textId="1A9D4E2F" w:rsidR="006D7712" w:rsidRPr="008D45AB" w:rsidRDefault="006D7712" w:rsidP="006D7712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t xml:space="preserve">The </w:t>
      </w:r>
      <w:r w:rsidR="008D45AB">
        <w:t xml:space="preserve">CAB had the idea that they would like for people on probation and parole to become parole officers. </w:t>
      </w:r>
    </w:p>
    <w:p w14:paraId="77D8F0A3" w14:textId="76C7EDEE" w:rsidR="00A90419" w:rsidRPr="00A90419" w:rsidRDefault="008D45AB" w:rsidP="00A90419">
      <w:pPr>
        <w:pStyle w:val="ListParagraph"/>
        <w:numPr>
          <w:ilvl w:val="3"/>
          <w:numId w:val="6"/>
        </w:numPr>
        <w:spacing w:line="360" w:lineRule="auto"/>
        <w:rPr>
          <w:szCs w:val="28"/>
        </w:rPr>
      </w:pPr>
      <w:r>
        <w:t xml:space="preserve">Chief still explained that by statue that </w:t>
      </w:r>
      <w:r w:rsidR="00A90419">
        <w:t>is not possible because you cannot have a felony and be a p</w:t>
      </w:r>
      <w:r w:rsidR="001E7F9E">
        <w:t>eace</w:t>
      </w:r>
      <w:r w:rsidR="00A90419">
        <w:t xml:space="preserve"> officer.</w:t>
      </w:r>
    </w:p>
    <w:p w14:paraId="1A93ED3E" w14:textId="42826CF0" w:rsidR="00A90419" w:rsidRPr="00A90419" w:rsidRDefault="00A90419" w:rsidP="00A90419">
      <w:pPr>
        <w:pStyle w:val="ListParagraph"/>
        <w:numPr>
          <w:ilvl w:val="4"/>
          <w:numId w:val="6"/>
        </w:numPr>
        <w:spacing w:line="360" w:lineRule="auto"/>
        <w:rPr>
          <w:szCs w:val="28"/>
        </w:rPr>
      </w:pPr>
      <w:r>
        <w:t>The CAB agreed to no move forward with this idea</w:t>
      </w:r>
    </w:p>
    <w:p w14:paraId="79A1F83C" w14:textId="209A03BD" w:rsidR="00CA74C7" w:rsidRDefault="4761216F" w:rsidP="002B3929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Re-Naming and Identity of the term “Formerly Incarcerated”/Survey Development (discussion and action) – 20 minutes</w:t>
      </w:r>
    </w:p>
    <w:p w14:paraId="4F8E2740" w14:textId="0AEB24EB" w:rsidR="00A90419" w:rsidRPr="00072581" w:rsidRDefault="00A90419" w:rsidP="00A90419">
      <w:pPr>
        <w:pStyle w:val="ListParagraph"/>
        <w:numPr>
          <w:ilvl w:val="1"/>
          <w:numId w:val="6"/>
        </w:numPr>
        <w:spacing w:line="360" w:lineRule="auto"/>
        <w:rPr>
          <w:rFonts w:ascii="Calibri" w:hAnsi="Calibri" w:cs="Calibri"/>
          <w:szCs w:val="28"/>
        </w:rPr>
      </w:pPr>
      <w:r>
        <w:rPr>
          <w:rFonts w:ascii="Calibri" w:hAnsi="Calibri" w:cs="Calibri"/>
          <w:szCs w:val="28"/>
        </w:rPr>
        <w:t xml:space="preserve">This conversation was tabled because there was not enough time. </w:t>
      </w:r>
    </w:p>
    <w:p w14:paraId="55BD0058" w14:textId="77777777" w:rsidR="00D479AC" w:rsidRPr="00072581" w:rsidRDefault="4761216F" w:rsidP="0C078A14">
      <w:pPr>
        <w:pStyle w:val="ListParagraph"/>
        <w:numPr>
          <w:ilvl w:val="0"/>
          <w:numId w:val="6"/>
        </w:numPr>
        <w:spacing w:after="160" w:line="259" w:lineRule="auto"/>
        <w:rPr>
          <w:szCs w:val="28"/>
        </w:rPr>
      </w:pPr>
      <w:r w:rsidRPr="00072581">
        <w:rPr>
          <w:rFonts w:ascii="Calibri" w:eastAsia="Calibri" w:hAnsi="Calibri" w:cs="Calibri"/>
          <w:szCs w:val="28"/>
        </w:rPr>
        <w:t>Institutionalized Racism—</w:t>
      </w:r>
      <w:r w:rsidRPr="00072581">
        <w:rPr>
          <w:rFonts w:ascii="Calibri" w:hAnsi="Calibri" w:cs="Calibri"/>
          <w:szCs w:val="28"/>
        </w:rPr>
        <w:t xml:space="preserve"> (discussion and action)-20 minutes</w:t>
      </w:r>
    </w:p>
    <w:p w14:paraId="4EC31532" w14:textId="79F3F660" w:rsidR="21CAFF5A" w:rsidRPr="00A90419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szCs w:val="22"/>
        </w:rPr>
      </w:pPr>
      <w:r w:rsidRPr="00072581">
        <w:rPr>
          <w:rFonts w:ascii="Calibri" w:eastAsia="Calibri" w:hAnsi="Calibri" w:cs="Calibri"/>
          <w:szCs w:val="28"/>
        </w:rPr>
        <w:lastRenderedPageBreak/>
        <w:t>According to Moral Philosophy Professor R. Jay Wallace “Mass Incarceration is ‘Organized Cruelty’ against African Americans.  How does this impact the CAB?</w:t>
      </w:r>
    </w:p>
    <w:p w14:paraId="1F3FCB1F" w14:textId="294490DD" w:rsidR="00A90419" w:rsidRPr="00072581" w:rsidRDefault="00A90419" w:rsidP="00A90419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This conversation was table because there was not enough time </w:t>
      </w:r>
    </w:p>
    <w:p w14:paraId="2D110837" w14:textId="46762C53" w:rsidR="000A14EE" w:rsidRPr="00A90419" w:rsidRDefault="4761216F" w:rsidP="0C078A14">
      <w:pPr>
        <w:pStyle w:val="ListParagraph"/>
        <w:numPr>
          <w:ilvl w:val="1"/>
          <w:numId w:val="6"/>
        </w:numPr>
        <w:spacing w:after="160" w:line="259" w:lineRule="auto"/>
        <w:rPr>
          <w:szCs w:val="22"/>
        </w:rPr>
      </w:pPr>
      <w:r w:rsidRPr="00072581">
        <w:rPr>
          <w:rFonts w:ascii="Calibri" w:eastAsia="Calibri" w:hAnsi="Calibri" w:cs="Calibri"/>
          <w:szCs w:val="28"/>
        </w:rPr>
        <w:t>Racial Trauma</w:t>
      </w:r>
    </w:p>
    <w:p w14:paraId="3E8F5547" w14:textId="1A32E44B" w:rsidR="00A90419" w:rsidRPr="000A14EE" w:rsidRDefault="00A90419" w:rsidP="00A90419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This conversation was tabled because there was not enough time. </w:t>
      </w:r>
    </w:p>
    <w:p w14:paraId="0174F2C9" w14:textId="2D6CC506" w:rsidR="0C078A14" w:rsidRPr="00A90419" w:rsidRDefault="000A14EE" w:rsidP="0C078A14">
      <w:pPr>
        <w:pStyle w:val="ListParagraph"/>
        <w:numPr>
          <w:ilvl w:val="1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CONREP Speaker </w:t>
      </w:r>
    </w:p>
    <w:p w14:paraId="3BDB615D" w14:textId="61870A98" w:rsidR="00735DBF" w:rsidRPr="004427DF" w:rsidRDefault="00A90419" w:rsidP="004427DF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CONREP is a conditional release program </w:t>
      </w:r>
      <w:r w:rsidR="004427DF">
        <w:rPr>
          <w:rFonts w:ascii="Calibri" w:eastAsia="Calibri" w:hAnsi="Calibri" w:cs="Calibri"/>
          <w:szCs w:val="28"/>
        </w:rPr>
        <w:t>w</w:t>
      </w:r>
      <w:r w:rsidR="001E7F9E">
        <w:rPr>
          <w:rFonts w:ascii="Calibri" w:eastAsia="Calibri" w:hAnsi="Calibri" w:cs="Calibri"/>
          <w:szCs w:val="28"/>
        </w:rPr>
        <w:t>h</w:t>
      </w:r>
      <w:r w:rsidR="004427DF">
        <w:rPr>
          <w:rFonts w:ascii="Calibri" w:eastAsia="Calibri" w:hAnsi="Calibri" w:cs="Calibri"/>
          <w:szCs w:val="28"/>
        </w:rPr>
        <w:t>ere</w:t>
      </w:r>
      <w:r>
        <w:rPr>
          <w:rFonts w:ascii="Calibri" w:eastAsia="Calibri" w:hAnsi="Calibri" w:cs="Calibri"/>
          <w:szCs w:val="28"/>
        </w:rPr>
        <w:t xml:space="preserve"> </w:t>
      </w:r>
      <w:r w:rsidR="004427DF">
        <w:rPr>
          <w:rFonts w:ascii="Calibri" w:eastAsia="Calibri" w:hAnsi="Calibri" w:cs="Calibri"/>
          <w:szCs w:val="28"/>
        </w:rPr>
        <w:t xml:space="preserve">people </w:t>
      </w:r>
      <w:r>
        <w:rPr>
          <w:rFonts w:ascii="Calibri" w:eastAsia="Calibri" w:hAnsi="Calibri" w:cs="Calibri"/>
          <w:szCs w:val="28"/>
        </w:rPr>
        <w:t xml:space="preserve">found to not be competent to stand trial </w:t>
      </w:r>
      <w:r w:rsidR="004427DF">
        <w:rPr>
          <w:rFonts w:ascii="Calibri" w:eastAsia="Calibri" w:hAnsi="Calibri" w:cs="Calibri"/>
          <w:szCs w:val="28"/>
        </w:rPr>
        <w:t xml:space="preserve">are placed in a state hospital where they can apply for CONREP </w:t>
      </w:r>
    </w:p>
    <w:p w14:paraId="47A74FFA" w14:textId="16D6C886" w:rsidR="004427DF" w:rsidRPr="004427DF" w:rsidRDefault="004427DF" w:rsidP="004427DF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A person who is currently on CONREP came to speak about some of the good and bad things about CONREP. </w:t>
      </w:r>
    </w:p>
    <w:p w14:paraId="53DD68BF" w14:textId="132AF54C" w:rsidR="00735DBF" w:rsidRPr="004427DF" w:rsidRDefault="004427DF" w:rsidP="004427DF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 xml:space="preserve">The </w:t>
      </w:r>
      <w:r w:rsidR="001E7F9E">
        <w:rPr>
          <w:rFonts w:ascii="Calibri" w:eastAsia="Calibri" w:hAnsi="Calibri" w:cs="Calibri"/>
          <w:szCs w:val="28"/>
        </w:rPr>
        <w:t>g</w:t>
      </w:r>
      <w:r>
        <w:rPr>
          <w:rFonts w:ascii="Calibri" w:eastAsia="Calibri" w:hAnsi="Calibri" w:cs="Calibri"/>
          <w:szCs w:val="28"/>
        </w:rPr>
        <w:t>entlem</w:t>
      </w:r>
      <w:r w:rsidR="000D136F">
        <w:rPr>
          <w:rFonts w:ascii="Calibri" w:eastAsia="Calibri" w:hAnsi="Calibri" w:cs="Calibri"/>
          <w:szCs w:val="28"/>
        </w:rPr>
        <w:t>a</w:t>
      </w:r>
      <w:r>
        <w:rPr>
          <w:rFonts w:ascii="Calibri" w:eastAsia="Calibri" w:hAnsi="Calibri" w:cs="Calibri"/>
          <w:szCs w:val="28"/>
        </w:rPr>
        <w:t>n was told that he can</w:t>
      </w:r>
      <w:r w:rsidR="001E7F9E">
        <w:rPr>
          <w:rFonts w:ascii="Calibri" w:eastAsia="Calibri" w:hAnsi="Calibri" w:cs="Calibri"/>
          <w:szCs w:val="28"/>
        </w:rPr>
        <w:t>’</w:t>
      </w:r>
      <w:r>
        <w:rPr>
          <w:rFonts w:ascii="Calibri" w:eastAsia="Calibri" w:hAnsi="Calibri" w:cs="Calibri"/>
          <w:szCs w:val="28"/>
        </w:rPr>
        <w:t>t</w:t>
      </w:r>
      <w:r w:rsidR="00735DBF" w:rsidRPr="004427DF">
        <w:rPr>
          <w:rFonts w:ascii="Calibri" w:eastAsia="Calibri" w:hAnsi="Calibri" w:cs="Calibri"/>
          <w:szCs w:val="28"/>
        </w:rPr>
        <w:t xml:space="preserve"> drink coffee or energy </w:t>
      </w:r>
      <w:r w:rsidR="000D136F" w:rsidRPr="004427DF">
        <w:rPr>
          <w:rFonts w:ascii="Calibri" w:eastAsia="Calibri" w:hAnsi="Calibri" w:cs="Calibri"/>
          <w:szCs w:val="28"/>
        </w:rPr>
        <w:t>drinks,</w:t>
      </w:r>
      <w:r w:rsidR="00735DBF" w:rsidRPr="004427DF">
        <w:rPr>
          <w:rFonts w:ascii="Calibri" w:eastAsia="Calibri" w:hAnsi="Calibri" w:cs="Calibri"/>
          <w:szCs w:val="28"/>
        </w:rPr>
        <w:t xml:space="preserve"> </w:t>
      </w:r>
      <w:r>
        <w:rPr>
          <w:rFonts w:ascii="Calibri" w:eastAsia="Calibri" w:hAnsi="Calibri" w:cs="Calibri"/>
          <w:szCs w:val="28"/>
        </w:rPr>
        <w:t>or t</w:t>
      </w:r>
      <w:r w:rsidR="00735DBF" w:rsidRPr="004427DF">
        <w:rPr>
          <w:rFonts w:ascii="Calibri" w:eastAsia="Calibri" w:hAnsi="Calibri" w:cs="Calibri"/>
          <w:szCs w:val="28"/>
        </w:rPr>
        <w:t xml:space="preserve">hey </w:t>
      </w:r>
      <w:r>
        <w:rPr>
          <w:rFonts w:ascii="Calibri" w:eastAsia="Calibri" w:hAnsi="Calibri" w:cs="Calibri"/>
          <w:szCs w:val="28"/>
        </w:rPr>
        <w:t xml:space="preserve">would send him </w:t>
      </w:r>
      <w:r w:rsidR="00735DBF" w:rsidRPr="004427DF">
        <w:rPr>
          <w:rFonts w:ascii="Calibri" w:eastAsia="Calibri" w:hAnsi="Calibri" w:cs="Calibri"/>
          <w:szCs w:val="28"/>
        </w:rPr>
        <w:t xml:space="preserve">back </w:t>
      </w:r>
      <w:r w:rsidR="001E7F9E">
        <w:rPr>
          <w:rFonts w:ascii="Calibri" w:eastAsia="Calibri" w:hAnsi="Calibri" w:cs="Calibri"/>
          <w:szCs w:val="28"/>
        </w:rPr>
        <w:t xml:space="preserve">to </w:t>
      </w:r>
      <w:r w:rsidR="00735DBF" w:rsidRPr="004427DF">
        <w:rPr>
          <w:rFonts w:ascii="Calibri" w:eastAsia="Calibri" w:hAnsi="Calibri" w:cs="Calibri"/>
          <w:szCs w:val="28"/>
        </w:rPr>
        <w:t>the hospital</w:t>
      </w:r>
    </w:p>
    <w:p w14:paraId="371039A3" w14:textId="0EDF719A" w:rsidR="00735DBF" w:rsidRPr="004427DF" w:rsidRDefault="00735DBF" w:rsidP="004427DF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>When they want a person to do thing</w:t>
      </w:r>
      <w:r w:rsidR="001E7F9E">
        <w:rPr>
          <w:rFonts w:ascii="Calibri" w:eastAsia="Calibri" w:hAnsi="Calibri" w:cs="Calibri"/>
          <w:szCs w:val="28"/>
        </w:rPr>
        <w:t xml:space="preserve">s, </w:t>
      </w:r>
      <w:r>
        <w:rPr>
          <w:rFonts w:ascii="Calibri" w:eastAsia="Calibri" w:hAnsi="Calibri" w:cs="Calibri"/>
          <w:szCs w:val="28"/>
        </w:rPr>
        <w:t>they threaten to</w:t>
      </w:r>
      <w:r w:rsidR="004427DF">
        <w:rPr>
          <w:rFonts w:ascii="Calibri" w:eastAsia="Calibri" w:hAnsi="Calibri" w:cs="Calibri"/>
          <w:szCs w:val="28"/>
        </w:rPr>
        <w:t xml:space="preserve"> send them </w:t>
      </w:r>
      <w:r w:rsidR="000D136F">
        <w:rPr>
          <w:rFonts w:ascii="Calibri" w:eastAsia="Calibri" w:hAnsi="Calibri" w:cs="Calibri"/>
          <w:szCs w:val="28"/>
        </w:rPr>
        <w:t>back,</w:t>
      </w:r>
      <w:r w:rsidR="004427DF">
        <w:rPr>
          <w:rFonts w:ascii="Calibri" w:eastAsia="Calibri" w:hAnsi="Calibri" w:cs="Calibri"/>
          <w:szCs w:val="28"/>
        </w:rPr>
        <w:t xml:space="preserve"> but they also allowed him to do things that were against the rules</w:t>
      </w:r>
      <w:r w:rsidR="001E7F9E">
        <w:rPr>
          <w:rFonts w:ascii="Calibri" w:eastAsia="Calibri" w:hAnsi="Calibri" w:cs="Calibri"/>
          <w:szCs w:val="28"/>
        </w:rPr>
        <w:t>, e.g.</w:t>
      </w:r>
      <w:r w:rsidR="004427DF">
        <w:rPr>
          <w:rFonts w:ascii="Calibri" w:eastAsia="Calibri" w:hAnsi="Calibri" w:cs="Calibri"/>
          <w:szCs w:val="28"/>
        </w:rPr>
        <w:t xml:space="preserve"> people on CONREP are</w:t>
      </w:r>
      <w:r w:rsidRPr="004427DF">
        <w:rPr>
          <w:rFonts w:ascii="Calibri" w:eastAsia="Calibri" w:hAnsi="Calibri" w:cs="Calibri"/>
          <w:szCs w:val="28"/>
        </w:rPr>
        <w:t xml:space="preserve"> no</w:t>
      </w:r>
      <w:r w:rsidR="004427DF">
        <w:rPr>
          <w:rFonts w:ascii="Calibri" w:eastAsia="Calibri" w:hAnsi="Calibri" w:cs="Calibri"/>
          <w:szCs w:val="28"/>
        </w:rPr>
        <w:t>t</w:t>
      </w:r>
      <w:r w:rsidRPr="004427DF">
        <w:rPr>
          <w:rFonts w:ascii="Calibri" w:eastAsia="Calibri" w:hAnsi="Calibri" w:cs="Calibri"/>
          <w:szCs w:val="28"/>
        </w:rPr>
        <w:t xml:space="preserve"> allowed to date</w:t>
      </w:r>
      <w:r w:rsidR="004427DF">
        <w:rPr>
          <w:rFonts w:ascii="Calibri" w:eastAsia="Calibri" w:hAnsi="Calibri" w:cs="Calibri"/>
          <w:szCs w:val="28"/>
        </w:rPr>
        <w:t xml:space="preserve"> but he was given</w:t>
      </w:r>
      <w:r w:rsidRPr="004427DF">
        <w:rPr>
          <w:rFonts w:ascii="Calibri" w:eastAsia="Calibri" w:hAnsi="Calibri" w:cs="Calibri"/>
          <w:szCs w:val="28"/>
        </w:rPr>
        <w:t xml:space="preserve"> permission to get married </w:t>
      </w:r>
    </w:p>
    <w:p w14:paraId="74F64EB5" w14:textId="7FE4332E" w:rsidR="009C0605" w:rsidRPr="004427DF" w:rsidRDefault="004427DF" w:rsidP="004427DF">
      <w:pPr>
        <w:pStyle w:val="ListParagraph"/>
        <w:numPr>
          <w:ilvl w:val="2"/>
          <w:numId w:val="6"/>
        </w:numPr>
        <w:spacing w:after="160" w:line="259" w:lineRule="auto"/>
        <w:rPr>
          <w:szCs w:val="22"/>
        </w:rPr>
      </w:pPr>
      <w:r>
        <w:rPr>
          <w:rFonts w:ascii="Calibri" w:eastAsia="Calibri" w:hAnsi="Calibri" w:cs="Calibri"/>
          <w:szCs w:val="28"/>
        </w:rPr>
        <w:t>However</w:t>
      </w:r>
      <w:r w:rsidR="001E7F9E">
        <w:rPr>
          <w:rFonts w:ascii="Calibri" w:eastAsia="Calibri" w:hAnsi="Calibri" w:cs="Calibri"/>
          <w:szCs w:val="28"/>
        </w:rPr>
        <w:t>,</w:t>
      </w:r>
      <w:r>
        <w:rPr>
          <w:rFonts w:ascii="Calibri" w:eastAsia="Calibri" w:hAnsi="Calibri" w:cs="Calibri"/>
          <w:szCs w:val="28"/>
        </w:rPr>
        <w:t xml:space="preserve"> some of the case mangers are bad and there needs to </w:t>
      </w:r>
      <w:r w:rsidR="000D136F">
        <w:rPr>
          <w:rFonts w:ascii="Calibri" w:eastAsia="Calibri" w:hAnsi="Calibri" w:cs="Calibri"/>
          <w:szCs w:val="28"/>
        </w:rPr>
        <w:t xml:space="preserve">be </w:t>
      </w:r>
      <w:r>
        <w:rPr>
          <w:rFonts w:ascii="Calibri" w:eastAsia="Calibri" w:hAnsi="Calibri" w:cs="Calibri"/>
          <w:szCs w:val="28"/>
        </w:rPr>
        <w:t xml:space="preserve">oversight over the program to make sure that people are not being abused. </w:t>
      </w:r>
    </w:p>
    <w:p w14:paraId="7E92C376" w14:textId="77777777" w:rsidR="006825A1" w:rsidRPr="00072581" w:rsidRDefault="4761216F" w:rsidP="2DB314D2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Agenda Building – 5 minutes</w:t>
      </w:r>
    </w:p>
    <w:p w14:paraId="5F6179C8" w14:textId="704E8E21" w:rsidR="007B4C70" w:rsidRPr="00072581" w:rsidRDefault="002B3929" w:rsidP="21CAFF5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Next Meeting – August 6</w:t>
      </w:r>
      <w:r w:rsidR="000D136F">
        <w:rPr>
          <w:rFonts w:ascii="Calibri" w:hAnsi="Calibri" w:cs="Calibri"/>
          <w:szCs w:val="28"/>
        </w:rPr>
        <w:t>,</w:t>
      </w:r>
      <w:r w:rsidRPr="00072581">
        <w:rPr>
          <w:rFonts w:ascii="Calibri" w:hAnsi="Calibri" w:cs="Calibri"/>
          <w:szCs w:val="28"/>
        </w:rPr>
        <w:t xml:space="preserve"> 2019</w:t>
      </w:r>
    </w:p>
    <w:p w14:paraId="3989D309" w14:textId="0E3DFAE0" w:rsidR="00981267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Public Comment – 3 minutes per person</w:t>
      </w:r>
    </w:p>
    <w:p w14:paraId="7771D0E4" w14:textId="77777777" w:rsidR="007B4C70" w:rsidRPr="00072581" w:rsidRDefault="4761216F" w:rsidP="00473F1A">
      <w:pPr>
        <w:pStyle w:val="ListParagraph"/>
        <w:numPr>
          <w:ilvl w:val="0"/>
          <w:numId w:val="6"/>
        </w:numPr>
        <w:spacing w:line="360" w:lineRule="auto"/>
        <w:ind w:left="720" w:hanging="720"/>
        <w:rPr>
          <w:rFonts w:ascii="Calibri" w:hAnsi="Calibri" w:cs="Calibri"/>
          <w:szCs w:val="28"/>
        </w:rPr>
      </w:pPr>
      <w:r w:rsidRPr="00072581">
        <w:rPr>
          <w:rFonts w:ascii="Calibri" w:hAnsi="Calibri" w:cs="Calibri"/>
          <w:szCs w:val="28"/>
        </w:rPr>
        <w:t>Adjournment</w:t>
      </w:r>
    </w:p>
    <w:sectPr w:rsidR="007B4C70" w:rsidRPr="00072581" w:rsidSect="00360049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9F0DB7" w14:textId="77777777" w:rsidR="00472F72" w:rsidRDefault="00472F72" w:rsidP="004F7BDA">
      <w:pPr>
        <w:spacing w:after="0" w:line="240" w:lineRule="auto"/>
      </w:pPr>
      <w:r>
        <w:separator/>
      </w:r>
    </w:p>
  </w:endnote>
  <w:endnote w:type="continuationSeparator" w:id="0">
    <w:p w14:paraId="3E7591F9" w14:textId="77777777" w:rsidR="00472F72" w:rsidRDefault="00472F72" w:rsidP="004F7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280954" w14:textId="77777777" w:rsidR="00C27533" w:rsidRDefault="00C2753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696229" w14:textId="77777777" w:rsidR="00C27533" w:rsidRDefault="00C2753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6A388B" w14:textId="77777777" w:rsidR="00C27533" w:rsidRDefault="00C275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5F333B0" w14:textId="77777777" w:rsidR="00472F72" w:rsidRDefault="00472F72" w:rsidP="004F7BDA">
      <w:pPr>
        <w:spacing w:after="0" w:line="240" w:lineRule="auto"/>
      </w:pPr>
      <w:r>
        <w:separator/>
      </w:r>
    </w:p>
  </w:footnote>
  <w:footnote w:type="continuationSeparator" w:id="0">
    <w:p w14:paraId="645FD716" w14:textId="77777777" w:rsidR="00472F72" w:rsidRDefault="00472F72" w:rsidP="004F7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A9086F" w14:textId="77777777" w:rsidR="00C27533" w:rsidRDefault="00C2753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6BD575" w14:textId="77777777" w:rsidR="00C27533" w:rsidRDefault="00C2753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95B68B" w14:textId="77777777" w:rsidR="00C27533" w:rsidRDefault="00C2753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A14A28"/>
    <w:multiLevelType w:val="hybridMultilevel"/>
    <w:tmpl w:val="4B1005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4D71FD1"/>
    <w:multiLevelType w:val="hybridMultilevel"/>
    <w:tmpl w:val="27A40866"/>
    <w:lvl w:ilvl="0" w:tplc="FE64C9AA">
      <w:start w:val="1"/>
      <w:numFmt w:val="decimal"/>
      <w:lvlText w:val="%1."/>
      <w:lvlJc w:val="left"/>
      <w:pPr>
        <w:ind w:left="1080" w:hanging="72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4374A7"/>
    <w:multiLevelType w:val="hybridMultilevel"/>
    <w:tmpl w:val="E418ED2A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FF6536A"/>
    <w:multiLevelType w:val="hybridMultilevel"/>
    <w:tmpl w:val="7F00AD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62093"/>
    <w:multiLevelType w:val="hybridMultilevel"/>
    <w:tmpl w:val="D84463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0F1797"/>
    <w:multiLevelType w:val="hybridMultilevel"/>
    <w:tmpl w:val="76007518"/>
    <w:lvl w:ilvl="0" w:tplc="AE80DDCE">
      <w:start w:val="1"/>
      <w:numFmt w:val="decimal"/>
      <w:lvlText w:val="%1."/>
      <w:lvlJc w:val="left"/>
      <w:pPr>
        <w:ind w:left="720" w:hanging="360"/>
      </w:pPr>
    </w:lvl>
    <w:lvl w:ilvl="1" w:tplc="D2104E8A">
      <w:start w:val="1"/>
      <w:numFmt w:val="lowerLetter"/>
      <w:lvlText w:val="%2."/>
      <w:lvlJc w:val="left"/>
      <w:pPr>
        <w:ind w:left="1440" w:hanging="360"/>
      </w:pPr>
    </w:lvl>
    <w:lvl w:ilvl="2" w:tplc="6596B69E">
      <w:start w:val="1"/>
      <w:numFmt w:val="lowerRoman"/>
      <w:lvlText w:val="%3."/>
      <w:lvlJc w:val="right"/>
      <w:pPr>
        <w:ind w:left="2160" w:hanging="180"/>
      </w:pPr>
    </w:lvl>
    <w:lvl w:ilvl="3" w:tplc="3D1E2BD6">
      <w:start w:val="1"/>
      <w:numFmt w:val="decimal"/>
      <w:lvlText w:val="%4."/>
      <w:lvlJc w:val="left"/>
      <w:pPr>
        <w:ind w:left="2880" w:hanging="360"/>
      </w:pPr>
    </w:lvl>
    <w:lvl w:ilvl="4" w:tplc="4056A6B2">
      <w:start w:val="1"/>
      <w:numFmt w:val="lowerLetter"/>
      <w:lvlText w:val="%5."/>
      <w:lvlJc w:val="left"/>
      <w:pPr>
        <w:ind w:left="3600" w:hanging="360"/>
      </w:pPr>
    </w:lvl>
    <w:lvl w:ilvl="5" w:tplc="681C5990">
      <w:start w:val="1"/>
      <w:numFmt w:val="lowerRoman"/>
      <w:lvlText w:val="%6."/>
      <w:lvlJc w:val="right"/>
      <w:pPr>
        <w:ind w:left="4320" w:hanging="180"/>
      </w:pPr>
    </w:lvl>
    <w:lvl w:ilvl="6" w:tplc="4E1272A6">
      <w:start w:val="1"/>
      <w:numFmt w:val="decimal"/>
      <w:lvlText w:val="%7."/>
      <w:lvlJc w:val="left"/>
      <w:pPr>
        <w:ind w:left="5040" w:hanging="360"/>
      </w:pPr>
    </w:lvl>
    <w:lvl w:ilvl="7" w:tplc="EDA2DF34">
      <w:start w:val="1"/>
      <w:numFmt w:val="lowerLetter"/>
      <w:lvlText w:val="%8."/>
      <w:lvlJc w:val="left"/>
      <w:pPr>
        <w:ind w:left="5760" w:hanging="360"/>
      </w:pPr>
    </w:lvl>
    <w:lvl w:ilvl="8" w:tplc="6002B810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D31AC3"/>
    <w:multiLevelType w:val="hybridMultilevel"/>
    <w:tmpl w:val="A888F546"/>
    <w:lvl w:ilvl="0" w:tplc="FFFFFFFF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FFFFFFFF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0AE17D1"/>
    <w:multiLevelType w:val="hybridMultilevel"/>
    <w:tmpl w:val="9E523E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2A4E70"/>
    <w:multiLevelType w:val="hybridMultilevel"/>
    <w:tmpl w:val="92DA347A"/>
    <w:lvl w:ilvl="0" w:tplc="666228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8365BF"/>
    <w:multiLevelType w:val="multilevel"/>
    <w:tmpl w:val="17D6B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9"/>
  </w:num>
  <w:num w:numId="3">
    <w:abstractNumId w:val="7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6"/>
  </w:num>
  <w:num w:numId="7">
    <w:abstractNumId w:val="3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DezNLKwtLCwtDQxMzRQ0lEKTi0uzszPAykwrAUAtqw/GCwAAAA="/>
  </w:docVars>
  <w:rsids>
    <w:rsidRoot w:val="000D2166"/>
    <w:rsid w:val="000012AD"/>
    <w:rsid w:val="0001205D"/>
    <w:rsid w:val="00017075"/>
    <w:rsid w:val="00024FC6"/>
    <w:rsid w:val="00062700"/>
    <w:rsid w:val="0006404D"/>
    <w:rsid w:val="00070EFF"/>
    <w:rsid w:val="00072581"/>
    <w:rsid w:val="000A14EE"/>
    <w:rsid w:val="000A7E87"/>
    <w:rsid w:val="000B3D63"/>
    <w:rsid w:val="000C1019"/>
    <w:rsid w:val="000D136F"/>
    <w:rsid w:val="000D2166"/>
    <w:rsid w:val="000D7A05"/>
    <w:rsid w:val="000E283C"/>
    <w:rsid w:val="000E3932"/>
    <w:rsid w:val="000F147F"/>
    <w:rsid w:val="001279B6"/>
    <w:rsid w:val="00140DAB"/>
    <w:rsid w:val="00143180"/>
    <w:rsid w:val="00157A8F"/>
    <w:rsid w:val="00180BA5"/>
    <w:rsid w:val="00184B89"/>
    <w:rsid w:val="00185C5E"/>
    <w:rsid w:val="00195F7C"/>
    <w:rsid w:val="001A6EE1"/>
    <w:rsid w:val="001B3370"/>
    <w:rsid w:val="001D6EC1"/>
    <w:rsid w:val="001E7F9E"/>
    <w:rsid w:val="001F63C0"/>
    <w:rsid w:val="002163D7"/>
    <w:rsid w:val="002340C0"/>
    <w:rsid w:val="00242085"/>
    <w:rsid w:val="002436DA"/>
    <w:rsid w:val="0025057A"/>
    <w:rsid w:val="00267AE0"/>
    <w:rsid w:val="00272884"/>
    <w:rsid w:val="00285ADF"/>
    <w:rsid w:val="00287C4C"/>
    <w:rsid w:val="00297F0A"/>
    <w:rsid w:val="002B3929"/>
    <w:rsid w:val="002D12B8"/>
    <w:rsid w:val="002D785C"/>
    <w:rsid w:val="002F45EA"/>
    <w:rsid w:val="00352DEB"/>
    <w:rsid w:val="00353372"/>
    <w:rsid w:val="00357CEE"/>
    <w:rsid w:val="00360049"/>
    <w:rsid w:val="0036143C"/>
    <w:rsid w:val="0037049E"/>
    <w:rsid w:val="00370C79"/>
    <w:rsid w:val="003A19F3"/>
    <w:rsid w:val="003A3FB0"/>
    <w:rsid w:val="003A5B61"/>
    <w:rsid w:val="003B456B"/>
    <w:rsid w:val="003B7E43"/>
    <w:rsid w:val="003D7BFA"/>
    <w:rsid w:val="003E08EB"/>
    <w:rsid w:val="003E7DCF"/>
    <w:rsid w:val="00405B21"/>
    <w:rsid w:val="00430DAB"/>
    <w:rsid w:val="004427DF"/>
    <w:rsid w:val="004452EB"/>
    <w:rsid w:val="004655F2"/>
    <w:rsid w:val="00472F72"/>
    <w:rsid w:val="00473F1A"/>
    <w:rsid w:val="00485329"/>
    <w:rsid w:val="004A32B9"/>
    <w:rsid w:val="004A49FD"/>
    <w:rsid w:val="004B41F9"/>
    <w:rsid w:val="004E783B"/>
    <w:rsid w:val="004F6EC2"/>
    <w:rsid w:val="004F7BDA"/>
    <w:rsid w:val="00504D22"/>
    <w:rsid w:val="00512838"/>
    <w:rsid w:val="00544E76"/>
    <w:rsid w:val="0055094B"/>
    <w:rsid w:val="00552CC8"/>
    <w:rsid w:val="00552EC9"/>
    <w:rsid w:val="005609E2"/>
    <w:rsid w:val="00565375"/>
    <w:rsid w:val="00581D81"/>
    <w:rsid w:val="00586794"/>
    <w:rsid w:val="00586AA0"/>
    <w:rsid w:val="005A332B"/>
    <w:rsid w:val="005A6DDA"/>
    <w:rsid w:val="005A6FAA"/>
    <w:rsid w:val="005D06F0"/>
    <w:rsid w:val="005D5887"/>
    <w:rsid w:val="005F44FF"/>
    <w:rsid w:val="006079DD"/>
    <w:rsid w:val="00614F08"/>
    <w:rsid w:val="00625E49"/>
    <w:rsid w:val="00633B06"/>
    <w:rsid w:val="0065148E"/>
    <w:rsid w:val="00677403"/>
    <w:rsid w:val="006825A1"/>
    <w:rsid w:val="0069411C"/>
    <w:rsid w:val="006A451F"/>
    <w:rsid w:val="006A6588"/>
    <w:rsid w:val="006C6DE1"/>
    <w:rsid w:val="006D7712"/>
    <w:rsid w:val="006F4EFC"/>
    <w:rsid w:val="007071B3"/>
    <w:rsid w:val="00716B91"/>
    <w:rsid w:val="007270ED"/>
    <w:rsid w:val="00730571"/>
    <w:rsid w:val="00732351"/>
    <w:rsid w:val="00735DBF"/>
    <w:rsid w:val="00742278"/>
    <w:rsid w:val="0077027C"/>
    <w:rsid w:val="00785F32"/>
    <w:rsid w:val="007B4C70"/>
    <w:rsid w:val="007D1C59"/>
    <w:rsid w:val="007E7634"/>
    <w:rsid w:val="00812792"/>
    <w:rsid w:val="00824C1A"/>
    <w:rsid w:val="00834907"/>
    <w:rsid w:val="00883329"/>
    <w:rsid w:val="00894D64"/>
    <w:rsid w:val="008A295F"/>
    <w:rsid w:val="008D45AB"/>
    <w:rsid w:val="008D623A"/>
    <w:rsid w:val="009014A6"/>
    <w:rsid w:val="00905D82"/>
    <w:rsid w:val="009232D5"/>
    <w:rsid w:val="00927980"/>
    <w:rsid w:val="00962EC3"/>
    <w:rsid w:val="00966FF6"/>
    <w:rsid w:val="00977C61"/>
    <w:rsid w:val="00981267"/>
    <w:rsid w:val="009950D1"/>
    <w:rsid w:val="009A518B"/>
    <w:rsid w:val="009C0605"/>
    <w:rsid w:val="009D240B"/>
    <w:rsid w:val="009E790D"/>
    <w:rsid w:val="00A040A6"/>
    <w:rsid w:val="00A13035"/>
    <w:rsid w:val="00A4048E"/>
    <w:rsid w:val="00A4264E"/>
    <w:rsid w:val="00A604B5"/>
    <w:rsid w:val="00A62D90"/>
    <w:rsid w:val="00A7131A"/>
    <w:rsid w:val="00A8084E"/>
    <w:rsid w:val="00A81B09"/>
    <w:rsid w:val="00A90419"/>
    <w:rsid w:val="00A9383C"/>
    <w:rsid w:val="00A93C54"/>
    <w:rsid w:val="00AE7004"/>
    <w:rsid w:val="00B1301A"/>
    <w:rsid w:val="00B17391"/>
    <w:rsid w:val="00B259D2"/>
    <w:rsid w:val="00B47111"/>
    <w:rsid w:val="00B47155"/>
    <w:rsid w:val="00B80BFE"/>
    <w:rsid w:val="00B836CF"/>
    <w:rsid w:val="00BB5F0C"/>
    <w:rsid w:val="00BC5ADE"/>
    <w:rsid w:val="00BC6314"/>
    <w:rsid w:val="00BD054D"/>
    <w:rsid w:val="00BD64F1"/>
    <w:rsid w:val="00BE6055"/>
    <w:rsid w:val="00C1240B"/>
    <w:rsid w:val="00C25C65"/>
    <w:rsid w:val="00C27533"/>
    <w:rsid w:val="00C449E1"/>
    <w:rsid w:val="00C574B0"/>
    <w:rsid w:val="00C574BB"/>
    <w:rsid w:val="00C90875"/>
    <w:rsid w:val="00C941A5"/>
    <w:rsid w:val="00CA74C7"/>
    <w:rsid w:val="00CB6F50"/>
    <w:rsid w:val="00CC1606"/>
    <w:rsid w:val="00CC67EA"/>
    <w:rsid w:val="00CD7230"/>
    <w:rsid w:val="00CE488E"/>
    <w:rsid w:val="00CE50B4"/>
    <w:rsid w:val="00CF3D6E"/>
    <w:rsid w:val="00D30A96"/>
    <w:rsid w:val="00D4398B"/>
    <w:rsid w:val="00D479AC"/>
    <w:rsid w:val="00D51EC8"/>
    <w:rsid w:val="00D55551"/>
    <w:rsid w:val="00D70219"/>
    <w:rsid w:val="00DA5A0D"/>
    <w:rsid w:val="00DB2D77"/>
    <w:rsid w:val="00DB3A46"/>
    <w:rsid w:val="00DE7368"/>
    <w:rsid w:val="00E01F41"/>
    <w:rsid w:val="00E05566"/>
    <w:rsid w:val="00E22C70"/>
    <w:rsid w:val="00E417E7"/>
    <w:rsid w:val="00E621C1"/>
    <w:rsid w:val="00E7576A"/>
    <w:rsid w:val="00E76AB7"/>
    <w:rsid w:val="00E971EA"/>
    <w:rsid w:val="00EA20D9"/>
    <w:rsid w:val="00EA7FB5"/>
    <w:rsid w:val="00EB7D2D"/>
    <w:rsid w:val="00EC287C"/>
    <w:rsid w:val="00EC3A29"/>
    <w:rsid w:val="00ED2C9B"/>
    <w:rsid w:val="00ED36AA"/>
    <w:rsid w:val="00EF5EF3"/>
    <w:rsid w:val="00F24217"/>
    <w:rsid w:val="00F6244D"/>
    <w:rsid w:val="00F72E0E"/>
    <w:rsid w:val="00F737AE"/>
    <w:rsid w:val="00F83480"/>
    <w:rsid w:val="00FA65CC"/>
    <w:rsid w:val="00FC11AF"/>
    <w:rsid w:val="00FD2BDF"/>
    <w:rsid w:val="00FE44CA"/>
    <w:rsid w:val="00FE6740"/>
    <w:rsid w:val="00FF5D75"/>
    <w:rsid w:val="0C078A14"/>
    <w:rsid w:val="115024AE"/>
    <w:rsid w:val="21CAFF5A"/>
    <w:rsid w:val="2DB314D2"/>
    <w:rsid w:val="4761216F"/>
    <w:rsid w:val="6C3494F8"/>
    <w:rsid w:val="6EAD614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A4C1E8C"/>
  <w15:docId w15:val="{2245AE5D-51C8-44E6-81D3-56B70AD44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509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D216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0D216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Header">
    <w:name w:val="header"/>
    <w:basedOn w:val="Normal"/>
    <w:link w:val="Head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7BDA"/>
  </w:style>
  <w:style w:type="paragraph" w:styleId="Footer">
    <w:name w:val="footer"/>
    <w:basedOn w:val="Normal"/>
    <w:link w:val="FooterChar"/>
    <w:uiPriority w:val="99"/>
    <w:unhideWhenUsed/>
    <w:rsid w:val="004F7BD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7BDA"/>
  </w:style>
  <w:style w:type="paragraph" w:styleId="ListParagraph">
    <w:name w:val="List Paragraph"/>
    <w:basedOn w:val="Normal"/>
    <w:uiPriority w:val="34"/>
    <w:qFormat/>
    <w:rsid w:val="00287C4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941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941A5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EC3A2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Arial Unicode MS" w:cs="Arial Unicode MS"/>
      <w:color w:val="000000"/>
      <w:bdr w:val="nil"/>
    </w:rPr>
  </w:style>
  <w:style w:type="paragraph" w:styleId="NormalWeb">
    <w:name w:val="Normal (Web)"/>
    <w:basedOn w:val="Normal"/>
    <w:uiPriority w:val="99"/>
    <w:semiHidden/>
    <w:unhideWhenUsed/>
    <w:rsid w:val="0001205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479A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79A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79A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79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79A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01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4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51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734296-1542-40F2-A54C-F2D588EA7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713</Words>
  <Characters>4070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SSA</Company>
  <LinksUpToDate>false</LinksUpToDate>
  <CharactersWithSpaces>4774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Raymond Banks</dc:creator>
  <cp:lastModifiedBy>Norton, LaLisha, Probation</cp:lastModifiedBy>
  <cp:revision>3</cp:revision>
  <cp:lastPrinted>2019-07-16T17:17:00Z</cp:lastPrinted>
  <dcterms:created xsi:type="dcterms:W3CDTF">2019-07-15T19:57:00Z</dcterms:created>
  <dcterms:modified xsi:type="dcterms:W3CDTF">2019-07-16T17:18:00Z</dcterms:modified>
</cp:coreProperties>
</file>