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742E8" w14:textId="77777777" w:rsidR="000D2166" w:rsidRPr="000D2166" w:rsidRDefault="00A13035" w:rsidP="000D2166">
      <w:pPr>
        <w:spacing w:before="240" w:after="80"/>
        <w:jc w:val="right"/>
        <w:rPr>
          <w:rFonts w:ascii="Arial" w:eastAsia="Times New Roman" w:hAnsi="Arial" w:cs="Arial"/>
          <w:b/>
          <w:bCs/>
          <w:color w:val="80A509"/>
          <w:sz w:val="56"/>
          <w:szCs w:val="56"/>
        </w:rPr>
      </w:pPr>
      <w:r w:rsidRPr="000D2166">
        <w:rPr>
          <w:rFonts w:ascii="Arial" w:eastAsia="Times New Roman" w:hAnsi="Arial" w:cs="Arial"/>
          <w:b/>
          <w:bCs/>
          <w:noProof/>
          <w:color w:val="404040"/>
          <w:sz w:val="56"/>
          <w:szCs w:val="56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5EC57B7" wp14:editId="56EDB290">
                <wp:simplePos x="0" y="0"/>
                <wp:positionH relativeFrom="margin">
                  <wp:posOffset>38100</wp:posOffset>
                </wp:positionH>
                <wp:positionV relativeFrom="paragraph">
                  <wp:posOffset>9525</wp:posOffset>
                </wp:positionV>
                <wp:extent cx="5449570" cy="600075"/>
                <wp:effectExtent l="0" t="0" r="1778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57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41999" w14:textId="77777777" w:rsidR="000D2166" w:rsidRPr="00E76AB7" w:rsidRDefault="000D2166" w:rsidP="000D2166">
                            <w:pPr>
                              <w:pStyle w:val="Title"/>
                              <w:widowControl w:val="0"/>
                              <w:rPr>
                                <w:rFonts w:ascii="Britannic Bold" w:hAnsi="Britannic Bold"/>
                                <w:b/>
                                <w:color w:val="80A509"/>
                                <w:sz w:val="56"/>
                                <w:szCs w:val="56"/>
                              </w:rPr>
                            </w:pPr>
                            <w:r w:rsidRPr="00E76AB7">
                              <w:rPr>
                                <w:rFonts w:ascii="Britannic Bold" w:hAnsi="Britannic Bold"/>
                                <w:b/>
                                <w:color w:val="80A509"/>
                                <w:sz w:val="56"/>
                                <w:szCs w:val="56"/>
                              </w:rPr>
                              <w:t>COMMUNITY ADVISORY BOARD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C57B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pt;margin-top:.75pt;width:429.1pt;height:47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" filled="f" fillcolor="#80a509" stroked="f" strokecolor="#2a5580" strokeweight=".5pt">
                <v:textbox inset="0,0,0,0">
                  <w:txbxContent>
                    <w:p w14:paraId="1A641999" w14:textId="77777777" w:rsidR="000D2166" w:rsidRPr="00E76AB7" w:rsidRDefault="000D2166" w:rsidP="000D2166">
                      <w:pPr>
                        <w:pStyle w:val="Title"/>
                        <w:widowControl w:val="0"/>
                        <w:rPr>
                          <w:rFonts w:ascii="Britannic Bold" w:hAnsi="Britannic Bold"/>
                          <w:b/>
                          <w:color w:val="80A509"/>
                          <w:sz w:val="56"/>
                          <w:szCs w:val="56"/>
                        </w:rPr>
                      </w:pPr>
                      <w:r w:rsidRPr="00E76AB7">
                        <w:rPr>
                          <w:rFonts w:ascii="Britannic Bold" w:hAnsi="Britannic Bold"/>
                          <w:b/>
                          <w:color w:val="80A509"/>
                          <w:sz w:val="56"/>
                          <w:szCs w:val="56"/>
                        </w:rPr>
                        <w:t>COMMUNITY ADVISORY BOARD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6AB7" w:rsidRPr="000D2166">
        <w:rPr>
          <w:rFonts w:ascii="Arial" w:eastAsia="Times New Roman" w:hAnsi="Arial" w:cs="Arial"/>
          <w:b/>
          <w:bCs/>
          <w:noProof/>
          <w:color w:val="404040"/>
          <w:sz w:val="56"/>
          <w:szCs w:val="56"/>
        </w:rPr>
        <w:drawing>
          <wp:anchor distT="36576" distB="36576" distL="36576" distR="36576" simplePos="0" relativeHeight="251659264" behindDoc="0" locked="0" layoutInCell="1" allowOverlap="1" wp14:anchorId="77E82928" wp14:editId="207FE47C">
            <wp:simplePos x="0" y="0"/>
            <wp:positionH relativeFrom="margin">
              <wp:posOffset>5549900</wp:posOffset>
            </wp:positionH>
            <wp:positionV relativeFrom="paragraph">
              <wp:posOffset>-304165</wp:posOffset>
            </wp:positionV>
            <wp:extent cx="850265" cy="850265"/>
            <wp:effectExtent l="0" t="0" r="6985" b="6985"/>
            <wp:wrapNone/>
            <wp:docPr id="2" name="Picture 2" descr="County of Alame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 of Alamed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21C1F" w14:textId="0E466470" w:rsidR="00683B4F" w:rsidRPr="00BA4BEE" w:rsidRDefault="00285CD0" w:rsidP="00683B4F">
      <w:pPr>
        <w:spacing w:after="0" w:line="240" w:lineRule="auto"/>
        <w:jc w:val="center"/>
        <w:rPr>
          <w:rFonts w:ascii="Britannic Bold" w:eastAsia="Times New Roman" w:hAnsi="Britannic Bold" w:cs="Arial"/>
          <w:b/>
          <w:bCs/>
          <w:noProof/>
          <w:color w:val="404040"/>
          <w:sz w:val="32"/>
          <w:szCs w:val="32"/>
        </w:rPr>
      </w:pPr>
      <w:r>
        <w:rPr>
          <w:rFonts w:ascii="Britannic Bold" w:eastAsia="Times New Roman" w:hAnsi="Britannic Bold" w:cs="Arial"/>
          <w:b/>
          <w:bCs/>
          <w:noProof/>
          <w:color w:val="404040"/>
          <w:sz w:val="32"/>
          <w:szCs w:val="32"/>
        </w:rPr>
        <w:t>March 3</w:t>
      </w:r>
      <w:r w:rsidR="00683B4F" w:rsidRPr="00BA4BEE">
        <w:rPr>
          <w:rFonts w:ascii="Britannic Bold" w:eastAsia="Times New Roman" w:hAnsi="Britannic Bold" w:cs="Arial"/>
          <w:b/>
          <w:bCs/>
          <w:noProof/>
          <w:color w:val="404040"/>
          <w:sz w:val="32"/>
          <w:szCs w:val="32"/>
        </w:rPr>
        <w:t>, 20</w:t>
      </w:r>
      <w:r w:rsidR="00E956B9">
        <w:rPr>
          <w:rFonts w:ascii="Britannic Bold" w:eastAsia="Times New Roman" w:hAnsi="Britannic Bold" w:cs="Arial"/>
          <w:b/>
          <w:bCs/>
          <w:noProof/>
          <w:color w:val="404040"/>
          <w:sz w:val="32"/>
          <w:szCs w:val="32"/>
        </w:rPr>
        <w:t>20</w:t>
      </w:r>
      <w:r w:rsidR="00683B4F" w:rsidRPr="00BA4BEE">
        <w:rPr>
          <w:rFonts w:ascii="Britannic Bold" w:eastAsia="Times New Roman" w:hAnsi="Britannic Bold" w:cs="Arial"/>
          <w:b/>
          <w:bCs/>
          <w:noProof/>
          <w:color w:val="404040"/>
          <w:sz w:val="32"/>
          <w:szCs w:val="32"/>
        </w:rPr>
        <w:t xml:space="preserve"> </w:t>
      </w:r>
    </w:p>
    <w:p w14:paraId="06CEAF21" w14:textId="753AEDED" w:rsidR="000D2166" w:rsidRDefault="00062937" w:rsidP="00683B4F">
      <w:pPr>
        <w:spacing w:after="0" w:line="240" w:lineRule="auto"/>
        <w:jc w:val="center"/>
        <w:rPr>
          <w:rFonts w:ascii="Britannic Bold" w:eastAsia="Times New Roman" w:hAnsi="Britannic Bold" w:cs="Arial"/>
          <w:b/>
          <w:bCs/>
          <w:noProof/>
          <w:color w:val="404040"/>
          <w:sz w:val="32"/>
          <w:szCs w:val="32"/>
        </w:rPr>
      </w:pPr>
      <w:r>
        <w:rPr>
          <w:rFonts w:ascii="Britannic Bold" w:eastAsia="Times New Roman" w:hAnsi="Britannic Bold" w:cs="Arial"/>
          <w:b/>
          <w:bCs/>
          <w:noProof/>
          <w:color w:val="404040"/>
          <w:sz w:val="32"/>
          <w:szCs w:val="32"/>
        </w:rPr>
        <w:t>1111 Jackson St., Rooms 226-228, Oakland 94607</w:t>
      </w:r>
    </w:p>
    <w:p w14:paraId="42212761" w14:textId="5B14607F" w:rsidR="00046D5A" w:rsidRPr="00BA4BEE" w:rsidRDefault="00046D5A" w:rsidP="00046D5A">
      <w:pPr>
        <w:spacing w:before="240" w:after="0" w:line="240" w:lineRule="auto"/>
        <w:jc w:val="center"/>
        <w:rPr>
          <w:rFonts w:ascii="Britannic Bold" w:eastAsia="Times New Roman" w:hAnsi="Britannic Bold" w:cs="Arial"/>
          <w:b/>
          <w:bCs/>
          <w:color w:val="80A509"/>
          <w:sz w:val="40"/>
          <w:szCs w:val="40"/>
        </w:rPr>
      </w:pPr>
      <w:r w:rsidRPr="00BA4BEE">
        <w:rPr>
          <w:rFonts w:ascii="Britannic Bold" w:eastAsia="Times New Roman" w:hAnsi="Britannic Bold" w:cs="Arial"/>
          <w:b/>
          <w:bCs/>
          <w:color w:val="80A509"/>
          <w:sz w:val="40"/>
          <w:szCs w:val="40"/>
        </w:rPr>
        <w:t>MINUTES</w:t>
      </w:r>
    </w:p>
    <w:p w14:paraId="0CF09C64" w14:textId="77051B94" w:rsidR="000D2166" w:rsidRPr="000D2166" w:rsidRDefault="00683B4F" w:rsidP="000D2166">
      <w:r w:rsidRPr="00046D5A">
        <w:rPr>
          <w:rFonts w:ascii="Britannic Bold" w:eastAsia="Times New Roman" w:hAnsi="Britannic Bold" w:cs="Arial"/>
          <w:b/>
          <w:bCs/>
          <w:noProof/>
          <w:color w:val="404040"/>
          <w:sz w:val="36"/>
          <w:szCs w:val="36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B358D6D" wp14:editId="380C392A">
                <wp:simplePos x="0" y="0"/>
                <wp:positionH relativeFrom="column">
                  <wp:posOffset>-68240</wp:posOffset>
                </wp:positionH>
                <wp:positionV relativeFrom="paragraph">
                  <wp:posOffset>94331</wp:posOffset>
                </wp:positionV>
                <wp:extent cx="6482687" cy="55946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687" cy="55946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4ED3F7" w14:textId="77777777" w:rsidR="000D2166" w:rsidRDefault="000D2166" w:rsidP="000D21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58D6D" id="Text Box 1" o:spid="_x0000_s1027" type="#_x0000_t202" style="position:absolute;margin-left:-5.35pt;margin-top:7.45pt;width:510.45pt;height:4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" fillcolor="#111" stroked="f" strokecolor="#2a5580" strokeweight=".5pt">
                <v:shadow color="#111"/>
                <v:textbox inset=",0,0,0">
                  <w:txbxContent>
                    <w:p w14:paraId="094ED3F7" w14:textId="77777777" w:rsidR="000D2166" w:rsidRDefault="000D2166" w:rsidP="000D216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2166" w:rsidRPr="000D2166">
        <w:tab/>
      </w:r>
      <w:r w:rsidR="000D2166" w:rsidRPr="000D2166">
        <w:tab/>
      </w:r>
      <w:r w:rsidR="000D2166" w:rsidRPr="000D2166">
        <w:tab/>
      </w:r>
      <w:r w:rsidR="000D2166" w:rsidRPr="000D2166">
        <w:tab/>
      </w:r>
      <w:r w:rsidR="000D2166" w:rsidRPr="000D2166">
        <w:tab/>
      </w:r>
      <w:r w:rsidR="000D2166" w:rsidRPr="000D2166">
        <w:tab/>
      </w:r>
      <w:r w:rsidR="000D2166" w:rsidRPr="000D2166">
        <w:tab/>
      </w:r>
      <w:r w:rsidR="000D2166" w:rsidRPr="000D2166">
        <w:tab/>
      </w:r>
      <w:r w:rsidR="000D2166" w:rsidRPr="000D2166">
        <w:tab/>
      </w:r>
      <w:r w:rsidR="000D2166" w:rsidRPr="000D2166">
        <w:tab/>
      </w:r>
      <w:r w:rsidR="000D2166" w:rsidRPr="000D2166">
        <w:tab/>
      </w:r>
      <w:r w:rsidR="000D2166" w:rsidRPr="000D2166">
        <w:tab/>
      </w:r>
      <w:r w:rsidR="000D2166" w:rsidRPr="000D2166">
        <w:tab/>
      </w:r>
    </w:p>
    <w:p w14:paraId="064B78B9" w14:textId="645FC623" w:rsidR="00C00861" w:rsidRPr="00145386" w:rsidRDefault="00652158" w:rsidP="00BB5BD4">
      <w:pPr>
        <w:pStyle w:val="ListParagraph"/>
        <w:tabs>
          <w:tab w:val="left" w:pos="5040"/>
        </w:tabs>
        <w:jc w:val="both"/>
        <w:rPr>
          <w:rFonts w:ascii="Tahoma" w:hAnsi="Tahoma" w:cs="Tahoma"/>
        </w:rPr>
      </w:pPr>
      <w:r w:rsidRPr="005B5D2E">
        <w:rPr>
          <w:rFonts w:ascii="Tahoma" w:hAnsi="Tahoma" w:cs="Tahoma"/>
          <w:b/>
        </w:rPr>
        <w:t>Present:</w:t>
      </w:r>
      <w:r>
        <w:rPr>
          <w:rFonts w:ascii="Tahoma" w:hAnsi="Tahoma" w:cs="Tahoma"/>
        </w:rPr>
        <w:t xml:space="preserve"> </w:t>
      </w:r>
      <w:r w:rsidR="00910317">
        <w:rPr>
          <w:rFonts w:ascii="Tahoma" w:hAnsi="Tahoma" w:cs="Tahoma"/>
        </w:rPr>
        <w:t xml:space="preserve"> </w:t>
      </w:r>
      <w:r w:rsidR="00660DBA">
        <w:rPr>
          <w:rFonts w:ascii="Tahoma" w:hAnsi="Tahoma" w:cs="Tahoma"/>
        </w:rPr>
        <w:t>Raymond Banks</w:t>
      </w:r>
      <w:r w:rsidR="000E4CB5">
        <w:rPr>
          <w:rFonts w:ascii="Tahoma" w:hAnsi="Tahoma" w:cs="Tahoma"/>
        </w:rPr>
        <w:t>,</w:t>
      </w:r>
      <w:r w:rsidR="00F704A5">
        <w:rPr>
          <w:rFonts w:ascii="Tahoma" w:hAnsi="Tahoma" w:cs="Tahoma"/>
        </w:rPr>
        <w:t xml:space="preserve"> </w:t>
      </w:r>
      <w:r w:rsidR="00145386">
        <w:rPr>
          <w:rFonts w:ascii="Tahoma" w:hAnsi="Tahoma" w:cs="Tahoma"/>
        </w:rPr>
        <w:t>DC Barlow</w:t>
      </w:r>
      <w:r w:rsidR="000E5216">
        <w:rPr>
          <w:rFonts w:ascii="Tahoma" w:hAnsi="Tahoma" w:cs="Tahoma"/>
        </w:rPr>
        <w:t>,</w:t>
      </w:r>
      <w:r w:rsidR="000E4CB5">
        <w:rPr>
          <w:rFonts w:ascii="Tahoma" w:hAnsi="Tahoma" w:cs="Tahoma"/>
        </w:rPr>
        <w:t xml:space="preserve"> </w:t>
      </w:r>
      <w:r w:rsidR="006B6B62">
        <w:rPr>
          <w:rFonts w:ascii="Tahoma" w:hAnsi="Tahoma" w:cs="Tahoma"/>
        </w:rPr>
        <w:t>Jasmine Quinn,</w:t>
      </w:r>
      <w:r w:rsidR="006B6B62" w:rsidRPr="006B6B62">
        <w:rPr>
          <w:rFonts w:ascii="Tahoma" w:hAnsi="Tahoma" w:cs="Tahoma"/>
        </w:rPr>
        <w:t xml:space="preserve"> </w:t>
      </w:r>
      <w:r w:rsidR="00F66ED2">
        <w:rPr>
          <w:rFonts w:ascii="Tahoma" w:hAnsi="Tahoma" w:cs="Tahoma"/>
        </w:rPr>
        <w:t>Karen Roye,</w:t>
      </w:r>
      <w:r w:rsidR="008777E3" w:rsidRPr="00145386">
        <w:rPr>
          <w:rFonts w:ascii="Tahoma" w:hAnsi="Tahoma" w:cs="Tahoma"/>
        </w:rPr>
        <w:t xml:space="preserve"> </w:t>
      </w:r>
      <w:r w:rsidR="00F30A11">
        <w:rPr>
          <w:rFonts w:ascii="Tahoma" w:hAnsi="Tahoma" w:cs="Tahoma"/>
        </w:rPr>
        <w:t>Lou Rigali,</w:t>
      </w:r>
      <w:r w:rsidR="00F30A11" w:rsidRPr="00145386">
        <w:rPr>
          <w:rFonts w:ascii="Tahoma" w:hAnsi="Tahoma" w:cs="Tahoma"/>
        </w:rPr>
        <w:t xml:space="preserve"> </w:t>
      </w:r>
      <w:r w:rsidR="001065AB" w:rsidRPr="00145386">
        <w:rPr>
          <w:rFonts w:ascii="Tahoma" w:hAnsi="Tahoma" w:cs="Tahoma"/>
        </w:rPr>
        <w:t>Kamarlo Spoon</w:t>
      </w:r>
      <w:r w:rsidR="00145386">
        <w:rPr>
          <w:rFonts w:ascii="Tahoma" w:hAnsi="Tahoma" w:cs="Tahoma"/>
        </w:rPr>
        <w:t>e</w:t>
      </w:r>
      <w:r w:rsidR="001065AB" w:rsidRPr="00145386">
        <w:rPr>
          <w:rFonts w:ascii="Tahoma" w:hAnsi="Tahoma" w:cs="Tahoma"/>
        </w:rPr>
        <w:t>r</w:t>
      </w:r>
      <w:r w:rsidR="000E5216" w:rsidRPr="00145386">
        <w:rPr>
          <w:rFonts w:ascii="Tahoma" w:hAnsi="Tahoma" w:cs="Tahoma"/>
        </w:rPr>
        <w:t>,</w:t>
      </w:r>
      <w:r w:rsidR="001065AB" w:rsidRPr="00145386">
        <w:rPr>
          <w:rFonts w:ascii="Tahoma" w:hAnsi="Tahoma" w:cs="Tahoma"/>
        </w:rPr>
        <w:t xml:space="preserve"> </w:t>
      </w:r>
      <w:r w:rsidR="006B6B62">
        <w:rPr>
          <w:rFonts w:ascii="Tahoma" w:hAnsi="Tahoma" w:cs="Tahoma"/>
        </w:rPr>
        <w:t>Tanasha Stevens</w:t>
      </w:r>
      <w:r w:rsidR="000E5216" w:rsidRPr="00145386">
        <w:rPr>
          <w:rFonts w:ascii="Tahoma" w:hAnsi="Tahoma" w:cs="Tahoma"/>
        </w:rPr>
        <w:t>,</w:t>
      </w:r>
      <w:r w:rsidR="001065AB" w:rsidRPr="00145386">
        <w:rPr>
          <w:rFonts w:ascii="Tahoma" w:hAnsi="Tahoma" w:cs="Tahoma"/>
        </w:rPr>
        <w:t xml:space="preserve"> </w:t>
      </w:r>
      <w:r w:rsidR="00FA5F32">
        <w:rPr>
          <w:rFonts w:ascii="Tahoma" w:hAnsi="Tahoma" w:cs="Tahoma"/>
        </w:rPr>
        <w:t>Damon Johnson (Shuja)</w:t>
      </w:r>
    </w:p>
    <w:p w14:paraId="10CE6CCA" w14:textId="77777777" w:rsidR="00145386" w:rsidRDefault="00145386" w:rsidP="00BB5BD4">
      <w:pPr>
        <w:pStyle w:val="ListParagraph"/>
        <w:jc w:val="both"/>
        <w:rPr>
          <w:rFonts w:ascii="Tahoma" w:hAnsi="Tahoma" w:cs="Tahoma"/>
          <w:b/>
          <w:bCs/>
        </w:rPr>
      </w:pPr>
    </w:p>
    <w:p w14:paraId="4101F279" w14:textId="34658623" w:rsidR="00083690" w:rsidRPr="00145386" w:rsidRDefault="00E956B9" w:rsidP="00BB5BD4">
      <w:pPr>
        <w:pStyle w:val="ListParagraph"/>
        <w:jc w:val="both"/>
        <w:rPr>
          <w:rFonts w:ascii="Tahoma" w:hAnsi="Tahoma" w:cs="Tahoma"/>
        </w:rPr>
      </w:pPr>
      <w:r w:rsidRPr="00E956B9">
        <w:rPr>
          <w:rFonts w:ascii="Tahoma" w:hAnsi="Tahoma" w:cs="Tahoma"/>
          <w:b/>
          <w:bCs/>
        </w:rPr>
        <w:t>Not Present:</w:t>
      </w:r>
      <w:r w:rsidR="0002540F">
        <w:rPr>
          <w:rFonts w:ascii="Tahoma" w:hAnsi="Tahoma" w:cs="Tahoma"/>
        </w:rPr>
        <w:t xml:space="preserve"> </w:t>
      </w:r>
      <w:r w:rsidR="006B6B62" w:rsidRPr="00145386">
        <w:rPr>
          <w:rFonts w:ascii="Tahoma" w:hAnsi="Tahoma" w:cs="Tahoma"/>
        </w:rPr>
        <w:t>Barbara Medeiros</w:t>
      </w:r>
      <w:r w:rsidR="006B6B62">
        <w:rPr>
          <w:rFonts w:ascii="Tahoma" w:hAnsi="Tahoma" w:cs="Tahoma"/>
        </w:rPr>
        <w:t xml:space="preserve"> (excused)</w:t>
      </w:r>
    </w:p>
    <w:p w14:paraId="2ABDE973" w14:textId="77777777" w:rsidR="00E956B9" w:rsidRPr="00E956B9" w:rsidRDefault="00E956B9" w:rsidP="00BB5BD4">
      <w:pPr>
        <w:pStyle w:val="ListParagraph"/>
        <w:jc w:val="both"/>
        <w:rPr>
          <w:rFonts w:ascii="Tahoma" w:hAnsi="Tahoma" w:cs="Tahoma"/>
        </w:rPr>
      </w:pPr>
    </w:p>
    <w:p w14:paraId="318B5FEC" w14:textId="33C34576" w:rsidR="00940E88" w:rsidRDefault="00C00861" w:rsidP="00BB5BD4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</w:rPr>
      </w:pPr>
      <w:r w:rsidRPr="00DA3C5D">
        <w:rPr>
          <w:rFonts w:ascii="Tahoma" w:hAnsi="Tahoma" w:cs="Tahoma"/>
          <w:b/>
        </w:rPr>
        <w:t>Call to Order</w:t>
      </w:r>
      <w:r w:rsidR="00E956B9">
        <w:rPr>
          <w:rFonts w:ascii="Tahoma" w:hAnsi="Tahoma" w:cs="Tahoma"/>
        </w:rPr>
        <w:t>:</w:t>
      </w:r>
      <w:r w:rsidR="005F04E8">
        <w:rPr>
          <w:rFonts w:ascii="Tahoma" w:hAnsi="Tahoma" w:cs="Tahoma"/>
        </w:rPr>
        <w:t xml:space="preserve"> 6:2</w:t>
      </w:r>
      <w:r w:rsidR="006B6B62">
        <w:rPr>
          <w:rFonts w:ascii="Tahoma" w:hAnsi="Tahoma" w:cs="Tahoma"/>
        </w:rPr>
        <w:t>8</w:t>
      </w:r>
      <w:r w:rsidR="005F04E8">
        <w:rPr>
          <w:rFonts w:ascii="Tahoma" w:hAnsi="Tahoma" w:cs="Tahoma"/>
        </w:rPr>
        <w:t xml:space="preserve"> p.m.</w:t>
      </w:r>
    </w:p>
    <w:p w14:paraId="53BF7E08" w14:textId="7F96966B" w:rsidR="00FD5CF9" w:rsidRPr="00092FBC" w:rsidRDefault="001065AB" w:rsidP="00BB5BD4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Review </w:t>
      </w:r>
      <w:r w:rsidR="00E956B9">
        <w:rPr>
          <w:rFonts w:ascii="Tahoma" w:hAnsi="Tahoma" w:cs="Tahoma"/>
          <w:b/>
        </w:rPr>
        <w:t xml:space="preserve">and approve </w:t>
      </w:r>
      <w:r>
        <w:rPr>
          <w:rFonts w:ascii="Tahoma" w:hAnsi="Tahoma" w:cs="Tahoma"/>
          <w:b/>
        </w:rPr>
        <w:t>Minutes</w:t>
      </w:r>
      <w:r w:rsidR="009E0CC9">
        <w:rPr>
          <w:rFonts w:ascii="Tahoma" w:hAnsi="Tahoma" w:cs="Tahoma"/>
          <w:b/>
        </w:rPr>
        <w:t xml:space="preserve">: </w:t>
      </w:r>
      <w:r w:rsidR="00FD67EA">
        <w:rPr>
          <w:rFonts w:ascii="Tahoma" w:hAnsi="Tahoma" w:cs="Tahoma"/>
          <w:bCs/>
        </w:rPr>
        <w:t>Minutes accepted as is.</w:t>
      </w:r>
    </w:p>
    <w:p w14:paraId="411B3E5B" w14:textId="1D2715B7" w:rsidR="008D2CA3" w:rsidRPr="008D2CA3" w:rsidRDefault="008D2CA3" w:rsidP="00BB5BD4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Housing Department Presentation </w:t>
      </w:r>
      <w:r w:rsidRPr="008D2CA3">
        <w:rPr>
          <w:rFonts w:ascii="Tahoma" w:hAnsi="Tahoma" w:cs="Tahoma"/>
          <w:bCs/>
        </w:rPr>
        <w:t>(Jeannaette Rodriguez)</w:t>
      </w:r>
      <w:r>
        <w:rPr>
          <w:rFonts w:ascii="Tahoma" w:hAnsi="Tahoma" w:cs="Tahoma"/>
          <w:bCs/>
        </w:rPr>
        <w:t>:</w:t>
      </w:r>
    </w:p>
    <w:p w14:paraId="3154FC8D" w14:textId="7F78C320" w:rsidR="008D2CA3" w:rsidRPr="008D2CA3" w:rsidRDefault="008D2CA3" w:rsidP="00BB5BD4">
      <w:pPr>
        <w:pStyle w:val="ListParagraph"/>
        <w:numPr>
          <w:ilvl w:val="1"/>
          <w:numId w:val="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>Realignment Funded Housing Programs</w:t>
      </w:r>
    </w:p>
    <w:p w14:paraId="56E2A4ED" w14:textId="42EDFFD8" w:rsidR="008D2CA3" w:rsidRPr="008D2CA3" w:rsidRDefault="008D2CA3" w:rsidP="00BB5BD4">
      <w:pPr>
        <w:pStyle w:val="ListParagraph"/>
        <w:numPr>
          <w:ilvl w:val="2"/>
          <w:numId w:val="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>Began 2012 as PRCS Housing Pilot</w:t>
      </w:r>
    </w:p>
    <w:p w14:paraId="1AFAF6C5" w14:textId="4D4FA951" w:rsidR="008D2CA3" w:rsidRPr="008D2CA3" w:rsidRDefault="008D2CA3" w:rsidP="00BB5BD4">
      <w:pPr>
        <w:pStyle w:val="ListParagraph"/>
        <w:numPr>
          <w:ilvl w:val="2"/>
          <w:numId w:val="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>Intended to be flexible to respond to different needs</w:t>
      </w:r>
    </w:p>
    <w:p w14:paraId="041F6C02" w14:textId="6EC0A48A" w:rsidR="008D2CA3" w:rsidRPr="008D2CA3" w:rsidRDefault="008D2CA3" w:rsidP="00BB5BD4">
      <w:pPr>
        <w:pStyle w:val="ListParagraph"/>
        <w:numPr>
          <w:ilvl w:val="2"/>
          <w:numId w:val="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>Funded Programs: Men of Valor Academy</w:t>
      </w:r>
    </w:p>
    <w:p w14:paraId="6F75232A" w14:textId="4971A7B2" w:rsidR="008D2CA3" w:rsidRPr="008D2CA3" w:rsidRDefault="008D2CA3" w:rsidP="00BB5BD4">
      <w:pPr>
        <w:pStyle w:val="ListParagraph"/>
        <w:numPr>
          <w:ilvl w:val="2"/>
          <w:numId w:val="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>Two Community-bases organizations – ABODE ad EOCP</w:t>
      </w:r>
    </w:p>
    <w:p w14:paraId="283B291D" w14:textId="7A11A17D" w:rsidR="008D2CA3" w:rsidRPr="00645748" w:rsidRDefault="005B0568" w:rsidP="00BB5BD4">
      <w:pPr>
        <w:pStyle w:val="ListParagraph"/>
        <w:numPr>
          <w:ilvl w:val="3"/>
          <w:numId w:val="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>Both agencies support r</w:t>
      </w:r>
      <w:r w:rsidR="008D2CA3">
        <w:rPr>
          <w:rFonts w:ascii="Tahoma" w:hAnsi="Tahoma" w:cs="Tahoma"/>
          <w:bCs/>
        </w:rPr>
        <w:t>apid re-housing model – short term housing subsidies to secure permanent long-term housing</w:t>
      </w:r>
      <w:r w:rsidR="005A6265">
        <w:rPr>
          <w:rFonts w:ascii="Tahoma" w:hAnsi="Tahoma" w:cs="Tahoma"/>
          <w:bCs/>
        </w:rPr>
        <w:t>, serving both men and women</w:t>
      </w:r>
    </w:p>
    <w:p w14:paraId="2707C04B" w14:textId="3A7190A3" w:rsidR="00645748" w:rsidRPr="00190725" w:rsidRDefault="00645748" w:rsidP="00BB5BD4">
      <w:pPr>
        <w:pStyle w:val="ListParagraph"/>
        <w:numPr>
          <w:ilvl w:val="4"/>
          <w:numId w:val="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>Also serves 290 residents</w:t>
      </w:r>
    </w:p>
    <w:p w14:paraId="31C681ED" w14:textId="400347A8" w:rsidR="00190725" w:rsidRPr="00075A34" w:rsidRDefault="00190725" w:rsidP="00BB5BD4">
      <w:pPr>
        <w:pStyle w:val="ListParagraph"/>
        <w:numPr>
          <w:ilvl w:val="4"/>
          <w:numId w:val="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>Both agencies go into Santa Rita</w:t>
      </w:r>
    </w:p>
    <w:p w14:paraId="4FA056BB" w14:textId="18817D53" w:rsidR="00075A34" w:rsidRPr="00075A34" w:rsidRDefault="00075A34" w:rsidP="00BB5BD4">
      <w:pPr>
        <w:pStyle w:val="ListParagraph"/>
        <w:numPr>
          <w:ilvl w:val="4"/>
          <w:numId w:val="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>Subsidies can only be provided within Alameda County, client choice as to where they find housing.</w:t>
      </w:r>
    </w:p>
    <w:p w14:paraId="454063BF" w14:textId="7687D689" w:rsidR="008D2CA3" w:rsidRPr="00645748" w:rsidRDefault="008D2CA3" w:rsidP="00BB5BD4">
      <w:pPr>
        <w:pStyle w:val="ListParagraph"/>
        <w:numPr>
          <w:ilvl w:val="3"/>
          <w:numId w:val="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 xml:space="preserve">Referrals thru portal: DPO, I/C (Santa </w:t>
      </w:r>
      <w:r w:rsidR="00B75F03">
        <w:rPr>
          <w:rFonts w:ascii="Tahoma" w:hAnsi="Tahoma" w:cs="Tahoma"/>
          <w:bCs/>
        </w:rPr>
        <w:t>R</w:t>
      </w:r>
      <w:r>
        <w:rPr>
          <w:rFonts w:ascii="Tahoma" w:hAnsi="Tahoma" w:cs="Tahoma"/>
          <w:bCs/>
        </w:rPr>
        <w:t>ita Jail), Trans</w:t>
      </w:r>
      <w:r w:rsidR="00B75F03">
        <w:rPr>
          <w:rFonts w:ascii="Tahoma" w:hAnsi="Tahoma" w:cs="Tahoma"/>
          <w:bCs/>
        </w:rPr>
        <w:t>i</w:t>
      </w:r>
      <w:r>
        <w:rPr>
          <w:rFonts w:ascii="Tahoma" w:hAnsi="Tahoma" w:cs="Tahoma"/>
          <w:bCs/>
        </w:rPr>
        <w:t>tion Day Reporting Center (TDRC), Alameda County Justice Restoration Project (ACJRP)</w:t>
      </w:r>
    </w:p>
    <w:p w14:paraId="7737BF1C" w14:textId="79B02494" w:rsidR="00645748" w:rsidRPr="00190725" w:rsidRDefault="00645748" w:rsidP="00BB5BD4">
      <w:pPr>
        <w:pStyle w:val="ListParagraph"/>
        <w:numPr>
          <w:ilvl w:val="1"/>
          <w:numId w:val="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>Realignment Housing Services</w:t>
      </w:r>
    </w:p>
    <w:p w14:paraId="75782CD6" w14:textId="55308F2A" w:rsidR="00190725" w:rsidRPr="00190725" w:rsidRDefault="00190725" w:rsidP="00BB5BD4">
      <w:pPr>
        <w:pStyle w:val="ListParagraph"/>
        <w:numPr>
          <w:ilvl w:val="2"/>
          <w:numId w:val="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>Key is flexible funds to help with essential costs associated with rental</w:t>
      </w:r>
    </w:p>
    <w:p w14:paraId="42F13252" w14:textId="543E3DE1" w:rsidR="00190725" w:rsidRPr="00190725" w:rsidRDefault="00190725" w:rsidP="00BB5BD4">
      <w:pPr>
        <w:pStyle w:val="ListParagraph"/>
        <w:numPr>
          <w:ilvl w:val="1"/>
          <w:numId w:val="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>Transitional Housing Projects: Building Opportunities for Self-Sufficiency</w:t>
      </w:r>
      <w:r w:rsidR="00B75F03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BOSS Hope Project and Bay Area Community Services (BACS)</w:t>
      </w:r>
    </w:p>
    <w:p w14:paraId="6E09F10B" w14:textId="580CED55" w:rsidR="00190725" w:rsidRPr="00190725" w:rsidRDefault="00190725" w:rsidP="00BB5BD4">
      <w:pPr>
        <w:pStyle w:val="ListParagraph"/>
        <w:numPr>
          <w:ilvl w:val="2"/>
          <w:numId w:val="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>Supportive services</w:t>
      </w:r>
    </w:p>
    <w:p w14:paraId="02F9B74A" w14:textId="53A37517" w:rsidR="00190725" w:rsidRPr="00190725" w:rsidRDefault="00190725" w:rsidP="00BB5BD4">
      <w:pPr>
        <w:pStyle w:val="ListParagraph"/>
        <w:numPr>
          <w:ilvl w:val="2"/>
          <w:numId w:val="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>Both started January 2019</w:t>
      </w:r>
    </w:p>
    <w:p w14:paraId="40CFE52C" w14:textId="1C1EC73F" w:rsidR="00190725" w:rsidRPr="00190725" w:rsidRDefault="00190725" w:rsidP="00BB5BD4">
      <w:pPr>
        <w:pStyle w:val="ListParagraph"/>
        <w:numPr>
          <w:ilvl w:val="2"/>
          <w:numId w:val="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>Newly Added (Dec 1, 2019 contract, not open yet): Oakland Dream Center: 26 set-aside Probation beds, dormitory-style, can serve 290, supportive services and meals, male only.</w:t>
      </w:r>
    </w:p>
    <w:p w14:paraId="63CE6EE9" w14:textId="5C7F2F88" w:rsidR="00190725" w:rsidRPr="00190725" w:rsidRDefault="00190725" w:rsidP="00BB5BD4">
      <w:pPr>
        <w:pStyle w:val="ListParagraph"/>
        <w:numPr>
          <w:ilvl w:val="1"/>
          <w:numId w:val="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>BOSS 22 individuals, 13 BACS</w:t>
      </w:r>
    </w:p>
    <w:p w14:paraId="164F66E6" w14:textId="55E65228" w:rsidR="00190725" w:rsidRPr="00190725" w:rsidRDefault="00190725" w:rsidP="00BB5BD4">
      <w:pPr>
        <w:pStyle w:val="ListParagraph"/>
        <w:numPr>
          <w:ilvl w:val="1"/>
          <w:numId w:val="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>Who is served: (fiscal year 18/19): 573 served includes 38 children, 48 self-reported disability</w:t>
      </w:r>
    </w:p>
    <w:p w14:paraId="7FEAAFA1" w14:textId="30EB71C8" w:rsidR="00190725" w:rsidRPr="00490126" w:rsidRDefault="00190725" w:rsidP="00BB5BD4">
      <w:pPr>
        <w:pStyle w:val="ListParagraph"/>
        <w:numPr>
          <w:ilvl w:val="1"/>
          <w:numId w:val="6"/>
        </w:numPr>
        <w:jc w:val="both"/>
        <w:rPr>
          <w:rFonts w:ascii="Tahoma" w:hAnsi="Tahoma" w:cs="Tahoma"/>
          <w:b/>
        </w:rPr>
      </w:pPr>
      <w:r w:rsidRPr="00C13801">
        <w:rPr>
          <w:rFonts w:ascii="Tahoma" w:hAnsi="Tahoma" w:cs="Tahoma"/>
          <w:b/>
        </w:rPr>
        <w:t>Exits by designation types:</w:t>
      </w:r>
      <w:r>
        <w:rPr>
          <w:rFonts w:ascii="Tahoma" w:hAnsi="Tahoma" w:cs="Tahoma"/>
          <w:bCs/>
        </w:rPr>
        <w:t xml:space="preserve"> 82% exited to permanent or temporary destinations</w:t>
      </w:r>
      <w:r w:rsidR="00490126">
        <w:rPr>
          <w:rFonts w:ascii="Tahoma" w:hAnsi="Tahoma" w:cs="Tahoma"/>
          <w:bCs/>
        </w:rPr>
        <w:t xml:space="preserve"> </w:t>
      </w:r>
    </w:p>
    <w:p w14:paraId="140AEF9D" w14:textId="21C4A911" w:rsidR="00490126" w:rsidRPr="00190725" w:rsidRDefault="00490126" w:rsidP="00BB5BD4">
      <w:pPr>
        <w:pStyle w:val="ListParagraph"/>
        <w:numPr>
          <w:ilvl w:val="2"/>
          <w:numId w:val="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 xml:space="preserve">Friends and family included as both permanent and temporary.  </w:t>
      </w:r>
      <w:r w:rsidR="00615CF9">
        <w:rPr>
          <w:rFonts w:ascii="Tahoma" w:hAnsi="Tahoma" w:cs="Tahoma"/>
          <w:bCs/>
        </w:rPr>
        <w:t>County does provide subsidy for these situations.</w:t>
      </w:r>
    </w:p>
    <w:p w14:paraId="4C5F6E88" w14:textId="477E1E7F" w:rsidR="00190725" w:rsidRPr="005E7B87" w:rsidRDefault="00190725" w:rsidP="00BB5BD4">
      <w:pPr>
        <w:pStyle w:val="ListParagraph"/>
        <w:numPr>
          <w:ilvl w:val="1"/>
          <w:numId w:val="6"/>
        </w:numPr>
        <w:jc w:val="both"/>
        <w:rPr>
          <w:rFonts w:ascii="Tahoma" w:hAnsi="Tahoma" w:cs="Tahoma"/>
          <w:b/>
        </w:rPr>
      </w:pPr>
      <w:r w:rsidRPr="00C13801">
        <w:rPr>
          <w:rFonts w:ascii="Tahoma" w:hAnsi="Tahoma" w:cs="Tahoma"/>
          <w:b/>
          <w:bCs/>
        </w:rPr>
        <w:lastRenderedPageBreak/>
        <w:t>Returns to Homelessness:</w:t>
      </w:r>
      <w:r w:rsidR="00CB2EAC">
        <w:rPr>
          <w:rFonts w:ascii="Tahoma" w:hAnsi="Tahoma" w:cs="Tahoma"/>
        </w:rPr>
        <w:t xml:space="preserve"> Improving yearly. In 17/18 only 1 person returned to homelessness.</w:t>
      </w:r>
    </w:p>
    <w:p w14:paraId="4C64D05E" w14:textId="38267983" w:rsidR="005E7B87" w:rsidRPr="00190725" w:rsidRDefault="005E7B87" w:rsidP="00BB5BD4">
      <w:pPr>
        <w:pStyle w:val="ListParagraph"/>
        <w:numPr>
          <w:ilvl w:val="2"/>
          <w:numId w:val="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Housing is looking at other avenues to provide services/subsidies for persons exiting rapid rehousing services</w:t>
      </w:r>
      <w:r w:rsidR="00106694">
        <w:rPr>
          <w:rFonts w:ascii="Tahoma" w:hAnsi="Tahoma" w:cs="Tahoma"/>
        </w:rPr>
        <w:t xml:space="preserve"> who need support in permanent housing</w:t>
      </w:r>
    </w:p>
    <w:p w14:paraId="3A1CAFFE" w14:textId="30A4372D" w:rsidR="00190725" w:rsidRPr="00693054" w:rsidRDefault="00693054" w:rsidP="00BB5BD4">
      <w:pPr>
        <w:pStyle w:val="ListParagraph"/>
        <w:numPr>
          <w:ilvl w:val="1"/>
          <w:numId w:val="6"/>
        </w:numPr>
        <w:jc w:val="both"/>
        <w:rPr>
          <w:rFonts w:ascii="Tahoma" w:hAnsi="Tahoma" w:cs="Tahoma"/>
          <w:b/>
        </w:rPr>
      </w:pPr>
      <w:r w:rsidRPr="00C13801">
        <w:rPr>
          <w:rFonts w:ascii="Tahoma" w:hAnsi="Tahoma" w:cs="Tahoma"/>
          <w:b/>
        </w:rPr>
        <w:t>Local Context</w:t>
      </w:r>
      <w:r>
        <w:rPr>
          <w:rFonts w:ascii="Tahoma" w:hAnsi="Tahoma" w:cs="Tahoma"/>
          <w:bCs/>
        </w:rPr>
        <w:t xml:space="preserve">:  Housing in our area is expensive.  Individuals paying $800 to </w:t>
      </w:r>
    </w:p>
    <w:p w14:paraId="26E5997C" w14:textId="74663F12" w:rsidR="00693054" w:rsidRPr="00C13801" w:rsidRDefault="00693054" w:rsidP="00BB5BD4">
      <w:pPr>
        <w:pStyle w:val="ListParagraph"/>
        <w:numPr>
          <w:ilvl w:val="1"/>
          <w:numId w:val="6"/>
        </w:numPr>
        <w:jc w:val="both"/>
        <w:rPr>
          <w:rFonts w:ascii="Tahoma" w:hAnsi="Tahoma" w:cs="Tahoma"/>
          <w:b/>
        </w:rPr>
      </w:pPr>
      <w:r w:rsidRPr="00C13801">
        <w:rPr>
          <w:rFonts w:ascii="Tahoma" w:hAnsi="Tahoma" w:cs="Tahoma"/>
          <w:b/>
        </w:rPr>
        <w:t>Funding by Project Type</w:t>
      </w:r>
    </w:p>
    <w:p w14:paraId="118E8B68" w14:textId="07448BD1" w:rsidR="00693054" w:rsidRPr="00B75F03" w:rsidRDefault="00693054" w:rsidP="00BB5BD4">
      <w:pPr>
        <w:pStyle w:val="ListParagraph"/>
        <w:numPr>
          <w:ilvl w:val="1"/>
          <w:numId w:val="6"/>
        </w:numPr>
        <w:jc w:val="both"/>
        <w:rPr>
          <w:rFonts w:ascii="Tahoma" w:hAnsi="Tahoma" w:cs="Tahoma"/>
          <w:b/>
        </w:rPr>
      </w:pPr>
      <w:r w:rsidRPr="00C13801">
        <w:rPr>
          <w:rFonts w:ascii="Tahoma" w:hAnsi="Tahoma" w:cs="Tahoma"/>
          <w:b/>
        </w:rPr>
        <w:t>Funding FY19-20:</w:t>
      </w:r>
      <w:r>
        <w:rPr>
          <w:rFonts w:ascii="Tahoma" w:hAnsi="Tahoma" w:cs="Tahoma"/>
          <w:bCs/>
        </w:rPr>
        <w:t xml:space="preserve"> </w:t>
      </w:r>
      <w:r w:rsidR="00BE7F5E">
        <w:rPr>
          <w:rFonts w:ascii="Tahoma" w:hAnsi="Tahoma" w:cs="Tahoma"/>
          <w:bCs/>
        </w:rPr>
        <w:t># of beds available and costs.  Transitional housing costs between $70 and $75/bed/night. But subsidy depends on the # of person in the household and the monies used in subsidies</w:t>
      </w:r>
      <w:r w:rsidR="00C13801">
        <w:rPr>
          <w:rFonts w:ascii="Tahoma" w:hAnsi="Tahoma" w:cs="Tahoma"/>
          <w:bCs/>
        </w:rPr>
        <w:t>.  Lou:  how does one measure the effectiveness of the use of money.</w:t>
      </w:r>
    </w:p>
    <w:p w14:paraId="00778610" w14:textId="3AB19CF7" w:rsidR="00B75F03" w:rsidRPr="00075A34" w:rsidRDefault="00B75F03" w:rsidP="00BB5BD4">
      <w:pPr>
        <w:pStyle w:val="ListParagraph"/>
        <w:numPr>
          <w:ilvl w:val="1"/>
          <w:numId w:val="6"/>
        </w:numPr>
        <w:jc w:val="both"/>
        <w:rPr>
          <w:rFonts w:ascii="Tahoma" w:hAnsi="Tahoma" w:cs="Tahoma"/>
          <w:b/>
        </w:rPr>
      </w:pPr>
      <w:r w:rsidRPr="00C13801">
        <w:rPr>
          <w:rFonts w:ascii="Tahoma" w:hAnsi="Tahoma" w:cs="Tahoma"/>
          <w:b/>
        </w:rPr>
        <w:t>Note:</w:t>
      </w:r>
      <w:r>
        <w:rPr>
          <w:rFonts w:ascii="Tahoma" w:hAnsi="Tahoma" w:cs="Tahoma"/>
          <w:bCs/>
        </w:rPr>
        <w:t xml:space="preserve"> Probation indicated $1,000,000 allocated to women and women services</w:t>
      </w:r>
    </w:p>
    <w:p w14:paraId="4ADF71F7" w14:textId="6BB4751D" w:rsidR="00075A34" w:rsidRPr="00C13801" w:rsidRDefault="00075A34" w:rsidP="00BB5BD4">
      <w:pPr>
        <w:pStyle w:val="ListParagraph"/>
        <w:numPr>
          <w:ilvl w:val="1"/>
          <w:numId w:val="6"/>
        </w:numPr>
        <w:jc w:val="both"/>
        <w:rPr>
          <w:rFonts w:ascii="Tahoma" w:hAnsi="Tahoma" w:cs="Tahoma"/>
          <w:b/>
        </w:rPr>
      </w:pPr>
      <w:r w:rsidRPr="00C13801">
        <w:rPr>
          <w:rFonts w:ascii="Tahoma" w:hAnsi="Tahoma" w:cs="Tahoma"/>
          <w:b/>
        </w:rPr>
        <w:t>Note:</w:t>
      </w:r>
      <w:r>
        <w:rPr>
          <w:rFonts w:ascii="Tahoma" w:hAnsi="Tahoma" w:cs="Tahoma"/>
          <w:bCs/>
        </w:rPr>
        <w:t xml:space="preserve"> Enormous need, 8000 reported homeless, Housing starting to track need to see who isn’t being served.</w:t>
      </w:r>
    </w:p>
    <w:p w14:paraId="04FDCF7A" w14:textId="6BDE3051" w:rsidR="00C13801" w:rsidRPr="00EE087C" w:rsidRDefault="00C13801" w:rsidP="00BB5BD4">
      <w:pPr>
        <w:pStyle w:val="ListParagraph"/>
        <w:numPr>
          <w:ilvl w:val="1"/>
          <w:numId w:val="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Note: </w:t>
      </w:r>
      <w:r>
        <w:rPr>
          <w:rFonts w:ascii="Tahoma" w:hAnsi="Tahoma" w:cs="Tahoma"/>
          <w:bCs/>
        </w:rPr>
        <w:t>Tiny homes still considered for homelessness.  Majority of land is owned by city, not county.</w:t>
      </w:r>
      <w:r w:rsidR="00241725">
        <w:rPr>
          <w:rFonts w:ascii="Tahoma" w:hAnsi="Tahoma" w:cs="Tahoma"/>
          <w:bCs/>
        </w:rPr>
        <w:t xml:space="preserve">  Majority of homeless is in Oakland, then Berkeley.  The cit</w:t>
      </w:r>
      <w:r w:rsidR="00BD099A">
        <w:rPr>
          <w:rFonts w:ascii="Tahoma" w:hAnsi="Tahoma" w:cs="Tahoma"/>
          <w:bCs/>
        </w:rPr>
        <w:t xml:space="preserve">ies’ </w:t>
      </w:r>
      <w:r w:rsidR="00241725">
        <w:rPr>
          <w:rFonts w:ascii="Tahoma" w:hAnsi="Tahoma" w:cs="Tahoma"/>
          <w:bCs/>
        </w:rPr>
        <w:t xml:space="preserve">decide how and </w:t>
      </w:r>
      <w:r w:rsidR="00BD099A">
        <w:rPr>
          <w:rFonts w:ascii="Tahoma" w:hAnsi="Tahoma" w:cs="Tahoma"/>
          <w:bCs/>
        </w:rPr>
        <w:t>where to</w:t>
      </w:r>
      <w:r w:rsidR="00241725">
        <w:rPr>
          <w:rFonts w:ascii="Tahoma" w:hAnsi="Tahoma" w:cs="Tahoma"/>
          <w:bCs/>
        </w:rPr>
        <w:t xml:space="preserve"> house the homeless.</w:t>
      </w:r>
    </w:p>
    <w:p w14:paraId="1C969E1F" w14:textId="3BA22111" w:rsidR="00EE087C" w:rsidRPr="00881581" w:rsidRDefault="00EE087C" w:rsidP="00BB5BD4">
      <w:pPr>
        <w:pStyle w:val="ListParagraph"/>
        <w:numPr>
          <w:ilvl w:val="1"/>
          <w:numId w:val="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>Raymond would like to see more money going to women and children and families.  Jasmine agrees</w:t>
      </w:r>
      <w:r w:rsidR="00B34E18">
        <w:rPr>
          <w:rFonts w:ascii="Tahoma" w:hAnsi="Tahoma" w:cs="Tahoma"/>
          <w:bCs/>
        </w:rPr>
        <w:t>.  Shahidah notes that Oakland has their own Housing Authority; renovations often happen when building is vacant</w:t>
      </w:r>
      <w:r w:rsidR="00597C38">
        <w:rPr>
          <w:rFonts w:ascii="Tahoma" w:hAnsi="Tahoma" w:cs="Tahoma"/>
          <w:bCs/>
        </w:rPr>
        <w:t>; some units not fit to live.  Tanasha believes that the County and the City should work together.</w:t>
      </w:r>
    </w:p>
    <w:p w14:paraId="55DB67BC" w14:textId="71E04806" w:rsidR="00881581" w:rsidRDefault="006A0F92" w:rsidP="00BB5BD4">
      <w:pPr>
        <w:pStyle w:val="ListParagraph"/>
        <w:numPr>
          <w:ilvl w:val="1"/>
          <w:numId w:val="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>“</w:t>
      </w:r>
      <w:r w:rsidR="00881581">
        <w:rPr>
          <w:rFonts w:ascii="Tahoma" w:hAnsi="Tahoma" w:cs="Tahoma"/>
          <w:bCs/>
        </w:rPr>
        <w:t>Images on the Rise</w:t>
      </w:r>
      <w:r>
        <w:rPr>
          <w:rFonts w:ascii="Tahoma" w:hAnsi="Tahoma" w:cs="Tahoma"/>
          <w:bCs/>
        </w:rPr>
        <w:t>”</w:t>
      </w:r>
      <w:r w:rsidR="00881581">
        <w:rPr>
          <w:rFonts w:ascii="Tahoma" w:hAnsi="Tahoma" w:cs="Tahoma"/>
          <w:bCs/>
        </w:rPr>
        <w:t xml:space="preserve"> </w:t>
      </w:r>
      <w:r w:rsidR="00103C1B">
        <w:rPr>
          <w:rFonts w:ascii="Tahoma" w:hAnsi="Tahoma" w:cs="Tahoma"/>
          <w:bCs/>
        </w:rPr>
        <w:t xml:space="preserve">(FEED.org) </w:t>
      </w:r>
      <w:r w:rsidR="00881581">
        <w:rPr>
          <w:rFonts w:ascii="Tahoma" w:hAnsi="Tahoma" w:cs="Tahoma"/>
          <w:bCs/>
        </w:rPr>
        <w:t>use to house 90 plus parolees a day; now they are housing women and children but funds are difficult for the women to obtain.</w:t>
      </w:r>
    </w:p>
    <w:p w14:paraId="098990CD" w14:textId="540833FF" w:rsidR="0057191C" w:rsidRPr="00FD67EA" w:rsidRDefault="0057191C" w:rsidP="00BB5BD4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Transitional Housing</w:t>
      </w:r>
      <w:r w:rsidR="00FD67EA">
        <w:rPr>
          <w:rFonts w:ascii="Tahoma" w:hAnsi="Tahoma" w:cs="Tahoma"/>
          <w:b/>
        </w:rPr>
        <w:t>:</w:t>
      </w:r>
      <w:r w:rsidR="00FD67EA">
        <w:rPr>
          <w:rFonts w:ascii="Tahoma" w:hAnsi="Tahoma" w:cs="Tahoma"/>
          <w:bCs/>
        </w:rPr>
        <w:t xml:space="preserve"> </w:t>
      </w:r>
      <w:r w:rsidR="00F467F3">
        <w:rPr>
          <w:rFonts w:ascii="Tahoma" w:hAnsi="Tahoma" w:cs="Tahoma"/>
          <w:bCs/>
        </w:rPr>
        <w:t>Fiscal and Procureme</w:t>
      </w:r>
      <w:r w:rsidR="00AC5E33">
        <w:rPr>
          <w:rFonts w:ascii="Tahoma" w:hAnsi="Tahoma" w:cs="Tahoma"/>
          <w:bCs/>
        </w:rPr>
        <w:t>n</w:t>
      </w:r>
      <w:r w:rsidR="00F467F3">
        <w:rPr>
          <w:rFonts w:ascii="Tahoma" w:hAnsi="Tahoma" w:cs="Tahoma"/>
          <w:bCs/>
        </w:rPr>
        <w:t xml:space="preserve">t is requesting </w:t>
      </w:r>
      <w:r w:rsidR="00E908F0">
        <w:rPr>
          <w:rFonts w:ascii="Tahoma" w:hAnsi="Tahoma" w:cs="Tahoma"/>
          <w:bCs/>
        </w:rPr>
        <w:t xml:space="preserve">money </w:t>
      </w:r>
      <w:bookmarkStart w:id="0" w:name="_GoBack"/>
      <w:bookmarkEnd w:id="0"/>
      <w:r w:rsidR="00F467F3">
        <w:rPr>
          <w:rFonts w:ascii="Tahoma" w:hAnsi="Tahoma" w:cs="Tahoma"/>
          <w:bCs/>
        </w:rPr>
        <w:t>for 7</w:t>
      </w:r>
      <w:r w:rsidR="00F467F3" w:rsidRPr="00F467F3">
        <w:rPr>
          <w:rFonts w:ascii="Tahoma" w:hAnsi="Tahoma" w:cs="Tahoma"/>
          <w:bCs/>
          <w:vertAlign w:val="superscript"/>
        </w:rPr>
        <w:t>th</w:t>
      </w:r>
      <w:r w:rsidR="00F467F3">
        <w:rPr>
          <w:rFonts w:ascii="Tahoma" w:hAnsi="Tahoma" w:cs="Tahoma"/>
          <w:bCs/>
        </w:rPr>
        <w:t xml:space="preserve"> step for </w:t>
      </w:r>
      <w:r w:rsidR="002128A3">
        <w:rPr>
          <w:rFonts w:ascii="Tahoma" w:hAnsi="Tahoma" w:cs="Tahoma"/>
          <w:bCs/>
        </w:rPr>
        <w:t xml:space="preserve">Housing requesting funds for </w:t>
      </w:r>
      <w:r w:rsidR="00FD67EA">
        <w:rPr>
          <w:rFonts w:ascii="Tahoma" w:hAnsi="Tahoma" w:cs="Tahoma"/>
          <w:bCs/>
        </w:rPr>
        <w:t xml:space="preserve">32 </w:t>
      </w:r>
      <w:r w:rsidR="002128A3">
        <w:rPr>
          <w:rFonts w:ascii="Tahoma" w:hAnsi="Tahoma" w:cs="Tahoma"/>
          <w:bCs/>
        </w:rPr>
        <w:t xml:space="preserve">male </w:t>
      </w:r>
      <w:r w:rsidR="00FD67EA">
        <w:rPr>
          <w:rFonts w:ascii="Tahoma" w:hAnsi="Tahoma" w:cs="Tahoma"/>
          <w:bCs/>
        </w:rPr>
        <w:t xml:space="preserve">beds in </w:t>
      </w:r>
      <w:r w:rsidR="00FA5F32">
        <w:rPr>
          <w:rFonts w:ascii="Tahoma" w:hAnsi="Tahoma" w:cs="Tahoma"/>
          <w:bCs/>
        </w:rPr>
        <w:t>H</w:t>
      </w:r>
      <w:r w:rsidR="00FD67EA">
        <w:rPr>
          <w:rFonts w:ascii="Tahoma" w:hAnsi="Tahoma" w:cs="Tahoma"/>
          <w:bCs/>
        </w:rPr>
        <w:t>ayward</w:t>
      </w:r>
      <w:r w:rsidR="002128A3">
        <w:rPr>
          <w:rFonts w:ascii="Tahoma" w:hAnsi="Tahoma" w:cs="Tahoma"/>
          <w:bCs/>
        </w:rPr>
        <w:t xml:space="preserve"> Unincorporated</w:t>
      </w:r>
      <w:r w:rsidR="00F467F3">
        <w:rPr>
          <w:rFonts w:ascii="Tahoma" w:hAnsi="Tahoma" w:cs="Tahoma"/>
          <w:bCs/>
        </w:rPr>
        <w:t xml:space="preserve"> to be run by CBO</w:t>
      </w:r>
      <w:r w:rsidR="00FD67EA">
        <w:rPr>
          <w:rFonts w:ascii="Tahoma" w:hAnsi="Tahoma" w:cs="Tahoma"/>
          <w:bCs/>
        </w:rPr>
        <w:t xml:space="preserve">; $950,000 </w:t>
      </w:r>
      <w:r w:rsidR="002128A3">
        <w:rPr>
          <w:rFonts w:ascii="Tahoma" w:hAnsi="Tahoma" w:cs="Tahoma"/>
          <w:bCs/>
        </w:rPr>
        <w:t xml:space="preserve">(includes some start-up cost) </w:t>
      </w:r>
      <w:r w:rsidR="00FD67EA">
        <w:rPr>
          <w:rFonts w:ascii="Tahoma" w:hAnsi="Tahoma" w:cs="Tahoma"/>
          <w:bCs/>
        </w:rPr>
        <w:t>for the first year and $875,000 annually thereafter:</w:t>
      </w:r>
    </w:p>
    <w:p w14:paraId="77C4A192" w14:textId="4ABD3F06" w:rsidR="00FD67EA" w:rsidRPr="00F467F3" w:rsidRDefault="00F467F3" w:rsidP="00BB5BD4">
      <w:pPr>
        <w:pStyle w:val="ListParagraph"/>
        <w:numPr>
          <w:ilvl w:val="1"/>
          <w:numId w:val="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>Bed rate anticipated to be $74/bed/day; Case management on site…all probation services will be accessed on site.</w:t>
      </w:r>
    </w:p>
    <w:p w14:paraId="5927A8B6" w14:textId="41F35D44" w:rsidR="00F467F3" w:rsidRDefault="00F467F3" w:rsidP="00BB5BD4">
      <w:pPr>
        <w:pStyle w:val="ListParagraph"/>
        <w:numPr>
          <w:ilvl w:val="1"/>
          <w:numId w:val="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>Raymond moves to fund the money. Tanasha seconds.  1 objection, motion passe</w:t>
      </w:r>
      <w:r w:rsidR="00E908F0">
        <w:rPr>
          <w:rFonts w:ascii="Tahoma" w:hAnsi="Tahoma" w:cs="Tahoma"/>
          <w:bCs/>
        </w:rPr>
        <w:t>d</w:t>
      </w:r>
    </w:p>
    <w:p w14:paraId="359E0AC8" w14:textId="27CAFD40" w:rsidR="00DA3C5D" w:rsidRPr="001065AB" w:rsidRDefault="001065AB" w:rsidP="00BB5BD4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CAB – Open Seats &amp; </w:t>
      </w:r>
      <w:r w:rsidRPr="00946B7F">
        <w:rPr>
          <w:rFonts w:ascii="Tahoma" w:hAnsi="Tahoma" w:cs="Tahoma"/>
          <w:b/>
        </w:rPr>
        <w:t>Recruit</w:t>
      </w:r>
      <w:r w:rsidR="00946B7F" w:rsidRPr="00946B7F">
        <w:rPr>
          <w:rFonts w:ascii="Tahoma" w:hAnsi="Tahoma" w:cs="Tahoma"/>
          <w:b/>
        </w:rPr>
        <w:t>ment</w:t>
      </w:r>
      <w:r w:rsidR="00AA0A98" w:rsidRPr="00946B7F">
        <w:rPr>
          <w:rFonts w:ascii="Tahoma" w:hAnsi="Tahoma" w:cs="Tahoma"/>
          <w:b/>
        </w:rPr>
        <w:t>:</w:t>
      </w:r>
      <w:r w:rsidR="00673332">
        <w:rPr>
          <w:rFonts w:ascii="Tahoma" w:hAnsi="Tahoma" w:cs="Tahoma"/>
          <w:b/>
        </w:rPr>
        <w:t xml:space="preserve">  </w:t>
      </w:r>
      <w:r w:rsidR="00673332">
        <w:rPr>
          <w:rFonts w:ascii="Tahoma" w:hAnsi="Tahoma" w:cs="Tahoma"/>
        </w:rPr>
        <w:t xml:space="preserve"> District 1 </w:t>
      </w:r>
      <w:r w:rsidR="00A63A2A">
        <w:rPr>
          <w:rFonts w:ascii="Tahoma" w:hAnsi="Tahoma" w:cs="Tahoma"/>
        </w:rPr>
        <w:t>–</w:t>
      </w:r>
      <w:r w:rsidR="00673332">
        <w:rPr>
          <w:rFonts w:ascii="Tahoma" w:hAnsi="Tahoma" w:cs="Tahoma"/>
        </w:rPr>
        <w:t xml:space="preserve"> </w:t>
      </w:r>
      <w:r w:rsidR="00FD67EA">
        <w:rPr>
          <w:rFonts w:ascii="Tahoma" w:hAnsi="Tahoma" w:cs="Tahoma"/>
        </w:rPr>
        <w:t>2</w:t>
      </w:r>
      <w:r w:rsidR="00A63A2A">
        <w:rPr>
          <w:rFonts w:ascii="Tahoma" w:hAnsi="Tahoma" w:cs="Tahoma"/>
        </w:rPr>
        <w:t xml:space="preserve"> open seats, </w:t>
      </w:r>
      <w:r w:rsidR="00673332">
        <w:rPr>
          <w:rFonts w:ascii="Tahoma" w:hAnsi="Tahoma" w:cs="Tahoma"/>
        </w:rPr>
        <w:t xml:space="preserve">District 2 - </w:t>
      </w:r>
      <w:r w:rsidR="00FD67EA">
        <w:rPr>
          <w:rFonts w:ascii="Tahoma" w:hAnsi="Tahoma" w:cs="Tahoma"/>
        </w:rPr>
        <w:t>1</w:t>
      </w:r>
      <w:r w:rsidR="00673332">
        <w:rPr>
          <w:rFonts w:ascii="Tahoma" w:hAnsi="Tahoma" w:cs="Tahoma"/>
        </w:rPr>
        <w:t xml:space="preserve">, District 3 </w:t>
      </w:r>
      <w:r w:rsidR="00A63A2A">
        <w:rPr>
          <w:rFonts w:ascii="Tahoma" w:hAnsi="Tahoma" w:cs="Tahoma"/>
        </w:rPr>
        <w:t>–</w:t>
      </w:r>
      <w:r w:rsidR="00673332">
        <w:rPr>
          <w:rFonts w:ascii="Tahoma" w:hAnsi="Tahoma" w:cs="Tahoma"/>
        </w:rPr>
        <w:t xml:space="preserve"> </w:t>
      </w:r>
      <w:r w:rsidR="008777E3">
        <w:rPr>
          <w:rFonts w:ascii="Tahoma" w:hAnsi="Tahoma" w:cs="Tahoma"/>
        </w:rPr>
        <w:t>2</w:t>
      </w:r>
      <w:r w:rsidR="00A63A2A">
        <w:rPr>
          <w:rFonts w:ascii="Tahoma" w:hAnsi="Tahoma" w:cs="Tahoma"/>
        </w:rPr>
        <w:t xml:space="preserve"> open seat</w:t>
      </w:r>
      <w:r w:rsidR="00673332">
        <w:rPr>
          <w:rFonts w:ascii="Tahoma" w:hAnsi="Tahoma" w:cs="Tahoma"/>
        </w:rPr>
        <w:t xml:space="preserve">, District </w:t>
      </w:r>
      <w:r w:rsidR="008777E3">
        <w:rPr>
          <w:rFonts w:ascii="Tahoma" w:hAnsi="Tahoma" w:cs="Tahoma"/>
        </w:rPr>
        <w:t>4 – 1 opening, District 5 – 1 opening</w:t>
      </w:r>
    </w:p>
    <w:p w14:paraId="1D3D2573" w14:textId="47F9D195" w:rsidR="00BC6F86" w:rsidRDefault="00BC6F86" w:rsidP="00BB5BD4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CAB – Recruitment and Retention:</w:t>
      </w:r>
    </w:p>
    <w:p w14:paraId="55EA0EAE" w14:textId="680AD390" w:rsidR="00D65AA2" w:rsidRPr="00E525B3" w:rsidRDefault="00D65AA2" w:rsidP="00BB5BD4">
      <w:pPr>
        <w:pStyle w:val="ListParagraph"/>
        <w:numPr>
          <w:ilvl w:val="1"/>
          <w:numId w:val="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>Committee explored and feel there isn’t equity in the applications meaning some application</w:t>
      </w:r>
      <w:r w:rsidR="008F79BE">
        <w:rPr>
          <w:rFonts w:ascii="Tahoma" w:hAnsi="Tahoma" w:cs="Tahoma"/>
          <w:bCs/>
        </w:rPr>
        <w:t xml:space="preserve">s </w:t>
      </w:r>
      <w:r>
        <w:rPr>
          <w:rFonts w:ascii="Tahoma" w:hAnsi="Tahoma" w:cs="Tahoma"/>
          <w:bCs/>
        </w:rPr>
        <w:t xml:space="preserve">(Raymond, Lou and </w:t>
      </w:r>
      <w:r w:rsidR="00581D48">
        <w:rPr>
          <w:rFonts w:ascii="Tahoma" w:hAnsi="Tahoma" w:cs="Tahoma"/>
          <w:bCs/>
        </w:rPr>
        <w:t>Kamarlo)</w:t>
      </w:r>
      <w:r>
        <w:rPr>
          <w:rFonts w:ascii="Tahoma" w:hAnsi="Tahoma" w:cs="Tahoma"/>
          <w:bCs/>
        </w:rPr>
        <w:t xml:space="preserve"> received greater endorsement than others. Differed by District</w:t>
      </w:r>
      <w:r w:rsidR="00E44763">
        <w:rPr>
          <w:rFonts w:ascii="Tahoma" w:hAnsi="Tahoma" w:cs="Tahoma"/>
          <w:bCs/>
        </w:rPr>
        <w:t xml:space="preserve"> as well.  </w:t>
      </w:r>
      <w:r>
        <w:rPr>
          <w:rFonts w:ascii="Tahoma" w:hAnsi="Tahoma" w:cs="Tahoma"/>
          <w:bCs/>
        </w:rPr>
        <w:t>Committee believes that all applications should be treated equally</w:t>
      </w:r>
      <w:r w:rsidR="00E44763">
        <w:rPr>
          <w:rFonts w:ascii="Tahoma" w:hAnsi="Tahoma" w:cs="Tahoma"/>
          <w:bCs/>
        </w:rPr>
        <w:t>/handled similarly</w:t>
      </w:r>
      <w:r w:rsidR="00BD4F30">
        <w:rPr>
          <w:rFonts w:ascii="Tahoma" w:hAnsi="Tahoma" w:cs="Tahoma"/>
          <w:bCs/>
        </w:rPr>
        <w:t>.  Process should be independent of the District.</w:t>
      </w:r>
    </w:p>
    <w:p w14:paraId="14076350" w14:textId="12C6C675" w:rsidR="00E525B3" w:rsidRPr="006D78BD" w:rsidRDefault="00E525B3" w:rsidP="00BB5BD4">
      <w:pPr>
        <w:pStyle w:val="ListParagraph"/>
        <w:numPr>
          <w:ilvl w:val="1"/>
          <w:numId w:val="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>Karmarlo believes the CAB should define the process and then put it forward. Want transparency as to reasons for denial</w:t>
      </w:r>
      <w:r w:rsidR="006D78BD">
        <w:rPr>
          <w:rFonts w:ascii="Tahoma" w:hAnsi="Tahoma" w:cs="Tahoma"/>
          <w:bCs/>
        </w:rPr>
        <w:t xml:space="preserve"> (by District and by CAB).</w:t>
      </w:r>
    </w:p>
    <w:p w14:paraId="6EB83BA9" w14:textId="3173C535" w:rsidR="006D78BD" w:rsidRPr="006D78BD" w:rsidRDefault="006D78BD" w:rsidP="00BB5BD4">
      <w:pPr>
        <w:pStyle w:val="ListParagraph"/>
        <w:numPr>
          <w:ilvl w:val="2"/>
          <w:numId w:val="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>Shahidah asks what “equity” means.  Raymond says “fairness.” Shahidah indicate</w:t>
      </w:r>
      <w:r w:rsidR="00581D48">
        <w:rPr>
          <w:rFonts w:ascii="Tahoma" w:hAnsi="Tahoma" w:cs="Tahoma"/>
          <w:bCs/>
        </w:rPr>
        <w:t>d</w:t>
      </w:r>
      <w:r>
        <w:rPr>
          <w:rFonts w:ascii="Tahoma" w:hAnsi="Tahoma" w:cs="Tahoma"/>
          <w:bCs/>
        </w:rPr>
        <w:t xml:space="preserve"> that all appointments (over 20 Boards and Commissions) are handled differently by each District.  Believes the CAB is governed by the CAB Bylaws.</w:t>
      </w:r>
    </w:p>
    <w:p w14:paraId="538E28F8" w14:textId="4904C848" w:rsidR="006D78BD" w:rsidRDefault="006D78BD" w:rsidP="00BB5BD4">
      <w:pPr>
        <w:pStyle w:val="ListParagraph"/>
        <w:numPr>
          <w:ilvl w:val="2"/>
          <w:numId w:val="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>Raymond move</w:t>
      </w:r>
      <w:r w:rsidR="00581D48">
        <w:rPr>
          <w:rFonts w:ascii="Tahoma" w:hAnsi="Tahoma" w:cs="Tahoma"/>
          <w:bCs/>
        </w:rPr>
        <w:t xml:space="preserve"> a motion </w:t>
      </w:r>
      <w:r>
        <w:rPr>
          <w:rFonts w:ascii="Tahoma" w:hAnsi="Tahoma" w:cs="Tahoma"/>
          <w:bCs/>
        </w:rPr>
        <w:t>to do further research and formulate a proposal for consideration by CAB, Karmarlo second</w:t>
      </w:r>
      <w:r w:rsidR="00581D48">
        <w:rPr>
          <w:rFonts w:ascii="Tahoma" w:hAnsi="Tahoma" w:cs="Tahoma"/>
          <w:bCs/>
        </w:rPr>
        <w:t>ed</w:t>
      </w:r>
      <w:r>
        <w:rPr>
          <w:rFonts w:ascii="Tahoma" w:hAnsi="Tahoma" w:cs="Tahoma"/>
          <w:bCs/>
        </w:rPr>
        <w:t>, passe</w:t>
      </w:r>
      <w:r w:rsidR="00581D48">
        <w:rPr>
          <w:rFonts w:ascii="Tahoma" w:hAnsi="Tahoma" w:cs="Tahoma"/>
          <w:bCs/>
        </w:rPr>
        <w:t>d</w:t>
      </w:r>
      <w:r>
        <w:rPr>
          <w:rFonts w:ascii="Tahoma" w:hAnsi="Tahoma" w:cs="Tahoma"/>
          <w:bCs/>
        </w:rPr>
        <w:t xml:space="preserve"> unanimously.</w:t>
      </w:r>
    </w:p>
    <w:p w14:paraId="0EE267FA" w14:textId="08CB49B2" w:rsidR="001065AB" w:rsidRDefault="001065AB" w:rsidP="00BB5BD4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b/>
        </w:rPr>
      </w:pPr>
      <w:r w:rsidRPr="001065AB">
        <w:rPr>
          <w:rFonts w:ascii="Tahoma" w:hAnsi="Tahoma" w:cs="Tahoma"/>
          <w:b/>
        </w:rPr>
        <w:t>CCP Civic/Community Engagement Sub-Committee</w:t>
      </w:r>
      <w:r w:rsidR="003F2FCE">
        <w:rPr>
          <w:rFonts w:ascii="Tahoma" w:hAnsi="Tahoma" w:cs="Tahoma"/>
          <w:b/>
        </w:rPr>
        <w:t>:</w:t>
      </w:r>
    </w:p>
    <w:p w14:paraId="79D6F8B1" w14:textId="524430AF" w:rsidR="00633D07" w:rsidRDefault="00633D07" w:rsidP="00BB5BD4">
      <w:pPr>
        <w:pStyle w:val="ListParagraph"/>
        <w:numPr>
          <w:ilvl w:val="1"/>
          <w:numId w:val="6"/>
        </w:numPr>
        <w:jc w:val="both"/>
        <w:rPr>
          <w:rFonts w:ascii="Tahoma" w:hAnsi="Tahoma" w:cs="Tahoma"/>
          <w:bCs/>
        </w:rPr>
      </w:pPr>
      <w:r w:rsidRPr="00633D07">
        <w:rPr>
          <w:rFonts w:ascii="Tahoma" w:hAnsi="Tahoma" w:cs="Tahoma"/>
          <w:bCs/>
        </w:rPr>
        <w:t>Model of Engagement</w:t>
      </w:r>
      <w:r>
        <w:rPr>
          <w:rFonts w:ascii="Tahoma" w:hAnsi="Tahoma" w:cs="Tahoma"/>
          <w:bCs/>
        </w:rPr>
        <w:t>: Raymond wants CAB to consider small grants for persons to go into their own business.</w:t>
      </w:r>
    </w:p>
    <w:p w14:paraId="1D0C8B35" w14:textId="5549C9F7" w:rsidR="00633D07" w:rsidRDefault="00633D07" w:rsidP="00BB5BD4">
      <w:pPr>
        <w:pStyle w:val="ListParagraph"/>
        <w:numPr>
          <w:ilvl w:val="1"/>
          <w:numId w:val="6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DC believes the C</w:t>
      </w:r>
      <w:r w:rsidRPr="00633D07">
        <w:rPr>
          <w:rFonts w:ascii="Tahoma" w:hAnsi="Tahoma" w:cs="Tahoma"/>
          <w:bCs/>
        </w:rPr>
        <w:t>AB should explore resources already in existence that would include other services.</w:t>
      </w:r>
    </w:p>
    <w:p w14:paraId="0AD5E62B" w14:textId="32B03AD7" w:rsidR="00633D07" w:rsidRDefault="00633D07" w:rsidP="00BB5BD4">
      <w:pPr>
        <w:pStyle w:val="ListParagraph"/>
        <w:numPr>
          <w:ilvl w:val="1"/>
          <w:numId w:val="6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lastRenderedPageBreak/>
        <w:t>Neola indicated that $1,000,000 is already allocated to this area – formerly incarcerated who are running their own programs</w:t>
      </w:r>
      <w:r w:rsidR="00650AFB">
        <w:rPr>
          <w:rFonts w:ascii="Tahoma" w:hAnsi="Tahoma" w:cs="Tahoma"/>
          <w:bCs/>
        </w:rPr>
        <w:t xml:space="preserve">, board-memberships and </w:t>
      </w:r>
      <w:r w:rsidR="00F50230">
        <w:rPr>
          <w:rFonts w:ascii="Tahoma" w:hAnsi="Tahoma" w:cs="Tahoma"/>
          <w:bCs/>
        </w:rPr>
        <w:t xml:space="preserve">entrepreneurial </w:t>
      </w:r>
      <w:r w:rsidR="00650AFB">
        <w:rPr>
          <w:rFonts w:ascii="Tahoma" w:hAnsi="Tahoma" w:cs="Tahoma"/>
          <w:bCs/>
        </w:rPr>
        <w:t>business</w:t>
      </w:r>
      <w:r>
        <w:rPr>
          <w:rFonts w:ascii="Tahoma" w:hAnsi="Tahoma" w:cs="Tahoma"/>
          <w:bCs/>
        </w:rPr>
        <w:t>, that also includes training and services.</w:t>
      </w:r>
      <w:r w:rsidR="00D66CB5">
        <w:rPr>
          <w:rFonts w:ascii="Tahoma" w:hAnsi="Tahoma" w:cs="Tahoma"/>
          <w:bCs/>
        </w:rPr>
        <w:t xml:space="preserve">  Listening sessions </w:t>
      </w:r>
      <w:r w:rsidR="00985770">
        <w:rPr>
          <w:rFonts w:ascii="Tahoma" w:hAnsi="Tahoma" w:cs="Tahoma"/>
          <w:bCs/>
        </w:rPr>
        <w:t>(</w:t>
      </w:r>
      <w:r w:rsidR="00581D48">
        <w:rPr>
          <w:rFonts w:ascii="Tahoma" w:hAnsi="Tahoma" w:cs="Tahoma"/>
          <w:bCs/>
        </w:rPr>
        <w:t>target: j</w:t>
      </w:r>
      <w:r w:rsidR="00ED0C53">
        <w:rPr>
          <w:rFonts w:ascii="Tahoma" w:hAnsi="Tahoma" w:cs="Tahoma"/>
          <w:bCs/>
        </w:rPr>
        <w:t xml:space="preserve">ustice </w:t>
      </w:r>
      <w:r w:rsidR="00581D48">
        <w:rPr>
          <w:rFonts w:ascii="Tahoma" w:hAnsi="Tahoma" w:cs="Tahoma"/>
          <w:bCs/>
        </w:rPr>
        <w:t>i</w:t>
      </w:r>
      <w:r w:rsidR="00ED0C53">
        <w:rPr>
          <w:rFonts w:ascii="Tahoma" w:hAnsi="Tahoma" w:cs="Tahoma"/>
          <w:bCs/>
        </w:rPr>
        <w:t>mpacted</w:t>
      </w:r>
      <w:r w:rsidR="00985770">
        <w:rPr>
          <w:rFonts w:ascii="Tahoma" w:hAnsi="Tahoma" w:cs="Tahoma"/>
          <w:bCs/>
        </w:rPr>
        <w:t xml:space="preserve"> with own business</w:t>
      </w:r>
      <w:r w:rsidR="00581D48">
        <w:rPr>
          <w:rFonts w:ascii="Tahoma" w:hAnsi="Tahoma" w:cs="Tahoma"/>
          <w:bCs/>
        </w:rPr>
        <w:t>es</w:t>
      </w:r>
      <w:r w:rsidR="00985770">
        <w:rPr>
          <w:rFonts w:ascii="Tahoma" w:hAnsi="Tahoma" w:cs="Tahoma"/>
          <w:bCs/>
        </w:rPr>
        <w:t xml:space="preserve">) </w:t>
      </w:r>
      <w:r w:rsidR="00D66CB5">
        <w:rPr>
          <w:rFonts w:ascii="Tahoma" w:hAnsi="Tahoma" w:cs="Tahoma"/>
          <w:bCs/>
        </w:rPr>
        <w:t>are in progress</w:t>
      </w:r>
      <w:r w:rsidR="00C379EE">
        <w:rPr>
          <w:rFonts w:ascii="Tahoma" w:hAnsi="Tahoma" w:cs="Tahoma"/>
          <w:bCs/>
        </w:rPr>
        <w:t>; information gathering from subject matter experts.</w:t>
      </w:r>
      <w:r w:rsidR="00ED0C53">
        <w:rPr>
          <w:rFonts w:ascii="Tahoma" w:hAnsi="Tahoma" w:cs="Tahoma"/>
          <w:bCs/>
        </w:rPr>
        <w:t xml:space="preserve">  Raymond will explore other programs</w:t>
      </w:r>
      <w:r w:rsidR="00581D48">
        <w:rPr>
          <w:rFonts w:ascii="Tahoma" w:hAnsi="Tahoma" w:cs="Tahoma"/>
          <w:bCs/>
        </w:rPr>
        <w:t>.</w:t>
      </w:r>
    </w:p>
    <w:p w14:paraId="35A787F5" w14:textId="2282F923" w:rsidR="00D66CB5" w:rsidRPr="00633D07" w:rsidRDefault="00D66CB5" w:rsidP="00BB5BD4">
      <w:pPr>
        <w:pStyle w:val="ListParagraph"/>
        <w:numPr>
          <w:ilvl w:val="1"/>
          <w:numId w:val="6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Raymond: Low return on employment money (30 persons).  Is racism to blame?</w:t>
      </w:r>
    </w:p>
    <w:p w14:paraId="69DA0BAF" w14:textId="7956BF14" w:rsidR="001065AB" w:rsidRDefault="001065AB" w:rsidP="00BB5BD4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b/>
        </w:rPr>
      </w:pPr>
      <w:r w:rsidRPr="001065AB">
        <w:rPr>
          <w:rFonts w:ascii="Tahoma" w:hAnsi="Tahoma" w:cs="Tahoma"/>
          <w:b/>
        </w:rPr>
        <w:t>Re-naming “Formerly Incarcerated”</w:t>
      </w:r>
      <w:r w:rsidR="00ED0C53">
        <w:rPr>
          <w:rFonts w:ascii="Tahoma" w:hAnsi="Tahoma" w:cs="Tahoma"/>
          <w:b/>
        </w:rPr>
        <w:t xml:space="preserve">: </w:t>
      </w:r>
      <w:r w:rsidR="00ED0C53" w:rsidRPr="002B0516">
        <w:rPr>
          <w:rFonts w:ascii="Tahoma" w:hAnsi="Tahoma" w:cs="Tahoma"/>
          <w:bCs/>
        </w:rPr>
        <w:t>“Returning Citizen</w:t>
      </w:r>
      <w:r w:rsidR="002B0516" w:rsidRPr="002B0516">
        <w:rPr>
          <w:rFonts w:ascii="Tahoma" w:hAnsi="Tahoma" w:cs="Tahoma"/>
          <w:bCs/>
        </w:rPr>
        <w:t>”, “Returning Resident, “ “Returning Family” or “Returning Person”</w:t>
      </w:r>
    </w:p>
    <w:p w14:paraId="2BC9295B" w14:textId="7869EC3F" w:rsidR="00ED0C53" w:rsidRPr="002B0516" w:rsidRDefault="00ED0C53" w:rsidP="00BB5BD4">
      <w:pPr>
        <w:pStyle w:val="ListParagraph"/>
        <w:numPr>
          <w:ilvl w:val="1"/>
          <w:numId w:val="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>Damon supports “Returning Resident</w:t>
      </w:r>
      <w:r w:rsidR="00476A9A">
        <w:rPr>
          <w:rFonts w:ascii="Tahoma" w:hAnsi="Tahoma" w:cs="Tahoma"/>
          <w:bCs/>
        </w:rPr>
        <w:t>,</w:t>
      </w:r>
      <w:r>
        <w:rPr>
          <w:rFonts w:ascii="Tahoma" w:hAnsi="Tahoma" w:cs="Tahoma"/>
          <w:bCs/>
        </w:rPr>
        <w:t>”</w:t>
      </w:r>
      <w:r w:rsidR="00476A9A">
        <w:rPr>
          <w:rFonts w:ascii="Tahoma" w:hAnsi="Tahoma" w:cs="Tahoma"/>
          <w:bCs/>
        </w:rPr>
        <w:t xml:space="preserve"> since he doesn’t have all privileges of a citizen</w:t>
      </w:r>
      <w:r w:rsidR="00581D48">
        <w:rPr>
          <w:rFonts w:ascii="Tahoma" w:hAnsi="Tahoma" w:cs="Tahoma"/>
          <w:bCs/>
        </w:rPr>
        <w:t>,</w:t>
      </w:r>
      <w:r w:rsidR="00476A9A">
        <w:rPr>
          <w:rFonts w:ascii="Tahoma" w:hAnsi="Tahoma" w:cs="Tahoma"/>
          <w:bCs/>
        </w:rPr>
        <w:t xml:space="preserve"> such as voting.</w:t>
      </w:r>
    </w:p>
    <w:p w14:paraId="22A4F35F" w14:textId="1A95C803" w:rsidR="002B0516" w:rsidRPr="005D3E5A" w:rsidRDefault="002B0516" w:rsidP="00BB5BD4">
      <w:pPr>
        <w:pStyle w:val="ListParagraph"/>
        <w:numPr>
          <w:ilvl w:val="1"/>
          <w:numId w:val="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 xml:space="preserve">DC, also a Returning Resident, was at a meeting last night and he believes that “Returning Resident” is appropriate because many lifers cannot vote </w:t>
      </w:r>
      <w:r w:rsidR="001D6630">
        <w:rPr>
          <w:rFonts w:ascii="Tahoma" w:hAnsi="Tahoma" w:cs="Tahoma"/>
          <w:bCs/>
        </w:rPr>
        <w:t xml:space="preserve">and are still impacted by Jim Crow </w:t>
      </w:r>
      <w:r>
        <w:rPr>
          <w:rFonts w:ascii="Tahoma" w:hAnsi="Tahoma" w:cs="Tahoma"/>
          <w:bCs/>
        </w:rPr>
        <w:t>– was a way to disenfranchise the African</w:t>
      </w:r>
      <w:r w:rsidR="00581D48">
        <w:rPr>
          <w:rFonts w:ascii="Tahoma" w:hAnsi="Tahoma" w:cs="Tahoma"/>
          <w:bCs/>
        </w:rPr>
        <w:t>-</w:t>
      </w:r>
      <w:r>
        <w:rPr>
          <w:rFonts w:ascii="Tahoma" w:hAnsi="Tahoma" w:cs="Tahoma"/>
          <w:bCs/>
        </w:rPr>
        <w:t xml:space="preserve">American </w:t>
      </w:r>
      <w:r w:rsidR="00581D48">
        <w:rPr>
          <w:rFonts w:ascii="Tahoma" w:hAnsi="Tahoma" w:cs="Tahoma"/>
          <w:bCs/>
        </w:rPr>
        <w:t>m</w:t>
      </w:r>
      <w:r>
        <w:rPr>
          <w:rFonts w:ascii="Tahoma" w:hAnsi="Tahoma" w:cs="Tahoma"/>
          <w:bCs/>
        </w:rPr>
        <w:t>ale.</w:t>
      </w:r>
      <w:r w:rsidR="001D6630">
        <w:rPr>
          <w:rFonts w:ascii="Tahoma" w:hAnsi="Tahoma" w:cs="Tahoma"/>
          <w:bCs/>
        </w:rPr>
        <w:t xml:space="preserve">  Same population was “over-incarcerated”, unjustly incarcerated, and the disenfranchise</w:t>
      </w:r>
      <w:r w:rsidR="00581D48">
        <w:rPr>
          <w:rFonts w:ascii="Tahoma" w:hAnsi="Tahoma" w:cs="Tahoma"/>
          <w:bCs/>
        </w:rPr>
        <w:t>ment</w:t>
      </w:r>
      <w:r w:rsidR="001D6630">
        <w:rPr>
          <w:rFonts w:ascii="Tahoma" w:hAnsi="Tahoma" w:cs="Tahoma"/>
          <w:bCs/>
        </w:rPr>
        <w:t xml:space="preserve"> that includes housing and employment still exists</w:t>
      </w:r>
      <w:r w:rsidR="00581D48">
        <w:rPr>
          <w:rFonts w:ascii="Tahoma" w:hAnsi="Tahoma" w:cs="Tahoma"/>
          <w:bCs/>
        </w:rPr>
        <w:t xml:space="preserve"> s</w:t>
      </w:r>
      <w:r w:rsidR="001D6630">
        <w:rPr>
          <w:rFonts w:ascii="Tahoma" w:hAnsi="Tahoma" w:cs="Tahoma"/>
          <w:bCs/>
        </w:rPr>
        <w:t>o NO to “Returning Citizen” but YES to “Returning Resident.”</w:t>
      </w:r>
    </w:p>
    <w:p w14:paraId="2B77793C" w14:textId="3716847E" w:rsidR="005D3E5A" w:rsidRPr="005D3E5A" w:rsidRDefault="005D3E5A" w:rsidP="00BB5BD4">
      <w:pPr>
        <w:pStyle w:val="ListParagraph"/>
        <w:numPr>
          <w:ilvl w:val="2"/>
          <w:numId w:val="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>Indicates that some persons use “Returning Citizen”, that the term is used by each person depending on their experience</w:t>
      </w:r>
    </w:p>
    <w:p w14:paraId="75E5978F" w14:textId="2B619C4F" w:rsidR="005D3E5A" w:rsidRPr="00BF130F" w:rsidRDefault="005D3E5A" w:rsidP="00BB5BD4">
      <w:pPr>
        <w:pStyle w:val="ListParagraph"/>
        <w:numPr>
          <w:ilvl w:val="2"/>
          <w:numId w:val="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>“Citizen” removed because of solidarity with Latino population who aren’t citizens.</w:t>
      </w:r>
    </w:p>
    <w:p w14:paraId="35A9DF71" w14:textId="76E1DD50" w:rsidR="00BF130F" w:rsidRPr="00511E71" w:rsidRDefault="00BF130F" w:rsidP="00BB5BD4">
      <w:pPr>
        <w:pStyle w:val="ListParagraph"/>
        <w:numPr>
          <w:ilvl w:val="1"/>
          <w:numId w:val="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 xml:space="preserve">Raymond – Advocates for “Returning Citizen” as that </w:t>
      </w:r>
      <w:r w:rsidR="00581D48">
        <w:rPr>
          <w:rFonts w:ascii="Tahoma" w:hAnsi="Tahoma" w:cs="Tahoma"/>
          <w:bCs/>
        </w:rPr>
        <w:t xml:space="preserve">is </w:t>
      </w:r>
      <w:r>
        <w:rPr>
          <w:rFonts w:ascii="Tahoma" w:hAnsi="Tahoma" w:cs="Tahoma"/>
          <w:bCs/>
        </w:rPr>
        <w:t xml:space="preserve">what each </w:t>
      </w:r>
      <w:r w:rsidR="00581D48">
        <w:rPr>
          <w:rFonts w:ascii="Tahoma" w:hAnsi="Tahoma" w:cs="Tahoma"/>
          <w:bCs/>
        </w:rPr>
        <w:t xml:space="preserve">person </w:t>
      </w:r>
      <w:r>
        <w:rPr>
          <w:rFonts w:ascii="Tahoma" w:hAnsi="Tahoma" w:cs="Tahoma"/>
          <w:bCs/>
        </w:rPr>
        <w:t xml:space="preserve">aspires to.  </w:t>
      </w:r>
      <w:r w:rsidR="00581D48">
        <w:rPr>
          <w:rFonts w:ascii="Tahoma" w:hAnsi="Tahoma" w:cs="Tahoma"/>
          <w:bCs/>
        </w:rPr>
        <w:t>He d</w:t>
      </w:r>
      <w:r>
        <w:rPr>
          <w:rFonts w:ascii="Tahoma" w:hAnsi="Tahoma" w:cs="Tahoma"/>
          <w:bCs/>
        </w:rPr>
        <w:t>istr</w:t>
      </w:r>
      <w:r w:rsidR="00367370">
        <w:rPr>
          <w:rFonts w:ascii="Tahoma" w:hAnsi="Tahoma" w:cs="Tahoma"/>
          <w:bCs/>
        </w:rPr>
        <w:t>i</w:t>
      </w:r>
      <w:r>
        <w:rPr>
          <w:rFonts w:ascii="Tahoma" w:hAnsi="Tahoma" w:cs="Tahoma"/>
          <w:bCs/>
        </w:rPr>
        <w:t>bute</w:t>
      </w:r>
      <w:r w:rsidR="00581D48">
        <w:rPr>
          <w:rFonts w:ascii="Tahoma" w:hAnsi="Tahoma" w:cs="Tahoma"/>
          <w:bCs/>
        </w:rPr>
        <w:t>d</w:t>
      </w:r>
      <w:r>
        <w:rPr>
          <w:rFonts w:ascii="Tahoma" w:hAnsi="Tahoma" w:cs="Tahoma"/>
          <w:bCs/>
        </w:rPr>
        <w:t xml:space="preserve"> a </w:t>
      </w:r>
      <w:r w:rsidR="00B04336">
        <w:rPr>
          <w:rFonts w:ascii="Tahoma" w:hAnsi="Tahoma" w:cs="Tahoma"/>
          <w:bCs/>
        </w:rPr>
        <w:t xml:space="preserve">self-authored </w:t>
      </w:r>
      <w:r>
        <w:rPr>
          <w:rFonts w:ascii="Tahoma" w:hAnsi="Tahoma" w:cs="Tahoma"/>
          <w:bCs/>
        </w:rPr>
        <w:t>writing on “Returning Family”</w:t>
      </w:r>
      <w:r w:rsidR="00367370">
        <w:rPr>
          <w:rFonts w:ascii="Tahoma" w:hAnsi="Tahoma" w:cs="Tahoma"/>
          <w:bCs/>
        </w:rPr>
        <w:t xml:space="preserve"> and read aloud</w:t>
      </w:r>
      <w:r w:rsidR="00411475">
        <w:rPr>
          <w:rFonts w:ascii="Tahoma" w:hAnsi="Tahoma" w:cs="Tahoma"/>
          <w:bCs/>
        </w:rPr>
        <w:t>.  For “Returning Cit</w:t>
      </w:r>
      <w:r w:rsidR="00B55924">
        <w:rPr>
          <w:rFonts w:ascii="Tahoma" w:hAnsi="Tahoma" w:cs="Tahoma"/>
          <w:bCs/>
        </w:rPr>
        <w:t>i</w:t>
      </w:r>
      <w:r w:rsidR="00411475">
        <w:rPr>
          <w:rFonts w:ascii="Tahoma" w:hAnsi="Tahoma" w:cs="Tahoma"/>
          <w:bCs/>
        </w:rPr>
        <w:t xml:space="preserve">zen”, he read from </w:t>
      </w:r>
      <w:r w:rsidR="0029479F">
        <w:rPr>
          <w:rFonts w:ascii="Tahoma" w:hAnsi="Tahoma" w:cs="Tahoma"/>
          <w:bCs/>
        </w:rPr>
        <w:t>Michelle Alexander’s</w:t>
      </w:r>
      <w:r w:rsidR="002B5D7C">
        <w:rPr>
          <w:rFonts w:ascii="Tahoma" w:hAnsi="Tahoma" w:cs="Tahoma"/>
          <w:bCs/>
        </w:rPr>
        <w:t xml:space="preserve"> “The New Jim Crow”</w:t>
      </w:r>
      <w:r w:rsidR="002755BA">
        <w:rPr>
          <w:rFonts w:ascii="Tahoma" w:hAnsi="Tahoma" w:cs="Tahoma"/>
          <w:bCs/>
        </w:rPr>
        <w:t xml:space="preserve">: </w:t>
      </w:r>
      <w:r w:rsidR="00BC7AA2">
        <w:rPr>
          <w:rFonts w:ascii="Tahoma" w:hAnsi="Tahoma" w:cs="Tahoma"/>
          <w:bCs/>
        </w:rPr>
        <w:t xml:space="preserve">when </w:t>
      </w:r>
      <w:r w:rsidR="002755BA">
        <w:rPr>
          <w:rFonts w:ascii="Tahoma" w:hAnsi="Tahoma" w:cs="Tahoma"/>
          <w:bCs/>
        </w:rPr>
        <w:t xml:space="preserve">persons </w:t>
      </w:r>
      <w:r w:rsidR="00BC7AA2">
        <w:rPr>
          <w:rFonts w:ascii="Tahoma" w:hAnsi="Tahoma" w:cs="Tahoma"/>
          <w:bCs/>
        </w:rPr>
        <w:t>labeled “felon”, old forms of discrimination become legal.</w:t>
      </w:r>
      <w:r w:rsidR="00B55924">
        <w:rPr>
          <w:rFonts w:ascii="Tahoma" w:hAnsi="Tahoma" w:cs="Tahoma"/>
          <w:bCs/>
        </w:rPr>
        <w:t xml:space="preserve">  Raymond likes “Returning Citizen” because </w:t>
      </w:r>
      <w:r w:rsidR="00581D48">
        <w:rPr>
          <w:rFonts w:ascii="Tahoma" w:hAnsi="Tahoma" w:cs="Tahoma"/>
          <w:bCs/>
        </w:rPr>
        <w:t>p</w:t>
      </w:r>
      <w:r w:rsidR="00B55924">
        <w:rPr>
          <w:rFonts w:ascii="Tahoma" w:hAnsi="Tahoma" w:cs="Tahoma"/>
          <w:bCs/>
        </w:rPr>
        <w:t>olitical, social and economic capital associated with the term</w:t>
      </w:r>
      <w:r w:rsidR="00511E71">
        <w:rPr>
          <w:rFonts w:ascii="Tahoma" w:hAnsi="Tahoma" w:cs="Tahoma"/>
          <w:bCs/>
        </w:rPr>
        <w:t xml:space="preserve"> if ,“Returning Family” is not selected.</w:t>
      </w:r>
    </w:p>
    <w:p w14:paraId="2BCF07DA" w14:textId="51F443A4" w:rsidR="00511E71" w:rsidRPr="00EC07E8" w:rsidRDefault="00511E71" w:rsidP="00BB5BD4">
      <w:pPr>
        <w:pStyle w:val="ListParagraph"/>
        <w:numPr>
          <w:ilvl w:val="1"/>
          <w:numId w:val="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>Lou likes “Returning Family” and notes Raymond’s writing.</w:t>
      </w:r>
    </w:p>
    <w:p w14:paraId="3BD0077B" w14:textId="57C8D79B" w:rsidR="00EC07E8" w:rsidRPr="00EC07E8" w:rsidRDefault="00EC07E8" w:rsidP="00BB5BD4">
      <w:pPr>
        <w:pStyle w:val="ListParagraph"/>
        <w:numPr>
          <w:ilvl w:val="1"/>
          <w:numId w:val="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>Note:  Damon doesn’t see Blacks on large job sites in Oakland,</w:t>
      </w:r>
      <w:r w:rsidR="007D4357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but sees many Mexicans.</w:t>
      </w:r>
    </w:p>
    <w:p w14:paraId="660A6800" w14:textId="3389964D" w:rsidR="00511E71" w:rsidRPr="00F56D4C" w:rsidRDefault="00EC07E8" w:rsidP="00BB5BD4">
      <w:pPr>
        <w:pStyle w:val="ListParagraph"/>
        <w:numPr>
          <w:ilvl w:val="1"/>
          <w:numId w:val="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 xml:space="preserve">Motion to adopt Returning </w:t>
      </w:r>
      <w:r w:rsidR="00581D48">
        <w:rPr>
          <w:rFonts w:ascii="Tahoma" w:hAnsi="Tahoma" w:cs="Tahoma"/>
          <w:bCs/>
        </w:rPr>
        <w:t>R</w:t>
      </w:r>
      <w:r>
        <w:rPr>
          <w:rFonts w:ascii="Tahoma" w:hAnsi="Tahoma" w:cs="Tahoma"/>
          <w:bCs/>
        </w:rPr>
        <w:t>esident.  Passe</w:t>
      </w:r>
      <w:r w:rsidR="00581D48">
        <w:rPr>
          <w:rFonts w:ascii="Tahoma" w:hAnsi="Tahoma" w:cs="Tahoma"/>
          <w:bCs/>
        </w:rPr>
        <w:t>d</w:t>
      </w:r>
      <w:r>
        <w:rPr>
          <w:rFonts w:ascii="Tahoma" w:hAnsi="Tahoma" w:cs="Tahoma"/>
          <w:bCs/>
        </w:rPr>
        <w:t xml:space="preserve"> unanimously.</w:t>
      </w:r>
      <w:r w:rsidR="00F56D4C">
        <w:rPr>
          <w:rFonts w:ascii="Tahoma" w:hAnsi="Tahoma" w:cs="Tahoma"/>
          <w:bCs/>
        </w:rPr>
        <w:t xml:space="preserve"> </w:t>
      </w:r>
      <w:r w:rsidR="00511E71" w:rsidRPr="00F56D4C">
        <w:rPr>
          <w:rFonts w:ascii="Tahoma" w:hAnsi="Tahoma" w:cs="Tahoma"/>
          <w:bCs/>
        </w:rPr>
        <w:t>(Kamarlo and Tanasha left early before vote</w:t>
      </w:r>
      <w:r w:rsidR="005A509C" w:rsidRPr="00F56D4C">
        <w:rPr>
          <w:rFonts w:ascii="Tahoma" w:hAnsi="Tahoma" w:cs="Tahoma"/>
          <w:bCs/>
        </w:rPr>
        <w:t>)</w:t>
      </w:r>
    </w:p>
    <w:p w14:paraId="4943A22A" w14:textId="2EECC716" w:rsidR="006B6B62" w:rsidRDefault="006B6B62" w:rsidP="00BB5BD4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Institutionalized Racism</w:t>
      </w:r>
      <w:r w:rsidR="00303108">
        <w:rPr>
          <w:rFonts w:ascii="Tahoma" w:hAnsi="Tahoma" w:cs="Tahoma"/>
          <w:bCs/>
        </w:rPr>
        <w:t>: passed</w:t>
      </w:r>
    </w:p>
    <w:p w14:paraId="4EE98B37" w14:textId="72694CC6" w:rsidR="006B6B62" w:rsidRPr="00C71ECE" w:rsidRDefault="006B6B62" w:rsidP="00BB5BD4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Retreat</w:t>
      </w:r>
      <w:r w:rsidR="00EC07E8">
        <w:rPr>
          <w:rFonts w:ascii="Tahoma" w:hAnsi="Tahoma" w:cs="Tahoma"/>
          <w:b/>
        </w:rPr>
        <w:t xml:space="preserve">: </w:t>
      </w:r>
      <w:r w:rsidR="00EC07E8">
        <w:rPr>
          <w:rFonts w:ascii="Tahoma" w:hAnsi="Tahoma" w:cs="Tahoma"/>
          <w:bCs/>
        </w:rPr>
        <w:t xml:space="preserve">Raymond doesn’t see the need for one; </w:t>
      </w:r>
      <w:r w:rsidR="00704291">
        <w:rPr>
          <w:rFonts w:ascii="Tahoma" w:hAnsi="Tahoma" w:cs="Tahoma"/>
          <w:bCs/>
        </w:rPr>
        <w:t>i</w:t>
      </w:r>
      <w:r w:rsidR="00EC07E8">
        <w:rPr>
          <w:rFonts w:ascii="Tahoma" w:hAnsi="Tahoma" w:cs="Tahoma"/>
          <w:bCs/>
        </w:rPr>
        <w:t>ncumb</w:t>
      </w:r>
      <w:r w:rsidR="00704291">
        <w:rPr>
          <w:rFonts w:ascii="Tahoma" w:hAnsi="Tahoma" w:cs="Tahoma"/>
          <w:bCs/>
        </w:rPr>
        <w:t>e</w:t>
      </w:r>
      <w:r w:rsidR="00EC07E8">
        <w:rPr>
          <w:rFonts w:ascii="Tahoma" w:hAnsi="Tahoma" w:cs="Tahoma"/>
          <w:bCs/>
        </w:rPr>
        <w:t xml:space="preserve">nt on CAB members to read materials.  Neola indicates that Chief Still requests the retreat since the functions of each </w:t>
      </w:r>
      <w:r w:rsidR="00581D48">
        <w:rPr>
          <w:rFonts w:ascii="Tahoma" w:hAnsi="Tahoma" w:cs="Tahoma"/>
          <w:bCs/>
        </w:rPr>
        <w:t>d</w:t>
      </w:r>
      <w:r w:rsidR="00EC07E8">
        <w:rPr>
          <w:rFonts w:ascii="Tahoma" w:hAnsi="Tahoma" w:cs="Tahoma"/>
          <w:bCs/>
        </w:rPr>
        <w:t xml:space="preserve">epartment etc are too </w:t>
      </w:r>
      <w:r w:rsidR="00581D48">
        <w:rPr>
          <w:rFonts w:ascii="Tahoma" w:hAnsi="Tahoma" w:cs="Tahoma"/>
          <w:bCs/>
        </w:rPr>
        <w:t>numerous to discuss at</w:t>
      </w:r>
      <w:r w:rsidR="00EC07E8">
        <w:rPr>
          <w:rFonts w:ascii="Tahoma" w:hAnsi="Tahoma" w:cs="Tahoma"/>
          <w:bCs/>
        </w:rPr>
        <w:t xml:space="preserve"> a CAB meeting</w:t>
      </w:r>
      <w:r w:rsidR="00581D48">
        <w:rPr>
          <w:rFonts w:ascii="Tahoma" w:hAnsi="Tahoma" w:cs="Tahoma"/>
          <w:bCs/>
        </w:rPr>
        <w:t xml:space="preserve">; an </w:t>
      </w:r>
      <w:r w:rsidR="00EC07E8">
        <w:rPr>
          <w:rFonts w:ascii="Tahoma" w:hAnsi="Tahoma" w:cs="Tahoma"/>
          <w:bCs/>
        </w:rPr>
        <w:t>in-depth overview of information</w:t>
      </w:r>
      <w:r w:rsidR="00581D48">
        <w:rPr>
          <w:rFonts w:ascii="Tahoma" w:hAnsi="Tahoma" w:cs="Tahoma"/>
          <w:bCs/>
        </w:rPr>
        <w:t xml:space="preserve"> regarding services would also be useful</w:t>
      </w:r>
      <w:r w:rsidR="00EC07E8">
        <w:rPr>
          <w:rFonts w:ascii="Tahoma" w:hAnsi="Tahoma" w:cs="Tahoma"/>
          <w:bCs/>
        </w:rPr>
        <w:t>.</w:t>
      </w:r>
      <w:r w:rsidR="001356C9">
        <w:rPr>
          <w:rFonts w:ascii="Tahoma" w:hAnsi="Tahoma" w:cs="Tahoma"/>
          <w:bCs/>
        </w:rPr>
        <w:t xml:space="preserve"> </w:t>
      </w:r>
      <w:r w:rsidR="00216306">
        <w:rPr>
          <w:rFonts w:ascii="Tahoma" w:hAnsi="Tahoma" w:cs="Tahoma"/>
          <w:bCs/>
        </w:rPr>
        <w:t xml:space="preserve">Most of the current CAB members weren’t appointed and  therefore didn’t </w:t>
      </w:r>
      <w:r w:rsidR="001356C9">
        <w:rPr>
          <w:rFonts w:ascii="Tahoma" w:hAnsi="Tahoma" w:cs="Tahoma"/>
          <w:bCs/>
        </w:rPr>
        <w:t>participate in the past retreat.</w:t>
      </w:r>
      <w:r w:rsidR="00C87663">
        <w:rPr>
          <w:rFonts w:ascii="Tahoma" w:hAnsi="Tahoma" w:cs="Tahoma"/>
          <w:bCs/>
        </w:rPr>
        <w:t xml:space="preserve">  Per Neola, tangible outcomes came out of the past retreat.</w:t>
      </w:r>
    </w:p>
    <w:p w14:paraId="34C95CCB" w14:textId="77777777" w:rsidR="00C71ECE" w:rsidRPr="002F20E5" w:rsidRDefault="00C71ECE" w:rsidP="00BB5BD4">
      <w:pPr>
        <w:pStyle w:val="ListParagraph"/>
        <w:jc w:val="both"/>
        <w:rPr>
          <w:rFonts w:ascii="Tahoma" w:hAnsi="Tahoma" w:cs="Tahoma"/>
          <w:b/>
        </w:rPr>
      </w:pPr>
    </w:p>
    <w:p w14:paraId="5C35D793" w14:textId="75F6A610" w:rsidR="002F20E5" w:rsidRPr="002F20E5" w:rsidRDefault="002F20E5" w:rsidP="00BB5BD4">
      <w:pPr>
        <w:pStyle w:val="ListParagraph"/>
        <w:numPr>
          <w:ilvl w:val="1"/>
          <w:numId w:val="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>Jasmine wants the retreat as she wants the knowledge</w:t>
      </w:r>
      <w:r w:rsidR="00303108">
        <w:rPr>
          <w:rFonts w:ascii="Tahoma" w:hAnsi="Tahoma" w:cs="Tahoma"/>
          <w:bCs/>
        </w:rPr>
        <w:t>.</w:t>
      </w:r>
      <w:r>
        <w:rPr>
          <w:rFonts w:ascii="Tahoma" w:hAnsi="Tahoma" w:cs="Tahoma"/>
          <w:bCs/>
        </w:rPr>
        <w:t xml:space="preserve"> </w:t>
      </w:r>
    </w:p>
    <w:p w14:paraId="36FCDC19" w14:textId="7AE744B1" w:rsidR="002F20E5" w:rsidRPr="002F20E5" w:rsidRDefault="002F20E5" w:rsidP="00BB5BD4">
      <w:pPr>
        <w:pStyle w:val="ListParagraph"/>
        <w:numPr>
          <w:ilvl w:val="1"/>
          <w:numId w:val="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>Lou suggests a retreat with both aspects: 1) CAB informing County and 2) County informing the CAB</w:t>
      </w:r>
    </w:p>
    <w:p w14:paraId="15434705" w14:textId="33F8BD0A" w:rsidR="002F20E5" w:rsidRPr="00C71ECE" w:rsidRDefault="002F20E5" w:rsidP="00BB5BD4">
      <w:pPr>
        <w:pStyle w:val="ListParagraph"/>
        <w:numPr>
          <w:ilvl w:val="1"/>
          <w:numId w:val="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 xml:space="preserve">Ray believes the request from </w:t>
      </w:r>
      <w:r w:rsidR="00216306">
        <w:rPr>
          <w:rFonts w:ascii="Tahoma" w:hAnsi="Tahoma" w:cs="Tahoma"/>
          <w:bCs/>
        </w:rPr>
        <w:t>p</w:t>
      </w:r>
      <w:r>
        <w:rPr>
          <w:rFonts w:ascii="Tahoma" w:hAnsi="Tahoma" w:cs="Tahoma"/>
          <w:bCs/>
        </w:rPr>
        <w:t xml:space="preserve">artners for retreat was because he requested </w:t>
      </w:r>
      <w:r w:rsidR="00303108">
        <w:rPr>
          <w:rFonts w:ascii="Tahoma" w:hAnsi="Tahoma" w:cs="Tahoma"/>
          <w:bCs/>
        </w:rPr>
        <w:t>monies</w:t>
      </w:r>
      <w:r>
        <w:rPr>
          <w:rFonts w:ascii="Tahoma" w:hAnsi="Tahoma" w:cs="Tahoma"/>
          <w:bCs/>
        </w:rPr>
        <w:t xml:space="preserve"> for college</w:t>
      </w:r>
      <w:r w:rsidR="00303108">
        <w:rPr>
          <w:rFonts w:ascii="Tahoma" w:hAnsi="Tahoma" w:cs="Tahoma"/>
          <w:bCs/>
        </w:rPr>
        <w:t xml:space="preserve"> for returning residents</w:t>
      </w:r>
      <w:r>
        <w:rPr>
          <w:rFonts w:ascii="Tahoma" w:hAnsi="Tahoma" w:cs="Tahoma"/>
          <w:bCs/>
        </w:rPr>
        <w:t>.</w:t>
      </w:r>
      <w:r w:rsidR="00B72FBB">
        <w:rPr>
          <w:rFonts w:ascii="Tahoma" w:hAnsi="Tahoma" w:cs="Tahoma"/>
          <w:bCs/>
        </w:rPr>
        <w:t xml:space="preserve">  Neola indicate</w:t>
      </w:r>
      <w:r w:rsidR="00303108">
        <w:rPr>
          <w:rFonts w:ascii="Tahoma" w:hAnsi="Tahoma" w:cs="Tahoma"/>
          <w:bCs/>
        </w:rPr>
        <w:t>d</w:t>
      </w:r>
      <w:r w:rsidR="00B72FBB">
        <w:rPr>
          <w:rFonts w:ascii="Tahoma" w:hAnsi="Tahoma" w:cs="Tahoma"/>
          <w:bCs/>
        </w:rPr>
        <w:t xml:space="preserve"> that </w:t>
      </w:r>
      <w:r w:rsidR="00303108">
        <w:rPr>
          <w:rFonts w:ascii="Tahoma" w:hAnsi="Tahoma" w:cs="Tahoma"/>
          <w:bCs/>
        </w:rPr>
        <w:t xml:space="preserve">the </w:t>
      </w:r>
      <w:r w:rsidR="00216306">
        <w:rPr>
          <w:rFonts w:ascii="Tahoma" w:hAnsi="Tahoma" w:cs="Tahoma"/>
          <w:bCs/>
        </w:rPr>
        <w:t>p</w:t>
      </w:r>
      <w:r w:rsidR="00303108">
        <w:rPr>
          <w:rFonts w:ascii="Tahoma" w:hAnsi="Tahoma" w:cs="Tahoma"/>
          <w:bCs/>
        </w:rPr>
        <w:t xml:space="preserve">artners’ concerns  centered on the fact that his request was </w:t>
      </w:r>
      <w:r w:rsidR="00B72FBB">
        <w:rPr>
          <w:rFonts w:ascii="Tahoma" w:hAnsi="Tahoma" w:cs="Tahoma"/>
          <w:bCs/>
        </w:rPr>
        <w:t>he was asking for duplicative services already funded.</w:t>
      </w:r>
    </w:p>
    <w:p w14:paraId="2E789A7E" w14:textId="40602A5F" w:rsidR="00C71ECE" w:rsidRPr="00C71ECE" w:rsidRDefault="00216306" w:rsidP="00BB5BD4">
      <w:pPr>
        <w:pStyle w:val="ListParagraph"/>
        <w:numPr>
          <w:ilvl w:val="1"/>
          <w:numId w:val="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Cs/>
        </w:rPr>
        <w:t xml:space="preserve">Motion made to schedule a </w:t>
      </w:r>
      <w:r w:rsidR="00C71ECE">
        <w:rPr>
          <w:rFonts w:ascii="Tahoma" w:hAnsi="Tahoma" w:cs="Tahoma"/>
          <w:bCs/>
        </w:rPr>
        <w:t>retreat.  Damon seconded.  Yes – 4, No – 1</w:t>
      </w:r>
      <w:r w:rsidR="00303108">
        <w:rPr>
          <w:rFonts w:ascii="Tahoma" w:hAnsi="Tahoma" w:cs="Tahoma"/>
          <w:bCs/>
        </w:rPr>
        <w:t>. Motion passe</w:t>
      </w:r>
      <w:r w:rsidR="00F27012">
        <w:rPr>
          <w:rFonts w:ascii="Tahoma" w:hAnsi="Tahoma" w:cs="Tahoma"/>
          <w:bCs/>
        </w:rPr>
        <w:t>d</w:t>
      </w:r>
      <w:r w:rsidR="00303108">
        <w:rPr>
          <w:rFonts w:ascii="Tahoma" w:hAnsi="Tahoma" w:cs="Tahoma"/>
          <w:bCs/>
        </w:rPr>
        <w:t>.</w:t>
      </w:r>
    </w:p>
    <w:p w14:paraId="5C5FEFEB" w14:textId="77777777" w:rsidR="00C71ECE" w:rsidRPr="002F20E5" w:rsidRDefault="00C71ECE" w:rsidP="00BB5BD4">
      <w:pPr>
        <w:pStyle w:val="ListParagraph"/>
        <w:ind w:left="1440"/>
        <w:jc w:val="both"/>
        <w:rPr>
          <w:rFonts w:ascii="Tahoma" w:hAnsi="Tahoma" w:cs="Tahoma"/>
          <w:b/>
        </w:rPr>
      </w:pPr>
    </w:p>
    <w:p w14:paraId="5C0E8A77" w14:textId="5711D3E6" w:rsidR="006B6B62" w:rsidRPr="00597D41" w:rsidRDefault="006B6B62" w:rsidP="00BB5BD4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Agenda Buildi</w:t>
      </w:r>
      <w:r w:rsidR="00704291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g</w:t>
      </w:r>
      <w:r w:rsidR="00C71ECE">
        <w:rPr>
          <w:rFonts w:ascii="Tahoma" w:hAnsi="Tahoma" w:cs="Tahoma"/>
          <w:b/>
        </w:rPr>
        <w:t xml:space="preserve">: </w:t>
      </w:r>
      <w:r w:rsidR="00C71ECE">
        <w:rPr>
          <w:rFonts w:ascii="Tahoma" w:hAnsi="Tahoma" w:cs="Tahoma"/>
          <w:bCs/>
        </w:rPr>
        <w:t xml:space="preserve">Election of Secretary, County Counsel (Professionalism and eliminating disruptive behaviors); Transparency, </w:t>
      </w:r>
      <w:r w:rsidR="00597D41">
        <w:rPr>
          <w:rFonts w:ascii="Tahoma" w:hAnsi="Tahoma" w:cs="Tahoma"/>
          <w:bCs/>
        </w:rPr>
        <w:t>E</w:t>
      </w:r>
      <w:r w:rsidR="00597D41" w:rsidRPr="00597D41">
        <w:rPr>
          <w:rFonts w:ascii="Tahoma" w:hAnsi="Tahoma" w:cs="Tahoma"/>
          <w:bCs/>
        </w:rPr>
        <w:t>ntrepreneurial</w:t>
      </w:r>
      <w:r w:rsidR="00C71ECE">
        <w:rPr>
          <w:rFonts w:ascii="Tahoma" w:hAnsi="Tahoma" w:cs="Tahoma"/>
          <w:bCs/>
        </w:rPr>
        <w:t xml:space="preserve"> small grants; Retreat Details (date, place, speakers)</w:t>
      </w:r>
      <w:r w:rsidR="00597D41">
        <w:rPr>
          <w:rFonts w:ascii="Tahoma" w:hAnsi="Tahoma" w:cs="Tahoma"/>
          <w:bCs/>
        </w:rPr>
        <w:t xml:space="preserve">, </w:t>
      </w:r>
      <w:r w:rsidR="00C71ECE" w:rsidRPr="00597D41">
        <w:rPr>
          <w:rFonts w:ascii="Tahoma" w:hAnsi="Tahoma" w:cs="Tahoma"/>
          <w:bCs/>
        </w:rPr>
        <w:t>Institutionalized racism and discriminatory practices.</w:t>
      </w:r>
    </w:p>
    <w:p w14:paraId="2EABE3D2" w14:textId="496345E4" w:rsidR="006B6B62" w:rsidRDefault="006B6B62" w:rsidP="00BB5BD4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Public Comment</w:t>
      </w:r>
      <w:r w:rsidR="00597D41">
        <w:rPr>
          <w:rFonts w:ascii="Tahoma" w:hAnsi="Tahoma" w:cs="Tahoma"/>
          <w:b/>
        </w:rPr>
        <w:t xml:space="preserve">: </w:t>
      </w:r>
      <w:r w:rsidR="00597D41">
        <w:rPr>
          <w:rFonts w:ascii="Tahoma" w:hAnsi="Tahoma" w:cs="Tahoma"/>
          <w:bCs/>
        </w:rPr>
        <w:t>Karen is okay with taking minutes but wants a CAB Secretary for back-up if she cannot attend the meeting.</w:t>
      </w:r>
    </w:p>
    <w:p w14:paraId="792DB162" w14:textId="6473B137" w:rsidR="00152733" w:rsidRPr="007D4357" w:rsidRDefault="006B6B62" w:rsidP="00BB5BD4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Adjournment</w:t>
      </w:r>
      <w:r w:rsidR="00597D41">
        <w:rPr>
          <w:rFonts w:ascii="Tahoma" w:hAnsi="Tahoma" w:cs="Tahoma"/>
          <w:b/>
        </w:rPr>
        <w:t xml:space="preserve">: </w:t>
      </w:r>
      <w:r w:rsidR="00597D41">
        <w:rPr>
          <w:rFonts w:ascii="Tahoma" w:hAnsi="Tahoma" w:cs="Tahoma"/>
          <w:bCs/>
        </w:rPr>
        <w:t>None</w:t>
      </w:r>
    </w:p>
    <w:p w14:paraId="7C7BC273" w14:textId="77777777" w:rsidR="006B6B62" w:rsidRDefault="006B6B62" w:rsidP="00BB5BD4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4B694F1A" w14:textId="77777777" w:rsidR="006B6B62" w:rsidRDefault="006B6B62" w:rsidP="00BB5BD4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503BE6B4" w14:textId="77777777" w:rsidR="006B6B62" w:rsidRDefault="006B6B62" w:rsidP="00BB5BD4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0B5FD039" w14:textId="145A5DD5" w:rsidR="00140B73" w:rsidRDefault="00E55265" w:rsidP="00BB5BD4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601F3C">
        <w:rPr>
          <w:rFonts w:ascii="Tahoma" w:hAnsi="Tahoma" w:cs="Tahoma"/>
          <w:b/>
          <w:bCs/>
          <w:sz w:val="24"/>
          <w:szCs w:val="24"/>
        </w:rPr>
        <w:t>Next Meeting</w:t>
      </w:r>
    </w:p>
    <w:p w14:paraId="69CE7856" w14:textId="77777777" w:rsidR="00F56D4C" w:rsidRPr="00601F3C" w:rsidRDefault="00F56D4C" w:rsidP="00BB5BD4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18FCAA0" w14:textId="567447C6" w:rsidR="00530820" w:rsidRDefault="006B6B62" w:rsidP="00BB5BD4">
      <w:pPr>
        <w:tabs>
          <w:tab w:val="left" w:pos="5400"/>
        </w:tabs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April 7</w:t>
      </w:r>
      <w:r w:rsidR="00E55265">
        <w:rPr>
          <w:rFonts w:ascii="Tahoma" w:hAnsi="Tahoma" w:cs="Tahoma"/>
        </w:rPr>
        <w:t>, 20</w:t>
      </w:r>
      <w:r w:rsidR="008D4DCA">
        <w:rPr>
          <w:rFonts w:ascii="Tahoma" w:hAnsi="Tahoma" w:cs="Tahoma"/>
        </w:rPr>
        <w:t>20</w:t>
      </w:r>
      <w:r w:rsidR="00140B73">
        <w:rPr>
          <w:rFonts w:ascii="Tahoma" w:hAnsi="Tahoma" w:cs="Tahoma"/>
        </w:rPr>
        <w:t>, 6:15 – 8:15</w:t>
      </w:r>
    </w:p>
    <w:p w14:paraId="19A3C3B7" w14:textId="472C1789" w:rsidR="00530820" w:rsidRDefault="00530820" w:rsidP="00BB5BD4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777 B Street</w:t>
      </w:r>
    </w:p>
    <w:p w14:paraId="0184FA2A" w14:textId="7CBD65F3" w:rsidR="00530820" w:rsidRPr="00E55265" w:rsidRDefault="00530820" w:rsidP="00BB5BD4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Hayward, CA</w:t>
      </w:r>
    </w:p>
    <w:p w14:paraId="7D9E7706" w14:textId="68F227D9" w:rsidR="00155060" w:rsidRPr="00790579" w:rsidRDefault="00155060" w:rsidP="00BB5BD4">
      <w:pPr>
        <w:jc w:val="both"/>
        <w:rPr>
          <w:b/>
          <w:sz w:val="28"/>
          <w:szCs w:val="28"/>
        </w:rPr>
      </w:pPr>
    </w:p>
    <w:sectPr w:rsidR="00155060" w:rsidRPr="00790579" w:rsidSect="00690AFD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3C6E6" w14:textId="77777777" w:rsidR="00F83BE3" w:rsidRDefault="00F83BE3" w:rsidP="004F7BDA">
      <w:pPr>
        <w:spacing w:after="0" w:line="240" w:lineRule="auto"/>
      </w:pPr>
      <w:r>
        <w:separator/>
      </w:r>
    </w:p>
  </w:endnote>
  <w:endnote w:type="continuationSeparator" w:id="0">
    <w:p w14:paraId="1B474331" w14:textId="77777777" w:rsidR="00F83BE3" w:rsidRDefault="00F83BE3" w:rsidP="004F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03497" w14:textId="77777777" w:rsidR="000E3352" w:rsidRDefault="000E3352" w:rsidP="004723C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A2E95D" w14:textId="77777777" w:rsidR="004F7BDA" w:rsidRDefault="004F7BDA" w:rsidP="000E33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E76E6" w14:textId="77777777" w:rsidR="000E3352" w:rsidRDefault="000E3352" w:rsidP="004723C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3F97">
      <w:rPr>
        <w:rStyle w:val="PageNumber"/>
        <w:noProof/>
      </w:rPr>
      <w:t>3</w:t>
    </w:r>
    <w:r>
      <w:rPr>
        <w:rStyle w:val="PageNumber"/>
      </w:rPr>
      <w:fldChar w:fldCharType="end"/>
    </w:r>
  </w:p>
  <w:p w14:paraId="4D2E69A1" w14:textId="77777777" w:rsidR="004F7BDA" w:rsidRDefault="004F7BDA" w:rsidP="000E33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358AE" w14:textId="77777777" w:rsidR="00F83BE3" w:rsidRDefault="00F83BE3" w:rsidP="004F7BDA">
      <w:pPr>
        <w:spacing w:after="0" w:line="240" w:lineRule="auto"/>
      </w:pPr>
      <w:r>
        <w:separator/>
      </w:r>
    </w:p>
  </w:footnote>
  <w:footnote w:type="continuationSeparator" w:id="0">
    <w:p w14:paraId="16094204" w14:textId="77777777" w:rsidR="00F83BE3" w:rsidRDefault="00F83BE3" w:rsidP="004F7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628BB"/>
    <w:multiLevelType w:val="hybridMultilevel"/>
    <w:tmpl w:val="A564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C7CD7"/>
    <w:multiLevelType w:val="hybridMultilevel"/>
    <w:tmpl w:val="577CB066"/>
    <w:lvl w:ilvl="0" w:tplc="2D1013D0">
      <w:start w:val="8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D71FD1"/>
    <w:multiLevelType w:val="hybridMultilevel"/>
    <w:tmpl w:val="D806F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7EB5"/>
    <w:multiLevelType w:val="hybridMultilevel"/>
    <w:tmpl w:val="96F01A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7470CC"/>
    <w:multiLevelType w:val="hybridMultilevel"/>
    <w:tmpl w:val="29CC0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D28DA"/>
    <w:multiLevelType w:val="hybridMultilevel"/>
    <w:tmpl w:val="DCD8D0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6379A"/>
    <w:multiLevelType w:val="hybridMultilevel"/>
    <w:tmpl w:val="6944F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29152E"/>
    <w:multiLevelType w:val="hybridMultilevel"/>
    <w:tmpl w:val="92761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E17D1"/>
    <w:multiLevelType w:val="hybridMultilevel"/>
    <w:tmpl w:val="9E523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407CF"/>
    <w:multiLevelType w:val="hybridMultilevel"/>
    <w:tmpl w:val="842A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A4E70"/>
    <w:multiLevelType w:val="hybridMultilevel"/>
    <w:tmpl w:val="92DA347A"/>
    <w:lvl w:ilvl="0" w:tplc="66622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365BF"/>
    <w:multiLevelType w:val="multilevel"/>
    <w:tmpl w:val="17D6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6B13C6"/>
    <w:multiLevelType w:val="hybridMultilevel"/>
    <w:tmpl w:val="7FE28E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302955"/>
    <w:multiLevelType w:val="hybridMultilevel"/>
    <w:tmpl w:val="94F6234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AEB4C39"/>
    <w:multiLevelType w:val="hybridMultilevel"/>
    <w:tmpl w:val="B94E8B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D6557D9"/>
    <w:multiLevelType w:val="hybridMultilevel"/>
    <w:tmpl w:val="C658D9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83F3344"/>
    <w:multiLevelType w:val="hybridMultilevel"/>
    <w:tmpl w:val="011E1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14"/>
  </w:num>
  <w:num w:numId="8">
    <w:abstractNumId w:val="15"/>
  </w:num>
  <w:num w:numId="9">
    <w:abstractNumId w:val="13"/>
  </w:num>
  <w:num w:numId="10">
    <w:abstractNumId w:val="16"/>
  </w:num>
  <w:num w:numId="11">
    <w:abstractNumId w:val="6"/>
  </w:num>
  <w:num w:numId="12">
    <w:abstractNumId w:val="1"/>
  </w:num>
  <w:num w:numId="13">
    <w:abstractNumId w:val="3"/>
  </w:num>
  <w:num w:numId="14">
    <w:abstractNumId w:val="12"/>
  </w:num>
  <w:num w:numId="15">
    <w:abstractNumId w:val="9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166"/>
    <w:rsid w:val="00001885"/>
    <w:rsid w:val="0000218C"/>
    <w:rsid w:val="00004165"/>
    <w:rsid w:val="00004EA8"/>
    <w:rsid w:val="00006415"/>
    <w:rsid w:val="000159B1"/>
    <w:rsid w:val="000162D1"/>
    <w:rsid w:val="00017075"/>
    <w:rsid w:val="00017CB3"/>
    <w:rsid w:val="0002540F"/>
    <w:rsid w:val="00027091"/>
    <w:rsid w:val="00033129"/>
    <w:rsid w:val="00036F11"/>
    <w:rsid w:val="00037957"/>
    <w:rsid w:val="0004571B"/>
    <w:rsid w:val="000462C6"/>
    <w:rsid w:val="00046303"/>
    <w:rsid w:val="00046D5A"/>
    <w:rsid w:val="000471FA"/>
    <w:rsid w:val="000511E2"/>
    <w:rsid w:val="0005557D"/>
    <w:rsid w:val="00062937"/>
    <w:rsid w:val="00066B0F"/>
    <w:rsid w:val="000673B2"/>
    <w:rsid w:val="00070462"/>
    <w:rsid w:val="00074265"/>
    <w:rsid w:val="00075A34"/>
    <w:rsid w:val="00075AF3"/>
    <w:rsid w:val="00075BFD"/>
    <w:rsid w:val="0007631B"/>
    <w:rsid w:val="00082DCC"/>
    <w:rsid w:val="00083690"/>
    <w:rsid w:val="00084EA6"/>
    <w:rsid w:val="000852BB"/>
    <w:rsid w:val="000906EE"/>
    <w:rsid w:val="0009185E"/>
    <w:rsid w:val="00091AAC"/>
    <w:rsid w:val="00092FBC"/>
    <w:rsid w:val="00097816"/>
    <w:rsid w:val="000A1C1B"/>
    <w:rsid w:val="000A1CF9"/>
    <w:rsid w:val="000A2249"/>
    <w:rsid w:val="000A40ED"/>
    <w:rsid w:val="000A6544"/>
    <w:rsid w:val="000A7E87"/>
    <w:rsid w:val="000B54F4"/>
    <w:rsid w:val="000B6E1E"/>
    <w:rsid w:val="000B6E3D"/>
    <w:rsid w:val="000C1019"/>
    <w:rsid w:val="000D2166"/>
    <w:rsid w:val="000D7A05"/>
    <w:rsid w:val="000D7C05"/>
    <w:rsid w:val="000E1E43"/>
    <w:rsid w:val="000E2139"/>
    <w:rsid w:val="000E3352"/>
    <w:rsid w:val="000E3932"/>
    <w:rsid w:val="000E4CB5"/>
    <w:rsid w:val="000E4F17"/>
    <w:rsid w:val="000E5216"/>
    <w:rsid w:val="000E5F4E"/>
    <w:rsid w:val="000E7B26"/>
    <w:rsid w:val="000F1192"/>
    <w:rsid w:val="000F1BC8"/>
    <w:rsid w:val="000F448F"/>
    <w:rsid w:val="0010105C"/>
    <w:rsid w:val="0010194D"/>
    <w:rsid w:val="00103916"/>
    <w:rsid w:val="00103C1B"/>
    <w:rsid w:val="001065AB"/>
    <w:rsid w:val="00106694"/>
    <w:rsid w:val="001147D5"/>
    <w:rsid w:val="00115CF6"/>
    <w:rsid w:val="00121671"/>
    <w:rsid w:val="00124443"/>
    <w:rsid w:val="00124DF3"/>
    <w:rsid w:val="00125368"/>
    <w:rsid w:val="00126182"/>
    <w:rsid w:val="001279B6"/>
    <w:rsid w:val="00130639"/>
    <w:rsid w:val="00133EC0"/>
    <w:rsid w:val="00134F35"/>
    <w:rsid w:val="00135182"/>
    <w:rsid w:val="001356C9"/>
    <w:rsid w:val="00140B73"/>
    <w:rsid w:val="001410FC"/>
    <w:rsid w:val="00145386"/>
    <w:rsid w:val="00147714"/>
    <w:rsid w:val="00151BDB"/>
    <w:rsid w:val="00152733"/>
    <w:rsid w:val="00153A74"/>
    <w:rsid w:val="00155060"/>
    <w:rsid w:val="00155A3C"/>
    <w:rsid w:val="00155E5E"/>
    <w:rsid w:val="00156F49"/>
    <w:rsid w:val="00163966"/>
    <w:rsid w:val="00163F0A"/>
    <w:rsid w:val="00166B15"/>
    <w:rsid w:val="00171082"/>
    <w:rsid w:val="00172CD6"/>
    <w:rsid w:val="0017389C"/>
    <w:rsid w:val="00177326"/>
    <w:rsid w:val="00180BA5"/>
    <w:rsid w:val="001813C7"/>
    <w:rsid w:val="001846CE"/>
    <w:rsid w:val="00184E7A"/>
    <w:rsid w:val="0018582D"/>
    <w:rsid w:val="00185C5E"/>
    <w:rsid w:val="00190725"/>
    <w:rsid w:val="00190844"/>
    <w:rsid w:val="00192D02"/>
    <w:rsid w:val="001A07CF"/>
    <w:rsid w:val="001A3948"/>
    <w:rsid w:val="001A5D37"/>
    <w:rsid w:val="001A6EE1"/>
    <w:rsid w:val="001B3370"/>
    <w:rsid w:val="001B72A1"/>
    <w:rsid w:val="001B7BBB"/>
    <w:rsid w:val="001C249F"/>
    <w:rsid w:val="001C6239"/>
    <w:rsid w:val="001D24F3"/>
    <w:rsid w:val="001D3983"/>
    <w:rsid w:val="001D6630"/>
    <w:rsid w:val="001F356D"/>
    <w:rsid w:val="001F6C91"/>
    <w:rsid w:val="00203F3D"/>
    <w:rsid w:val="00204B66"/>
    <w:rsid w:val="00205E2C"/>
    <w:rsid w:val="002128A3"/>
    <w:rsid w:val="00216306"/>
    <w:rsid w:val="002167EB"/>
    <w:rsid w:val="00220A52"/>
    <w:rsid w:val="002225FA"/>
    <w:rsid w:val="00223AD5"/>
    <w:rsid w:val="002341EF"/>
    <w:rsid w:val="0023440F"/>
    <w:rsid w:val="002356AF"/>
    <w:rsid w:val="00240187"/>
    <w:rsid w:val="00240D1F"/>
    <w:rsid w:val="00241725"/>
    <w:rsid w:val="002436DA"/>
    <w:rsid w:val="002439C6"/>
    <w:rsid w:val="002458E2"/>
    <w:rsid w:val="0024700A"/>
    <w:rsid w:val="00247C02"/>
    <w:rsid w:val="002507F7"/>
    <w:rsid w:val="00251510"/>
    <w:rsid w:val="00251D78"/>
    <w:rsid w:val="00251DDE"/>
    <w:rsid w:val="0025320F"/>
    <w:rsid w:val="00255F21"/>
    <w:rsid w:val="0026048C"/>
    <w:rsid w:val="00260C2F"/>
    <w:rsid w:val="00261E9A"/>
    <w:rsid w:val="00267AE0"/>
    <w:rsid w:val="00270D84"/>
    <w:rsid w:val="002723A0"/>
    <w:rsid w:val="00272884"/>
    <w:rsid w:val="00272B1C"/>
    <w:rsid w:val="00272BBD"/>
    <w:rsid w:val="002755BA"/>
    <w:rsid w:val="00285CD0"/>
    <w:rsid w:val="002921FE"/>
    <w:rsid w:val="002937CF"/>
    <w:rsid w:val="0029479F"/>
    <w:rsid w:val="002949FF"/>
    <w:rsid w:val="002A3EF5"/>
    <w:rsid w:val="002A4BE0"/>
    <w:rsid w:val="002B0516"/>
    <w:rsid w:val="002B1B4A"/>
    <w:rsid w:val="002B3EF9"/>
    <w:rsid w:val="002B5D7C"/>
    <w:rsid w:val="002B7487"/>
    <w:rsid w:val="002C6976"/>
    <w:rsid w:val="002C7085"/>
    <w:rsid w:val="002D00DE"/>
    <w:rsid w:val="002D100F"/>
    <w:rsid w:val="002D3000"/>
    <w:rsid w:val="002D339B"/>
    <w:rsid w:val="002D7434"/>
    <w:rsid w:val="002E0B3D"/>
    <w:rsid w:val="002E2620"/>
    <w:rsid w:val="002E38CB"/>
    <w:rsid w:val="002E450B"/>
    <w:rsid w:val="002E6626"/>
    <w:rsid w:val="002E745D"/>
    <w:rsid w:val="002F20E5"/>
    <w:rsid w:val="002F2DC3"/>
    <w:rsid w:val="002F32D3"/>
    <w:rsid w:val="002F3A08"/>
    <w:rsid w:val="002F3B20"/>
    <w:rsid w:val="002F45EA"/>
    <w:rsid w:val="002F7FAE"/>
    <w:rsid w:val="00301743"/>
    <w:rsid w:val="00303108"/>
    <w:rsid w:val="003046C8"/>
    <w:rsid w:val="00306721"/>
    <w:rsid w:val="0030770B"/>
    <w:rsid w:val="0031304E"/>
    <w:rsid w:val="003174E1"/>
    <w:rsid w:val="00321665"/>
    <w:rsid w:val="00321FF5"/>
    <w:rsid w:val="00322948"/>
    <w:rsid w:val="00322A88"/>
    <w:rsid w:val="00324089"/>
    <w:rsid w:val="00324363"/>
    <w:rsid w:val="00327A6E"/>
    <w:rsid w:val="00334FB4"/>
    <w:rsid w:val="00335A3D"/>
    <w:rsid w:val="0034156C"/>
    <w:rsid w:val="00342024"/>
    <w:rsid w:val="003424B6"/>
    <w:rsid w:val="00343C30"/>
    <w:rsid w:val="00344409"/>
    <w:rsid w:val="00353372"/>
    <w:rsid w:val="00357CEE"/>
    <w:rsid w:val="0036036D"/>
    <w:rsid w:val="0036143C"/>
    <w:rsid w:val="00361A04"/>
    <w:rsid w:val="00367370"/>
    <w:rsid w:val="0036786E"/>
    <w:rsid w:val="00370C79"/>
    <w:rsid w:val="00370EDF"/>
    <w:rsid w:val="003819EA"/>
    <w:rsid w:val="003837CB"/>
    <w:rsid w:val="00384348"/>
    <w:rsid w:val="003848A9"/>
    <w:rsid w:val="00385CDA"/>
    <w:rsid w:val="00392190"/>
    <w:rsid w:val="0039599A"/>
    <w:rsid w:val="00397A6E"/>
    <w:rsid w:val="003A14F2"/>
    <w:rsid w:val="003A29C9"/>
    <w:rsid w:val="003A3FB0"/>
    <w:rsid w:val="003A40BF"/>
    <w:rsid w:val="003A5008"/>
    <w:rsid w:val="003A754E"/>
    <w:rsid w:val="003B08E1"/>
    <w:rsid w:val="003B456B"/>
    <w:rsid w:val="003B6D86"/>
    <w:rsid w:val="003C2562"/>
    <w:rsid w:val="003C5FA3"/>
    <w:rsid w:val="003D131D"/>
    <w:rsid w:val="003D46DE"/>
    <w:rsid w:val="003D5001"/>
    <w:rsid w:val="003D6ACA"/>
    <w:rsid w:val="003D74C6"/>
    <w:rsid w:val="003E08EB"/>
    <w:rsid w:val="003E21FF"/>
    <w:rsid w:val="003E28A6"/>
    <w:rsid w:val="003E58E6"/>
    <w:rsid w:val="003F1638"/>
    <w:rsid w:val="003F2FCE"/>
    <w:rsid w:val="0040121C"/>
    <w:rsid w:val="00402034"/>
    <w:rsid w:val="00403261"/>
    <w:rsid w:val="0040341C"/>
    <w:rsid w:val="00406342"/>
    <w:rsid w:val="00411475"/>
    <w:rsid w:val="00411B6C"/>
    <w:rsid w:val="0041472C"/>
    <w:rsid w:val="00414EA3"/>
    <w:rsid w:val="00420E14"/>
    <w:rsid w:val="004217CD"/>
    <w:rsid w:val="004248D2"/>
    <w:rsid w:val="004257D0"/>
    <w:rsid w:val="004261F6"/>
    <w:rsid w:val="00426994"/>
    <w:rsid w:val="00426A9D"/>
    <w:rsid w:val="00426BE6"/>
    <w:rsid w:val="00430497"/>
    <w:rsid w:val="00432A49"/>
    <w:rsid w:val="00433136"/>
    <w:rsid w:val="00433F97"/>
    <w:rsid w:val="004341C8"/>
    <w:rsid w:val="00434C9E"/>
    <w:rsid w:val="004407F2"/>
    <w:rsid w:val="00440BE0"/>
    <w:rsid w:val="00441750"/>
    <w:rsid w:val="00443B73"/>
    <w:rsid w:val="004452EB"/>
    <w:rsid w:val="00446D42"/>
    <w:rsid w:val="004510AA"/>
    <w:rsid w:val="0045505D"/>
    <w:rsid w:val="004607A3"/>
    <w:rsid w:val="0046398C"/>
    <w:rsid w:val="00465A7F"/>
    <w:rsid w:val="004665ED"/>
    <w:rsid w:val="00466886"/>
    <w:rsid w:val="0047413A"/>
    <w:rsid w:val="00476A9A"/>
    <w:rsid w:val="00487F6C"/>
    <w:rsid w:val="00490126"/>
    <w:rsid w:val="00491C0F"/>
    <w:rsid w:val="00494F5F"/>
    <w:rsid w:val="0049601E"/>
    <w:rsid w:val="004A1C5A"/>
    <w:rsid w:val="004A29AC"/>
    <w:rsid w:val="004A32B9"/>
    <w:rsid w:val="004A44A5"/>
    <w:rsid w:val="004A4BE9"/>
    <w:rsid w:val="004A7ACA"/>
    <w:rsid w:val="004A7FDC"/>
    <w:rsid w:val="004B231C"/>
    <w:rsid w:val="004B41F9"/>
    <w:rsid w:val="004B77AE"/>
    <w:rsid w:val="004C321B"/>
    <w:rsid w:val="004C410E"/>
    <w:rsid w:val="004C4CDC"/>
    <w:rsid w:val="004C78F1"/>
    <w:rsid w:val="004D5E69"/>
    <w:rsid w:val="004D6F1F"/>
    <w:rsid w:val="004D7902"/>
    <w:rsid w:val="004E09C9"/>
    <w:rsid w:val="004F0FB2"/>
    <w:rsid w:val="004F1E9E"/>
    <w:rsid w:val="004F7BDA"/>
    <w:rsid w:val="0050138E"/>
    <w:rsid w:val="00504063"/>
    <w:rsid w:val="00507BE3"/>
    <w:rsid w:val="005105E3"/>
    <w:rsid w:val="0051077A"/>
    <w:rsid w:val="00511A65"/>
    <w:rsid w:val="00511E71"/>
    <w:rsid w:val="00512857"/>
    <w:rsid w:val="00515AB4"/>
    <w:rsid w:val="00517136"/>
    <w:rsid w:val="005244DD"/>
    <w:rsid w:val="00524F07"/>
    <w:rsid w:val="00525403"/>
    <w:rsid w:val="00530820"/>
    <w:rsid w:val="00535784"/>
    <w:rsid w:val="00544E76"/>
    <w:rsid w:val="00545439"/>
    <w:rsid w:val="005467E4"/>
    <w:rsid w:val="005524F5"/>
    <w:rsid w:val="0055293E"/>
    <w:rsid w:val="00552973"/>
    <w:rsid w:val="00552EC9"/>
    <w:rsid w:val="00553033"/>
    <w:rsid w:val="00556BFF"/>
    <w:rsid w:val="0056293B"/>
    <w:rsid w:val="00563C85"/>
    <w:rsid w:val="005643A4"/>
    <w:rsid w:val="0057191C"/>
    <w:rsid w:val="00571AA4"/>
    <w:rsid w:val="005731B6"/>
    <w:rsid w:val="005735E0"/>
    <w:rsid w:val="0057689B"/>
    <w:rsid w:val="00581D48"/>
    <w:rsid w:val="00581D81"/>
    <w:rsid w:val="00586100"/>
    <w:rsid w:val="00586794"/>
    <w:rsid w:val="00586AA0"/>
    <w:rsid w:val="005951E7"/>
    <w:rsid w:val="005969A3"/>
    <w:rsid w:val="00597C38"/>
    <w:rsid w:val="00597D41"/>
    <w:rsid w:val="005A1F7D"/>
    <w:rsid w:val="005A2E87"/>
    <w:rsid w:val="005A4E97"/>
    <w:rsid w:val="005A509C"/>
    <w:rsid w:val="005A5F4E"/>
    <w:rsid w:val="005A6265"/>
    <w:rsid w:val="005A6FAA"/>
    <w:rsid w:val="005B0568"/>
    <w:rsid w:val="005B09EF"/>
    <w:rsid w:val="005B527B"/>
    <w:rsid w:val="005B5D2E"/>
    <w:rsid w:val="005C0724"/>
    <w:rsid w:val="005C2211"/>
    <w:rsid w:val="005C2410"/>
    <w:rsid w:val="005C27C2"/>
    <w:rsid w:val="005C2C2D"/>
    <w:rsid w:val="005C4834"/>
    <w:rsid w:val="005C4ADE"/>
    <w:rsid w:val="005C5B92"/>
    <w:rsid w:val="005C6CE8"/>
    <w:rsid w:val="005D00F5"/>
    <w:rsid w:val="005D3E5A"/>
    <w:rsid w:val="005E2096"/>
    <w:rsid w:val="005E330E"/>
    <w:rsid w:val="005E5F33"/>
    <w:rsid w:val="005E6AF7"/>
    <w:rsid w:val="005E778E"/>
    <w:rsid w:val="005E7B87"/>
    <w:rsid w:val="005F04E8"/>
    <w:rsid w:val="005F2F21"/>
    <w:rsid w:val="005F44FF"/>
    <w:rsid w:val="005F4C02"/>
    <w:rsid w:val="005F6397"/>
    <w:rsid w:val="005F6D42"/>
    <w:rsid w:val="00600C76"/>
    <w:rsid w:val="00601B5B"/>
    <w:rsid w:val="00601F3C"/>
    <w:rsid w:val="00602D68"/>
    <w:rsid w:val="00607CC9"/>
    <w:rsid w:val="00610A9B"/>
    <w:rsid w:val="006111CB"/>
    <w:rsid w:val="00612015"/>
    <w:rsid w:val="006135FD"/>
    <w:rsid w:val="006147BB"/>
    <w:rsid w:val="00614A55"/>
    <w:rsid w:val="00614F08"/>
    <w:rsid w:val="00615CF9"/>
    <w:rsid w:val="006177EF"/>
    <w:rsid w:val="00617A91"/>
    <w:rsid w:val="00621C4E"/>
    <w:rsid w:val="00623069"/>
    <w:rsid w:val="00624514"/>
    <w:rsid w:val="006246CE"/>
    <w:rsid w:val="00625E49"/>
    <w:rsid w:val="00630768"/>
    <w:rsid w:val="00633D07"/>
    <w:rsid w:val="006440C7"/>
    <w:rsid w:val="00645535"/>
    <w:rsid w:val="00645748"/>
    <w:rsid w:val="006459E6"/>
    <w:rsid w:val="006463A3"/>
    <w:rsid w:val="006504A7"/>
    <w:rsid w:val="00650AFB"/>
    <w:rsid w:val="00650DC9"/>
    <w:rsid w:val="00650F32"/>
    <w:rsid w:val="0065148E"/>
    <w:rsid w:val="00652158"/>
    <w:rsid w:val="00654DE8"/>
    <w:rsid w:val="0066072E"/>
    <w:rsid w:val="00660C11"/>
    <w:rsid w:val="00660DBA"/>
    <w:rsid w:val="0066189F"/>
    <w:rsid w:val="00661E4E"/>
    <w:rsid w:val="00667C22"/>
    <w:rsid w:val="00671706"/>
    <w:rsid w:val="00671960"/>
    <w:rsid w:val="00673150"/>
    <w:rsid w:val="00673332"/>
    <w:rsid w:val="00673C37"/>
    <w:rsid w:val="00674612"/>
    <w:rsid w:val="00675A56"/>
    <w:rsid w:val="0068105A"/>
    <w:rsid w:val="00683B4F"/>
    <w:rsid w:val="0068524E"/>
    <w:rsid w:val="00686554"/>
    <w:rsid w:val="00690723"/>
    <w:rsid w:val="00690AFD"/>
    <w:rsid w:val="00693054"/>
    <w:rsid w:val="00693392"/>
    <w:rsid w:val="00693A4A"/>
    <w:rsid w:val="006944BE"/>
    <w:rsid w:val="00694A5A"/>
    <w:rsid w:val="00697DF6"/>
    <w:rsid w:val="006A0F92"/>
    <w:rsid w:val="006A23F9"/>
    <w:rsid w:val="006A4167"/>
    <w:rsid w:val="006A6DBA"/>
    <w:rsid w:val="006B2721"/>
    <w:rsid w:val="006B6B62"/>
    <w:rsid w:val="006B755C"/>
    <w:rsid w:val="006C00A9"/>
    <w:rsid w:val="006C15D7"/>
    <w:rsid w:val="006C3110"/>
    <w:rsid w:val="006C39D4"/>
    <w:rsid w:val="006C6686"/>
    <w:rsid w:val="006D2E59"/>
    <w:rsid w:val="006D619E"/>
    <w:rsid w:val="006D71F1"/>
    <w:rsid w:val="006D78BD"/>
    <w:rsid w:val="006E3EC3"/>
    <w:rsid w:val="006E447C"/>
    <w:rsid w:val="006E564A"/>
    <w:rsid w:val="006E5B2B"/>
    <w:rsid w:val="006E6C55"/>
    <w:rsid w:val="006E7DFA"/>
    <w:rsid w:val="006F0779"/>
    <w:rsid w:val="006F07C7"/>
    <w:rsid w:val="006F4EFC"/>
    <w:rsid w:val="006F5D5E"/>
    <w:rsid w:val="006F665E"/>
    <w:rsid w:val="006F66A3"/>
    <w:rsid w:val="00704291"/>
    <w:rsid w:val="007071B3"/>
    <w:rsid w:val="0071172E"/>
    <w:rsid w:val="007130B6"/>
    <w:rsid w:val="00714F79"/>
    <w:rsid w:val="00716B91"/>
    <w:rsid w:val="0072375D"/>
    <w:rsid w:val="00723EEB"/>
    <w:rsid w:val="0072679F"/>
    <w:rsid w:val="00726D70"/>
    <w:rsid w:val="00731C5A"/>
    <w:rsid w:val="00731D90"/>
    <w:rsid w:val="00732351"/>
    <w:rsid w:val="00733AA3"/>
    <w:rsid w:val="00734D3F"/>
    <w:rsid w:val="00736C18"/>
    <w:rsid w:val="00742278"/>
    <w:rsid w:val="00742449"/>
    <w:rsid w:val="007443AD"/>
    <w:rsid w:val="00746708"/>
    <w:rsid w:val="00753BD1"/>
    <w:rsid w:val="00754AB2"/>
    <w:rsid w:val="00757184"/>
    <w:rsid w:val="007606AC"/>
    <w:rsid w:val="0076575F"/>
    <w:rsid w:val="0077027C"/>
    <w:rsid w:val="00770F10"/>
    <w:rsid w:val="00771016"/>
    <w:rsid w:val="00774F89"/>
    <w:rsid w:val="00775FF4"/>
    <w:rsid w:val="00777CB0"/>
    <w:rsid w:val="00780ECD"/>
    <w:rsid w:val="0078200D"/>
    <w:rsid w:val="00785F32"/>
    <w:rsid w:val="00787462"/>
    <w:rsid w:val="00787E6D"/>
    <w:rsid w:val="00790579"/>
    <w:rsid w:val="007936FD"/>
    <w:rsid w:val="007A6980"/>
    <w:rsid w:val="007A6D93"/>
    <w:rsid w:val="007B0787"/>
    <w:rsid w:val="007B244D"/>
    <w:rsid w:val="007B2EB3"/>
    <w:rsid w:val="007B5647"/>
    <w:rsid w:val="007C42B3"/>
    <w:rsid w:val="007C42F9"/>
    <w:rsid w:val="007C5F5C"/>
    <w:rsid w:val="007D06D7"/>
    <w:rsid w:val="007D32DB"/>
    <w:rsid w:val="007D4357"/>
    <w:rsid w:val="007E597A"/>
    <w:rsid w:val="007F25D8"/>
    <w:rsid w:val="007F3FA9"/>
    <w:rsid w:val="007F4D6A"/>
    <w:rsid w:val="007F6BAC"/>
    <w:rsid w:val="008057AE"/>
    <w:rsid w:val="00805F38"/>
    <w:rsid w:val="00807529"/>
    <w:rsid w:val="0080774C"/>
    <w:rsid w:val="00815E91"/>
    <w:rsid w:val="008168E4"/>
    <w:rsid w:val="00817DC5"/>
    <w:rsid w:val="00817FAE"/>
    <w:rsid w:val="00822FC5"/>
    <w:rsid w:val="00824C1A"/>
    <w:rsid w:val="00825C72"/>
    <w:rsid w:val="00834907"/>
    <w:rsid w:val="00836D48"/>
    <w:rsid w:val="008374DA"/>
    <w:rsid w:val="00841786"/>
    <w:rsid w:val="008438BB"/>
    <w:rsid w:val="00847527"/>
    <w:rsid w:val="00847780"/>
    <w:rsid w:val="00850D79"/>
    <w:rsid w:val="00853419"/>
    <w:rsid w:val="00853F2D"/>
    <w:rsid w:val="00854FAE"/>
    <w:rsid w:val="00855324"/>
    <w:rsid w:val="00857585"/>
    <w:rsid w:val="0086003C"/>
    <w:rsid w:val="008657DC"/>
    <w:rsid w:val="0086676E"/>
    <w:rsid w:val="008668DD"/>
    <w:rsid w:val="008705AC"/>
    <w:rsid w:val="0087081F"/>
    <w:rsid w:val="00876356"/>
    <w:rsid w:val="00876742"/>
    <w:rsid w:val="00877676"/>
    <w:rsid w:val="008777E3"/>
    <w:rsid w:val="00877865"/>
    <w:rsid w:val="00881581"/>
    <w:rsid w:val="00881E3B"/>
    <w:rsid w:val="00883329"/>
    <w:rsid w:val="008836DD"/>
    <w:rsid w:val="00886146"/>
    <w:rsid w:val="00887966"/>
    <w:rsid w:val="008918F2"/>
    <w:rsid w:val="00895DE5"/>
    <w:rsid w:val="008A4E6A"/>
    <w:rsid w:val="008A68B0"/>
    <w:rsid w:val="008A70E6"/>
    <w:rsid w:val="008B6590"/>
    <w:rsid w:val="008B7210"/>
    <w:rsid w:val="008B76ED"/>
    <w:rsid w:val="008C361A"/>
    <w:rsid w:val="008C5C4E"/>
    <w:rsid w:val="008C7549"/>
    <w:rsid w:val="008D1547"/>
    <w:rsid w:val="008D2CA3"/>
    <w:rsid w:val="008D415B"/>
    <w:rsid w:val="008D4DCA"/>
    <w:rsid w:val="008D50EB"/>
    <w:rsid w:val="008D623A"/>
    <w:rsid w:val="008D647D"/>
    <w:rsid w:val="008E02A6"/>
    <w:rsid w:val="008E1DF3"/>
    <w:rsid w:val="008E6120"/>
    <w:rsid w:val="008F387A"/>
    <w:rsid w:val="008F4619"/>
    <w:rsid w:val="008F6D6D"/>
    <w:rsid w:val="008F79BE"/>
    <w:rsid w:val="009024BE"/>
    <w:rsid w:val="009038E1"/>
    <w:rsid w:val="00907AF2"/>
    <w:rsid w:val="00910317"/>
    <w:rsid w:val="00911549"/>
    <w:rsid w:val="00913EF0"/>
    <w:rsid w:val="00916922"/>
    <w:rsid w:val="00920D8F"/>
    <w:rsid w:val="00923184"/>
    <w:rsid w:val="009232D5"/>
    <w:rsid w:val="0092608B"/>
    <w:rsid w:val="00934E0D"/>
    <w:rsid w:val="0093526E"/>
    <w:rsid w:val="00940E88"/>
    <w:rsid w:val="00941541"/>
    <w:rsid w:val="0094201B"/>
    <w:rsid w:val="00945628"/>
    <w:rsid w:val="00945D92"/>
    <w:rsid w:val="00946B7F"/>
    <w:rsid w:val="0094715A"/>
    <w:rsid w:val="009514C3"/>
    <w:rsid w:val="009514DE"/>
    <w:rsid w:val="0095529C"/>
    <w:rsid w:val="009571F2"/>
    <w:rsid w:val="00957E60"/>
    <w:rsid w:val="009627A5"/>
    <w:rsid w:val="009628DA"/>
    <w:rsid w:val="00962EC3"/>
    <w:rsid w:val="00963E7A"/>
    <w:rsid w:val="00966FF6"/>
    <w:rsid w:val="0096793A"/>
    <w:rsid w:val="00967B2A"/>
    <w:rsid w:val="009713F6"/>
    <w:rsid w:val="0097355B"/>
    <w:rsid w:val="009754B8"/>
    <w:rsid w:val="009808A9"/>
    <w:rsid w:val="00980CD7"/>
    <w:rsid w:val="00981582"/>
    <w:rsid w:val="00982706"/>
    <w:rsid w:val="00982D15"/>
    <w:rsid w:val="00985770"/>
    <w:rsid w:val="009867C3"/>
    <w:rsid w:val="00987B57"/>
    <w:rsid w:val="009903AE"/>
    <w:rsid w:val="00990B86"/>
    <w:rsid w:val="00993581"/>
    <w:rsid w:val="00995B66"/>
    <w:rsid w:val="009A17FA"/>
    <w:rsid w:val="009A3863"/>
    <w:rsid w:val="009A4671"/>
    <w:rsid w:val="009A79BA"/>
    <w:rsid w:val="009A7F52"/>
    <w:rsid w:val="009B1810"/>
    <w:rsid w:val="009B3AB2"/>
    <w:rsid w:val="009B4846"/>
    <w:rsid w:val="009B6CF8"/>
    <w:rsid w:val="009B6FE6"/>
    <w:rsid w:val="009B7188"/>
    <w:rsid w:val="009C1416"/>
    <w:rsid w:val="009C402F"/>
    <w:rsid w:val="009C51B9"/>
    <w:rsid w:val="009C69BA"/>
    <w:rsid w:val="009C789B"/>
    <w:rsid w:val="009D181B"/>
    <w:rsid w:val="009D5A6A"/>
    <w:rsid w:val="009E08A5"/>
    <w:rsid w:val="009E0CC9"/>
    <w:rsid w:val="009E0E18"/>
    <w:rsid w:val="009E1CA4"/>
    <w:rsid w:val="009E3C3D"/>
    <w:rsid w:val="009E5340"/>
    <w:rsid w:val="009E5F67"/>
    <w:rsid w:val="009E6E10"/>
    <w:rsid w:val="009F10FE"/>
    <w:rsid w:val="00A02DF6"/>
    <w:rsid w:val="00A036AE"/>
    <w:rsid w:val="00A03A41"/>
    <w:rsid w:val="00A040A6"/>
    <w:rsid w:val="00A13035"/>
    <w:rsid w:val="00A14A4A"/>
    <w:rsid w:val="00A15DEF"/>
    <w:rsid w:val="00A1715D"/>
    <w:rsid w:val="00A24C8F"/>
    <w:rsid w:val="00A25822"/>
    <w:rsid w:val="00A26067"/>
    <w:rsid w:val="00A32986"/>
    <w:rsid w:val="00A33BFD"/>
    <w:rsid w:val="00A34E4A"/>
    <w:rsid w:val="00A4048E"/>
    <w:rsid w:val="00A405C4"/>
    <w:rsid w:val="00A4179D"/>
    <w:rsid w:val="00A42601"/>
    <w:rsid w:val="00A463F5"/>
    <w:rsid w:val="00A50D40"/>
    <w:rsid w:val="00A535BA"/>
    <w:rsid w:val="00A54652"/>
    <w:rsid w:val="00A57C1F"/>
    <w:rsid w:val="00A604B5"/>
    <w:rsid w:val="00A60769"/>
    <w:rsid w:val="00A613C9"/>
    <w:rsid w:val="00A63A2A"/>
    <w:rsid w:val="00A714F6"/>
    <w:rsid w:val="00A71AFE"/>
    <w:rsid w:val="00A75FB7"/>
    <w:rsid w:val="00A8084E"/>
    <w:rsid w:val="00A80DEB"/>
    <w:rsid w:val="00A825F6"/>
    <w:rsid w:val="00A8543A"/>
    <w:rsid w:val="00A919A1"/>
    <w:rsid w:val="00A9383C"/>
    <w:rsid w:val="00A93B30"/>
    <w:rsid w:val="00A93C54"/>
    <w:rsid w:val="00AA0A98"/>
    <w:rsid w:val="00AA357D"/>
    <w:rsid w:val="00AA7D98"/>
    <w:rsid w:val="00AB363C"/>
    <w:rsid w:val="00AB3FAD"/>
    <w:rsid w:val="00AB41D8"/>
    <w:rsid w:val="00AB7006"/>
    <w:rsid w:val="00AC13F7"/>
    <w:rsid w:val="00AC4EE5"/>
    <w:rsid w:val="00AC572F"/>
    <w:rsid w:val="00AC5E33"/>
    <w:rsid w:val="00AC7D56"/>
    <w:rsid w:val="00AD1E9F"/>
    <w:rsid w:val="00AD4D5B"/>
    <w:rsid w:val="00AD67B1"/>
    <w:rsid w:val="00AE2DB9"/>
    <w:rsid w:val="00AE4CBB"/>
    <w:rsid w:val="00AE7004"/>
    <w:rsid w:val="00AF2E0A"/>
    <w:rsid w:val="00AF4669"/>
    <w:rsid w:val="00AF46C8"/>
    <w:rsid w:val="00AF519F"/>
    <w:rsid w:val="00AF5322"/>
    <w:rsid w:val="00B027D6"/>
    <w:rsid w:val="00B027E9"/>
    <w:rsid w:val="00B03411"/>
    <w:rsid w:val="00B04336"/>
    <w:rsid w:val="00B04A91"/>
    <w:rsid w:val="00B04F55"/>
    <w:rsid w:val="00B05D35"/>
    <w:rsid w:val="00B148E8"/>
    <w:rsid w:val="00B15177"/>
    <w:rsid w:val="00B157D5"/>
    <w:rsid w:val="00B15E19"/>
    <w:rsid w:val="00B17B8A"/>
    <w:rsid w:val="00B2174A"/>
    <w:rsid w:val="00B23CF9"/>
    <w:rsid w:val="00B25FAC"/>
    <w:rsid w:val="00B27383"/>
    <w:rsid w:val="00B328A0"/>
    <w:rsid w:val="00B32A03"/>
    <w:rsid w:val="00B34E18"/>
    <w:rsid w:val="00B34E68"/>
    <w:rsid w:val="00B4173B"/>
    <w:rsid w:val="00B42468"/>
    <w:rsid w:val="00B42521"/>
    <w:rsid w:val="00B47155"/>
    <w:rsid w:val="00B478FF"/>
    <w:rsid w:val="00B504CF"/>
    <w:rsid w:val="00B514E4"/>
    <w:rsid w:val="00B524DF"/>
    <w:rsid w:val="00B5262E"/>
    <w:rsid w:val="00B5412F"/>
    <w:rsid w:val="00B55924"/>
    <w:rsid w:val="00B56390"/>
    <w:rsid w:val="00B5736E"/>
    <w:rsid w:val="00B607AA"/>
    <w:rsid w:val="00B62347"/>
    <w:rsid w:val="00B70CB2"/>
    <w:rsid w:val="00B72E11"/>
    <w:rsid w:val="00B72FBB"/>
    <w:rsid w:val="00B75B75"/>
    <w:rsid w:val="00B75F03"/>
    <w:rsid w:val="00B80BFE"/>
    <w:rsid w:val="00B81970"/>
    <w:rsid w:val="00B855F9"/>
    <w:rsid w:val="00B90D95"/>
    <w:rsid w:val="00B92A67"/>
    <w:rsid w:val="00B97B1A"/>
    <w:rsid w:val="00B97EF0"/>
    <w:rsid w:val="00BA03A1"/>
    <w:rsid w:val="00BA4BEE"/>
    <w:rsid w:val="00BA7E28"/>
    <w:rsid w:val="00BB3509"/>
    <w:rsid w:val="00BB4E71"/>
    <w:rsid w:val="00BB546C"/>
    <w:rsid w:val="00BB5BD4"/>
    <w:rsid w:val="00BB79C3"/>
    <w:rsid w:val="00BC170E"/>
    <w:rsid w:val="00BC3F6F"/>
    <w:rsid w:val="00BC5ADE"/>
    <w:rsid w:val="00BC6314"/>
    <w:rsid w:val="00BC6F86"/>
    <w:rsid w:val="00BC7AA2"/>
    <w:rsid w:val="00BC7EF4"/>
    <w:rsid w:val="00BD0571"/>
    <w:rsid w:val="00BD0609"/>
    <w:rsid w:val="00BD099A"/>
    <w:rsid w:val="00BD12CD"/>
    <w:rsid w:val="00BD154A"/>
    <w:rsid w:val="00BD4F30"/>
    <w:rsid w:val="00BD6822"/>
    <w:rsid w:val="00BD7856"/>
    <w:rsid w:val="00BE0DC5"/>
    <w:rsid w:val="00BE444E"/>
    <w:rsid w:val="00BE6055"/>
    <w:rsid w:val="00BE6AD6"/>
    <w:rsid w:val="00BE7F5E"/>
    <w:rsid w:val="00BF0D71"/>
    <w:rsid w:val="00BF0ED8"/>
    <w:rsid w:val="00BF130F"/>
    <w:rsid w:val="00BF3C2D"/>
    <w:rsid w:val="00C00861"/>
    <w:rsid w:val="00C0160B"/>
    <w:rsid w:val="00C01D36"/>
    <w:rsid w:val="00C060F0"/>
    <w:rsid w:val="00C07D59"/>
    <w:rsid w:val="00C1105F"/>
    <w:rsid w:val="00C11630"/>
    <w:rsid w:val="00C11E5C"/>
    <w:rsid w:val="00C13801"/>
    <w:rsid w:val="00C16B7F"/>
    <w:rsid w:val="00C17A88"/>
    <w:rsid w:val="00C2421A"/>
    <w:rsid w:val="00C26FC2"/>
    <w:rsid w:val="00C317EA"/>
    <w:rsid w:val="00C35A65"/>
    <w:rsid w:val="00C3703B"/>
    <w:rsid w:val="00C379EE"/>
    <w:rsid w:val="00C37CF3"/>
    <w:rsid w:val="00C37E5B"/>
    <w:rsid w:val="00C404F6"/>
    <w:rsid w:val="00C40789"/>
    <w:rsid w:val="00C40FCA"/>
    <w:rsid w:val="00C505B7"/>
    <w:rsid w:val="00C539D3"/>
    <w:rsid w:val="00C543BC"/>
    <w:rsid w:val="00C54AD6"/>
    <w:rsid w:val="00C55EFA"/>
    <w:rsid w:val="00C60491"/>
    <w:rsid w:val="00C65823"/>
    <w:rsid w:val="00C66345"/>
    <w:rsid w:val="00C67310"/>
    <w:rsid w:val="00C67920"/>
    <w:rsid w:val="00C70621"/>
    <w:rsid w:val="00C708D7"/>
    <w:rsid w:val="00C71540"/>
    <w:rsid w:val="00C71ECE"/>
    <w:rsid w:val="00C747BC"/>
    <w:rsid w:val="00C76943"/>
    <w:rsid w:val="00C8187A"/>
    <w:rsid w:val="00C84266"/>
    <w:rsid w:val="00C87663"/>
    <w:rsid w:val="00C90875"/>
    <w:rsid w:val="00C96D75"/>
    <w:rsid w:val="00C96FF6"/>
    <w:rsid w:val="00CA0D24"/>
    <w:rsid w:val="00CA19B4"/>
    <w:rsid w:val="00CA4085"/>
    <w:rsid w:val="00CA4575"/>
    <w:rsid w:val="00CA7A3B"/>
    <w:rsid w:val="00CA7F30"/>
    <w:rsid w:val="00CB1547"/>
    <w:rsid w:val="00CB24CA"/>
    <w:rsid w:val="00CB2EAC"/>
    <w:rsid w:val="00CB3526"/>
    <w:rsid w:val="00CB3638"/>
    <w:rsid w:val="00CB4754"/>
    <w:rsid w:val="00CB5985"/>
    <w:rsid w:val="00CB6F50"/>
    <w:rsid w:val="00CC0CA5"/>
    <w:rsid w:val="00CC0EF1"/>
    <w:rsid w:val="00CC141D"/>
    <w:rsid w:val="00CC2786"/>
    <w:rsid w:val="00CC3548"/>
    <w:rsid w:val="00CC4C0D"/>
    <w:rsid w:val="00CC546F"/>
    <w:rsid w:val="00CC5DAD"/>
    <w:rsid w:val="00CD0042"/>
    <w:rsid w:val="00CD125C"/>
    <w:rsid w:val="00CD1A00"/>
    <w:rsid w:val="00CD4C55"/>
    <w:rsid w:val="00CE00FA"/>
    <w:rsid w:val="00CE43F6"/>
    <w:rsid w:val="00CE4C8B"/>
    <w:rsid w:val="00CE6749"/>
    <w:rsid w:val="00CE7C48"/>
    <w:rsid w:val="00CF3D6E"/>
    <w:rsid w:val="00CF55B5"/>
    <w:rsid w:val="00CF5C5B"/>
    <w:rsid w:val="00CF6D65"/>
    <w:rsid w:val="00D03B37"/>
    <w:rsid w:val="00D05CCF"/>
    <w:rsid w:val="00D107B7"/>
    <w:rsid w:val="00D12A11"/>
    <w:rsid w:val="00D14268"/>
    <w:rsid w:val="00D14C5B"/>
    <w:rsid w:val="00D1771B"/>
    <w:rsid w:val="00D17CC4"/>
    <w:rsid w:val="00D225E1"/>
    <w:rsid w:val="00D24488"/>
    <w:rsid w:val="00D250B6"/>
    <w:rsid w:val="00D2729C"/>
    <w:rsid w:val="00D32A60"/>
    <w:rsid w:val="00D3529A"/>
    <w:rsid w:val="00D35F05"/>
    <w:rsid w:val="00D3642C"/>
    <w:rsid w:val="00D43C99"/>
    <w:rsid w:val="00D457E6"/>
    <w:rsid w:val="00D51880"/>
    <w:rsid w:val="00D51EC8"/>
    <w:rsid w:val="00D5634C"/>
    <w:rsid w:val="00D60D89"/>
    <w:rsid w:val="00D65AA2"/>
    <w:rsid w:val="00D66183"/>
    <w:rsid w:val="00D66CB5"/>
    <w:rsid w:val="00D73C07"/>
    <w:rsid w:val="00D740A8"/>
    <w:rsid w:val="00D75773"/>
    <w:rsid w:val="00D75C1E"/>
    <w:rsid w:val="00D77B45"/>
    <w:rsid w:val="00D82CD2"/>
    <w:rsid w:val="00D86173"/>
    <w:rsid w:val="00D86A57"/>
    <w:rsid w:val="00D876BA"/>
    <w:rsid w:val="00D922EF"/>
    <w:rsid w:val="00D97156"/>
    <w:rsid w:val="00DA01A5"/>
    <w:rsid w:val="00DA1F09"/>
    <w:rsid w:val="00DA3C5D"/>
    <w:rsid w:val="00DB3A46"/>
    <w:rsid w:val="00DB43C6"/>
    <w:rsid w:val="00DC34CB"/>
    <w:rsid w:val="00DC5304"/>
    <w:rsid w:val="00DD16D9"/>
    <w:rsid w:val="00DD4035"/>
    <w:rsid w:val="00DD4F74"/>
    <w:rsid w:val="00DD7B64"/>
    <w:rsid w:val="00DE1299"/>
    <w:rsid w:val="00DE4C4E"/>
    <w:rsid w:val="00DE72A5"/>
    <w:rsid w:val="00DE7368"/>
    <w:rsid w:val="00DF11EF"/>
    <w:rsid w:val="00E00EE5"/>
    <w:rsid w:val="00E01A01"/>
    <w:rsid w:val="00E01A9E"/>
    <w:rsid w:val="00E026AA"/>
    <w:rsid w:val="00E0328E"/>
    <w:rsid w:val="00E05082"/>
    <w:rsid w:val="00E052FC"/>
    <w:rsid w:val="00E05566"/>
    <w:rsid w:val="00E11FA6"/>
    <w:rsid w:val="00E13BC7"/>
    <w:rsid w:val="00E1623B"/>
    <w:rsid w:val="00E26C0D"/>
    <w:rsid w:val="00E30452"/>
    <w:rsid w:val="00E320B1"/>
    <w:rsid w:val="00E334A2"/>
    <w:rsid w:val="00E345BB"/>
    <w:rsid w:val="00E34C3A"/>
    <w:rsid w:val="00E374AE"/>
    <w:rsid w:val="00E400BE"/>
    <w:rsid w:val="00E40797"/>
    <w:rsid w:val="00E40BFC"/>
    <w:rsid w:val="00E417E7"/>
    <w:rsid w:val="00E42261"/>
    <w:rsid w:val="00E42765"/>
    <w:rsid w:val="00E44763"/>
    <w:rsid w:val="00E46303"/>
    <w:rsid w:val="00E465CC"/>
    <w:rsid w:val="00E4701D"/>
    <w:rsid w:val="00E51F7E"/>
    <w:rsid w:val="00E525B3"/>
    <w:rsid w:val="00E52956"/>
    <w:rsid w:val="00E5307A"/>
    <w:rsid w:val="00E53ECF"/>
    <w:rsid w:val="00E55265"/>
    <w:rsid w:val="00E55548"/>
    <w:rsid w:val="00E5739F"/>
    <w:rsid w:val="00E608F3"/>
    <w:rsid w:val="00E6338F"/>
    <w:rsid w:val="00E71961"/>
    <w:rsid w:val="00E73538"/>
    <w:rsid w:val="00E76AB7"/>
    <w:rsid w:val="00E81C4C"/>
    <w:rsid w:val="00E902B7"/>
    <w:rsid w:val="00E908F0"/>
    <w:rsid w:val="00E912AC"/>
    <w:rsid w:val="00E92F69"/>
    <w:rsid w:val="00E956B9"/>
    <w:rsid w:val="00E95CF7"/>
    <w:rsid w:val="00EA13AC"/>
    <w:rsid w:val="00EA2134"/>
    <w:rsid w:val="00EA6897"/>
    <w:rsid w:val="00EB4195"/>
    <w:rsid w:val="00EB49ED"/>
    <w:rsid w:val="00EB7D2D"/>
    <w:rsid w:val="00EC0500"/>
    <w:rsid w:val="00EC07E8"/>
    <w:rsid w:val="00EC287C"/>
    <w:rsid w:val="00EC2C65"/>
    <w:rsid w:val="00EC3E95"/>
    <w:rsid w:val="00EC5199"/>
    <w:rsid w:val="00EC5BC5"/>
    <w:rsid w:val="00EC742E"/>
    <w:rsid w:val="00ED0C53"/>
    <w:rsid w:val="00ED2C9B"/>
    <w:rsid w:val="00ED36AA"/>
    <w:rsid w:val="00ED3CAE"/>
    <w:rsid w:val="00ED42D7"/>
    <w:rsid w:val="00ED7CFA"/>
    <w:rsid w:val="00EE087C"/>
    <w:rsid w:val="00EE2636"/>
    <w:rsid w:val="00EE2E3C"/>
    <w:rsid w:val="00EE3320"/>
    <w:rsid w:val="00EE37E0"/>
    <w:rsid w:val="00EE5476"/>
    <w:rsid w:val="00EE78D9"/>
    <w:rsid w:val="00EE7E65"/>
    <w:rsid w:val="00EF02BD"/>
    <w:rsid w:val="00EF139A"/>
    <w:rsid w:val="00EF1A17"/>
    <w:rsid w:val="00F00192"/>
    <w:rsid w:val="00F04CDA"/>
    <w:rsid w:val="00F17BCC"/>
    <w:rsid w:val="00F25F17"/>
    <w:rsid w:val="00F262BD"/>
    <w:rsid w:val="00F27012"/>
    <w:rsid w:val="00F30A11"/>
    <w:rsid w:val="00F30B66"/>
    <w:rsid w:val="00F333C2"/>
    <w:rsid w:val="00F334AA"/>
    <w:rsid w:val="00F3386E"/>
    <w:rsid w:val="00F427CD"/>
    <w:rsid w:val="00F467F3"/>
    <w:rsid w:val="00F50230"/>
    <w:rsid w:val="00F53C77"/>
    <w:rsid w:val="00F55539"/>
    <w:rsid w:val="00F56D4C"/>
    <w:rsid w:val="00F607E7"/>
    <w:rsid w:val="00F627CA"/>
    <w:rsid w:val="00F6281E"/>
    <w:rsid w:val="00F63777"/>
    <w:rsid w:val="00F6449B"/>
    <w:rsid w:val="00F66897"/>
    <w:rsid w:val="00F66ED2"/>
    <w:rsid w:val="00F704A5"/>
    <w:rsid w:val="00F72E0E"/>
    <w:rsid w:val="00F83BE3"/>
    <w:rsid w:val="00F83CFF"/>
    <w:rsid w:val="00F843E3"/>
    <w:rsid w:val="00F85560"/>
    <w:rsid w:val="00F87355"/>
    <w:rsid w:val="00F87898"/>
    <w:rsid w:val="00F9044D"/>
    <w:rsid w:val="00F91910"/>
    <w:rsid w:val="00F92159"/>
    <w:rsid w:val="00F93FC5"/>
    <w:rsid w:val="00F97F00"/>
    <w:rsid w:val="00FA4826"/>
    <w:rsid w:val="00FA5F32"/>
    <w:rsid w:val="00FB0D55"/>
    <w:rsid w:val="00FB1850"/>
    <w:rsid w:val="00FC11AF"/>
    <w:rsid w:val="00FC1499"/>
    <w:rsid w:val="00FD169F"/>
    <w:rsid w:val="00FD5CF9"/>
    <w:rsid w:val="00FD67EA"/>
    <w:rsid w:val="00FE0B19"/>
    <w:rsid w:val="00FE0F36"/>
    <w:rsid w:val="00FE388A"/>
    <w:rsid w:val="00FE4426"/>
    <w:rsid w:val="00FE5D27"/>
    <w:rsid w:val="00FF377D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7B6D8C"/>
  <w15:docId w15:val="{B12B0B35-8801-450B-A258-ABA28278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21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21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F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BDA"/>
  </w:style>
  <w:style w:type="paragraph" w:styleId="Footer">
    <w:name w:val="footer"/>
    <w:basedOn w:val="Normal"/>
    <w:link w:val="FooterChar"/>
    <w:uiPriority w:val="99"/>
    <w:unhideWhenUsed/>
    <w:rsid w:val="004F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BDA"/>
  </w:style>
  <w:style w:type="paragraph" w:styleId="ListParagraph">
    <w:name w:val="List Paragraph"/>
    <w:basedOn w:val="Normal"/>
    <w:uiPriority w:val="34"/>
    <w:qFormat/>
    <w:rsid w:val="00AD1E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19B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E3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810B-F5BD-4FA9-AE2D-C4669822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Cotright, Tamika, Probation</dc:creator>
  <cp:lastModifiedBy>Crosby, Neola, Probation</cp:lastModifiedBy>
  <cp:revision>89</cp:revision>
  <cp:lastPrinted>2017-11-30T18:31:00Z</cp:lastPrinted>
  <dcterms:created xsi:type="dcterms:W3CDTF">2020-03-04T02:19:00Z</dcterms:created>
  <dcterms:modified xsi:type="dcterms:W3CDTF">2020-03-26T21:33:00Z</dcterms:modified>
</cp:coreProperties>
</file>