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4B0A" w14:textId="54F940BE" w:rsidR="000648AC" w:rsidRPr="00433AE9" w:rsidRDefault="00DE73A3" w:rsidP="000648AC">
      <w:pPr>
        <w:spacing w:before="240" w:after="80"/>
        <w:jc w:val="right"/>
        <w:rPr>
          <w:rFonts w:ascii="Times New Roman" w:eastAsia="Times New Roman" w:hAnsi="Times New Roman" w:cs="Calibri"/>
          <w:bCs/>
          <w:color w:val="80A509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260B9A" wp14:editId="5E1489D9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6D635" w14:textId="77777777" w:rsidR="000648AC" w:rsidRPr="009D240B" w:rsidRDefault="000648AC" w:rsidP="000648AC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60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5A76D635" w14:textId="77777777" w:rsidR="000648AC" w:rsidRPr="009D240B" w:rsidRDefault="000648AC" w:rsidP="000648AC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8AC" w:rsidRPr="00433AE9">
        <w:rPr>
          <w:rFonts w:ascii="Times New Roman" w:eastAsia="Times New Roman" w:hAnsi="Times New Roman" w:cs="Calibri"/>
          <w:bCs/>
          <w:noProof/>
          <w:color w:val="404040"/>
          <w:szCs w:val="56"/>
        </w:rPr>
        <w:drawing>
          <wp:anchor distT="36576" distB="36576" distL="36576" distR="36576" simplePos="0" relativeHeight="251660288" behindDoc="0" locked="0" layoutInCell="1" allowOverlap="1" wp14:anchorId="4297C06D" wp14:editId="52BDF940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E68AFC" w14:textId="57968EA3" w:rsidR="000648AC" w:rsidRPr="00433AE9" w:rsidRDefault="00DE73A3" w:rsidP="000648AC">
      <w:pPr>
        <w:spacing w:before="240" w:after="80"/>
        <w:rPr>
          <w:rFonts w:ascii="Times New Roman" w:eastAsia="Times New Roman" w:hAnsi="Times New Roman" w:cs="Calibri"/>
          <w:bCs/>
          <w:color w:val="80A509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Cs w:val="56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0FFC6B" wp14:editId="1F81F4BC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A58D4" w14:textId="77777777" w:rsidR="000648AC" w:rsidRDefault="000648AC" w:rsidP="000648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FC6B" id="Text Box 1" o:spid="_x0000_s1027" type="#_x0000_t202" style="position:absolute;margin-left:0;margin-top:41.8pt;width:7in;height:19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" fillcolor="#111" stroked="f" strokecolor="#2a5580" strokeweight=".5pt">
                <v:shadow color="#111"/>
                <v:textbox inset=",0,0,0">
                  <w:txbxContent>
                    <w:p w14:paraId="743A58D4" w14:textId="77777777" w:rsidR="000648AC" w:rsidRDefault="000648AC" w:rsidP="000648A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8AC" w:rsidRPr="00433AE9">
        <w:rPr>
          <w:rFonts w:ascii="Times New Roman" w:eastAsia="Times New Roman" w:hAnsi="Times New Roman" w:cs="Calibri"/>
          <w:bCs/>
          <w:color w:val="80A509"/>
          <w:szCs w:val="56"/>
        </w:rPr>
        <w:t>MEETING AGENDA</w:t>
      </w:r>
    </w:p>
    <w:p w14:paraId="376EC2E9" w14:textId="77777777" w:rsidR="000648AC" w:rsidRPr="00433AE9" w:rsidRDefault="000648AC" w:rsidP="000648AC">
      <w:pPr>
        <w:rPr>
          <w:rFonts w:ascii="Times New Roman" w:hAnsi="Times New Roman" w:cs="Calibri"/>
        </w:rPr>
      </w:pP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</w:p>
    <w:p w14:paraId="2F38248F" w14:textId="77777777" w:rsidR="000648AC" w:rsidRPr="00433AE9" w:rsidRDefault="000648AC" w:rsidP="000648AC">
      <w:pPr>
        <w:spacing w:after="0" w:line="240" w:lineRule="auto"/>
        <w:contextualSpacing/>
        <w:rPr>
          <w:rFonts w:ascii="Times New Roman" w:hAnsi="Times New Roman" w:cs="Calibri"/>
          <w:szCs w:val="28"/>
        </w:rPr>
      </w:pPr>
    </w:p>
    <w:p w14:paraId="17DF5978" w14:textId="77777777" w:rsidR="000648AC" w:rsidRPr="00555E46" w:rsidRDefault="000648AC" w:rsidP="00720663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555E46">
        <w:rPr>
          <w:rFonts w:asciiTheme="majorHAnsi" w:hAnsiTheme="majorHAnsi" w:cstheme="majorHAnsi"/>
        </w:rPr>
        <w:t>February 4, 2020 at 6:15 p.m.</w:t>
      </w:r>
    </w:p>
    <w:p w14:paraId="6E780A10" w14:textId="77777777" w:rsidR="000648AC" w:rsidRPr="00555E46" w:rsidRDefault="000648AC" w:rsidP="00720663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0E26EDDE" w14:textId="6F28D26E" w:rsidR="000648AC" w:rsidRPr="00555E46" w:rsidRDefault="000648AC" w:rsidP="00720663">
      <w:pPr>
        <w:contextualSpacing/>
        <w:jc w:val="both"/>
        <w:rPr>
          <w:rFonts w:asciiTheme="majorHAnsi" w:hAnsiTheme="majorHAnsi" w:cstheme="majorHAnsi"/>
        </w:rPr>
      </w:pPr>
      <w:r w:rsidRPr="00555E46">
        <w:rPr>
          <w:rFonts w:asciiTheme="majorHAnsi" w:hAnsiTheme="majorHAnsi" w:cstheme="majorHAnsi"/>
        </w:rPr>
        <w:t>Alameda County Probation Department, 2</w:t>
      </w:r>
      <w:r w:rsidRPr="00555E46">
        <w:rPr>
          <w:rFonts w:asciiTheme="majorHAnsi" w:hAnsiTheme="majorHAnsi" w:cstheme="majorHAnsi"/>
          <w:vertAlign w:val="superscript"/>
        </w:rPr>
        <w:t>nd</w:t>
      </w:r>
      <w:r w:rsidRPr="00555E46">
        <w:rPr>
          <w:rFonts w:asciiTheme="majorHAnsi" w:hAnsiTheme="majorHAnsi" w:cstheme="majorHAnsi"/>
        </w:rPr>
        <w:t xml:space="preserve"> Floor, 1111 Jackson Street Oakland CA 94</w:t>
      </w:r>
      <w:r w:rsidR="00C54FD3" w:rsidRPr="00555E46">
        <w:rPr>
          <w:rFonts w:asciiTheme="majorHAnsi" w:hAnsiTheme="majorHAnsi" w:cstheme="majorHAnsi"/>
        </w:rPr>
        <w:t>607</w:t>
      </w:r>
      <w:r w:rsidRPr="00555E46">
        <w:rPr>
          <w:rFonts w:asciiTheme="majorHAnsi" w:hAnsiTheme="majorHAnsi" w:cstheme="majorHAnsi"/>
        </w:rPr>
        <w:t xml:space="preserve"> </w:t>
      </w:r>
    </w:p>
    <w:p w14:paraId="0680206A" w14:textId="77777777" w:rsidR="000648AC" w:rsidRPr="00555E46" w:rsidRDefault="000648AC" w:rsidP="00720663">
      <w:pPr>
        <w:contextualSpacing/>
        <w:jc w:val="both"/>
        <w:rPr>
          <w:rFonts w:asciiTheme="majorHAnsi" w:hAnsiTheme="majorHAnsi" w:cstheme="majorHAnsi"/>
        </w:rPr>
      </w:pPr>
      <w:r w:rsidRPr="00555E46">
        <w:rPr>
          <w:rFonts w:asciiTheme="majorHAnsi" w:hAnsiTheme="majorHAnsi" w:cstheme="majorHAnsi"/>
        </w:rPr>
        <w:t>At 6:15 p.m.—Call to Order/Roll</w:t>
      </w:r>
    </w:p>
    <w:p w14:paraId="7C682FE9" w14:textId="143BB06D" w:rsidR="000648AC" w:rsidRPr="00555E46" w:rsidRDefault="0043751D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Reschedule Brown Act Training (discussion and action)</w:t>
      </w:r>
    </w:p>
    <w:p w14:paraId="227BD1AA" w14:textId="25C106C2" w:rsidR="00484A5A" w:rsidRPr="00555E46" w:rsidRDefault="00484A5A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Schedule Retreat Meeting (discussion and action)</w:t>
      </w:r>
    </w:p>
    <w:p w14:paraId="71F4A8F7" w14:textId="1FE154B8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Review and Approve Meeting Minutes from January 8, 2019</w:t>
      </w:r>
      <w:r w:rsidR="00E95B52" w:rsidRPr="00555E46">
        <w:rPr>
          <w:rFonts w:asciiTheme="majorHAnsi" w:hAnsiTheme="majorHAnsi" w:cstheme="majorHAnsi"/>
          <w:sz w:val="22"/>
          <w:szCs w:val="22"/>
        </w:rPr>
        <w:t xml:space="preserve"> (discussion and action)</w:t>
      </w:r>
    </w:p>
    <w:p w14:paraId="52030A6F" w14:textId="124298AE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CAB – Open Seats &amp; Recruitment Update – Raymond or Kamarlo</w:t>
      </w:r>
      <w:r w:rsidR="00E95B52" w:rsidRPr="00555E46">
        <w:rPr>
          <w:rFonts w:asciiTheme="majorHAnsi" w:hAnsiTheme="majorHAnsi" w:cstheme="majorHAnsi"/>
          <w:sz w:val="22"/>
          <w:szCs w:val="22"/>
        </w:rPr>
        <w:t xml:space="preserve"> (discussion)</w:t>
      </w:r>
    </w:p>
    <w:p w14:paraId="59B42428" w14:textId="77777777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555E46">
        <w:rPr>
          <w:rFonts w:asciiTheme="majorHAnsi" w:hAnsiTheme="majorHAnsi" w:cstheme="majorHAnsi"/>
          <w:sz w:val="22"/>
          <w:szCs w:val="22"/>
        </w:rPr>
        <w:t xml:space="preserve">District 1-1, District 2-2, District 3-2, District 4-1, District 5-1  </w:t>
      </w:r>
    </w:p>
    <w:p w14:paraId="6EDBF895" w14:textId="7B2CC6AB" w:rsidR="000648AC" w:rsidRPr="00555E46" w:rsidRDefault="000648AC" w:rsidP="00DE73A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 xml:space="preserve">     CAB Recruitment/Retention Processes</w:t>
      </w:r>
      <w:r w:rsidR="0043751D" w:rsidRPr="00555E46">
        <w:rPr>
          <w:rFonts w:asciiTheme="majorHAnsi" w:hAnsiTheme="majorHAnsi" w:cstheme="majorHAnsi"/>
          <w:sz w:val="22"/>
          <w:szCs w:val="22"/>
        </w:rPr>
        <w:t xml:space="preserve"> </w:t>
      </w:r>
      <w:r w:rsidRPr="00555E46">
        <w:rPr>
          <w:rFonts w:asciiTheme="majorHAnsi" w:hAnsiTheme="majorHAnsi" w:cstheme="majorHAnsi"/>
          <w:sz w:val="22"/>
          <w:szCs w:val="22"/>
        </w:rPr>
        <w:t>(Discussion and Action)</w:t>
      </w:r>
      <w:r w:rsidR="0043751D" w:rsidRPr="00555E46">
        <w:rPr>
          <w:rFonts w:asciiTheme="majorHAnsi" w:hAnsiTheme="majorHAnsi" w:cstheme="majorHAnsi"/>
          <w:sz w:val="22"/>
          <w:szCs w:val="22"/>
        </w:rPr>
        <w:t xml:space="preserve"> </w:t>
      </w:r>
      <w:r w:rsidRPr="00555E46">
        <w:rPr>
          <w:rFonts w:asciiTheme="majorHAnsi" w:hAnsiTheme="majorHAnsi" w:cstheme="majorHAnsi"/>
          <w:sz w:val="22"/>
          <w:szCs w:val="22"/>
        </w:rPr>
        <w:t xml:space="preserve">—25 minutes                                                                                                                                                                   </w:t>
      </w:r>
    </w:p>
    <w:p w14:paraId="07DC551B" w14:textId="77777777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 xml:space="preserve">Election of CAB Secretary </w:t>
      </w:r>
    </w:p>
    <w:p w14:paraId="2AB9B2B8" w14:textId="77777777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CAB—Etiquette—Professionalism—Eliminating Disruptive Behavior</w:t>
      </w:r>
    </w:p>
    <w:p w14:paraId="310A0261" w14:textId="77777777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 xml:space="preserve"> Member recommended creation—Recruitment Transparency Guidelines–create a transparent, inclusive, recruitment model in which the BOS receives input/feedback from CAB regarding new members</w:t>
      </w:r>
    </w:p>
    <w:p w14:paraId="680A0C4B" w14:textId="6F0A0BE4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Discuss having Chair(s) stay on an extra two months after elections to help the new incoming Chair(s) catch up to speed</w:t>
      </w:r>
    </w:p>
    <w:p w14:paraId="648676E8" w14:textId="77777777" w:rsidR="000648AC" w:rsidRPr="00555E46" w:rsidRDefault="000648AC" w:rsidP="00DE73A3">
      <w:pPr>
        <w:pStyle w:val="ListParagraph"/>
        <w:numPr>
          <w:ilvl w:val="0"/>
          <w:numId w:val="1"/>
        </w:numPr>
        <w:spacing w:line="360" w:lineRule="auto"/>
        <w:ind w:left="81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 xml:space="preserve">CCP </w:t>
      </w:r>
      <w:r w:rsidRPr="00555E46">
        <w:rPr>
          <w:rFonts w:asciiTheme="majorHAnsi" w:eastAsia="Times New Roman" w:hAnsiTheme="majorHAnsi" w:cstheme="majorHAnsi"/>
          <w:sz w:val="22"/>
          <w:szCs w:val="22"/>
        </w:rPr>
        <w:t>Civic/Community Engagement Sub-Committee</w:t>
      </w:r>
      <w:r w:rsidRPr="00555E46">
        <w:rPr>
          <w:rFonts w:asciiTheme="majorHAnsi" w:eastAsia="Calibri" w:hAnsiTheme="majorHAnsi" w:cstheme="majorHAnsi"/>
          <w:sz w:val="22"/>
          <w:szCs w:val="22"/>
        </w:rPr>
        <w:t xml:space="preserve"> — (Discussion and Action) – 15 minutes</w:t>
      </w:r>
    </w:p>
    <w:p w14:paraId="158C7E12" w14:textId="77777777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>Probation will update CAB regarding Re-Entry Consumer Advocacy Process</w:t>
      </w:r>
    </w:p>
    <w:p w14:paraId="49CD3F92" w14:textId="77777777" w:rsidR="000648AC" w:rsidRPr="00555E46" w:rsidRDefault="000648AC" w:rsidP="0072066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>Follow up with Probation regarding grievance resources, policies and procedures—for example, where and how to file a sexual harassment complaint against provider, Probation employee, etc.</w:t>
      </w:r>
    </w:p>
    <w:p w14:paraId="620CA55F" w14:textId="78712772" w:rsidR="000648AC" w:rsidRPr="00555E46" w:rsidRDefault="000648AC" w:rsidP="007206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>Model of Engagement</w:t>
      </w:r>
      <w:r w:rsidR="00C54FD3" w:rsidRPr="00555E46">
        <w:rPr>
          <w:rFonts w:asciiTheme="majorHAnsi" w:eastAsia="Calibri" w:hAnsiTheme="majorHAnsi" w:cstheme="majorHAnsi"/>
          <w:sz w:val="22"/>
          <w:szCs w:val="22"/>
        </w:rPr>
        <w:t xml:space="preserve"> (Discussion and Action)</w:t>
      </w:r>
    </w:p>
    <w:p w14:paraId="1A31057B" w14:textId="77777777" w:rsidR="000648AC" w:rsidRPr="00555E46" w:rsidRDefault="000648AC" w:rsidP="0072066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 xml:space="preserve">Entrepreneurial—small business loans and grants for justice impacted </w:t>
      </w:r>
    </w:p>
    <w:p w14:paraId="65ABFC99" w14:textId="28033C7F" w:rsidR="000648AC" w:rsidRPr="00555E46" w:rsidRDefault="000648AC" w:rsidP="0072066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>Housing –Define and draw a distinction between SRO and permanent housing unit; moving 400 permanently housed AB 109 by Jan 1, 2021</w:t>
      </w:r>
      <w:r w:rsidR="00E95B52" w:rsidRPr="00555E46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Pr="00555E46">
        <w:rPr>
          <w:rFonts w:asciiTheme="majorHAnsi" w:eastAsia="Calibri" w:hAnsiTheme="majorHAnsi" w:cstheme="majorHAnsi"/>
          <w:sz w:val="22"/>
          <w:szCs w:val="22"/>
        </w:rPr>
        <w:t xml:space="preserve">  Therefore, CAB asks Probation to set-up a workshop show the types of housing, shelter, SRO, etc</w:t>
      </w:r>
      <w:r w:rsidR="00C54FD3" w:rsidRPr="00555E46">
        <w:rPr>
          <w:rFonts w:asciiTheme="majorHAnsi" w:eastAsia="Calibri" w:hAnsiTheme="majorHAnsi" w:cstheme="majorHAnsi"/>
          <w:sz w:val="22"/>
          <w:szCs w:val="22"/>
        </w:rPr>
        <w:t>.</w:t>
      </w:r>
      <w:r w:rsidRPr="00555E46">
        <w:rPr>
          <w:rFonts w:asciiTheme="majorHAnsi" w:eastAsia="Calibri" w:hAnsiTheme="majorHAnsi" w:cstheme="majorHAnsi"/>
          <w:sz w:val="22"/>
          <w:szCs w:val="22"/>
        </w:rPr>
        <w:t xml:space="preserve"> with Housing Director.</w:t>
      </w:r>
    </w:p>
    <w:p w14:paraId="12066D46" w14:textId="77777777" w:rsidR="000648AC" w:rsidRPr="00555E46" w:rsidRDefault="000648AC" w:rsidP="0072066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eastAsia="Calibri" w:hAnsiTheme="majorHAnsi" w:cstheme="majorHAnsi"/>
          <w:sz w:val="22"/>
          <w:szCs w:val="22"/>
        </w:rPr>
        <w:t>Institutionalized Racism—</w:t>
      </w:r>
      <w:r w:rsidRPr="00555E46">
        <w:rPr>
          <w:rFonts w:asciiTheme="majorHAnsi" w:hAnsiTheme="majorHAnsi" w:cstheme="majorHAnsi"/>
          <w:sz w:val="22"/>
          <w:szCs w:val="22"/>
        </w:rPr>
        <w:t xml:space="preserve"> Gentrification 30 minutes from the perspective of the justice impacted—Presented by Strong Ramesy</w:t>
      </w:r>
      <w:r w:rsidRPr="00555E46">
        <w:rPr>
          <w:rFonts w:asciiTheme="majorHAnsi" w:eastAsia="Calibr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B9ADB4B" w14:textId="1C80082A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As per last vote</w:t>
      </w:r>
      <w:r w:rsidR="00E95B52" w:rsidRPr="00555E46">
        <w:rPr>
          <w:rFonts w:asciiTheme="majorHAnsi" w:hAnsiTheme="majorHAnsi" w:cstheme="majorHAnsi"/>
          <w:sz w:val="22"/>
          <w:szCs w:val="22"/>
        </w:rPr>
        <w:t xml:space="preserve">, select </w:t>
      </w:r>
      <w:r w:rsidRPr="00555E46">
        <w:rPr>
          <w:rFonts w:asciiTheme="majorHAnsi" w:hAnsiTheme="majorHAnsi" w:cstheme="majorHAnsi"/>
          <w:sz w:val="22"/>
          <w:szCs w:val="22"/>
        </w:rPr>
        <w:t>one of the following</w:t>
      </w:r>
      <w:r w:rsidR="00E95B52" w:rsidRPr="00555E46">
        <w:rPr>
          <w:rFonts w:asciiTheme="majorHAnsi" w:hAnsiTheme="majorHAnsi" w:cstheme="majorHAnsi"/>
          <w:sz w:val="22"/>
          <w:szCs w:val="22"/>
        </w:rPr>
        <w:t>:</w:t>
      </w:r>
      <w:r w:rsidRPr="00555E46">
        <w:rPr>
          <w:rFonts w:asciiTheme="majorHAnsi" w:hAnsiTheme="majorHAnsi" w:cstheme="majorHAnsi"/>
          <w:sz w:val="22"/>
          <w:szCs w:val="22"/>
        </w:rPr>
        <w:t xml:space="preserve"> “Returning Citizen,” </w:t>
      </w:r>
      <w:r w:rsidR="00E95B52" w:rsidRPr="00555E46">
        <w:rPr>
          <w:rFonts w:asciiTheme="majorHAnsi" w:hAnsiTheme="majorHAnsi" w:cstheme="majorHAnsi"/>
          <w:sz w:val="22"/>
          <w:szCs w:val="22"/>
        </w:rPr>
        <w:t>“</w:t>
      </w:r>
      <w:r w:rsidRPr="00555E46">
        <w:rPr>
          <w:rFonts w:asciiTheme="majorHAnsi" w:hAnsiTheme="majorHAnsi" w:cstheme="majorHAnsi"/>
          <w:sz w:val="22"/>
          <w:szCs w:val="22"/>
        </w:rPr>
        <w:t xml:space="preserve">Returning Resident,” “Returning Family,” or “Returning Persons” when referring to “Formerly Incarcerated” (discussion and action) – 15- minutes.  </w:t>
      </w:r>
    </w:p>
    <w:p w14:paraId="1EDB7CF4" w14:textId="77777777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Neola Crosby—Workgroup and Other Reports—20-minutes—(discussion and action)</w:t>
      </w:r>
    </w:p>
    <w:p w14:paraId="655552A9" w14:textId="77777777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lastRenderedPageBreak/>
        <w:t>Agenda Building – 5 minutes</w:t>
      </w:r>
    </w:p>
    <w:p w14:paraId="15511C2D" w14:textId="77777777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Next Meeting – March 3, 2019</w:t>
      </w:r>
    </w:p>
    <w:p w14:paraId="63B2AAB6" w14:textId="77777777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Public Comment –2 minutes- per person</w:t>
      </w:r>
    </w:p>
    <w:p w14:paraId="584BE314" w14:textId="77777777" w:rsidR="000648AC" w:rsidRPr="00555E46" w:rsidRDefault="000648AC" w:rsidP="00720663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555E46">
        <w:rPr>
          <w:rFonts w:asciiTheme="majorHAnsi" w:hAnsiTheme="majorHAnsi" w:cstheme="majorHAnsi"/>
          <w:sz w:val="22"/>
          <w:szCs w:val="22"/>
        </w:rPr>
        <w:t>Adjournment</w:t>
      </w:r>
    </w:p>
    <w:p w14:paraId="725363BC" w14:textId="77777777" w:rsidR="00652431" w:rsidRDefault="00DE73A3"/>
    <w:sectPr w:rsidR="00652431" w:rsidSect="00682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C2CA" w14:textId="77777777" w:rsidR="003A72D9" w:rsidRDefault="003A72D9">
      <w:pPr>
        <w:spacing w:after="0" w:line="240" w:lineRule="auto"/>
      </w:pPr>
      <w:r>
        <w:separator/>
      </w:r>
    </w:p>
  </w:endnote>
  <w:endnote w:type="continuationSeparator" w:id="0">
    <w:p w14:paraId="5F729301" w14:textId="77777777" w:rsidR="003A72D9" w:rsidRDefault="003A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6498" w14:textId="77777777" w:rsidR="00244222" w:rsidRDefault="00DE7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6B53" w14:textId="77777777" w:rsidR="00244222" w:rsidRDefault="00DE7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3FD3" w14:textId="77777777" w:rsidR="00244222" w:rsidRDefault="00DE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8302" w14:textId="77777777" w:rsidR="003A72D9" w:rsidRDefault="003A72D9">
      <w:pPr>
        <w:spacing w:after="0" w:line="240" w:lineRule="auto"/>
      </w:pPr>
      <w:r>
        <w:separator/>
      </w:r>
    </w:p>
  </w:footnote>
  <w:footnote w:type="continuationSeparator" w:id="0">
    <w:p w14:paraId="5F1A2E1B" w14:textId="77777777" w:rsidR="003A72D9" w:rsidRDefault="003A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5BA7" w14:textId="77777777" w:rsidR="00244222" w:rsidRDefault="00DE7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031D" w14:textId="77777777" w:rsidR="00244222" w:rsidRDefault="00DE7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B9B9" w14:textId="77777777" w:rsidR="00244222" w:rsidRDefault="00DE7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1AC3"/>
    <w:multiLevelType w:val="hybridMultilevel"/>
    <w:tmpl w:val="82883F8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C"/>
    <w:rsid w:val="000648AC"/>
    <w:rsid w:val="003A72D9"/>
    <w:rsid w:val="0043751D"/>
    <w:rsid w:val="00484A5A"/>
    <w:rsid w:val="00555E46"/>
    <w:rsid w:val="00720663"/>
    <w:rsid w:val="00752417"/>
    <w:rsid w:val="00887D79"/>
    <w:rsid w:val="00A35ADF"/>
    <w:rsid w:val="00C54FD3"/>
    <w:rsid w:val="00D6105D"/>
    <w:rsid w:val="00DE73A3"/>
    <w:rsid w:val="00E95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664BED"/>
  <w15:docId w15:val="{AD632888-710A-4D86-A91F-FF4FDBE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48A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!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1</dc:creator>
  <cp:keywords/>
  <cp:lastModifiedBy>Bossett, Jennifer, Probation</cp:lastModifiedBy>
  <cp:revision>2</cp:revision>
  <dcterms:created xsi:type="dcterms:W3CDTF">2020-01-29T19:32:00Z</dcterms:created>
  <dcterms:modified xsi:type="dcterms:W3CDTF">2020-01-29T19:32:00Z</dcterms:modified>
</cp:coreProperties>
</file>