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B2" w:rsidRDefault="000D05B2" w:rsidP="000D05B2">
      <w:pPr>
        <w:jc w:val="right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0D05B2" w:rsidRPr="006E4E0E" w:rsidRDefault="000D05B2" w:rsidP="000D05B2">
      <w:pP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Process and Evaluation Workgroup</w:t>
      </w:r>
    </w:p>
    <w:p w:rsidR="000D05B2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Meeting Minutes</w:t>
      </w:r>
    </w:p>
    <w:p w:rsidR="000D05B2" w:rsidRPr="006E4E0E" w:rsidRDefault="00584923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May 1</w:t>
      </w:r>
      <w:r w:rsidR="00964593">
        <w:rPr>
          <w:rFonts w:ascii="Garamond" w:hAnsi="Garamond"/>
          <w:b/>
          <w:sz w:val="28"/>
          <w:szCs w:val="28"/>
        </w:rPr>
        <w:t>, 2019</w:t>
      </w: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rPr>
          <w:rFonts w:ascii="Garamond" w:hAnsi="Garamond"/>
          <w:sz w:val="32"/>
          <w:szCs w:val="32"/>
        </w:rPr>
      </w:pPr>
    </w:p>
    <w:p w:rsidR="000D05B2" w:rsidRDefault="000D05B2" w:rsidP="000D05B2">
      <w:pPr>
        <w:rPr>
          <w:rFonts w:ascii="Garamond" w:hAnsi="Garamond"/>
          <w:b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In attendance: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b/>
          <w:sz w:val="26"/>
          <w:szCs w:val="26"/>
        </w:rPr>
        <w:t>Rodney Brooks:</w:t>
      </w:r>
      <w:r w:rsidRPr="00701DEB">
        <w:rPr>
          <w:rFonts w:ascii="Garamond" w:hAnsi="Garamond"/>
          <w:sz w:val="26"/>
          <w:szCs w:val="26"/>
        </w:rPr>
        <w:t xml:space="preserve"> Alameda County Public Defender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b/>
          <w:sz w:val="26"/>
          <w:szCs w:val="26"/>
        </w:rPr>
        <w:t>Sophia Cohn:</w:t>
      </w:r>
      <w:r w:rsidR="00E315CB">
        <w:rPr>
          <w:rFonts w:ascii="Garamond" w:hAnsi="Garamond"/>
          <w:sz w:val="26"/>
          <w:szCs w:val="26"/>
        </w:rPr>
        <w:t xml:space="preserve"> Bay</w:t>
      </w:r>
      <w:r>
        <w:rPr>
          <w:rFonts w:ascii="Garamond" w:hAnsi="Garamond"/>
          <w:sz w:val="26"/>
          <w:szCs w:val="26"/>
        </w:rPr>
        <w:t>Legal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Neola Crosby:</w:t>
      </w:r>
      <w:r w:rsidRPr="00701DEB">
        <w:rPr>
          <w:rFonts w:ascii="Garamond" w:hAnsi="Garamond"/>
          <w:sz w:val="26"/>
          <w:szCs w:val="26"/>
        </w:rPr>
        <w:t xml:space="preserve"> Probation Department 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b/>
          <w:sz w:val="26"/>
          <w:szCs w:val="26"/>
        </w:rPr>
        <w:t>Deep Kaur</w:t>
      </w:r>
      <w:r w:rsidR="003E296C">
        <w:rPr>
          <w:rFonts w:ascii="Garamond" w:hAnsi="Garamond"/>
          <w:sz w:val="26"/>
          <w:szCs w:val="26"/>
        </w:rPr>
        <w:t>: Bay</w:t>
      </w:r>
      <w:r>
        <w:rPr>
          <w:rFonts w:ascii="Garamond" w:hAnsi="Garamond"/>
          <w:sz w:val="26"/>
          <w:szCs w:val="26"/>
        </w:rPr>
        <w:t>Legal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Tim Smith:</w:t>
      </w:r>
      <w:r w:rsidR="003845D5">
        <w:rPr>
          <w:rFonts w:ascii="Garamond" w:hAnsi="Garamond"/>
          <w:sz w:val="26"/>
          <w:szCs w:val="26"/>
        </w:rPr>
        <w:t xml:space="preserve"> Building Opportunities for Self -Sufficiency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b/>
          <w:sz w:val="26"/>
          <w:szCs w:val="26"/>
        </w:rPr>
        <w:t>Doug Butler</w:t>
      </w:r>
      <w:r>
        <w:rPr>
          <w:rFonts w:ascii="Garamond" w:hAnsi="Garamond"/>
          <w:sz w:val="26"/>
          <w:szCs w:val="26"/>
        </w:rPr>
        <w:t>:</w:t>
      </w:r>
      <w:r w:rsidRPr="00701DEB">
        <w:rPr>
          <w:rFonts w:ascii="Garamond" w:hAnsi="Garamond"/>
          <w:sz w:val="26"/>
          <w:szCs w:val="26"/>
        </w:rPr>
        <w:t xml:space="preserve"> </w:t>
      </w:r>
      <w:r w:rsidR="003845D5">
        <w:rPr>
          <w:rFonts w:ascii="Garamond" w:hAnsi="Garamond"/>
          <w:sz w:val="26"/>
          <w:szCs w:val="26"/>
        </w:rPr>
        <w:t xml:space="preserve">Alameda County </w:t>
      </w:r>
      <w:r w:rsidRPr="00701DEB">
        <w:rPr>
          <w:rFonts w:ascii="Garamond" w:hAnsi="Garamond"/>
          <w:sz w:val="26"/>
          <w:szCs w:val="26"/>
        </w:rPr>
        <w:t xml:space="preserve">District Attorney’s Office 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Darris Young:</w:t>
      </w:r>
      <w:r w:rsidRPr="00701DEB">
        <w:rPr>
          <w:rFonts w:ascii="Garamond" w:hAnsi="Garamond"/>
          <w:sz w:val="26"/>
          <w:szCs w:val="26"/>
        </w:rPr>
        <w:t xml:space="preserve"> Urban Strategies Council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Charlie Eddy:</w:t>
      </w:r>
      <w:r w:rsidRPr="00701DEB">
        <w:rPr>
          <w:rFonts w:ascii="Garamond" w:hAnsi="Garamond"/>
          <w:sz w:val="26"/>
          <w:szCs w:val="26"/>
        </w:rPr>
        <w:t xml:space="preserve"> Urban Strategies Council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Bob Britton:</w:t>
      </w:r>
      <w:r w:rsidR="003845D5">
        <w:rPr>
          <w:rFonts w:ascii="Garamond" w:hAnsi="Garamond"/>
          <w:sz w:val="26"/>
          <w:szCs w:val="26"/>
        </w:rPr>
        <w:t xml:space="preserve"> Faith in Action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b/>
          <w:sz w:val="26"/>
          <w:szCs w:val="26"/>
        </w:rPr>
        <w:t>Joey Mason</w:t>
      </w:r>
      <w:r w:rsidRPr="003845D5">
        <w:rPr>
          <w:rFonts w:ascii="Garamond" w:hAnsi="Garamond"/>
          <w:b/>
          <w:sz w:val="26"/>
          <w:szCs w:val="26"/>
        </w:rPr>
        <w:t>:</w:t>
      </w:r>
      <w:r w:rsidRPr="00701DEB">
        <w:rPr>
          <w:rFonts w:ascii="Garamond" w:hAnsi="Garamond"/>
          <w:sz w:val="26"/>
          <w:szCs w:val="26"/>
        </w:rPr>
        <w:t xml:space="preserve"> </w:t>
      </w:r>
      <w:r w:rsidR="003845D5">
        <w:rPr>
          <w:rFonts w:ascii="Garamond" w:hAnsi="Garamond"/>
          <w:sz w:val="26"/>
          <w:szCs w:val="26"/>
        </w:rPr>
        <w:t xml:space="preserve">Alameda County </w:t>
      </w:r>
      <w:r w:rsidRPr="00701DEB">
        <w:rPr>
          <w:rFonts w:ascii="Garamond" w:hAnsi="Garamond"/>
          <w:sz w:val="26"/>
          <w:szCs w:val="26"/>
        </w:rPr>
        <w:t xml:space="preserve">Probation Department </w:t>
      </w:r>
    </w:p>
    <w:p w:rsidR="00701DEB" w:rsidRPr="00701DEB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Sophia Lai: </w:t>
      </w:r>
      <w:r w:rsidR="003845D5" w:rsidRPr="003845D5">
        <w:rPr>
          <w:rFonts w:ascii="Garamond" w:hAnsi="Garamond"/>
          <w:sz w:val="26"/>
          <w:szCs w:val="26"/>
        </w:rPr>
        <w:t>Alameda County</w:t>
      </w:r>
      <w:r w:rsidR="003845D5">
        <w:rPr>
          <w:rFonts w:ascii="Garamond" w:hAnsi="Garamond"/>
          <w:b/>
          <w:sz w:val="26"/>
          <w:szCs w:val="26"/>
        </w:rPr>
        <w:t xml:space="preserve"> </w:t>
      </w:r>
      <w:r w:rsidRPr="00701DEB">
        <w:rPr>
          <w:rFonts w:ascii="Garamond" w:hAnsi="Garamond"/>
          <w:sz w:val="26"/>
          <w:szCs w:val="26"/>
        </w:rPr>
        <w:t>Behavioral Health</w:t>
      </w:r>
    </w:p>
    <w:p w:rsidR="00701DEB" w:rsidRDefault="00701DEB" w:rsidP="00701DEB">
      <w:pPr>
        <w:rPr>
          <w:rFonts w:ascii="Garamond" w:hAnsi="Garamond"/>
          <w:sz w:val="26"/>
          <w:szCs w:val="26"/>
        </w:rPr>
      </w:pPr>
    </w:p>
    <w:p w:rsidR="003845D5" w:rsidRDefault="003845D5" w:rsidP="00701DE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opened with introductions</w:t>
      </w:r>
      <w:r w:rsidR="00E315CB">
        <w:rPr>
          <w:rFonts w:ascii="Garamond" w:hAnsi="Garamond"/>
          <w:sz w:val="26"/>
          <w:szCs w:val="26"/>
        </w:rPr>
        <w:t>.</w:t>
      </w:r>
    </w:p>
    <w:p w:rsidR="00701DEB" w:rsidRPr="00701DEB" w:rsidRDefault="00701DEB" w:rsidP="00701DEB">
      <w:p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Sophia Cohn</w:t>
      </w:r>
      <w:r w:rsidR="00E315CB">
        <w:rPr>
          <w:rFonts w:ascii="Garamond" w:hAnsi="Garamond"/>
          <w:sz w:val="26"/>
          <w:szCs w:val="26"/>
        </w:rPr>
        <w:t xml:space="preserve"> from Bay</w:t>
      </w:r>
      <w:r w:rsidR="003845D5">
        <w:rPr>
          <w:rFonts w:ascii="Garamond" w:hAnsi="Garamond"/>
          <w:sz w:val="26"/>
          <w:szCs w:val="26"/>
        </w:rPr>
        <w:t>Legal distributed the hand out to accompany her the prese</w:t>
      </w:r>
      <w:r w:rsidR="00E315CB">
        <w:rPr>
          <w:rFonts w:ascii="Garamond" w:hAnsi="Garamond"/>
          <w:sz w:val="26"/>
          <w:szCs w:val="26"/>
        </w:rPr>
        <w:t>ntation regarding the Medi-Cal r</w:t>
      </w:r>
      <w:r w:rsidR="003845D5">
        <w:rPr>
          <w:rFonts w:ascii="Garamond" w:hAnsi="Garamond"/>
          <w:sz w:val="26"/>
          <w:szCs w:val="26"/>
        </w:rPr>
        <w:t xml:space="preserve">ules and the ability to have Medi-Cal turned on when leaving incarceration. A summary of the presentation and contents of the handout it listed below: </w:t>
      </w:r>
    </w:p>
    <w:p w:rsidR="00701DEB" w:rsidRPr="00E315CB" w:rsidRDefault="00701DEB" w:rsidP="00C2211F">
      <w:pPr>
        <w:pStyle w:val="ListParagraph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E315CB">
        <w:rPr>
          <w:rFonts w:ascii="Garamond" w:hAnsi="Garamond"/>
          <w:b/>
          <w:sz w:val="26"/>
          <w:szCs w:val="26"/>
        </w:rPr>
        <w:t>Current Medi-Cal Rules for County and State Inmates</w:t>
      </w:r>
    </w:p>
    <w:p w:rsidR="00701DEB" w:rsidRPr="00701DEB" w:rsidRDefault="003845D5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Individuals are </w:t>
      </w:r>
      <w:r w:rsidR="00BA40E8">
        <w:rPr>
          <w:rFonts w:ascii="Garamond" w:hAnsi="Garamond"/>
          <w:sz w:val="26"/>
          <w:szCs w:val="26"/>
        </w:rPr>
        <w:t xml:space="preserve">ineligible </w:t>
      </w:r>
      <w:r>
        <w:rPr>
          <w:rFonts w:ascii="Garamond" w:hAnsi="Garamond"/>
          <w:sz w:val="26"/>
          <w:szCs w:val="26"/>
        </w:rPr>
        <w:t xml:space="preserve">for </w:t>
      </w:r>
      <w:r w:rsidR="00E315CB">
        <w:rPr>
          <w:rFonts w:ascii="Garamond" w:hAnsi="Garamond"/>
          <w:sz w:val="26"/>
          <w:szCs w:val="26"/>
        </w:rPr>
        <w:t xml:space="preserve">Medi-Cal </w:t>
      </w:r>
      <w:r w:rsidR="00CC2209">
        <w:rPr>
          <w:rFonts w:ascii="Garamond" w:hAnsi="Garamond"/>
          <w:sz w:val="26"/>
          <w:szCs w:val="26"/>
        </w:rPr>
        <w:t>while</w:t>
      </w:r>
      <w:r w:rsidR="00E315CB">
        <w:rPr>
          <w:rFonts w:ascii="Garamond" w:hAnsi="Garamond"/>
          <w:sz w:val="26"/>
          <w:szCs w:val="26"/>
        </w:rPr>
        <w:t xml:space="preserve"> incarcerated.</w:t>
      </w:r>
      <w:r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Coverage i</w:t>
      </w:r>
      <w:r w:rsidR="00E315CB">
        <w:rPr>
          <w:rFonts w:ascii="Garamond" w:hAnsi="Garamond"/>
          <w:sz w:val="26"/>
          <w:szCs w:val="26"/>
        </w:rPr>
        <w:t xml:space="preserve">s suspended when entering jail </w:t>
      </w:r>
      <w:r w:rsidRPr="00701DEB">
        <w:rPr>
          <w:rFonts w:ascii="Garamond" w:hAnsi="Garamond"/>
          <w:sz w:val="26"/>
          <w:szCs w:val="26"/>
        </w:rPr>
        <w:t>for one year</w:t>
      </w:r>
      <w:r w:rsidR="003845D5">
        <w:rPr>
          <w:rFonts w:ascii="Garamond" w:hAnsi="Garamond"/>
          <w:sz w:val="26"/>
          <w:szCs w:val="26"/>
        </w:rPr>
        <w:t>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BA40E8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When</w:t>
      </w:r>
      <w:r w:rsidR="00E315CB">
        <w:rPr>
          <w:rFonts w:ascii="Garamond" w:hAnsi="Garamond"/>
          <w:sz w:val="26"/>
          <w:szCs w:val="26"/>
        </w:rPr>
        <w:t xml:space="preserve"> incarcerated for longer than one year</w:t>
      </w:r>
      <w:r w:rsidR="00701DEB" w:rsidRPr="00701DEB">
        <w:rPr>
          <w:rFonts w:ascii="Garamond" w:hAnsi="Garamond"/>
          <w:sz w:val="26"/>
          <w:szCs w:val="26"/>
        </w:rPr>
        <w:t>, Medi</w:t>
      </w:r>
      <w:r w:rsidR="00E315CB">
        <w:rPr>
          <w:rFonts w:ascii="Garamond" w:hAnsi="Garamond"/>
          <w:sz w:val="26"/>
          <w:szCs w:val="26"/>
        </w:rPr>
        <w:t xml:space="preserve">-Cal coverage will end, and the individual </w:t>
      </w:r>
      <w:r w:rsidR="00701DEB" w:rsidRPr="00701DEB">
        <w:rPr>
          <w:rFonts w:ascii="Garamond" w:hAnsi="Garamond"/>
          <w:sz w:val="26"/>
          <w:szCs w:val="26"/>
        </w:rPr>
        <w:t>must reapply</w:t>
      </w:r>
      <w:r>
        <w:rPr>
          <w:rFonts w:ascii="Garamond" w:hAnsi="Garamond"/>
          <w:sz w:val="26"/>
          <w:szCs w:val="26"/>
        </w:rPr>
        <w:t xml:space="preserve"> once released. 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If you quality for Medi-Cal through SSI, you may need to restart your SSI benefits before Medi-Cal coverage is reinstated</w:t>
      </w:r>
      <w:r w:rsidR="00BA40E8">
        <w:rPr>
          <w:rFonts w:ascii="Garamond" w:hAnsi="Garamond"/>
          <w:sz w:val="26"/>
          <w:szCs w:val="26"/>
        </w:rPr>
        <w:t>.</w:t>
      </w:r>
    </w:p>
    <w:p w:rsidR="00E315CB" w:rsidRPr="00701DEB" w:rsidRDefault="00E315CB" w:rsidP="00E315C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:rsidR="00701DEB" w:rsidRDefault="00BA40E8" w:rsidP="00E315CB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Medi-Cal is a</w:t>
      </w:r>
      <w:r w:rsidRPr="00701DEB">
        <w:rPr>
          <w:rFonts w:ascii="Garamond" w:hAnsi="Garamond"/>
          <w:sz w:val="26"/>
          <w:szCs w:val="26"/>
        </w:rPr>
        <w:t>ut</w:t>
      </w:r>
      <w:r>
        <w:rPr>
          <w:rFonts w:ascii="Garamond" w:hAnsi="Garamond"/>
          <w:sz w:val="26"/>
          <w:szCs w:val="26"/>
        </w:rPr>
        <w:t>omatically suspended for juvenile i</w:t>
      </w:r>
      <w:r w:rsidR="00701DEB" w:rsidRPr="00701DEB">
        <w:rPr>
          <w:rFonts w:ascii="Garamond" w:hAnsi="Garamond"/>
          <w:sz w:val="26"/>
          <w:szCs w:val="26"/>
        </w:rPr>
        <w:t>nmates</w:t>
      </w:r>
      <w:r w:rsidR="00A86C58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20854" w:rsidRDefault="00720854" w:rsidP="00E315CB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There is automatic reinstatement for juvenile inmates – but only if incarcerated for less than a year</w:t>
      </w:r>
      <w:r>
        <w:rPr>
          <w:rFonts w:ascii="Garamond" w:hAnsi="Garamond"/>
          <w:sz w:val="26"/>
          <w:szCs w:val="26"/>
        </w:rPr>
        <w:t>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20854" w:rsidRPr="00720854" w:rsidRDefault="00720854" w:rsidP="00720854">
      <w:pPr>
        <w:pStyle w:val="ListParagraph"/>
        <w:rPr>
          <w:rFonts w:ascii="Garamond" w:hAnsi="Garamond"/>
          <w:sz w:val="26"/>
          <w:szCs w:val="26"/>
        </w:rPr>
      </w:pPr>
    </w:p>
    <w:p w:rsidR="00701DEB" w:rsidRPr="00E315CB" w:rsidRDefault="00E315CB" w:rsidP="00C2211F">
      <w:pPr>
        <w:pStyle w:val="ListParagraph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E315CB">
        <w:rPr>
          <w:rFonts w:ascii="Garamond" w:hAnsi="Garamond"/>
          <w:b/>
          <w:sz w:val="26"/>
          <w:szCs w:val="26"/>
        </w:rPr>
        <w:t xml:space="preserve">Suspension, </w:t>
      </w:r>
      <w:r w:rsidR="00701DEB" w:rsidRPr="00E315CB">
        <w:rPr>
          <w:rFonts w:ascii="Garamond" w:hAnsi="Garamond"/>
          <w:b/>
          <w:sz w:val="26"/>
          <w:szCs w:val="26"/>
        </w:rPr>
        <w:t>Prisoner Matching</w:t>
      </w:r>
    </w:p>
    <w:p w:rsidR="00701DEB" w:rsidRDefault="00A86C58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="00BA40E8">
        <w:rPr>
          <w:rFonts w:ascii="Garamond" w:hAnsi="Garamond"/>
          <w:sz w:val="26"/>
          <w:szCs w:val="26"/>
        </w:rPr>
        <w:t>California Department of the Health Care Services (</w:t>
      </w:r>
      <w:r w:rsidR="00701DEB" w:rsidRPr="00701DEB">
        <w:rPr>
          <w:rFonts w:ascii="Garamond" w:hAnsi="Garamond"/>
          <w:sz w:val="26"/>
          <w:szCs w:val="26"/>
        </w:rPr>
        <w:t>D</w:t>
      </w:r>
      <w:r w:rsidR="00BA40E8">
        <w:rPr>
          <w:rFonts w:ascii="Garamond" w:hAnsi="Garamond"/>
          <w:sz w:val="26"/>
          <w:szCs w:val="26"/>
        </w:rPr>
        <w:t>C</w:t>
      </w:r>
      <w:r w:rsidR="00701DEB" w:rsidRPr="00701DEB">
        <w:rPr>
          <w:rFonts w:ascii="Garamond" w:hAnsi="Garamond"/>
          <w:sz w:val="26"/>
          <w:szCs w:val="26"/>
        </w:rPr>
        <w:t>HCS</w:t>
      </w:r>
      <w:r w:rsidR="00BA40E8">
        <w:rPr>
          <w:rFonts w:ascii="Garamond" w:hAnsi="Garamond"/>
          <w:sz w:val="26"/>
          <w:szCs w:val="26"/>
        </w:rPr>
        <w:t>)</w:t>
      </w:r>
      <w:r w:rsidR="00701DEB" w:rsidRPr="00701DEB">
        <w:rPr>
          <w:rFonts w:ascii="Garamond" w:hAnsi="Garamond"/>
          <w:sz w:val="26"/>
          <w:szCs w:val="26"/>
        </w:rPr>
        <w:t xml:space="preserve"> uses an Incarceration Verificatio</w:t>
      </w:r>
      <w:r>
        <w:rPr>
          <w:rFonts w:ascii="Garamond" w:hAnsi="Garamond"/>
          <w:sz w:val="26"/>
          <w:szCs w:val="26"/>
        </w:rPr>
        <w:t>n Program using the Nationwide prisoner m</w:t>
      </w:r>
      <w:r w:rsidR="00701DEB" w:rsidRPr="00701DEB">
        <w:rPr>
          <w:rFonts w:ascii="Garamond" w:hAnsi="Garamond"/>
          <w:sz w:val="26"/>
          <w:szCs w:val="26"/>
        </w:rPr>
        <w:t>atch to identify people who are ineligible for Medi-Cal benefits due to incarceration</w:t>
      </w:r>
      <w:r w:rsidR="00BA40E8">
        <w:rPr>
          <w:rFonts w:ascii="Garamond" w:hAnsi="Garamond"/>
          <w:sz w:val="26"/>
          <w:szCs w:val="26"/>
        </w:rPr>
        <w:t>.</w:t>
      </w:r>
    </w:p>
    <w:p w:rsidR="00BA40E8" w:rsidRPr="00701DEB" w:rsidRDefault="00BA40E8" w:rsidP="00BA40E8">
      <w:pPr>
        <w:pStyle w:val="ListParagraph"/>
        <w:ind w:left="1440"/>
        <w:rPr>
          <w:rFonts w:ascii="Garamond" w:hAnsi="Garamond"/>
          <w:sz w:val="26"/>
          <w:szCs w:val="26"/>
        </w:rPr>
      </w:pPr>
    </w:p>
    <w:p w:rsidR="00701DEB" w:rsidRPr="00E315CB" w:rsidRDefault="00701DEB" w:rsidP="00C2211F">
      <w:pPr>
        <w:pStyle w:val="ListParagraph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E315CB">
        <w:rPr>
          <w:rFonts w:ascii="Garamond" w:hAnsi="Garamond"/>
          <w:b/>
          <w:sz w:val="26"/>
          <w:szCs w:val="26"/>
        </w:rPr>
        <w:t xml:space="preserve">Procedural Process for Verifying Incarceration </w:t>
      </w:r>
    </w:p>
    <w:p w:rsidR="00701DEB" w:rsidRPr="00701DEB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DHCS will send incarceration verifica</w:t>
      </w:r>
      <w:r w:rsidR="00E315CB">
        <w:rPr>
          <w:rFonts w:ascii="Garamond" w:hAnsi="Garamond"/>
          <w:sz w:val="26"/>
          <w:szCs w:val="26"/>
        </w:rPr>
        <w:t xml:space="preserve">tion letters to those </w:t>
      </w:r>
      <w:r w:rsidR="00A86C58">
        <w:rPr>
          <w:rFonts w:ascii="Garamond" w:hAnsi="Garamond"/>
          <w:sz w:val="26"/>
          <w:szCs w:val="26"/>
        </w:rPr>
        <w:t xml:space="preserve">on </w:t>
      </w:r>
      <w:r w:rsidR="00E315CB">
        <w:rPr>
          <w:rFonts w:ascii="Garamond" w:hAnsi="Garamond"/>
          <w:sz w:val="26"/>
          <w:szCs w:val="26"/>
        </w:rPr>
        <w:t>Medi-Cal</w:t>
      </w:r>
      <w:r w:rsidR="00A86C58">
        <w:rPr>
          <w:rFonts w:ascii="Garamond" w:hAnsi="Garamond"/>
          <w:sz w:val="26"/>
          <w:szCs w:val="26"/>
        </w:rPr>
        <w:t>. Beneficiaries are identifies and contacted</w:t>
      </w:r>
      <w:r w:rsidR="00E315CB">
        <w:rPr>
          <w:rFonts w:ascii="Garamond" w:hAnsi="Garamond"/>
          <w:sz w:val="26"/>
          <w:szCs w:val="26"/>
        </w:rPr>
        <w:t xml:space="preserve"> </w:t>
      </w:r>
      <w:r w:rsidRPr="00701DEB">
        <w:rPr>
          <w:rFonts w:ascii="Garamond" w:hAnsi="Garamond"/>
          <w:sz w:val="26"/>
          <w:szCs w:val="26"/>
        </w:rPr>
        <w:t>using addresses in MEDS</w:t>
      </w:r>
      <w:r w:rsidR="00A86C58">
        <w:rPr>
          <w:rFonts w:ascii="Garamond" w:hAnsi="Garamond"/>
          <w:sz w:val="26"/>
          <w:szCs w:val="26"/>
        </w:rPr>
        <w:t>,</w:t>
      </w:r>
      <w:r w:rsidR="00E315CB">
        <w:rPr>
          <w:rFonts w:ascii="Garamond" w:hAnsi="Garamond"/>
          <w:sz w:val="26"/>
          <w:szCs w:val="26"/>
        </w:rPr>
        <w:t xml:space="preserve"> the database which lists who is eligible for</w:t>
      </w:r>
      <w:r w:rsidRPr="00701DEB">
        <w:rPr>
          <w:rFonts w:ascii="Garamond" w:hAnsi="Garamond"/>
          <w:sz w:val="26"/>
          <w:szCs w:val="26"/>
        </w:rPr>
        <w:t xml:space="preserve">; </w:t>
      </w:r>
      <w:r w:rsidR="00A86C58">
        <w:rPr>
          <w:rFonts w:ascii="Garamond" w:hAnsi="Garamond"/>
          <w:sz w:val="26"/>
          <w:szCs w:val="26"/>
        </w:rPr>
        <w:t xml:space="preserve">a </w:t>
      </w:r>
      <w:r w:rsidRPr="00701DEB">
        <w:rPr>
          <w:rFonts w:ascii="Garamond" w:hAnsi="Garamond"/>
          <w:sz w:val="26"/>
          <w:szCs w:val="26"/>
        </w:rPr>
        <w:t>county welfare department may also confirm eligibility</w:t>
      </w:r>
      <w:r w:rsidR="003E06B8">
        <w:rPr>
          <w:rFonts w:ascii="Garamond" w:hAnsi="Garamond"/>
          <w:sz w:val="26"/>
          <w:szCs w:val="26"/>
        </w:rPr>
        <w:t>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20854" w:rsidRDefault="00720854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Beneficiaries</w:t>
      </w:r>
      <w:r w:rsidR="00701DEB" w:rsidRPr="00701DEB">
        <w:rPr>
          <w:rFonts w:ascii="Garamond" w:hAnsi="Garamond"/>
          <w:sz w:val="26"/>
          <w:szCs w:val="26"/>
        </w:rPr>
        <w:t xml:space="preserve"> not responding within 10 days can have their be</w:t>
      </w:r>
      <w:r>
        <w:rPr>
          <w:rFonts w:ascii="Garamond" w:hAnsi="Garamond"/>
          <w:sz w:val="26"/>
          <w:szCs w:val="26"/>
        </w:rPr>
        <w:t>nefits discontinued.</w:t>
      </w:r>
    </w:p>
    <w:p w:rsidR="00701DEB" w:rsidRPr="00720854" w:rsidRDefault="00701DEB" w:rsidP="00720854">
      <w:pPr>
        <w:pStyle w:val="ListParagraph"/>
        <w:ind w:left="1440"/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E315CB" w:rsidRDefault="00701DEB" w:rsidP="00C2211F">
      <w:pPr>
        <w:pStyle w:val="ListParagraph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E315CB">
        <w:rPr>
          <w:rFonts w:ascii="Garamond" w:hAnsi="Garamond"/>
          <w:b/>
          <w:sz w:val="26"/>
          <w:szCs w:val="26"/>
        </w:rPr>
        <w:t>Medi-Cal Application Assistance for County Inmates</w:t>
      </w:r>
    </w:p>
    <w:p w:rsidR="00701DEB" w:rsidRPr="00701DEB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County jail staff are supposed to inform the county when the inmate is released paroled or transferred</w:t>
      </w:r>
      <w:r w:rsidR="00720854">
        <w:rPr>
          <w:rFonts w:ascii="Garamond" w:hAnsi="Garamond"/>
          <w:sz w:val="26"/>
          <w:szCs w:val="26"/>
        </w:rPr>
        <w:t>.</w:t>
      </w:r>
    </w:p>
    <w:p w:rsidR="00701DEB" w:rsidRPr="00720854" w:rsidRDefault="00720854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20854">
        <w:rPr>
          <w:rFonts w:ascii="Garamond" w:hAnsi="Garamond"/>
          <w:sz w:val="26"/>
          <w:szCs w:val="26"/>
        </w:rPr>
        <w:t>AB 720 authorizes Board of Supervisors</w:t>
      </w:r>
      <w:r w:rsidR="00701DEB" w:rsidRPr="00720854">
        <w:rPr>
          <w:rFonts w:ascii="Garamond" w:hAnsi="Garamond"/>
          <w:sz w:val="26"/>
          <w:szCs w:val="26"/>
        </w:rPr>
        <w:t xml:space="preserve"> to designate an entity to assist a county inmate with an application for Medi-Cal</w:t>
      </w:r>
      <w:r w:rsidR="00E315CB">
        <w:rPr>
          <w:rFonts w:ascii="Garamond" w:hAnsi="Garamond"/>
          <w:sz w:val="26"/>
          <w:szCs w:val="26"/>
        </w:rPr>
        <w:t xml:space="preserve"> h</w:t>
      </w:r>
      <w:r w:rsidRPr="00720854">
        <w:rPr>
          <w:rFonts w:ascii="Garamond" w:hAnsi="Garamond"/>
          <w:sz w:val="26"/>
          <w:szCs w:val="26"/>
        </w:rPr>
        <w:t>owever, o</w:t>
      </w:r>
      <w:r w:rsidR="00701DEB" w:rsidRPr="00720854">
        <w:rPr>
          <w:rFonts w:ascii="Garamond" w:hAnsi="Garamond"/>
          <w:sz w:val="26"/>
          <w:szCs w:val="26"/>
        </w:rPr>
        <w:t xml:space="preserve">nly </w:t>
      </w:r>
      <w:r w:rsidRPr="00720854">
        <w:rPr>
          <w:rFonts w:ascii="Garamond" w:hAnsi="Garamond"/>
          <w:sz w:val="26"/>
          <w:szCs w:val="26"/>
        </w:rPr>
        <w:t xml:space="preserve">the </w:t>
      </w:r>
      <w:r w:rsidR="00701DEB" w:rsidRPr="00720854">
        <w:rPr>
          <w:rFonts w:ascii="Garamond" w:hAnsi="Garamond"/>
          <w:sz w:val="26"/>
          <w:szCs w:val="26"/>
        </w:rPr>
        <w:t>county welfare</w:t>
      </w:r>
      <w:r w:rsidRPr="00720854">
        <w:rPr>
          <w:rFonts w:ascii="Garamond" w:hAnsi="Garamond"/>
          <w:sz w:val="26"/>
          <w:szCs w:val="26"/>
        </w:rPr>
        <w:t xml:space="preserve"> agency</w:t>
      </w:r>
      <w:r w:rsidR="00701DEB" w:rsidRPr="00720854">
        <w:rPr>
          <w:rFonts w:ascii="Garamond" w:hAnsi="Garamond"/>
          <w:sz w:val="26"/>
          <w:szCs w:val="26"/>
        </w:rPr>
        <w:t xml:space="preserve"> can determine eligibility</w:t>
      </w:r>
      <w:r w:rsidRPr="00720854">
        <w:rPr>
          <w:rFonts w:ascii="Garamond" w:hAnsi="Garamond"/>
          <w:sz w:val="26"/>
          <w:szCs w:val="26"/>
        </w:rPr>
        <w:t>.</w:t>
      </w:r>
    </w:p>
    <w:p w:rsidR="00701DEB" w:rsidRPr="00701DEB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If no designated entity exists, county inmates must act on their own to comple</w:t>
      </w:r>
      <w:r w:rsidR="00720854">
        <w:rPr>
          <w:rFonts w:ascii="Garamond" w:hAnsi="Garamond"/>
          <w:sz w:val="26"/>
          <w:szCs w:val="26"/>
        </w:rPr>
        <w:t>te applications.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20854" w:rsidRPr="00701DEB" w:rsidRDefault="00720854" w:rsidP="007208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:rsidR="00701DEB" w:rsidRPr="00E1315A" w:rsidRDefault="00701DEB" w:rsidP="00C2211F">
      <w:pPr>
        <w:pStyle w:val="ListParagraph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E1315A">
        <w:rPr>
          <w:rFonts w:ascii="Garamond" w:hAnsi="Garamond"/>
          <w:b/>
          <w:sz w:val="26"/>
          <w:szCs w:val="26"/>
        </w:rPr>
        <w:t>Gaps in Coverage: Alameda County SSA does no</w:t>
      </w:r>
      <w:r w:rsidR="00E7472E" w:rsidRPr="00E1315A">
        <w:rPr>
          <w:rFonts w:ascii="Garamond" w:hAnsi="Garamond"/>
          <w:b/>
          <w:sz w:val="26"/>
          <w:szCs w:val="26"/>
        </w:rPr>
        <w:t>t have a process to facilitate Medi-C</w:t>
      </w:r>
      <w:r w:rsidRPr="00E1315A">
        <w:rPr>
          <w:rFonts w:ascii="Garamond" w:hAnsi="Garamond"/>
          <w:b/>
          <w:sz w:val="26"/>
          <w:szCs w:val="26"/>
        </w:rPr>
        <w:t>al pre-release reinstatement or applications</w:t>
      </w:r>
    </w:p>
    <w:p w:rsidR="00720854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>Applications can take up to 45 days for non-disability applicants and 90 days for those applying based on a disability or blindness</w:t>
      </w:r>
      <w:r w:rsidR="00720854">
        <w:rPr>
          <w:rFonts w:ascii="Garamond" w:hAnsi="Garamond"/>
          <w:sz w:val="26"/>
          <w:szCs w:val="26"/>
        </w:rPr>
        <w:t>.</w:t>
      </w:r>
    </w:p>
    <w:p w:rsidR="00701DEB" w:rsidRPr="00E1315A" w:rsidRDefault="00720854" w:rsidP="00720854">
      <w:pPr>
        <w:rPr>
          <w:rFonts w:ascii="Garamond" w:hAnsi="Garamond"/>
          <w:b/>
          <w:sz w:val="26"/>
          <w:szCs w:val="26"/>
        </w:rPr>
      </w:pPr>
      <w:r w:rsidRPr="00E1315A">
        <w:rPr>
          <w:rFonts w:ascii="Garamond" w:hAnsi="Garamond"/>
          <w:b/>
          <w:sz w:val="26"/>
          <w:szCs w:val="26"/>
        </w:rPr>
        <w:t>Members of the Workgroup started to ask questions</w:t>
      </w:r>
      <w:r w:rsidR="00A86C58">
        <w:rPr>
          <w:rFonts w:ascii="Garamond" w:hAnsi="Garamond"/>
          <w:b/>
          <w:sz w:val="26"/>
          <w:szCs w:val="26"/>
        </w:rPr>
        <w:t>:</w:t>
      </w:r>
      <w:r w:rsidR="00701DEB" w:rsidRPr="00E1315A">
        <w:rPr>
          <w:rFonts w:ascii="Garamond" w:hAnsi="Garamond"/>
          <w:b/>
          <w:sz w:val="26"/>
          <w:szCs w:val="26"/>
        </w:rPr>
        <w:t xml:space="preserve"> </w:t>
      </w:r>
    </w:p>
    <w:p w:rsidR="00701DEB" w:rsidRPr="00701DEB" w:rsidRDefault="00701DEB" w:rsidP="00C2211F">
      <w:pPr>
        <w:pStyle w:val="ListParagraph"/>
        <w:numPr>
          <w:ilvl w:val="1"/>
          <w:numId w:val="2"/>
        </w:numPr>
        <w:ind w:left="720"/>
        <w:rPr>
          <w:rFonts w:ascii="Garamond" w:hAnsi="Garamond"/>
          <w:sz w:val="26"/>
          <w:szCs w:val="26"/>
        </w:rPr>
      </w:pPr>
      <w:r w:rsidRPr="00720854">
        <w:rPr>
          <w:rFonts w:ascii="Garamond" w:hAnsi="Garamond"/>
          <w:b/>
          <w:sz w:val="26"/>
          <w:szCs w:val="26"/>
        </w:rPr>
        <w:t>Neola:</w:t>
      </w:r>
      <w:r w:rsidRPr="00701DEB">
        <w:rPr>
          <w:rFonts w:ascii="Garamond" w:hAnsi="Garamond"/>
          <w:sz w:val="26"/>
          <w:szCs w:val="26"/>
        </w:rPr>
        <w:t xml:space="preserve"> </w:t>
      </w:r>
      <w:r w:rsidR="00E1315A">
        <w:rPr>
          <w:rFonts w:ascii="Garamond" w:hAnsi="Garamond"/>
          <w:sz w:val="26"/>
          <w:szCs w:val="26"/>
        </w:rPr>
        <w:t>We should invite a representative from ROOTS Community Health Center</w:t>
      </w:r>
      <w:r w:rsidR="00720854">
        <w:rPr>
          <w:rFonts w:ascii="Garamond" w:hAnsi="Garamond"/>
          <w:sz w:val="26"/>
          <w:szCs w:val="26"/>
        </w:rPr>
        <w:t xml:space="preserve"> to attend a future </w:t>
      </w:r>
      <w:r w:rsidR="00A871E0">
        <w:rPr>
          <w:rFonts w:ascii="Garamond" w:hAnsi="Garamond"/>
          <w:sz w:val="26"/>
          <w:szCs w:val="26"/>
        </w:rPr>
        <w:t>meeting because</w:t>
      </w:r>
      <w:r w:rsidR="00720854">
        <w:rPr>
          <w:rFonts w:ascii="Garamond" w:hAnsi="Garamond"/>
          <w:sz w:val="26"/>
          <w:szCs w:val="26"/>
        </w:rPr>
        <w:t xml:space="preserve"> they provide</w:t>
      </w:r>
      <w:r w:rsidRPr="00701DEB">
        <w:rPr>
          <w:rFonts w:ascii="Garamond" w:hAnsi="Garamond"/>
          <w:sz w:val="26"/>
          <w:szCs w:val="26"/>
        </w:rPr>
        <w:t xml:space="preserve"> pre-release applications for a small group of people leaving jail</w:t>
      </w:r>
      <w:r w:rsidR="00E1315A">
        <w:rPr>
          <w:rFonts w:ascii="Garamond" w:hAnsi="Garamond"/>
          <w:sz w:val="26"/>
          <w:szCs w:val="26"/>
        </w:rPr>
        <w:t>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720854" w:rsidP="00C2211F">
      <w:pPr>
        <w:pStyle w:val="ListParagraph"/>
        <w:numPr>
          <w:ilvl w:val="2"/>
          <w:numId w:val="3"/>
        </w:numPr>
        <w:ind w:left="720"/>
        <w:rPr>
          <w:rFonts w:ascii="Garamond" w:hAnsi="Garamond"/>
          <w:sz w:val="26"/>
          <w:szCs w:val="26"/>
        </w:rPr>
      </w:pPr>
      <w:r w:rsidRPr="00720854">
        <w:rPr>
          <w:rFonts w:ascii="Garamond" w:hAnsi="Garamond"/>
          <w:b/>
          <w:sz w:val="26"/>
          <w:szCs w:val="26"/>
        </w:rPr>
        <w:t>Sophia</w:t>
      </w:r>
      <w:r w:rsidR="00E1315A">
        <w:rPr>
          <w:rFonts w:ascii="Garamond" w:hAnsi="Garamond"/>
          <w:b/>
          <w:sz w:val="26"/>
          <w:szCs w:val="26"/>
        </w:rPr>
        <w:t xml:space="preserve"> Lai</w:t>
      </w:r>
      <w:r w:rsidRPr="00720854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T</w:t>
      </w:r>
      <w:r w:rsidR="00701DEB" w:rsidRPr="00701DEB">
        <w:rPr>
          <w:rFonts w:ascii="Garamond" w:hAnsi="Garamond"/>
          <w:sz w:val="26"/>
          <w:szCs w:val="26"/>
        </w:rPr>
        <w:t>hey have a limited contract with HCSA to provide health navigation</w:t>
      </w:r>
      <w:r w:rsidR="00E97181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701DEB" w:rsidP="00C2211F">
      <w:pPr>
        <w:pStyle w:val="ListParagraph"/>
        <w:numPr>
          <w:ilvl w:val="2"/>
          <w:numId w:val="3"/>
        </w:numPr>
        <w:ind w:left="720"/>
        <w:rPr>
          <w:rFonts w:ascii="Garamond" w:hAnsi="Garamond"/>
          <w:sz w:val="26"/>
          <w:szCs w:val="26"/>
        </w:rPr>
      </w:pPr>
      <w:r w:rsidRPr="00E97181">
        <w:rPr>
          <w:rFonts w:ascii="Garamond" w:hAnsi="Garamond"/>
          <w:b/>
          <w:sz w:val="26"/>
          <w:szCs w:val="26"/>
        </w:rPr>
        <w:t>Neola:</w:t>
      </w:r>
      <w:r w:rsidRPr="00701DEB">
        <w:rPr>
          <w:rFonts w:ascii="Garamond" w:hAnsi="Garamond"/>
          <w:sz w:val="26"/>
          <w:szCs w:val="26"/>
        </w:rPr>
        <w:t xml:space="preserve"> </w:t>
      </w:r>
      <w:r w:rsidR="00E97181">
        <w:rPr>
          <w:rFonts w:ascii="Garamond" w:hAnsi="Garamond"/>
          <w:sz w:val="26"/>
          <w:szCs w:val="26"/>
        </w:rPr>
        <w:t>California Forensic Medical Group (</w:t>
      </w:r>
      <w:r w:rsidRPr="00701DEB">
        <w:rPr>
          <w:rFonts w:ascii="Garamond" w:hAnsi="Garamond"/>
          <w:sz w:val="26"/>
          <w:szCs w:val="26"/>
        </w:rPr>
        <w:t>CFMG</w:t>
      </w:r>
      <w:r w:rsidR="00E97181">
        <w:rPr>
          <w:rFonts w:ascii="Garamond" w:hAnsi="Garamond"/>
          <w:sz w:val="26"/>
          <w:szCs w:val="26"/>
        </w:rPr>
        <w:t>)</w:t>
      </w:r>
      <w:r w:rsidR="00A86C58">
        <w:rPr>
          <w:rFonts w:ascii="Garamond" w:hAnsi="Garamond"/>
          <w:sz w:val="26"/>
          <w:szCs w:val="26"/>
        </w:rPr>
        <w:t xml:space="preserve"> </w:t>
      </w:r>
      <w:r w:rsidRPr="00701DEB">
        <w:rPr>
          <w:rFonts w:ascii="Garamond" w:hAnsi="Garamond"/>
          <w:sz w:val="26"/>
          <w:szCs w:val="26"/>
        </w:rPr>
        <w:t>hired Holvis Delgadillo to help people with certain medical conditions like diabetes</w:t>
      </w:r>
      <w:r w:rsidR="00E97181">
        <w:rPr>
          <w:rFonts w:ascii="Garamond" w:hAnsi="Garamond"/>
          <w:sz w:val="26"/>
          <w:szCs w:val="26"/>
        </w:rPr>
        <w:t xml:space="preserve"> enroll in Medi-Cal.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Default="00701DEB" w:rsidP="00C2211F">
      <w:pPr>
        <w:pStyle w:val="ListParagraph"/>
        <w:numPr>
          <w:ilvl w:val="2"/>
          <w:numId w:val="3"/>
        </w:numPr>
        <w:ind w:left="720"/>
        <w:rPr>
          <w:rFonts w:ascii="Garamond" w:hAnsi="Garamond"/>
          <w:sz w:val="26"/>
          <w:szCs w:val="26"/>
        </w:rPr>
      </w:pPr>
      <w:r w:rsidRPr="00E97181">
        <w:rPr>
          <w:rFonts w:ascii="Garamond" w:hAnsi="Garamond"/>
          <w:b/>
          <w:sz w:val="26"/>
          <w:szCs w:val="26"/>
        </w:rPr>
        <w:t>Neola:</w:t>
      </w:r>
      <w:r w:rsidR="00E1315A">
        <w:rPr>
          <w:rFonts w:ascii="Garamond" w:hAnsi="Garamond"/>
          <w:sz w:val="26"/>
          <w:szCs w:val="26"/>
        </w:rPr>
        <w:t xml:space="preserve"> W</w:t>
      </w:r>
      <w:r w:rsidRPr="00701DEB">
        <w:rPr>
          <w:rFonts w:ascii="Garamond" w:hAnsi="Garamond"/>
          <w:sz w:val="26"/>
          <w:szCs w:val="26"/>
        </w:rPr>
        <w:t xml:space="preserve">e should invite these groups to get a better sense of </w:t>
      </w:r>
      <w:r w:rsidR="00A86C58">
        <w:rPr>
          <w:rFonts w:ascii="Garamond" w:hAnsi="Garamond"/>
          <w:sz w:val="26"/>
          <w:szCs w:val="26"/>
        </w:rPr>
        <w:t xml:space="preserve">their experiences </w:t>
      </w:r>
      <w:r w:rsidR="00E97181">
        <w:rPr>
          <w:rFonts w:ascii="Garamond" w:hAnsi="Garamond"/>
          <w:sz w:val="26"/>
          <w:szCs w:val="26"/>
        </w:rPr>
        <w:t>with enrolling incarcerated people in Medi-Cal.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E97181" w:rsidRDefault="00E97181" w:rsidP="00E97181">
      <w:pPr>
        <w:ind w:left="360"/>
        <w:rPr>
          <w:rFonts w:ascii="Garamond" w:hAnsi="Garamond"/>
          <w:b/>
          <w:sz w:val="26"/>
          <w:szCs w:val="26"/>
        </w:rPr>
      </w:pPr>
      <w:r w:rsidRPr="00E1315A">
        <w:rPr>
          <w:rFonts w:ascii="Garamond" w:hAnsi="Garamond"/>
          <w:b/>
          <w:sz w:val="26"/>
          <w:szCs w:val="26"/>
        </w:rPr>
        <w:lastRenderedPageBreak/>
        <w:t xml:space="preserve">Sophia </w:t>
      </w:r>
      <w:r w:rsidR="00E1315A" w:rsidRPr="00E1315A">
        <w:rPr>
          <w:rFonts w:ascii="Garamond" w:hAnsi="Garamond"/>
          <w:b/>
          <w:sz w:val="26"/>
          <w:szCs w:val="26"/>
        </w:rPr>
        <w:t xml:space="preserve">Cohn </w:t>
      </w:r>
      <w:r w:rsidRPr="00E1315A">
        <w:rPr>
          <w:rFonts w:ascii="Garamond" w:hAnsi="Garamond"/>
          <w:b/>
          <w:sz w:val="26"/>
          <w:szCs w:val="26"/>
        </w:rPr>
        <w:t>continued the presentation:</w:t>
      </w:r>
    </w:p>
    <w:p w:rsidR="00E1315A" w:rsidRDefault="00E1315A" w:rsidP="00E1315A">
      <w:p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Timeframes connected to enrollment</w:t>
      </w:r>
    </w:p>
    <w:p w:rsidR="00701DEB" w:rsidRPr="00E1315A" w:rsidRDefault="00701DEB" w:rsidP="00E1315A">
      <w:pPr>
        <w:pStyle w:val="ListParagraph"/>
        <w:numPr>
          <w:ilvl w:val="0"/>
          <w:numId w:val="24"/>
        </w:numPr>
        <w:ind w:left="1440"/>
        <w:rPr>
          <w:rFonts w:ascii="Garamond" w:hAnsi="Garamond"/>
          <w:b/>
          <w:sz w:val="26"/>
          <w:szCs w:val="26"/>
        </w:rPr>
      </w:pPr>
      <w:r w:rsidRPr="00E1315A">
        <w:rPr>
          <w:rFonts w:ascii="Garamond" w:hAnsi="Garamond"/>
          <w:sz w:val="26"/>
          <w:szCs w:val="26"/>
        </w:rPr>
        <w:t>Health Plan enrollment can take an extra 30 days on top of Medi-Cal coverage</w:t>
      </w:r>
      <w:r w:rsidR="00E1315A" w:rsidRPr="00E1315A">
        <w:rPr>
          <w:rFonts w:ascii="Garamond" w:hAnsi="Garamond"/>
          <w:sz w:val="26"/>
          <w:szCs w:val="26"/>
        </w:rPr>
        <w:t>.</w:t>
      </w:r>
      <w:r w:rsidRPr="00E1315A">
        <w:rPr>
          <w:rFonts w:ascii="Garamond" w:hAnsi="Garamond"/>
          <w:sz w:val="26"/>
          <w:szCs w:val="26"/>
        </w:rPr>
        <w:t xml:space="preserve"> </w:t>
      </w:r>
    </w:p>
    <w:p w:rsidR="00701DEB" w:rsidRDefault="00701DEB" w:rsidP="00E1315A">
      <w:pPr>
        <w:pStyle w:val="ListParagraph"/>
        <w:numPr>
          <w:ilvl w:val="4"/>
          <w:numId w:val="23"/>
        </w:numPr>
        <w:ind w:left="1440"/>
        <w:rPr>
          <w:rFonts w:ascii="Garamond" w:hAnsi="Garamond"/>
          <w:sz w:val="26"/>
          <w:szCs w:val="26"/>
        </w:rPr>
      </w:pPr>
      <w:r w:rsidRPr="00E97181">
        <w:rPr>
          <w:rFonts w:ascii="Garamond" w:hAnsi="Garamond"/>
          <w:sz w:val="26"/>
          <w:szCs w:val="26"/>
        </w:rPr>
        <w:t>Retroactive coverage is</w:t>
      </w:r>
      <w:r w:rsidR="00E1315A">
        <w:rPr>
          <w:rFonts w:ascii="Garamond" w:hAnsi="Garamond"/>
          <w:sz w:val="26"/>
          <w:szCs w:val="26"/>
        </w:rPr>
        <w:t xml:space="preserve"> possible but</w:t>
      </w:r>
      <w:r w:rsidRPr="00E97181">
        <w:rPr>
          <w:rFonts w:ascii="Garamond" w:hAnsi="Garamond"/>
          <w:sz w:val="26"/>
          <w:szCs w:val="26"/>
        </w:rPr>
        <w:t xml:space="preserve"> not auto</w:t>
      </w:r>
      <w:r w:rsidR="00E1315A">
        <w:rPr>
          <w:rFonts w:ascii="Garamond" w:hAnsi="Garamond"/>
          <w:sz w:val="26"/>
          <w:szCs w:val="26"/>
        </w:rPr>
        <w:t>matic.</w:t>
      </w:r>
      <w:r w:rsidRPr="00E97181">
        <w:rPr>
          <w:rFonts w:ascii="Garamond" w:hAnsi="Garamond"/>
          <w:sz w:val="26"/>
          <w:szCs w:val="26"/>
        </w:rPr>
        <w:t xml:space="preserve"> </w:t>
      </w:r>
    </w:p>
    <w:p w:rsidR="00E97181" w:rsidRPr="00E1315A" w:rsidRDefault="00E1315A" w:rsidP="00E97181">
      <w:p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Members of</w:t>
      </w:r>
      <w:r w:rsidR="00E97181" w:rsidRPr="00E1315A">
        <w:rPr>
          <w:rFonts w:ascii="Garamond" w:hAnsi="Garamond"/>
          <w:b/>
          <w:sz w:val="26"/>
          <w:szCs w:val="26"/>
        </w:rPr>
        <w:t xml:space="preserve"> the Workgroup began to engage in additional discussion</w:t>
      </w:r>
      <w:r w:rsidR="00747A73" w:rsidRPr="00E1315A">
        <w:rPr>
          <w:rFonts w:ascii="Garamond" w:hAnsi="Garamond"/>
          <w:b/>
          <w:sz w:val="26"/>
          <w:szCs w:val="26"/>
        </w:rPr>
        <w:t>:</w:t>
      </w:r>
    </w:p>
    <w:p w:rsidR="00701DEB" w:rsidRPr="00701DEB" w:rsidRDefault="00747A73" w:rsidP="00C2211F">
      <w:pPr>
        <w:pStyle w:val="ListParagraph"/>
        <w:numPr>
          <w:ilvl w:val="2"/>
          <w:numId w:val="7"/>
        </w:numPr>
        <w:ind w:left="720"/>
        <w:rPr>
          <w:rFonts w:ascii="Garamond" w:hAnsi="Garamond"/>
          <w:sz w:val="26"/>
          <w:szCs w:val="26"/>
        </w:rPr>
      </w:pPr>
      <w:r w:rsidRPr="00747A73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I’ve heard finding providers</w:t>
      </w:r>
      <w:r w:rsidR="00701DEB" w:rsidRPr="00701DEB">
        <w:rPr>
          <w:rFonts w:ascii="Garamond" w:hAnsi="Garamond"/>
          <w:sz w:val="26"/>
          <w:szCs w:val="26"/>
        </w:rPr>
        <w:t xml:space="preserve"> w</w:t>
      </w:r>
      <w:r>
        <w:rPr>
          <w:rFonts w:ascii="Garamond" w:hAnsi="Garamond"/>
          <w:sz w:val="26"/>
          <w:szCs w:val="26"/>
        </w:rPr>
        <w:t>ho take Medi-Cal might be hard.</w:t>
      </w:r>
    </w:p>
    <w:p w:rsidR="00747A73" w:rsidRDefault="00747A73" w:rsidP="00C2211F">
      <w:pPr>
        <w:pStyle w:val="ListParagraph"/>
        <w:numPr>
          <w:ilvl w:val="2"/>
          <w:numId w:val="6"/>
        </w:numPr>
        <w:ind w:left="720"/>
        <w:rPr>
          <w:rFonts w:ascii="Garamond" w:hAnsi="Garamond"/>
          <w:sz w:val="26"/>
          <w:szCs w:val="26"/>
        </w:rPr>
      </w:pPr>
      <w:r w:rsidRPr="00747A73">
        <w:rPr>
          <w:rFonts w:ascii="Garamond" w:hAnsi="Garamond"/>
          <w:b/>
          <w:sz w:val="26"/>
          <w:szCs w:val="26"/>
        </w:rPr>
        <w:t>Neola:</w:t>
      </w:r>
      <w:r w:rsidRPr="00747A73">
        <w:rPr>
          <w:rFonts w:ascii="Garamond" w:hAnsi="Garamond"/>
          <w:sz w:val="26"/>
          <w:szCs w:val="26"/>
        </w:rPr>
        <w:t xml:space="preserve"> There are other entities</w:t>
      </w:r>
      <w:r>
        <w:rPr>
          <w:rFonts w:ascii="Garamond" w:hAnsi="Garamond"/>
          <w:sz w:val="26"/>
          <w:szCs w:val="26"/>
        </w:rPr>
        <w:t xml:space="preserve"> working on havi</w:t>
      </w:r>
      <w:r w:rsidR="00A86C58">
        <w:rPr>
          <w:rFonts w:ascii="Garamond" w:hAnsi="Garamond"/>
          <w:sz w:val="26"/>
          <w:szCs w:val="26"/>
        </w:rPr>
        <w:t>ng Medi-Cal turned on for</w:t>
      </w:r>
      <w:r>
        <w:rPr>
          <w:rFonts w:ascii="Garamond" w:hAnsi="Garamond"/>
          <w:sz w:val="26"/>
          <w:szCs w:val="26"/>
        </w:rPr>
        <w:t xml:space="preserve"> Santa Rita Jail residents who are taken the emergency room.</w:t>
      </w:r>
    </w:p>
    <w:p w:rsidR="00701DEB" w:rsidRPr="00747A73" w:rsidRDefault="00701DEB" w:rsidP="00C2211F">
      <w:pPr>
        <w:pStyle w:val="ListParagraph"/>
        <w:numPr>
          <w:ilvl w:val="2"/>
          <w:numId w:val="6"/>
        </w:numPr>
        <w:ind w:left="720"/>
        <w:rPr>
          <w:rFonts w:ascii="Garamond" w:hAnsi="Garamond"/>
          <w:sz w:val="26"/>
          <w:szCs w:val="26"/>
        </w:rPr>
      </w:pPr>
      <w:r w:rsidRPr="00747A73">
        <w:rPr>
          <w:rFonts w:ascii="Garamond" w:hAnsi="Garamond"/>
          <w:b/>
          <w:sz w:val="26"/>
          <w:szCs w:val="26"/>
        </w:rPr>
        <w:t>Sophia C</w:t>
      </w:r>
      <w:r w:rsidR="00E1315A">
        <w:rPr>
          <w:rFonts w:ascii="Garamond" w:hAnsi="Garamond"/>
          <w:b/>
          <w:sz w:val="26"/>
          <w:szCs w:val="26"/>
        </w:rPr>
        <w:t>ohn</w:t>
      </w:r>
      <w:r w:rsidRPr="00747A73">
        <w:rPr>
          <w:rFonts w:ascii="Garamond" w:hAnsi="Garamond"/>
          <w:b/>
          <w:sz w:val="26"/>
          <w:szCs w:val="26"/>
        </w:rPr>
        <w:t>:</w:t>
      </w:r>
      <w:r w:rsidR="00747A73">
        <w:rPr>
          <w:rFonts w:ascii="Garamond" w:hAnsi="Garamond"/>
          <w:sz w:val="26"/>
          <w:szCs w:val="26"/>
        </w:rPr>
        <w:t xml:space="preserve"> T</w:t>
      </w:r>
      <w:r w:rsidRPr="00747A73">
        <w:rPr>
          <w:rFonts w:ascii="Garamond" w:hAnsi="Garamond"/>
          <w:sz w:val="26"/>
          <w:szCs w:val="26"/>
        </w:rPr>
        <w:t>here is a specific c</w:t>
      </w:r>
      <w:r w:rsidR="00747A73">
        <w:rPr>
          <w:rFonts w:ascii="Garamond" w:hAnsi="Garamond"/>
          <w:sz w:val="26"/>
          <w:szCs w:val="26"/>
        </w:rPr>
        <w:t>overage for those who have been taken to the emergency room.</w:t>
      </w:r>
      <w:r w:rsidRPr="00747A73">
        <w:rPr>
          <w:rFonts w:ascii="Garamond" w:hAnsi="Garamond"/>
          <w:sz w:val="26"/>
          <w:szCs w:val="26"/>
        </w:rPr>
        <w:t xml:space="preserve"> </w:t>
      </w:r>
    </w:p>
    <w:p w:rsidR="00701DEB" w:rsidRPr="00E1315A" w:rsidRDefault="00747A73" w:rsidP="00747A73">
      <w:pPr>
        <w:rPr>
          <w:rFonts w:ascii="Garamond" w:hAnsi="Garamond"/>
          <w:b/>
          <w:sz w:val="26"/>
          <w:szCs w:val="26"/>
        </w:rPr>
      </w:pPr>
      <w:r w:rsidRPr="00E1315A">
        <w:rPr>
          <w:rFonts w:ascii="Garamond" w:hAnsi="Garamond"/>
          <w:b/>
          <w:sz w:val="26"/>
          <w:szCs w:val="26"/>
        </w:rPr>
        <w:t xml:space="preserve">The Workgroup agreed upon some </w:t>
      </w:r>
      <w:r w:rsidR="000442EF" w:rsidRPr="00E1315A">
        <w:rPr>
          <w:rFonts w:ascii="Garamond" w:hAnsi="Garamond"/>
          <w:b/>
          <w:sz w:val="26"/>
          <w:szCs w:val="26"/>
        </w:rPr>
        <w:t>Strategies moving forward:</w:t>
      </w:r>
    </w:p>
    <w:p w:rsidR="00701DEB" w:rsidRPr="000442EF" w:rsidRDefault="000442EF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 is key to facilitate a process of getting Me</w:t>
      </w:r>
      <w:r w:rsidR="00A86C58">
        <w:rPr>
          <w:rFonts w:ascii="Garamond" w:hAnsi="Garamond"/>
          <w:sz w:val="26"/>
          <w:szCs w:val="26"/>
        </w:rPr>
        <w:t>di-Cal turned on when exiting our, C</w:t>
      </w:r>
      <w:r>
        <w:rPr>
          <w:rFonts w:ascii="Garamond" w:hAnsi="Garamond"/>
          <w:sz w:val="26"/>
          <w:szCs w:val="26"/>
        </w:rPr>
        <w:t>ounty facilities. The work must start while</w:t>
      </w:r>
      <w:r w:rsidR="00E1315A">
        <w:rPr>
          <w:rFonts w:ascii="Garamond" w:hAnsi="Garamond"/>
          <w:sz w:val="26"/>
          <w:szCs w:val="26"/>
        </w:rPr>
        <w:t xml:space="preserve"> individuals are</w:t>
      </w:r>
      <w:r>
        <w:rPr>
          <w:rFonts w:ascii="Garamond" w:hAnsi="Garamond"/>
          <w:sz w:val="26"/>
          <w:szCs w:val="26"/>
        </w:rPr>
        <w:t xml:space="preserve"> incarcerated. 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47A73" w:rsidRPr="000442EF" w:rsidRDefault="00701DEB" w:rsidP="00C2211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701DEB">
        <w:rPr>
          <w:rFonts w:ascii="Garamond" w:hAnsi="Garamond"/>
          <w:sz w:val="26"/>
          <w:szCs w:val="26"/>
        </w:rPr>
        <w:t xml:space="preserve">Obtaining </w:t>
      </w:r>
      <w:r w:rsidR="00E1315A">
        <w:rPr>
          <w:rFonts w:ascii="Garamond" w:hAnsi="Garamond"/>
          <w:sz w:val="26"/>
          <w:szCs w:val="26"/>
        </w:rPr>
        <w:t>Federal Financial Participation (</w:t>
      </w:r>
      <w:r w:rsidRPr="00701DEB">
        <w:rPr>
          <w:rFonts w:ascii="Garamond" w:hAnsi="Garamond"/>
          <w:sz w:val="26"/>
          <w:szCs w:val="26"/>
        </w:rPr>
        <w:t>FFP</w:t>
      </w:r>
      <w:r w:rsidR="00E1315A">
        <w:rPr>
          <w:rFonts w:ascii="Garamond" w:hAnsi="Garamond"/>
          <w:sz w:val="26"/>
          <w:szCs w:val="26"/>
        </w:rPr>
        <w:t>)</w:t>
      </w:r>
      <w:r w:rsidRPr="00701DEB">
        <w:rPr>
          <w:rFonts w:ascii="Garamond" w:hAnsi="Garamond"/>
          <w:sz w:val="26"/>
          <w:szCs w:val="26"/>
        </w:rPr>
        <w:t xml:space="preserve"> for dispending a 30-day supply of medication upon release </w:t>
      </w:r>
      <w:r w:rsidR="00E1315A">
        <w:rPr>
          <w:rFonts w:ascii="Garamond" w:hAnsi="Garamond"/>
          <w:sz w:val="26"/>
          <w:szCs w:val="26"/>
        </w:rPr>
        <w:t>is possible.</w:t>
      </w:r>
    </w:p>
    <w:p w:rsidR="00701DEB" w:rsidRPr="00E1315A" w:rsidRDefault="000442EF" w:rsidP="000442EF">
      <w:pPr>
        <w:rPr>
          <w:rFonts w:ascii="Garamond" w:hAnsi="Garamond"/>
          <w:b/>
          <w:sz w:val="26"/>
          <w:szCs w:val="26"/>
        </w:rPr>
      </w:pPr>
      <w:r w:rsidRPr="00E1315A">
        <w:rPr>
          <w:rFonts w:ascii="Garamond" w:hAnsi="Garamond"/>
          <w:b/>
          <w:sz w:val="26"/>
          <w:szCs w:val="26"/>
        </w:rPr>
        <w:t>The Workgroup then enga</w:t>
      </w:r>
      <w:r w:rsidR="00E1315A" w:rsidRPr="00E1315A">
        <w:rPr>
          <w:rFonts w:ascii="Garamond" w:hAnsi="Garamond"/>
          <w:b/>
          <w:sz w:val="26"/>
          <w:szCs w:val="26"/>
        </w:rPr>
        <w:t>ged in more general discussion:</w:t>
      </w:r>
    </w:p>
    <w:p w:rsidR="00701DEB" w:rsidRPr="00701DEB" w:rsidRDefault="000442EF" w:rsidP="00C2211F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6"/>
          <w:szCs w:val="26"/>
        </w:rPr>
      </w:pPr>
      <w:r w:rsidRPr="000442EF">
        <w:rPr>
          <w:rFonts w:ascii="Garamond" w:hAnsi="Garamond"/>
          <w:b/>
          <w:sz w:val="26"/>
          <w:szCs w:val="26"/>
        </w:rPr>
        <w:t>Joe:</w:t>
      </w:r>
      <w:r>
        <w:rPr>
          <w:rFonts w:ascii="Garamond" w:hAnsi="Garamond"/>
          <w:sz w:val="26"/>
          <w:szCs w:val="26"/>
        </w:rPr>
        <w:t xml:space="preserve"> I</w:t>
      </w:r>
      <w:r w:rsidR="00701DEB" w:rsidRPr="00701DEB">
        <w:rPr>
          <w:rFonts w:ascii="Garamond" w:hAnsi="Garamond"/>
          <w:sz w:val="26"/>
          <w:szCs w:val="26"/>
        </w:rPr>
        <w:t xml:space="preserve">s there any way people who are incarcerated can get information in advance of release? </w:t>
      </w:r>
    </w:p>
    <w:p w:rsidR="00701DEB" w:rsidRPr="00701DEB" w:rsidRDefault="000442EF" w:rsidP="00C2211F">
      <w:pPr>
        <w:pStyle w:val="ListParagraph"/>
        <w:numPr>
          <w:ilvl w:val="2"/>
          <w:numId w:val="10"/>
        </w:numPr>
        <w:ind w:left="720"/>
        <w:rPr>
          <w:rFonts w:ascii="Garamond" w:hAnsi="Garamond"/>
          <w:sz w:val="26"/>
          <w:szCs w:val="26"/>
        </w:rPr>
      </w:pPr>
      <w:r w:rsidRPr="000442EF">
        <w:rPr>
          <w:rFonts w:ascii="Garamond" w:hAnsi="Garamond"/>
          <w:b/>
          <w:sz w:val="26"/>
          <w:szCs w:val="26"/>
        </w:rPr>
        <w:t>Sophia</w:t>
      </w:r>
      <w:r w:rsidR="00E1315A">
        <w:rPr>
          <w:rFonts w:ascii="Garamond" w:hAnsi="Garamond"/>
          <w:b/>
          <w:sz w:val="26"/>
          <w:szCs w:val="26"/>
        </w:rPr>
        <w:t xml:space="preserve"> Lai</w:t>
      </w:r>
      <w:r w:rsidRPr="000442EF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="00701DEB" w:rsidRPr="00701DEB">
        <w:rPr>
          <w:rFonts w:ascii="Garamond" w:hAnsi="Garamond"/>
          <w:sz w:val="26"/>
          <w:szCs w:val="26"/>
        </w:rPr>
        <w:t>There are programs for some people who are flagged with health issues</w:t>
      </w:r>
      <w:r w:rsidR="0000453F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0442EF" w:rsidP="00C2211F">
      <w:pPr>
        <w:pStyle w:val="ListParagraph"/>
        <w:numPr>
          <w:ilvl w:val="2"/>
          <w:numId w:val="11"/>
        </w:numPr>
        <w:ind w:left="720"/>
        <w:rPr>
          <w:rFonts w:ascii="Garamond" w:hAnsi="Garamond"/>
          <w:sz w:val="26"/>
          <w:szCs w:val="26"/>
        </w:rPr>
      </w:pPr>
      <w:r w:rsidRPr="000442EF">
        <w:rPr>
          <w:rFonts w:ascii="Garamond" w:hAnsi="Garamond"/>
          <w:b/>
          <w:sz w:val="26"/>
          <w:szCs w:val="26"/>
        </w:rPr>
        <w:t>Joe:</w:t>
      </w:r>
      <w:r>
        <w:rPr>
          <w:rFonts w:ascii="Garamond" w:hAnsi="Garamond"/>
          <w:sz w:val="26"/>
          <w:szCs w:val="26"/>
        </w:rPr>
        <w:t xml:space="preserve"> I</w:t>
      </w:r>
      <w:r w:rsidR="00BE70F8">
        <w:rPr>
          <w:rFonts w:ascii="Garamond" w:hAnsi="Garamond"/>
          <w:sz w:val="26"/>
          <w:szCs w:val="26"/>
        </w:rPr>
        <w:t>t’s a challenge</w:t>
      </w:r>
      <w:r w:rsidR="00701DEB" w:rsidRPr="00701DEB">
        <w:rPr>
          <w:rFonts w:ascii="Garamond" w:hAnsi="Garamond"/>
          <w:sz w:val="26"/>
          <w:szCs w:val="26"/>
        </w:rPr>
        <w:t xml:space="preserve"> for people with mental health to get medications when they leave</w:t>
      </w:r>
      <w:r w:rsidR="00BE70F8">
        <w:rPr>
          <w:rFonts w:ascii="Garamond" w:hAnsi="Garamond"/>
          <w:sz w:val="26"/>
          <w:szCs w:val="26"/>
        </w:rPr>
        <w:t xml:space="preserve"> incarceration</w:t>
      </w:r>
      <w:r w:rsidR="0000453F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0442EF" w:rsidP="00C2211F">
      <w:pPr>
        <w:pStyle w:val="ListParagraph"/>
        <w:numPr>
          <w:ilvl w:val="2"/>
          <w:numId w:val="12"/>
        </w:numPr>
        <w:ind w:left="720"/>
        <w:rPr>
          <w:rFonts w:ascii="Garamond" w:hAnsi="Garamond"/>
          <w:sz w:val="26"/>
          <w:szCs w:val="26"/>
        </w:rPr>
      </w:pPr>
      <w:r w:rsidRPr="000442EF">
        <w:rPr>
          <w:rFonts w:ascii="Garamond" w:hAnsi="Garamond"/>
          <w:b/>
          <w:sz w:val="26"/>
          <w:szCs w:val="26"/>
        </w:rPr>
        <w:t>Neola: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Inmates should receive two</w:t>
      </w:r>
      <w:r w:rsidR="00701DEB" w:rsidRPr="00701DEB">
        <w:rPr>
          <w:rFonts w:ascii="Garamond" w:hAnsi="Garamond"/>
          <w:sz w:val="26"/>
          <w:szCs w:val="26"/>
        </w:rPr>
        <w:t xml:space="preserve"> weeks </w:t>
      </w:r>
      <w:r>
        <w:rPr>
          <w:rFonts w:ascii="Garamond" w:hAnsi="Garamond"/>
          <w:sz w:val="26"/>
          <w:szCs w:val="26"/>
        </w:rPr>
        <w:t xml:space="preserve">of </w:t>
      </w:r>
      <w:r w:rsidR="00701DEB" w:rsidRPr="00701DEB">
        <w:rPr>
          <w:rFonts w:ascii="Garamond" w:hAnsi="Garamond"/>
          <w:sz w:val="26"/>
          <w:szCs w:val="26"/>
        </w:rPr>
        <w:t>medication upon release</w:t>
      </w:r>
      <w:r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701DEB" w:rsidP="00C2211F">
      <w:pPr>
        <w:pStyle w:val="ListParagraph"/>
        <w:numPr>
          <w:ilvl w:val="2"/>
          <w:numId w:val="12"/>
        </w:numPr>
        <w:ind w:left="720"/>
        <w:rPr>
          <w:rFonts w:ascii="Garamond" w:hAnsi="Garamond"/>
          <w:sz w:val="26"/>
          <w:szCs w:val="26"/>
        </w:rPr>
      </w:pPr>
      <w:r w:rsidRPr="000442EF">
        <w:rPr>
          <w:rFonts w:ascii="Garamond" w:hAnsi="Garamond"/>
          <w:b/>
          <w:sz w:val="26"/>
          <w:szCs w:val="26"/>
        </w:rPr>
        <w:t>Sophia</w:t>
      </w:r>
      <w:r w:rsidR="000442EF" w:rsidRPr="000442EF">
        <w:rPr>
          <w:rFonts w:ascii="Garamond" w:hAnsi="Garamond"/>
          <w:b/>
          <w:sz w:val="26"/>
          <w:szCs w:val="26"/>
        </w:rPr>
        <w:t>:</w:t>
      </w:r>
      <w:r w:rsidR="000442EF">
        <w:rPr>
          <w:rFonts w:ascii="Garamond" w:hAnsi="Garamond"/>
          <w:sz w:val="26"/>
          <w:szCs w:val="26"/>
        </w:rPr>
        <w:t xml:space="preserve"> Alameda County Behavioral Health</w:t>
      </w:r>
      <w:r w:rsidRPr="00701DEB">
        <w:rPr>
          <w:rFonts w:ascii="Garamond" w:hAnsi="Garamond"/>
          <w:sz w:val="26"/>
          <w:szCs w:val="26"/>
        </w:rPr>
        <w:t xml:space="preserve"> should provide medication in the interim; Sausal Creek does provide medication</w:t>
      </w:r>
      <w:r w:rsidR="0000453F">
        <w:rPr>
          <w:rFonts w:ascii="Garamond" w:hAnsi="Garamond"/>
          <w:sz w:val="26"/>
          <w:szCs w:val="26"/>
        </w:rPr>
        <w:t>.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0442EF" w:rsidP="00C2211F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0442EF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</w:t>
      </w:r>
      <w:r w:rsidR="00701DEB" w:rsidRPr="00701DEB">
        <w:rPr>
          <w:rFonts w:ascii="Garamond" w:hAnsi="Garamond"/>
          <w:sz w:val="26"/>
          <w:szCs w:val="26"/>
        </w:rPr>
        <w:t xml:space="preserve">CVS </w:t>
      </w:r>
      <w:r>
        <w:rPr>
          <w:rFonts w:ascii="Garamond" w:hAnsi="Garamond"/>
          <w:sz w:val="26"/>
          <w:szCs w:val="26"/>
        </w:rPr>
        <w:t xml:space="preserve">pharmacies </w:t>
      </w:r>
      <w:r w:rsidR="00701DEB" w:rsidRPr="00701DEB">
        <w:rPr>
          <w:rFonts w:ascii="Garamond" w:hAnsi="Garamond"/>
          <w:sz w:val="26"/>
          <w:szCs w:val="26"/>
        </w:rPr>
        <w:t>also has an MOU with California Forensi</w:t>
      </w:r>
      <w:r w:rsidR="00AC40F6">
        <w:rPr>
          <w:rFonts w:ascii="Garamond" w:hAnsi="Garamond"/>
          <w:sz w:val="26"/>
          <w:szCs w:val="26"/>
        </w:rPr>
        <w:t>c Medical Group that allows recently released individuals</w:t>
      </w:r>
      <w:r w:rsidR="00701DEB" w:rsidRPr="00701DEB">
        <w:rPr>
          <w:rFonts w:ascii="Garamond" w:hAnsi="Garamond"/>
          <w:sz w:val="26"/>
          <w:szCs w:val="26"/>
        </w:rPr>
        <w:t xml:space="preserve"> to receive a couple of weeks of medication</w:t>
      </w:r>
      <w:r w:rsidR="00A86C58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AC40F6" w:rsidP="00C2211F">
      <w:pPr>
        <w:pStyle w:val="ListParagraph"/>
        <w:numPr>
          <w:ilvl w:val="3"/>
          <w:numId w:val="8"/>
        </w:numPr>
        <w:ind w:left="720"/>
        <w:rPr>
          <w:rFonts w:ascii="Garamond" w:hAnsi="Garamond"/>
          <w:sz w:val="26"/>
          <w:szCs w:val="26"/>
        </w:rPr>
      </w:pPr>
      <w:r w:rsidRPr="00AC40F6">
        <w:rPr>
          <w:rFonts w:ascii="Garamond" w:hAnsi="Garamond"/>
          <w:b/>
          <w:sz w:val="26"/>
          <w:szCs w:val="26"/>
        </w:rPr>
        <w:t>Deep:</w:t>
      </w:r>
      <w:r>
        <w:rPr>
          <w:rFonts w:ascii="Garamond" w:hAnsi="Garamond"/>
          <w:sz w:val="26"/>
          <w:szCs w:val="26"/>
        </w:rPr>
        <w:t xml:space="preserve">  T</w:t>
      </w:r>
      <w:r w:rsidR="00BE70F8">
        <w:rPr>
          <w:rFonts w:ascii="Garamond" w:hAnsi="Garamond"/>
          <w:sz w:val="26"/>
          <w:szCs w:val="26"/>
        </w:rPr>
        <w:t>hat</w:t>
      </w:r>
      <w:r w:rsidR="00701DEB" w:rsidRPr="00701DEB">
        <w:rPr>
          <w:rFonts w:ascii="Garamond" w:hAnsi="Garamond"/>
          <w:sz w:val="26"/>
          <w:szCs w:val="26"/>
        </w:rPr>
        <w:t xml:space="preserve"> is </w:t>
      </w:r>
      <w:r>
        <w:rPr>
          <w:rFonts w:ascii="Garamond" w:hAnsi="Garamond"/>
          <w:sz w:val="26"/>
          <w:szCs w:val="26"/>
        </w:rPr>
        <w:t>only a 10-day supply.</w:t>
      </w:r>
    </w:p>
    <w:p w:rsidR="00701DEB" w:rsidRPr="00701DEB" w:rsidRDefault="00701DEB" w:rsidP="00C2211F">
      <w:pPr>
        <w:pStyle w:val="ListParagraph"/>
        <w:numPr>
          <w:ilvl w:val="2"/>
          <w:numId w:val="14"/>
        </w:numPr>
        <w:ind w:left="720"/>
        <w:rPr>
          <w:rFonts w:ascii="Garamond" w:hAnsi="Garamond"/>
          <w:sz w:val="26"/>
          <w:szCs w:val="26"/>
        </w:rPr>
      </w:pPr>
      <w:r w:rsidRPr="00AC40F6">
        <w:rPr>
          <w:rFonts w:ascii="Garamond" w:hAnsi="Garamond"/>
          <w:b/>
          <w:sz w:val="26"/>
          <w:szCs w:val="26"/>
        </w:rPr>
        <w:t>Darris</w:t>
      </w:r>
      <w:r w:rsidR="00AC40F6" w:rsidRPr="00AC40F6">
        <w:rPr>
          <w:rFonts w:ascii="Garamond" w:hAnsi="Garamond"/>
          <w:b/>
          <w:sz w:val="26"/>
          <w:szCs w:val="26"/>
        </w:rPr>
        <w:t>:</w:t>
      </w:r>
      <w:r w:rsidR="00AC40F6">
        <w:rPr>
          <w:rFonts w:ascii="Garamond" w:hAnsi="Garamond"/>
          <w:sz w:val="26"/>
          <w:szCs w:val="26"/>
        </w:rPr>
        <w:t xml:space="preserve"> D</w:t>
      </w:r>
      <w:r w:rsidRPr="00701DEB">
        <w:rPr>
          <w:rFonts w:ascii="Garamond" w:hAnsi="Garamond"/>
          <w:sz w:val="26"/>
          <w:szCs w:val="26"/>
        </w:rPr>
        <w:t>on’t some psych meds have to be administered by a professional</w:t>
      </w:r>
      <w:r w:rsidR="00AC40F6">
        <w:rPr>
          <w:rFonts w:ascii="Garamond" w:hAnsi="Garamond"/>
          <w:sz w:val="26"/>
          <w:szCs w:val="26"/>
        </w:rPr>
        <w:t>?</w:t>
      </w:r>
      <w:r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AC40F6" w:rsidP="00C2211F">
      <w:pPr>
        <w:pStyle w:val="ListParagraph"/>
        <w:numPr>
          <w:ilvl w:val="1"/>
          <w:numId w:val="15"/>
        </w:numPr>
        <w:ind w:left="720"/>
        <w:rPr>
          <w:rFonts w:ascii="Garamond" w:hAnsi="Garamond"/>
          <w:sz w:val="26"/>
          <w:szCs w:val="26"/>
        </w:rPr>
      </w:pPr>
      <w:r w:rsidRPr="00AC40F6">
        <w:rPr>
          <w:rFonts w:ascii="Garamond" w:hAnsi="Garamond"/>
          <w:b/>
          <w:sz w:val="26"/>
          <w:szCs w:val="26"/>
        </w:rPr>
        <w:t>Joe:</w:t>
      </w:r>
      <w:r>
        <w:rPr>
          <w:rFonts w:ascii="Garamond" w:hAnsi="Garamond"/>
          <w:sz w:val="26"/>
          <w:szCs w:val="26"/>
        </w:rPr>
        <w:t xml:space="preserve"> CDCR was helpful in getting</w:t>
      </w:r>
      <w:r w:rsidR="00701DEB" w:rsidRPr="00701DEB">
        <w:rPr>
          <w:rFonts w:ascii="Garamond" w:hAnsi="Garamond"/>
          <w:sz w:val="26"/>
          <w:szCs w:val="26"/>
        </w:rPr>
        <w:t xml:space="preserve"> m</w:t>
      </w:r>
      <w:r w:rsidR="00BE70F8">
        <w:rPr>
          <w:rFonts w:ascii="Garamond" w:hAnsi="Garamond"/>
          <w:sz w:val="26"/>
          <w:szCs w:val="26"/>
        </w:rPr>
        <w:t>y medication and prescription</w:t>
      </w:r>
      <w:r w:rsidR="00701DEB" w:rsidRPr="00701DEB">
        <w:rPr>
          <w:rFonts w:ascii="Garamond" w:hAnsi="Garamond"/>
          <w:sz w:val="26"/>
          <w:szCs w:val="26"/>
        </w:rPr>
        <w:t xml:space="preserve"> pass</w:t>
      </w:r>
      <w:r>
        <w:rPr>
          <w:rFonts w:ascii="Garamond" w:hAnsi="Garamond"/>
          <w:sz w:val="26"/>
          <w:szCs w:val="26"/>
        </w:rPr>
        <w:t>ed</w:t>
      </w:r>
      <w:r w:rsidR="00701DEB" w:rsidRPr="00701DEB">
        <w:rPr>
          <w:rFonts w:ascii="Garamond" w:hAnsi="Garamond"/>
          <w:sz w:val="26"/>
          <w:szCs w:val="26"/>
        </w:rPr>
        <w:t xml:space="preserve"> onto </w:t>
      </w:r>
      <w:r>
        <w:rPr>
          <w:rFonts w:ascii="Garamond" w:hAnsi="Garamond"/>
          <w:sz w:val="26"/>
          <w:szCs w:val="26"/>
        </w:rPr>
        <w:t xml:space="preserve">my </w:t>
      </w:r>
      <w:r w:rsidR="00701DEB" w:rsidRPr="00701DEB">
        <w:rPr>
          <w:rFonts w:ascii="Garamond" w:hAnsi="Garamond"/>
          <w:sz w:val="26"/>
          <w:szCs w:val="26"/>
        </w:rPr>
        <w:t xml:space="preserve">primary care </w:t>
      </w:r>
      <w:r>
        <w:rPr>
          <w:rFonts w:ascii="Garamond" w:hAnsi="Garamond"/>
          <w:sz w:val="26"/>
          <w:szCs w:val="26"/>
        </w:rPr>
        <w:t xml:space="preserve">provider </w:t>
      </w:r>
      <w:r w:rsidR="00701DEB" w:rsidRPr="00701DEB">
        <w:rPr>
          <w:rFonts w:ascii="Garamond" w:hAnsi="Garamond"/>
          <w:sz w:val="26"/>
          <w:szCs w:val="26"/>
        </w:rPr>
        <w:t>after</w:t>
      </w:r>
      <w:r>
        <w:rPr>
          <w:rFonts w:ascii="Garamond" w:hAnsi="Garamond"/>
          <w:sz w:val="26"/>
          <w:szCs w:val="26"/>
        </w:rPr>
        <w:t xml:space="preserve"> my release. 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AC40F6" w:rsidP="00C2211F">
      <w:pPr>
        <w:pStyle w:val="ListParagraph"/>
        <w:numPr>
          <w:ilvl w:val="1"/>
          <w:numId w:val="15"/>
        </w:numPr>
        <w:ind w:left="720"/>
        <w:rPr>
          <w:rFonts w:ascii="Garamond" w:hAnsi="Garamond"/>
          <w:sz w:val="26"/>
          <w:szCs w:val="26"/>
        </w:rPr>
      </w:pPr>
      <w:r w:rsidRPr="00AC40F6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C</w:t>
      </w:r>
      <w:r w:rsidR="00701DEB" w:rsidRPr="00701DEB">
        <w:rPr>
          <w:rFonts w:ascii="Garamond" w:hAnsi="Garamond"/>
          <w:sz w:val="26"/>
          <w:szCs w:val="26"/>
        </w:rPr>
        <w:t>an you</w:t>
      </w:r>
      <w:r>
        <w:rPr>
          <w:rFonts w:ascii="Garamond" w:hAnsi="Garamond"/>
          <w:sz w:val="26"/>
          <w:szCs w:val="26"/>
        </w:rPr>
        <w:t>/we</w:t>
      </w:r>
      <w:r w:rsidR="00701DEB" w:rsidRPr="00701DEB">
        <w:rPr>
          <w:rFonts w:ascii="Garamond" w:hAnsi="Garamond"/>
          <w:sz w:val="26"/>
          <w:szCs w:val="26"/>
        </w:rPr>
        <w:t xml:space="preserve"> get </w:t>
      </w:r>
      <w:r>
        <w:rPr>
          <w:rFonts w:ascii="Garamond" w:hAnsi="Garamond"/>
          <w:sz w:val="26"/>
          <w:szCs w:val="26"/>
        </w:rPr>
        <w:t>the contact of the Santa Clara C</w:t>
      </w:r>
      <w:r w:rsidR="00BE70F8">
        <w:rPr>
          <w:rFonts w:ascii="Garamond" w:hAnsi="Garamond"/>
          <w:sz w:val="26"/>
          <w:szCs w:val="26"/>
        </w:rPr>
        <w:t>ounty C</w:t>
      </w:r>
      <w:r w:rsidR="00701DEB" w:rsidRPr="00701DEB">
        <w:rPr>
          <w:rFonts w:ascii="Garamond" w:hAnsi="Garamond"/>
          <w:sz w:val="26"/>
          <w:szCs w:val="26"/>
        </w:rPr>
        <w:t>oordinator</w:t>
      </w:r>
      <w:r w:rsidR="00BE70F8">
        <w:rPr>
          <w:rFonts w:ascii="Garamond" w:hAnsi="Garamond"/>
          <w:sz w:val="26"/>
          <w:szCs w:val="26"/>
        </w:rPr>
        <w:t xml:space="preserve"> (they have a program for enrolling people in Medi-Cal upon release from incarceration.)</w:t>
      </w:r>
    </w:p>
    <w:p w:rsidR="00701DEB" w:rsidRPr="00701DEB" w:rsidRDefault="00AC40F6" w:rsidP="00C2211F">
      <w:pPr>
        <w:pStyle w:val="ListParagraph"/>
        <w:numPr>
          <w:ilvl w:val="1"/>
          <w:numId w:val="15"/>
        </w:numPr>
        <w:ind w:left="720"/>
        <w:rPr>
          <w:rFonts w:ascii="Garamond" w:hAnsi="Garamond"/>
          <w:sz w:val="26"/>
          <w:szCs w:val="26"/>
        </w:rPr>
      </w:pPr>
      <w:r w:rsidRPr="00AC40F6">
        <w:rPr>
          <w:rFonts w:ascii="Garamond" w:hAnsi="Garamond"/>
          <w:b/>
          <w:sz w:val="26"/>
          <w:szCs w:val="26"/>
        </w:rPr>
        <w:t>Darris:</w:t>
      </w:r>
      <w:r>
        <w:rPr>
          <w:rFonts w:ascii="Garamond" w:hAnsi="Garamond"/>
          <w:sz w:val="26"/>
          <w:szCs w:val="26"/>
        </w:rPr>
        <w:t xml:space="preserve"> T</w:t>
      </w:r>
      <w:r w:rsidR="00701DEB" w:rsidRPr="00701DEB">
        <w:rPr>
          <w:rFonts w:ascii="Garamond" w:hAnsi="Garamond"/>
          <w:sz w:val="26"/>
          <w:szCs w:val="26"/>
        </w:rPr>
        <w:t>here seem to be many barriers, and a lot of this has to do wit</w:t>
      </w:r>
      <w:r w:rsidR="00BE70F8">
        <w:rPr>
          <w:rFonts w:ascii="Garamond" w:hAnsi="Garamond"/>
          <w:sz w:val="26"/>
          <w:szCs w:val="26"/>
        </w:rPr>
        <w:t xml:space="preserve">h how the State has set this up, it </w:t>
      </w:r>
      <w:r>
        <w:rPr>
          <w:rFonts w:ascii="Garamond" w:hAnsi="Garamond"/>
          <w:sz w:val="26"/>
          <w:szCs w:val="26"/>
        </w:rPr>
        <w:t xml:space="preserve">seems like the long-term solution may require state </w:t>
      </w:r>
      <w:r>
        <w:rPr>
          <w:rFonts w:ascii="Garamond" w:hAnsi="Garamond"/>
          <w:sz w:val="26"/>
          <w:szCs w:val="26"/>
        </w:rPr>
        <w:lastRenderedPageBreak/>
        <w:t xml:space="preserve">intervention, </w:t>
      </w:r>
      <w:r w:rsidR="00701DEB" w:rsidRPr="00701DEB">
        <w:rPr>
          <w:rFonts w:ascii="Garamond" w:hAnsi="Garamond"/>
          <w:sz w:val="26"/>
          <w:szCs w:val="26"/>
        </w:rPr>
        <w:t>so I would suggest that we try to get people like Dorsey</w:t>
      </w:r>
      <w:r>
        <w:rPr>
          <w:rFonts w:ascii="Garamond" w:hAnsi="Garamond"/>
          <w:sz w:val="26"/>
          <w:szCs w:val="26"/>
        </w:rPr>
        <w:t xml:space="preserve"> (Executive Director of All of Us or None.)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AC40F6" w:rsidP="00C2211F">
      <w:pPr>
        <w:pStyle w:val="ListParagraph"/>
        <w:numPr>
          <w:ilvl w:val="1"/>
          <w:numId w:val="15"/>
        </w:numPr>
        <w:ind w:left="720"/>
        <w:rPr>
          <w:rFonts w:ascii="Garamond" w:hAnsi="Garamond"/>
          <w:sz w:val="26"/>
          <w:szCs w:val="26"/>
        </w:rPr>
      </w:pPr>
      <w:r w:rsidRPr="00AC40F6">
        <w:rPr>
          <w:rFonts w:ascii="Garamond" w:hAnsi="Garamond"/>
          <w:b/>
          <w:sz w:val="26"/>
          <w:szCs w:val="26"/>
        </w:rPr>
        <w:t>Sophia</w:t>
      </w:r>
      <w:r w:rsidR="00BE70F8">
        <w:rPr>
          <w:rFonts w:ascii="Garamond" w:hAnsi="Garamond"/>
          <w:b/>
          <w:sz w:val="26"/>
          <w:szCs w:val="26"/>
        </w:rPr>
        <w:t xml:space="preserve"> Lai</w:t>
      </w:r>
      <w:r w:rsidRPr="00AC40F6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 It is important to note </w:t>
      </w:r>
      <w:r w:rsidR="00701DEB" w:rsidRPr="00701DEB">
        <w:rPr>
          <w:rFonts w:ascii="Garamond" w:hAnsi="Garamond"/>
          <w:sz w:val="26"/>
          <w:szCs w:val="26"/>
        </w:rPr>
        <w:t>that Medi-Cal is governed by a federal system, so may be harder to move</w:t>
      </w:r>
      <w:r>
        <w:rPr>
          <w:rFonts w:ascii="Garamond" w:hAnsi="Garamond"/>
          <w:sz w:val="26"/>
          <w:szCs w:val="26"/>
        </w:rPr>
        <w:t>.</w:t>
      </w:r>
    </w:p>
    <w:p w:rsidR="00701DEB" w:rsidRPr="00701DEB" w:rsidRDefault="00701DEB" w:rsidP="00C2211F">
      <w:pPr>
        <w:pStyle w:val="ListParagraph"/>
        <w:numPr>
          <w:ilvl w:val="1"/>
          <w:numId w:val="17"/>
        </w:numPr>
        <w:ind w:left="810" w:hanging="450"/>
        <w:rPr>
          <w:rFonts w:ascii="Garamond" w:hAnsi="Garamond"/>
          <w:sz w:val="26"/>
          <w:szCs w:val="26"/>
        </w:rPr>
      </w:pPr>
      <w:r w:rsidRPr="0000453F">
        <w:rPr>
          <w:rFonts w:ascii="Garamond" w:hAnsi="Garamond"/>
          <w:b/>
          <w:sz w:val="26"/>
          <w:szCs w:val="26"/>
        </w:rPr>
        <w:t>Darris</w:t>
      </w:r>
      <w:r w:rsidR="0000453F" w:rsidRPr="0000453F">
        <w:rPr>
          <w:rFonts w:ascii="Garamond" w:hAnsi="Garamond"/>
          <w:b/>
          <w:sz w:val="26"/>
          <w:szCs w:val="26"/>
        </w:rPr>
        <w:t>:</w:t>
      </w:r>
      <w:r w:rsidR="0000453F">
        <w:rPr>
          <w:rFonts w:ascii="Garamond" w:hAnsi="Garamond"/>
          <w:sz w:val="26"/>
          <w:szCs w:val="26"/>
        </w:rPr>
        <w:t xml:space="preserve"> W</w:t>
      </w:r>
      <w:r w:rsidRPr="00701DEB">
        <w:rPr>
          <w:rFonts w:ascii="Garamond" w:hAnsi="Garamond"/>
          <w:sz w:val="26"/>
          <w:szCs w:val="26"/>
        </w:rPr>
        <w:t>e have a window of opportunity on the State level for criminal justice reform – and if there’s a county-level stalemate, it may be worth advocating at the State leve</w:t>
      </w:r>
      <w:r w:rsidR="0000453F">
        <w:rPr>
          <w:rFonts w:ascii="Garamond" w:hAnsi="Garamond"/>
          <w:sz w:val="26"/>
          <w:szCs w:val="26"/>
        </w:rPr>
        <w:t>l.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T</w:t>
      </w:r>
      <w:r w:rsidR="00701DEB" w:rsidRPr="00701DEB">
        <w:rPr>
          <w:rFonts w:ascii="Garamond" w:hAnsi="Garamond"/>
          <w:sz w:val="26"/>
          <w:szCs w:val="26"/>
        </w:rPr>
        <w:t xml:space="preserve">here are many challenges on </w:t>
      </w:r>
      <w:r w:rsidR="00A86C58">
        <w:rPr>
          <w:rFonts w:ascii="Garamond" w:hAnsi="Garamond"/>
          <w:sz w:val="26"/>
          <w:szCs w:val="26"/>
        </w:rPr>
        <w:t>the local level.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Charlie:</w:t>
      </w:r>
      <w:r w:rsidR="00701DEB" w:rsidRPr="00701DEB">
        <w:rPr>
          <w:rFonts w:ascii="Garamond" w:hAnsi="Garamond"/>
          <w:sz w:val="26"/>
          <w:szCs w:val="26"/>
        </w:rPr>
        <w:t xml:space="preserve"> I think we need to move faster o</w:t>
      </w:r>
      <w:r w:rsidR="00A86C58">
        <w:rPr>
          <w:rFonts w:ascii="Garamond" w:hAnsi="Garamond"/>
          <w:sz w:val="26"/>
          <w:szCs w:val="26"/>
        </w:rPr>
        <w:t>n this,</w:t>
      </w:r>
      <w:r>
        <w:rPr>
          <w:rFonts w:ascii="Garamond" w:hAnsi="Garamond"/>
          <w:sz w:val="26"/>
          <w:szCs w:val="26"/>
        </w:rPr>
        <w:t xml:space="preserve"> rather than slower</w:t>
      </w:r>
      <w:r w:rsidR="00BE70F8">
        <w:rPr>
          <w:rFonts w:ascii="Garamond" w:hAnsi="Garamond"/>
          <w:sz w:val="26"/>
          <w:szCs w:val="26"/>
        </w:rPr>
        <w:t>, we should organize an</w:t>
      </w:r>
      <w:r>
        <w:rPr>
          <w:rFonts w:ascii="Garamond" w:hAnsi="Garamond"/>
          <w:sz w:val="26"/>
          <w:szCs w:val="26"/>
        </w:rPr>
        <w:t xml:space="preserve"> </w:t>
      </w:r>
      <w:r w:rsidR="00BE70F8">
        <w:rPr>
          <w:rFonts w:ascii="Garamond" w:hAnsi="Garamond"/>
          <w:sz w:val="26"/>
          <w:szCs w:val="26"/>
        </w:rPr>
        <w:t>informational gathering, where</w:t>
      </w:r>
      <w:r w:rsidR="00701DEB" w:rsidRPr="00701DEB">
        <w:rPr>
          <w:rFonts w:ascii="Garamond" w:hAnsi="Garamond"/>
          <w:sz w:val="26"/>
          <w:szCs w:val="26"/>
        </w:rPr>
        <w:t xml:space="preserve"> we create a forum with all the stakeholders otherwise this committee could do research for a </w:t>
      </w:r>
      <w:r w:rsidR="00A871E0" w:rsidRPr="00701DEB">
        <w:rPr>
          <w:rFonts w:ascii="Garamond" w:hAnsi="Garamond"/>
          <w:sz w:val="26"/>
          <w:szCs w:val="26"/>
        </w:rPr>
        <w:t>long</w:t>
      </w:r>
      <w:r w:rsidR="00701DEB" w:rsidRPr="00701DEB">
        <w:rPr>
          <w:rFonts w:ascii="Garamond" w:hAnsi="Garamond"/>
          <w:sz w:val="26"/>
          <w:szCs w:val="26"/>
        </w:rPr>
        <w:t xml:space="preserve"> time</w:t>
      </w:r>
      <w:r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In the Program &amp; S</w:t>
      </w:r>
      <w:r w:rsidR="00701DEB" w:rsidRPr="00701DEB">
        <w:rPr>
          <w:rFonts w:ascii="Garamond" w:hAnsi="Garamond"/>
          <w:sz w:val="26"/>
          <w:szCs w:val="26"/>
        </w:rPr>
        <w:t xml:space="preserve">ervices </w:t>
      </w:r>
      <w:r>
        <w:rPr>
          <w:rFonts w:ascii="Garamond" w:hAnsi="Garamond"/>
          <w:sz w:val="26"/>
          <w:szCs w:val="26"/>
        </w:rPr>
        <w:t xml:space="preserve">Workgroup </w:t>
      </w:r>
      <w:r w:rsidR="00701DEB" w:rsidRPr="00701DEB">
        <w:rPr>
          <w:rFonts w:ascii="Garamond" w:hAnsi="Garamond"/>
          <w:sz w:val="26"/>
          <w:szCs w:val="26"/>
        </w:rPr>
        <w:t xml:space="preserve">we talked about a CBO to </w:t>
      </w:r>
      <w:r>
        <w:rPr>
          <w:rFonts w:ascii="Garamond" w:hAnsi="Garamond"/>
          <w:sz w:val="26"/>
          <w:szCs w:val="26"/>
        </w:rPr>
        <w:t>providing these services</w:t>
      </w:r>
      <w:r w:rsidR="00701DEB" w:rsidRPr="00701DEB">
        <w:rPr>
          <w:rFonts w:ascii="Garamond" w:hAnsi="Garamond"/>
          <w:sz w:val="26"/>
          <w:szCs w:val="26"/>
        </w:rPr>
        <w:t xml:space="preserve"> so this could remo</w:t>
      </w:r>
      <w:r>
        <w:rPr>
          <w:rFonts w:ascii="Garamond" w:hAnsi="Garamond"/>
          <w:sz w:val="26"/>
          <w:szCs w:val="26"/>
        </w:rPr>
        <w:t>ve some of the financial pieces.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Sophia</w:t>
      </w:r>
      <w:r w:rsidR="00BE70F8">
        <w:rPr>
          <w:rFonts w:ascii="Garamond" w:hAnsi="Garamond"/>
          <w:b/>
          <w:sz w:val="26"/>
          <w:szCs w:val="26"/>
        </w:rPr>
        <w:t xml:space="preserve"> Lai</w:t>
      </w:r>
      <w:r w:rsidRPr="00681238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="00701DEB" w:rsidRPr="00701DEB">
        <w:rPr>
          <w:rFonts w:ascii="Garamond" w:hAnsi="Garamond"/>
          <w:sz w:val="26"/>
          <w:szCs w:val="26"/>
        </w:rPr>
        <w:t xml:space="preserve">I think we could move faster, but we shouldn’t put everyone on the spot.  Can </w:t>
      </w:r>
      <w:r>
        <w:rPr>
          <w:rFonts w:ascii="Garamond" w:hAnsi="Garamond"/>
          <w:sz w:val="26"/>
          <w:szCs w:val="26"/>
        </w:rPr>
        <w:t xml:space="preserve">we invite more people to each </w:t>
      </w:r>
      <w:r w:rsidR="00BE70F8">
        <w:rPr>
          <w:rFonts w:ascii="Garamond" w:hAnsi="Garamond"/>
          <w:sz w:val="26"/>
          <w:szCs w:val="26"/>
        </w:rPr>
        <w:t xml:space="preserve">Process and Evaluation </w:t>
      </w:r>
      <w:r w:rsidR="00A871E0">
        <w:rPr>
          <w:rFonts w:ascii="Garamond" w:hAnsi="Garamond"/>
          <w:sz w:val="26"/>
          <w:szCs w:val="26"/>
        </w:rPr>
        <w:t>meeting?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Charlie:</w:t>
      </w:r>
      <w:r>
        <w:rPr>
          <w:rFonts w:ascii="Garamond" w:hAnsi="Garamond"/>
          <w:sz w:val="26"/>
          <w:szCs w:val="26"/>
        </w:rPr>
        <w:t xml:space="preserve"> </w:t>
      </w:r>
      <w:r w:rsidR="00701DEB" w:rsidRPr="00701DEB">
        <w:rPr>
          <w:rFonts w:ascii="Garamond" w:hAnsi="Garamond"/>
          <w:sz w:val="26"/>
          <w:szCs w:val="26"/>
        </w:rPr>
        <w:t xml:space="preserve"> I’m not proposing a large forum, but a cross-sector discussion</w:t>
      </w:r>
      <w:r w:rsidR="00BE70F8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Perhaps we should </w:t>
      </w:r>
      <w:r w:rsidR="00701DEB" w:rsidRPr="00701DEB">
        <w:rPr>
          <w:rFonts w:ascii="Garamond" w:hAnsi="Garamond"/>
          <w:sz w:val="26"/>
          <w:szCs w:val="26"/>
        </w:rPr>
        <w:t xml:space="preserve">invite: Roots, CFMG, Santa Clara County, </w:t>
      </w:r>
      <w:r>
        <w:rPr>
          <w:rFonts w:ascii="Garamond" w:hAnsi="Garamond"/>
          <w:sz w:val="26"/>
          <w:szCs w:val="26"/>
        </w:rPr>
        <w:t xml:space="preserve">Social Services and other partners on this issue. 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Bob:</w:t>
      </w:r>
      <w:r>
        <w:rPr>
          <w:rFonts w:ascii="Garamond" w:hAnsi="Garamond"/>
          <w:sz w:val="26"/>
          <w:szCs w:val="26"/>
        </w:rPr>
        <w:t xml:space="preserve"> W</w:t>
      </w:r>
      <w:r w:rsidR="00701DEB" w:rsidRPr="00701DEB">
        <w:rPr>
          <w:rFonts w:ascii="Garamond" w:hAnsi="Garamond"/>
          <w:sz w:val="26"/>
          <w:szCs w:val="26"/>
        </w:rPr>
        <w:t>e should invite the Sheriff’s office</w:t>
      </w:r>
      <w:r w:rsidR="00BE70F8">
        <w:rPr>
          <w:rFonts w:ascii="Garamond" w:hAnsi="Garamond"/>
          <w:sz w:val="26"/>
          <w:szCs w:val="26"/>
        </w:rPr>
        <w:t>.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We are </w:t>
      </w:r>
      <w:r w:rsidR="00701DEB" w:rsidRPr="00701DEB">
        <w:rPr>
          <w:rFonts w:ascii="Garamond" w:hAnsi="Garamond"/>
          <w:sz w:val="26"/>
          <w:szCs w:val="26"/>
        </w:rPr>
        <w:t>still in fact finding mode – there are people who know a lot more than this</w:t>
      </w:r>
      <w:r>
        <w:rPr>
          <w:rFonts w:ascii="Garamond" w:hAnsi="Garamond"/>
          <w:sz w:val="26"/>
          <w:szCs w:val="26"/>
        </w:rPr>
        <w:t>, that we do, we need come up to speed before meeting with the Sheriff.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681238" w:rsidP="00C2211F">
      <w:pPr>
        <w:pStyle w:val="ListParagraph"/>
        <w:numPr>
          <w:ilvl w:val="1"/>
          <w:numId w:val="16"/>
        </w:numPr>
        <w:ind w:left="810" w:hanging="45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W</w:t>
      </w:r>
      <w:r w:rsidR="00701DEB" w:rsidRPr="00701DEB">
        <w:rPr>
          <w:rFonts w:ascii="Garamond" w:hAnsi="Garamond"/>
          <w:sz w:val="26"/>
          <w:szCs w:val="26"/>
        </w:rPr>
        <w:t>e should have a separate meeting with the providers, THEN have a meeting with the Sheriff</w:t>
      </w:r>
      <w:r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01DEB" w:rsidRDefault="00681238" w:rsidP="00C2211F">
      <w:pPr>
        <w:pStyle w:val="ListParagraph"/>
        <w:numPr>
          <w:ilvl w:val="1"/>
          <w:numId w:val="18"/>
        </w:numPr>
        <w:ind w:left="720"/>
        <w:rPr>
          <w:rFonts w:ascii="Garamond" w:hAnsi="Garamond"/>
          <w:sz w:val="26"/>
          <w:szCs w:val="26"/>
        </w:rPr>
      </w:pPr>
      <w:r w:rsidRPr="00681238">
        <w:rPr>
          <w:rFonts w:ascii="Garamond" w:hAnsi="Garamond"/>
          <w:b/>
          <w:sz w:val="26"/>
          <w:szCs w:val="26"/>
        </w:rPr>
        <w:t>Sophia</w:t>
      </w:r>
      <w:r w:rsidR="00BE70F8">
        <w:rPr>
          <w:rFonts w:ascii="Garamond" w:hAnsi="Garamond"/>
          <w:b/>
          <w:sz w:val="26"/>
          <w:szCs w:val="26"/>
        </w:rPr>
        <w:t xml:space="preserve"> Lai</w:t>
      </w:r>
      <w:r w:rsidRPr="00681238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Do we know what is the percentage of people </w:t>
      </w:r>
      <w:r w:rsidR="00701DEB" w:rsidRPr="00701DEB">
        <w:rPr>
          <w:rFonts w:ascii="Garamond" w:hAnsi="Garamond"/>
          <w:sz w:val="26"/>
          <w:szCs w:val="26"/>
        </w:rPr>
        <w:t>released without active coverage</w:t>
      </w:r>
      <w:r>
        <w:rPr>
          <w:rFonts w:ascii="Garamond" w:hAnsi="Garamond"/>
          <w:sz w:val="26"/>
          <w:szCs w:val="26"/>
        </w:rPr>
        <w:t>?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Pr="007D5F87" w:rsidRDefault="00681238" w:rsidP="00C2211F">
      <w:pPr>
        <w:pStyle w:val="ListParagraph"/>
        <w:numPr>
          <w:ilvl w:val="2"/>
          <w:numId w:val="19"/>
        </w:numPr>
        <w:ind w:left="720"/>
        <w:rPr>
          <w:rFonts w:ascii="Garamond" w:hAnsi="Garamond"/>
          <w:sz w:val="26"/>
          <w:szCs w:val="26"/>
        </w:rPr>
      </w:pPr>
      <w:r w:rsidRPr="007D5F87">
        <w:rPr>
          <w:rFonts w:ascii="Garamond" w:hAnsi="Garamond"/>
          <w:b/>
          <w:sz w:val="26"/>
          <w:szCs w:val="26"/>
        </w:rPr>
        <w:t>Bob:</w:t>
      </w:r>
      <w:r>
        <w:rPr>
          <w:rFonts w:ascii="Garamond" w:hAnsi="Garamond"/>
          <w:sz w:val="26"/>
          <w:szCs w:val="26"/>
        </w:rPr>
        <w:t xml:space="preserve"> I</w:t>
      </w:r>
      <w:r w:rsidR="00701DEB" w:rsidRPr="00701DEB">
        <w:rPr>
          <w:rFonts w:ascii="Garamond" w:hAnsi="Garamond"/>
          <w:sz w:val="26"/>
          <w:szCs w:val="26"/>
        </w:rPr>
        <w:t xml:space="preserve">n March, we were learned at the bottom </w:t>
      </w:r>
      <w:r>
        <w:rPr>
          <w:rFonts w:ascii="Garamond" w:hAnsi="Garamond"/>
          <w:sz w:val="26"/>
          <w:szCs w:val="26"/>
        </w:rPr>
        <w:t>(58</w:t>
      </w:r>
      <w:r w:rsidRPr="00681238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out of 58 Counties) in getting people connected to Medi-Cal when leaving </w:t>
      </w:r>
      <w:r w:rsidR="007D5F87">
        <w:rPr>
          <w:rFonts w:ascii="Garamond" w:hAnsi="Garamond"/>
          <w:sz w:val="26"/>
          <w:szCs w:val="26"/>
        </w:rPr>
        <w:t xml:space="preserve">custody. </w:t>
      </w:r>
      <w:r w:rsidR="00701DEB" w:rsidRPr="007D5F87">
        <w:rPr>
          <w:rFonts w:ascii="Garamond" w:hAnsi="Garamond"/>
          <w:sz w:val="26"/>
          <w:szCs w:val="26"/>
        </w:rPr>
        <w:t>We should show how this negatively impacts people</w:t>
      </w:r>
      <w:r w:rsidR="007D5F87">
        <w:rPr>
          <w:rFonts w:ascii="Garamond" w:hAnsi="Garamond"/>
          <w:sz w:val="26"/>
          <w:szCs w:val="26"/>
        </w:rPr>
        <w:t>.</w:t>
      </w:r>
      <w:r w:rsidR="00701DEB" w:rsidRPr="007D5F87">
        <w:rPr>
          <w:rFonts w:ascii="Garamond" w:hAnsi="Garamond"/>
          <w:sz w:val="26"/>
          <w:szCs w:val="26"/>
        </w:rPr>
        <w:t xml:space="preserve"> </w:t>
      </w:r>
    </w:p>
    <w:p w:rsidR="00701DEB" w:rsidRPr="007D5F87" w:rsidRDefault="007D5F87" w:rsidP="00C2211F">
      <w:pPr>
        <w:pStyle w:val="ListParagraph"/>
        <w:numPr>
          <w:ilvl w:val="1"/>
          <w:numId w:val="20"/>
        </w:numPr>
        <w:ind w:left="720"/>
        <w:rPr>
          <w:rFonts w:ascii="Garamond" w:hAnsi="Garamond"/>
          <w:sz w:val="26"/>
          <w:szCs w:val="26"/>
        </w:rPr>
      </w:pPr>
      <w:r w:rsidRPr="007D5F87">
        <w:rPr>
          <w:rFonts w:ascii="Garamond" w:hAnsi="Garamond"/>
          <w:b/>
          <w:sz w:val="26"/>
          <w:szCs w:val="26"/>
        </w:rPr>
        <w:t>Deep:</w:t>
      </w:r>
      <w:r w:rsidR="00BE70F8">
        <w:rPr>
          <w:rFonts w:ascii="Garamond" w:hAnsi="Garamond"/>
          <w:sz w:val="26"/>
          <w:szCs w:val="26"/>
        </w:rPr>
        <w:t xml:space="preserve">  We need to impress upon Social S</w:t>
      </w:r>
      <w:r>
        <w:rPr>
          <w:rFonts w:ascii="Garamond" w:hAnsi="Garamond"/>
          <w:sz w:val="26"/>
          <w:szCs w:val="26"/>
        </w:rPr>
        <w:t xml:space="preserve">ervices that </w:t>
      </w:r>
      <w:r w:rsidR="00701DEB" w:rsidRPr="00701DEB">
        <w:rPr>
          <w:rFonts w:ascii="Garamond" w:hAnsi="Garamond"/>
          <w:sz w:val="26"/>
          <w:szCs w:val="26"/>
        </w:rPr>
        <w:t>these would be people who otherwise are applying for Medi-Cal</w:t>
      </w:r>
      <w:r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 w:rsidR="00701DEB" w:rsidRPr="007D5F87">
        <w:rPr>
          <w:rFonts w:ascii="Garamond" w:hAnsi="Garamond"/>
          <w:sz w:val="26"/>
          <w:szCs w:val="26"/>
        </w:rPr>
        <w:t xml:space="preserve">Our office has tried </w:t>
      </w:r>
      <w:r w:rsidRPr="007D5F87">
        <w:rPr>
          <w:rFonts w:ascii="Garamond" w:hAnsi="Garamond"/>
          <w:sz w:val="26"/>
          <w:szCs w:val="26"/>
        </w:rPr>
        <w:t xml:space="preserve">to escalate this issue and </w:t>
      </w:r>
      <w:r w:rsidR="00701DEB" w:rsidRPr="007D5F87">
        <w:rPr>
          <w:rFonts w:ascii="Garamond" w:hAnsi="Garamond"/>
          <w:sz w:val="26"/>
          <w:szCs w:val="26"/>
        </w:rPr>
        <w:t xml:space="preserve">brought this </w:t>
      </w:r>
      <w:r>
        <w:rPr>
          <w:rFonts w:ascii="Garamond" w:hAnsi="Garamond"/>
          <w:sz w:val="26"/>
          <w:szCs w:val="26"/>
        </w:rPr>
        <w:t xml:space="preserve">issue to </w:t>
      </w:r>
      <w:r w:rsidR="00BE70F8">
        <w:rPr>
          <w:rFonts w:ascii="Garamond" w:hAnsi="Garamond"/>
          <w:sz w:val="26"/>
          <w:szCs w:val="26"/>
        </w:rPr>
        <w:t>S</w:t>
      </w:r>
      <w:r w:rsidR="00701DEB" w:rsidRPr="007D5F87">
        <w:rPr>
          <w:rFonts w:ascii="Garamond" w:hAnsi="Garamond"/>
          <w:sz w:val="26"/>
          <w:szCs w:val="26"/>
        </w:rPr>
        <w:t xml:space="preserve">ocial </w:t>
      </w:r>
      <w:r w:rsidR="00BE70F8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ervices who </w:t>
      </w:r>
      <w:r w:rsidR="00701DEB" w:rsidRPr="007D5F87">
        <w:rPr>
          <w:rFonts w:ascii="Garamond" w:hAnsi="Garamond"/>
          <w:sz w:val="26"/>
          <w:szCs w:val="26"/>
        </w:rPr>
        <w:t>don’t really see this as an issue because we’re not suspending</w:t>
      </w:r>
      <w:r w:rsidR="00A86C58">
        <w:rPr>
          <w:rFonts w:ascii="Garamond" w:hAnsi="Garamond"/>
          <w:sz w:val="26"/>
          <w:szCs w:val="26"/>
        </w:rPr>
        <w:t xml:space="preserve"> people from coverage</w:t>
      </w:r>
      <w:r>
        <w:rPr>
          <w:rFonts w:ascii="Garamond" w:hAnsi="Garamond"/>
          <w:sz w:val="26"/>
          <w:szCs w:val="26"/>
        </w:rPr>
        <w:t>.</w:t>
      </w:r>
      <w:r w:rsidR="00701DEB" w:rsidRPr="007D5F87">
        <w:rPr>
          <w:rFonts w:ascii="Garamond" w:hAnsi="Garamond"/>
          <w:sz w:val="26"/>
          <w:szCs w:val="26"/>
        </w:rPr>
        <w:t xml:space="preserve"> But this is also about enrollment – so I do thin</w:t>
      </w:r>
      <w:r>
        <w:rPr>
          <w:rFonts w:ascii="Garamond" w:hAnsi="Garamond"/>
          <w:sz w:val="26"/>
          <w:szCs w:val="26"/>
        </w:rPr>
        <w:t xml:space="preserve">k it’s valuable to have a forum. </w:t>
      </w:r>
      <w:r w:rsidR="00BE70F8">
        <w:rPr>
          <w:rFonts w:ascii="Garamond" w:hAnsi="Garamond"/>
          <w:sz w:val="26"/>
          <w:szCs w:val="26"/>
        </w:rPr>
        <w:t>We should invite Social Services</w:t>
      </w:r>
      <w:r w:rsidR="00701DEB" w:rsidRPr="007D5F87">
        <w:rPr>
          <w:rFonts w:ascii="Garamond" w:hAnsi="Garamond"/>
          <w:sz w:val="26"/>
          <w:szCs w:val="26"/>
        </w:rPr>
        <w:t xml:space="preserve"> to discuss impact </w:t>
      </w:r>
    </w:p>
    <w:p w:rsidR="00701DEB" w:rsidRPr="00701DEB" w:rsidRDefault="007D5F87" w:rsidP="00C2211F">
      <w:pPr>
        <w:pStyle w:val="ListParagraph"/>
        <w:numPr>
          <w:ilvl w:val="1"/>
          <w:numId w:val="21"/>
        </w:numPr>
        <w:ind w:left="720"/>
        <w:rPr>
          <w:rFonts w:ascii="Garamond" w:hAnsi="Garamond"/>
          <w:sz w:val="26"/>
          <w:szCs w:val="26"/>
        </w:rPr>
      </w:pPr>
      <w:r w:rsidRPr="007D5F87">
        <w:rPr>
          <w:rFonts w:ascii="Garamond" w:hAnsi="Garamond"/>
          <w:b/>
          <w:sz w:val="26"/>
          <w:szCs w:val="26"/>
        </w:rPr>
        <w:t>Joe:</w:t>
      </w:r>
      <w:r w:rsidR="00C2211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U</w:t>
      </w:r>
      <w:r w:rsidR="00701DEB" w:rsidRPr="00701DEB">
        <w:rPr>
          <w:rFonts w:ascii="Garamond" w:hAnsi="Garamond"/>
          <w:sz w:val="26"/>
          <w:szCs w:val="26"/>
        </w:rPr>
        <w:t xml:space="preserve">ltimately people who fall </w:t>
      </w:r>
      <w:r w:rsidR="00A871E0" w:rsidRPr="00701DEB">
        <w:rPr>
          <w:rFonts w:ascii="Garamond" w:hAnsi="Garamond"/>
          <w:sz w:val="26"/>
          <w:szCs w:val="26"/>
        </w:rPr>
        <w:t>through</w:t>
      </w:r>
      <w:r w:rsidR="00701DEB" w:rsidRPr="00701DEB">
        <w:rPr>
          <w:rFonts w:ascii="Garamond" w:hAnsi="Garamond"/>
          <w:sz w:val="26"/>
          <w:szCs w:val="26"/>
        </w:rPr>
        <w:t xml:space="preserve"> the </w:t>
      </w:r>
      <w:r w:rsidR="00A871E0" w:rsidRPr="00701DEB">
        <w:rPr>
          <w:rFonts w:ascii="Garamond" w:hAnsi="Garamond"/>
          <w:sz w:val="26"/>
          <w:szCs w:val="26"/>
        </w:rPr>
        <w:t>cracks may</w:t>
      </w:r>
      <w:r w:rsidR="00BE70F8">
        <w:rPr>
          <w:rFonts w:ascii="Garamond" w:hAnsi="Garamond"/>
          <w:sz w:val="26"/>
          <w:szCs w:val="26"/>
        </w:rPr>
        <w:t xml:space="preserve"> will fall back on many </w:t>
      </w:r>
      <w:r w:rsidR="00701DEB" w:rsidRPr="00701DEB">
        <w:rPr>
          <w:rFonts w:ascii="Garamond" w:hAnsi="Garamond"/>
          <w:sz w:val="26"/>
          <w:szCs w:val="26"/>
        </w:rPr>
        <w:t xml:space="preserve">other issues, </w:t>
      </w:r>
      <w:r w:rsidR="00A86C58">
        <w:rPr>
          <w:rFonts w:ascii="Garamond" w:hAnsi="Garamond"/>
          <w:sz w:val="26"/>
          <w:szCs w:val="26"/>
        </w:rPr>
        <w:t xml:space="preserve">i.e. </w:t>
      </w:r>
      <w:r w:rsidR="00701DEB" w:rsidRPr="00701DEB">
        <w:rPr>
          <w:rFonts w:ascii="Garamond" w:hAnsi="Garamond"/>
          <w:sz w:val="26"/>
          <w:szCs w:val="26"/>
        </w:rPr>
        <w:t>recidivism, more people are harmed, etc.  this negatively impacts our community</w:t>
      </w:r>
      <w:r w:rsidR="00BE70F8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01DEB" w:rsidRDefault="007D5F87" w:rsidP="00C2211F">
      <w:pPr>
        <w:pStyle w:val="ListParagraph"/>
        <w:numPr>
          <w:ilvl w:val="1"/>
          <w:numId w:val="21"/>
        </w:numPr>
        <w:ind w:left="720"/>
        <w:rPr>
          <w:rFonts w:ascii="Garamond" w:hAnsi="Garamond"/>
          <w:sz w:val="26"/>
          <w:szCs w:val="26"/>
        </w:rPr>
      </w:pPr>
      <w:r w:rsidRPr="00C2211F">
        <w:rPr>
          <w:rFonts w:ascii="Garamond" w:hAnsi="Garamond"/>
          <w:b/>
          <w:sz w:val="26"/>
          <w:szCs w:val="26"/>
        </w:rPr>
        <w:t>Darris:</w:t>
      </w:r>
      <w:r>
        <w:rPr>
          <w:rFonts w:ascii="Garamond" w:hAnsi="Garamond"/>
          <w:sz w:val="26"/>
          <w:szCs w:val="26"/>
        </w:rPr>
        <w:t xml:space="preserve"> A</w:t>
      </w:r>
      <w:r w:rsidR="00701DEB" w:rsidRPr="00701DEB">
        <w:rPr>
          <w:rFonts w:ascii="Garamond" w:hAnsi="Garamond"/>
          <w:sz w:val="26"/>
          <w:szCs w:val="26"/>
        </w:rPr>
        <w:t>greed</w:t>
      </w:r>
      <w:r w:rsidR="00BE70F8">
        <w:rPr>
          <w:rFonts w:ascii="Garamond" w:hAnsi="Garamond"/>
          <w:sz w:val="26"/>
          <w:szCs w:val="26"/>
        </w:rPr>
        <w:t>.</w:t>
      </w:r>
      <w:r w:rsidR="00701DEB" w:rsidRPr="00701DEB">
        <w:rPr>
          <w:rFonts w:ascii="Garamond" w:hAnsi="Garamond"/>
          <w:sz w:val="26"/>
          <w:szCs w:val="26"/>
        </w:rPr>
        <w:t xml:space="preserve"> </w:t>
      </w:r>
    </w:p>
    <w:p w:rsidR="007D5F87" w:rsidRPr="007D5F87" w:rsidRDefault="007D5F87" w:rsidP="007D5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The Workgroup agreed to invite 2-3 people who are knowledgeable about the issue to the next few future meetings. </w:t>
      </w:r>
    </w:p>
    <w:p w:rsidR="00701DEB" w:rsidRPr="007D5F87" w:rsidRDefault="007D5F87" w:rsidP="007D5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adjourned at 12:03</w:t>
      </w:r>
      <w:r w:rsidR="00BE70F8">
        <w:rPr>
          <w:rFonts w:ascii="Garamond" w:hAnsi="Garamond"/>
          <w:sz w:val="26"/>
          <w:szCs w:val="26"/>
        </w:rPr>
        <w:t>.</w:t>
      </w:r>
    </w:p>
    <w:p w:rsidR="00701DEB" w:rsidRPr="00BE70F8" w:rsidRDefault="00701DEB" w:rsidP="000D05B2">
      <w:pPr>
        <w:rPr>
          <w:rFonts w:ascii="Garamond" w:hAnsi="Garamond"/>
          <w:b/>
          <w:sz w:val="26"/>
          <w:szCs w:val="26"/>
        </w:rPr>
      </w:pPr>
    </w:p>
    <w:sectPr w:rsidR="00701DEB" w:rsidRPr="00BE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A65"/>
    <w:multiLevelType w:val="hybridMultilevel"/>
    <w:tmpl w:val="1FB23EF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6495F61"/>
    <w:multiLevelType w:val="hybridMultilevel"/>
    <w:tmpl w:val="C10EB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61F0D"/>
    <w:multiLevelType w:val="hybridMultilevel"/>
    <w:tmpl w:val="E9702BE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27D74A0"/>
    <w:multiLevelType w:val="hybridMultilevel"/>
    <w:tmpl w:val="D4A0B5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B107F"/>
    <w:multiLevelType w:val="hybridMultilevel"/>
    <w:tmpl w:val="1CD8FA5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9B86E00"/>
    <w:multiLevelType w:val="hybridMultilevel"/>
    <w:tmpl w:val="A496A03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DBB34B9"/>
    <w:multiLevelType w:val="hybridMultilevel"/>
    <w:tmpl w:val="AD36A25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22D91033"/>
    <w:multiLevelType w:val="hybridMultilevel"/>
    <w:tmpl w:val="587AD36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239960A7"/>
    <w:multiLevelType w:val="hybridMultilevel"/>
    <w:tmpl w:val="816A2A9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27D83164"/>
    <w:multiLevelType w:val="hybridMultilevel"/>
    <w:tmpl w:val="0D2C9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4610DF"/>
    <w:multiLevelType w:val="hybridMultilevel"/>
    <w:tmpl w:val="DE72652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41AA4F46"/>
    <w:multiLevelType w:val="hybridMultilevel"/>
    <w:tmpl w:val="E4A2C87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420152D5"/>
    <w:multiLevelType w:val="hybridMultilevel"/>
    <w:tmpl w:val="F126B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828CF"/>
    <w:multiLevelType w:val="hybridMultilevel"/>
    <w:tmpl w:val="7AD8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B501A"/>
    <w:multiLevelType w:val="hybridMultilevel"/>
    <w:tmpl w:val="735AA58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 w15:restartNumberingAfterBreak="0">
    <w:nsid w:val="49C12BF8"/>
    <w:multiLevelType w:val="hybridMultilevel"/>
    <w:tmpl w:val="E9FAC8E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4D2D6F80"/>
    <w:multiLevelType w:val="hybridMultilevel"/>
    <w:tmpl w:val="B0B8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45CF"/>
    <w:multiLevelType w:val="hybridMultilevel"/>
    <w:tmpl w:val="B7746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5957FAC"/>
    <w:multiLevelType w:val="hybridMultilevel"/>
    <w:tmpl w:val="869CA5A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AAB2856"/>
    <w:multiLevelType w:val="hybridMultilevel"/>
    <w:tmpl w:val="5442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D26FA"/>
    <w:multiLevelType w:val="hybridMultilevel"/>
    <w:tmpl w:val="FCDC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1615"/>
    <w:multiLevelType w:val="hybridMultilevel"/>
    <w:tmpl w:val="B254C3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6A272390"/>
    <w:multiLevelType w:val="hybridMultilevel"/>
    <w:tmpl w:val="E2FA15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CAC1544"/>
    <w:multiLevelType w:val="hybridMultilevel"/>
    <w:tmpl w:val="FFE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6"/>
  </w:num>
  <w:num w:numId="5">
    <w:abstractNumId w:val="13"/>
  </w:num>
  <w:num w:numId="6">
    <w:abstractNumId w:val="22"/>
  </w:num>
  <w:num w:numId="7">
    <w:abstractNumId w:val="17"/>
  </w:num>
  <w:num w:numId="8">
    <w:abstractNumId w:val="10"/>
  </w:num>
  <w:num w:numId="9">
    <w:abstractNumId w:val="21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  <w:num w:numId="21">
    <w:abstractNumId w:val="15"/>
  </w:num>
  <w:num w:numId="22">
    <w:abstractNumId w:val="12"/>
  </w:num>
  <w:num w:numId="23">
    <w:abstractNumId w:val="1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0453F"/>
    <w:rsid w:val="0003118D"/>
    <w:rsid w:val="00032A82"/>
    <w:rsid w:val="000442EF"/>
    <w:rsid w:val="00055F42"/>
    <w:rsid w:val="00075453"/>
    <w:rsid w:val="00093F7E"/>
    <w:rsid w:val="00097B20"/>
    <w:rsid w:val="000D05B2"/>
    <w:rsid w:val="000D1A13"/>
    <w:rsid w:val="000D5A69"/>
    <w:rsid w:val="000E7D84"/>
    <w:rsid w:val="000F1863"/>
    <w:rsid w:val="001153DB"/>
    <w:rsid w:val="001903EF"/>
    <w:rsid w:val="001A5DF2"/>
    <w:rsid w:val="001F54BA"/>
    <w:rsid w:val="00214EA0"/>
    <w:rsid w:val="00223F6D"/>
    <w:rsid w:val="00237DF0"/>
    <w:rsid w:val="0026252D"/>
    <w:rsid w:val="002777EA"/>
    <w:rsid w:val="00302BA5"/>
    <w:rsid w:val="00312671"/>
    <w:rsid w:val="00340EE2"/>
    <w:rsid w:val="00347645"/>
    <w:rsid w:val="003845D5"/>
    <w:rsid w:val="003850CD"/>
    <w:rsid w:val="003B68EC"/>
    <w:rsid w:val="003E06B8"/>
    <w:rsid w:val="003E296C"/>
    <w:rsid w:val="003F7D00"/>
    <w:rsid w:val="00401E75"/>
    <w:rsid w:val="00402BAE"/>
    <w:rsid w:val="004308CA"/>
    <w:rsid w:val="00460A27"/>
    <w:rsid w:val="0047424B"/>
    <w:rsid w:val="004B6E50"/>
    <w:rsid w:val="004D177E"/>
    <w:rsid w:val="004F32DC"/>
    <w:rsid w:val="0051467D"/>
    <w:rsid w:val="005301F0"/>
    <w:rsid w:val="005762EA"/>
    <w:rsid w:val="00584923"/>
    <w:rsid w:val="005D262D"/>
    <w:rsid w:val="005D6FA8"/>
    <w:rsid w:val="005F2538"/>
    <w:rsid w:val="0061658E"/>
    <w:rsid w:val="00617617"/>
    <w:rsid w:val="006354E0"/>
    <w:rsid w:val="00637702"/>
    <w:rsid w:val="00661AF1"/>
    <w:rsid w:val="00681238"/>
    <w:rsid w:val="00683212"/>
    <w:rsid w:val="00683A74"/>
    <w:rsid w:val="006B0C47"/>
    <w:rsid w:val="006B361F"/>
    <w:rsid w:val="006D26A1"/>
    <w:rsid w:val="006D41F4"/>
    <w:rsid w:val="00701DEB"/>
    <w:rsid w:val="00705DC4"/>
    <w:rsid w:val="00715392"/>
    <w:rsid w:val="00720854"/>
    <w:rsid w:val="00722899"/>
    <w:rsid w:val="00726D6E"/>
    <w:rsid w:val="0073729D"/>
    <w:rsid w:val="00741D14"/>
    <w:rsid w:val="00742CD4"/>
    <w:rsid w:val="00747A73"/>
    <w:rsid w:val="007A22B1"/>
    <w:rsid w:val="007A30CC"/>
    <w:rsid w:val="007A483D"/>
    <w:rsid w:val="007D0E65"/>
    <w:rsid w:val="007D5F87"/>
    <w:rsid w:val="007F0EEA"/>
    <w:rsid w:val="00862FAF"/>
    <w:rsid w:val="00871D76"/>
    <w:rsid w:val="008B357C"/>
    <w:rsid w:val="008C4E97"/>
    <w:rsid w:val="009535A3"/>
    <w:rsid w:val="00964593"/>
    <w:rsid w:val="00972EFD"/>
    <w:rsid w:val="009C3F70"/>
    <w:rsid w:val="009C77E3"/>
    <w:rsid w:val="00A02553"/>
    <w:rsid w:val="00A028A1"/>
    <w:rsid w:val="00A36C73"/>
    <w:rsid w:val="00A45F8A"/>
    <w:rsid w:val="00A86C58"/>
    <w:rsid w:val="00A871E0"/>
    <w:rsid w:val="00AA3F1B"/>
    <w:rsid w:val="00AC40F6"/>
    <w:rsid w:val="00AC4517"/>
    <w:rsid w:val="00AC55CB"/>
    <w:rsid w:val="00AD4274"/>
    <w:rsid w:val="00AE06D9"/>
    <w:rsid w:val="00B101F0"/>
    <w:rsid w:val="00B1630F"/>
    <w:rsid w:val="00B22D6D"/>
    <w:rsid w:val="00B46A18"/>
    <w:rsid w:val="00B51A93"/>
    <w:rsid w:val="00B612EF"/>
    <w:rsid w:val="00B85832"/>
    <w:rsid w:val="00B94F2A"/>
    <w:rsid w:val="00BA40E8"/>
    <w:rsid w:val="00BC4109"/>
    <w:rsid w:val="00BE1848"/>
    <w:rsid w:val="00BE70F8"/>
    <w:rsid w:val="00BF3210"/>
    <w:rsid w:val="00BF4FF0"/>
    <w:rsid w:val="00C2211F"/>
    <w:rsid w:val="00C618D5"/>
    <w:rsid w:val="00C64B07"/>
    <w:rsid w:val="00C74DD1"/>
    <w:rsid w:val="00CB22CE"/>
    <w:rsid w:val="00CC17DE"/>
    <w:rsid w:val="00CC2209"/>
    <w:rsid w:val="00CF45CF"/>
    <w:rsid w:val="00CF65BC"/>
    <w:rsid w:val="00D747D1"/>
    <w:rsid w:val="00DB1F0A"/>
    <w:rsid w:val="00E1315A"/>
    <w:rsid w:val="00E315CB"/>
    <w:rsid w:val="00E32BE0"/>
    <w:rsid w:val="00E3422E"/>
    <w:rsid w:val="00E51459"/>
    <w:rsid w:val="00E63B86"/>
    <w:rsid w:val="00E7472E"/>
    <w:rsid w:val="00E76A07"/>
    <w:rsid w:val="00E81F3A"/>
    <w:rsid w:val="00E97181"/>
    <w:rsid w:val="00E97A7E"/>
    <w:rsid w:val="00EA094A"/>
    <w:rsid w:val="00EC6563"/>
    <w:rsid w:val="00EE0B71"/>
    <w:rsid w:val="00EF34AE"/>
    <w:rsid w:val="00F14C7D"/>
    <w:rsid w:val="00F50A9A"/>
    <w:rsid w:val="00F76556"/>
    <w:rsid w:val="00F87C2D"/>
    <w:rsid w:val="00F9210D"/>
    <w:rsid w:val="00FA0B0C"/>
    <w:rsid w:val="00FA3818"/>
    <w:rsid w:val="00FF317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6816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Norton, LaLisha, Probation</cp:lastModifiedBy>
  <cp:revision>2</cp:revision>
  <cp:lastPrinted>2019-05-29T17:34:00Z</cp:lastPrinted>
  <dcterms:created xsi:type="dcterms:W3CDTF">2019-05-29T21:52:00Z</dcterms:created>
  <dcterms:modified xsi:type="dcterms:W3CDTF">2019-05-29T21:52:00Z</dcterms:modified>
</cp:coreProperties>
</file>