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F85D" w14:textId="5456C92C" w:rsidR="00C32FEE" w:rsidRPr="00E34059" w:rsidRDefault="00C32FEE" w:rsidP="00C32FEE">
      <w:pPr>
        <w:keepNext/>
        <w:jc w:val="center"/>
        <w:outlineLvl w:val="1"/>
        <w:rPr>
          <w:rFonts w:ascii="Calibri" w:hAnsi="Calibri" w:cs="Calibri"/>
          <w:smallCaps/>
          <w:color w:val="000080"/>
          <w:sz w:val="36"/>
          <w:szCs w:val="36"/>
        </w:rPr>
      </w:pPr>
      <w:bookmarkStart w:id="0" w:name="_GoBack"/>
      <w:bookmarkEnd w:id="0"/>
      <w:r w:rsidRPr="00E34059">
        <w:rPr>
          <w:rFonts w:ascii="Calibri" w:hAnsi="Calibri" w:cs="Calibri"/>
          <w:smallCaps/>
          <w:color w:val="000080"/>
          <w:sz w:val="36"/>
          <w:szCs w:val="36"/>
        </w:rPr>
        <w:t>Community Corrections Partnership</w:t>
      </w:r>
    </w:p>
    <w:p w14:paraId="70AFC5AC" w14:textId="77777777" w:rsidR="00C32FEE" w:rsidRPr="00E34059" w:rsidRDefault="00C32FEE" w:rsidP="00C32FEE">
      <w:pPr>
        <w:ind w:left="-360" w:right="-450"/>
        <w:jc w:val="center"/>
        <w:rPr>
          <w:rFonts w:ascii="Calibri" w:eastAsia="Calibri" w:hAnsi="Calibri" w:cs="Calibri"/>
          <w:b/>
          <w:smallCaps/>
          <w:sz w:val="40"/>
          <w:szCs w:val="40"/>
          <w:u w:val="single"/>
        </w:rPr>
      </w:pPr>
      <w:r w:rsidRPr="00E34059">
        <w:rPr>
          <w:rFonts w:ascii="Calibri" w:eastAsia="Calibri" w:hAnsi="Calibri" w:cs="Calibri"/>
          <w:b/>
          <w:smallCaps/>
          <w:sz w:val="40"/>
          <w:szCs w:val="40"/>
          <w:u w:val="single"/>
        </w:rPr>
        <w:t>Programs and Services Workgroup</w:t>
      </w:r>
    </w:p>
    <w:p w14:paraId="223F590A" w14:textId="77777777" w:rsidR="00C32FEE" w:rsidRPr="00E34059" w:rsidRDefault="00C32FEE" w:rsidP="00C32FEE">
      <w:pPr>
        <w:ind w:left="-360" w:right="-450"/>
        <w:jc w:val="center"/>
        <w:rPr>
          <w:rFonts w:ascii="Calibri" w:eastAsia="Calibri" w:hAnsi="Calibri" w:cs="Calibri"/>
          <w:b/>
          <w:smallCaps/>
          <w:sz w:val="30"/>
          <w:szCs w:val="30"/>
        </w:rPr>
      </w:pPr>
    </w:p>
    <w:p w14:paraId="73478A5B" w14:textId="476E3BF9" w:rsidR="00C32FEE" w:rsidRPr="00CA022B" w:rsidRDefault="00C32FEE" w:rsidP="00C32FEE">
      <w:pPr>
        <w:ind w:left="-360" w:right="-450"/>
        <w:jc w:val="center"/>
        <w:rPr>
          <w:rFonts w:ascii="Calibri" w:eastAsia="Calibri" w:hAnsi="Calibri" w:cs="Calibri"/>
          <w:smallCaps/>
          <w:sz w:val="26"/>
          <w:szCs w:val="26"/>
        </w:rPr>
      </w:pPr>
      <w:r w:rsidRPr="00CA022B">
        <w:rPr>
          <w:rFonts w:ascii="Calibri" w:eastAsia="Calibri" w:hAnsi="Calibri" w:cs="Calibri"/>
          <w:b/>
          <w:smallCaps/>
          <w:sz w:val="26"/>
          <w:szCs w:val="26"/>
        </w:rPr>
        <w:t>When</w:t>
      </w:r>
      <w:r w:rsidRPr="00CA022B">
        <w:rPr>
          <w:rFonts w:ascii="Calibri" w:eastAsia="Calibri" w:hAnsi="Calibri" w:cs="Calibri"/>
          <w:smallCaps/>
          <w:sz w:val="26"/>
          <w:szCs w:val="26"/>
        </w:rPr>
        <w:t xml:space="preserve">: </w:t>
      </w:r>
      <w:r w:rsidR="0013215C">
        <w:rPr>
          <w:rFonts w:ascii="Calibri" w:eastAsia="Calibri" w:hAnsi="Calibri" w:cs="Calibri"/>
          <w:smallCaps/>
          <w:sz w:val="26"/>
          <w:szCs w:val="26"/>
        </w:rPr>
        <w:t>April</w:t>
      </w:r>
      <w:r w:rsidR="00F65D2E" w:rsidRPr="00CA022B">
        <w:rPr>
          <w:rFonts w:ascii="Calibri" w:eastAsia="Calibri" w:hAnsi="Calibri" w:cs="Calibri"/>
          <w:smallCaps/>
          <w:sz w:val="26"/>
          <w:szCs w:val="26"/>
        </w:rPr>
        <w:t xml:space="preserve"> 2</w:t>
      </w:r>
      <w:r w:rsidR="0013215C">
        <w:rPr>
          <w:rFonts w:ascii="Calibri" w:eastAsia="Calibri" w:hAnsi="Calibri" w:cs="Calibri"/>
          <w:smallCaps/>
          <w:sz w:val="26"/>
          <w:szCs w:val="26"/>
        </w:rPr>
        <w:t>5</w:t>
      </w:r>
      <w:r w:rsidR="00A013B0" w:rsidRPr="00CA022B">
        <w:rPr>
          <w:rFonts w:ascii="Calibri" w:eastAsia="Calibri" w:hAnsi="Calibri" w:cs="Calibri"/>
          <w:smallCaps/>
          <w:sz w:val="26"/>
          <w:szCs w:val="26"/>
        </w:rPr>
        <w:t>, 201</w:t>
      </w:r>
      <w:r w:rsidR="00E95C39">
        <w:rPr>
          <w:rFonts w:ascii="Calibri" w:eastAsia="Calibri" w:hAnsi="Calibri" w:cs="Calibri"/>
          <w:smallCaps/>
          <w:sz w:val="26"/>
          <w:szCs w:val="26"/>
        </w:rPr>
        <w:t>9</w:t>
      </w:r>
      <w:r w:rsidRPr="00CA022B">
        <w:rPr>
          <w:rFonts w:ascii="Calibri" w:eastAsia="Calibri" w:hAnsi="Calibri" w:cs="Calibri"/>
          <w:smallCaps/>
          <w:sz w:val="26"/>
          <w:szCs w:val="26"/>
        </w:rPr>
        <w:t xml:space="preserve"> from </w:t>
      </w:r>
      <w:r w:rsidR="00FD435F" w:rsidRPr="00CA022B">
        <w:rPr>
          <w:rFonts w:ascii="Calibri" w:eastAsia="Calibri" w:hAnsi="Calibri" w:cs="Calibri"/>
          <w:smallCaps/>
          <w:sz w:val="26"/>
          <w:szCs w:val="26"/>
        </w:rPr>
        <w:t>10a</w:t>
      </w:r>
      <w:r w:rsidRPr="00CA022B">
        <w:rPr>
          <w:rFonts w:ascii="Calibri" w:eastAsia="Calibri" w:hAnsi="Calibri" w:cs="Calibri"/>
          <w:smallCaps/>
          <w:sz w:val="26"/>
          <w:szCs w:val="26"/>
        </w:rPr>
        <w:t xml:space="preserve">m – </w:t>
      </w:r>
      <w:r w:rsidR="00FD435F" w:rsidRPr="00CA022B">
        <w:rPr>
          <w:rFonts w:ascii="Calibri" w:eastAsia="Calibri" w:hAnsi="Calibri" w:cs="Calibri"/>
          <w:smallCaps/>
          <w:sz w:val="26"/>
          <w:szCs w:val="26"/>
        </w:rPr>
        <w:t>12</w:t>
      </w:r>
      <w:r w:rsidRPr="00CA022B">
        <w:rPr>
          <w:rFonts w:ascii="Calibri" w:eastAsia="Calibri" w:hAnsi="Calibri" w:cs="Calibri"/>
          <w:smallCaps/>
          <w:sz w:val="26"/>
          <w:szCs w:val="26"/>
        </w:rPr>
        <w:t>pm</w:t>
      </w:r>
    </w:p>
    <w:p w14:paraId="1A93A7F7" w14:textId="1E21DFAC" w:rsidR="003913FE" w:rsidRPr="00CA022B" w:rsidRDefault="003913FE" w:rsidP="000970F6">
      <w:pPr>
        <w:ind w:left="-360" w:right="-450"/>
        <w:jc w:val="center"/>
        <w:rPr>
          <w:rFonts w:ascii="Calibri" w:eastAsia="Calibri" w:hAnsi="Calibri" w:cs="Calibri"/>
          <w:smallCaps/>
          <w:sz w:val="26"/>
          <w:szCs w:val="26"/>
        </w:rPr>
      </w:pPr>
      <w:r w:rsidRPr="00CA022B">
        <w:rPr>
          <w:rFonts w:ascii="Calibri" w:eastAsia="Calibri" w:hAnsi="Calibri" w:cs="Calibri"/>
          <w:b/>
          <w:smallCaps/>
          <w:sz w:val="26"/>
          <w:szCs w:val="26"/>
        </w:rPr>
        <w:t>Where</w:t>
      </w:r>
      <w:r w:rsidRPr="00CA022B">
        <w:rPr>
          <w:rFonts w:ascii="Calibri" w:eastAsia="Calibri" w:hAnsi="Calibri" w:cs="Calibri"/>
          <w:smallCaps/>
          <w:sz w:val="26"/>
          <w:szCs w:val="26"/>
        </w:rPr>
        <w:t xml:space="preserve">: </w:t>
      </w:r>
      <w:r w:rsidR="003C21A2" w:rsidRPr="003C21A2">
        <w:rPr>
          <w:rFonts w:ascii="Calibri" w:eastAsia="Calibri" w:hAnsi="Calibri" w:cs="Calibri"/>
          <w:smallCaps/>
          <w:sz w:val="26"/>
          <w:szCs w:val="26"/>
        </w:rPr>
        <w:t>YOUTH EMPLOYMENT PARTNERSHIP (YEP)</w:t>
      </w:r>
      <w:r w:rsidR="009B1498">
        <w:rPr>
          <w:rFonts w:ascii="Calibri" w:eastAsia="Calibri" w:hAnsi="Calibri" w:cs="Calibri"/>
          <w:smallCaps/>
          <w:sz w:val="26"/>
          <w:szCs w:val="26"/>
        </w:rPr>
        <w:t>,</w:t>
      </w:r>
      <w:r w:rsidR="003C21A2" w:rsidRPr="003C21A2">
        <w:rPr>
          <w:rFonts w:ascii="Calibri" w:eastAsia="Calibri" w:hAnsi="Calibri" w:cs="Calibri"/>
          <w:smallCaps/>
          <w:sz w:val="26"/>
          <w:szCs w:val="26"/>
        </w:rPr>
        <w:t xml:space="preserve"> 2300 INTERNATIONAL BLVD</w:t>
      </w:r>
      <w:r w:rsidR="009B1498">
        <w:rPr>
          <w:rFonts w:ascii="Calibri" w:eastAsia="Calibri" w:hAnsi="Calibri" w:cs="Calibri"/>
          <w:smallCaps/>
          <w:sz w:val="26"/>
          <w:szCs w:val="26"/>
        </w:rPr>
        <w:t>.</w:t>
      </w:r>
      <w:r w:rsidR="003C21A2" w:rsidRPr="003C21A2">
        <w:rPr>
          <w:rFonts w:ascii="Calibri" w:eastAsia="Calibri" w:hAnsi="Calibri" w:cs="Calibri"/>
          <w:smallCaps/>
          <w:sz w:val="26"/>
          <w:szCs w:val="26"/>
        </w:rPr>
        <w:t>, OAKLAND, CA 94601</w:t>
      </w:r>
    </w:p>
    <w:p w14:paraId="2D9F7F94" w14:textId="77777777" w:rsidR="00C32FEE" w:rsidRPr="00E34059" w:rsidRDefault="00C32FEE" w:rsidP="00C32FEE">
      <w:pPr>
        <w:ind w:left="-360" w:right="-450"/>
        <w:jc w:val="center"/>
        <w:rPr>
          <w:rFonts w:ascii="Calibri" w:eastAsia="Calibri" w:hAnsi="Calibri" w:cs="Calibri"/>
          <w:smallCaps/>
          <w:szCs w:val="24"/>
          <w:u w:val="single"/>
        </w:rPr>
      </w:pPr>
    </w:p>
    <w:p w14:paraId="2C0FFA03" w14:textId="77777777" w:rsidR="00594A61" w:rsidRPr="00E34059" w:rsidRDefault="00594A61" w:rsidP="00C32FEE">
      <w:pPr>
        <w:spacing w:after="160" w:line="259" w:lineRule="auto"/>
        <w:contextualSpacing/>
        <w:rPr>
          <w:rFonts w:ascii="Calibri" w:eastAsia="Calibri" w:hAnsi="Calibri" w:cs="Calibri"/>
          <w:b/>
          <w:szCs w:val="24"/>
          <w:u w:val="single"/>
        </w:rPr>
        <w:sectPr w:rsidR="00594A61" w:rsidRPr="00E34059" w:rsidSect="00BD5B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docGrid w:linePitch="326"/>
        </w:sectPr>
      </w:pPr>
    </w:p>
    <w:p w14:paraId="5AEE2A3B" w14:textId="383D8B26" w:rsidR="00C32FEE" w:rsidRPr="00E34059" w:rsidRDefault="00CF5EC2" w:rsidP="00C32FEE">
      <w:pPr>
        <w:spacing w:after="160" w:line="259" w:lineRule="auto"/>
        <w:contextualSpacing/>
        <w:rPr>
          <w:rFonts w:ascii="Calibri" w:eastAsia="Calibri" w:hAnsi="Calibri" w:cs="Calibri"/>
          <w:b/>
          <w:szCs w:val="24"/>
          <w:u w:val="single"/>
        </w:rPr>
      </w:pPr>
      <w:r w:rsidRPr="00E34059">
        <w:rPr>
          <w:rFonts w:ascii="Calibri" w:eastAsia="Calibri" w:hAnsi="Calibri" w:cs="Calibri"/>
          <w:b/>
          <w:szCs w:val="24"/>
          <w:u w:val="single"/>
        </w:rPr>
        <w:t>Present</w:t>
      </w:r>
      <w:r w:rsidR="00392850" w:rsidRPr="00E34059">
        <w:rPr>
          <w:rFonts w:ascii="Calibri" w:eastAsia="Calibri" w:hAnsi="Calibri" w:cs="Calibri"/>
          <w:szCs w:val="24"/>
        </w:rPr>
        <w:t>:</w:t>
      </w:r>
    </w:p>
    <w:p w14:paraId="7DD6EEA0" w14:textId="77777777" w:rsidR="00392850" w:rsidRPr="00E34059" w:rsidRDefault="00392850" w:rsidP="00C32FEE">
      <w:pPr>
        <w:tabs>
          <w:tab w:val="left" w:pos="810"/>
          <w:tab w:val="left" w:pos="3510"/>
          <w:tab w:val="left" w:pos="6480"/>
        </w:tabs>
        <w:ind w:right="-450"/>
        <w:rPr>
          <w:rFonts w:ascii="Calibri" w:hAnsi="Calibri" w:cs="Calibri"/>
          <w:szCs w:val="24"/>
        </w:rPr>
        <w:sectPr w:rsidR="00392850" w:rsidRPr="00E34059" w:rsidSect="00594A61">
          <w:type w:val="continuous"/>
          <w:pgSz w:w="12240" w:h="15840" w:code="1"/>
          <w:pgMar w:top="720" w:right="720" w:bottom="720" w:left="720" w:header="288" w:footer="0" w:gutter="0"/>
          <w:cols w:num="3" w:space="720"/>
          <w:docGrid w:linePitch="326"/>
        </w:sectPr>
      </w:pPr>
    </w:p>
    <w:p w14:paraId="398D5E1F" w14:textId="77777777" w:rsidR="00C32FEE" w:rsidRPr="00EC61E2" w:rsidRDefault="00C32FEE" w:rsidP="00C32FEE">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Neola Crosby (Facilitator)</w:t>
      </w:r>
    </w:p>
    <w:p w14:paraId="09BCA6FA" w14:textId="001A408B" w:rsidR="00AC36BB" w:rsidRPr="00EC61E2" w:rsidRDefault="00AC36BB" w:rsidP="00AC36BB">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Charles Eddy</w:t>
      </w:r>
    </w:p>
    <w:p w14:paraId="0A2AB997" w14:textId="71C79CAB" w:rsidR="0078777B" w:rsidRPr="00EC61E2" w:rsidRDefault="00510E93" w:rsidP="00AC36BB">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Char</w:t>
      </w:r>
      <w:r w:rsidR="00FE17EF" w:rsidRPr="00EC61E2">
        <w:rPr>
          <w:rFonts w:ascii="Calibri" w:hAnsi="Calibri" w:cs="Calibri"/>
          <w:sz w:val="22"/>
          <w:szCs w:val="22"/>
        </w:rPr>
        <w:t>lette Viney</w:t>
      </w:r>
    </w:p>
    <w:p w14:paraId="636397C4" w14:textId="73A86673" w:rsidR="00FC34CC" w:rsidRPr="00EC61E2" w:rsidRDefault="00FC34CC" w:rsidP="00AC36BB">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Douglas Butler</w:t>
      </w:r>
    </w:p>
    <w:p w14:paraId="65F209E2" w14:textId="1EEC2222" w:rsidR="008B7319" w:rsidRPr="00EC61E2" w:rsidRDefault="008B7319" w:rsidP="00AC36BB">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Earl Mcleod</w:t>
      </w:r>
    </w:p>
    <w:p w14:paraId="63E62C32" w14:textId="4F5FE445" w:rsidR="00EB73F9" w:rsidRPr="00EC61E2" w:rsidRDefault="00EB73F9" w:rsidP="00AC36BB">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Gregory Jones</w:t>
      </w:r>
    </w:p>
    <w:p w14:paraId="1615C57B" w14:textId="5BFC05AC" w:rsidR="00FE17EF" w:rsidRPr="00EC61E2" w:rsidRDefault="00FE17EF" w:rsidP="00AC36BB">
      <w:pPr>
        <w:tabs>
          <w:tab w:val="left" w:pos="810"/>
          <w:tab w:val="left" w:pos="3510"/>
          <w:tab w:val="left" w:pos="6480"/>
        </w:tabs>
        <w:ind w:right="-450"/>
        <w:rPr>
          <w:rFonts w:ascii="Calibri" w:hAnsi="Calibri" w:cs="Calibri"/>
          <w:sz w:val="22"/>
          <w:szCs w:val="22"/>
        </w:rPr>
      </w:pPr>
      <w:proofErr w:type="spellStart"/>
      <w:r w:rsidRPr="00EC61E2">
        <w:rPr>
          <w:rFonts w:ascii="Calibri" w:hAnsi="Calibri" w:cs="Calibri"/>
          <w:sz w:val="22"/>
          <w:szCs w:val="22"/>
        </w:rPr>
        <w:t>Hamaseh</w:t>
      </w:r>
      <w:proofErr w:type="spellEnd"/>
      <w:r w:rsidRPr="00EC61E2">
        <w:rPr>
          <w:rFonts w:ascii="Calibri" w:hAnsi="Calibri" w:cs="Calibri"/>
          <w:sz w:val="22"/>
          <w:szCs w:val="22"/>
        </w:rPr>
        <w:t xml:space="preserve"> </w:t>
      </w:r>
      <w:proofErr w:type="spellStart"/>
      <w:r w:rsidRPr="00EC61E2">
        <w:rPr>
          <w:rFonts w:ascii="Calibri" w:hAnsi="Calibri" w:cs="Calibri"/>
          <w:sz w:val="22"/>
          <w:szCs w:val="22"/>
        </w:rPr>
        <w:t>Kianfar</w:t>
      </w:r>
      <w:proofErr w:type="spellEnd"/>
    </w:p>
    <w:p w14:paraId="4BE39C9B" w14:textId="2F674845" w:rsidR="00FE17EF" w:rsidRPr="00EC61E2" w:rsidRDefault="00FE17EF" w:rsidP="00AC36BB">
      <w:pPr>
        <w:tabs>
          <w:tab w:val="left" w:pos="810"/>
          <w:tab w:val="left" w:pos="3510"/>
          <w:tab w:val="left" w:pos="6480"/>
        </w:tabs>
        <w:ind w:right="-450"/>
        <w:rPr>
          <w:rFonts w:ascii="Calibri" w:hAnsi="Calibri" w:cs="Calibri"/>
          <w:sz w:val="22"/>
          <w:szCs w:val="22"/>
        </w:rPr>
      </w:pPr>
      <w:proofErr w:type="spellStart"/>
      <w:r w:rsidRPr="00EC61E2">
        <w:rPr>
          <w:rFonts w:ascii="Calibri" w:hAnsi="Calibri" w:cs="Calibri"/>
          <w:sz w:val="22"/>
          <w:szCs w:val="22"/>
        </w:rPr>
        <w:t>Hasani</w:t>
      </w:r>
      <w:proofErr w:type="spellEnd"/>
      <w:r w:rsidRPr="00EC61E2">
        <w:rPr>
          <w:rFonts w:ascii="Calibri" w:hAnsi="Calibri" w:cs="Calibri"/>
          <w:sz w:val="22"/>
          <w:szCs w:val="22"/>
        </w:rPr>
        <w:t xml:space="preserve"> Scott</w:t>
      </w:r>
    </w:p>
    <w:p w14:paraId="62FFCABF" w14:textId="368A1A53" w:rsidR="008B7319" w:rsidRPr="00EC61E2" w:rsidRDefault="005D2C2E" w:rsidP="00AC36BB">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Hosea Wade</w:t>
      </w:r>
    </w:p>
    <w:p w14:paraId="149C86B7" w14:textId="169B6AE3" w:rsidR="00FE17EF" w:rsidRPr="00EC61E2" w:rsidRDefault="00FE17EF"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Jessie Warner</w:t>
      </w:r>
    </w:p>
    <w:p w14:paraId="25C4FDBD" w14:textId="36A881AD" w:rsidR="0078777B" w:rsidRPr="00EC61E2" w:rsidRDefault="0078777B"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Joey Mason</w:t>
      </w:r>
    </w:p>
    <w:p w14:paraId="1B840A4A" w14:textId="2CC51A43" w:rsidR="00E95C39" w:rsidRPr="00EC61E2" w:rsidRDefault="00E95C39"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Jon Fajardo</w:t>
      </w:r>
    </w:p>
    <w:p w14:paraId="208D4519" w14:textId="668F0EDF" w:rsidR="00EB73F9" w:rsidRPr="00EC61E2" w:rsidRDefault="00EB73F9"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Karina Rivera</w:t>
      </w:r>
    </w:p>
    <w:p w14:paraId="2A6282CD" w14:textId="197C272F" w:rsidR="00FC34CC" w:rsidRPr="00EC61E2" w:rsidRDefault="00FC34CC"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Kelly Glossup</w:t>
      </w:r>
    </w:p>
    <w:p w14:paraId="3910EE52" w14:textId="1A7D2F3A" w:rsidR="000F3C8D" w:rsidRPr="00EC61E2" w:rsidRDefault="000F3C8D"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Lazandra Dial</w:t>
      </w:r>
    </w:p>
    <w:p w14:paraId="7D062AF2" w14:textId="2C5015E6" w:rsidR="00FE17EF" w:rsidRPr="00EC61E2" w:rsidRDefault="00FE17EF"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Maren Roberts</w:t>
      </w:r>
    </w:p>
    <w:p w14:paraId="00FA5FAB" w14:textId="1B347C50" w:rsidR="00E95C39" w:rsidRPr="00EC61E2" w:rsidRDefault="00E95C39"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Myesha Walker</w:t>
      </w:r>
    </w:p>
    <w:p w14:paraId="4791BE56" w14:textId="16F2BD61" w:rsidR="008B7319" w:rsidRPr="00EC61E2" w:rsidRDefault="008B7319"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Naseem Badi</w:t>
      </w:r>
      <w:r w:rsidR="00D4407A" w:rsidRPr="00EC61E2">
        <w:rPr>
          <w:rFonts w:ascii="Calibri" w:hAnsi="Calibri" w:cs="Calibri"/>
          <w:sz w:val="22"/>
          <w:szCs w:val="22"/>
        </w:rPr>
        <w:t>e</w:t>
      </w:r>
      <w:r w:rsidRPr="00EC61E2">
        <w:rPr>
          <w:rFonts w:ascii="Calibri" w:hAnsi="Calibri" w:cs="Calibri"/>
          <w:sz w:val="22"/>
          <w:szCs w:val="22"/>
        </w:rPr>
        <w:t>y</w:t>
      </w:r>
    </w:p>
    <w:p w14:paraId="1B99AEBE" w14:textId="23C22B18" w:rsidR="00747D92" w:rsidRPr="00EC61E2" w:rsidRDefault="00747D92"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Nathalie Dierkx</w:t>
      </w:r>
    </w:p>
    <w:p w14:paraId="4814C0AA" w14:textId="21BBA859" w:rsidR="0078777B" w:rsidRPr="00EC61E2" w:rsidRDefault="0078777B" w:rsidP="00E95C39">
      <w:pPr>
        <w:tabs>
          <w:tab w:val="left" w:pos="810"/>
          <w:tab w:val="left" w:pos="3510"/>
          <w:tab w:val="left" w:pos="6480"/>
        </w:tabs>
        <w:ind w:right="-450"/>
        <w:rPr>
          <w:rFonts w:ascii="Calibri" w:hAnsi="Calibri" w:cs="Calibri"/>
          <w:sz w:val="22"/>
          <w:szCs w:val="22"/>
        </w:rPr>
      </w:pPr>
      <w:r w:rsidRPr="00EC61E2">
        <w:rPr>
          <w:rFonts w:ascii="Calibri" w:hAnsi="Calibri" w:cs="Calibri"/>
          <w:sz w:val="22"/>
          <w:szCs w:val="22"/>
        </w:rPr>
        <w:t>R</w:t>
      </w:r>
      <w:r w:rsidR="00E05CB7" w:rsidRPr="00EC61E2">
        <w:rPr>
          <w:rFonts w:ascii="Calibri" w:hAnsi="Calibri" w:cs="Calibri"/>
          <w:sz w:val="22"/>
          <w:szCs w:val="22"/>
        </w:rPr>
        <w:t>onald</w:t>
      </w:r>
      <w:r w:rsidRPr="00EC61E2">
        <w:rPr>
          <w:rFonts w:ascii="Calibri" w:hAnsi="Calibri" w:cs="Calibri"/>
          <w:sz w:val="22"/>
          <w:szCs w:val="22"/>
        </w:rPr>
        <w:t xml:space="preserve"> Broach</w:t>
      </w:r>
    </w:p>
    <w:p w14:paraId="471D99EB" w14:textId="1D661FF0" w:rsidR="00431D62" w:rsidRPr="00EB73F9" w:rsidRDefault="005D2C2E" w:rsidP="00E95C39">
      <w:pPr>
        <w:tabs>
          <w:tab w:val="left" w:pos="810"/>
          <w:tab w:val="left" w:pos="3510"/>
          <w:tab w:val="left" w:pos="6480"/>
        </w:tabs>
        <w:ind w:right="-450"/>
        <w:rPr>
          <w:rFonts w:ascii="Calibri" w:hAnsi="Calibri" w:cs="Calibri"/>
          <w:szCs w:val="24"/>
        </w:rPr>
      </w:pPr>
      <w:r w:rsidRPr="00EB73F9">
        <w:rPr>
          <w:rFonts w:ascii="Calibri" w:hAnsi="Calibri" w:cs="Calibri"/>
          <w:szCs w:val="24"/>
        </w:rPr>
        <w:t>Ramone Perkins</w:t>
      </w:r>
    </w:p>
    <w:p w14:paraId="7425796A" w14:textId="5C40DAF8" w:rsidR="00E95C39" w:rsidRPr="00EB73F9" w:rsidRDefault="00E95C39" w:rsidP="00E95C39">
      <w:pPr>
        <w:tabs>
          <w:tab w:val="left" w:pos="810"/>
          <w:tab w:val="left" w:pos="3510"/>
          <w:tab w:val="left" w:pos="6480"/>
        </w:tabs>
        <w:ind w:right="-450"/>
        <w:rPr>
          <w:rFonts w:ascii="Calibri" w:hAnsi="Calibri" w:cs="Calibri"/>
          <w:szCs w:val="24"/>
        </w:rPr>
      </w:pPr>
      <w:r w:rsidRPr="00EB73F9">
        <w:rPr>
          <w:rFonts w:ascii="Calibri" w:hAnsi="Calibri" w:cs="Calibri"/>
          <w:szCs w:val="24"/>
        </w:rPr>
        <w:t>Rashad Eady</w:t>
      </w:r>
    </w:p>
    <w:p w14:paraId="5CF8EF6D" w14:textId="4E249F35" w:rsidR="00EB73F9" w:rsidRDefault="00EB73F9" w:rsidP="00E95C39">
      <w:pPr>
        <w:tabs>
          <w:tab w:val="left" w:pos="810"/>
          <w:tab w:val="left" w:pos="3510"/>
          <w:tab w:val="left" w:pos="6480"/>
        </w:tabs>
        <w:ind w:right="-450"/>
        <w:rPr>
          <w:rFonts w:ascii="Calibri" w:hAnsi="Calibri" w:cs="Calibri"/>
          <w:szCs w:val="24"/>
        </w:rPr>
      </w:pPr>
      <w:r w:rsidRPr="00EB73F9">
        <w:rPr>
          <w:rFonts w:ascii="Calibri" w:hAnsi="Calibri" w:cs="Calibri"/>
          <w:szCs w:val="24"/>
        </w:rPr>
        <w:t>Sadaf Siddiq</w:t>
      </w:r>
    </w:p>
    <w:p w14:paraId="6DFC8A1F" w14:textId="65D58DA4" w:rsidR="000970F6" w:rsidRPr="00EB73F9" w:rsidRDefault="000970F6" w:rsidP="00E95C39">
      <w:pPr>
        <w:tabs>
          <w:tab w:val="left" w:pos="810"/>
          <w:tab w:val="left" w:pos="3510"/>
          <w:tab w:val="left" w:pos="6480"/>
        </w:tabs>
        <w:ind w:right="-450"/>
        <w:rPr>
          <w:rFonts w:ascii="Calibri" w:hAnsi="Calibri" w:cs="Calibri"/>
          <w:szCs w:val="24"/>
        </w:rPr>
      </w:pPr>
      <w:r>
        <w:rPr>
          <w:rFonts w:ascii="Calibri" w:hAnsi="Calibri" w:cs="Calibri"/>
          <w:szCs w:val="24"/>
        </w:rPr>
        <w:t>Shinquell Green</w:t>
      </w:r>
    </w:p>
    <w:p w14:paraId="271A719E" w14:textId="255B19DA" w:rsidR="00FC34CC" w:rsidRPr="00EB73F9" w:rsidRDefault="00FC34CC" w:rsidP="00E95C39">
      <w:pPr>
        <w:tabs>
          <w:tab w:val="left" w:pos="810"/>
          <w:tab w:val="left" w:pos="3510"/>
          <w:tab w:val="left" w:pos="6480"/>
        </w:tabs>
        <w:ind w:right="-450"/>
        <w:rPr>
          <w:rFonts w:ascii="Calibri" w:hAnsi="Calibri" w:cs="Calibri"/>
          <w:szCs w:val="24"/>
        </w:rPr>
      </w:pPr>
      <w:bookmarkStart w:id="1" w:name="_Hlk535836778"/>
      <w:r w:rsidRPr="00EB73F9">
        <w:rPr>
          <w:rFonts w:ascii="Calibri" w:hAnsi="Calibri" w:cs="Calibri"/>
          <w:szCs w:val="24"/>
        </w:rPr>
        <w:t>Stacey Guillory</w:t>
      </w:r>
    </w:p>
    <w:p w14:paraId="741F90BA" w14:textId="4CA7C0B8" w:rsidR="00E95C39" w:rsidRDefault="00E95C39" w:rsidP="00E95C39">
      <w:pPr>
        <w:tabs>
          <w:tab w:val="left" w:pos="810"/>
          <w:tab w:val="left" w:pos="3510"/>
          <w:tab w:val="left" w:pos="6480"/>
        </w:tabs>
        <w:ind w:right="-450"/>
        <w:rPr>
          <w:rFonts w:ascii="Calibri" w:hAnsi="Calibri" w:cs="Calibri"/>
          <w:szCs w:val="24"/>
        </w:rPr>
      </w:pPr>
      <w:r w:rsidRPr="00EB73F9">
        <w:rPr>
          <w:rFonts w:ascii="Calibri" w:hAnsi="Calibri" w:cs="Calibri"/>
          <w:szCs w:val="24"/>
        </w:rPr>
        <w:t>Tim Smith</w:t>
      </w:r>
    </w:p>
    <w:p w14:paraId="5A993227" w14:textId="6E2C071C" w:rsidR="000970F6" w:rsidRPr="00EB73F9" w:rsidRDefault="000970F6" w:rsidP="00E95C39">
      <w:pPr>
        <w:tabs>
          <w:tab w:val="left" w:pos="810"/>
          <w:tab w:val="left" w:pos="3510"/>
          <w:tab w:val="left" w:pos="6480"/>
        </w:tabs>
        <w:ind w:right="-450"/>
        <w:rPr>
          <w:rFonts w:ascii="Calibri" w:hAnsi="Calibri" w:cs="Calibri"/>
          <w:szCs w:val="24"/>
        </w:rPr>
      </w:pPr>
      <w:r>
        <w:rPr>
          <w:rFonts w:ascii="Calibri" w:hAnsi="Calibri" w:cs="Calibri"/>
          <w:szCs w:val="24"/>
        </w:rPr>
        <w:t>Tyler Zatcoff</w:t>
      </w:r>
    </w:p>
    <w:bookmarkEnd w:id="1"/>
    <w:p w14:paraId="74D3A9A3" w14:textId="77777777" w:rsidR="00E95C39" w:rsidRPr="00D50D6D" w:rsidRDefault="00E95C39" w:rsidP="00E95C39">
      <w:pPr>
        <w:tabs>
          <w:tab w:val="left" w:pos="810"/>
          <w:tab w:val="left" w:pos="3510"/>
          <w:tab w:val="left" w:pos="6480"/>
        </w:tabs>
        <w:ind w:right="-450"/>
        <w:rPr>
          <w:rFonts w:ascii="Calibri" w:eastAsia="Calibri" w:hAnsi="Calibri" w:cs="Calibri"/>
          <w:szCs w:val="24"/>
        </w:rPr>
      </w:pPr>
      <w:r w:rsidRPr="00EB73F9">
        <w:rPr>
          <w:rFonts w:ascii="Calibri" w:hAnsi="Calibri" w:cs="Calibri"/>
          <w:szCs w:val="24"/>
        </w:rPr>
        <w:t>LaLisha Norton</w:t>
      </w:r>
      <w:r w:rsidRPr="00431D62">
        <w:rPr>
          <w:rFonts w:ascii="Calibri" w:hAnsi="Calibri" w:cs="Calibri"/>
          <w:szCs w:val="24"/>
        </w:rPr>
        <w:t xml:space="preserve"> (Recorder)</w:t>
      </w:r>
    </w:p>
    <w:p w14:paraId="28184634" w14:textId="77777777" w:rsidR="00912BF8" w:rsidRDefault="00912BF8" w:rsidP="00E77FD0">
      <w:pPr>
        <w:ind w:left="-360" w:right="-450"/>
        <w:jc w:val="center"/>
        <w:rPr>
          <w:rFonts w:ascii="Calibri" w:eastAsia="Calibri" w:hAnsi="Calibri" w:cs="Calibri"/>
          <w:b/>
          <w:smallCaps/>
          <w:sz w:val="32"/>
          <w:szCs w:val="32"/>
          <w:u w:val="single"/>
        </w:rPr>
        <w:sectPr w:rsidR="00912BF8" w:rsidSect="00912BF8">
          <w:type w:val="continuous"/>
          <w:pgSz w:w="12240" w:h="15840" w:code="1"/>
          <w:pgMar w:top="720" w:right="720" w:bottom="720" w:left="720" w:header="288" w:footer="288" w:gutter="0"/>
          <w:cols w:num="3" w:space="720"/>
          <w:titlePg/>
          <w:docGrid w:linePitch="326"/>
        </w:sectPr>
      </w:pPr>
    </w:p>
    <w:p w14:paraId="1F9885D2" w14:textId="77777777" w:rsidR="00912BF8" w:rsidRPr="00912BF8" w:rsidRDefault="00912BF8" w:rsidP="00E77FD0">
      <w:pPr>
        <w:ind w:left="-360" w:right="-450"/>
        <w:jc w:val="center"/>
        <w:rPr>
          <w:rFonts w:ascii="Calibri" w:eastAsia="Calibri" w:hAnsi="Calibri" w:cs="Calibri"/>
          <w:b/>
          <w:smallCaps/>
          <w:szCs w:val="24"/>
          <w:u w:val="single"/>
        </w:rPr>
      </w:pPr>
    </w:p>
    <w:p w14:paraId="3743DEB4" w14:textId="4649FDC0" w:rsidR="00E77FD0" w:rsidRPr="00E34059" w:rsidRDefault="00FD435F" w:rsidP="00732C61">
      <w:pPr>
        <w:ind w:right="-450"/>
        <w:jc w:val="center"/>
        <w:rPr>
          <w:rFonts w:ascii="Calibri" w:hAnsi="Calibri" w:cs="Calibri"/>
          <w:b/>
          <w:szCs w:val="24"/>
        </w:rPr>
      </w:pPr>
      <w:r w:rsidRPr="00E34059">
        <w:rPr>
          <w:rFonts w:ascii="Calibri" w:eastAsia="Calibri" w:hAnsi="Calibri" w:cs="Calibri"/>
          <w:b/>
          <w:smallCaps/>
          <w:sz w:val="32"/>
          <w:szCs w:val="32"/>
          <w:u w:val="single"/>
        </w:rPr>
        <w:t>Meeting Minutes</w:t>
      </w:r>
    </w:p>
    <w:p w14:paraId="41C36AD8" w14:textId="77777777" w:rsidR="00E77FD0" w:rsidRPr="00E34059" w:rsidRDefault="00E77FD0" w:rsidP="005639EF">
      <w:pPr>
        <w:spacing w:after="160" w:line="259" w:lineRule="auto"/>
        <w:ind w:left="360"/>
        <w:contextualSpacing/>
        <w:jc w:val="center"/>
        <w:rPr>
          <w:rFonts w:ascii="Calibri" w:eastAsia="Calibri" w:hAnsi="Calibri" w:cs="Calibri"/>
          <w:szCs w:val="24"/>
        </w:rPr>
      </w:pPr>
    </w:p>
    <w:p w14:paraId="2154D5A5" w14:textId="77777777" w:rsidR="00912BF8" w:rsidRDefault="00912BF8" w:rsidP="00DE78C5">
      <w:pPr>
        <w:jc w:val="both"/>
        <w:rPr>
          <w:rFonts w:ascii="Calibri" w:hAnsi="Calibri" w:cs="Calibri"/>
          <w:szCs w:val="24"/>
        </w:rPr>
      </w:pPr>
    </w:p>
    <w:p w14:paraId="00E6B6F1" w14:textId="36756986" w:rsidR="000B110A" w:rsidRPr="00EC61E2" w:rsidRDefault="00BE564B" w:rsidP="00DE78C5">
      <w:pPr>
        <w:jc w:val="both"/>
        <w:rPr>
          <w:rFonts w:ascii="Calibri" w:hAnsi="Calibri" w:cs="Calibri"/>
          <w:sz w:val="22"/>
          <w:szCs w:val="22"/>
        </w:rPr>
      </w:pPr>
      <w:r w:rsidRPr="00EC61E2">
        <w:rPr>
          <w:rFonts w:ascii="Calibri" w:hAnsi="Calibri" w:cs="Calibri"/>
          <w:sz w:val="22"/>
          <w:szCs w:val="22"/>
        </w:rPr>
        <w:t xml:space="preserve">Neola </w:t>
      </w:r>
      <w:r w:rsidR="00243A21" w:rsidRPr="00EC61E2">
        <w:rPr>
          <w:rFonts w:ascii="Calibri" w:hAnsi="Calibri" w:cs="Calibri"/>
          <w:sz w:val="22"/>
          <w:szCs w:val="22"/>
        </w:rPr>
        <w:t xml:space="preserve">Crosby </w:t>
      </w:r>
      <w:r w:rsidR="0042470C" w:rsidRPr="00EC61E2">
        <w:rPr>
          <w:rFonts w:ascii="Calibri" w:hAnsi="Calibri" w:cs="Calibri"/>
          <w:sz w:val="22"/>
          <w:szCs w:val="22"/>
        </w:rPr>
        <w:t>began</w:t>
      </w:r>
      <w:r w:rsidRPr="00EC61E2">
        <w:rPr>
          <w:rFonts w:ascii="Calibri" w:hAnsi="Calibri" w:cs="Calibri"/>
          <w:sz w:val="22"/>
          <w:szCs w:val="22"/>
        </w:rPr>
        <w:t xml:space="preserve"> the meeting with introductions.  The m</w:t>
      </w:r>
      <w:r w:rsidR="00DE78C5" w:rsidRPr="00EC61E2">
        <w:rPr>
          <w:rFonts w:ascii="Calibri" w:hAnsi="Calibri" w:cs="Calibri"/>
          <w:sz w:val="22"/>
          <w:szCs w:val="22"/>
        </w:rPr>
        <w:t xml:space="preserve">inutes from </w:t>
      </w:r>
      <w:r w:rsidR="00BB497E" w:rsidRPr="00EC61E2">
        <w:rPr>
          <w:rFonts w:ascii="Calibri" w:hAnsi="Calibri" w:cs="Calibri"/>
          <w:sz w:val="22"/>
          <w:szCs w:val="22"/>
        </w:rPr>
        <w:t>March</w:t>
      </w:r>
      <w:r w:rsidR="00F65D2E" w:rsidRPr="00EC61E2">
        <w:rPr>
          <w:rFonts w:ascii="Calibri" w:hAnsi="Calibri" w:cs="Calibri"/>
          <w:sz w:val="22"/>
          <w:szCs w:val="22"/>
        </w:rPr>
        <w:t xml:space="preserve"> </w:t>
      </w:r>
      <w:r w:rsidR="00DE78C5" w:rsidRPr="00EC61E2">
        <w:rPr>
          <w:rFonts w:ascii="Calibri" w:hAnsi="Calibri" w:cs="Calibri"/>
          <w:sz w:val="22"/>
          <w:szCs w:val="22"/>
        </w:rPr>
        <w:t>2</w:t>
      </w:r>
      <w:r w:rsidR="00747D92" w:rsidRPr="00EC61E2">
        <w:rPr>
          <w:rFonts w:ascii="Calibri" w:hAnsi="Calibri" w:cs="Calibri"/>
          <w:sz w:val="22"/>
          <w:szCs w:val="22"/>
        </w:rPr>
        <w:t>8</w:t>
      </w:r>
      <w:r w:rsidR="00DE78C5" w:rsidRPr="00EC61E2">
        <w:rPr>
          <w:rFonts w:ascii="Calibri" w:hAnsi="Calibri" w:cs="Calibri"/>
          <w:sz w:val="22"/>
          <w:szCs w:val="22"/>
        </w:rPr>
        <w:t>, 2018 were approved as written.</w:t>
      </w:r>
      <w:r w:rsidR="00B05952" w:rsidRPr="00EC61E2">
        <w:rPr>
          <w:rFonts w:ascii="Calibri" w:hAnsi="Calibri" w:cs="Calibri"/>
          <w:sz w:val="22"/>
          <w:szCs w:val="22"/>
        </w:rPr>
        <w:t xml:space="preserve">  </w:t>
      </w:r>
    </w:p>
    <w:p w14:paraId="7E3DE62E" w14:textId="77777777" w:rsidR="00AB49B3" w:rsidRPr="00EC61E2" w:rsidRDefault="00AB49B3" w:rsidP="001667E2">
      <w:pPr>
        <w:jc w:val="both"/>
        <w:rPr>
          <w:rFonts w:asciiTheme="minorHAnsi" w:hAnsiTheme="minorHAnsi" w:cstheme="minorHAnsi"/>
          <w:b/>
          <w:sz w:val="22"/>
          <w:szCs w:val="22"/>
        </w:rPr>
      </w:pPr>
    </w:p>
    <w:p w14:paraId="60887C0F" w14:textId="726E6E4F" w:rsidR="00EC61E2" w:rsidRPr="00EC61E2" w:rsidRDefault="00EC61E2" w:rsidP="001667E2">
      <w:pPr>
        <w:jc w:val="both"/>
        <w:rPr>
          <w:rFonts w:asciiTheme="minorHAnsi" w:hAnsiTheme="minorHAnsi" w:cstheme="minorHAnsi"/>
          <w:sz w:val="22"/>
          <w:szCs w:val="22"/>
        </w:rPr>
      </w:pPr>
      <w:r w:rsidRPr="00EC61E2">
        <w:rPr>
          <w:rFonts w:asciiTheme="minorHAnsi" w:hAnsiTheme="minorHAnsi" w:cstheme="minorHAnsi"/>
          <w:sz w:val="22"/>
          <w:szCs w:val="22"/>
        </w:rPr>
        <w:t>Neola introduced Michelle Clark, Exe</w:t>
      </w:r>
      <w:r>
        <w:rPr>
          <w:rFonts w:asciiTheme="minorHAnsi" w:hAnsiTheme="minorHAnsi" w:cstheme="minorHAnsi"/>
          <w:sz w:val="22"/>
          <w:szCs w:val="22"/>
        </w:rPr>
        <w:t>cu</w:t>
      </w:r>
      <w:r w:rsidRPr="00EC61E2">
        <w:rPr>
          <w:rFonts w:asciiTheme="minorHAnsi" w:hAnsiTheme="minorHAnsi" w:cstheme="minorHAnsi"/>
          <w:sz w:val="22"/>
          <w:szCs w:val="22"/>
        </w:rPr>
        <w:t xml:space="preserve">tive Director of </w:t>
      </w:r>
      <w:r>
        <w:rPr>
          <w:rFonts w:asciiTheme="minorHAnsi" w:hAnsiTheme="minorHAnsi" w:cstheme="minorHAnsi"/>
          <w:sz w:val="22"/>
          <w:szCs w:val="22"/>
        </w:rPr>
        <w:t xml:space="preserve">the </w:t>
      </w:r>
      <w:r w:rsidRPr="00EC61E2">
        <w:rPr>
          <w:rFonts w:asciiTheme="minorHAnsi" w:hAnsiTheme="minorHAnsi" w:cstheme="minorHAnsi"/>
          <w:sz w:val="22"/>
          <w:szCs w:val="22"/>
        </w:rPr>
        <w:t>Youth Employment Partn</w:t>
      </w:r>
      <w:r>
        <w:rPr>
          <w:rFonts w:asciiTheme="minorHAnsi" w:hAnsiTheme="minorHAnsi" w:cstheme="minorHAnsi"/>
          <w:sz w:val="22"/>
          <w:szCs w:val="22"/>
        </w:rPr>
        <w:t>ers</w:t>
      </w:r>
      <w:r w:rsidRPr="00EC61E2">
        <w:rPr>
          <w:rFonts w:asciiTheme="minorHAnsi" w:hAnsiTheme="minorHAnsi" w:cstheme="minorHAnsi"/>
          <w:sz w:val="22"/>
          <w:szCs w:val="22"/>
        </w:rPr>
        <w:t>hip</w:t>
      </w:r>
      <w:r>
        <w:rPr>
          <w:rFonts w:asciiTheme="minorHAnsi" w:hAnsiTheme="minorHAnsi" w:cstheme="minorHAnsi"/>
          <w:sz w:val="22"/>
          <w:szCs w:val="22"/>
        </w:rPr>
        <w:t xml:space="preserve">.  Michelle </w:t>
      </w:r>
      <w:r w:rsidRPr="00EC61E2">
        <w:rPr>
          <w:rFonts w:asciiTheme="minorHAnsi" w:hAnsiTheme="minorHAnsi" w:cstheme="minorHAnsi"/>
          <w:sz w:val="22"/>
          <w:szCs w:val="22"/>
        </w:rPr>
        <w:t xml:space="preserve">provided an overview of their services and offered attendees a tour.  Neola thanked Michelle and staff for hosting the Workgroup and for providing an excellent continental breakfast. </w:t>
      </w:r>
    </w:p>
    <w:p w14:paraId="43BE3905" w14:textId="77777777" w:rsidR="00EC61E2" w:rsidRDefault="00EC61E2" w:rsidP="001667E2">
      <w:pPr>
        <w:jc w:val="both"/>
        <w:rPr>
          <w:rFonts w:asciiTheme="minorHAnsi" w:hAnsiTheme="minorHAnsi" w:cstheme="minorHAnsi"/>
          <w:b/>
          <w:szCs w:val="24"/>
        </w:rPr>
      </w:pPr>
    </w:p>
    <w:p w14:paraId="29F86938" w14:textId="6A01C251" w:rsidR="00214B91" w:rsidRPr="00AB49B3" w:rsidRDefault="00AB49B3" w:rsidP="001667E2">
      <w:pPr>
        <w:jc w:val="both"/>
        <w:rPr>
          <w:rFonts w:asciiTheme="minorHAnsi" w:hAnsiTheme="minorHAnsi" w:cstheme="minorHAnsi"/>
          <w:b/>
          <w:szCs w:val="24"/>
        </w:rPr>
      </w:pPr>
      <w:r w:rsidRPr="00AB49B3">
        <w:rPr>
          <w:rFonts w:asciiTheme="minorHAnsi" w:hAnsiTheme="minorHAnsi" w:cstheme="minorHAnsi"/>
          <w:b/>
          <w:szCs w:val="24"/>
        </w:rPr>
        <w:t>Review Recommendations</w:t>
      </w:r>
    </w:p>
    <w:p w14:paraId="1648B4CF" w14:textId="69A24F07" w:rsidR="00ED19EC" w:rsidRPr="00EC61E2" w:rsidRDefault="00D107DF" w:rsidP="001667E2">
      <w:pPr>
        <w:jc w:val="both"/>
        <w:rPr>
          <w:rFonts w:asciiTheme="minorHAnsi" w:hAnsiTheme="minorHAnsi" w:cstheme="minorHAnsi"/>
          <w:sz w:val="22"/>
          <w:szCs w:val="22"/>
        </w:rPr>
      </w:pPr>
      <w:r w:rsidRPr="00EC61E2">
        <w:rPr>
          <w:rFonts w:asciiTheme="minorHAnsi" w:hAnsiTheme="minorHAnsi" w:cstheme="minorHAnsi"/>
          <w:sz w:val="22"/>
          <w:szCs w:val="22"/>
        </w:rPr>
        <w:t xml:space="preserve">Neola </w:t>
      </w:r>
      <w:r w:rsidR="00ED19EC" w:rsidRPr="00EC61E2">
        <w:rPr>
          <w:rFonts w:asciiTheme="minorHAnsi" w:hAnsiTheme="minorHAnsi" w:cstheme="minorHAnsi"/>
          <w:sz w:val="22"/>
          <w:szCs w:val="22"/>
        </w:rPr>
        <w:t>discussed the brainstorming session that took place at the last meeting</w:t>
      </w:r>
      <w:r w:rsidR="00D63E77" w:rsidRPr="00EC61E2">
        <w:rPr>
          <w:rFonts w:asciiTheme="minorHAnsi" w:hAnsiTheme="minorHAnsi" w:cstheme="minorHAnsi"/>
          <w:sz w:val="22"/>
          <w:szCs w:val="22"/>
        </w:rPr>
        <w:t xml:space="preserve"> regarding service gaps and challenges in the realignment and reentry system.  She provided an update as well as next steps for all of the items listed on pages 4-5 of the approved minutes</w:t>
      </w:r>
      <w:r w:rsidR="00A24DF2" w:rsidRPr="00EC61E2">
        <w:rPr>
          <w:rFonts w:asciiTheme="minorHAnsi" w:hAnsiTheme="minorHAnsi" w:cstheme="minorHAnsi"/>
          <w:sz w:val="22"/>
          <w:szCs w:val="22"/>
        </w:rPr>
        <w:t xml:space="preserve"> from March 23, 2019 </w:t>
      </w:r>
      <w:hyperlink r:id="rId14" w:history="1">
        <w:r w:rsidR="00A24DF2" w:rsidRPr="00EC61E2">
          <w:rPr>
            <w:rStyle w:val="Hyperlink"/>
            <w:rFonts w:asciiTheme="minorHAnsi" w:hAnsiTheme="minorHAnsi" w:cstheme="minorHAnsi"/>
            <w:sz w:val="22"/>
            <w:szCs w:val="22"/>
          </w:rPr>
          <w:t>Approved Programs &amp; Services Minutes 3-28-19</w:t>
        </w:r>
      </w:hyperlink>
      <w:r w:rsidR="006C3F58" w:rsidRPr="00EC61E2">
        <w:rPr>
          <w:rFonts w:asciiTheme="minorHAnsi" w:hAnsiTheme="minorHAnsi" w:cstheme="minorHAnsi"/>
          <w:sz w:val="22"/>
          <w:szCs w:val="22"/>
        </w:rPr>
        <w:t xml:space="preserve">. </w:t>
      </w:r>
      <w:r w:rsidR="00A24DF2" w:rsidRPr="00EC61E2">
        <w:rPr>
          <w:rFonts w:asciiTheme="minorHAnsi" w:hAnsiTheme="minorHAnsi" w:cstheme="minorHAnsi"/>
          <w:sz w:val="22"/>
          <w:szCs w:val="22"/>
        </w:rPr>
        <w:t xml:space="preserve"> </w:t>
      </w:r>
      <w:r w:rsidR="00214B91" w:rsidRPr="00EC61E2">
        <w:rPr>
          <w:rFonts w:asciiTheme="minorHAnsi" w:hAnsiTheme="minorHAnsi" w:cstheme="minorHAnsi"/>
          <w:sz w:val="22"/>
          <w:szCs w:val="22"/>
        </w:rPr>
        <w:t>Once the Programs and Services Workgroups makes recommendation</w:t>
      </w:r>
      <w:r w:rsidR="005B2CA6" w:rsidRPr="00EC61E2">
        <w:rPr>
          <w:rFonts w:asciiTheme="minorHAnsi" w:hAnsiTheme="minorHAnsi" w:cstheme="minorHAnsi"/>
          <w:sz w:val="22"/>
          <w:szCs w:val="22"/>
        </w:rPr>
        <w:t>s</w:t>
      </w:r>
      <w:r w:rsidR="00214B91" w:rsidRPr="00EC61E2">
        <w:rPr>
          <w:rFonts w:asciiTheme="minorHAnsi" w:hAnsiTheme="minorHAnsi" w:cstheme="minorHAnsi"/>
          <w:sz w:val="22"/>
          <w:szCs w:val="22"/>
        </w:rPr>
        <w:t>, the</w:t>
      </w:r>
      <w:r w:rsidR="007C4F4B" w:rsidRPr="00EC61E2">
        <w:rPr>
          <w:rFonts w:asciiTheme="minorHAnsi" w:hAnsiTheme="minorHAnsi" w:cstheme="minorHAnsi"/>
          <w:sz w:val="22"/>
          <w:szCs w:val="22"/>
        </w:rPr>
        <w:t xml:space="preserve"> items are </w:t>
      </w:r>
      <w:r w:rsidR="00D80B7C" w:rsidRPr="00EC61E2">
        <w:rPr>
          <w:rFonts w:asciiTheme="minorHAnsi" w:hAnsiTheme="minorHAnsi" w:cstheme="minorHAnsi"/>
          <w:sz w:val="22"/>
          <w:szCs w:val="22"/>
        </w:rPr>
        <w:t>forwarded to</w:t>
      </w:r>
      <w:r w:rsidR="007C4F4B" w:rsidRPr="00EC61E2">
        <w:rPr>
          <w:rFonts w:asciiTheme="minorHAnsi" w:hAnsiTheme="minorHAnsi" w:cstheme="minorHAnsi"/>
          <w:sz w:val="22"/>
          <w:szCs w:val="22"/>
        </w:rPr>
        <w:t xml:space="preserve"> the Fiscal and Procurement</w:t>
      </w:r>
      <w:r w:rsidR="00D47C33" w:rsidRPr="00EC61E2">
        <w:rPr>
          <w:rFonts w:asciiTheme="minorHAnsi" w:hAnsiTheme="minorHAnsi" w:cstheme="minorHAnsi"/>
          <w:sz w:val="22"/>
          <w:szCs w:val="22"/>
        </w:rPr>
        <w:t xml:space="preserve"> </w:t>
      </w:r>
      <w:r w:rsidR="00214B91" w:rsidRPr="00EC61E2">
        <w:rPr>
          <w:rFonts w:asciiTheme="minorHAnsi" w:hAnsiTheme="minorHAnsi" w:cstheme="minorHAnsi"/>
          <w:sz w:val="22"/>
          <w:szCs w:val="22"/>
        </w:rPr>
        <w:t>Workgroup for review and approval.  The Fiscal and</w:t>
      </w:r>
      <w:r w:rsidR="00D80B7C" w:rsidRPr="00EC61E2">
        <w:rPr>
          <w:rFonts w:asciiTheme="minorHAnsi" w:hAnsiTheme="minorHAnsi" w:cstheme="minorHAnsi"/>
          <w:sz w:val="22"/>
          <w:szCs w:val="22"/>
        </w:rPr>
        <w:t xml:space="preserve"> Procurement </w:t>
      </w:r>
      <w:r w:rsidR="00214B91" w:rsidRPr="00EC61E2">
        <w:rPr>
          <w:rFonts w:asciiTheme="minorHAnsi" w:hAnsiTheme="minorHAnsi" w:cstheme="minorHAnsi"/>
          <w:sz w:val="22"/>
          <w:szCs w:val="22"/>
        </w:rPr>
        <w:t xml:space="preserve">Workgroup submits an Agenda Item Request to the </w:t>
      </w:r>
      <w:r w:rsidR="000A226C" w:rsidRPr="00EC61E2">
        <w:rPr>
          <w:rFonts w:asciiTheme="minorHAnsi" w:hAnsiTheme="minorHAnsi" w:cstheme="minorHAnsi"/>
          <w:sz w:val="22"/>
          <w:szCs w:val="22"/>
        </w:rPr>
        <w:t>Community Advisory Board (CAB)</w:t>
      </w:r>
      <w:r w:rsidR="00214B91" w:rsidRPr="00EC61E2">
        <w:rPr>
          <w:rFonts w:asciiTheme="minorHAnsi" w:hAnsiTheme="minorHAnsi" w:cstheme="minorHAnsi"/>
          <w:sz w:val="22"/>
          <w:szCs w:val="22"/>
        </w:rPr>
        <w:t xml:space="preserve"> and upon review</w:t>
      </w:r>
      <w:r w:rsidR="005B2CA6" w:rsidRPr="00EC61E2">
        <w:rPr>
          <w:rFonts w:asciiTheme="minorHAnsi" w:hAnsiTheme="minorHAnsi" w:cstheme="minorHAnsi"/>
          <w:sz w:val="22"/>
          <w:szCs w:val="22"/>
        </w:rPr>
        <w:t xml:space="preserve"> by the CAB</w:t>
      </w:r>
      <w:r w:rsidR="00214B91" w:rsidRPr="00EC61E2">
        <w:rPr>
          <w:rFonts w:asciiTheme="minorHAnsi" w:hAnsiTheme="minorHAnsi" w:cstheme="minorHAnsi"/>
          <w:sz w:val="22"/>
          <w:szCs w:val="22"/>
        </w:rPr>
        <w:t xml:space="preserve">, the recommendations are forwarded to the </w:t>
      </w:r>
      <w:r w:rsidR="00D47C33" w:rsidRPr="00EC61E2">
        <w:rPr>
          <w:rFonts w:asciiTheme="minorHAnsi" w:hAnsiTheme="minorHAnsi" w:cstheme="minorHAnsi"/>
          <w:sz w:val="22"/>
          <w:szCs w:val="22"/>
        </w:rPr>
        <w:t>Community Corrections Partnership Executive Committee (CCPEC).  After the CCPEC approves</w:t>
      </w:r>
      <w:r w:rsidR="00214B91" w:rsidRPr="00EC61E2">
        <w:rPr>
          <w:rFonts w:asciiTheme="minorHAnsi" w:hAnsiTheme="minorHAnsi" w:cstheme="minorHAnsi"/>
          <w:sz w:val="22"/>
          <w:szCs w:val="22"/>
        </w:rPr>
        <w:t xml:space="preserve">, the recommendations are </w:t>
      </w:r>
      <w:r w:rsidR="00D47C33" w:rsidRPr="00EC61E2">
        <w:rPr>
          <w:rFonts w:asciiTheme="minorHAnsi" w:hAnsiTheme="minorHAnsi" w:cstheme="minorHAnsi"/>
          <w:sz w:val="22"/>
          <w:szCs w:val="22"/>
        </w:rPr>
        <w:t>presented to the Board of Supervisors (BOS) for final approval</w:t>
      </w:r>
      <w:r w:rsidR="00913A35" w:rsidRPr="00EC61E2">
        <w:rPr>
          <w:rFonts w:asciiTheme="minorHAnsi" w:hAnsiTheme="minorHAnsi" w:cstheme="minorHAnsi"/>
          <w:sz w:val="22"/>
          <w:szCs w:val="22"/>
        </w:rPr>
        <w:t xml:space="preserve">, </w:t>
      </w:r>
      <w:r w:rsidR="00214B91" w:rsidRPr="00EC61E2">
        <w:rPr>
          <w:rFonts w:asciiTheme="minorHAnsi" w:hAnsiTheme="minorHAnsi" w:cstheme="minorHAnsi"/>
          <w:sz w:val="22"/>
          <w:szCs w:val="22"/>
        </w:rPr>
        <w:t xml:space="preserve">via a </w:t>
      </w:r>
      <w:r w:rsidR="00913A35" w:rsidRPr="00EC61E2">
        <w:rPr>
          <w:rFonts w:asciiTheme="minorHAnsi" w:hAnsiTheme="minorHAnsi" w:cstheme="minorHAnsi"/>
          <w:sz w:val="22"/>
          <w:szCs w:val="22"/>
        </w:rPr>
        <w:t>board letter</w:t>
      </w:r>
      <w:r w:rsidR="00214B91" w:rsidRPr="00EC61E2">
        <w:rPr>
          <w:rFonts w:asciiTheme="minorHAnsi" w:hAnsiTheme="minorHAnsi" w:cstheme="minorHAnsi"/>
          <w:sz w:val="22"/>
          <w:szCs w:val="22"/>
        </w:rPr>
        <w:t>.</w:t>
      </w:r>
      <w:r w:rsidR="00913A35" w:rsidRPr="00EC61E2">
        <w:rPr>
          <w:rFonts w:asciiTheme="minorHAnsi" w:hAnsiTheme="minorHAnsi" w:cstheme="minorHAnsi"/>
          <w:sz w:val="22"/>
          <w:szCs w:val="22"/>
        </w:rPr>
        <w:t xml:space="preserve">  </w:t>
      </w:r>
      <w:r w:rsidR="00214B91" w:rsidRPr="00EC61E2">
        <w:rPr>
          <w:rFonts w:asciiTheme="minorHAnsi" w:hAnsiTheme="minorHAnsi" w:cstheme="minorHAnsi"/>
          <w:sz w:val="22"/>
          <w:szCs w:val="22"/>
        </w:rPr>
        <w:t>Once the Board approves, Request for Proposal</w:t>
      </w:r>
      <w:r w:rsidR="005B2CA6" w:rsidRPr="00EC61E2">
        <w:rPr>
          <w:rFonts w:asciiTheme="minorHAnsi" w:hAnsiTheme="minorHAnsi" w:cstheme="minorHAnsi"/>
          <w:sz w:val="22"/>
          <w:szCs w:val="22"/>
        </w:rPr>
        <w:t xml:space="preserve"> </w:t>
      </w:r>
      <w:r w:rsidR="00214B91" w:rsidRPr="00EC61E2">
        <w:rPr>
          <w:rFonts w:asciiTheme="minorHAnsi" w:hAnsiTheme="minorHAnsi" w:cstheme="minorHAnsi"/>
          <w:sz w:val="22"/>
          <w:szCs w:val="22"/>
        </w:rPr>
        <w:t>(</w:t>
      </w:r>
      <w:r w:rsidR="005B2CA6" w:rsidRPr="00EC61E2">
        <w:rPr>
          <w:rFonts w:asciiTheme="minorHAnsi" w:hAnsiTheme="minorHAnsi" w:cstheme="minorHAnsi"/>
          <w:sz w:val="22"/>
          <w:szCs w:val="22"/>
        </w:rPr>
        <w:t xml:space="preserve">RFPs) are developed and </w:t>
      </w:r>
      <w:r w:rsidR="00913A35" w:rsidRPr="00EC61E2">
        <w:rPr>
          <w:rFonts w:asciiTheme="minorHAnsi" w:hAnsiTheme="minorHAnsi" w:cstheme="minorHAnsi"/>
          <w:sz w:val="22"/>
          <w:szCs w:val="22"/>
        </w:rPr>
        <w:t>release</w:t>
      </w:r>
      <w:r w:rsidR="005B2CA6" w:rsidRPr="00EC61E2">
        <w:rPr>
          <w:rFonts w:asciiTheme="minorHAnsi" w:hAnsiTheme="minorHAnsi" w:cstheme="minorHAnsi"/>
          <w:sz w:val="22"/>
          <w:szCs w:val="22"/>
        </w:rPr>
        <w:t xml:space="preserve">d which result in community-based services in the form of contracts. </w:t>
      </w:r>
    </w:p>
    <w:p w14:paraId="1CECABFD" w14:textId="77777777" w:rsidR="006650CE" w:rsidRDefault="006650CE" w:rsidP="001667E2">
      <w:pPr>
        <w:jc w:val="both"/>
        <w:rPr>
          <w:rFonts w:asciiTheme="minorHAnsi" w:hAnsiTheme="minorHAnsi" w:cstheme="minorHAnsi"/>
          <w:szCs w:val="24"/>
        </w:rPr>
      </w:pPr>
    </w:p>
    <w:tbl>
      <w:tblPr>
        <w:tblStyle w:val="GridTable4-Accent1"/>
        <w:tblW w:w="10345" w:type="dxa"/>
        <w:tblLook w:val="04A0" w:firstRow="1" w:lastRow="0" w:firstColumn="1" w:lastColumn="0" w:noHBand="0" w:noVBand="1"/>
      </w:tblPr>
      <w:tblGrid>
        <w:gridCol w:w="3865"/>
        <w:gridCol w:w="6480"/>
      </w:tblGrid>
      <w:tr w:rsidR="006650CE" w:rsidRPr="005C2331" w14:paraId="589EE23F" w14:textId="77777777" w:rsidTr="00B92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FECE3EB" w14:textId="77777777" w:rsidR="006650CE" w:rsidRPr="005C2331" w:rsidRDefault="006650CE" w:rsidP="00B923AD">
            <w:pPr>
              <w:jc w:val="center"/>
              <w:rPr>
                <w:rFonts w:asciiTheme="minorHAnsi" w:hAnsiTheme="minorHAnsi" w:cstheme="minorHAnsi"/>
                <w:sz w:val="20"/>
              </w:rPr>
            </w:pPr>
            <w:bookmarkStart w:id="2" w:name="_Hlk8889123"/>
            <w:r w:rsidRPr="005C2331">
              <w:rPr>
                <w:rFonts w:asciiTheme="minorHAnsi" w:hAnsiTheme="minorHAnsi" w:cstheme="minorHAnsi"/>
                <w:sz w:val="20"/>
              </w:rPr>
              <w:t>ITEM</w:t>
            </w:r>
          </w:p>
        </w:tc>
        <w:tc>
          <w:tcPr>
            <w:tcW w:w="6480" w:type="dxa"/>
          </w:tcPr>
          <w:p w14:paraId="0DF0594F" w14:textId="77777777" w:rsidR="006650CE" w:rsidRPr="005C2331" w:rsidRDefault="006650CE" w:rsidP="00B923A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Status Update</w:t>
            </w:r>
          </w:p>
        </w:tc>
      </w:tr>
      <w:tr w:rsidR="006650CE" w:rsidRPr="005C2331" w14:paraId="44F297CB" w14:textId="77777777" w:rsidTr="00B92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625A6DB7" w14:textId="77777777" w:rsidR="006650CE" w:rsidRPr="005C2331" w:rsidRDefault="006650CE" w:rsidP="006650CE">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For Us </w:t>
            </w:r>
            <w:proofErr w:type="gramStart"/>
            <w:r w:rsidRPr="005C2331">
              <w:rPr>
                <w:rFonts w:asciiTheme="minorHAnsi" w:hAnsiTheme="minorHAnsi" w:cstheme="minorHAnsi"/>
                <w:i/>
                <w:sz w:val="20"/>
              </w:rPr>
              <w:t>By</w:t>
            </w:r>
            <w:proofErr w:type="gramEnd"/>
            <w:r w:rsidRPr="005C2331">
              <w:rPr>
                <w:rFonts w:asciiTheme="minorHAnsi" w:hAnsiTheme="minorHAnsi" w:cstheme="minorHAnsi"/>
                <w:i/>
                <w:sz w:val="20"/>
              </w:rPr>
              <w:t xml:space="preserve"> Us (FUBU) </w:t>
            </w:r>
          </w:p>
        </w:tc>
        <w:tc>
          <w:tcPr>
            <w:tcW w:w="6480" w:type="dxa"/>
          </w:tcPr>
          <w:p w14:paraId="422FF5B9" w14:textId="77777777" w:rsidR="006650CE" w:rsidRPr="005C2331" w:rsidRDefault="006650CE" w:rsidP="00B923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Moving forward to Fiscal &amp; Procurement</w:t>
            </w:r>
          </w:p>
        </w:tc>
      </w:tr>
      <w:tr w:rsidR="006650CE" w:rsidRPr="005C2331" w14:paraId="6D5F29F8" w14:textId="77777777" w:rsidTr="00B923AD">
        <w:tc>
          <w:tcPr>
            <w:cnfStyle w:val="001000000000" w:firstRow="0" w:lastRow="0" w:firstColumn="1" w:lastColumn="0" w:oddVBand="0" w:evenVBand="0" w:oddHBand="0" w:evenHBand="0" w:firstRowFirstColumn="0" w:firstRowLastColumn="0" w:lastRowFirstColumn="0" w:lastRowLastColumn="0"/>
            <w:tcW w:w="3865" w:type="dxa"/>
          </w:tcPr>
          <w:p w14:paraId="29B61B91" w14:textId="77777777" w:rsidR="006650CE" w:rsidRPr="005C2331" w:rsidRDefault="006650CE" w:rsidP="006650CE">
            <w:pPr>
              <w:numPr>
                <w:ilvl w:val="0"/>
                <w:numId w:val="44"/>
              </w:numPr>
              <w:rPr>
                <w:rFonts w:asciiTheme="minorHAnsi" w:hAnsiTheme="minorHAnsi" w:cstheme="minorHAnsi"/>
                <w:i/>
                <w:sz w:val="20"/>
              </w:rPr>
            </w:pPr>
            <w:r w:rsidRPr="005C2331">
              <w:rPr>
                <w:rFonts w:asciiTheme="minorHAnsi" w:hAnsiTheme="minorHAnsi" w:cstheme="minorHAnsi"/>
                <w:i/>
                <w:sz w:val="20"/>
              </w:rPr>
              <w:t>Indigent/Barrier Removal Fund – (Attached to service/engagement)</w:t>
            </w:r>
          </w:p>
        </w:tc>
        <w:tc>
          <w:tcPr>
            <w:tcW w:w="6480" w:type="dxa"/>
          </w:tcPr>
          <w:p w14:paraId="4A4C54D4" w14:textId="77777777" w:rsidR="006650CE" w:rsidRPr="005C2331" w:rsidRDefault="006650CE" w:rsidP="00B923A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Moving forward to Fiscal &amp; Procurement with a specified $ Amount</w:t>
            </w:r>
          </w:p>
        </w:tc>
      </w:tr>
      <w:tr w:rsidR="006650CE" w:rsidRPr="005C2331" w14:paraId="0419A517" w14:textId="77777777" w:rsidTr="00B92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6DA10F1" w14:textId="77777777" w:rsidR="006650CE" w:rsidRPr="005C2331" w:rsidRDefault="006650CE" w:rsidP="006650CE">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Funding to support outpatient/inpatient drug programming </w:t>
            </w:r>
          </w:p>
        </w:tc>
        <w:tc>
          <w:tcPr>
            <w:tcW w:w="6480" w:type="dxa"/>
          </w:tcPr>
          <w:p w14:paraId="26C8E583" w14:textId="77777777" w:rsidR="006650CE" w:rsidRPr="005C2331" w:rsidRDefault="006650CE" w:rsidP="00B923A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Being removed from list. Item is being funded through a grant received by Alameda County Behavioral Health (formerly known as BHCS)</w:t>
            </w:r>
          </w:p>
        </w:tc>
      </w:tr>
      <w:bookmarkEnd w:id="2"/>
      <w:tr w:rsidR="00753094" w:rsidRPr="005C2331" w14:paraId="493545DB"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7D20EE7D"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Services for Fathers </w:t>
            </w:r>
          </w:p>
        </w:tc>
        <w:tc>
          <w:tcPr>
            <w:tcW w:w="6480" w:type="dxa"/>
          </w:tcPr>
          <w:p w14:paraId="736A1F07"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Requires more research before it can move forward</w:t>
            </w:r>
          </w:p>
        </w:tc>
      </w:tr>
      <w:tr w:rsidR="00753094" w:rsidRPr="005C2331" w14:paraId="2FAD8621"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BC5B535"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Childcare Facility </w:t>
            </w:r>
          </w:p>
          <w:p w14:paraId="0AC57325" w14:textId="77777777" w:rsidR="00753094" w:rsidRPr="005C2331" w:rsidRDefault="00753094" w:rsidP="00024D8C">
            <w:pPr>
              <w:rPr>
                <w:rFonts w:asciiTheme="minorHAnsi" w:hAnsiTheme="minorHAnsi" w:cstheme="minorHAnsi"/>
                <w:sz w:val="20"/>
              </w:rPr>
            </w:pPr>
          </w:p>
        </w:tc>
        <w:tc>
          <w:tcPr>
            <w:tcW w:w="6480" w:type="dxa"/>
          </w:tcPr>
          <w:p w14:paraId="53DF1175" w14:textId="049AA8B9"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Not moving forward</w:t>
            </w:r>
            <w:r w:rsidR="0011527E">
              <w:rPr>
                <w:rFonts w:asciiTheme="minorHAnsi" w:hAnsiTheme="minorHAnsi" w:cstheme="minorHAnsi"/>
                <w:sz w:val="20"/>
              </w:rPr>
              <w:t>;</w:t>
            </w:r>
            <w:r w:rsidRPr="005C2331">
              <w:rPr>
                <w:rFonts w:asciiTheme="minorHAnsi" w:hAnsiTheme="minorHAnsi" w:cstheme="minorHAnsi"/>
                <w:sz w:val="20"/>
              </w:rPr>
              <w:t xml:space="preserve"> services can be provided as part of line item #2</w:t>
            </w:r>
          </w:p>
        </w:tc>
      </w:tr>
      <w:tr w:rsidR="00753094" w:rsidRPr="005C2331" w14:paraId="0C6B3F62"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2EFF648D"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Cognitive Behavior Intervention Services </w:t>
            </w:r>
          </w:p>
        </w:tc>
        <w:tc>
          <w:tcPr>
            <w:tcW w:w="6480" w:type="dxa"/>
          </w:tcPr>
          <w:p w14:paraId="16C1306B"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Will eventually move forward</w:t>
            </w:r>
          </w:p>
        </w:tc>
      </w:tr>
      <w:tr w:rsidR="00753094" w:rsidRPr="005C2331" w14:paraId="4DFD34D7"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96B4329"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lastRenderedPageBreak/>
              <w:t xml:space="preserve">Subsidized Employment </w:t>
            </w:r>
          </w:p>
        </w:tc>
        <w:tc>
          <w:tcPr>
            <w:tcW w:w="6480" w:type="dxa"/>
          </w:tcPr>
          <w:p w14:paraId="72FC23FA" w14:textId="3C477283"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 xml:space="preserve">Moving forward to Fiscal &amp; Procurement. </w:t>
            </w:r>
          </w:p>
        </w:tc>
      </w:tr>
      <w:tr w:rsidR="00753094" w:rsidRPr="005C2331" w14:paraId="67B327F3"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05E1023D" w14:textId="77777777" w:rsidR="00753094" w:rsidRPr="005C2331" w:rsidRDefault="00753094" w:rsidP="00024D8C">
            <w:pPr>
              <w:pStyle w:val="ListParagraph"/>
              <w:numPr>
                <w:ilvl w:val="0"/>
                <w:numId w:val="44"/>
              </w:numPr>
              <w:contextualSpacing/>
              <w:rPr>
                <w:rFonts w:asciiTheme="minorHAnsi" w:hAnsiTheme="minorHAnsi" w:cstheme="minorHAnsi"/>
                <w:i/>
                <w:sz w:val="20"/>
                <w:szCs w:val="20"/>
              </w:rPr>
            </w:pPr>
            <w:r w:rsidRPr="005C2331">
              <w:rPr>
                <w:rFonts w:asciiTheme="minorHAnsi" w:hAnsiTheme="minorHAnsi" w:cstheme="minorHAnsi"/>
                <w:i/>
                <w:sz w:val="20"/>
                <w:szCs w:val="20"/>
              </w:rPr>
              <w:t xml:space="preserve">Partnership w/ Faith Community </w:t>
            </w:r>
          </w:p>
        </w:tc>
        <w:tc>
          <w:tcPr>
            <w:tcW w:w="6480" w:type="dxa"/>
          </w:tcPr>
          <w:p w14:paraId="241F8161"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Moving forward to Fiscal &amp; Procurement. Will conduct additional research</w:t>
            </w:r>
          </w:p>
        </w:tc>
      </w:tr>
      <w:tr w:rsidR="00753094" w:rsidRPr="005C2331" w14:paraId="013C3AB4"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5F107A94" w14:textId="77777777" w:rsidR="00753094" w:rsidRPr="005C2331" w:rsidRDefault="00753094" w:rsidP="00024D8C">
            <w:pPr>
              <w:pStyle w:val="ListParagraph"/>
              <w:numPr>
                <w:ilvl w:val="0"/>
                <w:numId w:val="44"/>
              </w:numPr>
              <w:contextualSpacing/>
              <w:rPr>
                <w:rFonts w:asciiTheme="minorHAnsi" w:hAnsiTheme="minorHAnsi" w:cstheme="minorHAnsi"/>
                <w:i/>
                <w:sz w:val="20"/>
                <w:szCs w:val="20"/>
              </w:rPr>
            </w:pPr>
            <w:r w:rsidRPr="005C2331">
              <w:rPr>
                <w:rFonts w:asciiTheme="minorHAnsi" w:hAnsiTheme="minorHAnsi" w:cstheme="minorHAnsi"/>
                <w:i/>
                <w:sz w:val="20"/>
                <w:szCs w:val="20"/>
              </w:rPr>
              <w:t xml:space="preserve">CBO Start Medi-Cal Application Process w/in SRJ and Glen Dyer </w:t>
            </w:r>
          </w:p>
        </w:tc>
        <w:tc>
          <w:tcPr>
            <w:tcW w:w="6480" w:type="dxa"/>
          </w:tcPr>
          <w:p w14:paraId="163B6FC9" w14:textId="77777777"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Not currently moving forward. Requires additional research.</w:t>
            </w:r>
          </w:p>
        </w:tc>
      </w:tr>
      <w:tr w:rsidR="00753094" w:rsidRPr="005C2331" w14:paraId="5AAEE400"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7EA4C635"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Communication/Tech incentives w/clients contact </w:t>
            </w:r>
          </w:p>
        </w:tc>
        <w:tc>
          <w:tcPr>
            <w:tcW w:w="6480" w:type="dxa"/>
          </w:tcPr>
          <w:p w14:paraId="1254CFA7"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TBD based on today’s presentation from the Tech Exchange</w:t>
            </w:r>
          </w:p>
        </w:tc>
      </w:tr>
      <w:tr w:rsidR="00753094" w:rsidRPr="005C2331" w14:paraId="63FD8C96"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26DC5E5"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Address Option </w:t>
            </w:r>
          </w:p>
        </w:tc>
        <w:tc>
          <w:tcPr>
            <w:tcW w:w="6480" w:type="dxa"/>
          </w:tcPr>
          <w:p w14:paraId="484D9943" w14:textId="13302AC4"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DPO’s will not receive mail from clients</w:t>
            </w:r>
            <w:r w:rsidR="005B2CA6" w:rsidRPr="005C2331">
              <w:rPr>
                <w:rFonts w:asciiTheme="minorHAnsi" w:hAnsiTheme="minorHAnsi" w:cstheme="minorHAnsi"/>
                <w:sz w:val="20"/>
              </w:rPr>
              <w:t>;</w:t>
            </w:r>
            <w:r w:rsidRPr="005C2331">
              <w:rPr>
                <w:rFonts w:asciiTheme="minorHAnsi" w:hAnsiTheme="minorHAnsi" w:cstheme="minorHAnsi"/>
                <w:sz w:val="20"/>
              </w:rPr>
              <w:t xml:space="preserve"> the alternative is to pay for mail services on behalf of the client</w:t>
            </w:r>
          </w:p>
        </w:tc>
      </w:tr>
      <w:tr w:rsidR="00753094" w:rsidRPr="005C2331" w14:paraId="6E5CAA72"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110740E5"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Training for all agencies that encounter Post-Release Clients</w:t>
            </w:r>
          </w:p>
        </w:tc>
        <w:tc>
          <w:tcPr>
            <w:tcW w:w="6480" w:type="dxa"/>
          </w:tcPr>
          <w:p w14:paraId="5E5141F8"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Follow-up required</w:t>
            </w:r>
          </w:p>
        </w:tc>
      </w:tr>
      <w:tr w:rsidR="00753094" w:rsidRPr="005C2331" w14:paraId="3427FC72"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403D212"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Restorative Justice → Adults </w:t>
            </w:r>
          </w:p>
          <w:p w14:paraId="519EE3B7" w14:textId="77777777" w:rsidR="00753094" w:rsidRPr="005C2331" w:rsidRDefault="00753094" w:rsidP="00024D8C">
            <w:pPr>
              <w:rPr>
                <w:rFonts w:asciiTheme="minorHAnsi" w:hAnsiTheme="minorHAnsi" w:cstheme="minorHAnsi"/>
                <w:sz w:val="20"/>
              </w:rPr>
            </w:pPr>
          </w:p>
        </w:tc>
        <w:tc>
          <w:tcPr>
            <w:tcW w:w="6480" w:type="dxa"/>
          </w:tcPr>
          <w:p w14:paraId="5792C1F7" w14:textId="368829FE" w:rsidR="00753094" w:rsidRPr="005C2331" w:rsidRDefault="0011527E"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 xml:space="preserve">Item moving forward to Fiscal and Procurement. </w:t>
            </w:r>
            <w:r>
              <w:rPr>
                <w:rFonts w:asciiTheme="minorHAnsi" w:hAnsiTheme="minorHAnsi" w:cstheme="minorHAnsi"/>
                <w:sz w:val="20"/>
              </w:rPr>
              <w:t xml:space="preserve"> </w:t>
            </w:r>
            <w:r w:rsidR="00753094" w:rsidRPr="005C2331">
              <w:rPr>
                <w:rFonts w:asciiTheme="minorHAnsi" w:hAnsiTheme="minorHAnsi" w:cstheme="minorHAnsi"/>
                <w:sz w:val="20"/>
              </w:rPr>
              <w:t>Meeting currently scheduled to look at Fresno model</w:t>
            </w:r>
            <w:r>
              <w:rPr>
                <w:rFonts w:asciiTheme="minorHAnsi" w:hAnsiTheme="minorHAnsi" w:cstheme="minorHAnsi"/>
                <w:sz w:val="20"/>
              </w:rPr>
              <w:t>.</w:t>
            </w:r>
            <w:r w:rsidR="00753094" w:rsidRPr="005C2331">
              <w:rPr>
                <w:rFonts w:asciiTheme="minorHAnsi" w:hAnsiTheme="minorHAnsi" w:cstheme="minorHAnsi"/>
                <w:sz w:val="20"/>
              </w:rPr>
              <w:t xml:space="preserve"> </w:t>
            </w:r>
            <w:bookmarkStart w:id="3" w:name="_Hlk8895003"/>
          </w:p>
        </w:tc>
      </w:tr>
      <w:tr w:rsidR="00753094" w:rsidRPr="005C2331" w14:paraId="478105AC"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7D0C6179"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Tech Literacy </w:t>
            </w:r>
          </w:p>
        </w:tc>
        <w:tc>
          <w:tcPr>
            <w:tcW w:w="6480" w:type="dxa"/>
          </w:tcPr>
          <w:p w14:paraId="5F046AC6"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 xml:space="preserve">TBD </w:t>
            </w:r>
            <w:bookmarkEnd w:id="3"/>
            <w:r w:rsidRPr="005C2331">
              <w:rPr>
                <w:rFonts w:asciiTheme="minorHAnsi" w:hAnsiTheme="minorHAnsi" w:cstheme="minorHAnsi"/>
                <w:sz w:val="20"/>
              </w:rPr>
              <w:t>based on today’s presentation from the Tech Exchange</w:t>
            </w:r>
          </w:p>
        </w:tc>
      </w:tr>
      <w:tr w:rsidR="00753094" w:rsidRPr="005C2331" w14:paraId="50CA84C5"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BC365DC"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Pre-Arrest Diversion 24/7 </w:t>
            </w:r>
          </w:p>
        </w:tc>
        <w:tc>
          <w:tcPr>
            <w:tcW w:w="6480" w:type="dxa"/>
          </w:tcPr>
          <w:p w14:paraId="5227829C" w14:textId="4F3620DE"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Kentucky</w:t>
            </w:r>
            <w:r w:rsidR="005C2331" w:rsidRPr="005C2331">
              <w:rPr>
                <w:rFonts w:asciiTheme="minorHAnsi" w:hAnsiTheme="minorHAnsi" w:cstheme="minorHAnsi"/>
                <w:sz w:val="20"/>
              </w:rPr>
              <w:t>’s</w:t>
            </w:r>
            <w:r w:rsidRPr="005C2331">
              <w:rPr>
                <w:rFonts w:asciiTheme="minorHAnsi" w:hAnsiTheme="minorHAnsi" w:cstheme="minorHAnsi"/>
                <w:sz w:val="20"/>
              </w:rPr>
              <w:t xml:space="preserve"> model is currently being examined. Research regarding cost for </w:t>
            </w:r>
            <w:r w:rsidR="0011527E">
              <w:rPr>
                <w:rFonts w:asciiTheme="minorHAnsi" w:hAnsiTheme="minorHAnsi" w:cstheme="minorHAnsi"/>
                <w:sz w:val="20"/>
              </w:rPr>
              <w:t xml:space="preserve">implementing a “living room” model in </w:t>
            </w:r>
            <w:r w:rsidRPr="005C2331">
              <w:rPr>
                <w:rFonts w:asciiTheme="minorHAnsi" w:hAnsiTheme="minorHAnsi" w:cstheme="minorHAnsi"/>
                <w:sz w:val="20"/>
              </w:rPr>
              <w:t xml:space="preserve">Alameda County is </w:t>
            </w:r>
            <w:r w:rsidR="0011527E">
              <w:rPr>
                <w:rFonts w:asciiTheme="minorHAnsi" w:hAnsiTheme="minorHAnsi" w:cstheme="minorHAnsi"/>
                <w:sz w:val="20"/>
              </w:rPr>
              <w:t>underway</w:t>
            </w:r>
            <w:r w:rsidRPr="005C2331">
              <w:rPr>
                <w:rFonts w:asciiTheme="minorHAnsi" w:hAnsiTheme="minorHAnsi" w:cstheme="minorHAnsi"/>
                <w:sz w:val="20"/>
              </w:rPr>
              <w:t xml:space="preserve">. The cost/effectiveness of the </w:t>
            </w:r>
            <w:r w:rsidR="0011527E">
              <w:rPr>
                <w:rFonts w:asciiTheme="minorHAnsi" w:hAnsiTheme="minorHAnsi" w:cstheme="minorHAnsi"/>
                <w:sz w:val="20"/>
              </w:rPr>
              <w:t xml:space="preserve">Kentucky </w:t>
            </w:r>
            <w:r w:rsidRPr="005C2331">
              <w:rPr>
                <w:rFonts w:asciiTheme="minorHAnsi" w:hAnsiTheme="minorHAnsi" w:cstheme="minorHAnsi"/>
                <w:sz w:val="20"/>
              </w:rPr>
              <w:t xml:space="preserve">living room model was met with great concern from some </w:t>
            </w:r>
            <w:r w:rsidR="005C2331" w:rsidRPr="005C2331">
              <w:rPr>
                <w:rFonts w:asciiTheme="minorHAnsi" w:hAnsiTheme="minorHAnsi" w:cstheme="minorHAnsi"/>
                <w:sz w:val="20"/>
              </w:rPr>
              <w:t>W</w:t>
            </w:r>
            <w:r w:rsidRPr="005C2331">
              <w:rPr>
                <w:rFonts w:asciiTheme="minorHAnsi" w:hAnsiTheme="minorHAnsi" w:cstheme="minorHAnsi"/>
                <w:sz w:val="20"/>
              </w:rPr>
              <w:t xml:space="preserve">orkgroup members. </w:t>
            </w:r>
            <w:r w:rsidR="005C2331" w:rsidRPr="005C2331">
              <w:rPr>
                <w:rFonts w:asciiTheme="minorHAnsi" w:hAnsiTheme="minorHAnsi" w:cstheme="minorHAnsi"/>
                <w:sz w:val="20"/>
              </w:rPr>
              <w:t xml:space="preserve">Maurice </w:t>
            </w:r>
            <w:r w:rsidRPr="005C2331">
              <w:rPr>
                <w:rFonts w:asciiTheme="minorHAnsi" w:hAnsiTheme="minorHAnsi" w:cstheme="minorHAnsi"/>
                <w:sz w:val="20"/>
              </w:rPr>
              <w:t xml:space="preserve">recommended that the Texas model be </w:t>
            </w:r>
            <w:r w:rsidR="005C2331" w:rsidRPr="005C2331">
              <w:rPr>
                <w:rFonts w:asciiTheme="minorHAnsi" w:hAnsiTheme="minorHAnsi" w:cstheme="minorHAnsi"/>
                <w:sz w:val="20"/>
              </w:rPr>
              <w:t>researched</w:t>
            </w:r>
            <w:r w:rsidRPr="005C2331">
              <w:rPr>
                <w:rFonts w:asciiTheme="minorHAnsi" w:hAnsiTheme="minorHAnsi" w:cstheme="minorHAnsi"/>
                <w:sz w:val="20"/>
              </w:rPr>
              <w:t xml:space="preserve"> as a more feasible option. </w:t>
            </w:r>
          </w:p>
        </w:tc>
      </w:tr>
      <w:tr w:rsidR="00753094" w:rsidRPr="005C2331" w14:paraId="0CD0D62A"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04545B34" w14:textId="77777777" w:rsidR="00753094" w:rsidRPr="005C2331" w:rsidRDefault="00753094" w:rsidP="00024D8C">
            <w:pPr>
              <w:pStyle w:val="ListParagraph"/>
              <w:numPr>
                <w:ilvl w:val="0"/>
                <w:numId w:val="44"/>
              </w:numPr>
              <w:contextualSpacing/>
              <w:rPr>
                <w:rFonts w:asciiTheme="minorHAnsi" w:hAnsiTheme="minorHAnsi" w:cstheme="minorHAnsi"/>
                <w:i/>
                <w:sz w:val="20"/>
                <w:szCs w:val="20"/>
              </w:rPr>
            </w:pPr>
            <w:r w:rsidRPr="005C2331">
              <w:rPr>
                <w:rFonts w:asciiTheme="minorHAnsi" w:hAnsiTheme="minorHAnsi" w:cstheme="minorHAnsi"/>
                <w:i/>
                <w:sz w:val="20"/>
                <w:szCs w:val="20"/>
              </w:rPr>
              <w:t xml:space="preserve">Housing (Emergency &amp; Temporary) </w:t>
            </w:r>
          </w:p>
        </w:tc>
        <w:tc>
          <w:tcPr>
            <w:tcW w:w="6480" w:type="dxa"/>
          </w:tcPr>
          <w:p w14:paraId="333B8101" w14:textId="21889224"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 xml:space="preserve">Recommendation was to develop something like </w:t>
            </w:r>
            <w:r w:rsidR="005C2331" w:rsidRPr="005C2331">
              <w:rPr>
                <w:rFonts w:asciiTheme="minorHAnsi" w:hAnsiTheme="minorHAnsi" w:cstheme="minorHAnsi"/>
                <w:sz w:val="20"/>
              </w:rPr>
              <w:t>an A</w:t>
            </w:r>
            <w:r w:rsidRPr="005C2331">
              <w:rPr>
                <w:rFonts w:asciiTheme="minorHAnsi" w:hAnsiTheme="minorHAnsi" w:cstheme="minorHAnsi"/>
                <w:sz w:val="20"/>
              </w:rPr>
              <w:t xml:space="preserve">ir </w:t>
            </w:r>
            <w:proofErr w:type="spellStart"/>
            <w:r w:rsidRPr="005C2331">
              <w:rPr>
                <w:rFonts w:asciiTheme="minorHAnsi" w:hAnsiTheme="minorHAnsi" w:cstheme="minorHAnsi"/>
                <w:sz w:val="20"/>
              </w:rPr>
              <w:t>BnB</w:t>
            </w:r>
            <w:proofErr w:type="spellEnd"/>
            <w:r w:rsidRPr="005C2331">
              <w:rPr>
                <w:rFonts w:asciiTheme="minorHAnsi" w:hAnsiTheme="minorHAnsi" w:cstheme="minorHAnsi"/>
                <w:sz w:val="20"/>
              </w:rPr>
              <w:t xml:space="preserve"> Model</w:t>
            </w:r>
            <w:r w:rsidR="005C2331" w:rsidRPr="005C2331">
              <w:rPr>
                <w:rFonts w:asciiTheme="minorHAnsi" w:hAnsiTheme="minorHAnsi" w:cstheme="minorHAnsi"/>
                <w:sz w:val="20"/>
              </w:rPr>
              <w:t>;</w:t>
            </w:r>
            <w:r w:rsidRPr="005C2331">
              <w:rPr>
                <w:rFonts w:asciiTheme="minorHAnsi" w:hAnsiTheme="minorHAnsi" w:cstheme="minorHAnsi"/>
                <w:sz w:val="20"/>
              </w:rPr>
              <w:t xml:space="preserve"> there are numerous legal/liability concerns and </w:t>
            </w:r>
            <w:r w:rsidR="005C2331" w:rsidRPr="005C2331">
              <w:rPr>
                <w:rFonts w:asciiTheme="minorHAnsi" w:hAnsiTheme="minorHAnsi" w:cstheme="minorHAnsi"/>
                <w:sz w:val="20"/>
              </w:rPr>
              <w:t xml:space="preserve">as a result, </w:t>
            </w:r>
            <w:r w:rsidRPr="005C2331">
              <w:rPr>
                <w:rFonts w:asciiTheme="minorHAnsi" w:hAnsiTheme="minorHAnsi" w:cstheme="minorHAnsi"/>
                <w:sz w:val="20"/>
              </w:rPr>
              <w:t>it is not moving forward.</w:t>
            </w:r>
          </w:p>
        </w:tc>
      </w:tr>
      <w:tr w:rsidR="00753094" w:rsidRPr="005C2331" w14:paraId="4EE8BA8E"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42B4B1B8" w14:textId="65283090" w:rsidR="00753094" w:rsidRPr="005C2331" w:rsidRDefault="005C2331" w:rsidP="00024D8C">
            <w:pPr>
              <w:pStyle w:val="ListParagraph"/>
              <w:numPr>
                <w:ilvl w:val="0"/>
                <w:numId w:val="44"/>
              </w:numPr>
              <w:contextualSpacing/>
              <w:rPr>
                <w:rFonts w:asciiTheme="minorHAnsi" w:hAnsiTheme="minorHAnsi" w:cstheme="minorHAnsi"/>
                <w:i/>
                <w:sz w:val="20"/>
                <w:szCs w:val="20"/>
              </w:rPr>
            </w:pPr>
            <w:r w:rsidRPr="005C2331">
              <w:rPr>
                <w:rFonts w:asciiTheme="minorHAnsi" w:hAnsiTheme="minorHAnsi" w:cstheme="minorHAnsi"/>
                <w:i/>
                <w:sz w:val="20"/>
                <w:szCs w:val="20"/>
              </w:rPr>
              <w:t xml:space="preserve">PACT </w:t>
            </w:r>
            <w:r w:rsidR="00753094" w:rsidRPr="005C2331">
              <w:rPr>
                <w:rFonts w:asciiTheme="minorHAnsi" w:hAnsiTheme="minorHAnsi" w:cstheme="minorHAnsi"/>
                <w:i/>
                <w:sz w:val="20"/>
                <w:szCs w:val="20"/>
              </w:rPr>
              <w:t>Networking</w:t>
            </w:r>
            <w:r w:rsidRPr="005C2331">
              <w:rPr>
                <w:rFonts w:asciiTheme="minorHAnsi" w:hAnsiTheme="minorHAnsi" w:cstheme="minorHAnsi"/>
                <w:i/>
                <w:sz w:val="20"/>
                <w:szCs w:val="20"/>
              </w:rPr>
              <w:t xml:space="preserve"> and</w:t>
            </w:r>
            <w:r w:rsidR="009300DA">
              <w:rPr>
                <w:rFonts w:asciiTheme="minorHAnsi" w:hAnsiTheme="minorHAnsi" w:cstheme="minorHAnsi"/>
                <w:i/>
                <w:sz w:val="20"/>
                <w:szCs w:val="20"/>
              </w:rPr>
              <w:t xml:space="preserve"> </w:t>
            </w:r>
            <w:r w:rsidR="00753094" w:rsidRPr="005C2331">
              <w:rPr>
                <w:rFonts w:asciiTheme="minorHAnsi" w:hAnsiTheme="minorHAnsi" w:cstheme="minorHAnsi"/>
                <w:i/>
                <w:sz w:val="20"/>
                <w:szCs w:val="20"/>
              </w:rPr>
              <w:t>Collaborations</w:t>
            </w:r>
          </w:p>
        </w:tc>
        <w:tc>
          <w:tcPr>
            <w:tcW w:w="6480" w:type="dxa"/>
          </w:tcPr>
          <w:p w14:paraId="2912BCFB" w14:textId="77777777"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Moving forward to Fiscal &amp; Procurement</w:t>
            </w:r>
          </w:p>
        </w:tc>
      </w:tr>
      <w:tr w:rsidR="00753094" w:rsidRPr="005C2331" w14:paraId="4A5853CE"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5149BD77" w14:textId="1573A2D7" w:rsidR="00753094" w:rsidRPr="005C2331" w:rsidRDefault="0011527E" w:rsidP="00024D8C">
            <w:pPr>
              <w:pStyle w:val="ListParagraph"/>
              <w:numPr>
                <w:ilvl w:val="0"/>
                <w:numId w:val="44"/>
              </w:numPr>
              <w:contextualSpacing/>
              <w:rPr>
                <w:rFonts w:asciiTheme="minorHAnsi" w:hAnsiTheme="minorHAnsi" w:cstheme="minorHAnsi"/>
                <w:i/>
                <w:sz w:val="20"/>
                <w:szCs w:val="20"/>
              </w:rPr>
            </w:pPr>
            <w:r>
              <w:rPr>
                <w:rFonts w:asciiTheme="minorHAnsi" w:hAnsiTheme="minorHAnsi" w:cstheme="minorHAnsi"/>
                <w:i/>
                <w:sz w:val="20"/>
                <w:szCs w:val="20"/>
              </w:rPr>
              <w:t>TAY</w:t>
            </w:r>
            <w:r w:rsidR="00B91083">
              <w:rPr>
                <w:rFonts w:asciiTheme="minorHAnsi" w:hAnsiTheme="minorHAnsi" w:cstheme="minorHAnsi"/>
                <w:i/>
                <w:sz w:val="20"/>
                <w:szCs w:val="20"/>
              </w:rPr>
              <w:t xml:space="preserve"> Services &amp;</w:t>
            </w:r>
            <w:r>
              <w:rPr>
                <w:rFonts w:asciiTheme="minorHAnsi" w:hAnsiTheme="minorHAnsi" w:cstheme="minorHAnsi"/>
                <w:i/>
                <w:sz w:val="20"/>
                <w:szCs w:val="20"/>
              </w:rPr>
              <w:t xml:space="preserve"> </w:t>
            </w:r>
            <w:r w:rsidR="00753094" w:rsidRPr="005C2331">
              <w:rPr>
                <w:rFonts w:asciiTheme="minorHAnsi" w:hAnsiTheme="minorHAnsi" w:cstheme="minorHAnsi"/>
                <w:i/>
                <w:sz w:val="20"/>
                <w:szCs w:val="20"/>
              </w:rPr>
              <w:t xml:space="preserve">Substance Abuse Support </w:t>
            </w:r>
          </w:p>
        </w:tc>
        <w:tc>
          <w:tcPr>
            <w:tcW w:w="6480" w:type="dxa"/>
          </w:tcPr>
          <w:p w14:paraId="14F65CF1"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Not moving forward, but it’s on the radar for future consideration.</w:t>
            </w:r>
          </w:p>
        </w:tc>
      </w:tr>
      <w:tr w:rsidR="00753094" w:rsidRPr="005C2331" w14:paraId="44F82261" w14:textId="77777777" w:rsidTr="0075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993DFE7"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Life Skills Support </w:t>
            </w:r>
          </w:p>
        </w:tc>
        <w:tc>
          <w:tcPr>
            <w:tcW w:w="6480" w:type="dxa"/>
          </w:tcPr>
          <w:p w14:paraId="79016121" w14:textId="77777777" w:rsidR="00753094" w:rsidRPr="005C2331" w:rsidRDefault="00753094"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Additional Research Required</w:t>
            </w:r>
          </w:p>
        </w:tc>
      </w:tr>
      <w:tr w:rsidR="00753094" w:rsidRPr="005C2331" w14:paraId="114DDD0A" w14:textId="77777777" w:rsidTr="00753094">
        <w:tc>
          <w:tcPr>
            <w:cnfStyle w:val="001000000000" w:firstRow="0" w:lastRow="0" w:firstColumn="1" w:lastColumn="0" w:oddVBand="0" w:evenVBand="0" w:oddHBand="0" w:evenHBand="0" w:firstRowFirstColumn="0" w:firstRowLastColumn="0" w:lastRowFirstColumn="0" w:lastRowLastColumn="0"/>
            <w:tcW w:w="3865" w:type="dxa"/>
          </w:tcPr>
          <w:p w14:paraId="7E4BB295"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 xml:space="preserve">LGBTQ Transgender Resources </w:t>
            </w:r>
          </w:p>
        </w:tc>
        <w:tc>
          <w:tcPr>
            <w:tcW w:w="6480" w:type="dxa"/>
          </w:tcPr>
          <w:p w14:paraId="390F0C0B" w14:textId="77777777" w:rsidR="00753094" w:rsidRPr="005C2331" w:rsidRDefault="00753094" w:rsidP="00024D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5C2331">
              <w:rPr>
                <w:rFonts w:asciiTheme="minorHAnsi" w:hAnsiTheme="minorHAnsi" w:cstheme="minorHAnsi"/>
                <w:sz w:val="20"/>
              </w:rPr>
              <w:t>Additional Research Required</w:t>
            </w:r>
          </w:p>
        </w:tc>
      </w:tr>
      <w:tr w:rsidR="00753094" w:rsidRPr="005C2331" w14:paraId="74283841" w14:textId="77777777" w:rsidTr="00B910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865" w:type="dxa"/>
          </w:tcPr>
          <w:p w14:paraId="73257058" w14:textId="77777777" w:rsidR="00753094" w:rsidRPr="005C2331" w:rsidRDefault="00753094" w:rsidP="00024D8C">
            <w:pPr>
              <w:numPr>
                <w:ilvl w:val="0"/>
                <w:numId w:val="44"/>
              </w:numPr>
              <w:rPr>
                <w:rFonts w:asciiTheme="minorHAnsi" w:hAnsiTheme="minorHAnsi" w:cstheme="minorHAnsi"/>
                <w:i/>
                <w:sz w:val="20"/>
              </w:rPr>
            </w:pPr>
            <w:r w:rsidRPr="005C2331">
              <w:rPr>
                <w:rFonts w:asciiTheme="minorHAnsi" w:hAnsiTheme="minorHAnsi" w:cstheme="minorHAnsi"/>
                <w:i/>
                <w:sz w:val="20"/>
              </w:rPr>
              <w:t>Recovery residence/transitional housing facility</w:t>
            </w:r>
          </w:p>
          <w:p w14:paraId="7E53C425" w14:textId="77777777" w:rsidR="00753094" w:rsidRPr="005C2331" w:rsidRDefault="00753094" w:rsidP="00024D8C">
            <w:pPr>
              <w:rPr>
                <w:rFonts w:asciiTheme="minorHAnsi" w:hAnsiTheme="minorHAnsi" w:cstheme="minorHAnsi"/>
                <w:sz w:val="20"/>
              </w:rPr>
            </w:pPr>
          </w:p>
        </w:tc>
        <w:tc>
          <w:tcPr>
            <w:tcW w:w="6480" w:type="dxa"/>
          </w:tcPr>
          <w:p w14:paraId="6E98BA19" w14:textId="60C6D2C5" w:rsidR="00753094" w:rsidRPr="005C2331" w:rsidRDefault="00B91083" w:rsidP="00024D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A</w:t>
            </w:r>
            <w:r w:rsidR="00753094" w:rsidRPr="005C2331">
              <w:rPr>
                <w:rFonts w:asciiTheme="minorHAnsi" w:hAnsiTheme="minorHAnsi" w:cstheme="minorHAnsi"/>
                <w:sz w:val="20"/>
              </w:rPr>
              <w:t>ddition</w:t>
            </w:r>
            <w:r w:rsidR="00260EB8" w:rsidRPr="005C2331">
              <w:rPr>
                <w:rFonts w:asciiTheme="minorHAnsi" w:hAnsiTheme="minorHAnsi" w:cstheme="minorHAnsi"/>
                <w:sz w:val="20"/>
              </w:rPr>
              <w:t>al</w:t>
            </w:r>
            <w:r w:rsidR="00753094" w:rsidRPr="005C2331">
              <w:rPr>
                <w:rFonts w:asciiTheme="minorHAnsi" w:hAnsiTheme="minorHAnsi" w:cstheme="minorHAnsi"/>
                <w:sz w:val="20"/>
              </w:rPr>
              <w:t xml:space="preserve"> research needed.</w:t>
            </w:r>
          </w:p>
        </w:tc>
      </w:tr>
    </w:tbl>
    <w:p w14:paraId="085698C8" w14:textId="77777777" w:rsidR="00611741" w:rsidRDefault="00611741" w:rsidP="001667E2">
      <w:pPr>
        <w:jc w:val="both"/>
        <w:rPr>
          <w:rFonts w:asciiTheme="minorHAnsi" w:hAnsiTheme="minorHAnsi" w:cstheme="minorHAnsi"/>
          <w:szCs w:val="24"/>
        </w:rPr>
      </w:pPr>
    </w:p>
    <w:p w14:paraId="6CCFEE59" w14:textId="4061F572" w:rsidR="00753094" w:rsidRPr="00B91083" w:rsidRDefault="00753094" w:rsidP="001667E2">
      <w:pPr>
        <w:jc w:val="both"/>
        <w:rPr>
          <w:rFonts w:asciiTheme="minorHAnsi" w:hAnsiTheme="minorHAnsi" w:cstheme="minorHAnsi"/>
          <w:sz w:val="22"/>
          <w:szCs w:val="22"/>
        </w:rPr>
      </w:pPr>
      <w:r w:rsidRPr="00B91083">
        <w:rPr>
          <w:rFonts w:asciiTheme="minorHAnsi" w:hAnsiTheme="minorHAnsi" w:cstheme="minorHAnsi"/>
          <w:sz w:val="22"/>
          <w:szCs w:val="22"/>
        </w:rPr>
        <w:t>An</w:t>
      </w:r>
      <w:r w:rsidR="00AC4C27" w:rsidRPr="00B91083">
        <w:rPr>
          <w:rFonts w:asciiTheme="minorHAnsi" w:hAnsiTheme="minorHAnsi" w:cstheme="minorHAnsi"/>
          <w:sz w:val="22"/>
          <w:szCs w:val="22"/>
        </w:rPr>
        <w:t>other</w:t>
      </w:r>
      <w:r w:rsidRPr="00B91083">
        <w:rPr>
          <w:rFonts w:asciiTheme="minorHAnsi" w:hAnsiTheme="minorHAnsi" w:cstheme="minorHAnsi"/>
          <w:sz w:val="22"/>
          <w:szCs w:val="22"/>
        </w:rPr>
        <w:t xml:space="preserve"> item not listed that will be moving forward to Fiscal and Procurement is the Kinship </w:t>
      </w:r>
      <w:r w:rsidR="00AC4C27" w:rsidRPr="00B91083">
        <w:rPr>
          <w:rFonts w:asciiTheme="minorHAnsi" w:hAnsiTheme="minorHAnsi" w:cstheme="minorHAnsi"/>
          <w:sz w:val="22"/>
          <w:szCs w:val="22"/>
        </w:rPr>
        <w:t xml:space="preserve">Reentry Workforce, which </w:t>
      </w:r>
      <w:r w:rsidR="005C2331" w:rsidRPr="00B91083">
        <w:rPr>
          <w:rFonts w:asciiTheme="minorHAnsi" w:hAnsiTheme="minorHAnsi" w:cstheme="minorHAnsi"/>
          <w:sz w:val="22"/>
          <w:szCs w:val="22"/>
        </w:rPr>
        <w:t>was recommended at a</w:t>
      </w:r>
      <w:r w:rsidR="00AC4C27" w:rsidRPr="00B91083">
        <w:rPr>
          <w:rFonts w:asciiTheme="minorHAnsi" w:hAnsiTheme="minorHAnsi" w:cstheme="minorHAnsi"/>
          <w:sz w:val="22"/>
          <w:szCs w:val="22"/>
        </w:rPr>
        <w:t xml:space="preserve"> previous </w:t>
      </w:r>
      <w:r w:rsidR="005C2331" w:rsidRPr="00B91083">
        <w:rPr>
          <w:rFonts w:asciiTheme="minorHAnsi" w:hAnsiTheme="minorHAnsi" w:cstheme="minorHAnsi"/>
          <w:sz w:val="22"/>
          <w:szCs w:val="22"/>
        </w:rPr>
        <w:t>P</w:t>
      </w:r>
      <w:r w:rsidR="00AC4C27" w:rsidRPr="00B91083">
        <w:rPr>
          <w:rFonts w:asciiTheme="minorHAnsi" w:hAnsiTheme="minorHAnsi" w:cstheme="minorHAnsi"/>
          <w:sz w:val="22"/>
          <w:szCs w:val="22"/>
        </w:rPr>
        <w:t xml:space="preserve">rograms and </w:t>
      </w:r>
      <w:r w:rsidR="005C2331" w:rsidRPr="00B91083">
        <w:rPr>
          <w:rFonts w:asciiTheme="minorHAnsi" w:hAnsiTheme="minorHAnsi" w:cstheme="minorHAnsi"/>
          <w:sz w:val="22"/>
          <w:szCs w:val="22"/>
        </w:rPr>
        <w:t>S</w:t>
      </w:r>
      <w:r w:rsidR="00AC4C27" w:rsidRPr="00B91083">
        <w:rPr>
          <w:rFonts w:asciiTheme="minorHAnsi" w:hAnsiTheme="minorHAnsi" w:cstheme="minorHAnsi"/>
          <w:sz w:val="22"/>
          <w:szCs w:val="22"/>
        </w:rPr>
        <w:t xml:space="preserve">ervices </w:t>
      </w:r>
      <w:r w:rsidR="005C2331" w:rsidRPr="00B91083">
        <w:rPr>
          <w:rFonts w:asciiTheme="minorHAnsi" w:hAnsiTheme="minorHAnsi" w:cstheme="minorHAnsi"/>
          <w:sz w:val="22"/>
          <w:szCs w:val="22"/>
        </w:rPr>
        <w:t xml:space="preserve">Workgroup </w:t>
      </w:r>
      <w:r w:rsidR="00AC4C27" w:rsidRPr="00B91083">
        <w:rPr>
          <w:rFonts w:asciiTheme="minorHAnsi" w:hAnsiTheme="minorHAnsi" w:cstheme="minorHAnsi"/>
          <w:sz w:val="22"/>
          <w:szCs w:val="22"/>
        </w:rPr>
        <w:t xml:space="preserve">meeting. </w:t>
      </w:r>
    </w:p>
    <w:p w14:paraId="5E18906A" w14:textId="074F6889" w:rsidR="00753094" w:rsidRDefault="00753094" w:rsidP="001667E2">
      <w:pPr>
        <w:jc w:val="both"/>
        <w:rPr>
          <w:rFonts w:asciiTheme="minorHAnsi" w:hAnsiTheme="minorHAnsi" w:cstheme="minorHAnsi"/>
          <w:szCs w:val="24"/>
        </w:rPr>
      </w:pPr>
    </w:p>
    <w:p w14:paraId="1D8A4435" w14:textId="48CF2D3D" w:rsidR="002438A4" w:rsidRPr="00B91083" w:rsidRDefault="005202D7" w:rsidP="001667E2">
      <w:pPr>
        <w:jc w:val="both"/>
        <w:rPr>
          <w:rFonts w:asciiTheme="minorHAnsi" w:hAnsiTheme="minorHAnsi" w:cstheme="minorHAnsi"/>
          <w:sz w:val="22"/>
          <w:szCs w:val="22"/>
        </w:rPr>
      </w:pPr>
      <w:r w:rsidRPr="00B91083">
        <w:rPr>
          <w:rFonts w:asciiTheme="minorHAnsi" w:hAnsiTheme="minorHAnsi" w:cstheme="minorHAnsi"/>
          <w:sz w:val="22"/>
          <w:szCs w:val="22"/>
        </w:rPr>
        <w:t xml:space="preserve">Neola introduced the </w:t>
      </w:r>
      <w:hyperlink r:id="rId15" w:history="1">
        <w:r w:rsidR="000C3E8C" w:rsidRPr="00B91083">
          <w:rPr>
            <w:rStyle w:val="Hyperlink"/>
            <w:rFonts w:asciiTheme="minorHAnsi" w:hAnsiTheme="minorHAnsi" w:cstheme="minorHAnsi"/>
            <w:sz w:val="22"/>
            <w:szCs w:val="22"/>
          </w:rPr>
          <w:t>Civic &amp; Community Engagement Survey</w:t>
        </w:r>
      </w:hyperlink>
      <w:r w:rsidR="000C3E8C" w:rsidRPr="00B91083">
        <w:rPr>
          <w:rFonts w:asciiTheme="minorHAnsi" w:hAnsiTheme="minorHAnsi" w:cstheme="minorHAnsi"/>
          <w:sz w:val="22"/>
          <w:szCs w:val="22"/>
        </w:rPr>
        <w:t xml:space="preserve"> </w:t>
      </w:r>
      <w:r w:rsidRPr="00B91083">
        <w:rPr>
          <w:rFonts w:asciiTheme="minorHAnsi" w:hAnsiTheme="minorHAnsi" w:cstheme="minorHAnsi"/>
          <w:sz w:val="22"/>
          <w:szCs w:val="22"/>
        </w:rPr>
        <w:t xml:space="preserve">initiated by </w:t>
      </w:r>
      <w:r w:rsidR="005C2331" w:rsidRPr="00B91083">
        <w:rPr>
          <w:rFonts w:asciiTheme="minorHAnsi" w:hAnsiTheme="minorHAnsi" w:cstheme="minorHAnsi"/>
          <w:sz w:val="22"/>
          <w:szCs w:val="22"/>
        </w:rPr>
        <w:t xml:space="preserve">the </w:t>
      </w:r>
      <w:r w:rsidRPr="00B91083">
        <w:rPr>
          <w:rFonts w:asciiTheme="minorHAnsi" w:hAnsiTheme="minorHAnsi" w:cstheme="minorHAnsi"/>
          <w:sz w:val="22"/>
          <w:szCs w:val="22"/>
        </w:rPr>
        <w:t>CAB.  The purpose of the survey is for the CAB members to get a sense of who is attending realignment and reentry</w:t>
      </w:r>
      <w:r w:rsidR="00AB49B3" w:rsidRPr="00B91083">
        <w:rPr>
          <w:rFonts w:asciiTheme="minorHAnsi" w:hAnsiTheme="minorHAnsi" w:cstheme="minorHAnsi"/>
          <w:sz w:val="22"/>
          <w:szCs w:val="22"/>
        </w:rPr>
        <w:t>-related</w:t>
      </w:r>
      <w:r w:rsidRPr="00B91083">
        <w:rPr>
          <w:rFonts w:asciiTheme="minorHAnsi" w:hAnsiTheme="minorHAnsi" w:cstheme="minorHAnsi"/>
          <w:sz w:val="22"/>
          <w:szCs w:val="22"/>
        </w:rPr>
        <w:t xml:space="preserve"> meetings.  It is important that people who have been impacted by the criminal justice system </w:t>
      </w:r>
      <w:r w:rsidR="00AB49B3" w:rsidRPr="00B91083">
        <w:rPr>
          <w:rFonts w:asciiTheme="minorHAnsi" w:hAnsiTheme="minorHAnsi" w:cstheme="minorHAnsi"/>
          <w:sz w:val="22"/>
          <w:szCs w:val="22"/>
        </w:rPr>
        <w:t xml:space="preserve">be </w:t>
      </w:r>
      <w:r w:rsidRPr="00B91083">
        <w:rPr>
          <w:rFonts w:asciiTheme="minorHAnsi" w:hAnsiTheme="minorHAnsi" w:cstheme="minorHAnsi"/>
          <w:sz w:val="22"/>
          <w:szCs w:val="22"/>
        </w:rPr>
        <w:t xml:space="preserve">in these spaces and this survey will help determine if that representation is happening. </w:t>
      </w:r>
      <w:r w:rsidR="00E641BA" w:rsidRPr="00B91083">
        <w:rPr>
          <w:rFonts w:asciiTheme="minorHAnsi" w:hAnsiTheme="minorHAnsi" w:cstheme="minorHAnsi"/>
          <w:sz w:val="22"/>
          <w:szCs w:val="22"/>
        </w:rPr>
        <w:t xml:space="preserve"> Neola asked everyone</w:t>
      </w:r>
      <w:r w:rsidR="00EE2E51" w:rsidRPr="00B91083">
        <w:rPr>
          <w:rFonts w:asciiTheme="minorHAnsi" w:hAnsiTheme="minorHAnsi" w:cstheme="minorHAnsi"/>
          <w:sz w:val="22"/>
          <w:szCs w:val="22"/>
        </w:rPr>
        <w:t xml:space="preserve"> </w:t>
      </w:r>
      <w:r w:rsidR="00E641BA" w:rsidRPr="00B91083">
        <w:rPr>
          <w:rFonts w:asciiTheme="minorHAnsi" w:hAnsiTheme="minorHAnsi" w:cstheme="minorHAnsi"/>
          <w:sz w:val="22"/>
          <w:szCs w:val="22"/>
        </w:rPr>
        <w:t>to complete the survey</w:t>
      </w:r>
      <w:r w:rsidR="00AB49B3" w:rsidRPr="00B91083">
        <w:rPr>
          <w:rFonts w:asciiTheme="minorHAnsi" w:hAnsiTheme="minorHAnsi" w:cstheme="minorHAnsi"/>
          <w:sz w:val="22"/>
          <w:szCs w:val="22"/>
        </w:rPr>
        <w:t>, although it is voluntary</w:t>
      </w:r>
      <w:r w:rsidR="00EE2E51" w:rsidRPr="00B91083">
        <w:rPr>
          <w:rFonts w:asciiTheme="minorHAnsi" w:hAnsiTheme="minorHAnsi" w:cstheme="minorHAnsi"/>
          <w:sz w:val="22"/>
          <w:szCs w:val="22"/>
        </w:rPr>
        <w:t>.  S</w:t>
      </w:r>
      <w:r w:rsidR="00E641BA" w:rsidRPr="00B91083">
        <w:rPr>
          <w:rFonts w:asciiTheme="minorHAnsi" w:hAnsiTheme="minorHAnsi" w:cstheme="minorHAnsi"/>
          <w:sz w:val="22"/>
          <w:szCs w:val="22"/>
        </w:rPr>
        <w:t>he advise</w:t>
      </w:r>
      <w:r w:rsidR="00AB49B3" w:rsidRPr="00B91083">
        <w:rPr>
          <w:rFonts w:asciiTheme="minorHAnsi" w:hAnsiTheme="minorHAnsi" w:cstheme="minorHAnsi"/>
          <w:sz w:val="22"/>
          <w:szCs w:val="22"/>
        </w:rPr>
        <w:t>d</w:t>
      </w:r>
      <w:r w:rsidR="00E641BA" w:rsidRPr="00B91083">
        <w:rPr>
          <w:rFonts w:asciiTheme="minorHAnsi" w:hAnsiTheme="minorHAnsi" w:cstheme="minorHAnsi"/>
          <w:sz w:val="22"/>
          <w:szCs w:val="22"/>
        </w:rPr>
        <w:t xml:space="preserve"> that </w:t>
      </w:r>
      <w:r w:rsidR="00EE2E51" w:rsidRPr="00B91083">
        <w:rPr>
          <w:rFonts w:asciiTheme="minorHAnsi" w:hAnsiTheme="minorHAnsi" w:cstheme="minorHAnsi"/>
          <w:sz w:val="22"/>
          <w:szCs w:val="22"/>
        </w:rPr>
        <w:t>the respondent</w:t>
      </w:r>
      <w:r w:rsidR="00AB49B3" w:rsidRPr="00B91083">
        <w:rPr>
          <w:rFonts w:asciiTheme="minorHAnsi" w:hAnsiTheme="minorHAnsi" w:cstheme="minorHAnsi"/>
          <w:sz w:val="22"/>
          <w:szCs w:val="22"/>
        </w:rPr>
        <w:t>s</w:t>
      </w:r>
      <w:r w:rsidR="00EE2E51" w:rsidRPr="00B91083">
        <w:rPr>
          <w:rFonts w:asciiTheme="minorHAnsi" w:hAnsiTheme="minorHAnsi" w:cstheme="minorHAnsi"/>
          <w:sz w:val="22"/>
          <w:szCs w:val="22"/>
        </w:rPr>
        <w:t xml:space="preserve"> ha</w:t>
      </w:r>
      <w:r w:rsidR="00AB49B3" w:rsidRPr="00B91083">
        <w:rPr>
          <w:rFonts w:asciiTheme="minorHAnsi" w:hAnsiTheme="minorHAnsi" w:cstheme="minorHAnsi"/>
          <w:sz w:val="22"/>
          <w:szCs w:val="22"/>
        </w:rPr>
        <w:t>ve</w:t>
      </w:r>
      <w:r w:rsidR="00EE2E51" w:rsidRPr="00B91083">
        <w:rPr>
          <w:rFonts w:asciiTheme="minorHAnsi" w:hAnsiTheme="minorHAnsi" w:cstheme="minorHAnsi"/>
          <w:sz w:val="22"/>
          <w:szCs w:val="22"/>
        </w:rPr>
        <w:t xml:space="preserve"> the option to remain completely anonymous.</w:t>
      </w:r>
    </w:p>
    <w:p w14:paraId="0C6A15E8" w14:textId="7191CE23" w:rsidR="005910E5" w:rsidRPr="00B91083" w:rsidRDefault="005910E5" w:rsidP="001667E2">
      <w:pPr>
        <w:jc w:val="both"/>
        <w:rPr>
          <w:rFonts w:asciiTheme="minorHAnsi" w:hAnsiTheme="minorHAnsi" w:cstheme="minorHAnsi"/>
          <w:sz w:val="22"/>
          <w:szCs w:val="22"/>
        </w:rPr>
      </w:pPr>
    </w:p>
    <w:p w14:paraId="2F0261DD" w14:textId="0971270B" w:rsidR="00753094" w:rsidRDefault="00753094" w:rsidP="001667E2">
      <w:pPr>
        <w:jc w:val="both"/>
        <w:rPr>
          <w:rFonts w:asciiTheme="minorHAnsi" w:hAnsiTheme="minorHAnsi" w:cstheme="minorHAnsi"/>
          <w:szCs w:val="24"/>
        </w:rPr>
      </w:pPr>
    </w:p>
    <w:p w14:paraId="376E8398" w14:textId="7F17CF75" w:rsidR="002240D3" w:rsidRDefault="00AC4C27" w:rsidP="00AC0871">
      <w:pPr>
        <w:jc w:val="both"/>
        <w:rPr>
          <w:rFonts w:asciiTheme="minorHAnsi" w:hAnsiTheme="minorHAnsi" w:cstheme="minorHAnsi"/>
          <w:b/>
          <w:szCs w:val="24"/>
        </w:rPr>
      </w:pPr>
      <w:r>
        <w:rPr>
          <w:rFonts w:asciiTheme="minorHAnsi" w:hAnsiTheme="minorHAnsi" w:cstheme="minorHAnsi"/>
          <w:b/>
          <w:szCs w:val="24"/>
        </w:rPr>
        <w:t>PRESENTATIONS:</w:t>
      </w:r>
    </w:p>
    <w:p w14:paraId="4F7EA514" w14:textId="77777777" w:rsidR="00AC4C27" w:rsidRPr="00AC4C27" w:rsidRDefault="00AC4C27" w:rsidP="00AC0871">
      <w:pPr>
        <w:jc w:val="both"/>
        <w:rPr>
          <w:rFonts w:asciiTheme="minorHAnsi" w:eastAsia="Calibri" w:hAnsiTheme="minorHAnsi" w:cstheme="minorHAnsi"/>
          <w:b/>
          <w:szCs w:val="24"/>
          <w:u w:val="single"/>
        </w:rPr>
      </w:pPr>
    </w:p>
    <w:p w14:paraId="7FAE9E02" w14:textId="53A1644D" w:rsidR="004D7079" w:rsidRPr="007373B7" w:rsidRDefault="002438A4" w:rsidP="00DC7783">
      <w:pPr>
        <w:jc w:val="both"/>
        <w:rPr>
          <w:rFonts w:asciiTheme="minorHAnsi" w:eastAsia="Calibri" w:hAnsiTheme="minorHAnsi" w:cstheme="minorHAnsi"/>
          <w:b/>
          <w:i/>
          <w:szCs w:val="24"/>
        </w:rPr>
      </w:pPr>
      <w:r>
        <w:rPr>
          <w:rFonts w:asciiTheme="minorHAnsi" w:eastAsia="Calibri" w:hAnsiTheme="minorHAnsi" w:cstheme="minorHAnsi"/>
          <w:b/>
          <w:i/>
          <w:szCs w:val="24"/>
        </w:rPr>
        <w:t>Tech Exchange</w:t>
      </w:r>
      <w:r w:rsidR="004D7079" w:rsidRPr="007373B7">
        <w:rPr>
          <w:rFonts w:asciiTheme="minorHAnsi" w:eastAsia="Calibri" w:hAnsiTheme="minorHAnsi" w:cstheme="minorHAnsi"/>
          <w:b/>
          <w:i/>
          <w:szCs w:val="24"/>
        </w:rPr>
        <w:t xml:space="preserve"> – </w:t>
      </w:r>
      <w:r>
        <w:rPr>
          <w:rFonts w:asciiTheme="minorHAnsi" w:eastAsia="Calibri" w:hAnsiTheme="minorHAnsi" w:cstheme="minorHAnsi"/>
          <w:b/>
          <w:i/>
          <w:szCs w:val="24"/>
        </w:rPr>
        <w:t>Shinquell Green</w:t>
      </w:r>
      <w:r w:rsidR="004D7079" w:rsidRPr="007373B7">
        <w:rPr>
          <w:rFonts w:asciiTheme="minorHAnsi" w:eastAsia="Calibri" w:hAnsiTheme="minorHAnsi" w:cstheme="minorHAnsi"/>
          <w:b/>
          <w:i/>
          <w:szCs w:val="24"/>
        </w:rPr>
        <w:t xml:space="preserve">, </w:t>
      </w:r>
      <w:r>
        <w:rPr>
          <w:rFonts w:asciiTheme="minorHAnsi" w:eastAsia="Calibri" w:hAnsiTheme="minorHAnsi" w:cstheme="minorHAnsi"/>
          <w:b/>
          <w:i/>
          <w:szCs w:val="24"/>
        </w:rPr>
        <w:t xml:space="preserve">Director of Development </w:t>
      </w:r>
    </w:p>
    <w:p w14:paraId="309A5D06" w14:textId="513B3E61" w:rsidR="00B42793" w:rsidRPr="00B91083" w:rsidRDefault="00A16523" w:rsidP="00DC7783">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 xml:space="preserve">The Tech Exchange program was created </w:t>
      </w:r>
      <w:r w:rsidR="00AB49B3" w:rsidRPr="00B91083">
        <w:rPr>
          <w:rFonts w:asciiTheme="minorHAnsi" w:eastAsia="Calibri" w:hAnsiTheme="minorHAnsi" w:cstheme="minorHAnsi"/>
          <w:sz w:val="22"/>
          <w:szCs w:val="22"/>
        </w:rPr>
        <w:t>at</w:t>
      </w:r>
      <w:r w:rsidRPr="00B91083">
        <w:rPr>
          <w:rFonts w:asciiTheme="minorHAnsi" w:eastAsia="Calibri" w:hAnsiTheme="minorHAnsi" w:cstheme="minorHAnsi"/>
          <w:sz w:val="22"/>
          <w:szCs w:val="22"/>
        </w:rPr>
        <w:t xml:space="preserve"> Oakland Tech</w:t>
      </w:r>
      <w:r w:rsidR="00AB49B3" w:rsidRPr="00B91083">
        <w:rPr>
          <w:rFonts w:asciiTheme="minorHAnsi" w:eastAsia="Calibri" w:hAnsiTheme="minorHAnsi" w:cstheme="minorHAnsi"/>
          <w:sz w:val="22"/>
          <w:szCs w:val="22"/>
        </w:rPr>
        <w:t>nical High School.  T</w:t>
      </w:r>
      <w:r w:rsidRPr="00B91083">
        <w:rPr>
          <w:rFonts w:asciiTheme="minorHAnsi" w:eastAsia="Calibri" w:hAnsiTheme="minorHAnsi" w:cstheme="minorHAnsi"/>
          <w:sz w:val="22"/>
          <w:szCs w:val="22"/>
        </w:rPr>
        <w:t xml:space="preserve">he founders realized that there was a technology divide amongst lower income students so they created a program to secure computers and other technology for students that could not otherwise afford it.  They enlisted the help of companies and corporations </w:t>
      </w:r>
      <w:r w:rsidR="00F175EF" w:rsidRPr="00B91083">
        <w:rPr>
          <w:rFonts w:asciiTheme="minorHAnsi" w:eastAsia="Calibri" w:hAnsiTheme="minorHAnsi" w:cstheme="minorHAnsi"/>
          <w:sz w:val="22"/>
          <w:szCs w:val="22"/>
        </w:rPr>
        <w:t xml:space="preserve">to donate computers, which were then brought to the school and the students were taught how to refurbish them.  If the students did not have a </w:t>
      </w:r>
      <w:r w:rsidR="00A836DD" w:rsidRPr="00B91083">
        <w:rPr>
          <w:rFonts w:asciiTheme="minorHAnsi" w:eastAsia="Calibri" w:hAnsiTheme="minorHAnsi" w:cstheme="minorHAnsi"/>
          <w:sz w:val="22"/>
          <w:szCs w:val="22"/>
        </w:rPr>
        <w:t>computer,</w:t>
      </w:r>
      <w:r w:rsidR="00F175EF" w:rsidRPr="00B91083">
        <w:rPr>
          <w:rFonts w:asciiTheme="minorHAnsi" w:eastAsia="Calibri" w:hAnsiTheme="minorHAnsi" w:cstheme="minorHAnsi"/>
          <w:sz w:val="22"/>
          <w:szCs w:val="22"/>
        </w:rPr>
        <w:t xml:space="preserve"> they could keep it</w:t>
      </w:r>
      <w:r w:rsidR="00AB49B3" w:rsidRPr="00B91083">
        <w:rPr>
          <w:rFonts w:asciiTheme="minorHAnsi" w:eastAsia="Calibri" w:hAnsiTheme="minorHAnsi" w:cstheme="minorHAnsi"/>
          <w:sz w:val="22"/>
          <w:szCs w:val="22"/>
        </w:rPr>
        <w:t>;</w:t>
      </w:r>
      <w:r w:rsidR="00F175EF" w:rsidRPr="00B91083">
        <w:rPr>
          <w:rFonts w:asciiTheme="minorHAnsi" w:eastAsia="Calibri" w:hAnsiTheme="minorHAnsi" w:cstheme="minorHAnsi"/>
          <w:sz w:val="22"/>
          <w:szCs w:val="22"/>
        </w:rPr>
        <w:t xml:space="preserve"> if the already had one, it would be donated to a family in need</w:t>
      </w:r>
      <w:r w:rsidR="0026482D" w:rsidRPr="00B91083">
        <w:rPr>
          <w:rFonts w:asciiTheme="minorHAnsi" w:eastAsia="Calibri" w:hAnsiTheme="minorHAnsi" w:cstheme="minorHAnsi"/>
          <w:sz w:val="22"/>
          <w:szCs w:val="22"/>
        </w:rPr>
        <w:t>.</w:t>
      </w:r>
      <w:r w:rsidR="003F4D0A" w:rsidRPr="00B91083">
        <w:rPr>
          <w:rFonts w:asciiTheme="minorHAnsi" w:eastAsia="Calibri" w:hAnsiTheme="minorHAnsi" w:cstheme="minorHAnsi"/>
          <w:sz w:val="22"/>
          <w:szCs w:val="22"/>
        </w:rPr>
        <w:t xml:space="preserve">  </w:t>
      </w:r>
      <w:r w:rsidR="00A836DD" w:rsidRPr="00B91083">
        <w:rPr>
          <w:rFonts w:asciiTheme="minorHAnsi" w:eastAsia="Calibri" w:hAnsiTheme="minorHAnsi" w:cstheme="minorHAnsi"/>
          <w:sz w:val="22"/>
          <w:szCs w:val="22"/>
        </w:rPr>
        <w:t xml:space="preserve">The Tech Exchange now operates </w:t>
      </w:r>
      <w:r w:rsidR="00AB49B3" w:rsidRPr="00B91083">
        <w:rPr>
          <w:rFonts w:asciiTheme="minorHAnsi" w:eastAsia="Calibri" w:hAnsiTheme="minorHAnsi" w:cstheme="minorHAnsi"/>
          <w:sz w:val="22"/>
          <w:szCs w:val="22"/>
        </w:rPr>
        <w:t xml:space="preserve">from </w:t>
      </w:r>
      <w:r w:rsidR="00A836DD" w:rsidRPr="00B91083">
        <w:rPr>
          <w:rFonts w:asciiTheme="minorHAnsi" w:eastAsia="Calibri" w:hAnsiTheme="minorHAnsi" w:cstheme="minorHAnsi"/>
          <w:sz w:val="22"/>
          <w:szCs w:val="22"/>
        </w:rPr>
        <w:t xml:space="preserve">a large warehouse and thousands of computers are refurbished and distributed throughout the community. </w:t>
      </w:r>
      <w:r w:rsidR="000B51D4" w:rsidRPr="00B91083">
        <w:rPr>
          <w:rFonts w:asciiTheme="minorHAnsi" w:eastAsia="Calibri" w:hAnsiTheme="minorHAnsi" w:cstheme="minorHAnsi"/>
          <w:sz w:val="22"/>
          <w:szCs w:val="22"/>
        </w:rPr>
        <w:t xml:space="preserve"> Many services such as: healthcare, employment, education, finances, and public services are accessed online.  1.5 million bay area residents do not have home internet access, 41% of low-income households lack home internet and a computer. By 2020, 77% of all U.S. jobs will require computer skills (U.S. Department of Labor)</w:t>
      </w:r>
      <w:r w:rsidR="00AB49B3" w:rsidRPr="00B91083">
        <w:rPr>
          <w:rFonts w:asciiTheme="minorHAnsi" w:eastAsia="Calibri" w:hAnsiTheme="minorHAnsi" w:cstheme="minorHAnsi"/>
          <w:sz w:val="22"/>
          <w:szCs w:val="22"/>
        </w:rPr>
        <w:t>.</w:t>
      </w:r>
    </w:p>
    <w:p w14:paraId="38D8240B" w14:textId="56EB8CCA" w:rsidR="009E3324" w:rsidRPr="00B91083" w:rsidRDefault="009E3324" w:rsidP="00DC7783">
      <w:pPr>
        <w:jc w:val="both"/>
        <w:rPr>
          <w:rFonts w:asciiTheme="minorHAnsi" w:eastAsia="Calibri" w:hAnsiTheme="minorHAnsi" w:cstheme="minorHAnsi"/>
          <w:sz w:val="22"/>
          <w:szCs w:val="22"/>
        </w:rPr>
      </w:pPr>
    </w:p>
    <w:p w14:paraId="25851693" w14:textId="5BFCEB73" w:rsidR="009E3324" w:rsidRPr="00B91083" w:rsidRDefault="009E3324" w:rsidP="00DC7783">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In addition to the refurbished computer, Tech Exchange also provides a one-year warranty on th</w:t>
      </w:r>
      <w:r w:rsidR="00B5777D" w:rsidRPr="00B91083">
        <w:rPr>
          <w:rFonts w:asciiTheme="minorHAnsi" w:eastAsia="Calibri" w:hAnsiTheme="minorHAnsi" w:cstheme="minorHAnsi"/>
          <w:sz w:val="22"/>
          <w:szCs w:val="22"/>
        </w:rPr>
        <w:t>e</w:t>
      </w:r>
      <w:r w:rsidRPr="00B91083">
        <w:rPr>
          <w:rFonts w:asciiTheme="minorHAnsi" w:eastAsia="Calibri" w:hAnsiTheme="minorHAnsi" w:cstheme="minorHAnsi"/>
          <w:sz w:val="22"/>
          <w:szCs w:val="22"/>
        </w:rPr>
        <w:t xml:space="preserve"> device,</w:t>
      </w:r>
      <w:r w:rsidR="00B5777D" w:rsidRPr="00B91083">
        <w:rPr>
          <w:rFonts w:asciiTheme="minorHAnsi" w:eastAsia="Calibri" w:hAnsiTheme="minorHAnsi" w:cstheme="minorHAnsi"/>
          <w:sz w:val="22"/>
          <w:szCs w:val="22"/>
        </w:rPr>
        <w:t xml:space="preserve"> along with </w:t>
      </w:r>
      <w:r w:rsidRPr="00B91083">
        <w:rPr>
          <w:rFonts w:asciiTheme="minorHAnsi" w:eastAsia="Calibri" w:hAnsiTheme="minorHAnsi" w:cstheme="minorHAnsi"/>
          <w:sz w:val="22"/>
          <w:szCs w:val="22"/>
        </w:rPr>
        <w:t>tech support (via phone and in-person) and they also provide digital literacy workshops to teach people not only functionality</w:t>
      </w:r>
      <w:r w:rsidR="004F23A8" w:rsidRPr="00B91083">
        <w:rPr>
          <w:rFonts w:asciiTheme="minorHAnsi" w:eastAsia="Calibri" w:hAnsiTheme="minorHAnsi" w:cstheme="minorHAnsi"/>
          <w:sz w:val="22"/>
          <w:szCs w:val="22"/>
        </w:rPr>
        <w:t>, but also how to navigate safe sites and other basic uses</w:t>
      </w:r>
      <w:r w:rsidRPr="00B91083">
        <w:rPr>
          <w:rFonts w:asciiTheme="minorHAnsi" w:eastAsia="Calibri" w:hAnsiTheme="minorHAnsi" w:cstheme="minorHAnsi"/>
          <w:sz w:val="22"/>
          <w:szCs w:val="22"/>
        </w:rPr>
        <w:t xml:space="preserve">. </w:t>
      </w:r>
      <w:r w:rsidR="00080F92" w:rsidRPr="00B91083">
        <w:rPr>
          <w:rFonts w:asciiTheme="minorHAnsi" w:eastAsia="Calibri" w:hAnsiTheme="minorHAnsi" w:cstheme="minorHAnsi"/>
          <w:sz w:val="22"/>
          <w:szCs w:val="22"/>
        </w:rPr>
        <w:t xml:space="preserve"> Tech Exchange distributes computers into the community by holding:</w:t>
      </w:r>
    </w:p>
    <w:p w14:paraId="5E30A117" w14:textId="77777777" w:rsidR="006B464C" w:rsidRPr="00B91083" w:rsidRDefault="006B464C" w:rsidP="00DC7783">
      <w:pPr>
        <w:jc w:val="both"/>
        <w:rPr>
          <w:rFonts w:asciiTheme="minorHAnsi" w:eastAsia="Calibri" w:hAnsiTheme="minorHAnsi" w:cstheme="minorHAnsi"/>
          <w:sz w:val="22"/>
          <w:szCs w:val="22"/>
        </w:rPr>
      </w:pPr>
    </w:p>
    <w:p w14:paraId="579ADA95" w14:textId="1144CBC6" w:rsidR="006B464C" w:rsidRPr="00B91083" w:rsidRDefault="00080F92" w:rsidP="00B9513E">
      <w:pPr>
        <w:pStyle w:val="ListParagraph"/>
        <w:numPr>
          <w:ilvl w:val="0"/>
          <w:numId w:val="26"/>
        </w:numPr>
        <w:jc w:val="both"/>
        <w:rPr>
          <w:rFonts w:asciiTheme="minorHAnsi" w:eastAsia="Calibri" w:hAnsiTheme="minorHAnsi" w:cstheme="minorHAnsi"/>
        </w:rPr>
      </w:pPr>
      <w:r w:rsidRPr="00B91083">
        <w:rPr>
          <w:rFonts w:asciiTheme="minorHAnsi" w:eastAsia="Calibri" w:hAnsiTheme="minorHAnsi" w:cstheme="minorHAnsi"/>
        </w:rPr>
        <w:t>Tech Fairs</w:t>
      </w:r>
      <w:r w:rsidR="001A39D1" w:rsidRPr="00B91083">
        <w:rPr>
          <w:rFonts w:asciiTheme="minorHAnsi" w:eastAsia="Calibri" w:hAnsiTheme="minorHAnsi" w:cstheme="minorHAnsi"/>
        </w:rPr>
        <w:t xml:space="preserve"> – </w:t>
      </w:r>
      <w:r w:rsidR="005D0BDA" w:rsidRPr="00B91083">
        <w:rPr>
          <w:rFonts w:asciiTheme="minorHAnsi" w:eastAsia="Calibri" w:hAnsiTheme="minorHAnsi" w:cstheme="minorHAnsi"/>
        </w:rPr>
        <w:t>P</w:t>
      </w:r>
      <w:r w:rsidR="001A39D1" w:rsidRPr="00B91083">
        <w:rPr>
          <w:rFonts w:asciiTheme="minorHAnsi" w:eastAsia="Calibri" w:hAnsiTheme="minorHAnsi" w:cstheme="minorHAnsi"/>
        </w:rPr>
        <w:t xml:space="preserve">artner with the library or community center to host a community fair.  Multiple vendors such as Hack the Hood, La </w:t>
      </w:r>
      <w:proofErr w:type="spellStart"/>
      <w:r w:rsidR="001A39D1" w:rsidRPr="00B91083">
        <w:rPr>
          <w:rFonts w:asciiTheme="minorHAnsi" w:eastAsia="Calibri" w:hAnsiTheme="minorHAnsi" w:cstheme="minorHAnsi"/>
        </w:rPr>
        <w:t>Clinica</w:t>
      </w:r>
      <w:proofErr w:type="spellEnd"/>
      <w:r w:rsidR="001A39D1" w:rsidRPr="00B91083">
        <w:rPr>
          <w:rFonts w:asciiTheme="minorHAnsi" w:eastAsia="Calibri" w:hAnsiTheme="minorHAnsi" w:cstheme="minorHAnsi"/>
        </w:rPr>
        <w:t xml:space="preserve">, etc. participates by sharing information about their services and programs.  As an incentive for participating, </w:t>
      </w:r>
      <w:r w:rsidR="00B5777D" w:rsidRPr="00B91083">
        <w:rPr>
          <w:rFonts w:asciiTheme="minorHAnsi" w:eastAsia="Calibri" w:hAnsiTheme="minorHAnsi" w:cstheme="minorHAnsi"/>
        </w:rPr>
        <w:t xml:space="preserve">individuals </w:t>
      </w:r>
      <w:r w:rsidR="001A39D1" w:rsidRPr="00B91083">
        <w:rPr>
          <w:rFonts w:asciiTheme="minorHAnsi" w:eastAsia="Calibri" w:hAnsiTheme="minorHAnsi" w:cstheme="minorHAnsi"/>
        </w:rPr>
        <w:t>receive computers.  Tech Exchange would generally bring 150 computers to an event for distribution to the attendees.</w:t>
      </w:r>
    </w:p>
    <w:p w14:paraId="7C80785A" w14:textId="39ECDB8C" w:rsidR="0026482D" w:rsidRPr="00B91083" w:rsidRDefault="00080F92" w:rsidP="00B9513E">
      <w:pPr>
        <w:pStyle w:val="ListParagraph"/>
        <w:numPr>
          <w:ilvl w:val="0"/>
          <w:numId w:val="26"/>
        </w:numPr>
        <w:jc w:val="both"/>
        <w:rPr>
          <w:rFonts w:asciiTheme="minorHAnsi" w:eastAsia="Calibri" w:hAnsiTheme="minorHAnsi" w:cstheme="minorHAnsi"/>
        </w:rPr>
      </w:pPr>
      <w:r w:rsidRPr="00B91083">
        <w:rPr>
          <w:rFonts w:asciiTheme="minorHAnsi" w:eastAsia="Calibri" w:hAnsiTheme="minorHAnsi" w:cstheme="minorHAnsi"/>
        </w:rPr>
        <w:t>Tech Nights</w:t>
      </w:r>
      <w:r w:rsidR="008859C5" w:rsidRPr="00B91083">
        <w:rPr>
          <w:rFonts w:asciiTheme="minorHAnsi" w:eastAsia="Calibri" w:hAnsiTheme="minorHAnsi" w:cstheme="minorHAnsi"/>
        </w:rPr>
        <w:t xml:space="preserve"> – Partner with schools</w:t>
      </w:r>
      <w:r w:rsidR="005D0BDA" w:rsidRPr="00B91083">
        <w:rPr>
          <w:rFonts w:asciiTheme="minorHAnsi" w:eastAsia="Calibri" w:hAnsiTheme="minorHAnsi" w:cstheme="minorHAnsi"/>
        </w:rPr>
        <w:t>, provide a short digital media training for approximately 50 families (identified by the school)</w:t>
      </w:r>
    </w:p>
    <w:p w14:paraId="6AA0E4EB" w14:textId="174A200F" w:rsidR="00B9513E" w:rsidRPr="00B91083" w:rsidRDefault="00080F92" w:rsidP="00B9513E">
      <w:pPr>
        <w:pStyle w:val="ListParagraph"/>
        <w:numPr>
          <w:ilvl w:val="0"/>
          <w:numId w:val="26"/>
        </w:numPr>
        <w:jc w:val="both"/>
        <w:rPr>
          <w:rFonts w:asciiTheme="minorHAnsi" w:eastAsia="Calibri" w:hAnsiTheme="minorHAnsi" w:cstheme="minorHAnsi"/>
        </w:rPr>
      </w:pPr>
      <w:r w:rsidRPr="00B91083">
        <w:rPr>
          <w:rFonts w:asciiTheme="minorHAnsi" w:eastAsia="Calibri" w:hAnsiTheme="minorHAnsi" w:cstheme="minorHAnsi"/>
        </w:rPr>
        <w:t>Tech Trainings</w:t>
      </w:r>
      <w:r w:rsidR="005D0BDA" w:rsidRPr="00B91083">
        <w:rPr>
          <w:rFonts w:asciiTheme="minorHAnsi" w:eastAsia="Calibri" w:hAnsiTheme="minorHAnsi" w:cstheme="minorHAnsi"/>
        </w:rPr>
        <w:t xml:space="preserve"> – Partner with low-income/public housing sites to provide a more intense digital literacy class (approximately 8-10</w:t>
      </w:r>
      <w:r w:rsidR="000F36DF" w:rsidRPr="00B91083">
        <w:rPr>
          <w:rFonts w:asciiTheme="minorHAnsi" w:eastAsia="Calibri" w:hAnsiTheme="minorHAnsi" w:cstheme="minorHAnsi"/>
        </w:rPr>
        <w:t>+</w:t>
      </w:r>
      <w:r w:rsidR="005D0BDA" w:rsidRPr="00B91083">
        <w:rPr>
          <w:rFonts w:asciiTheme="minorHAnsi" w:eastAsia="Calibri" w:hAnsiTheme="minorHAnsi" w:cstheme="minorHAnsi"/>
        </w:rPr>
        <w:t xml:space="preserve"> hours</w:t>
      </w:r>
      <w:r w:rsidR="000F36DF" w:rsidRPr="00B91083">
        <w:rPr>
          <w:rFonts w:asciiTheme="minorHAnsi" w:eastAsia="Calibri" w:hAnsiTheme="minorHAnsi" w:cstheme="minorHAnsi"/>
        </w:rPr>
        <w:t xml:space="preserve"> over a span of 2-4 weeks).  At the end</w:t>
      </w:r>
      <w:r w:rsidR="00B5777D" w:rsidRPr="00B91083">
        <w:rPr>
          <w:rFonts w:asciiTheme="minorHAnsi" w:eastAsia="Calibri" w:hAnsiTheme="minorHAnsi" w:cstheme="minorHAnsi"/>
        </w:rPr>
        <w:t>,</w:t>
      </w:r>
      <w:r w:rsidR="000F36DF" w:rsidRPr="00B91083">
        <w:rPr>
          <w:rFonts w:asciiTheme="minorHAnsi" w:eastAsia="Calibri" w:hAnsiTheme="minorHAnsi" w:cstheme="minorHAnsi"/>
        </w:rPr>
        <w:t xml:space="preserve"> the participants receive a computer.</w:t>
      </w:r>
    </w:p>
    <w:p w14:paraId="5D09BD15" w14:textId="78C6AA0A" w:rsidR="009C3C66" w:rsidRPr="00B91083" w:rsidRDefault="00080F92" w:rsidP="00B9513E">
      <w:pPr>
        <w:pStyle w:val="ListParagraph"/>
        <w:numPr>
          <w:ilvl w:val="0"/>
          <w:numId w:val="26"/>
        </w:numPr>
        <w:jc w:val="both"/>
        <w:rPr>
          <w:rFonts w:asciiTheme="minorHAnsi" w:eastAsia="Calibri" w:hAnsiTheme="minorHAnsi" w:cstheme="minorHAnsi"/>
        </w:rPr>
      </w:pPr>
      <w:r w:rsidRPr="00B91083">
        <w:rPr>
          <w:rFonts w:asciiTheme="minorHAnsi" w:eastAsia="Calibri" w:hAnsiTheme="minorHAnsi" w:cstheme="minorHAnsi"/>
        </w:rPr>
        <w:t>Tech Hubs</w:t>
      </w:r>
      <w:r w:rsidR="000F36DF" w:rsidRPr="00B91083">
        <w:rPr>
          <w:rFonts w:asciiTheme="minorHAnsi" w:eastAsia="Calibri" w:hAnsiTheme="minorHAnsi" w:cstheme="minorHAnsi"/>
        </w:rPr>
        <w:t xml:space="preserve"> </w:t>
      </w:r>
      <w:r w:rsidR="0060223B" w:rsidRPr="00B91083">
        <w:rPr>
          <w:rFonts w:asciiTheme="minorHAnsi" w:eastAsia="Calibri" w:hAnsiTheme="minorHAnsi" w:cstheme="minorHAnsi"/>
        </w:rPr>
        <w:t>–</w:t>
      </w:r>
      <w:r w:rsidR="000F36DF" w:rsidRPr="00B91083">
        <w:rPr>
          <w:rFonts w:asciiTheme="minorHAnsi" w:eastAsia="Calibri" w:hAnsiTheme="minorHAnsi" w:cstheme="minorHAnsi"/>
        </w:rPr>
        <w:t xml:space="preserve"> </w:t>
      </w:r>
      <w:r w:rsidR="0060223B" w:rsidRPr="00B91083">
        <w:rPr>
          <w:rFonts w:asciiTheme="minorHAnsi" w:eastAsia="Calibri" w:hAnsiTheme="minorHAnsi" w:cstheme="minorHAnsi"/>
        </w:rPr>
        <w:t xml:space="preserve">Tech Exchange recently launched a </w:t>
      </w:r>
      <w:r w:rsidR="00B5777D" w:rsidRPr="00B91083">
        <w:rPr>
          <w:rFonts w:asciiTheme="minorHAnsi" w:eastAsia="Calibri" w:hAnsiTheme="minorHAnsi" w:cstheme="minorHAnsi"/>
        </w:rPr>
        <w:t>T</w:t>
      </w:r>
      <w:r w:rsidR="0060223B" w:rsidRPr="00B91083">
        <w:rPr>
          <w:rFonts w:asciiTheme="minorHAnsi" w:eastAsia="Calibri" w:hAnsiTheme="minorHAnsi" w:cstheme="minorHAnsi"/>
        </w:rPr>
        <w:t xml:space="preserve">ech </w:t>
      </w:r>
      <w:r w:rsidR="00B5777D" w:rsidRPr="00B91083">
        <w:rPr>
          <w:rFonts w:asciiTheme="minorHAnsi" w:eastAsia="Calibri" w:hAnsiTheme="minorHAnsi" w:cstheme="minorHAnsi"/>
        </w:rPr>
        <w:t>H</w:t>
      </w:r>
      <w:r w:rsidR="0060223B" w:rsidRPr="00B91083">
        <w:rPr>
          <w:rFonts w:asciiTheme="minorHAnsi" w:eastAsia="Calibri" w:hAnsiTheme="minorHAnsi" w:cstheme="minorHAnsi"/>
        </w:rPr>
        <w:t>ub at 2530 International Blvd. in Oakland.</w:t>
      </w:r>
      <w:r w:rsidR="009C3C66" w:rsidRPr="00B91083">
        <w:rPr>
          <w:rFonts w:asciiTheme="minorHAnsi" w:eastAsia="Calibri" w:hAnsiTheme="minorHAnsi" w:cstheme="minorHAnsi"/>
        </w:rPr>
        <w:t xml:space="preserve">  Individuals </w:t>
      </w:r>
      <w:r w:rsidR="00587EE0" w:rsidRPr="00B91083">
        <w:rPr>
          <w:rFonts w:asciiTheme="minorHAnsi" w:eastAsia="Calibri" w:hAnsiTheme="minorHAnsi" w:cstheme="minorHAnsi"/>
        </w:rPr>
        <w:t>can</w:t>
      </w:r>
      <w:r w:rsidR="009C3C66" w:rsidRPr="00B91083">
        <w:rPr>
          <w:rFonts w:asciiTheme="minorHAnsi" w:eastAsia="Calibri" w:hAnsiTheme="minorHAnsi" w:cstheme="minorHAnsi"/>
        </w:rPr>
        <w:t xml:space="preserve"> come in</w:t>
      </w:r>
      <w:r w:rsidR="00B5777D" w:rsidRPr="00B91083">
        <w:rPr>
          <w:rFonts w:asciiTheme="minorHAnsi" w:eastAsia="Calibri" w:hAnsiTheme="minorHAnsi" w:cstheme="minorHAnsi"/>
        </w:rPr>
        <w:t>to the office</w:t>
      </w:r>
      <w:r w:rsidR="009C3C66" w:rsidRPr="00B91083">
        <w:rPr>
          <w:rFonts w:asciiTheme="minorHAnsi" w:eastAsia="Calibri" w:hAnsiTheme="minorHAnsi" w:cstheme="minorHAnsi"/>
        </w:rPr>
        <w:t xml:space="preserve"> and purchase an affordable computer, get tech support on any computer, swap out parts, use the computer lab, and receive assistance with </w:t>
      </w:r>
      <w:r w:rsidR="00B5777D" w:rsidRPr="00B91083">
        <w:rPr>
          <w:rFonts w:asciiTheme="minorHAnsi" w:eastAsia="Calibri" w:hAnsiTheme="minorHAnsi" w:cstheme="minorHAnsi"/>
        </w:rPr>
        <w:t>accessing</w:t>
      </w:r>
      <w:r w:rsidR="009C3C66" w:rsidRPr="00B91083">
        <w:rPr>
          <w:rFonts w:asciiTheme="minorHAnsi" w:eastAsia="Calibri" w:hAnsiTheme="minorHAnsi" w:cstheme="minorHAnsi"/>
        </w:rPr>
        <w:t xml:space="preserve"> affordable internet</w:t>
      </w:r>
      <w:r w:rsidR="00B5777D" w:rsidRPr="00B91083">
        <w:rPr>
          <w:rFonts w:asciiTheme="minorHAnsi" w:eastAsia="Calibri" w:hAnsiTheme="minorHAnsi" w:cstheme="minorHAnsi"/>
        </w:rPr>
        <w:t xml:space="preserve"> services</w:t>
      </w:r>
      <w:r w:rsidR="009C3C66" w:rsidRPr="00B91083">
        <w:rPr>
          <w:rFonts w:asciiTheme="minorHAnsi" w:eastAsia="Calibri" w:hAnsiTheme="minorHAnsi" w:cstheme="minorHAnsi"/>
        </w:rPr>
        <w:t>.</w:t>
      </w:r>
    </w:p>
    <w:p w14:paraId="500224BD" w14:textId="77777777" w:rsidR="009C3C66" w:rsidRPr="00B91083" w:rsidRDefault="009C3C66" w:rsidP="009C3C66">
      <w:pPr>
        <w:jc w:val="both"/>
        <w:rPr>
          <w:rFonts w:asciiTheme="minorHAnsi" w:eastAsia="Calibri" w:hAnsiTheme="minorHAnsi" w:cstheme="minorHAnsi"/>
          <w:sz w:val="22"/>
          <w:szCs w:val="22"/>
        </w:rPr>
      </w:pPr>
    </w:p>
    <w:p w14:paraId="040743EC" w14:textId="6465671C" w:rsidR="008540DD" w:rsidRPr="00B91083" w:rsidRDefault="009C3C66" w:rsidP="009C3C66">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Over 10</w:t>
      </w:r>
      <w:r w:rsidR="00B5777D" w:rsidRPr="00B91083">
        <w:rPr>
          <w:rFonts w:asciiTheme="minorHAnsi" w:eastAsia="Calibri" w:hAnsiTheme="minorHAnsi" w:cstheme="minorHAnsi"/>
          <w:sz w:val="22"/>
          <w:szCs w:val="22"/>
        </w:rPr>
        <w:t>,000</w:t>
      </w:r>
      <w:r w:rsidRPr="00B91083">
        <w:rPr>
          <w:rFonts w:asciiTheme="minorHAnsi" w:eastAsia="Calibri" w:hAnsiTheme="minorHAnsi" w:cstheme="minorHAnsi"/>
          <w:sz w:val="22"/>
          <w:szCs w:val="22"/>
        </w:rPr>
        <w:t xml:space="preserve"> homes have been served since 2015 by way of: </w:t>
      </w:r>
      <w:r w:rsidR="009D0D8A" w:rsidRPr="00B91083">
        <w:rPr>
          <w:rFonts w:asciiTheme="minorHAnsi" w:eastAsia="Calibri" w:hAnsiTheme="minorHAnsi" w:cstheme="minorHAnsi"/>
          <w:sz w:val="22"/>
          <w:szCs w:val="22"/>
        </w:rPr>
        <w:t>r</w:t>
      </w:r>
      <w:r w:rsidR="00B93971" w:rsidRPr="00B91083">
        <w:rPr>
          <w:rFonts w:asciiTheme="minorHAnsi" w:eastAsia="Calibri" w:hAnsiTheme="minorHAnsi" w:cstheme="minorHAnsi"/>
          <w:sz w:val="22"/>
          <w:szCs w:val="22"/>
        </w:rPr>
        <w:t>efurbished</w:t>
      </w:r>
      <w:r w:rsidRPr="00B91083">
        <w:rPr>
          <w:rFonts w:asciiTheme="minorHAnsi" w:eastAsia="Calibri" w:hAnsiTheme="minorHAnsi" w:cstheme="minorHAnsi"/>
          <w:sz w:val="22"/>
          <w:szCs w:val="22"/>
        </w:rPr>
        <w:t xml:space="preserve"> computer</w:t>
      </w:r>
      <w:r w:rsidR="00B5777D" w:rsidRPr="00B91083">
        <w:rPr>
          <w:rFonts w:asciiTheme="minorHAnsi" w:eastAsia="Calibri" w:hAnsiTheme="minorHAnsi" w:cstheme="minorHAnsi"/>
          <w:sz w:val="22"/>
          <w:szCs w:val="22"/>
        </w:rPr>
        <w:t>s</w:t>
      </w:r>
      <w:r w:rsidRPr="00B91083">
        <w:rPr>
          <w:rFonts w:asciiTheme="minorHAnsi" w:eastAsia="Calibri" w:hAnsiTheme="minorHAnsi" w:cstheme="minorHAnsi"/>
          <w:sz w:val="22"/>
          <w:szCs w:val="22"/>
        </w:rPr>
        <w:t>, assistance with $10/month internet</w:t>
      </w:r>
      <w:r w:rsidR="009D0D8A" w:rsidRPr="00B91083">
        <w:rPr>
          <w:rFonts w:asciiTheme="minorHAnsi" w:eastAsia="Calibri" w:hAnsiTheme="minorHAnsi" w:cstheme="minorHAnsi"/>
          <w:sz w:val="22"/>
          <w:szCs w:val="22"/>
        </w:rPr>
        <w:t xml:space="preserve">, digital literacy workshops, and </w:t>
      </w:r>
      <w:r w:rsidR="00B5777D" w:rsidRPr="00B91083">
        <w:rPr>
          <w:rFonts w:asciiTheme="minorHAnsi" w:eastAsia="Calibri" w:hAnsiTheme="minorHAnsi" w:cstheme="minorHAnsi"/>
          <w:sz w:val="22"/>
          <w:szCs w:val="22"/>
        </w:rPr>
        <w:t xml:space="preserve">one </w:t>
      </w:r>
      <w:r w:rsidR="009D0D8A" w:rsidRPr="00B91083">
        <w:rPr>
          <w:rFonts w:asciiTheme="minorHAnsi" w:eastAsia="Calibri" w:hAnsiTheme="minorHAnsi" w:cstheme="minorHAnsi"/>
          <w:sz w:val="22"/>
          <w:szCs w:val="22"/>
        </w:rPr>
        <w:t>year of free tech support.</w:t>
      </w:r>
      <w:r w:rsidR="0060223B" w:rsidRPr="00B91083">
        <w:rPr>
          <w:rFonts w:asciiTheme="minorHAnsi" w:eastAsia="Calibri" w:hAnsiTheme="minorHAnsi" w:cstheme="minorHAnsi"/>
          <w:sz w:val="22"/>
          <w:szCs w:val="22"/>
        </w:rPr>
        <w:t xml:space="preserve"> </w:t>
      </w:r>
      <w:r w:rsidR="00BF6629" w:rsidRPr="00B91083">
        <w:rPr>
          <w:rFonts w:asciiTheme="minorHAnsi" w:eastAsia="Calibri" w:hAnsiTheme="minorHAnsi" w:cstheme="minorHAnsi"/>
          <w:sz w:val="22"/>
          <w:szCs w:val="22"/>
        </w:rPr>
        <w:t xml:space="preserve"> Individuals can purchase low-cost computers ranging in price from $25-$300 depending on the type of computer</w:t>
      </w:r>
      <w:r w:rsidR="00AA3803" w:rsidRPr="00B91083">
        <w:rPr>
          <w:rFonts w:asciiTheme="minorHAnsi" w:eastAsia="Calibri" w:hAnsiTheme="minorHAnsi" w:cstheme="minorHAnsi"/>
          <w:sz w:val="22"/>
          <w:szCs w:val="22"/>
        </w:rPr>
        <w:t xml:space="preserve">.  </w:t>
      </w:r>
      <w:r w:rsidR="008563C5" w:rsidRPr="00B91083">
        <w:rPr>
          <w:rFonts w:asciiTheme="minorHAnsi" w:eastAsia="Calibri" w:hAnsiTheme="minorHAnsi" w:cstheme="minorHAnsi"/>
          <w:sz w:val="22"/>
          <w:szCs w:val="22"/>
        </w:rPr>
        <w:t>Those that are not able to afford the low-cost computer rates can opt to volunteer their services with this program and they will receive a computer</w:t>
      </w:r>
      <w:r w:rsidR="00B5777D" w:rsidRPr="00B91083">
        <w:rPr>
          <w:rFonts w:asciiTheme="minorHAnsi" w:eastAsia="Calibri" w:hAnsiTheme="minorHAnsi" w:cstheme="minorHAnsi"/>
          <w:sz w:val="22"/>
          <w:szCs w:val="22"/>
        </w:rPr>
        <w:t>,</w:t>
      </w:r>
      <w:r w:rsidR="008563C5" w:rsidRPr="00B91083">
        <w:rPr>
          <w:rFonts w:asciiTheme="minorHAnsi" w:eastAsia="Calibri" w:hAnsiTheme="minorHAnsi" w:cstheme="minorHAnsi"/>
          <w:sz w:val="22"/>
          <w:szCs w:val="22"/>
        </w:rPr>
        <w:t xml:space="preserve"> based on the amount of time they volunteer. </w:t>
      </w:r>
      <w:r w:rsidR="003967B0" w:rsidRPr="00B91083">
        <w:rPr>
          <w:rFonts w:asciiTheme="minorHAnsi" w:eastAsia="Calibri" w:hAnsiTheme="minorHAnsi" w:cstheme="minorHAnsi"/>
          <w:sz w:val="22"/>
          <w:szCs w:val="22"/>
        </w:rPr>
        <w:t>For more information regarding the program, who qualifies, and how to get connected with the program to donate or receive a computer, click on the following link</w:t>
      </w:r>
      <w:r w:rsidR="008540DD" w:rsidRPr="00B91083">
        <w:rPr>
          <w:rFonts w:asciiTheme="minorHAnsi" w:eastAsia="Calibri" w:hAnsiTheme="minorHAnsi" w:cstheme="minorHAnsi"/>
          <w:sz w:val="22"/>
          <w:szCs w:val="22"/>
        </w:rPr>
        <w:t>s</w:t>
      </w:r>
      <w:r w:rsidR="00BE3205" w:rsidRPr="00B91083">
        <w:rPr>
          <w:rFonts w:asciiTheme="minorHAnsi" w:eastAsia="Calibri" w:hAnsiTheme="minorHAnsi" w:cstheme="minorHAnsi"/>
          <w:sz w:val="22"/>
          <w:szCs w:val="22"/>
        </w:rPr>
        <w:t>:</w:t>
      </w:r>
      <w:r w:rsidR="003967B0" w:rsidRPr="00B91083">
        <w:rPr>
          <w:rFonts w:asciiTheme="minorHAnsi" w:eastAsia="Calibri" w:hAnsiTheme="minorHAnsi" w:cstheme="minorHAnsi"/>
          <w:sz w:val="22"/>
          <w:szCs w:val="22"/>
        </w:rPr>
        <w:t xml:space="preserve">  </w:t>
      </w:r>
    </w:p>
    <w:p w14:paraId="1293427C" w14:textId="77777777" w:rsidR="00BE3205" w:rsidRPr="00B91083" w:rsidRDefault="00BE3205" w:rsidP="009C3C66">
      <w:pPr>
        <w:jc w:val="both"/>
        <w:rPr>
          <w:rFonts w:asciiTheme="minorHAnsi" w:eastAsia="Calibri" w:hAnsiTheme="minorHAnsi" w:cstheme="minorHAnsi"/>
          <w:sz w:val="22"/>
          <w:szCs w:val="22"/>
        </w:rPr>
      </w:pPr>
    </w:p>
    <w:p w14:paraId="7EC759B4" w14:textId="40C94274" w:rsidR="008540DD" w:rsidRPr="00B91083" w:rsidRDefault="001B6A42" w:rsidP="009C3C66">
      <w:pPr>
        <w:jc w:val="both"/>
        <w:rPr>
          <w:rFonts w:asciiTheme="minorHAnsi" w:eastAsia="Calibri" w:hAnsiTheme="minorHAnsi" w:cstheme="minorHAnsi"/>
          <w:sz w:val="22"/>
          <w:szCs w:val="22"/>
        </w:rPr>
      </w:pPr>
      <w:hyperlink r:id="rId16" w:history="1">
        <w:r w:rsidR="003967B0" w:rsidRPr="00B91083">
          <w:rPr>
            <w:rStyle w:val="Hyperlink"/>
            <w:rFonts w:asciiTheme="minorHAnsi" w:eastAsia="Calibri" w:hAnsiTheme="minorHAnsi" w:cstheme="minorHAnsi"/>
            <w:sz w:val="22"/>
            <w:szCs w:val="22"/>
          </w:rPr>
          <w:t>Tech Exchange PPT</w:t>
        </w:r>
      </w:hyperlink>
      <w:r w:rsidR="008540DD" w:rsidRPr="00B91083">
        <w:rPr>
          <w:rFonts w:asciiTheme="minorHAnsi" w:eastAsia="Calibri" w:hAnsiTheme="minorHAnsi" w:cstheme="minorHAnsi"/>
          <w:sz w:val="22"/>
          <w:szCs w:val="22"/>
        </w:rPr>
        <w:t xml:space="preserve"> </w:t>
      </w:r>
    </w:p>
    <w:p w14:paraId="2DA926A4" w14:textId="3171FA8F" w:rsidR="008540DD" w:rsidRPr="00B91083" w:rsidRDefault="001B6A42" w:rsidP="009C3C66">
      <w:pPr>
        <w:jc w:val="both"/>
        <w:rPr>
          <w:rFonts w:asciiTheme="minorHAnsi" w:eastAsia="Calibri" w:hAnsiTheme="minorHAnsi" w:cstheme="minorHAnsi"/>
          <w:sz w:val="22"/>
          <w:szCs w:val="22"/>
        </w:rPr>
      </w:pPr>
      <w:hyperlink r:id="rId17" w:history="1">
        <w:r w:rsidR="008540DD" w:rsidRPr="00B91083">
          <w:rPr>
            <w:rStyle w:val="Hyperlink"/>
            <w:rFonts w:asciiTheme="minorHAnsi" w:eastAsia="Calibri" w:hAnsiTheme="minorHAnsi" w:cstheme="minorHAnsi"/>
            <w:sz w:val="22"/>
            <w:szCs w:val="22"/>
          </w:rPr>
          <w:t>Tech Exchange-Client</w:t>
        </w:r>
        <w:r w:rsidR="00BE3205" w:rsidRPr="00B91083">
          <w:rPr>
            <w:rStyle w:val="Hyperlink"/>
            <w:rFonts w:asciiTheme="minorHAnsi" w:eastAsia="Calibri" w:hAnsiTheme="minorHAnsi" w:cstheme="minorHAnsi"/>
            <w:sz w:val="22"/>
            <w:szCs w:val="22"/>
          </w:rPr>
          <w:t xml:space="preserve"> </w:t>
        </w:r>
        <w:r w:rsidR="008540DD" w:rsidRPr="00B91083">
          <w:rPr>
            <w:rStyle w:val="Hyperlink"/>
            <w:rFonts w:asciiTheme="minorHAnsi" w:eastAsia="Calibri" w:hAnsiTheme="minorHAnsi" w:cstheme="minorHAnsi"/>
            <w:sz w:val="22"/>
            <w:szCs w:val="22"/>
          </w:rPr>
          <w:t>Form</w:t>
        </w:r>
      </w:hyperlink>
      <w:r w:rsidR="008540DD" w:rsidRPr="00B91083">
        <w:rPr>
          <w:rFonts w:asciiTheme="minorHAnsi" w:eastAsia="Calibri" w:hAnsiTheme="minorHAnsi" w:cstheme="minorHAnsi"/>
          <w:sz w:val="22"/>
          <w:szCs w:val="22"/>
        </w:rPr>
        <w:t xml:space="preserve"> </w:t>
      </w:r>
    </w:p>
    <w:p w14:paraId="0721DB22" w14:textId="366A3C14" w:rsidR="00BE3205" w:rsidRPr="00B91083" w:rsidRDefault="001B6A42" w:rsidP="001400F7">
      <w:pPr>
        <w:jc w:val="both"/>
        <w:rPr>
          <w:rFonts w:asciiTheme="minorHAnsi" w:eastAsia="Calibri" w:hAnsiTheme="minorHAnsi" w:cstheme="minorHAnsi"/>
          <w:sz w:val="22"/>
          <w:szCs w:val="22"/>
        </w:rPr>
      </w:pPr>
      <w:hyperlink r:id="rId18" w:history="1">
        <w:r w:rsidR="008540DD" w:rsidRPr="00B91083">
          <w:rPr>
            <w:rStyle w:val="Hyperlink"/>
            <w:rFonts w:asciiTheme="minorHAnsi" w:eastAsia="Calibri" w:hAnsiTheme="minorHAnsi" w:cstheme="minorHAnsi"/>
            <w:sz w:val="22"/>
            <w:szCs w:val="22"/>
          </w:rPr>
          <w:t>Volunteer with Tech Exchange</w:t>
        </w:r>
      </w:hyperlink>
    </w:p>
    <w:p w14:paraId="32C0D017" w14:textId="7CA5FE83" w:rsidR="001400F7" w:rsidRPr="00B91083" w:rsidRDefault="001400F7" w:rsidP="001400F7">
      <w:pPr>
        <w:jc w:val="both"/>
        <w:rPr>
          <w:rFonts w:asciiTheme="minorHAnsi" w:eastAsia="Calibri" w:hAnsiTheme="minorHAnsi" w:cstheme="minorHAnsi"/>
          <w:b/>
          <w:sz w:val="22"/>
          <w:szCs w:val="22"/>
          <w:u w:val="single"/>
        </w:rPr>
      </w:pPr>
      <w:r w:rsidRPr="00B91083">
        <w:rPr>
          <w:rFonts w:asciiTheme="minorHAnsi" w:eastAsia="Calibri" w:hAnsiTheme="minorHAnsi" w:cstheme="minorHAnsi"/>
          <w:b/>
          <w:sz w:val="22"/>
          <w:szCs w:val="22"/>
          <w:u w:val="single"/>
        </w:rPr>
        <w:t xml:space="preserve">Questions and Responses </w:t>
      </w:r>
    </w:p>
    <w:p w14:paraId="679DFB5B" w14:textId="048D62B4" w:rsidR="001400F7" w:rsidRPr="00B91083" w:rsidRDefault="001400F7" w:rsidP="00013360">
      <w:pPr>
        <w:pStyle w:val="ListParagraph"/>
        <w:numPr>
          <w:ilvl w:val="0"/>
          <w:numId w:val="24"/>
        </w:numPr>
        <w:jc w:val="both"/>
        <w:rPr>
          <w:rFonts w:asciiTheme="minorHAnsi" w:eastAsia="Calibri" w:hAnsiTheme="minorHAnsi" w:cstheme="minorHAnsi"/>
        </w:rPr>
      </w:pPr>
      <w:r w:rsidRPr="00B91083">
        <w:rPr>
          <w:rFonts w:asciiTheme="minorHAnsi" w:hAnsiTheme="minorHAnsi" w:cstheme="minorHAnsi"/>
          <w:b/>
          <w:i/>
        </w:rPr>
        <w:t>Question:</w:t>
      </w:r>
      <w:r w:rsidRPr="00B91083">
        <w:rPr>
          <w:rFonts w:asciiTheme="minorHAnsi" w:hAnsiTheme="minorHAnsi" w:cstheme="minorHAnsi"/>
          <w:i/>
        </w:rPr>
        <w:t xml:space="preserve"> </w:t>
      </w:r>
      <w:r w:rsidR="00674831" w:rsidRPr="00B91083">
        <w:rPr>
          <w:rFonts w:asciiTheme="minorHAnsi" w:eastAsia="Calibri" w:hAnsiTheme="minorHAnsi" w:cstheme="minorHAnsi"/>
        </w:rPr>
        <w:t xml:space="preserve">What </w:t>
      </w:r>
      <w:r w:rsidR="0002456F" w:rsidRPr="00B91083">
        <w:rPr>
          <w:rFonts w:asciiTheme="minorHAnsi" w:eastAsia="Calibri" w:hAnsiTheme="minorHAnsi" w:cstheme="minorHAnsi"/>
        </w:rPr>
        <w:t>type of proof is needed pertaining to being low-income in order to receive a computer</w:t>
      </w:r>
      <w:r w:rsidR="00722B6A" w:rsidRPr="00B91083">
        <w:rPr>
          <w:rFonts w:asciiTheme="minorHAnsi" w:eastAsia="Calibri" w:hAnsiTheme="minorHAnsi" w:cstheme="minorHAnsi"/>
        </w:rPr>
        <w:t>?</w:t>
      </w:r>
      <w:r w:rsidRPr="00B91083">
        <w:rPr>
          <w:rFonts w:asciiTheme="minorHAnsi" w:eastAsia="Calibri" w:hAnsiTheme="minorHAnsi" w:cstheme="minorHAnsi"/>
        </w:rPr>
        <w:t xml:space="preserve">  </w:t>
      </w:r>
      <w:r w:rsidRPr="00B91083">
        <w:rPr>
          <w:rFonts w:asciiTheme="minorHAnsi" w:eastAsia="Calibri" w:hAnsiTheme="minorHAnsi" w:cstheme="minorHAnsi"/>
          <w:b/>
          <w:i/>
        </w:rPr>
        <w:t>Response:</w:t>
      </w:r>
      <w:r w:rsidRPr="00B91083">
        <w:rPr>
          <w:rFonts w:asciiTheme="minorHAnsi" w:eastAsia="Calibri" w:hAnsiTheme="minorHAnsi" w:cstheme="minorHAnsi"/>
        </w:rPr>
        <w:t xml:space="preserve"> </w:t>
      </w:r>
      <w:r w:rsidR="008563C5" w:rsidRPr="00B91083">
        <w:rPr>
          <w:rFonts w:asciiTheme="minorHAnsi" w:eastAsia="Calibri" w:hAnsiTheme="minorHAnsi" w:cstheme="minorHAnsi"/>
        </w:rPr>
        <w:t>Proof is not needed to receive a computer, but it is needed to receive the low-cost internet</w:t>
      </w:r>
      <w:r w:rsidR="00232F1C" w:rsidRPr="00B91083">
        <w:rPr>
          <w:rFonts w:asciiTheme="minorHAnsi" w:eastAsia="Calibri" w:hAnsiTheme="minorHAnsi" w:cstheme="minorHAnsi"/>
        </w:rPr>
        <w:t xml:space="preserve">.  </w:t>
      </w:r>
    </w:p>
    <w:p w14:paraId="4582CFE6" w14:textId="24678182" w:rsidR="00111BB3" w:rsidRPr="00B91083" w:rsidRDefault="00111BB3" w:rsidP="00013360">
      <w:pPr>
        <w:pStyle w:val="ListParagraph"/>
        <w:numPr>
          <w:ilvl w:val="0"/>
          <w:numId w:val="24"/>
        </w:numPr>
        <w:jc w:val="both"/>
        <w:rPr>
          <w:rFonts w:asciiTheme="minorHAnsi" w:eastAsia="Calibri" w:hAnsiTheme="minorHAnsi" w:cstheme="minorHAnsi"/>
          <w:b/>
        </w:rPr>
      </w:pPr>
      <w:r w:rsidRPr="00B91083">
        <w:rPr>
          <w:rFonts w:asciiTheme="minorHAnsi" w:eastAsia="Calibri" w:hAnsiTheme="minorHAnsi" w:cstheme="minorHAnsi"/>
          <w:b/>
          <w:i/>
        </w:rPr>
        <w:t>Question:</w:t>
      </w:r>
      <w:r w:rsidR="003F7157" w:rsidRPr="00B91083">
        <w:rPr>
          <w:rFonts w:asciiTheme="minorHAnsi" w:eastAsia="Calibri" w:hAnsiTheme="minorHAnsi" w:cstheme="minorHAnsi"/>
        </w:rPr>
        <w:t xml:space="preserve"> </w:t>
      </w:r>
      <w:r w:rsidR="008563C5" w:rsidRPr="00B91083">
        <w:rPr>
          <w:rFonts w:asciiTheme="minorHAnsi" w:eastAsia="Calibri" w:hAnsiTheme="minorHAnsi" w:cstheme="minorHAnsi"/>
        </w:rPr>
        <w:t>Is there a specific age</w:t>
      </w:r>
      <w:r w:rsidR="00B5777D" w:rsidRPr="00B91083">
        <w:rPr>
          <w:rFonts w:asciiTheme="minorHAnsi" w:eastAsia="Calibri" w:hAnsiTheme="minorHAnsi" w:cstheme="minorHAnsi"/>
        </w:rPr>
        <w:t xml:space="preserve"> </w:t>
      </w:r>
      <w:r w:rsidR="008563C5" w:rsidRPr="00B91083">
        <w:rPr>
          <w:rFonts w:asciiTheme="minorHAnsi" w:eastAsia="Calibri" w:hAnsiTheme="minorHAnsi" w:cstheme="minorHAnsi"/>
        </w:rPr>
        <w:t>range to receive these benefits</w:t>
      </w:r>
      <w:r w:rsidR="003F7157" w:rsidRPr="00B91083">
        <w:rPr>
          <w:rFonts w:asciiTheme="minorHAnsi" w:eastAsia="Calibri" w:hAnsiTheme="minorHAnsi" w:cstheme="minorHAnsi"/>
        </w:rPr>
        <w:t xml:space="preserve">?  </w:t>
      </w:r>
      <w:r w:rsidR="003F7157" w:rsidRPr="00B91083">
        <w:rPr>
          <w:rFonts w:asciiTheme="minorHAnsi" w:eastAsia="Calibri" w:hAnsiTheme="minorHAnsi" w:cstheme="minorHAnsi"/>
          <w:b/>
          <w:i/>
        </w:rPr>
        <w:t>Response:</w:t>
      </w:r>
      <w:r w:rsidR="00EE339D" w:rsidRPr="00B91083">
        <w:rPr>
          <w:rFonts w:asciiTheme="minorHAnsi" w:eastAsia="Calibri" w:hAnsiTheme="minorHAnsi" w:cstheme="minorHAnsi"/>
        </w:rPr>
        <w:t xml:space="preserve"> </w:t>
      </w:r>
      <w:r w:rsidR="008563C5" w:rsidRPr="00B91083">
        <w:rPr>
          <w:rFonts w:asciiTheme="minorHAnsi" w:eastAsia="Calibri" w:hAnsiTheme="minorHAnsi" w:cstheme="minorHAnsi"/>
        </w:rPr>
        <w:t>No, anyone can apply</w:t>
      </w:r>
      <w:r w:rsidR="00C850C4" w:rsidRPr="00B91083">
        <w:rPr>
          <w:rFonts w:asciiTheme="minorHAnsi" w:eastAsia="Calibri" w:hAnsiTheme="minorHAnsi" w:cstheme="minorHAnsi"/>
        </w:rPr>
        <w:t>.</w:t>
      </w:r>
      <w:r w:rsidR="008563C5" w:rsidRPr="00B91083">
        <w:rPr>
          <w:rFonts w:asciiTheme="minorHAnsi" w:eastAsia="Calibri" w:hAnsiTheme="minorHAnsi" w:cstheme="minorHAnsi"/>
        </w:rPr>
        <w:t xml:space="preserve">  Th</w:t>
      </w:r>
      <w:r w:rsidR="00B5777D" w:rsidRPr="00B91083">
        <w:rPr>
          <w:rFonts w:asciiTheme="minorHAnsi" w:eastAsia="Calibri" w:hAnsiTheme="minorHAnsi" w:cstheme="minorHAnsi"/>
        </w:rPr>
        <w:t>e</w:t>
      </w:r>
      <w:r w:rsidR="008563C5" w:rsidRPr="00B91083">
        <w:rPr>
          <w:rFonts w:asciiTheme="minorHAnsi" w:eastAsia="Calibri" w:hAnsiTheme="minorHAnsi" w:cstheme="minorHAnsi"/>
        </w:rPr>
        <w:t xml:space="preserve"> program services students as well as adults.</w:t>
      </w:r>
      <w:r w:rsidR="008A2576" w:rsidRPr="00B91083">
        <w:rPr>
          <w:rFonts w:asciiTheme="minorHAnsi" w:eastAsia="Calibri" w:hAnsiTheme="minorHAnsi" w:cstheme="minorHAnsi"/>
        </w:rPr>
        <w:t xml:space="preserve">  There are also </w:t>
      </w:r>
      <w:r w:rsidR="000A512A" w:rsidRPr="00B91083">
        <w:rPr>
          <w:rFonts w:asciiTheme="minorHAnsi" w:eastAsia="Calibri" w:hAnsiTheme="minorHAnsi" w:cstheme="minorHAnsi"/>
        </w:rPr>
        <w:t>individuals onsite that can assist in languages other than English, such as Spanish and Chinese.</w:t>
      </w:r>
    </w:p>
    <w:p w14:paraId="3F856200" w14:textId="1F86C929" w:rsidR="00C850C4" w:rsidRPr="00B91083" w:rsidRDefault="00C850C4" w:rsidP="00013360">
      <w:pPr>
        <w:pStyle w:val="ListParagraph"/>
        <w:numPr>
          <w:ilvl w:val="0"/>
          <w:numId w:val="24"/>
        </w:numPr>
        <w:jc w:val="both"/>
        <w:rPr>
          <w:rFonts w:asciiTheme="minorHAnsi" w:eastAsia="Calibri" w:hAnsiTheme="minorHAnsi" w:cstheme="minorHAnsi"/>
          <w:b/>
        </w:rPr>
      </w:pPr>
      <w:r w:rsidRPr="00B91083">
        <w:rPr>
          <w:rFonts w:asciiTheme="minorHAnsi" w:eastAsia="Calibri" w:hAnsiTheme="minorHAnsi" w:cstheme="minorHAnsi"/>
          <w:b/>
          <w:i/>
        </w:rPr>
        <w:t>Question:</w:t>
      </w:r>
      <w:r w:rsidRPr="00B91083">
        <w:rPr>
          <w:rFonts w:asciiTheme="minorHAnsi" w:eastAsia="Calibri" w:hAnsiTheme="minorHAnsi" w:cstheme="minorHAnsi"/>
        </w:rPr>
        <w:t xml:space="preserve"> </w:t>
      </w:r>
      <w:r w:rsidR="000A512A" w:rsidRPr="00B91083">
        <w:rPr>
          <w:rFonts w:asciiTheme="minorHAnsi" w:eastAsia="Calibri" w:hAnsiTheme="minorHAnsi" w:cstheme="minorHAnsi"/>
        </w:rPr>
        <w:t>If someone or a company wants to donate, who should they contact</w:t>
      </w:r>
      <w:r w:rsidRPr="00B91083">
        <w:rPr>
          <w:rFonts w:asciiTheme="minorHAnsi" w:eastAsia="Calibri" w:hAnsiTheme="minorHAnsi" w:cstheme="minorHAnsi"/>
        </w:rPr>
        <w:t>?</w:t>
      </w:r>
      <w:r w:rsidR="001B6C07" w:rsidRPr="00B91083">
        <w:rPr>
          <w:rFonts w:asciiTheme="minorHAnsi" w:eastAsia="Calibri" w:hAnsiTheme="minorHAnsi" w:cstheme="minorHAnsi"/>
        </w:rPr>
        <w:t xml:space="preserve">  </w:t>
      </w:r>
      <w:r w:rsidR="001B6C07" w:rsidRPr="00B91083">
        <w:rPr>
          <w:rFonts w:asciiTheme="minorHAnsi" w:eastAsia="Calibri" w:hAnsiTheme="minorHAnsi" w:cstheme="minorHAnsi"/>
          <w:b/>
          <w:i/>
        </w:rPr>
        <w:t>Response:</w:t>
      </w:r>
      <w:r w:rsidR="001B6C07" w:rsidRPr="00B91083">
        <w:rPr>
          <w:rFonts w:asciiTheme="minorHAnsi" w:eastAsia="Calibri" w:hAnsiTheme="minorHAnsi" w:cstheme="minorHAnsi"/>
        </w:rPr>
        <w:t xml:space="preserve"> </w:t>
      </w:r>
      <w:r w:rsidR="000A512A" w:rsidRPr="00B91083">
        <w:rPr>
          <w:rFonts w:asciiTheme="minorHAnsi" w:eastAsia="Calibri" w:hAnsiTheme="minorHAnsi" w:cstheme="minorHAnsi"/>
        </w:rPr>
        <w:t xml:space="preserve">Anyone that wants to donate can visit </w:t>
      </w:r>
      <w:hyperlink r:id="rId19" w:history="1">
        <w:r w:rsidR="000A512A" w:rsidRPr="00B91083">
          <w:rPr>
            <w:rStyle w:val="Hyperlink"/>
            <w:rFonts w:asciiTheme="minorHAnsi" w:eastAsia="Calibri" w:hAnsiTheme="minorHAnsi" w:cstheme="minorHAnsi"/>
          </w:rPr>
          <w:t>www.techexchange.org/donate</w:t>
        </w:r>
      </w:hyperlink>
      <w:r w:rsidR="000A512A" w:rsidRPr="00B91083">
        <w:rPr>
          <w:rFonts w:asciiTheme="minorHAnsi" w:eastAsia="Calibri" w:hAnsiTheme="minorHAnsi" w:cstheme="minorHAnsi"/>
        </w:rPr>
        <w:t xml:space="preserve"> and request a pick-up or they can bring the items directly to the </w:t>
      </w:r>
      <w:r w:rsidR="00B5777D" w:rsidRPr="00B91083">
        <w:rPr>
          <w:rFonts w:asciiTheme="minorHAnsi" w:eastAsia="Calibri" w:hAnsiTheme="minorHAnsi" w:cstheme="minorHAnsi"/>
        </w:rPr>
        <w:t>T</w:t>
      </w:r>
      <w:r w:rsidR="000A512A" w:rsidRPr="00B91083">
        <w:rPr>
          <w:rFonts w:asciiTheme="minorHAnsi" w:eastAsia="Calibri" w:hAnsiTheme="minorHAnsi" w:cstheme="minorHAnsi"/>
        </w:rPr>
        <w:t xml:space="preserve">ech </w:t>
      </w:r>
      <w:r w:rsidR="00B5777D" w:rsidRPr="00B91083">
        <w:rPr>
          <w:rFonts w:asciiTheme="minorHAnsi" w:eastAsia="Calibri" w:hAnsiTheme="minorHAnsi" w:cstheme="minorHAnsi"/>
        </w:rPr>
        <w:t>H</w:t>
      </w:r>
      <w:r w:rsidR="000A512A" w:rsidRPr="00B91083">
        <w:rPr>
          <w:rFonts w:asciiTheme="minorHAnsi" w:eastAsia="Calibri" w:hAnsiTheme="minorHAnsi" w:cstheme="minorHAnsi"/>
        </w:rPr>
        <w:t>ub location and place them in the e-waste bins</w:t>
      </w:r>
      <w:r w:rsidR="008D43D8" w:rsidRPr="00B91083">
        <w:rPr>
          <w:rFonts w:asciiTheme="minorHAnsi" w:eastAsia="Calibri" w:hAnsiTheme="minorHAnsi" w:cstheme="minorHAnsi"/>
        </w:rPr>
        <w:t>.</w:t>
      </w:r>
      <w:r w:rsidR="000A512A" w:rsidRPr="00B91083">
        <w:rPr>
          <w:rFonts w:asciiTheme="minorHAnsi" w:eastAsia="Calibri" w:hAnsiTheme="minorHAnsi" w:cstheme="minorHAnsi"/>
        </w:rPr>
        <w:t xml:space="preserve"> </w:t>
      </w:r>
      <w:r w:rsidR="007F7762" w:rsidRPr="00B91083">
        <w:rPr>
          <w:rFonts w:asciiTheme="minorHAnsi" w:eastAsia="Calibri" w:hAnsiTheme="minorHAnsi" w:cstheme="minorHAnsi"/>
        </w:rPr>
        <w:t xml:space="preserve"> </w:t>
      </w:r>
      <w:r w:rsidR="000A512A" w:rsidRPr="00B91083">
        <w:rPr>
          <w:rFonts w:asciiTheme="minorHAnsi" w:eastAsia="Calibri" w:hAnsiTheme="minorHAnsi" w:cstheme="minorHAnsi"/>
        </w:rPr>
        <w:t>Everything is collected, even non-working items.</w:t>
      </w:r>
    </w:p>
    <w:p w14:paraId="7E7D4007" w14:textId="0513E6B4" w:rsidR="007F7762" w:rsidRPr="00B91083" w:rsidRDefault="00031288" w:rsidP="00013360">
      <w:pPr>
        <w:pStyle w:val="ListParagraph"/>
        <w:numPr>
          <w:ilvl w:val="0"/>
          <w:numId w:val="24"/>
        </w:numPr>
        <w:jc w:val="both"/>
        <w:rPr>
          <w:rFonts w:asciiTheme="minorHAnsi" w:eastAsia="Calibri" w:hAnsiTheme="minorHAnsi" w:cstheme="minorHAnsi"/>
          <w:b/>
        </w:rPr>
      </w:pPr>
      <w:r w:rsidRPr="00B91083">
        <w:rPr>
          <w:rFonts w:asciiTheme="minorHAnsi" w:eastAsia="Calibri" w:hAnsiTheme="minorHAnsi" w:cstheme="minorHAnsi"/>
          <w:b/>
          <w:i/>
        </w:rPr>
        <w:t>Question:</w:t>
      </w:r>
      <w:r w:rsidRPr="00B91083">
        <w:rPr>
          <w:rFonts w:asciiTheme="minorHAnsi" w:eastAsia="Calibri" w:hAnsiTheme="minorHAnsi" w:cstheme="minorHAnsi"/>
        </w:rPr>
        <w:t xml:space="preserve"> </w:t>
      </w:r>
      <w:r w:rsidR="007F7762" w:rsidRPr="00B91083">
        <w:rPr>
          <w:rFonts w:asciiTheme="minorHAnsi" w:eastAsia="Calibri" w:hAnsiTheme="minorHAnsi" w:cstheme="minorHAnsi"/>
        </w:rPr>
        <w:t xml:space="preserve">Is showing up to one of the tech fair type events the only way to receive a completely free computer?  </w:t>
      </w:r>
      <w:r w:rsidR="007F7762" w:rsidRPr="00B91083">
        <w:rPr>
          <w:rFonts w:asciiTheme="minorHAnsi" w:eastAsia="Calibri" w:hAnsiTheme="minorHAnsi" w:cstheme="minorHAnsi"/>
          <w:b/>
          <w:i/>
        </w:rPr>
        <w:t>Response:</w:t>
      </w:r>
      <w:r w:rsidR="007F7762" w:rsidRPr="00B91083">
        <w:rPr>
          <w:rFonts w:asciiTheme="minorHAnsi" w:eastAsia="Calibri" w:hAnsiTheme="minorHAnsi" w:cstheme="minorHAnsi"/>
        </w:rPr>
        <w:t xml:space="preserve"> No, individuals can also volunteer</w:t>
      </w:r>
      <w:r w:rsidR="00B5777D" w:rsidRPr="00B91083">
        <w:rPr>
          <w:rFonts w:asciiTheme="minorHAnsi" w:eastAsia="Calibri" w:hAnsiTheme="minorHAnsi" w:cstheme="minorHAnsi"/>
        </w:rPr>
        <w:t>. A</w:t>
      </w:r>
      <w:r w:rsidR="007F7762" w:rsidRPr="00B91083">
        <w:rPr>
          <w:rFonts w:asciiTheme="minorHAnsi" w:eastAsia="Calibri" w:hAnsiTheme="minorHAnsi" w:cstheme="minorHAnsi"/>
        </w:rPr>
        <w:t>lso, if a person comes in and state that they receive government assistance of any kind, they will receive $50 off, which is essentially a free computer.</w:t>
      </w:r>
    </w:p>
    <w:p w14:paraId="0658AF45" w14:textId="63A8DA26" w:rsidR="00031288" w:rsidRPr="00B91083" w:rsidRDefault="007F7762" w:rsidP="00013360">
      <w:pPr>
        <w:pStyle w:val="ListParagraph"/>
        <w:numPr>
          <w:ilvl w:val="0"/>
          <w:numId w:val="24"/>
        </w:numPr>
        <w:jc w:val="both"/>
        <w:rPr>
          <w:rFonts w:asciiTheme="minorHAnsi" w:eastAsia="Calibri" w:hAnsiTheme="minorHAnsi" w:cstheme="minorHAnsi"/>
          <w:b/>
        </w:rPr>
      </w:pPr>
      <w:r w:rsidRPr="00B91083">
        <w:rPr>
          <w:rFonts w:asciiTheme="minorHAnsi" w:eastAsia="Calibri" w:hAnsiTheme="minorHAnsi" w:cstheme="minorHAnsi"/>
          <w:b/>
          <w:i/>
        </w:rPr>
        <w:t>Question:</w:t>
      </w:r>
      <w:r w:rsidRPr="00B91083">
        <w:rPr>
          <w:rFonts w:asciiTheme="minorHAnsi" w:eastAsia="Calibri" w:hAnsiTheme="minorHAnsi" w:cstheme="minorHAnsi"/>
        </w:rPr>
        <w:t xml:space="preserve"> Can the </w:t>
      </w:r>
      <w:r w:rsidR="00C30101" w:rsidRPr="00B91083">
        <w:rPr>
          <w:rFonts w:asciiTheme="minorHAnsi" w:eastAsia="Calibri" w:hAnsiTheme="minorHAnsi" w:cstheme="minorHAnsi"/>
        </w:rPr>
        <w:t>P</w:t>
      </w:r>
      <w:r w:rsidRPr="00B91083">
        <w:rPr>
          <w:rFonts w:asciiTheme="minorHAnsi" w:eastAsia="Calibri" w:hAnsiTheme="minorHAnsi" w:cstheme="minorHAnsi"/>
        </w:rPr>
        <w:t xml:space="preserve">robation </w:t>
      </w:r>
      <w:r w:rsidR="00C30101" w:rsidRPr="00B91083">
        <w:rPr>
          <w:rFonts w:asciiTheme="minorHAnsi" w:eastAsia="Calibri" w:hAnsiTheme="minorHAnsi" w:cstheme="minorHAnsi"/>
        </w:rPr>
        <w:t>D</w:t>
      </w:r>
      <w:r w:rsidRPr="00B91083">
        <w:rPr>
          <w:rFonts w:asciiTheme="minorHAnsi" w:eastAsia="Calibri" w:hAnsiTheme="minorHAnsi" w:cstheme="minorHAnsi"/>
        </w:rPr>
        <w:t xml:space="preserve">epartment </w:t>
      </w:r>
      <w:r w:rsidR="00C30101" w:rsidRPr="00B91083">
        <w:rPr>
          <w:rFonts w:asciiTheme="minorHAnsi" w:eastAsia="Calibri" w:hAnsiTheme="minorHAnsi" w:cstheme="minorHAnsi"/>
        </w:rPr>
        <w:t xml:space="preserve">have </w:t>
      </w:r>
      <w:r w:rsidRPr="00B91083">
        <w:rPr>
          <w:rFonts w:asciiTheme="minorHAnsi" w:eastAsia="Calibri" w:hAnsiTheme="minorHAnsi" w:cstheme="minorHAnsi"/>
        </w:rPr>
        <w:t>its own event</w:t>
      </w:r>
      <w:r w:rsidR="00EF4D00" w:rsidRPr="00B91083">
        <w:rPr>
          <w:rFonts w:asciiTheme="minorHAnsi" w:eastAsia="Calibri" w:hAnsiTheme="minorHAnsi" w:cstheme="minorHAnsi"/>
        </w:rPr>
        <w:t>, and provide free computers to our clients that attend</w:t>
      </w:r>
      <w:r w:rsidRPr="00B91083">
        <w:rPr>
          <w:rFonts w:asciiTheme="minorHAnsi" w:eastAsia="Calibri" w:hAnsiTheme="minorHAnsi" w:cstheme="minorHAnsi"/>
        </w:rPr>
        <w:t xml:space="preserve">?  </w:t>
      </w:r>
      <w:r w:rsidRPr="00B91083">
        <w:rPr>
          <w:rFonts w:asciiTheme="minorHAnsi" w:eastAsia="Calibri" w:hAnsiTheme="minorHAnsi" w:cstheme="minorHAnsi"/>
          <w:b/>
          <w:i/>
        </w:rPr>
        <w:t>Response:</w:t>
      </w:r>
      <w:r w:rsidRPr="00B91083">
        <w:rPr>
          <w:rFonts w:asciiTheme="minorHAnsi" w:eastAsia="Calibri" w:hAnsiTheme="minorHAnsi" w:cstheme="minorHAnsi"/>
        </w:rPr>
        <w:t xml:space="preserve"> Yes, </w:t>
      </w:r>
      <w:r w:rsidR="00EF4D00" w:rsidRPr="00B91083">
        <w:rPr>
          <w:rFonts w:asciiTheme="minorHAnsi" w:eastAsia="Calibri" w:hAnsiTheme="minorHAnsi" w:cstheme="minorHAnsi"/>
        </w:rPr>
        <w:t>any organization can host an event that is incentivized with free computers supplied by the Tech Exchange.  Contact Shinquell to discuss your goals and coordinate your distribution efforts.</w:t>
      </w:r>
    </w:p>
    <w:p w14:paraId="6D9A435B" w14:textId="49FD7A74" w:rsidR="00EF4D00" w:rsidRPr="00B91083" w:rsidRDefault="00EF4D00" w:rsidP="00013360">
      <w:pPr>
        <w:pStyle w:val="ListParagraph"/>
        <w:numPr>
          <w:ilvl w:val="0"/>
          <w:numId w:val="24"/>
        </w:numPr>
        <w:jc w:val="both"/>
        <w:rPr>
          <w:rFonts w:asciiTheme="minorHAnsi" w:eastAsia="Calibri" w:hAnsiTheme="minorHAnsi" w:cstheme="minorHAnsi"/>
          <w:b/>
        </w:rPr>
      </w:pPr>
      <w:r w:rsidRPr="00B91083">
        <w:rPr>
          <w:rFonts w:asciiTheme="minorHAnsi" w:eastAsia="Calibri" w:hAnsiTheme="minorHAnsi" w:cstheme="minorHAnsi"/>
          <w:b/>
          <w:i/>
        </w:rPr>
        <w:t>Question:</w:t>
      </w:r>
      <w:r w:rsidRPr="00B91083">
        <w:rPr>
          <w:rFonts w:asciiTheme="minorHAnsi" w:eastAsia="Calibri" w:hAnsiTheme="minorHAnsi" w:cstheme="minorHAnsi"/>
          <w:b/>
        </w:rPr>
        <w:t xml:space="preserve"> </w:t>
      </w:r>
      <w:r w:rsidRPr="00B91083">
        <w:rPr>
          <w:rFonts w:asciiTheme="minorHAnsi" w:eastAsia="Calibri" w:hAnsiTheme="minorHAnsi" w:cstheme="minorHAnsi"/>
        </w:rPr>
        <w:t>If the event</w:t>
      </w:r>
      <w:r w:rsidR="00A41FA5" w:rsidRPr="00B91083">
        <w:rPr>
          <w:rFonts w:asciiTheme="minorHAnsi" w:eastAsia="Calibri" w:hAnsiTheme="minorHAnsi" w:cstheme="minorHAnsi"/>
        </w:rPr>
        <w:t xml:space="preserve"> is monthly, will you supply computers on a monthly basis for the event?  </w:t>
      </w:r>
      <w:r w:rsidR="008D2C9A" w:rsidRPr="00B91083">
        <w:rPr>
          <w:rFonts w:asciiTheme="minorHAnsi" w:eastAsia="Calibri" w:hAnsiTheme="minorHAnsi" w:cstheme="minorHAnsi"/>
          <w:b/>
          <w:i/>
        </w:rPr>
        <w:t xml:space="preserve">Response: </w:t>
      </w:r>
      <w:r w:rsidR="008D2C9A" w:rsidRPr="00B91083">
        <w:rPr>
          <w:rFonts w:asciiTheme="minorHAnsi" w:eastAsia="Calibri" w:hAnsiTheme="minorHAnsi" w:cstheme="minorHAnsi"/>
        </w:rPr>
        <w:t>Yes, it is preferred to provide computers at events with multiple recipients versus one person at a time.</w:t>
      </w:r>
    </w:p>
    <w:p w14:paraId="53700D25" w14:textId="6BA6ACC4" w:rsidR="008D2C9A" w:rsidRPr="00B91083" w:rsidRDefault="008D2C9A" w:rsidP="00013360">
      <w:pPr>
        <w:pStyle w:val="ListParagraph"/>
        <w:numPr>
          <w:ilvl w:val="0"/>
          <w:numId w:val="24"/>
        </w:numPr>
        <w:jc w:val="both"/>
        <w:rPr>
          <w:rFonts w:asciiTheme="minorHAnsi" w:eastAsia="Calibri" w:hAnsiTheme="minorHAnsi" w:cstheme="minorHAnsi"/>
          <w:b/>
        </w:rPr>
      </w:pPr>
      <w:r w:rsidRPr="00B91083">
        <w:rPr>
          <w:rFonts w:asciiTheme="minorHAnsi" w:eastAsia="Calibri" w:hAnsiTheme="minorHAnsi" w:cstheme="minorHAnsi"/>
          <w:b/>
          <w:i/>
        </w:rPr>
        <w:t>Question:</w:t>
      </w:r>
      <w:r w:rsidRPr="00B91083">
        <w:rPr>
          <w:rFonts w:asciiTheme="minorHAnsi" w:eastAsia="Calibri" w:hAnsiTheme="minorHAnsi" w:cstheme="minorHAnsi"/>
        </w:rPr>
        <w:t xml:space="preserve">  Are you able to provide training at locations other than your </w:t>
      </w:r>
      <w:r w:rsidR="00C30101" w:rsidRPr="00B91083">
        <w:rPr>
          <w:rFonts w:asciiTheme="minorHAnsi" w:eastAsia="Calibri" w:hAnsiTheme="minorHAnsi" w:cstheme="minorHAnsi"/>
        </w:rPr>
        <w:t>T</w:t>
      </w:r>
      <w:r w:rsidRPr="00B91083">
        <w:rPr>
          <w:rFonts w:asciiTheme="minorHAnsi" w:eastAsia="Calibri" w:hAnsiTheme="minorHAnsi" w:cstheme="minorHAnsi"/>
        </w:rPr>
        <w:t xml:space="preserve">ech </w:t>
      </w:r>
      <w:r w:rsidR="00C30101" w:rsidRPr="00B91083">
        <w:rPr>
          <w:rFonts w:asciiTheme="minorHAnsi" w:eastAsia="Calibri" w:hAnsiTheme="minorHAnsi" w:cstheme="minorHAnsi"/>
        </w:rPr>
        <w:t>H</w:t>
      </w:r>
      <w:r w:rsidRPr="00B91083">
        <w:rPr>
          <w:rFonts w:asciiTheme="minorHAnsi" w:eastAsia="Calibri" w:hAnsiTheme="minorHAnsi" w:cstheme="minorHAnsi"/>
        </w:rPr>
        <w:t xml:space="preserve">ub and community housing sites?  </w:t>
      </w:r>
      <w:r w:rsidRPr="00B91083">
        <w:rPr>
          <w:rFonts w:asciiTheme="minorHAnsi" w:eastAsia="Calibri" w:hAnsiTheme="minorHAnsi" w:cstheme="minorHAnsi"/>
          <w:b/>
          <w:i/>
        </w:rPr>
        <w:t>Response</w:t>
      </w:r>
      <w:r w:rsidR="0000154D" w:rsidRPr="00B91083">
        <w:rPr>
          <w:rFonts w:asciiTheme="minorHAnsi" w:eastAsia="Calibri" w:hAnsiTheme="minorHAnsi" w:cstheme="minorHAnsi"/>
          <w:b/>
          <w:i/>
        </w:rPr>
        <w:t>:</w:t>
      </w:r>
      <w:r w:rsidR="0000154D" w:rsidRPr="00B91083">
        <w:rPr>
          <w:rFonts w:asciiTheme="minorHAnsi" w:eastAsia="Calibri" w:hAnsiTheme="minorHAnsi" w:cstheme="minorHAnsi"/>
        </w:rPr>
        <w:t xml:space="preserve"> Yes, we also train in community centers or anywhere there is a need and capability to perform the training</w:t>
      </w:r>
      <w:r w:rsidR="00C30101" w:rsidRPr="00B91083">
        <w:rPr>
          <w:rFonts w:asciiTheme="minorHAnsi" w:eastAsia="Calibri" w:hAnsiTheme="minorHAnsi" w:cstheme="minorHAnsi"/>
        </w:rPr>
        <w:t xml:space="preserve"> - </w:t>
      </w:r>
      <w:r w:rsidR="0000154D" w:rsidRPr="00B91083">
        <w:rPr>
          <w:rFonts w:asciiTheme="minorHAnsi" w:eastAsia="Calibri" w:hAnsiTheme="minorHAnsi" w:cstheme="minorHAnsi"/>
        </w:rPr>
        <w:t>it just needs to be coordinated.</w:t>
      </w:r>
    </w:p>
    <w:p w14:paraId="34365083" w14:textId="25B12D5D" w:rsidR="0000154D" w:rsidRPr="00B91083" w:rsidRDefault="0000154D" w:rsidP="00013360">
      <w:pPr>
        <w:pStyle w:val="ListParagraph"/>
        <w:numPr>
          <w:ilvl w:val="0"/>
          <w:numId w:val="24"/>
        </w:numPr>
        <w:jc w:val="both"/>
        <w:rPr>
          <w:rFonts w:asciiTheme="minorHAnsi" w:eastAsia="Calibri" w:hAnsiTheme="minorHAnsi" w:cstheme="minorHAnsi"/>
        </w:rPr>
      </w:pPr>
      <w:r w:rsidRPr="00B91083">
        <w:rPr>
          <w:rFonts w:asciiTheme="minorHAnsi" w:eastAsia="Calibri" w:hAnsiTheme="minorHAnsi" w:cstheme="minorHAnsi"/>
          <w:b/>
          <w:i/>
        </w:rPr>
        <w:t>Question:</w:t>
      </w:r>
      <w:r w:rsidRPr="00B91083">
        <w:rPr>
          <w:rFonts w:asciiTheme="minorHAnsi" w:eastAsia="Calibri" w:hAnsiTheme="minorHAnsi" w:cstheme="minorHAnsi"/>
          <w:b/>
        </w:rPr>
        <w:t xml:space="preserve"> </w:t>
      </w:r>
      <w:r w:rsidRPr="00B91083">
        <w:rPr>
          <w:rFonts w:asciiTheme="minorHAnsi" w:eastAsia="Calibri" w:hAnsiTheme="minorHAnsi" w:cstheme="minorHAnsi"/>
        </w:rPr>
        <w:t>For the internet service</w:t>
      </w:r>
      <w:r w:rsidR="00C30101" w:rsidRPr="00B91083">
        <w:rPr>
          <w:rFonts w:asciiTheme="minorHAnsi" w:eastAsia="Calibri" w:hAnsiTheme="minorHAnsi" w:cstheme="minorHAnsi"/>
        </w:rPr>
        <w:t>,</w:t>
      </w:r>
      <w:r w:rsidRPr="00B91083">
        <w:rPr>
          <w:rFonts w:asciiTheme="minorHAnsi" w:eastAsia="Calibri" w:hAnsiTheme="minorHAnsi" w:cstheme="minorHAnsi"/>
          <w:b/>
        </w:rPr>
        <w:t xml:space="preserve"> </w:t>
      </w:r>
      <w:r w:rsidRPr="00B91083">
        <w:rPr>
          <w:rFonts w:asciiTheme="minorHAnsi" w:eastAsia="Calibri" w:hAnsiTheme="minorHAnsi" w:cstheme="minorHAnsi"/>
        </w:rPr>
        <w:t xml:space="preserve">is there a contract that is signed?  </w:t>
      </w:r>
      <w:r w:rsidRPr="00B91083">
        <w:rPr>
          <w:rFonts w:asciiTheme="minorHAnsi" w:eastAsia="Calibri" w:hAnsiTheme="minorHAnsi" w:cstheme="minorHAnsi"/>
          <w:b/>
          <w:i/>
        </w:rPr>
        <w:t>Response:</w:t>
      </w:r>
      <w:r w:rsidRPr="00B91083">
        <w:rPr>
          <w:rFonts w:asciiTheme="minorHAnsi" w:eastAsia="Calibri" w:hAnsiTheme="minorHAnsi" w:cstheme="minorHAnsi"/>
        </w:rPr>
        <w:t xml:space="preserve"> No, the service is month-to-month, but the individual must show proof to the selected internet provider. </w:t>
      </w:r>
      <w:r w:rsidR="0040446E" w:rsidRPr="00B91083">
        <w:rPr>
          <w:rFonts w:asciiTheme="minorHAnsi" w:eastAsia="Calibri" w:hAnsiTheme="minorHAnsi" w:cstheme="minorHAnsi"/>
        </w:rPr>
        <w:t xml:space="preserve"> If the person currently pays regular price for internet service, they will need to cancel that service and start a new service after the specified waiting period for that provider.</w:t>
      </w:r>
    </w:p>
    <w:p w14:paraId="1E8316FA" w14:textId="70BB6E64" w:rsidR="0000154D" w:rsidRPr="00B91083" w:rsidRDefault="0040446E" w:rsidP="00013360">
      <w:pPr>
        <w:pStyle w:val="ListParagraph"/>
        <w:numPr>
          <w:ilvl w:val="0"/>
          <w:numId w:val="24"/>
        </w:numPr>
        <w:jc w:val="both"/>
        <w:rPr>
          <w:rFonts w:asciiTheme="minorHAnsi" w:eastAsia="Calibri" w:hAnsiTheme="minorHAnsi" w:cstheme="minorHAnsi"/>
          <w:b/>
          <w:i/>
        </w:rPr>
      </w:pPr>
      <w:r w:rsidRPr="00B91083">
        <w:rPr>
          <w:rFonts w:asciiTheme="minorHAnsi" w:eastAsia="Calibri" w:hAnsiTheme="minorHAnsi" w:cstheme="minorHAnsi"/>
          <w:b/>
          <w:i/>
        </w:rPr>
        <w:t>Question:</w:t>
      </w:r>
      <w:r w:rsidRPr="00B91083">
        <w:rPr>
          <w:rFonts w:asciiTheme="minorHAnsi" w:eastAsia="Calibri" w:hAnsiTheme="minorHAnsi" w:cstheme="minorHAnsi"/>
        </w:rPr>
        <w:t xml:space="preserve"> Are folks able to get low</w:t>
      </w:r>
      <w:r w:rsidR="00C8723D" w:rsidRPr="00B91083">
        <w:rPr>
          <w:rFonts w:asciiTheme="minorHAnsi" w:eastAsia="Calibri" w:hAnsiTheme="minorHAnsi" w:cstheme="minorHAnsi"/>
        </w:rPr>
        <w:t xml:space="preserve"> </w:t>
      </w:r>
      <w:r w:rsidRPr="00B91083">
        <w:rPr>
          <w:rFonts w:asciiTheme="minorHAnsi" w:eastAsia="Calibri" w:hAnsiTheme="minorHAnsi" w:cstheme="minorHAnsi"/>
        </w:rPr>
        <w:t xml:space="preserve">cost internet in other counties as well?  </w:t>
      </w:r>
      <w:r w:rsidRPr="00B91083">
        <w:rPr>
          <w:rFonts w:asciiTheme="minorHAnsi" w:eastAsia="Calibri" w:hAnsiTheme="minorHAnsi" w:cstheme="minorHAnsi"/>
          <w:b/>
          <w:i/>
        </w:rPr>
        <w:t>Response:</w:t>
      </w:r>
      <w:r w:rsidRPr="00B91083">
        <w:rPr>
          <w:rFonts w:asciiTheme="minorHAnsi" w:eastAsia="Calibri" w:hAnsiTheme="minorHAnsi" w:cstheme="minorHAnsi"/>
        </w:rPr>
        <w:t xml:space="preserve"> Yes, if the provider services that area.  It was clarified that the low-cost internet program is not connected directly to Tech Exchange, however, Tech Exchange staff will assist individuals with nav</w:t>
      </w:r>
      <w:r w:rsidR="00C8723D" w:rsidRPr="00B91083">
        <w:rPr>
          <w:rFonts w:asciiTheme="minorHAnsi" w:eastAsia="Calibri" w:hAnsiTheme="minorHAnsi" w:cstheme="minorHAnsi"/>
        </w:rPr>
        <w:t>i</w:t>
      </w:r>
      <w:r w:rsidRPr="00B91083">
        <w:rPr>
          <w:rFonts w:asciiTheme="minorHAnsi" w:eastAsia="Calibri" w:hAnsiTheme="minorHAnsi" w:cstheme="minorHAnsi"/>
        </w:rPr>
        <w:t xml:space="preserve">gating the application/enrollment process to set-up low cost </w:t>
      </w:r>
      <w:r w:rsidR="00C8723D" w:rsidRPr="00B91083">
        <w:rPr>
          <w:rFonts w:asciiTheme="minorHAnsi" w:eastAsia="Calibri" w:hAnsiTheme="minorHAnsi" w:cstheme="minorHAnsi"/>
        </w:rPr>
        <w:t>internet service.</w:t>
      </w:r>
    </w:p>
    <w:p w14:paraId="0549BFC3" w14:textId="77777777" w:rsidR="00C16023" w:rsidRPr="00B91083" w:rsidRDefault="00C16023" w:rsidP="00C16023">
      <w:pPr>
        <w:jc w:val="both"/>
        <w:rPr>
          <w:rFonts w:asciiTheme="minorHAnsi" w:eastAsia="Calibri" w:hAnsiTheme="minorHAnsi" w:cstheme="minorHAnsi"/>
          <w:sz w:val="22"/>
          <w:szCs w:val="22"/>
        </w:rPr>
      </w:pPr>
    </w:p>
    <w:p w14:paraId="1A0AB42A" w14:textId="161F80EF" w:rsidR="006C70C5" w:rsidRPr="007373B7" w:rsidRDefault="006C70C5" w:rsidP="006C70C5">
      <w:pPr>
        <w:jc w:val="both"/>
        <w:rPr>
          <w:rFonts w:asciiTheme="minorHAnsi" w:eastAsia="Calibri" w:hAnsiTheme="minorHAnsi" w:cstheme="minorHAnsi"/>
          <w:b/>
          <w:i/>
          <w:szCs w:val="24"/>
        </w:rPr>
      </w:pPr>
      <w:r>
        <w:rPr>
          <w:rFonts w:asciiTheme="minorHAnsi" w:eastAsia="Calibri" w:hAnsiTheme="minorHAnsi" w:cstheme="minorHAnsi"/>
          <w:b/>
          <w:i/>
          <w:szCs w:val="24"/>
        </w:rPr>
        <w:t>Employment Research</w:t>
      </w:r>
      <w:r w:rsidRPr="007373B7">
        <w:rPr>
          <w:rFonts w:asciiTheme="minorHAnsi" w:eastAsia="Calibri" w:hAnsiTheme="minorHAnsi" w:cstheme="minorHAnsi"/>
          <w:b/>
          <w:i/>
          <w:szCs w:val="24"/>
        </w:rPr>
        <w:t xml:space="preserve"> – </w:t>
      </w:r>
      <w:r>
        <w:rPr>
          <w:rFonts w:asciiTheme="minorHAnsi" w:eastAsia="Calibri" w:hAnsiTheme="minorHAnsi" w:cstheme="minorHAnsi"/>
          <w:b/>
          <w:i/>
          <w:szCs w:val="24"/>
        </w:rPr>
        <w:t>Naseem Badiey and Tyler Zatcoff</w:t>
      </w:r>
      <w:r w:rsidRPr="007373B7">
        <w:rPr>
          <w:rFonts w:asciiTheme="minorHAnsi" w:eastAsia="Calibri" w:hAnsiTheme="minorHAnsi" w:cstheme="minorHAnsi"/>
          <w:b/>
          <w:i/>
          <w:szCs w:val="24"/>
        </w:rPr>
        <w:t xml:space="preserve">, </w:t>
      </w:r>
      <w:r>
        <w:rPr>
          <w:rFonts w:asciiTheme="minorHAnsi" w:eastAsia="Calibri" w:hAnsiTheme="minorHAnsi" w:cstheme="minorHAnsi"/>
          <w:b/>
          <w:i/>
          <w:szCs w:val="24"/>
        </w:rPr>
        <w:t xml:space="preserve">Alameda County Probation Specialists </w:t>
      </w:r>
    </w:p>
    <w:p w14:paraId="12BD3234" w14:textId="446E7FA6" w:rsidR="00722B6A" w:rsidRPr="00B91083" w:rsidRDefault="00005AE6" w:rsidP="00722B6A">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 xml:space="preserve">The purpose of this presentation is to offer some explanation as to why reentry and employment programs show such poor outcomes and discuss some alternative ways </w:t>
      </w:r>
      <w:r w:rsidR="00294C04" w:rsidRPr="00B91083">
        <w:rPr>
          <w:rFonts w:asciiTheme="minorHAnsi" w:eastAsia="Calibri" w:hAnsiTheme="minorHAnsi" w:cstheme="minorHAnsi"/>
          <w:sz w:val="22"/>
          <w:szCs w:val="22"/>
        </w:rPr>
        <w:t>of measuring impact</w:t>
      </w:r>
      <w:r w:rsidR="00722B6A" w:rsidRPr="00B91083">
        <w:rPr>
          <w:rFonts w:asciiTheme="minorHAnsi" w:eastAsia="Calibri" w:hAnsiTheme="minorHAnsi" w:cstheme="minorHAnsi"/>
          <w:sz w:val="22"/>
          <w:szCs w:val="22"/>
        </w:rPr>
        <w:t>.</w:t>
      </w:r>
      <w:r w:rsidRPr="00B91083">
        <w:rPr>
          <w:rFonts w:asciiTheme="minorHAnsi" w:eastAsia="Calibri" w:hAnsiTheme="minorHAnsi" w:cstheme="minorHAnsi"/>
          <w:sz w:val="22"/>
          <w:szCs w:val="22"/>
        </w:rPr>
        <w:t xml:space="preserve">  </w:t>
      </w:r>
      <w:r w:rsidR="00294C04" w:rsidRPr="00B91083">
        <w:rPr>
          <w:rFonts w:asciiTheme="minorHAnsi" w:eastAsia="Calibri" w:hAnsiTheme="minorHAnsi" w:cstheme="minorHAnsi"/>
          <w:sz w:val="22"/>
          <w:szCs w:val="22"/>
        </w:rPr>
        <w:t xml:space="preserve">When this research first began the aim was to support the </w:t>
      </w:r>
      <w:r w:rsidR="00C30101" w:rsidRPr="00B91083">
        <w:rPr>
          <w:rFonts w:asciiTheme="minorHAnsi" w:eastAsia="Calibri" w:hAnsiTheme="minorHAnsi" w:cstheme="minorHAnsi"/>
          <w:sz w:val="22"/>
          <w:szCs w:val="22"/>
        </w:rPr>
        <w:t>C</w:t>
      </w:r>
      <w:r w:rsidR="00294C04" w:rsidRPr="00B91083">
        <w:rPr>
          <w:rFonts w:asciiTheme="minorHAnsi" w:eastAsia="Calibri" w:hAnsiTheme="minorHAnsi" w:cstheme="minorHAnsi"/>
          <w:sz w:val="22"/>
          <w:szCs w:val="22"/>
        </w:rPr>
        <w:t xml:space="preserve">ontracts </w:t>
      </w:r>
      <w:r w:rsidR="00C30101" w:rsidRPr="00B91083">
        <w:rPr>
          <w:rFonts w:asciiTheme="minorHAnsi" w:eastAsia="Calibri" w:hAnsiTheme="minorHAnsi" w:cstheme="minorHAnsi"/>
          <w:sz w:val="22"/>
          <w:szCs w:val="22"/>
        </w:rPr>
        <w:t>U</w:t>
      </w:r>
      <w:r w:rsidR="00294C04" w:rsidRPr="00B91083">
        <w:rPr>
          <w:rFonts w:asciiTheme="minorHAnsi" w:eastAsia="Calibri" w:hAnsiTheme="minorHAnsi" w:cstheme="minorHAnsi"/>
          <w:sz w:val="22"/>
          <w:szCs w:val="22"/>
        </w:rPr>
        <w:t>nit in developing a reentry employment contract</w:t>
      </w:r>
      <w:r w:rsidR="00587EE0" w:rsidRPr="00B91083">
        <w:rPr>
          <w:rFonts w:asciiTheme="minorHAnsi" w:eastAsia="Calibri" w:hAnsiTheme="minorHAnsi" w:cstheme="minorHAnsi"/>
          <w:sz w:val="22"/>
          <w:szCs w:val="22"/>
        </w:rPr>
        <w:t>/program (</w:t>
      </w:r>
      <w:r w:rsidR="00294C04" w:rsidRPr="00B91083">
        <w:rPr>
          <w:rFonts w:asciiTheme="minorHAnsi" w:eastAsia="Calibri" w:hAnsiTheme="minorHAnsi" w:cstheme="minorHAnsi"/>
          <w:sz w:val="22"/>
          <w:szCs w:val="22"/>
        </w:rPr>
        <w:t xml:space="preserve">by </w:t>
      </w:r>
      <w:r w:rsidR="00C30101" w:rsidRPr="00B91083">
        <w:rPr>
          <w:rFonts w:asciiTheme="minorHAnsi" w:eastAsia="Calibri" w:hAnsiTheme="minorHAnsi" w:cstheme="minorHAnsi"/>
          <w:sz w:val="22"/>
          <w:szCs w:val="22"/>
        </w:rPr>
        <w:t xml:space="preserve">conducting research </w:t>
      </w:r>
      <w:r w:rsidR="00587EE0" w:rsidRPr="00B91083">
        <w:rPr>
          <w:rFonts w:asciiTheme="minorHAnsi" w:eastAsia="Calibri" w:hAnsiTheme="minorHAnsi" w:cstheme="minorHAnsi"/>
          <w:sz w:val="22"/>
          <w:szCs w:val="22"/>
        </w:rPr>
        <w:t xml:space="preserve">and </w:t>
      </w:r>
      <w:r w:rsidR="00294C04" w:rsidRPr="00B91083">
        <w:rPr>
          <w:rFonts w:asciiTheme="minorHAnsi" w:eastAsia="Calibri" w:hAnsiTheme="minorHAnsi" w:cstheme="minorHAnsi"/>
          <w:sz w:val="22"/>
          <w:szCs w:val="22"/>
        </w:rPr>
        <w:t xml:space="preserve">reviewing </w:t>
      </w:r>
      <w:r w:rsidR="00587EE0" w:rsidRPr="00B91083">
        <w:rPr>
          <w:rFonts w:asciiTheme="minorHAnsi" w:eastAsia="Calibri" w:hAnsiTheme="minorHAnsi" w:cstheme="minorHAnsi"/>
          <w:sz w:val="22"/>
          <w:szCs w:val="22"/>
        </w:rPr>
        <w:t>other employment programs across the country</w:t>
      </w:r>
      <w:r w:rsidR="005B3193" w:rsidRPr="00B91083">
        <w:rPr>
          <w:rFonts w:asciiTheme="minorHAnsi" w:eastAsia="Calibri" w:hAnsiTheme="minorHAnsi" w:cstheme="minorHAnsi"/>
          <w:sz w:val="22"/>
          <w:szCs w:val="22"/>
        </w:rPr>
        <w:t xml:space="preserve"> to see if any programs showed a similar impact.</w:t>
      </w:r>
      <w:r w:rsidR="00273F25" w:rsidRPr="00B91083">
        <w:rPr>
          <w:rFonts w:asciiTheme="minorHAnsi" w:eastAsia="Calibri" w:hAnsiTheme="minorHAnsi" w:cstheme="minorHAnsi"/>
          <w:sz w:val="22"/>
          <w:szCs w:val="22"/>
        </w:rPr>
        <w:t xml:space="preserve"> </w:t>
      </w:r>
      <w:r w:rsidR="005B3193" w:rsidRPr="00B91083">
        <w:rPr>
          <w:rFonts w:asciiTheme="minorHAnsi" w:eastAsia="Calibri" w:hAnsiTheme="minorHAnsi" w:cstheme="minorHAnsi"/>
          <w:sz w:val="22"/>
          <w:szCs w:val="22"/>
        </w:rPr>
        <w:t xml:space="preserve"> Unfortunately</w:t>
      </w:r>
      <w:r w:rsidR="00F11330" w:rsidRPr="00B91083">
        <w:rPr>
          <w:rFonts w:asciiTheme="minorHAnsi" w:eastAsia="Calibri" w:hAnsiTheme="minorHAnsi" w:cstheme="minorHAnsi"/>
          <w:sz w:val="22"/>
          <w:szCs w:val="22"/>
        </w:rPr>
        <w:t>, it was found that there was little to no impact across the country which led the research team to question if they were looking at the right</w:t>
      </w:r>
      <w:r w:rsidR="00273F25" w:rsidRPr="00B91083">
        <w:rPr>
          <w:rFonts w:asciiTheme="minorHAnsi" w:eastAsia="Calibri" w:hAnsiTheme="minorHAnsi" w:cstheme="minorHAnsi"/>
          <w:sz w:val="22"/>
          <w:szCs w:val="22"/>
        </w:rPr>
        <w:t xml:space="preserve"> thing in terms of what they were measuring</w:t>
      </w:r>
      <w:r w:rsidR="00F11330" w:rsidRPr="00B91083">
        <w:rPr>
          <w:rFonts w:asciiTheme="minorHAnsi" w:eastAsia="Calibri" w:hAnsiTheme="minorHAnsi" w:cstheme="minorHAnsi"/>
          <w:sz w:val="22"/>
          <w:szCs w:val="22"/>
        </w:rPr>
        <w:t>.  In order to understand impact</w:t>
      </w:r>
      <w:r w:rsidR="00273F25" w:rsidRPr="00B91083">
        <w:rPr>
          <w:rFonts w:asciiTheme="minorHAnsi" w:eastAsia="Calibri" w:hAnsiTheme="minorHAnsi" w:cstheme="minorHAnsi"/>
          <w:sz w:val="22"/>
          <w:szCs w:val="22"/>
        </w:rPr>
        <w:t xml:space="preserve"> analytically</w:t>
      </w:r>
      <w:r w:rsidR="00F11330" w:rsidRPr="00B91083">
        <w:rPr>
          <w:rFonts w:asciiTheme="minorHAnsi" w:eastAsia="Calibri" w:hAnsiTheme="minorHAnsi" w:cstheme="minorHAnsi"/>
          <w:sz w:val="22"/>
          <w:szCs w:val="22"/>
        </w:rPr>
        <w:t xml:space="preserve">, there had to first be an understanding of what it was that the program was trying to accomplish.  </w:t>
      </w:r>
      <w:r w:rsidR="00967137" w:rsidRPr="00B91083">
        <w:rPr>
          <w:rFonts w:asciiTheme="minorHAnsi" w:eastAsia="Calibri" w:hAnsiTheme="minorHAnsi" w:cstheme="minorHAnsi"/>
          <w:sz w:val="22"/>
          <w:szCs w:val="22"/>
        </w:rPr>
        <w:t>Naseem stated that this</w:t>
      </w:r>
      <w:r w:rsidR="00F11330" w:rsidRPr="00B91083">
        <w:rPr>
          <w:rFonts w:asciiTheme="minorHAnsi" w:eastAsia="Calibri" w:hAnsiTheme="minorHAnsi" w:cstheme="minorHAnsi"/>
          <w:sz w:val="22"/>
          <w:szCs w:val="22"/>
        </w:rPr>
        <w:t xml:space="preserve"> presentation w</w:t>
      </w:r>
      <w:r w:rsidR="00967137" w:rsidRPr="00B91083">
        <w:rPr>
          <w:rFonts w:asciiTheme="minorHAnsi" w:eastAsia="Calibri" w:hAnsiTheme="minorHAnsi" w:cstheme="minorHAnsi"/>
          <w:sz w:val="22"/>
          <w:szCs w:val="22"/>
        </w:rPr>
        <w:t>ould</w:t>
      </w:r>
      <w:r w:rsidR="00F11330" w:rsidRPr="00B91083">
        <w:rPr>
          <w:rFonts w:asciiTheme="minorHAnsi" w:eastAsia="Calibri" w:hAnsiTheme="minorHAnsi" w:cstheme="minorHAnsi"/>
          <w:sz w:val="22"/>
          <w:szCs w:val="22"/>
        </w:rPr>
        <w:t xml:space="preserve"> address some of the barriers that clients face when looking for employment, as well as ex</w:t>
      </w:r>
      <w:r w:rsidR="00273F25" w:rsidRPr="00B91083">
        <w:rPr>
          <w:rFonts w:asciiTheme="minorHAnsi" w:eastAsia="Calibri" w:hAnsiTheme="minorHAnsi" w:cstheme="minorHAnsi"/>
          <w:sz w:val="22"/>
          <w:szCs w:val="22"/>
        </w:rPr>
        <w:t xml:space="preserve">plore the relationship between employment and recidivism.  </w:t>
      </w:r>
      <w:r w:rsidR="00967137" w:rsidRPr="00B91083">
        <w:rPr>
          <w:rFonts w:asciiTheme="minorHAnsi" w:eastAsia="Calibri" w:hAnsiTheme="minorHAnsi" w:cstheme="minorHAnsi"/>
          <w:sz w:val="22"/>
          <w:szCs w:val="22"/>
        </w:rPr>
        <w:t xml:space="preserve">In addition, they would </w:t>
      </w:r>
      <w:r w:rsidR="00347C7E" w:rsidRPr="00B91083">
        <w:rPr>
          <w:rFonts w:asciiTheme="minorHAnsi" w:eastAsia="Calibri" w:hAnsiTheme="minorHAnsi" w:cstheme="minorHAnsi"/>
          <w:sz w:val="22"/>
          <w:szCs w:val="22"/>
        </w:rPr>
        <w:t xml:space="preserve">share some new ideas that they came across throughout the </w:t>
      </w:r>
      <w:r w:rsidR="00C30101" w:rsidRPr="00B91083">
        <w:rPr>
          <w:rFonts w:asciiTheme="minorHAnsi" w:eastAsia="Calibri" w:hAnsiTheme="minorHAnsi" w:cstheme="minorHAnsi"/>
          <w:sz w:val="22"/>
          <w:szCs w:val="22"/>
        </w:rPr>
        <w:t>country</w:t>
      </w:r>
      <w:r w:rsidR="00347C7E" w:rsidRPr="00B91083">
        <w:rPr>
          <w:rFonts w:asciiTheme="minorHAnsi" w:eastAsia="Calibri" w:hAnsiTheme="minorHAnsi" w:cstheme="minorHAnsi"/>
          <w:sz w:val="22"/>
          <w:szCs w:val="22"/>
        </w:rPr>
        <w:t xml:space="preserve"> among researchers in the criminal justice arena pertaining to desistance.  </w:t>
      </w:r>
    </w:p>
    <w:p w14:paraId="7DD9FE08" w14:textId="2EF36807" w:rsidR="000357AA" w:rsidRPr="00B91083" w:rsidRDefault="000357AA" w:rsidP="00722B6A">
      <w:pPr>
        <w:jc w:val="both"/>
        <w:rPr>
          <w:rFonts w:asciiTheme="minorHAnsi" w:eastAsia="Calibri" w:hAnsiTheme="minorHAnsi" w:cstheme="minorHAnsi"/>
          <w:sz w:val="22"/>
          <w:szCs w:val="22"/>
        </w:rPr>
      </w:pPr>
    </w:p>
    <w:p w14:paraId="4AEA9668" w14:textId="3793CD77" w:rsidR="000357AA" w:rsidRPr="00B91083" w:rsidRDefault="000357AA" w:rsidP="00722B6A">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 xml:space="preserve">Tyler stated that there is a </w:t>
      </w:r>
      <w:r w:rsidR="005920F1" w:rsidRPr="00B91083">
        <w:rPr>
          <w:rFonts w:asciiTheme="minorHAnsi" w:eastAsia="Calibri" w:hAnsiTheme="minorHAnsi" w:cstheme="minorHAnsi"/>
          <w:sz w:val="22"/>
          <w:szCs w:val="22"/>
        </w:rPr>
        <w:t>reentry crisis</w:t>
      </w:r>
      <w:r w:rsidRPr="00B91083">
        <w:rPr>
          <w:rFonts w:asciiTheme="minorHAnsi" w:eastAsia="Calibri" w:hAnsiTheme="minorHAnsi" w:cstheme="minorHAnsi"/>
          <w:sz w:val="22"/>
          <w:szCs w:val="22"/>
        </w:rPr>
        <w:t xml:space="preserve"> in the United States.  70 m</w:t>
      </w:r>
      <w:r w:rsidR="005920F1" w:rsidRPr="00B91083">
        <w:rPr>
          <w:rFonts w:asciiTheme="minorHAnsi" w:eastAsia="Calibri" w:hAnsiTheme="minorHAnsi" w:cstheme="minorHAnsi"/>
          <w:sz w:val="22"/>
          <w:szCs w:val="22"/>
        </w:rPr>
        <w:t>illion people (adults) in the United States have a criminal record.  Every week 10</w:t>
      </w:r>
      <w:r w:rsidR="00C30101" w:rsidRPr="00B91083">
        <w:rPr>
          <w:rFonts w:asciiTheme="minorHAnsi" w:eastAsia="Calibri" w:hAnsiTheme="minorHAnsi" w:cstheme="minorHAnsi"/>
          <w:sz w:val="22"/>
          <w:szCs w:val="22"/>
        </w:rPr>
        <w:t>,000</w:t>
      </w:r>
      <w:r w:rsidR="005920F1" w:rsidRPr="00B91083">
        <w:rPr>
          <w:rFonts w:asciiTheme="minorHAnsi" w:eastAsia="Calibri" w:hAnsiTheme="minorHAnsi" w:cstheme="minorHAnsi"/>
          <w:sz w:val="22"/>
          <w:szCs w:val="22"/>
        </w:rPr>
        <w:t xml:space="preserve"> people are released from state and federal prison and one-third of these individuals never find employment and about 40% return to prison within 3 years.  Tyler Stated that what has been done is not working and they are trying to find a different solution to </w:t>
      </w:r>
      <w:r w:rsidR="0032579D" w:rsidRPr="00B91083">
        <w:rPr>
          <w:rFonts w:asciiTheme="minorHAnsi" w:eastAsia="Calibri" w:hAnsiTheme="minorHAnsi" w:cstheme="minorHAnsi"/>
          <w:sz w:val="22"/>
          <w:szCs w:val="22"/>
        </w:rPr>
        <w:t>this crisis</w:t>
      </w:r>
      <w:r w:rsidR="005920F1" w:rsidRPr="00B91083">
        <w:rPr>
          <w:rFonts w:asciiTheme="minorHAnsi" w:eastAsia="Calibri" w:hAnsiTheme="minorHAnsi" w:cstheme="minorHAnsi"/>
          <w:sz w:val="22"/>
          <w:szCs w:val="22"/>
        </w:rPr>
        <w:t xml:space="preserve">.  </w:t>
      </w:r>
      <w:r w:rsidR="0032579D" w:rsidRPr="00B91083">
        <w:rPr>
          <w:rFonts w:asciiTheme="minorHAnsi" w:eastAsia="Calibri" w:hAnsiTheme="minorHAnsi" w:cstheme="minorHAnsi"/>
          <w:sz w:val="22"/>
          <w:szCs w:val="22"/>
        </w:rPr>
        <w:t>As it pertains to reentry and employment programs, they are measuring “impact,”</w:t>
      </w:r>
      <w:r w:rsidR="00C30101" w:rsidRPr="00B91083">
        <w:rPr>
          <w:rFonts w:asciiTheme="minorHAnsi" w:eastAsia="Calibri" w:hAnsiTheme="minorHAnsi" w:cstheme="minorHAnsi"/>
          <w:sz w:val="22"/>
          <w:szCs w:val="22"/>
        </w:rPr>
        <w:t xml:space="preserve"> - </w:t>
      </w:r>
      <w:r w:rsidR="0032579D" w:rsidRPr="00B91083">
        <w:rPr>
          <w:rFonts w:asciiTheme="minorHAnsi" w:eastAsia="Calibri" w:hAnsiTheme="minorHAnsi" w:cstheme="minorHAnsi"/>
          <w:sz w:val="22"/>
          <w:szCs w:val="22"/>
        </w:rPr>
        <w:t>do they work</w:t>
      </w:r>
      <w:r w:rsidR="00C30101" w:rsidRPr="00B91083">
        <w:rPr>
          <w:rFonts w:asciiTheme="minorHAnsi" w:eastAsia="Calibri" w:hAnsiTheme="minorHAnsi" w:cstheme="minorHAnsi"/>
          <w:sz w:val="22"/>
          <w:szCs w:val="22"/>
        </w:rPr>
        <w:t xml:space="preserve"> and at </w:t>
      </w:r>
      <w:r w:rsidR="0032579D" w:rsidRPr="00B91083">
        <w:rPr>
          <w:rFonts w:asciiTheme="minorHAnsi" w:eastAsia="Calibri" w:hAnsiTheme="minorHAnsi" w:cstheme="minorHAnsi"/>
          <w:sz w:val="22"/>
          <w:szCs w:val="22"/>
        </w:rPr>
        <w:t>what success rate, etc.</w:t>
      </w:r>
      <w:r w:rsidR="00246945" w:rsidRPr="00B91083">
        <w:rPr>
          <w:rFonts w:asciiTheme="minorHAnsi" w:eastAsia="Calibri" w:hAnsiTheme="minorHAnsi" w:cstheme="minorHAnsi"/>
          <w:sz w:val="22"/>
          <w:szCs w:val="22"/>
        </w:rPr>
        <w:t xml:space="preserve">  </w:t>
      </w:r>
      <w:r w:rsidR="00843303" w:rsidRPr="00B91083">
        <w:rPr>
          <w:rFonts w:asciiTheme="minorHAnsi" w:eastAsia="Calibri" w:hAnsiTheme="minorHAnsi" w:cstheme="minorHAnsi"/>
          <w:sz w:val="22"/>
          <w:szCs w:val="22"/>
        </w:rPr>
        <w:t>What is evidence</w:t>
      </w:r>
      <w:r w:rsidR="00B470B3" w:rsidRPr="00B91083">
        <w:rPr>
          <w:rFonts w:asciiTheme="minorHAnsi" w:eastAsia="Calibri" w:hAnsiTheme="minorHAnsi" w:cstheme="minorHAnsi"/>
          <w:sz w:val="22"/>
          <w:szCs w:val="22"/>
        </w:rPr>
        <w:t>-</w:t>
      </w:r>
      <w:r w:rsidR="00843303" w:rsidRPr="00B91083">
        <w:rPr>
          <w:rFonts w:asciiTheme="minorHAnsi" w:eastAsia="Calibri" w:hAnsiTheme="minorHAnsi" w:cstheme="minorHAnsi"/>
          <w:sz w:val="22"/>
          <w:szCs w:val="22"/>
        </w:rPr>
        <w:t xml:space="preserve">based practices? </w:t>
      </w:r>
      <w:r w:rsidR="003627EA" w:rsidRPr="00B91083">
        <w:rPr>
          <w:rFonts w:asciiTheme="minorHAnsi" w:eastAsia="Calibri" w:hAnsiTheme="minorHAnsi" w:cstheme="minorHAnsi"/>
          <w:sz w:val="22"/>
          <w:szCs w:val="22"/>
        </w:rPr>
        <w:t>For</w:t>
      </w:r>
      <w:r w:rsidR="00843303" w:rsidRPr="00B91083">
        <w:rPr>
          <w:rFonts w:asciiTheme="minorHAnsi" w:eastAsia="Calibri" w:hAnsiTheme="minorHAnsi" w:cstheme="minorHAnsi"/>
          <w:sz w:val="22"/>
          <w:szCs w:val="22"/>
        </w:rPr>
        <w:t xml:space="preserve"> something to be evidence</w:t>
      </w:r>
      <w:r w:rsidR="003627EA" w:rsidRPr="00B91083">
        <w:rPr>
          <w:rFonts w:asciiTheme="minorHAnsi" w:eastAsia="Calibri" w:hAnsiTheme="minorHAnsi" w:cstheme="minorHAnsi"/>
          <w:sz w:val="22"/>
          <w:szCs w:val="22"/>
        </w:rPr>
        <w:t>-</w:t>
      </w:r>
      <w:r w:rsidR="00843303" w:rsidRPr="00B91083">
        <w:rPr>
          <w:rFonts w:asciiTheme="minorHAnsi" w:eastAsia="Calibri" w:hAnsiTheme="minorHAnsi" w:cstheme="minorHAnsi"/>
          <w:sz w:val="22"/>
          <w:szCs w:val="22"/>
        </w:rPr>
        <w:t xml:space="preserve">based, it must be </w:t>
      </w:r>
      <w:r w:rsidR="00B470B3" w:rsidRPr="00B91083">
        <w:rPr>
          <w:rFonts w:asciiTheme="minorHAnsi" w:eastAsia="Calibri" w:hAnsiTheme="minorHAnsi" w:cstheme="minorHAnsi"/>
          <w:sz w:val="22"/>
          <w:szCs w:val="22"/>
        </w:rPr>
        <w:t>evaluated</w:t>
      </w:r>
      <w:r w:rsidR="00843303" w:rsidRPr="00B91083">
        <w:rPr>
          <w:rFonts w:asciiTheme="minorHAnsi" w:eastAsia="Calibri" w:hAnsiTheme="minorHAnsi" w:cstheme="minorHAnsi"/>
          <w:sz w:val="22"/>
          <w:szCs w:val="22"/>
        </w:rPr>
        <w:t xml:space="preserve"> over a duration of time</w:t>
      </w:r>
      <w:r w:rsidR="00B470B3" w:rsidRPr="00B91083">
        <w:rPr>
          <w:rFonts w:asciiTheme="minorHAnsi" w:eastAsia="Calibri" w:hAnsiTheme="minorHAnsi" w:cstheme="minorHAnsi"/>
          <w:sz w:val="22"/>
          <w:szCs w:val="22"/>
        </w:rPr>
        <w:t xml:space="preserve"> and it </w:t>
      </w:r>
      <w:r w:rsidR="003627EA" w:rsidRPr="00B91083">
        <w:rPr>
          <w:rFonts w:asciiTheme="minorHAnsi" w:eastAsia="Calibri" w:hAnsiTheme="minorHAnsi" w:cstheme="minorHAnsi"/>
          <w:sz w:val="22"/>
          <w:szCs w:val="22"/>
        </w:rPr>
        <w:t>must</w:t>
      </w:r>
      <w:r w:rsidR="00B470B3" w:rsidRPr="00B91083">
        <w:rPr>
          <w:rFonts w:asciiTheme="minorHAnsi" w:eastAsia="Calibri" w:hAnsiTheme="minorHAnsi" w:cstheme="minorHAnsi"/>
          <w:sz w:val="22"/>
          <w:szCs w:val="22"/>
        </w:rPr>
        <w:t xml:space="preserve"> achieve </w:t>
      </w:r>
      <w:r w:rsidR="003627EA" w:rsidRPr="00B91083">
        <w:rPr>
          <w:rFonts w:asciiTheme="minorHAnsi" w:eastAsia="Calibri" w:hAnsiTheme="minorHAnsi" w:cstheme="minorHAnsi"/>
          <w:sz w:val="22"/>
          <w:szCs w:val="22"/>
        </w:rPr>
        <w:t xml:space="preserve">specified </w:t>
      </w:r>
      <w:r w:rsidR="00B470B3" w:rsidRPr="00B91083">
        <w:rPr>
          <w:rFonts w:asciiTheme="minorHAnsi" w:eastAsia="Calibri" w:hAnsiTheme="minorHAnsi" w:cstheme="minorHAnsi"/>
          <w:sz w:val="22"/>
          <w:szCs w:val="22"/>
        </w:rPr>
        <w:t>outcomes within certain measurements of time</w:t>
      </w:r>
      <w:r w:rsidR="00843303" w:rsidRPr="00B91083">
        <w:rPr>
          <w:rFonts w:asciiTheme="minorHAnsi" w:eastAsia="Calibri" w:hAnsiTheme="minorHAnsi" w:cstheme="minorHAnsi"/>
          <w:sz w:val="22"/>
          <w:szCs w:val="22"/>
        </w:rPr>
        <w:t>.</w:t>
      </w:r>
      <w:r w:rsidR="00B470B3" w:rsidRPr="00B91083">
        <w:rPr>
          <w:rFonts w:asciiTheme="minorHAnsi" w:eastAsia="Calibri" w:hAnsiTheme="minorHAnsi" w:cstheme="minorHAnsi"/>
          <w:sz w:val="22"/>
          <w:szCs w:val="22"/>
        </w:rPr>
        <w:t xml:space="preserve">  The key performance </w:t>
      </w:r>
      <w:r w:rsidR="003F5522" w:rsidRPr="00B91083">
        <w:rPr>
          <w:rFonts w:asciiTheme="minorHAnsi" w:eastAsia="Calibri" w:hAnsiTheme="minorHAnsi" w:cstheme="minorHAnsi"/>
          <w:sz w:val="22"/>
          <w:szCs w:val="22"/>
        </w:rPr>
        <w:t>measures that are used in evaluating these reentry employment programs are subsidized and transitional employment during the program, unsubsidized employment or employment on the open market after the end of the program, and reci</w:t>
      </w:r>
      <w:r w:rsidR="003402AE" w:rsidRPr="00B91083">
        <w:rPr>
          <w:rFonts w:asciiTheme="minorHAnsi" w:eastAsia="Calibri" w:hAnsiTheme="minorHAnsi" w:cstheme="minorHAnsi"/>
          <w:sz w:val="22"/>
          <w:szCs w:val="22"/>
        </w:rPr>
        <w:t xml:space="preserve">divism.  </w:t>
      </w:r>
      <w:r w:rsidR="00D66E71" w:rsidRPr="00B91083">
        <w:rPr>
          <w:rFonts w:asciiTheme="minorHAnsi" w:eastAsia="Calibri" w:hAnsiTheme="minorHAnsi" w:cstheme="minorHAnsi"/>
          <w:sz w:val="22"/>
          <w:szCs w:val="22"/>
        </w:rPr>
        <w:t>Research using randomized control samples when comparing groups found that</w:t>
      </w:r>
      <w:r w:rsidR="003F5522" w:rsidRPr="00B91083">
        <w:rPr>
          <w:rFonts w:asciiTheme="minorHAnsi" w:eastAsia="Calibri" w:hAnsiTheme="minorHAnsi" w:cstheme="minorHAnsi"/>
          <w:sz w:val="22"/>
          <w:szCs w:val="22"/>
        </w:rPr>
        <w:t xml:space="preserve"> </w:t>
      </w:r>
      <w:r w:rsidR="00D66E71" w:rsidRPr="00B91083">
        <w:rPr>
          <w:rFonts w:asciiTheme="minorHAnsi" w:eastAsia="Calibri" w:hAnsiTheme="minorHAnsi" w:cstheme="minorHAnsi"/>
          <w:sz w:val="22"/>
          <w:szCs w:val="22"/>
        </w:rPr>
        <w:t>employment through short-term subsidized jobs does not lead to long-term unsubsidized employment</w:t>
      </w:r>
      <w:r w:rsidR="003627EA" w:rsidRPr="00B91083">
        <w:rPr>
          <w:rFonts w:asciiTheme="minorHAnsi" w:eastAsia="Calibri" w:hAnsiTheme="minorHAnsi" w:cstheme="minorHAnsi"/>
          <w:sz w:val="22"/>
          <w:szCs w:val="22"/>
        </w:rPr>
        <w:t>.</w:t>
      </w:r>
      <w:r w:rsidR="00D32261" w:rsidRPr="00B91083">
        <w:rPr>
          <w:rFonts w:asciiTheme="minorHAnsi" w:eastAsia="Calibri" w:hAnsiTheme="minorHAnsi" w:cstheme="minorHAnsi"/>
          <w:sz w:val="22"/>
          <w:szCs w:val="22"/>
        </w:rPr>
        <w:t xml:space="preserve">  Also having short-term subsidized employment does not reduce the risk of recidivating.</w:t>
      </w:r>
    </w:p>
    <w:p w14:paraId="28989A30" w14:textId="015FE89A" w:rsidR="003627EA" w:rsidRPr="00B91083" w:rsidRDefault="003627EA" w:rsidP="00722B6A">
      <w:pPr>
        <w:jc w:val="both"/>
        <w:rPr>
          <w:rFonts w:asciiTheme="minorHAnsi" w:eastAsia="Calibri" w:hAnsiTheme="minorHAnsi" w:cstheme="minorHAnsi"/>
          <w:sz w:val="22"/>
          <w:szCs w:val="22"/>
        </w:rPr>
      </w:pPr>
    </w:p>
    <w:p w14:paraId="576B0228" w14:textId="5A2E7920" w:rsidR="003627EA" w:rsidRPr="00B91083" w:rsidRDefault="00D32261" w:rsidP="00722B6A">
      <w:pPr>
        <w:jc w:val="both"/>
        <w:rPr>
          <w:rFonts w:asciiTheme="minorHAnsi" w:eastAsia="Calibri" w:hAnsiTheme="minorHAnsi" w:cstheme="minorHAnsi"/>
          <w:sz w:val="22"/>
          <w:szCs w:val="22"/>
        </w:rPr>
      </w:pPr>
      <w:r w:rsidRPr="00B91083">
        <w:rPr>
          <w:rFonts w:asciiTheme="minorHAnsi" w:eastAsia="Calibri" w:hAnsiTheme="minorHAnsi" w:cstheme="minorHAnsi"/>
          <w:i/>
          <w:sz w:val="22"/>
          <w:szCs w:val="22"/>
        </w:rPr>
        <w:t>What are reentry and employment programs up against</w:t>
      </w:r>
      <w:r w:rsidR="00DC7D7E" w:rsidRPr="00B91083">
        <w:rPr>
          <w:rFonts w:asciiTheme="minorHAnsi" w:eastAsia="Calibri" w:hAnsiTheme="minorHAnsi" w:cstheme="minorHAnsi"/>
          <w:i/>
          <w:sz w:val="22"/>
          <w:szCs w:val="22"/>
        </w:rPr>
        <w:t xml:space="preserve"> in terms of assisting individuals returning from prison?  </w:t>
      </w:r>
      <w:r w:rsidR="00DC7D7E" w:rsidRPr="00B91083">
        <w:rPr>
          <w:rFonts w:asciiTheme="minorHAnsi" w:eastAsia="Calibri" w:hAnsiTheme="minorHAnsi" w:cstheme="minorHAnsi"/>
          <w:sz w:val="22"/>
          <w:szCs w:val="22"/>
        </w:rPr>
        <w:t xml:space="preserve">There are both internal and external barriers </w:t>
      </w:r>
      <w:r w:rsidR="009B01E5" w:rsidRPr="00B91083">
        <w:rPr>
          <w:rFonts w:asciiTheme="minorHAnsi" w:eastAsia="Calibri" w:hAnsiTheme="minorHAnsi" w:cstheme="minorHAnsi"/>
          <w:sz w:val="22"/>
          <w:szCs w:val="22"/>
        </w:rPr>
        <w:t>to be considered.  Returning individuals have the lowest education</w:t>
      </w:r>
      <w:r w:rsidR="00293D2D" w:rsidRPr="00B91083">
        <w:rPr>
          <w:rFonts w:asciiTheme="minorHAnsi" w:eastAsia="Calibri" w:hAnsiTheme="minorHAnsi" w:cstheme="minorHAnsi"/>
          <w:sz w:val="22"/>
          <w:szCs w:val="22"/>
        </w:rPr>
        <w:t xml:space="preserve">, they lack skills, they suffer from mental and physical health issues, and substance use disorders.  They return to communities that are severely impacted due to poverty and lack of jobs.  </w:t>
      </w:r>
      <w:r w:rsidR="00AE7345" w:rsidRPr="00B91083">
        <w:rPr>
          <w:rFonts w:asciiTheme="minorHAnsi" w:eastAsia="Calibri" w:hAnsiTheme="minorHAnsi" w:cstheme="minorHAnsi"/>
          <w:sz w:val="22"/>
          <w:szCs w:val="22"/>
        </w:rPr>
        <w:t xml:space="preserve">The few jobs that exist are largely inaccessible due to legal employment discrimination, racial employment discrimination, </w:t>
      </w:r>
      <w:r w:rsidR="00915187" w:rsidRPr="00B91083">
        <w:rPr>
          <w:rFonts w:asciiTheme="minorHAnsi" w:eastAsia="Calibri" w:hAnsiTheme="minorHAnsi" w:cstheme="minorHAnsi"/>
          <w:sz w:val="22"/>
          <w:szCs w:val="22"/>
        </w:rPr>
        <w:t xml:space="preserve">and </w:t>
      </w:r>
      <w:r w:rsidR="00AE7345" w:rsidRPr="00B91083">
        <w:rPr>
          <w:rFonts w:asciiTheme="minorHAnsi" w:eastAsia="Calibri" w:hAnsiTheme="minorHAnsi" w:cstheme="minorHAnsi"/>
          <w:sz w:val="22"/>
          <w:szCs w:val="22"/>
        </w:rPr>
        <w:t>housing and transportation issues</w:t>
      </w:r>
      <w:r w:rsidR="00915187" w:rsidRPr="00B91083">
        <w:rPr>
          <w:rFonts w:asciiTheme="minorHAnsi" w:eastAsia="Calibri" w:hAnsiTheme="minorHAnsi" w:cstheme="minorHAnsi"/>
          <w:sz w:val="22"/>
          <w:szCs w:val="22"/>
        </w:rPr>
        <w:t xml:space="preserve">.  Employers are very reluctant to higher individuals with a criminal record.  Naseem cited a survey conducted in 2014, where almost none of the employers surveyed were willing to higher someone that was formerly incarcerated.  </w:t>
      </w:r>
      <w:r w:rsidR="00A16A43" w:rsidRPr="00B91083">
        <w:rPr>
          <w:rFonts w:asciiTheme="minorHAnsi" w:eastAsia="Calibri" w:hAnsiTheme="minorHAnsi" w:cstheme="minorHAnsi"/>
          <w:sz w:val="22"/>
          <w:szCs w:val="22"/>
        </w:rPr>
        <w:t>Some of the attendees questioned the validity of the data and requested that they provide citation for the sources of their information.</w:t>
      </w:r>
    </w:p>
    <w:p w14:paraId="43E994B2" w14:textId="72FA4E52" w:rsidR="00A16A43" w:rsidRPr="00B91083" w:rsidRDefault="00A16A43" w:rsidP="00722B6A">
      <w:pPr>
        <w:jc w:val="both"/>
        <w:rPr>
          <w:rFonts w:asciiTheme="minorHAnsi" w:eastAsia="Calibri" w:hAnsiTheme="minorHAnsi" w:cstheme="minorHAnsi"/>
          <w:sz w:val="22"/>
          <w:szCs w:val="22"/>
        </w:rPr>
      </w:pPr>
    </w:p>
    <w:p w14:paraId="079BA1F1" w14:textId="208B4672" w:rsidR="00A16A43" w:rsidRPr="00B91083" w:rsidRDefault="006536AF" w:rsidP="00722B6A">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 xml:space="preserve">Naseem stated that even if </w:t>
      </w:r>
      <w:r w:rsidR="00403DCF" w:rsidRPr="00B91083">
        <w:rPr>
          <w:rFonts w:asciiTheme="minorHAnsi" w:eastAsia="Calibri" w:hAnsiTheme="minorHAnsi" w:cstheme="minorHAnsi"/>
          <w:sz w:val="22"/>
          <w:szCs w:val="22"/>
        </w:rPr>
        <w:t>employment discrimination against individuals with a criminal record was legal</w:t>
      </w:r>
      <w:r w:rsidR="00784654" w:rsidRPr="00B91083">
        <w:rPr>
          <w:rFonts w:asciiTheme="minorHAnsi" w:eastAsia="Calibri" w:hAnsiTheme="minorHAnsi" w:cstheme="minorHAnsi"/>
          <w:sz w:val="22"/>
          <w:szCs w:val="22"/>
        </w:rPr>
        <w:t xml:space="preserve">, </w:t>
      </w:r>
      <w:r w:rsidR="00403DCF" w:rsidRPr="00B91083">
        <w:rPr>
          <w:rFonts w:asciiTheme="minorHAnsi" w:eastAsia="Calibri" w:hAnsiTheme="minorHAnsi" w:cstheme="minorHAnsi"/>
          <w:sz w:val="22"/>
          <w:szCs w:val="22"/>
        </w:rPr>
        <w:t>it has significant racial characteristics</w:t>
      </w:r>
      <w:r w:rsidRPr="00B91083">
        <w:rPr>
          <w:rFonts w:asciiTheme="minorHAnsi" w:eastAsia="Calibri" w:hAnsiTheme="minorHAnsi" w:cstheme="minorHAnsi"/>
          <w:sz w:val="22"/>
          <w:szCs w:val="22"/>
        </w:rPr>
        <w:t xml:space="preserve"> </w:t>
      </w:r>
      <w:r w:rsidR="00403DCF" w:rsidRPr="00B91083">
        <w:rPr>
          <w:rFonts w:asciiTheme="minorHAnsi" w:eastAsia="Calibri" w:hAnsiTheme="minorHAnsi" w:cstheme="minorHAnsi"/>
          <w:sz w:val="22"/>
          <w:szCs w:val="22"/>
        </w:rPr>
        <w:t xml:space="preserve">and racial discrimination is not legal.  </w:t>
      </w:r>
      <w:r w:rsidR="005B3A7A" w:rsidRPr="00B91083">
        <w:rPr>
          <w:rFonts w:asciiTheme="minorHAnsi" w:eastAsia="Calibri" w:hAnsiTheme="minorHAnsi" w:cstheme="minorHAnsi"/>
          <w:sz w:val="22"/>
          <w:szCs w:val="22"/>
        </w:rPr>
        <w:t>Naseem referred to racial hiring discrimination data from 2017</w:t>
      </w:r>
      <w:r w:rsidR="00784654" w:rsidRPr="00B91083">
        <w:rPr>
          <w:rFonts w:asciiTheme="minorHAnsi" w:eastAsia="Calibri" w:hAnsiTheme="minorHAnsi" w:cstheme="minorHAnsi"/>
          <w:sz w:val="22"/>
          <w:szCs w:val="22"/>
        </w:rPr>
        <w:t xml:space="preserve">. To review the power point and </w:t>
      </w:r>
      <w:r w:rsidR="005B3A7A" w:rsidRPr="00B91083">
        <w:rPr>
          <w:rFonts w:asciiTheme="minorHAnsi" w:eastAsia="Calibri" w:hAnsiTheme="minorHAnsi" w:cstheme="minorHAnsi"/>
          <w:sz w:val="22"/>
          <w:szCs w:val="22"/>
        </w:rPr>
        <w:t>other statistics presented during the</w:t>
      </w:r>
      <w:r w:rsidR="00F00052" w:rsidRPr="00B91083">
        <w:rPr>
          <w:rFonts w:asciiTheme="minorHAnsi" w:eastAsia="Calibri" w:hAnsiTheme="minorHAnsi" w:cstheme="minorHAnsi"/>
          <w:sz w:val="22"/>
          <w:szCs w:val="22"/>
        </w:rPr>
        <w:t xml:space="preserve"> Badiey-Zatcoff</w:t>
      </w:r>
      <w:r w:rsidR="005B3A7A" w:rsidRPr="00B91083">
        <w:rPr>
          <w:rFonts w:asciiTheme="minorHAnsi" w:eastAsia="Calibri" w:hAnsiTheme="minorHAnsi" w:cstheme="minorHAnsi"/>
          <w:sz w:val="22"/>
          <w:szCs w:val="22"/>
        </w:rPr>
        <w:t xml:space="preserve"> presentation</w:t>
      </w:r>
      <w:r w:rsidR="00784654" w:rsidRPr="00B91083">
        <w:rPr>
          <w:rFonts w:asciiTheme="minorHAnsi" w:eastAsia="Calibri" w:hAnsiTheme="minorHAnsi" w:cstheme="minorHAnsi"/>
          <w:sz w:val="22"/>
          <w:szCs w:val="22"/>
        </w:rPr>
        <w:t xml:space="preserve">, click on </w:t>
      </w:r>
      <w:r w:rsidR="005B3A7A" w:rsidRPr="00B91083">
        <w:rPr>
          <w:rFonts w:asciiTheme="minorHAnsi" w:eastAsia="Calibri" w:hAnsiTheme="minorHAnsi" w:cstheme="minorHAnsi"/>
          <w:sz w:val="22"/>
          <w:szCs w:val="22"/>
        </w:rPr>
        <w:t>following link</w:t>
      </w:r>
      <w:r w:rsidR="00784654" w:rsidRPr="00B91083">
        <w:rPr>
          <w:rFonts w:asciiTheme="minorHAnsi" w:eastAsia="Calibri" w:hAnsiTheme="minorHAnsi" w:cstheme="minorHAnsi"/>
          <w:sz w:val="22"/>
          <w:szCs w:val="22"/>
        </w:rPr>
        <w:t>:</w:t>
      </w:r>
      <w:r w:rsidR="005B3A7A" w:rsidRPr="00B91083">
        <w:rPr>
          <w:rFonts w:asciiTheme="minorHAnsi" w:eastAsia="Calibri" w:hAnsiTheme="minorHAnsi" w:cstheme="minorHAnsi"/>
          <w:sz w:val="22"/>
          <w:szCs w:val="22"/>
        </w:rPr>
        <w:t xml:space="preserve"> </w:t>
      </w:r>
      <w:hyperlink r:id="rId20" w:history="1">
        <w:r w:rsidR="005B3A7A" w:rsidRPr="00B91083">
          <w:rPr>
            <w:rStyle w:val="Hyperlink"/>
            <w:rFonts w:asciiTheme="minorHAnsi" w:eastAsia="Calibri" w:hAnsiTheme="minorHAnsi" w:cstheme="minorHAnsi"/>
            <w:sz w:val="22"/>
            <w:szCs w:val="22"/>
          </w:rPr>
          <w:t>Explaining the Poor Record of Reentry Employment Programs</w:t>
        </w:r>
      </w:hyperlink>
      <w:r w:rsidR="00F00052" w:rsidRPr="00B91083">
        <w:rPr>
          <w:rFonts w:asciiTheme="minorHAnsi" w:eastAsia="Calibri" w:hAnsiTheme="minorHAnsi" w:cstheme="minorHAnsi"/>
          <w:sz w:val="22"/>
          <w:szCs w:val="22"/>
        </w:rPr>
        <w:t>.</w:t>
      </w:r>
      <w:r w:rsidR="002D5AF6" w:rsidRPr="00B91083">
        <w:rPr>
          <w:rFonts w:asciiTheme="minorHAnsi" w:eastAsia="Calibri" w:hAnsiTheme="minorHAnsi" w:cstheme="minorHAnsi"/>
          <w:sz w:val="22"/>
          <w:szCs w:val="22"/>
        </w:rPr>
        <w:t xml:space="preserve">  According </w:t>
      </w:r>
      <w:r w:rsidR="00981F46" w:rsidRPr="00B91083">
        <w:rPr>
          <w:rFonts w:asciiTheme="minorHAnsi" w:eastAsia="Calibri" w:hAnsiTheme="minorHAnsi" w:cstheme="minorHAnsi"/>
          <w:sz w:val="22"/>
          <w:szCs w:val="22"/>
        </w:rPr>
        <w:t>t</w:t>
      </w:r>
      <w:r w:rsidR="002D5AF6" w:rsidRPr="00B91083">
        <w:rPr>
          <w:rFonts w:asciiTheme="minorHAnsi" w:eastAsia="Calibri" w:hAnsiTheme="minorHAnsi" w:cstheme="minorHAnsi"/>
          <w:sz w:val="22"/>
          <w:szCs w:val="22"/>
        </w:rPr>
        <w:t xml:space="preserve">o Naseem’s data, </w:t>
      </w:r>
      <w:r w:rsidR="00020683" w:rsidRPr="00B91083">
        <w:rPr>
          <w:rFonts w:asciiTheme="minorHAnsi" w:eastAsia="Calibri" w:hAnsiTheme="minorHAnsi" w:cstheme="minorHAnsi"/>
          <w:sz w:val="22"/>
          <w:szCs w:val="22"/>
        </w:rPr>
        <w:t>B</w:t>
      </w:r>
      <w:r w:rsidR="002D5AF6" w:rsidRPr="00B91083">
        <w:rPr>
          <w:rFonts w:asciiTheme="minorHAnsi" w:eastAsia="Calibri" w:hAnsiTheme="minorHAnsi" w:cstheme="minorHAnsi"/>
          <w:sz w:val="22"/>
          <w:szCs w:val="22"/>
        </w:rPr>
        <w:t xml:space="preserve">lack </w:t>
      </w:r>
      <w:r w:rsidR="00020683" w:rsidRPr="00B91083">
        <w:rPr>
          <w:rFonts w:asciiTheme="minorHAnsi" w:eastAsia="Calibri" w:hAnsiTheme="minorHAnsi" w:cstheme="minorHAnsi"/>
          <w:sz w:val="22"/>
          <w:szCs w:val="22"/>
        </w:rPr>
        <w:t>A</w:t>
      </w:r>
      <w:r w:rsidR="002D5AF6" w:rsidRPr="00B91083">
        <w:rPr>
          <w:rFonts w:asciiTheme="minorHAnsi" w:eastAsia="Calibri" w:hAnsiTheme="minorHAnsi" w:cstheme="minorHAnsi"/>
          <w:sz w:val="22"/>
          <w:szCs w:val="22"/>
        </w:rPr>
        <w:t xml:space="preserve">mericans have faced the same level of </w:t>
      </w:r>
      <w:r w:rsidR="00020683" w:rsidRPr="00B91083">
        <w:rPr>
          <w:rFonts w:asciiTheme="minorHAnsi" w:eastAsia="Calibri" w:hAnsiTheme="minorHAnsi" w:cstheme="minorHAnsi"/>
          <w:sz w:val="22"/>
          <w:szCs w:val="22"/>
        </w:rPr>
        <w:t>discrimination</w:t>
      </w:r>
      <w:r w:rsidR="002D5AF6" w:rsidRPr="00B91083">
        <w:rPr>
          <w:rFonts w:asciiTheme="minorHAnsi" w:eastAsia="Calibri" w:hAnsiTheme="minorHAnsi" w:cstheme="minorHAnsi"/>
          <w:sz w:val="22"/>
          <w:szCs w:val="22"/>
        </w:rPr>
        <w:t xml:space="preserve"> </w:t>
      </w:r>
      <w:r w:rsidR="00020683" w:rsidRPr="00B91083">
        <w:rPr>
          <w:rFonts w:asciiTheme="minorHAnsi" w:eastAsia="Calibri" w:hAnsiTheme="minorHAnsi" w:cstheme="minorHAnsi"/>
          <w:sz w:val="22"/>
          <w:szCs w:val="22"/>
        </w:rPr>
        <w:t>for the past 25 years.  There has been no significant change in the trend from 1990 – 2015.</w:t>
      </w:r>
      <w:r w:rsidR="005B3A7A" w:rsidRPr="00B91083">
        <w:rPr>
          <w:rFonts w:asciiTheme="minorHAnsi" w:eastAsia="Calibri" w:hAnsiTheme="minorHAnsi" w:cstheme="minorHAnsi"/>
          <w:sz w:val="22"/>
          <w:szCs w:val="22"/>
        </w:rPr>
        <w:t xml:space="preserve"> </w:t>
      </w:r>
      <w:r w:rsidR="0076277E" w:rsidRPr="00B91083">
        <w:rPr>
          <w:rFonts w:asciiTheme="minorHAnsi" w:eastAsia="Calibri" w:hAnsiTheme="minorHAnsi" w:cstheme="minorHAnsi"/>
          <w:sz w:val="22"/>
          <w:szCs w:val="22"/>
        </w:rPr>
        <w:t xml:space="preserve"> </w:t>
      </w:r>
      <w:r w:rsidR="00846092" w:rsidRPr="00B91083">
        <w:rPr>
          <w:rFonts w:asciiTheme="minorHAnsi" w:eastAsia="Calibri" w:hAnsiTheme="minorHAnsi" w:cstheme="minorHAnsi"/>
          <w:sz w:val="22"/>
          <w:szCs w:val="22"/>
        </w:rPr>
        <w:t>The “prison penalty” data provided was specific to the age-range of 35-44</w:t>
      </w:r>
      <w:r w:rsidR="00784654" w:rsidRPr="00B91083">
        <w:rPr>
          <w:rFonts w:asciiTheme="minorHAnsi" w:eastAsia="Calibri" w:hAnsiTheme="minorHAnsi" w:cstheme="minorHAnsi"/>
          <w:sz w:val="22"/>
          <w:szCs w:val="22"/>
        </w:rPr>
        <w:t>.  Rashad</w:t>
      </w:r>
      <w:r w:rsidR="00846092" w:rsidRPr="00B91083">
        <w:rPr>
          <w:rFonts w:asciiTheme="minorHAnsi" w:eastAsia="Calibri" w:hAnsiTheme="minorHAnsi" w:cstheme="minorHAnsi"/>
          <w:sz w:val="22"/>
          <w:szCs w:val="22"/>
        </w:rPr>
        <w:t xml:space="preserve"> asked if data was available for other age groups</w:t>
      </w:r>
      <w:r w:rsidR="00784654" w:rsidRPr="00B91083">
        <w:rPr>
          <w:rFonts w:asciiTheme="minorHAnsi" w:eastAsia="Calibri" w:hAnsiTheme="minorHAnsi" w:cstheme="minorHAnsi"/>
          <w:sz w:val="22"/>
          <w:szCs w:val="22"/>
        </w:rPr>
        <w:t>.</w:t>
      </w:r>
      <w:r w:rsidR="00846092" w:rsidRPr="00B91083">
        <w:rPr>
          <w:rFonts w:asciiTheme="minorHAnsi" w:eastAsia="Calibri" w:hAnsiTheme="minorHAnsi" w:cstheme="minorHAnsi"/>
          <w:sz w:val="22"/>
          <w:szCs w:val="22"/>
        </w:rPr>
        <w:t xml:space="preserve"> Naseem did not have that information but stated she would check.</w:t>
      </w:r>
    </w:p>
    <w:p w14:paraId="0E68AAA9" w14:textId="6067DC0D" w:rsidR="003F5736" w:rsidRPr="00B91083" w:rsidRDefault="003F5736" w:rsidP="00722B6A">
      <w:pPr>
        <w:jc w:val="both"/>
        <w:rPr>
          <w:rFonts w:asciiTheme="minorHAnsi" w:eastAsia="Calibri" w:hAnsiTheme="minorHAnsi" w:cstheme="minorHAnsi"/>
          <w:sz w:val="22"/>
          <w:szCs w:val="22"/>
        </w:rPr>
      </w:pPr>
    </w:p>
    <w:p w14:paraId="7643F8B1" w14:textId="1CB1FD81" w:rsidR="00815A26" w:rsidRPr="00B91083" w:rsidRDefault="003F5736" w:rsidP="00722B6A">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 xml:space="preserve">Naseem </w:t>
      </w:r>
      <w:r w:rsidR="00A17F84" w:rsidRPr="00B91083">
        <w:rPr>
          <w:rFonts w:asciiTheme="minorHAnsi" w:eastAsia="Calibri" w:hAnsiTheme="minorHAnsi" w:cstheme="minorHAnsi"/>
          <w:sz w:val="22"/>
          <w:szCs w:val="22"/>
        </w:rPr>
        <w:t>stated that many people who commit crimes have full-time jobs.  D</w:t>
      </w:r>
      <w:r w:rsidRPr="00B91083">
        <w:rPr>
          <w:rFonts w:asciiTheme="minorHAnsi" w:eastAsia="Calibri" w:hAnsiTheme="minorHAnsi" w:cstheme="minorHAnsi"/>
          <w:sz w:val="22"/>
          <w:szCs w:val="22"/>
        </w:rPr>
        <w:t>ata</w:t>
      </w:r>
      <w:r w:rsidR="00A17F84" w:rsidRPr="00B91083">
        <w:rPr>
          <w:rFonts w:asciiTheme="minorHAnsi" w:eastAsia="Calibri" w:hAnsiTheme="minorHAnsi" w:cstheme="minorHAnsi"/>
          <w:sz w:val="22"/>
          <w:szCs w:val="22"/>
        </w:rPr>
        <w:t xml:space="preserve"> collected via survey from state and federal prisons was shared showing that </w:t>
      </w:r>
      <w:r w:rsidR="00B2204E" w:rsidRPr="00B91083">
        <w:rPr>
          <w:rFonts w:asciiTheme="minorHAnsi" w:eastAsia="Calibri" w:hAnsiTheme="minorHAnsi" w:cstheme="minorHAnsi"/>
          <w:sz w:val="22"/>
          <w:szCs w:val="22"/>
        </w:rPr>
        <w:t>approximately</w:t>
      </w:r>
      <w:r w:rsidR="00815A26" w:rsidRPr="00B91083">
        <w:rPr>
          <w:rFonts w:asciiTheme="minorHAnsi" w:eastAsia="Calibri" w:hAnsiTheme="minorHAnsi" w:cstheme="minorHAnsi"/>
          <w:sz w:val="22"/>
          <w:szCs w:val="22"/>
        </w:rPr>
        <w:t xml:space="preserve"> 47% of the</w:t>
      </w:r>
      <w:r w:rsidR="00B2204E" w:rsidRPr="00B91083">
        <w:rPr>
          <w:rFonts w:asciiTheme="minorHAnsi" w:eastAsia="Calibri" w:hAnsiTheme="minorHAnsi" w:cstheme="minorHAnsi"/>
          <w:sz w:val="22"/>
          <w:szCs w:val="22"/>
        </w:rPr>
        <w:t xml:space="preserve"> prisoners </w:t>
      </w:r>
      <w:r w:rsidR="00815A26" w:rsidRPr="00B91083">
        <w:rPr>
          <w:rFonts w:asciiTheme="minorHAnsi" w:eastAsia="Calibri" w:hAnsiTheme="minorHAnsi" w:cstheme="minorHAnsi"/>
          <w:sz w:val="22"/>
          <w:szCs w:val="22"/>
        </w:rPr>
        <w:t>had a full-time job at the time of arrest</w:t>
      </w:r>
      <w:r w:rsidR="00B2204E" w:rsidRPr="00B91083">
        <w:rPr>
          <w:rFonts w:asciiTheme="minorHAnsi" w:eastAsia="Calibri" w:hAnsiTheme="minorHAnsi" w:cstheme="minorHAnsi"/>
          <w:sz w:val="22"/>
          <w:szCs w:val="22"/>
        </w:rPr>
        <w:t xml:space="preserve"> and had less than a high school diploma</w:t>
      </w:r>
      <w:r w:rsidR="00815A26" w:rsidRPr="00B91083">
        <w:rPr>
          <w:rFonts w:asciiTheme="minorHAnsi" w:eastAsia="Calibri" w:hAnsiTheme="minorHAnsi" w:cstheme="minorHAnsi"/>
          <w:sz w:val="22"/>
          <w:szCs w:val="22"/>
        </w:rPr>
        <w:t>.</w:t>
      </w:r>
      <w:r w:rsidR="00A17F84" w:rsidRPr="00B91083">
        <w:rPr>
          <w:rFonts w:asciiTheme="minorHAnsi" w:eastAsia="Calibri" w:hAnsiTheme="minorHAnsi" w:cstheme="minorHAnsi"/>
          <w:sz w:val="22"/>
          <w:szCs w:val="22"/>
        </w:rPr>
        <w:t xml:space="preserve"> </w:t>
      </w:r>
      <w:r w:rsidR="00815A26" w:rsidRPr="00B91083">
        <w:rPr>
          <w:rFonts w:asciiTheme="minorHAnsi" w:eastAsia="Calibri" w:hAnsiTheme="minorHAnsi" w:cstheme="minorHAnsi"/>
          <w:sz w:val="22"/>
          <w:szCs w:val="22"/>
        </w:rPr>
        <w:t xml:space="preserve"> For those that had a GED</w:t>
      </w:r>
      <w:r w:rsidR="00B2204E" w:rsidRPr="00B91083">
        <w:rPr>
          <w:rFonts w:asciiTheme="minorHAnsi" w:eastAsia="Calibri" w:hAnsiTheme="minorHAnsi" w:cstheme="minorHAnsi"/>
          <w:sz w:val="22"/>
          <w:szCs w:val="22"/>
        </w:rPr>
        <w:t>,</w:t>
      </w:r>
      <w:r w:rsidR="00815A26" w:rsidRPr="00B91083">
        <w:rPr>
          <w:rFonts w:asciiTheme="minorHAnsi" w:eastAsia="Calibri" w:hAnsiTheme="minorHAnsi" w:cstheme="minorHAnsi"/>
          <w:sz w:val="22"/>
          <w:szCs w:val="22"/>
        </w:rPr>
        <w:t xml:space="preserve"> about 56% had a full-time job at time of arrest and those with at least some college, about 70% was employed full-time.  </w:t>
      </w:r>
      <w:r w:rsidR="00E25DE0" w:rsidRPr="00B91083">
        <w:rPr>
          <w:rFonts w:asciiTheme="minorHAnsi" w:eastAsia="Calibri" w:hAnsiTheme="minorHAnsi" w:cstheme="minorHAnsi"/>
          <w:sz w:val="22"/>
          <w:szCs w:val="22"/>
        </w:rPr>
        <w:t xml:space="preserve">Someone asked if this data was specific to California and Naseem clarified that it is reflective of both state and federal prisons.  </w:t>
      </w:r>
    </w:p>
    <w:p w14:paraId="6634BF6F" w14:textId="77777777" w:rsidR="00815A26" w:rsidRPr="00B91083" w:rsidRDefault="00815A26" w:rsidP="00722B6A">
      <w:pPr>
        <w:jc w:val="both"/>
        <w:rPr>
          <w:rFonts w:asciiTheme="minorHAnsi" w:eastAsia="Calibri" w:hAnsiTheme="minorHAnsi" w:cstheme="minorHAnsi"/>
          <w:sz w:val="22"/>
          <w:szCs w:val="22"/>
        </w:rPr>
      </w:pPr>
    </w:p>
    <w:p w14:paraId="0B71C394" w14:textId="0436982C" w:rsidR="003F5736" w:rsidRPr="00B91083" w:rsidRDefault="004A1B0B" w:rsidP="00722B6A">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 xml:space="preserve">Recidivism is a measure of how </w:t>
      </w:r>
      <w:r w:rsidR="00382C20" w:rsidRPr="00B91083">
        <w:rPr>
          <w:rFonts w:asciiTheme="minorHAnsi" w:eastAsia="Calibri" w:hAnsiTheme="minorHAnsi" w:cstheme="minorHAnsi"/>
          <w:sz w:val="22"/>
          <w:szCs w:val="22"/>
        </w:rPr>
        <w:t>individuals</w:t>
      </w:r>
      <w:r w:rsidRPr="00B91083">
        <w:rPr>
          <w:rFonts w:asciiTheme="minorHAnsi" w:eastAsia="Calibri" w:hAnsiTheme="minorHAnsi" w:cstheme="minorHAnsi"/>
          <w:sz w:val="22"/>
          <w:szCs w:val="22"/>
        </w:rPr>
        <w:t xml:space="preserve"> are perceived</w:t>
      </w:r>
      <w:r w:rsidR="00382C20" w:rsidRPr="00B91083">
        <w:rPr>
          <w:rFonts w:asciiTheme="minorHAnsi" w:eastAsia="Calibri" w:hAnsiTheme="minorHAnsi" w:cstheme="minorHAnsi"/>
          <w:sz w:val="22"/>
          <w:szCs w:val="22"/>
        </w:rPr>
        <w:t xml:space="preserve"> and treated</w:t>
      </w:r>
      <w:r w:rsidRPr="00B91083">
        <w:rPr>
          <w:rFonts w:asciiTheme="minorHAnsi" w:eastAsia="Calibri" w:hAnsiTheme="minorHAnsi" w:cstheme="minorHAnsi"/>
          <w:sz w:val="22"/>
          <w:szCs w:val="22"/>
        </w:rPr>
        <w:t xml:space="preserve"> when they </w:t>
      </w:r>
      <w:proofErr w:type="gramStart"/>
      <w:r w:rsidRPr="00B91083">
        <w:rPr>
          <w:rFonts w:asciiTheme="minorHAnsi" w:eastAsia="Calibri" w:hAnsiTheme="minorHAnsi" w:cstheme="minorHAnsi"/>
          <w:sz w:val="22"/>
          <w:szCs w:val="22"/>
        </w:rPr>
        <w:t>come in</w:t>
      </w:r>
      <w:r w:rsidR="00382C20" w:rsidRPr="00B91083">
        <w:rPr>
          <w:rFonts w:asciiTheme="minorHAnsi" w:eastAsia="Calibri" w:hAnsiTheme="minorHAnsi" w:cstheme="minorHAnsi"/>
          <w:sz w:val="22"/>
          <w:szCs w:val="22"/>
        </w:rPr>
        <w:t>to</w:t>
      </w:r>
      <w:r w:rsidRPr="00B91083">
        <w:rPr>
          <w:rFonts w:asciiTheme="minorHAnsi" w:eastAsia="Calibri" w:hAnsiTheme="minorHAnsi" w:cstheme="minorHAnsi"/>
          <w:sz w:val="22"/>
          <w:szCs w:val="22"/>
        </w:rPr>
        <w:t xml:space="preserve"> contact with</w:t>
      </w:r>
      <w:proofErr w:type="gramEnd"/>
      <w:r w:rsidRPr="00B91083">
        <w:rPr>
          <w:rFonts w:asciiTheme="minorHAnsi" w:eastAsia="Calibri" w:hAnsiTheme="minorHAnsi" w:cstheme="minorHAnsi"/>
          <w:sz w:val="22"/>
          <w:szCs w:val="22"/>
        </w:rPr>
        <w:t xml:space="preserve"> </w:t>
      </w:r>
      <w:r w:rsidR="00382C20" w:rsidRPr="00B91083">
        <w:rPr>
          <w:rFonts w:asciiTheme="minorHAnsi" w:eastAsia="Calibri" w:hAnsiTheme="minorHAnsi" w:cstheme="minorHAnsi"/>
          <w:sz w:val="22"/>
          <w:szCs w:val="22"/>
        </w:rPr>
        <w:t>legal authorities within the justice system</w:t>
      </w:r>
      <w:r w:rsidR="00B2204E" w:rsidRPr="00B91083">
        <w:rPr>
          <w:rFonts w:asciiTheme="minorHAnsi" w:eastAsia="Calibri" w:hAnsiTheme="minorHAnsi" w:cstheme="minorHAnsi"/>
          <w:sz w:val="22"/>
          <w:szCs w:val="22"/>
        </w:rPr>
        <w:t>,</w:t>
      </w:r>
      <w:r w:rsidR="00BB2B3F" w:rsidRPr="00B91083">
        <w:rPr>
          <w:rFonts w:asciiTheme="minorHAnsi" w:eastAsia="Calibri" w:hAnsiTheme="minorHAnsi" w:cstheme="minorHAnsi"/>
          <w:sz w:val="22"/>
          <w:szCs w:val="22"/>
        </w:rPr>
        <w:t xml:space="preserve"> as much or more than it is a measurement of </w:t>
      </w:r>
      <w:r w:rsidR="00B2204E" w:rsidRPr="00B91083">
        <w:rPr>
          <w:rFonts w:asciiTheme="minorHAnsi" w:eastAsia="Calibri" w:hAnsiTheme="minorHAnsi" w:cstheme="minorHAnsi"/>
          <w:sz w:val="22"/>
          <w:szCs w:val="22"/>
        </w:rPr>
        <w:t xml:space="preserve">an </w:t>
      </w:r>
      <w:r w:rsidR="00BB2B3F" w:rsidRPr="00B91083">
        <w:rPr>
          <w:rFonts w:asciiTheme="minorHAnsi" w:eastAsia="Calibri" w:hAnsiTheme="minorHAnsi" w:cstheme="minorHAnsi"/>
          <w:sz w:val="22"/>
          <w:szCs w:val="22"/>
        </w:rPr>
        <w:t>individual</w:t>
      </w:r>
      <w:r w:rsidR="00B2204E" w:rsidRPr="00B91083">
        <w:rPr>
          <w:rFonts w:asciiTheme="minorHAnsi" w:eastAsia="Calibri" w:hAnsiTheme="minorHAnsi" w:cstheme="minorHAnsi"/>
          <w:sz w:val="22"/>
          <w:szCs w:val="22"/>
        </w:rPr>
        <w:t>’</w:t>
      </w:r>
      <w:r w:rsidR="00BB2B3F" w:rsidRPr="00B91083">
        <w:rPr>
          <w:rFonts w:asciiTheme="minorHAnsi" w:eastAsia="Calibri" w:hAnsiTheme="minorHAnsi" w:cstheme="minorHAnsi"/>
          <w:sz w:val="22"/>
          <w:szCs w:val="22"/>
        </w:rPr>
        <w:t>s behavior</w:t>
      </w:r>
      <w:r w:rsidR="003F5736" w:rsidRPr="00B91083">
        <w:rPr>
          <w:rFonts w:asciiTheme="minorHAnsi" w:eastAsia="Calibri" w:hAnsiTheme="minorHAnsi" w:cstheme="minorHAnsi"/>
          <w:sz w:val="22"/>
          <w:szCs w:val="22"/>
        </w:rPr>
        <w:t xml:space="preserve">. </w:t>
      </w:r>
      <w:r w:rsidR="00BB2B3F" w:rsidRPr="00B91083">
        <w:rPr>
          <w:rFonts w:asciiTheme="minorHAnsi" w:eastAsia="Calibri" w:hAnsiTheme="minorHAnsi" w:cstheme="minorHAnsi"/>
          <w:sz w:val="22"/>
          <w:szCs w:val="22"/>
        </w:rPr>
        <w:t xml:space="preserve"> </w:t>
      </w:r>
      <w:r w:rsidR="004D379E" w:rsidRPr="00B91083">
        <w:rPr>
          <w:rFonts w:asciiTheme="minorHAnsi" w:eastAsia="Calibri" w:hAnsiTheme="minorHAnsi" w:cstheme="minorHAnsi"/>
          <w:sz w:val="22"/>
          <w:szCs w:val="22"/>
        </w:rPr>
        <w:t xml:space="preserve">Recidivism obscures some of the work that is being done and can prevent </w:t>
      </w:r>
      <w:r w:rsidR="00B2204E" w:rsidRPr="00B91083">
        <w:rPr>
          <w:rFonts w:asciiTheme="minorHAnsi" w:eastAsia="Calibri" w:hAnsiTheme="minorHAnsi" w:cstheme="minorHAnsi"/>
          <w:sz w:val="22"/>
          <w:szCs w:val="22"/>
        </w:rPr>
        <w:t>people</w:t>
      </w:r>
      <w:r w:rsidR="004D379E" w:rsidRPr="00B91083">
        <w:rPr>
          <w:rFonts w:asciiTheme="minorHAnsi" w:eastAsia="Calibri" w:hAnsiTheme="minorHAnsi" w:cstheme="minorHAnsi"/>
          <w:sz w:val="22"/>
          <w:szCs w:val="22"/>
        </w:rPr>
        <w:t xml:space="preserve"> from seeing changes that need to happen for an individual to become a working person.  </w:t>
      </w:r>
    </w:p>
    <w:p w14:paraId="5EF71D90" w14:textId="49360936" w:rsidR="002C6A96" w:rsidRPr="00B91083" w:rsidRDefault="002C6A96" w:rsidP="00722B6A">
      <w:pPr>
        <w:jc w:val="both"/>
        <w:rPr>
          <w:rFonts w:asciiTheme="minorHAnsi" w:eastAsia="Calibri" w:hAnsiTheme="minorHAnsi" w:cstheme="minorHAnsi"/>
          <w:sz w:val="22"/>
          <w:szCs w:val="22"/>
        </w:rPr>
      </w:pPr>
    </w:p>
    <w:p w14:paraId="390C25AC" w14:textId="6DF5C9A2" w:rsidR="002C6A96" w:rsidRPr="00B91083" w:rsidRDefault="002C6A96" w:rsidP="00722B6A">
      <w:pPr>
        <w:jc w:val="both"/>
        <w:rPr>
          <w:rFonts w:asciiTheme="minorHAnsi" w:eastAsia="Calibri" w:hAnsiTheme="minorHAnsi" w:cstheme="minorHAnsi"/>
          <w:sz w:val="22"/>
          <w:szCs w:val="22"/>
        </w:rPr>
      </w:pPr>
      <w:r w:rsidRPr="00B91083">
        <w:rPr>
          <w:rFonts w:asciiTheme="minorHAnsi" w:eastAsia="Calibri" w:hAnsiTheme="minorHAnsi" w:cstheme="minorHAnsi"/>
          <w:sz w:val="22"/>
          <w:szCs w:val="22"/>
        </w:rPr>
        <w:t>Tyler introduced a new term that is trending in the criminal justice world</w:t>
      </w:r>
      <w:r w:rsidR="00B2204E" w:rsidRPr="00B91083">
        <w:rPr>
          <w:rFonts w:asciiTheme="minorHAnsi" w:eastAsia="Calibri" w:hAnsiTheme="minorHAnsi" w:cstheme="minorHAnsi"/>
          <w:sz w:val="22"/>
          <w:szCs w:val="22"/>
        </w:rPr>
        <w:t xml:space="preserve"> </w:t>
      </w:r>
      <w:proofErr w:type="gramStart"/>
      <w:r w:rsidR="00B2204E" w:rsidRPr="00B91083">
        <w:rPr>
          <w:rFonts w:asciiTheme="minorHAnsi" w:eastAsia="Calibri" w:hAnsiTheme="minorHAnsi" w:cstheme="minorHAnsi"/>
          <w:sz w:val="22"/>
          <w:szCs w:val="22"/>
        </w:rPr>
        <w:t xml:space="preserve">- </w:t>
      </w:r>
      <w:r w:rsidRPr="00B91083">
        <w:rPr>
          <w:rFonts w:asciiTheme="minorHAnsi" w:eastAsia="Calibri" w:hAnsiTheme="minorHAnsi" w:cstheme="minorHAnsi"/>
          <w:sz w:val="22"/>
          <w:szCs w:val="22"/>
        </w:rPr>
        <w:t xml:space="preserve"> desistence</w:t>
      </w:r>
      <w:proofErr w:type="gramEnd"/>
      <w:r w:rsidRPr="00B91083">
        <w:rPr>
          <w:rFonts w:asciiTheme="minorHAnsi" w:eastAsia="Calibri" w:hAnsiTheme="minorHAnsi" w:cstheme="minorHAnsi"/>
          <w:sz w:val="22"/>
          <w:szCs w:val="22"/>
        </w:rPr>
        <w:t>.  Desistence is defined as the marked decrease or sustained absence from criminal and/or problematic behavior.  It looks at not only if someone is re</w:t>
      </w:r>
      <w:r w:rsidR="00B2204E" w:rsidRPr="00B91083">
        <w:rPr>
          <w:rFonts w:asciiTheme="minorHAnsi" w:eastAsia="Calibri" w:hAnsiTheme="minorHAnsi" w:cstheme="minorHAnsi"/>
          <w:sz w:val="22"/>
          <w:szCs w:val="22"/>
        </w:rPr>
        <w:t>-</w:t>
      </w:r>
      <w:r w:rsidRPr="00B91083">
        <w:rPr>
          <w:rFonts w:asciiTheme="minorHAnsi" w:eastAsia="Calibri" w:hAnsiTheme="minorHAnsi" w:cstheme="minorHAnsi"/>
          <w:sz w:val="22"/>
          <w:szCs w:val="22"/>
        </w:rPr>
        <w:t>arrested or reoffends, but if their criminal behavior or the things</w:t>
      </w:r>
      <w:r w:rsidR="001D4757" w:rsidRPr="00B91083">
        <w:rPr>
          <w:rFonts w:asciiTheme="minorHAnsi" w:eastAsia="Calibri" w:hAnsiTheme="minorHAnsi" w:cstheme="minorHAnsi"/>
          <w:sz w:val="22"/>
          <w:szCs w:val="22"/>
        </w:rPr>
        <w:t>/environmental factors</w:t>
      </w:r>
      <w:r w:rsidRPr="00B91083">
        <w:rPr>
          <w:rFonts w:asciiTheme="minorHAnsi" w:eastAsia="Calibri" w:hAnsiTheme="minorHAnsi" w:cstheme="minorHAnsi"/>
          <w:sz w:val="22"/>
          <w:szCs w:val="22"/>
        </w:rPr>
        <w:t xml:space="preserve"> that </w:t>
      </w:r>
      <w:r w:rsidR="00CC058E" w:rsidRPr="00B91083">
        <w:rPr>
          <w:rFonts w:asciiTheme="minorHAnsi" w:eastAsia="Calibri" w:hAnsiTheme="minorHAnsi" w:cstheme="minorHAnsi"/>
          <w:sz w:val="22"/>
          <w:szCs w:val="22"/>
        </w:rPr>
        <w:t>would cause them to reoffend</w:t>
      </w:r>
      <w:r w:rsidR="003F60F0" w:rsidRPr="00B91083">
        <w:rPr>
          <w:rFonts w:asciiTheme="minorHAnsi" w:eastAsia="Calibri" w:hAnsiTheme="minorHAnsi" w:cstheme="minorHAnsi"/>
          <w:sz w:val="22"/>
          <w:szCs w:val="22"/>
        </w:rPr>
        <w:t xml:space="preserve"> has changed</w:t>
      </w:r>
      <w:r w:rsidR="00CC058E" w:rsidRPr="00B91083">
        <w:rPr>
          <w:rFonts w:asciiTheme="minorHAnsi" w:eastAsia="Calibri" w:hAnsiTheme="minorHAnsi" w:cstheme="minorHAnsi"/>
          <w:sz w:val="22"/>
          <w:szCs w:val="22"/>
        </w:rPr>
        <w:t xml:space="preserve">.  </w:t>
      </w:r>
      <w:r w:rsidR="003F60F0" w:rsidRPr="00B91083">
        <w:rPr>
          <w:rFonts w:asciiTheme="minorHAnsi" w:eastAsia="Calibri" w:hAnsiTheme="minorHAnsi" w:cstheme="minorHAnsi"/>
          <w:sz w:val="22"/>
          <w:szCs w:val="22"/>
        </w:rPr>
        <w:t xml:space="preserve">It allows for degrees of success and occasional setbacks and focuses on positive outcomes </w:t>
      </w:r>
      <w:r w:rsidR="00524E98" w:rsidRPr="00B91083">
        <w:rPr>
          <w:rFonts w:asciiTheme="minorHAnsi" w:eastAsia="Calibri" w:hAnsiTheme="minorHAnsi" w:cstheme="minorHAnsi"/>
          <w:sz w:val="22"/>
          <w:szCs w:val="22"/>
        </w:rPr>
        <w:t>(e.g.</w:t>
      </w:r>
      <w:r w:rsidR="003F60F0" w:rsidRPr="00B91083">
        <w:rPr>
          <w:rFonts w:asciiTheme="minorHAnsi" w:eastAsia="Calibri" w:hAnsiTheme="minorHAnsi" w:cstheme="minorHAnsi"/>
          <w:sz w:val="22"/>
          <w:szCs w:val="22"/>
        </w:rPr>
        <w:t xml:space="preserve"> social integration, community wellbeing, and individual </w:t>
      </w:r>
      <w:r w:rsidR="00524E98" w:rsidRPr="00B91083">
        <w:rPr>
          <w:rFonts w:asciiTheme="minorHAnsi" w:eastAsia="Calibri" w:hAnsiTheme="minorHAnsi" w:cstheme="minorHAnsi"/>
          <w:sz w:val="22"/>
          <w:szCs w:val="22"/>
        </w:rPr>
        <w:t>e</w:t>
      </w:r>
      <w:r w:rsidR="003F60F0" w:rsidRPr="00B91083">
        <w:rPr>
          <w:rFonts w:asciiTheme="minorHAnsi" w:eastAsia="Calibri" w:hAnsiTheme="minorHAnsi" w:cstheme="minorHAnsi"/>
          <w:sz w:val="22"/>
          <w:szCs w:val="22"/>
        </w:rPr>
        <w:t>mpowerment</w:t>
      </w:r>
      <w:r w:rsidR="00524E98" w:rsidRPr="00B91083">
        <w:rPr>
          <w:rFonts w:asciiTheme="minorHAnsi" w:eastAsia="Calibri" w:hAnsiTheme="minorHAnsi" w:cstheme="minorHAnsi"/>
          <w:sz w:val="22"/>
          <w:szCs w:val="22"/>
        </w:rPr>
        <w:t>) not only as avenues for change, but also as objectives.</w:t>
      </w:r>
      <w:r w:rsidR="003208C1" w:rsidRPr="00B91083">
        <w:rPr>
          <w:rFonts w:asciiTheme="minorHAnsi" w:eastAsia="Calibri" w:hAnsiTheme="minorHAnsi" w:cstheme="minorHAnsi"/>
          <w:sz w:val="22"/>
          <w:szCs w:val="22"/>
        </w:rPr>
        <w:t xml:space="preserve">  Desistence looks at the rebuilding of one’s life in a holistic way, changing mindsets, </w:t>
      </w:r>
      <w:r w:rsidR="00E95AFE" w:rsidRPr="00B91083">
        <w:rPr>
          <w:rFonts w:asciiTheme="minorHAnsi" w:eastAsia="Calibri" w:hAnsiTheme="minorHAnsi" w:cstheme="minorHAnsi"/>
          <w:sz w:val="22"/>
          <w:szCs w:val="22"/>
        </w:rPr>
        <w:t xml:space="preserve">and </w:t>
      </w:r>
      <w:r w:rsidR="003208C1" w:rsidRPr="00B91083">
        <w:rPr>
          <w:rFonts w:asciiTheme="minorHAnsi" w:eastAsia="Calibri" w:hAnsiTheme="minorHAnsi" w:cstheme="minorHAnsi"/>
          <w:sz w:val="22"/>
          <w:szCs w:val="22"/>
        </w:rPr>
        <w:t>focusing on long-term goals.</w:t>
      </w:r>
      <w:r w:rsidR="00830343" w:rsidRPr="00B91083">
        <w:rPr>
          <w:rFonts w:asciiTheme="minorHAnsi" w:eastAsia="Calibri" w:hAnsiTheme="minorHAnsi" w:cstheme="minorHAnsi"/>
          <w:sz w:val="22"/>
          <w:szCs w:val="22"/>
        </w:rPr>
        <w:t xml:space="preserve">  The concept of desistence if being used in employment programs across the country and the focus is trying to get someone to think about the process </w:t>
      </w:r>
      <w:r w:rsidR="00B2204E" w:rsidRPr="00B91083">
        <w:rPr>
          <w:rFonts w:asciiTheme="minorHAnsi" w:eastAsia="Calibri" w:hAnsiTheme="minorHAnsi" w:cstheme="minorHAnsi"/>
          <w:sz w:val="22"/>
          <w:szCs w:val="22"/>
        </w:rPr>
        <w:t xml:space="preserve">for obtaining </w:t>
      </w:r>
      <w:r w:rsidR="00830343" w:rsidRPr="00B91083">
        <w:rPr>
          <w:rFonts w:asciiTheme="minorHAnsi" w:eastAsia="Calibri" w:hAnsiTheme="minorHAnsi" w:cstheme="minorHAnsi"/>
          <w:sz w:val="22"/>
          <w:szCs w:val="22"/>
        </w:rPr>
        <w:t>a job</w:t>
      </w:r>
      <w:r w:rsidR="00EC61E2" w:rsidRPr="00B91083">
        <w:rPr>
          <w:rFonts w:asciiTheme="minorHAnsi" w:eastAsia="Calibri" w:hAnsiTheme="minorHAnsi" w:cstheme="minorHAnsi"/>
          <w:sz w:val="22"/>
          <w:szCs w:val="22"/>
        </w:rPr>
        <w:t>,</w:t>
      </w:r>
      <w:r w:rsidR="00830343" w:rsidRPr="00B91083">
        <w:rPr>
          <w:rFonts w:asciiTheme="minorHAnsi" w:eastAsia="Calibri" w:hAnsiTheme="minorHAnsi" w:cstheme="minorHAnsi"/>
          <w:sz w:val="22"/>
          <w:szCs w:val="22"/>
        </w:rPr>
        <w:t xml:space="preserve"> etc.</w:t>
      </w:r>
      <w:r w:rsidR="003208C1" w:rsidRPr="00B91083">
        <w:rPr>
          <w:rFonts w:asciiTheme="minorHAnsi" w:eastAsia="Calibri" w:hAnsiTheme="minorHAnsi" w:cstheme="minorHAnsi"/>
          <w:sz w:val="22"/>
          <w:szCs w:val="22"/>
        </w:rPr>
        <w:t xml:space="preserve">  </w:t>
      </w:r>
    </w:p>
    <w:p w14:paraId="1BB22F5E" w14:textId="1DCFFBF2" w:rsidR="004D1A12" w:rsidRPr="00B91083" w:rsidRDefault="004D1A12" w:rsidP="00722B6A">
      <w:pPr>
        <w:jc w:val="both"/>
        <w:rPr>
          <w:rFonts w:asciiTheme="minorHAnsi" w:eastAsia="Calibri" w:hAnsiTheme="minorHAnsi" w:cstheme="minorHAnsi"/>
          <w:sz w:val="22"/>
          <w:szCs w:val="22"/>
        </w:rPr>
      </w:pPr>
    </w:p>
    <w:p w14:paraId="69DE204D" w14:textId="7E7BAF51" w:rsidR="00766773" w:rsidRPr="00B91083" w:rsidRDefault="004D1A12" w:rsidP="006258EB">
      <w:pPr>
        <w:jc w:val="both"/>
        <w:rPr>
          <w:rFonts w:asciiTheme="minorHAnsi" w:eastAsia="Calibri" w:hAnsiTheme="minorHAnsi" w:cstheme="minorHAnsi"/>
          <w:sz w:val="22"/>
          <w:szCs w:val="22"/>
        </w:rPr>
      </w:pPr>
      <w:r w:rsidRPr="00B91083">
        <w:rPr>
          <w:rFonts w:asciiTheme="minorHAnsi" w:eastAsia="Calibri" w:hAnsiTheme="minorHAnsi" w:cstheme="minorHAnsi"/>
          <w:i/>
          <w:sz w:val="22"/>
          <w:szCs w:val="22"/>
        </w:rPr>
        <w:t xml:space="preserve">What would </w:t>
      </w:r>
      <w:r w:rsidR="00CB06C5" w:rsidRPr="00B91083">
        <w:rPr>
          <w:rFonts w:asciiTheme="minorHAnsi" w:eastAsia="Calibri" w:hAnsiTheme="minorHAnsi" w:cstheme="minorHAnsi"/>
          <w:i/>
          <w:sz w:val="22"/>
          <w:szCs w:val="22"/>
        </w:rPr>
        <w:t>taking a</w:t>
      </w:r>
      <w:r w:rsidRPr="00B91083">
        <w:rPr>
          <w:rFonts w:asciiTheme="minorHAnsi" w:eastAsia="Calibri" w:hAnsiTheme="minorHAnsi" w:cstheme="minorHAnsi"/>
          <w:i/>
          <w:sz w:val="22"/>
          <w:szCs w:val="22"/>
        </w:rPr>
        <w:t xml:space="preserve"> desistance </w:t>
      </w:r>
      <w:r w:rsidR="00CB06C5" w:rsidRPr="00B91083">
        <w:rPr>
          <w:rFonts w:asciiTheme="minorHAnsi" w:eastAsia="Calibri" w:hAnsiTheme="minorHAnsi" w:cstheme="minorHAnsi"/>
          <w:i/>
          <w:sz w:val="22"/>
          <w:szCs w:val="22"/>
        </w:rPr>
        <w:t>approach</w:t>
      </w:r>
      <w:r w:rsidRPr="00B91083">
        <w:rPr>
          <w:rFonts w:asciiTheme="minorHAnsi" w:eastAsia="Calibri" w:hAnsiTheme="minorHAnsi" w:cstheme="minorHAnsi"/>
          <w:i/>
          <w:sz w:val="22"/>
          <w:szCs w:val="22"/>
        </w:rPr>
        <w:t xml:space="preserve"> look like in an employment program</w:t>
      </w:r>
      <w:r w:rsidR="00CB06C5" w:rsidRPr="00B91083">
        <w:rPr>
          <w:rFonts w:asciiTheme="minorHAnsi" w:eastAsia="Calibri" w:hAnsiTheme="minorHAnsi" w:cstheme="minorHAnsi"/>
          <w:i/>
          <w:sz w:val="22"/>
          <w:szCs w:val="22"/>
        </w:rPr>
        <w:t>ming</w:t>
      </w:r>
      <w:r w:rsidRPr="00B91083">
        <w:rPr>
          <w:rFonts w:asciiTheme="minorHAnsi" w:eastAsia="Calibri" w:hAnsiTheme="minorHAnsi" w:cstheme="minorHAnsi"/>
          <w:i/>
          <w:sz w:val="22"/>
          <w:szCs w:val="22"/>
        </w:rPr>
        <w:t>?</w:t>
      </w:r>
      <w:r w:rsidRPr="00B91083">
        <w:rPr>
          <w:rFonts w:asciiTheme="minorHAnsi" w:eastAsia="Calibri" w:hAnsiTheme="minorHAnsi" w:cstheme="minorHAnsi"/>
          <w:sz w:val="22"/>
          <w:szCs w:val="22"/>
        </w:rPr>
        <w:t xml:space="preserve"> </w:t>
      </w:r>
      <w:r w:rsidR="00CB06C5" w:rsidRPr="00B91083">
        <w:rPr>
          <w:rFonts w:asciiTheme="minorHAnsi" w:eastAsia="Calibri" w:hAnsiTheme="minorHAnsi" w:cstheme="minorHAnsi"/>
          <w:sz w:val="22"/>
          <w:szCs w:val="22"/>
        </w:rPr>
        <w:t xml:space="preserve">It </w:t>
      </w:r>
      <w:r w:rsidR="00C657AB" w:rsidRPr="00B91083">
        <w:rPr>
          <w:rFonts w:asciiTheme="minorHAnsi" w:eastAsia="Calibri" w:hAnsiTheme="minorHAnsi" w:cstheme="minorHAnsi"/>
          <w:sz w:val="22"/>
          <w:szCs w:val="22"/>
        </w:rPr>
        <w:t>might include helping to change</w:t>
      </w:r>
      <w:r w:rsidR="00CB06C5" w:rsidRPr="00B91083">
        <w:rPr>
          <w:rFonts w:asciiTheme="minorHAnsi" w:eastAsia="Calibri" w:hAnsiTheme="minorHAnsi" w:cstheme="minorHAnsi"/>
          <w:sz w:val="22"/>
          <w:szCs w:val="22"/>
        </w:rPr>
        <w:t xml:space="preserve"> someone’s attitude around work, </w:t>
      </w:r>
      <w:r w:rsidR="00C657AB" w:rsidRPr="00B91083">
        <w:rPr>
          <w:rFonts w:asciiTheme="minorHAnsi" w:eastAsia="Calibri" w:hAnsiTheme="minorHAnsi" w:cstheme="minorHAnsi"/>
          <w:sz w:val="22"/>
          <w:szCs w:val="22"/>
        </w:rPr>
        <w:t xml:space="preserve">about employers, about their own abilities, or even future goals.  Helping clients to define steps in their career goals.  It may even involve work around how someone sees themselves, building one’s self-esteem.  </w:t>
      </w:r>
      <w:r w:rsidR="00C657AB" w:rsidRPr="00B91083">
        <w:rPr>
          <w:rFonts w:asciiTheme="minorHAnsi" w:eastAsia="Calibri" w:hAnsiTheme="minorHAnsi" w:cstheme="minorHAnsi"/>
          <w:i/>
          <w:sz w:val="22"/>
          <w:szCs w:val="22"/>
        </w:rPr>
        <w:t>So, what would you measure</w:t>
      </w:r>
      <w:r w:rsidR="00A2319E" w:rsidRPr="00B91083">
        <w:rPr>
          <w:rFonts w:asciiTheme="minorHAnsi" w:eastAsia="Calibri" w:hAnsiTheme="minorHAnsi" w:cstheme="minorHAnsi"/>
          <w:i/>
          <w:sz w:val="22"/>
          <w:szCs w:val="22"/>
        </w:rPr>
        <w:t xml:space="preserve"> in terms of impact and performance</w:t>
      </w:r>
      <w:r w:rsidR="00C657AB" w:rsidRPr="00B91083">
        <w:rPr>
          <w:rFonts w:asciiTheme="minorHAnsi" w:eastAsia="Calibri" w:hAnsiTheme="minorHAnsi" w:cstheme="minorHAnsi"/>
          <w:i/>
          <w:sz w:val="22"/>
          <w:szCs w:val="22"/>
        </w:rPr>
        <w:t>?</w:t>
      </w:r>
      <w:r w:rsidR="00C657AB" w:rsidRPr="00B91083">
        <w:rPr>
          <w:rFonts w:asciiTheme="minorHAnsi" w:eastAsia="Calibri" w:hAnsiTheme="minorHAnsi" w:cstheme="minorHAnsi"/>
          <w:sz w:val="22"/>
          <w:szCs w:val="22"/>
        </w:rPr>
        <w:t xml:space="preserve"> </w:t>
      </w:r>
      <w:r w:rsidR="00D85C95" w:rsidRPr="00B91083">
        <w:rPr>
          <w:rFonts w:asciiTheme="minorHAnsi" w:eastAsia="Calibri" w:hAnsiTheme="minorHAnsi" w:cstheme="minorHAnsi"/>
          <w:sz w:val="22"/>
          <w:szCs w:val="22"/>
        </w:rPr>
        <w:t>You could measure career plans and ways to achieve them, improvements in family and community life, how someone fee</w:t>
      </w:r>
      <w:r w:rsidR="00EC61E2" w:rsidRPr="00B91083">
        <w:rPr>
          <w:rFonts w:asciiTheme="minorHAnsi" w:eastAsia="Calibri" w:hAnsiTheme="minorHAnsi" w:cstheme="minorHAnsi"/>
          <w:sz w:val="22"/>
          <w:szCs w:val="22"/>
        </w:rPr>
        <w:t>l</w:t>
      </w:r>
      <w:r w:rsidR="00D85C95" w:rsidRPr="00B91083">
        <w:rPr>
          <w:rFonts w:asciiTheme="minorHAnsi" w:eastAsia="Calibri" w:hAnsiTheme="minorHAnsi" w:cstheme="minorHAnsi"/>
          <w:sz w:val="22"/>
          <w:szCs w:val="22"/>
        </w:rPr>
        <w:t>s about work, etc.  Naseem concluded that their goal is to simply analyze and present information, not to promote one idea more than the other</w:t>
      </w:r>
      <w:r w:rsidR="00EC61E2" w:rsidRPr="00B91083">
        <w:rPr>
          <w:rFonts w:asciiTheme="minorHAnsi" w:eastAsia="Calibri" w:hAnsiTheme="minorHAnsi" w:cstheme="minorHAnsi"/>
          <w:sz w:val="22"/>
          <w:szCs w:val="22"/>
        </w:rPr>
        <w:t>,</w:t>
      </w:r>
      <w:r w:rsidR="00D85C95" w:rsidRPr="00B91083">
        <w:rPr>
          <w:rFonts w:asciiTheme="minorHAnsi" w:eastAsia="Calibri" w:hAnsiTheme="minorHAnsi" w:cstheme="minorHAnsi"/>
          <w:sz w:val="22"/>
          <w:szCs w:val="22"/>
        </w:rPr>
        <w:t xml:space="preserve"> but to give supporting facts around </w:t>
      </w:r>
      <w:r w:rsidR="00000029" w:rsidRPr="00B91083">
        <w:rPr>
          <w:rFonts w:asciiTheme="minorHAnsi" w:eastAsia="Calibri" w:hAnsiTheme="minorHAnsi" w:cstheme="minorHAnsi"/>
          <w:sz w:val="22"/>
          <w:szCs w:val="22"/>
        </w:rPr>
        <w:t>the</w:t>
      </w:r>
      <w:r w:rsidR="00640CE3" w:rsidRPr="00B91083">
        <w:rPr>
          <w:rFonts w:asciiTheme="minorHAnsi" w:eastAsia="Calibri" w:hAnsiTheme="minorHAnsi" w:cstheme="minorHAnsi"/>
          <w:sz w:val="22"/>
          <w:szCs w:val="22"/>
        </w:rPr>
        <w:t xml:space="preserve"> concepts examined.  She advised </w:t>
      </w:r>
      <w:r w:rsidR="00000029" w:rsidRPr="00B91083">
        <w:rPr>
          <w:rFonts w:asciiTheme="minorHAnsi" w:eastAsia="Calibri" w:hAnsiTheme="minorHAnsi" w:cstheme="minorHAnsi"/>
          <w:sz w:val="22"/>
          <w:szCs w:val="22"/>
        </w:rPr>
        <w:t xml:space="preserve">that </w:t>
      </w:r>
      <w:r w:rsidR="00640CE3" w:rsidRPr="00B91083">
        <w:rPr>
          <w:rFonts w:asciiTheme="minorHAnsi" w:eastAsia="Calibri" w:hAnsiTheme="minorHAnsi" w:cstheme="minorHAnsi"/>
          <w:sz w:val="22"/>
          <w:szCs w:val="22"/>
        </w:rPr>
        <w:t xml:space="preserve">corrections to the information or data presented </w:t>
      </w:r>
      <w:r w:rsidR="00000029" w:rsidRPr="00B91083">
        <w:rPr>
          <w:rFonts w:asciiTheme="minorHAnsi" w:eastAsia="Calibri" w:hAnsiTheme="minorHAnsi" w:cstheme="minorHAnsi"/>
          <w:sz w:val="22"/>
          <w:szCs w:val="22"/>
        </w:rPr>
        <w:t>would be made if necessary</w:t>
      </w:r>
      <w:r w:rsidR="00640CE3" w:rsidRPr="00B91083">
        <w:rPr>
          <w:rFonts w:asciiTheme="minorHAnsi" w:eastAsia="Calibri" w:hAnsiTheme="minorHAnsi" w:cstheme="minorHAnsi"/>
          <w:sz w:val="22"/>
          <w:szCs w:val="22"/>
        </w:rPr>
        <w:t xml:space="preserve">.  </w:t>
      </w:r>
      <w:r w:rsidR="00D85C95" w:rsidRPr="00B91083">
        <w:rPr>
          <w:rFonts w:asciiTheme="minorHAnsi" w:eastAsia="Calibri" w:hAnsiTheme="minorHAnsi" w:cstheme="minorHAnsi"/>
          <w:sz w:val="22"/>
          <w:szCs w:val="22"/>
        </w:rPr>
        <w:t xml:space="preserve"> </w:t>
      </w:r>
    </w:p>
    <w:p w14:paraId="143BD520" w14:textId="77777777" w:rsidR="00766773" w:rsidRDefault="00766773" w:rsidP="006258EB">
      <w:pPr>
        <w:jc w:val="both"/>
        <w:rPr>
          <w:rFonts w:asciiTheme="minorHAnsi" w:eastAsia="Calibri" w:hAnsiTheme="minorHAnsi" w:cstheme="minorHAnsi"/>
          <w:b/>
          <w:szCs w:val="24"/>
        </w:rPr>
      </w:pPr>
    </w:p>
    <w:p w14:paraId="2D61142A" w14:textId="098A2861" w:rsidR="006258EB" w:rsidRPr="006F0F24" w:rsidRDefault="006258EB" w:rsidP="006258EB">
      <w:pPr>
        <w:jc w:val="both"/>
        <w:rPr>
          <w:rFonts w:asciiTheme="minorHAnsi" w:eastAsia="Calibri" w:hAnsiTheme="minorHAnsi" w:cstheme="minorHAnsi"/>
          <w:szCs w:val="24"/>
        </w:rPr>
      </w:pPr>
      <w:r w:rsidRPr="006F0F24">
        <w:rPr>
          <w:rFonts w:asciiTheme="minorHAnsi" w:eastAsia="Calibri" w:hAnsiTheme="minorHAnsi" w:cstheme="minorHAnsi"/>
          <w:b/>
          <w:szCs w:val="24"/>
        </w:rPr>
        <w:t>Announcements/Events</w:t>
      </w:r>
      <w:r w:rsidRPr="006F0F24">
        <w:rPr>
          <w:rFonts w:asciiTheme="minorHAnsi" w:eastAsia="Calibri" w:hAnsiTheme="minorHAnsi" w:cstheme="minorHAnsi"/>
          <w:szCs w:val="24"/>
        </w:rPr>
        <w:t>:</w:t>
      </w:r>
    </w:p>
    <w:p w14:paraId="12B20C54" w14:textId="68B2306F" w:rsidR="00225BF7" w:rsidRPr="00B91083" w:rsidRDefault="00225BF7" w:rsidP="002E0BED">
      <w:pPr>
        <w:pStyle w:val="ListParagraph"/>
        <w:numPr>
          <w:ilvl w:val="0"/>
          <w:numId w:val="11"/>
        </w:numPr>
        <w:jc w:val="both"/>
        <w:rPr>
          <w:rFonts w:asciiTheme="minorHAnsi" w:eastAsia="Calibri" w:hAnsiTheme="minorHAnsi" w:cstheme="minorHAnsi"/>
        </w:rPr>
      </w:pPr>
      <w:r w:rsidRPr="00B91083">
        <w:rPr>
          <w:rFonts w:asciiTheme="minorHAnsi" w:eastAsia="Calibri" w:hAnsiTheme="minorHAnsi" w:cstheme="minorHAnsi"/>
        </w:rPr>
        <w:t>Education &amp; Employment Sub-Committee Meeting, May 13, 2019</w:t>
      </w:r>
      <w:r w:rsidR="003427C3" w:rsidRPr="00B91083">
        <w:rPr>
          <w:rFonts w:asciiTheme="minorHAnsi" w:eastAsia="Calibri" w:hAnsiTheme="minorHAnsi" w:cstheme="minorHAnsi"/>
        </w:rPr>
        <w:t xml:space="preserve"> from</w:t>
      </w:r>
      <w:r w:rsidRPr="00B91083">
        <w:rPr>
          <w:rFonts w:asciiTheme="minorHAnsi" w:eastAsia="Calibri" w:hAnsiTheme="minorHAnsi" w:cstheme="minorHAnsi"/>
        </w:rPr>
        <w:t xml:space="preserve"> 2:00 – 4:00 p.m. at 1111 Jackson</w:t>
      </w:r>
      <w:r w:rsidR="003427C3" w:rsidRPr="00B91083">
        <w:rPr>
          <w:rFonts w:asciiTheme="minorHAnsi" w:eastAsia="Calibri" w:hAnsiTheme="minorHAnsi" w:cstheme="minorHAnsi"/>
        </w:rPr>
        <w:t>, 2</w:t>
      </w:r>
      <w:r w:rsidR="003427C3" w:rsidRPr="00B91083">
        <w:rPr>
          <w:rFonts w:asciiTheme="minorHAnsi" w:eastAsia="Calibri" w:hAnsiTheme="minorHAnsi" w:cstheme="minorHAnsi"/>
          <w:vertAlign w:val="superscript"/>
        </w:rPr>
        <w:t>nd</w:t>
      </w:r>
      <w:r w:rsidR="003427C3" w:rsidRPr="00B91083">
        <w:rPr>
          <w:rFonts w:asciiTheme="minorHAnsi" w:eastAsia="Calibri" w:hAnsiTheme="minorHAnsi" w:cstheme="minorHAnsi"/>
        </w:rPr>
        <w:t xml:space="preserve"> Fl.</w:t>
      </w:r>
    </w:p>
    <w:p w14:paraId="1F5EE3F8" w14:textId="0ED47BB0" w:rsidR="003B1823" w:rsidRPr="00B91083" w:rsidRDefault="00D9644F" w:rsidP="002E0BED">
      <w:pPr>
        <w:pStyle w:val="ListParagraph"/>
        <w:numPr>
          <w:ilvl w:val="0"/>
          <w:numId w:val="11"/>
        </w:numPr>
        <w:jc w:val="both"/>
        <w:rPr>
          <w:rFonts w:asciiTheme="minorHAnsi" w:eastAsia="Calibri" w:hAnsiTheme="minorHAnsi" w:cstheme="minorHAnsi"/>
        </w:rPr>
      </w:pPr>
      <w:r w:rsidRPr="00B91083">
        <w:rPr>
          <w:rFonts w:asciiTheme="minorHAnsi" w:eastAsia="Calibri" w:hAnsiTheme="minorHAnsi" w:cstheme="minorHAnsi"/>
        </w:rPr>
        <w:t xml:space="preserve">Fiscal </w:t>
      </w:r>
      <w:r w:rsidR="00766773" w:rsidRPr="00B91083">
        <w:rPr>
          <w:rFonts w:asciiTheme="minorHAnsi" w:eastAsia="Calibri" w:hAnsiTheme="minorHAnsi" w:cstheme="minorHAnsi"/>
        </w:rPr>
        <w:t>and</w:t>
      </w:r>
      <w:r w:rsidRPr="00B91083">
        <w:rPr>
          <w:rFonts w:asciiTheme="minorHAnsi" w:eastAsia="Calibri" w:hAnsiTheme="minorHAnsi" w:cstheme="minorHAnsi"/>
        </w:rPr>
        <w:t xml:space="preserve"> Procurement Meeting </w:t>
      </w:r>
      <w:r w:rsidR="00225BF7" w:rsidRPr="00B91083">
        <w:rPr>
          <w:rFonts w:asciiTheme="minorHAnsi" w:eastAsia="Calibri" w:hAnsiTheme="minorHAnsi" w:cstheme="minorHAnsi"/>
        </w:rPr>
        <w:t>May</w:t>
      </w:r>
      <w:r w:rsidRPr="00B91083">
        <w:rPr>
          <w:rFonts w:asciiTheme="minorHAnsi" w:eastAsia="Calibri" w:hAnsiTheme="minorHAnsi" w:cstheme="minorHAnsi"/>
        </w:rPr>
        <w:t xml:space="preserve"> 2</w:t>
      </w:r>
      <w:r w:rsidR="00225BF7" w:rsidRPr="00B91083">
        <w:rPr>
          <w:rFonts w:asciiTheme="minorHAnsi" w:eastAsia="Calibri" w:hAnsiTheme="minorHAnsi" w:cstheme="minorHAnsi"/>
        </w:rPr>
        <w:t xml:space="preserve">6, 2019 </w:t>
      </w:r>
      <w:r w:rsidR="003427C3" w:rsidRPr="00B91083">
        <w:rPr>
          <w:rFonts w:asciiTheme="minorHAnsi" w:eastAsia="Calibri" w:hAnsiTheme="minorHAnsi" w:cstheme="minorHAnsi"/>
        </w:rPr>
        <w:t>from 3:00 – 5:00 p.m. at 1111 Jackson, 2</w:t>
      </w:r>
      <w:r w:rsidR="003427C3" w:rsidRPr="00B91083">
        <w:rPr>
          <w:rFonts w:asciiTheme="minorHAnsi" w:eastAsia="Calibri" w:hAnsiTheme="minorHAnsi" w:cstheme="minorHAnsi"/>
          <w:vertAlign w:val="superscript"/>
        </w:rPr>
        <w:t>nd</w:t>
      </w:r>
      <w:r w:rsidR="003427C3" w:rsidRPr="00B91083">
        <w:rPr>
          <w:rFonts w:asciiTheme="minorHAnsi" w:eastAsia="Calibri" w:hAnsiTheme="minorHAnsi" w:cstheme="minorHAnsi"/>
        </w:rPr>
        <w:t xml:space="preserve"> Fl.</w:t>
      </w:r>
    </w:p>
    <w:p w14:paraId="0899D5AC" w14:textId="57E6093B" w:rsidR="005B3193" w:rsidRPr="00B91083" w:rsidRDefault="009028D8" w:rsidP="009028D8">
      <w:pPr>
        <w:pStyle w:val="ListParagraph"/>
        <w:numPr>
          <w:ilvl w:val="0"/>
          <w:numId w:val="11"/>
        </w:numPr>
        <w:jc w:val="both"/>
        <w:rPr>
          <w:rFonts w:asciiTheme="minorHAnsi" w:eastAsia="Calibri" w:hAnsiTheme="minorHAnsi" w:cstheme="minorHAnsi"/>
        </w:rPr>
      </w:pPr>
      <w:r w:rsidRPr="00B91083">
        <w:rPr>
          <w:rFonts w:asciiTheme="minorHAnsi" w:eastAsia="Calibri" w:hAnsiTheme="minorHAnsi" w:cstheme="minorHAnsi"/>
        </w:rPr>
        <w:t>Neola requested that everyone complete and submit their departmental assessment surveys.</w:t>
      </w:r>
    </w:p>
    <w:p w14:paraId="2EFD0064" w14:textId="5FD652EE" w:rsidR="000504C5" w:rsidRPr="00B91083" w:rsidRDefault="000504C5" w:rsidP="009028D8">
      <w:pPr>
        <w:pStyle w:val="ListParagraph"/>
        <w:numPr>
          <w:ilvl w:val="0"/>
          <w:numId w:val="11"/>
        </w:numPr>
        <w:jc w:val="both"/>
        <w:rPr>
          <w:rFonts w:asciiTheme="minorHAnsi" w:eastAsia="Calibri" w:hAnsiTheme="minorHAnsi" w:cstheme="minorHAnsi"/>
        </w:rPr>
      </w:pPr>
      <w:r w:rsidRPr="00B91083">
        <w:rPr>
          <w:rFonts w:asciiTheme="minorHAnsi" w:eastAsia="Calibri" w:hAnsiTheme="minorHAnsi" w:cstheme="minorHAnsi"/>
        </w:rPr>
        <w:t>Nathalie Dierkx invited all guest to participate in a tour of the facility.</w:t>
      </w:r>
    </w:p>
    <w:p w14:paraId="277EBC32" w14:textId="77777777" w:rsidR="001675F5" w:rsidRPr="001675F5" w:rsidRDefault="001675F5" w:rsidP="001675F5">
      <w:pPr>
        <w:jc w:val="both"/>
        <w:rPr>
          <w:rFonts w:asciiTheme="minorHAnsi" w:eastAsia="Calibri" w:hAnsiTheme="minorHAnsi" w:cstheme="minorHAnsi"/>
          <w:szCs w:val="24"/>
        </w:rPr>
      </w:pPr>
    </w:p>
    <w:p w14:paraId="36748796" w14:textId="0388AEA3" w:rsidR="006258EB" w:rsidRPr="00B91083" w:rsidRDefault="006258EB" w:rsidP="003B18C8">
      <w:pPr>
        <w:jc w:val="both"/>
        <w:rPr>
          <w:rFonts w:asciiTheme="minorHAnsi" w:eastAsia="Calibri" w:hAnsiTheme="minorHAnsi" w:cstheme="minorHAnsi"/>
          <w:sz w:val="22"/>
          <w:szCs w:val="22"/>
        </w:rPr>
      </w:pPr>
      <w:r w:rsidRPr="006F0F24">
        <w:rPr>
          <w:rFonts w:asciiTheme="minorHAnsi" w:hAnsiTheme="minorHAnsi" w:cstheme="minorHAnsi"/>
          <w:b/>
          <w:szCs w:val="24"/>
        </w:rPr>
        <w:t>Next Meeting:</w:t>
      </w:r>
      <w:r w:rsidRPr="006F0F24">
        <w:rPr>
          <w:rFonts w:asciiTheme="minorHAnsi" w:hAnsiTheme="minorHAnsi" w:cstheme="minorHAnsi"/>
          <w:szCs w:val="24"/>
        </w:rPr>
        <w:t xml:space="preserve">  </w:t>
      </w:r>
      <w:r w:rsidR="007967D7" w:rsidRPr="00B91083">
        <w:rPr>
          <w:rFonts w:asciiTheme="minorHAnsi" w:hAnsiTheme="minorHAnsi" w:cstheme="minorHAnsi"/>
          <w:sz w:val="22"/>
          <w:szCs w:val="22"/>
        </w:rPr>
        <w:t>May</w:t>
      </w:r>
      <w:r w:rsidR="00AF2AAB" w:rsidRPr="00B91083">
        <w:rPr>
          <w:rFonts w:asciiTheme="minorHAnsi" w:hAnsiTheme="minorHAnsi" w:cstheme="minorHAnsi"/>
          <w:sz w:val="22"/>
          <w:szCs w:val="22"/>
        </w:rPr>
        <w:t xml:space="preserve"> </w:t>
      </w:r>
      <w:r w:rsidR="00A91899" w:rsidRPr="00B91083">
        <w:rPr>
          <w:rFonts w:asciiTheme="minorHAnsi" w:hAnsiTheme="minorHAnsi" w:cstheme="minorHAnsi"/>
          <w:sz w:val="22"/>
          <w:szCs w:val="22"/>
        </w:rPr>
        <w:t>23</w:t>
      </w:r>
      <w:r w:rsidR="00AF2AAB" w:rsidRPr="00B91083">
        <w:rPr>
          <w:rFonts w:asciiTheme="minorHAnsi" w:hAnsiTheme="minorHAnsi" w:cstheme="minorHAnsi"/>
          <w:sz w:val="22"/>
          <w:szCs w:val="22"/>
        </w:rPr>
        <w:t>, 2019</w:t>
      </w:r>
      <w:r w:rsidR="002507D9" w:rsidRPr="00B91083">
        <w:rPr>
          <w:rFonts w:asciiTheme="minorHAnsi" w:hAnsiTheme="minorHAnsi" w:cstheme="minorHAnsi"/>
          <w:sz w:val="22"/>
          <w:szCs w:val="22"/>
        </w:rPr>
        <w:t xml:space="preserve"> </w:t>
      </w:r>
      <w:r w:rsidR="00AF2AAB" w:rsidRPr="00B91083">
        <w:rPr>
          <w:rFonts w:asciiTheme="minorHAnsi" w:eastAsia="Calibri" w:hAnsiTheme="minorHAnsi" w:cstheme="minorHAnsi"/>
          <w:sz w:val="22"/>
          <w:szCs w:val="22"/>
        </w:rPr>
        <w:t>– Location</w:t>
      </w:r>
      <w:r w:rsidR="00D9644F" w:rsidRPr="00B91083">
        <w:rPr>
          <w:rFonts w:asciiTheme="minorHAnsi" w:eastAsia="Calibri" w:hAnsiTheme="minorHAnsi" w:cstheme="minorHAnsi"/>
          <w:sz w:val="22"/>
          <w:szCs w:val="22"/>
        </w:rPr>
        <w:t>:</w:t>
      </w:r>
      <w:r w:rsidR="00AF2AAB" w:rsidRPr="00B91083">
        <w:rPr>
          <w:rFonts w:asciiTheme="minorHAnsi" w:eastAsia="Calibri" w:hAnsiTheme="minorHAnsi" w:cstheme="minorHAnsi"/>
          <w:sz w:val="22"/>
          <w:szCs w:val="22"/>
        </w:rPr>
        <w:t xml:space="preserve"> </w:t>
      </w:r>
      <w:r w:rsidR="00A91899" w:rsidRPr="00B91083">
        <w:rPr>
          <w:rFonts w:asciiTheme="minorHAnsi" w:eastAsia="Calibri" w:hAnsiTheme="minorHAnsi" w:cstheme="minorHAnsi"/>
          <w:sz w:val="22"/>
          <w:szCs w:val="22"/>
        </w:rPr>
        <w:t>1111 Jackson Street, 2</w:t>
      </w:r>
      <w:r w:rsidR="00A91899" w:rsidRPr="00B91083">
        <w:rPr>
          <w:rFonts w:asciiTheme="minorHAnsi" w:eastAsia="Calibri" w:hAnsiTheme="minorHAnsi" w:cstheme="minorHAnsi"/>
          <w:sz w:val="22"/>
          <w:szCs w:val="22"/>
          <w:vertAlign w:val="superscript"/>
        </w:rPr>
        <w:t>nd</w:t>
      </w:r>
      <w:r w:rsidR="00A91899" w:rsidRPr="00B91083">
        <w:rPr>
          <w:rFonts w:asciiTheme="minorHAnsi" w:eastAsia="Calibri" w:hAnsiTheme="minorHAnsi" w:cstheme="minorHAnsi"/>
          <w:sz w:val="22"/>
          <w:szCs w:val="22"/>
        </w:rPr>
        <w:t xml:space="preserve"> fl. (rm 226-228), Oakland </w:t>
      </w:r>
    </w:p>
    <w:sectPr w:rsidR="006258EB" w:rsidRPr="00B91083" w:rsidSect="00E35DFB">
      <w:type w:val="continuous"/>
      <w:pgSz w:w="12240" w:h="15840" w:code="1"/>
      <w:pgMar w:top="720" w:right="720" w:bottom="720" w:left="7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1DBB" w14:textId="77777777" w:rsidR="00D0565E" w:rsidRDefault="00D0565E" w:rsidP="00834327">
      <w:r>
        <w:separator/>
      </w:r>
    </w:p>
  </w:endnote>
  <w:endnote w:type="continuationSeparator" w:id="0">
    <w:p w14:paraId="77487C7D" w14:textId="77777777" w:rsidR="00D0565E" w:rsidRDefault="00D0565E" w:rsidP="008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A41F" w14:textId="77777777" w:rsidR="0020525F" w:rsidRDefault="0020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277995"/>
      <w:docPartObj>
        <w:docPartGallery w:val="Page Numbers (Bottom of Page)"/>
        <w:docPartUnique/>
      </w:docPartObj>
    </w:sdtPr>
    <w:sdtEndPr>
      <w:rPr>
        <w:rFonts w:ascii="Calibri" w:hAnsi="Calibri" w:cs="Calibri"/>
        <w:noProof/>
        <w:sz w:val="18"/>
        <w:szCs w:val="18"/>
      </w:rPr>
    </w:sdtEndPr>
    <w:sdtContent>
      <w:p w14:paraId="14CF1C7C" w14:textId="47F4C71C" w:rsidR="0020525F" w:rsidRPr="00E34059" w:rsidRDefault="0020525F" w:rsidP="00E34059">
        <w:pPr>
          <w:pStyle w:val="Footer"/>
          <w:jc w:val="center"/>
          <w:rPr>
            <w:rFonts w:ascii="Calibri" w:hAnsi="Calibri" w:cs="Calibri"/>
            <w:sz w:val="18"/>
            <w:szCs w:val="18"/>
          </w:rPr>
        </w:pPr>
        <w:r w:rsidRPr="00E34059">
          <w:rPr>
            <w:rFonts w:ascii="Calibri" w:hAnsi="Calibri" w:cs="Calibri"/>
            <w:sz w:val="18"/>
            <w:szCs w:val="18"/>
          </w:rPr>
          <w:fldChar w:fldCharType="begin"/>
        </w:r>
        <w:r w:rsidRPr="00E34059">
          <w:rPr>
            <w:rFonts w:ascii="Calibri" w:hAnsi="Calibri" w:cs="Calibri"/>
            <w:sz w:val="18"/>
            <w:szCs w:val="18"/>
          </w:rPr>
          <w:instrText xml:space="preserve"> PAGE   \* MERGEFORMAT </w:instrText>
        </w:r>
        <w:r w:rsidRPr="00E34059">
          <w:rPr>
            <w:rFonts w:ascii="Calibri" w:hAnsi="Calibri" w:cs="Calibri"/>
            <w:sz w:val="18"/>
            <w:szCs w:val="18"/>
          </w:rPr>
          <w:fldChar w:fldCharType="separate"/>
        </w:r>
        <w:r w:rsidRPr="00E34059">
          <w:rPr>
            <w:rFonts w:ascii="Calibri" w:hAnsi="Calibri" w:cs="Calibri"/>
            <w:noProof/>
            <w:sz w:val="18"/>
            <w:szCs w:val="18"/>
          </w:rPr>
          <w:t>2</w:t>
        </w:r>
        <w:r w:rsidRPr="00E34059">
          <w:rPr>
            <w:rFonts w:ascii="Calibri" w:hAnsi="Calibri" w:cs="Calibri"/>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4834307"/>
      <w:docPartObj>
        <w:docPartGallery w:val="Page Numbers (Bottom of Page)"/>
        <w:docPartUnique/>
      </w:docPartObj>
    </w:sdtPr>
    <w:sdtEndPr/>
    <w:sdtContent>
      <w:p w14:paraId="39A8CC9E" w14:textId="77777777" w:rsidR="0020525F" w:rsidRDefault="0020525F" w:rsidP="00B80B58">
        <w:pPr>
          <w:pStyle w:val="Footer"/>
          <w:jc w:val="center"/>
          <w:rPr>
            <w:sz w:val="20"/>
          </w:rPr>
        </w:pPr>
        <w:r w:rsidRPr="00B80B58">
          <w:rPr>
            <w:sz w:val="20"/>
          </w:rPr>
          <w:t>[</w:t>
        </w:r>
        <w:r w:rsidRPr="00B80B58">
          <w:rPr>
            <w:sz w:val="20"/>
          </w:rPr>
          <w:fldChar w:fldCharType="begin"/>
        </w:r>
        <w:r w:rsidRPr="00B80B58">
          <w:rPr>
            <w:sz w:val="20"/>
          </w:rPr>
          <w:instrText xml:space="preserve"> PAGE   \* MERGEFORMAT </w:instrText>
        </w:r>
        <w:r w:rsidRPr="00B80B58">
          <w:rPr>
            <w:sz w:val="20"/>
          </w:rPr>
          <w:fldChar w:fldCharType="separate"/>
        </w:r>
        <w:r w:rsidRPr="00B80B58">
          <w:rPr>
            <w:noProof/>
            <w:sz w:val="20"/>
          </w:rPr>
          <w:t>2</w:t>
        </w:r>
        <w:r w:rsidRPr="00B80B58">
          <w:rPr>
            <w:noProof/>
            <w:sz w:val="20"/>
          </w:rPr>
          <w:fldChar w:fldCharType="end"/>
        </w:r>
        <w:r w:rsidRPr="00B80B58">
          <w:rPr>
            <w:sz w:val="20"/>
          </w:rPr>
          <w:t>]</w:t>
        </w:r>
      </w:p>
      <w:p w14:paraId="6764BCD1" w14:textId="562A8E7A" w:rsidR="0020525F" w:rsidRPr="00B80B58" w:rsidRDefault="001B6A42" w:rsidP="00B80B58">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835CD" w14:textId="77777777" w:rsidR="00D0565E" w:rsidRDefault="00D0565E" w:rsidP="00834327">
      <w:r>
        <w:separator/>
      </w:r>
    </w:p>
  </w:footnote>
  <w:footnote w:type="continuationSeparator" w:id="0">
    <w:p w14:paraId="10F9335A" w14:textId="77777777" w:rsidR="00D0565E" w:rsidRDefault="00D0565E" w:rsidP="0083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B037" w14:textId="77777777" w:rsidR="0020525F" w:rsidRDefault="0020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F40F" w14:textId="395137CC" w:rsidR="0020525F" w:rsidRDefault="00205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4A43" w14:textId="77777777" w:rsidR="0020525F" w:rsidRDefault="0020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A0E5"/>
      </v:shape>
    </w:pict>
  </w:numPicBullet>
  <w:abstractNum w:abstractNumId="0" w15:restartNumberingAfterBreak="0">
    <w:nsid w:val="00BE33FF"/>
    <w:multiLevelType w:val="hybridMultilevel"/>
    <w:tmpl w:val="D4147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68170D"/>
    <w:multiLevelType w:val="hybridMultilevel"/>
    <w:tmpl w:val="193ED128"/>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2B2262C"/>
    <w:multiLevelType w:val="hybridMultilevel"/>
    <w:tmpl w:val="366E60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A4AAB"/>
    <w:multiLevelType w:val="hybridMultilevel"/>
    <w:tmpl w:val="F21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86C88"/>
    <w:multiLevelType w:val="hybridMultilevel"/>
    <w:tmpl w:val="FE5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F63EC"/>
    <w:multiLevelType w:val="hybridMultilevel"/>
    <w:tmpl w:val="DCA89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21E03"/>
    <w:multiLevelType w:val="hybridMultilevel"/>
    <w:tmpl w:val="39C2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10CBE"/>
    <w:multiLevelType w:val="hybridMultilevel"/>
    <w:tmpl w:val="2170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90D4F"/>
    <w:multiLevelType w:val="hybridMultilevel"/>
    <w:tmpl w:val="56E887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31448C"/>
    <w:multiLevelType w:val="hybridMultilevel"/>
    <w:tmpl w:val="56A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36229"/>
    <w:multiLevelType w:val="hybridMultilevel"/>
    <w:tmpl w:val="E94ED9C4"/>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A3230AC"/>
    <w:multiLevelType w:val="hybridMultilevel"/>
    <w:tmpl w:val="D8B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D06333"/>
    <w:multiLevelType w:val="hybridMultilevel"/>
    <w:tmpl w:val="CA44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287385"/>
    <w:multiLevelType w:val="hybridMultilevel"/>
    <w:tmpl w:val="F89E814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27BB710B"/>
    <w:multiLevelType w:val="hybridMultilevel"/>
    <w:tmpl w:val="B746AA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E3241"/>
    <w:multiLevelType w:val="hybridMultilevel"/>
    <w:tmpl w:val="426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50B64"/>
    <w:multiLevelType w:val="hybridMultilevel"/>
    <w:tmpl w:val="5F6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F501A"/>
    <w:multiLevelType w:val="hybridMultilevel"/>
    <w:tmpl w:val="59E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54FDA"/>
    <w:multiLevelType w:val="hybridMultilevel"/>
    <w:tmpl w:val="2B664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55B0B"/>
    <w:multiLevelType w:val="hybridMultilevel"/>
    <w:tmpl w:val="EA6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55217"/>
    <w:multiLevelType w:val="hybridMultilevel"/>
    <w:tmpl w:val="0BB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54D2E"/>
    <w:multiLevelType w:val="hybridMultilevel"/>
    <w:tmpl w:val="6608A76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551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743F65"/>
    <w:multiLevelType w:val="hybridMultilevel"/>
    <w:tmpl w:val="12549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D755B"/>
    <w:multiLevelType w:val="hybridMultilevel"/>
    <w:tmpl w:val="9D0C68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32B2D"/>
    <w:multiLevelType w:val="hybridMultilevel"/>
    <w:tmpl w:val="CCEAA2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C76DD"/>
    <w:multiLevelType w:val="hybridMultilevel"/>
    <w:tmpl w:val="792E6E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36DD6"/>
    <w:multiLevelType w:val="hybridMultilevel"/>
    <w:tmpl w:val="88604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45A2C"/>
    <w:multiLevelType w:val="hybridMultilevel"/>
    <w:tmpl w:val="2810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85A74"/>
    <w:multiLevelType w:val="hybridMultilevel"/>
    <w:tmpl w:val="61D4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141"/>
    <w:multiLevelType w:val="hybridMultilevel"/>
    <w:tmpl w:val="16B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83BFD"/>
    <w:multiLevelType w:val="hybridMultilevel"/>
    <w:tmpl w:val="5852D6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7237FA"/>
    <w:multiLevelType w:val="hybridMultilevel"/>
    <w:tmpl w:val="126C40EE"/>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42A67DA"/>
    <w:multiLevelType w:val="hybridMultilevel"/>
    <w:tmpl w:val="A81A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95283"/>
    <w:multiLevelType w:val="hybridMultilevel"/>
    <w:tmpl w:val="42669B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A7F9B"/>
    <w:multiLevelType w:val="hybridMultilevel"/>
    <w:tmpl w:val="30A493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68071A"/>
    <w:multiLevelType w:val="hybridMultilevel"/>
    <w:tmpl w:val="389E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B2617"/>
    <w:multiLevelType w:val="hybridMultilevel"/>
    <w:tmpl w:val="CF1CEFA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C566682"/>
    <w:multiLevelType w:val="hybridMultilevel"/>
    <w:tmpl w:val="1990F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8688D"/>
    <w:multiLevelType w:val="hybridMultilevel"/>
    <w:tmpl w:val="335CC9B6"/>
    <w:lvl w:ilvl="0" w:tplc="08C48CB8">
      <w:start w:val="1"/>
      <w:numFmt w:val="low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C54DB"/>
    <w:multiLevelType w:val="hybridMultilevel"/>
    <w:tmpl w:val="77F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A6422"/>
    <w:multiLevelType w:val="hybridMultilevel"/>
    <w:tmpl w:val="756419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E3B11"/>
    <w:multiLevelType w:val="hybridMultilevel"/>
    <w:tmpl w:val="9B3CD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1"/>
  </w:num>
  <w:num w:numId="4">
    <w:abstractNumId w:val="6"/>
  </w:num>
  <w:num w:numId="5">
    <w:abstractNumId w:val="29"/>
  </w:num>
  <w:num w:numId="6">
    <w:abstractNumId w:val="25"/>
  </w:num>
  <w:num w:numId="7">
    <w:abstractNumId w:val="5"/>
  </w:num>
  <w:num w:numId="8">
    <w:abstractNumId w:val="17"/>
  </w:num>
  <w:num w:numId="9">
    <w:abstractNumId w:val="22"/>
  </w:num>
  <w:num w:numId="10">
    <w:abstractNumId w:val="40"/>
  </w:num>
  <w:num w:numId="11">
    <w:abstractNumId w:val="19"/>
  </w:num>
  <w:num w:numId="12">
    <w:abstractNumId w:val="3"/>
  </w:num>
  <w:num w:numId="13">
    <w:abstractNumId w:val="4"/>
  </w:num>
  <w:num w:numId="14">
    <w:abstractNumId w:val="28"/>
  </w:num>
  <w:num w:numId="15">
    <w:abstractNumId w:val="20"/>
  </w:num>
  <w:num w:numId="16">
    <w:abstractNumId w:val="43"/>
  </w:num>
  <w:num w:numId="17">
    <w:abstractNumId w:val="31"/>
  </w:num>
  <w:num w:numId="18">
    <w:abstractNumId w:val="30"/>
  </w:num>
  <w:num w:numId="19">
    <w:abstractNumId w:val="23"/>
  </w:num>
  <w:num w:numId="20">
    <w:abstractNumId w:val="9"/>
  </w:num>
  <w:num w:numId="21">
    <w:abstractNumId w:val="39"/>
  </w:num>
  <w:num w:numId="22">
    <w:abstractNumId w:val="0"/>
  </w:num>
  <w:num w:numId="23">
    <w:abstractNumId w:val="34"/>
  </w:num>
  <w:num w:numId="24">
    <w:abstractNumId w:val="41"/>
  </w:num>
  <w:num w:numId="25">
    <w:abstractNumId w:val="16"/>
  </w:num>
  <w:num w:numId="26">
    <w:abstractNumId w:val="18"/>
  </w:num>
  <w:num w:numId="27">
    <w:abstractNumId w:val="21"/>
  </w:num>
  <w:num w:numId="28">
    <w:abstractNumId w:val="27"/>
  </w:num>
  <w:num w:numId="29">
    <w:abstractNumId w:val="42"/>
  </w:num>
  <w:num w:numId="30">
    <w:abstractNumId w:val="35"/>
  </w:num>
  <w:num w:numId="31">
    <w:abstractNumId w:val="10"/>
  </w:num>
  <w:num w:numId="32">
    <w:abstractNumId w:val="24"/>
  </w:num>
  <w:num w:numId="33">
    <w:abstractNumId w:val="36"/>
  </w:num>
  <w:num w:numId="34">
    <w:abstractNumId w:val="14"/>
  </w:num>
  <w:num w:numId="35">
    <w:abstractNumId w:val="2"/>
  </w:num>
  <w:num w:numId="36">
    <w:abstractNumId w:val="8"/>
  </w:num>
  <w:num w:numId="37">
    <w:abstractNumId w:val="26"/>
  </w:num>
  <w:num w:numId="38">
    <w:abstractNumId w:val="32"/>
  </w:num>
  <w:num w:numId="39">
    <w:abstractNumId w:val="1"/>
  </w:num>
  <w:num w:numId="40">
    <w:abstractNumId w:val="13"/>
  </w:num>
  <w:num w:numId="41">
    <w:abstractNumId w:val="33"/>
  </w:num>
  <w:num w:numId="42">
    <w:abstractNumId w:val="7"/>
  </w:num>
  <w:num w:numId="43">
    <w:abstractNumId w:val="38"/>
  </w:num>
  <w:num w:numId="44">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EF"/>
    <w:rsid w:val="00000029"/>
    <w:rsid w:val="00000419"/>
    <w:rsid w:val="000009C0"/>
    <w:rsid w:val="00001010"/>
    <w:rsid w:val="0000154D"/>
    <w:rsid w:val="00003596"/>
    <w:rsid w:val="00004B95"/>
    <w:rsid w:val="000059A8"/>
    <w:rsid w:val="00005AE6"/>
    <w:rsid w:val="0000775A"/>
    <w:rsid w:val="0000778C"/>
    <w:rsid w:val="00013360"/>
    <w:rsid w:val="00013554"/>
    <w:rsid w:val="00013CBF"/>
    <w:rsid w:val="00015C0D"/>
    <w:rsid w:val="00015D35"/>
    <w:rsid w:val="00017145"/>
    <w:rsid w:val="00020683"/>
    <w:rsid w:val="00021258"/>
    <w:rsid w:val="0002326D"/>
    <w:rsid w:val="0002456F"/>
    <w:rsid w:val="000247EE"/>
    <w:rsid w:val="00031288"/>
    <w:rsid w:val="0003168C"/>
    <w:rsid w:val="00032940"/>
    <w:rsid w:val="00033BB0"/>
    <w:rsid w:val="000348B9"/>
    <w:rsid w:val="000357AA"/>
    <w:rsid w:val="00035B0A"/>
    <w:rsid w:val="00035E24"/>
    <w:rsid w:val="0003659A"/>
    <w:rsid w:val="00036A54"/>
    <w:rsid w:val="00041881"/>
    <w:rsid w:val="00042FE4"/>
    <w:rsid w:val="00043EDB"/>
    <w:rsid w:val="000443A1"/>
    <w:rsid w:val="00044FC1"/>
    <w:rsid w:val="00045625"/>
    <w:rsid w:val="000504C5"/>
    <w:rsid w:val="000517FB"/>
    <w:rsid w:val="000525A8"/>
    <w:rsid w:val="00053948"/>
    <w:rsid w:val="00053FD2"/>
    <w:rsid w:val="0005427F"/>
    <w:rsid w:val="0005604A"/>
    <w:rsid w:val="00056D6D"/>
    <w:rsid w:val="00061915"/>
    <w:rsid w:val="000635FC"/>
    <w:rsid w:val="0006457B"/>
    <w:rsid w:val="0006626E"/>
    <w:rsid w:val="000662EA"/>
    <w:rsid w:val="00073474"/>
    <w:rsid w:val="00075E66"/>
    <w:rsid w:val="00080F92"/>
    <w:rsid w:val="00081558"/>
    <w:rsid w:val="000815B1"/>
    <w:rsid w:val="00081865"/>
    <w:rsid w:val="00082B0E"/>
    <w:rsid w:val="000839AF"/>
    <w:rsid w:val="00086A81"/>
    <w:rsid w:val="00087683"/>
    <w:rsid w:val="00090A6E"/>
    <w:rsid w:val="00092FBA"/>
    <w:rsid w:val="00094594"/>
    <w:rsid w:val="00095C23"/>
    <w:rsid w:val="000970F6"/>
    <w:rsid w:val="0009785E"/>
    <w:rsid w:val="000A226C"/>
    <w:rsid w:val="000A380E"/>
    <w:rsid w:val="000A3B4F"/>
    <w:rsid w:val="000A512A"/>
    <w:rsid w:val="000A633A"/>
    <w:rsid w:val="000A688C"/>
    <w:rsid w:val="000A6EB7"/>
    <w:rsid w:val="000B110A"/>
    <w:rsid w:val="000B2376"/>
    <w:rsid w:val="000B2A8D"/>
    <w:rsid w:val="000B2DA1"/>
    <w:rsid w:val="000B2E1C"/>
    <w:rsid w:val="000B337B"/>
    <w:rsid w:val="000B3CCC"/>
    <w:rsid w:val="000B51D4"/>
    <w:rsid w:val="000B5B38"/>
    <w:rsid w:val="000C3647"/>
    <w:rsid w:val="000C3E8C"/>
    <w:rsid w:val="000C4FF3"/>
    <w:rsid w:val="000C6259"/>
    <w:rsid w:val="000C69AE"/>
    <w:rsid w:val="000E343D"/>
    <w:rsid w:val="000E595C"/>
    <w:rsid w:val="000E6225"/>
    <w:rsid w:val="000E715C"/>
    <w:rsid w:val="000F0E4E"/>
    <w:rsid w:val="000F1E91"/>
    <w:rsid w:val="000F3142"/>
    <w:rsid w:val="000F36DF"/>
    <w:rsid w:val="000F3C8D"/>
    <w:rsid w:val="000F4017"/>
    <w:rsid w:val="000F461D"/>
    <w:rsid w:val="000F629E"/>
    <w:rsid w:val="00100CFD"/>
    <w:rsid w:val="00101AF3"/>
    <w:rsid w:val="001026DF"/>
    <w:rsid w:val="00102773"/>
    <w:rsid w:val="00105842"/>
    <w:rsid w:val="00106A8A"/>
    <w:rsid w:val="00106F85"/>
    <w:rsid w:val="00111BB3"/>
    <w:rsid w:val="00113C34"/>
    <w:rsid w:val="00114B8D"/>
    <w:rsid w:val="0011527E"/>
    <w:rsid w:val="001165C7"/>
    <w:rsid w:val="00120DA2"/>
    <w:rsid w:val="001217F8"/>
    <w:rsid w:val="00121C5A"/>
    <w:rsid w:val="0013149F"/>
    <w:rsid w:val="001320B9"/>
    <w:rsid w:val="0013215C"/>
    <w:rsid w:val="00134F92"/>
    <w:rsid w:val="001367FC"/>
    <w:rsid w:val="001377EB"/>
    <w:rsid w:val="001400F7"/>
    <w:rsid w:val="00141A53"/>
    <w:rsid w:val="00146354"/>
    <w:rsid w:val="00146FB9"/>
    <w:rsid w:val="001551C7"/>
    <w:rsid w:val="001566ED"/>
    <w:rsid w:val="001570EE"/>
    <w:rsid w:val="00157AA1"/>
    <w:rsid w:val="001601A9"/>
    <w:rsid w:val="00160740"/>
    <w:rsid w:val="00160D4F"/>
    <w:rsid w:val="00162A79"/>
    <w:rsid w:val="00162C11"/>
    <w:rsid w:val="00164A77"/>
    <w:rsid w:val="001667E2"/>
    <w:rsid w:val="001675F5"/>
    <w:rsid w:val="0016799E"/>
    <w:rsid w:val="001732AC"/>
    <w:rsid w:val="001737E8"/>
    <w:rsid w:val="00175C17"/>
    <w:rsid w:val="001774E2"/>
    <w:rsid w:val="00180B12"/>
    <w:rsid w:val="001816D2"/>
    <w:rsid w:val="00181F75"/>
    <w:rsid w:val="0018519B"/>
    <w:rsid w:val="00185D13"/>
    <w:rsid w:val="00186124"/>
    <w:rsid w:val="001914FB"/>
    <w:rsid w:val="001936B4"/>
    <w:rsid w:val="0019472C"/>
    <w:rsid w:val="00196C23"/>
    <w:rsid w:val="00197CCF"/>
    <w:rsid w:val="001A0DB5"/>
    <w:rsid w:val="001A39D1"/>
    <w:rsid w:val="001A5506"/>
    <w:rsid w:val="001B1EB7"/>
    <w:rsid w:val="001B4895"/>
    <w:rsid w:val="001B4B8C"/>
    <w:rsid w:val="001B5C5B"/>
    <w:rsid w:val="001B6C07"/>
    <w:rsid w:val="001B6C25"/>
    <w:rsid w:val="001C28BC"/>
    <w:rsid w:val="001C58FC"/>
    <w:rsid w:val="001C5982"/>
    <w:rsid w:val="001C7DB5"/>
    <w:rsid w:val="001D08B5"/>
    <w:rsid w:val="001D45E4"/>
    <w:rsid w:val="001D46CF"/>
    <w:rsid w:val="001D4757"/>
    <w:rsid w:val="001D58A9"/>
    <w:rsid w:val="001D7CAF"/>
    <w:rsid w:val="001E31A3"/>
    <w:rsid w:val="001E7B92"/>
    <w:rsid w:val="001F0D9A"/>
    <w:rsid w:val="001F1BF5"/>
    <w:rsid w:val="001F3ABA"/>
    <w:rsid w:val="001F4280"/>
    <w:rsid w:val="001F5122"/>
    <w:rsid w:val="001F7758"/>
    <w:rsid w:val="001F77C8"/>
    <w:rsid w:val="0020115B"/>
    <w:rsid w:val="0020265A"/>
    <w:rsid w:val="00203B63"/>
    <w:rsid w:val="0020525F"/>
    <w:rsid w:val="00205B49"/>
    <w:rsid w:val="00206BFE"/>
    <w:rsid w:val="00207AA2"/>
    <w:rsid w:val="002103A9"/>
    <w:rsid w:val="0021419C"/>
    <w:rsid w:val="00214B91"/>
    <w:rsid w:val="002207C8"/>
    <w:rsid w:val="002210C2"/>
    <w:rsid w:val="00221C93"/>
    <w:rsid w:val="002228A5"/>
    <w:rsid w:val="002240D3"/>
    <w:rsid w:val="00225BF7"/>
    <w:rsid w:val="0023289E"/>
    <w:rsid w:val="00232F1C"/>
    <w:rsid w:val="00235876"/>
    <w:rsid w:val="00240232"/>
    <w:rsid w:val="00240599"/>
    <w:rsid w:val="00240F0F"/>
    <w:rsid w:val="002438A4"/>
    <w:rsid w:val="00243A21"/>
    <w:rsid w:val="00246945"/>
    <w:rsid w:val="00246B94"/>
    <w:rsid w:val="002507D9"/>
    <w:rsid w:val="002509A9"/>
    <w:rsid w:val="00251528"/>
    <w:rsid w:val="00255EE4"/>
    <w:rsid w:val="00256B04"/>
    <w:rsid w:val="002606EF"/>
    <w:rsid w:val="00260AA4"/>
    <w:rsid w:val="00260EB8"/>
    <w:rsid w:val="002610BB"/>
    <w:rsid w:val="002620E4"/>
    <w:rsid w:val="0026482D"/>
    <w:rsid w:val="00265215"/>
    <w:rsid w:val="002730E0"/>
    <w:rsid w:val="00273F25"/>
    <w:rsid w:val="00281CCA"/>
    <w:rsid w:val="00282BA6"/>
    <w:rsid w:val="00286ADB"/>
    <w:rsid w:val="00287C5A"/>
    <w:rsid w:val="00290BBF"/>
    <w:rsid w:val="002928E5"/>
    <w:rsid w:val="00293D2D"/>
    <w:rsid w:val="00294C04"/>
    <w:rsid w:val="00296BC6"/>
    <w:rsid w:val="0029788C"/>
    <w:rsid w:val="002A71A4"/>
    <w:rsid w:val="002A771B"/>
    <w:rsid w:val="002B364B"/>
    <w:rsid w:val="002C19D8"/>
    <w:rsid w:val="002C286A"/>
    <w:rsid w:val="002C46E3"/>
    <w:rsid w:val="002C6A96"/>
    <w:rsid w:val="002C769C"/>
    <w:rsid w:val="002D30F9"/>
    <w:rsid w:val="002D5527"/>
    <w:rsid w:val="002D5AF6"/>
    <w:rsid w:val="002D6E1A"/>
    <w:rsid w:val="002D7703"/>
    <w:rsid w:val="002E01BC"/>
    <w:rsid w:val="002E0BED"/>
    <w:rsid w:val="002E1BF1"/>
    <w:rsid w:val="002E2F18"/>
    <w:rsid w:val="002E68CD"/>
    <w:rsid w:val="002E697A"/>
    <w:rsid w:val="002E7CEF"/>
    <w:rsid w:val="002F5A16"/>
    <w:rsid w:val="002F71EC"/>
    <w:rsid w:val="003006C6"/>
    <w:rsid w:val="00302210"/>
    <w:rsid w:val="00302B9D"/>
    <w:rsid w:val="00306D90"/>
    <w:rsid w:val="00311C0E"/>
    <w:rsid w:val="00314130"/>
    <w:rsid w:val="003145E8"/>
    <w:rsid w:val="003157C5"/>
    <w:rsid w:val="00316201"/>
    <w:rsid w:val="0032075E"/>
    <w:rsid w:val="003208C1"/>
    <w:rsid w:val="0032351B"/>
    <w:rsid w:val="00323783"/>
    <w:rsid w:val="003243A7"/>
    <w:rsid w:val="0032545B"/>
    <w:rsid w:val="0032579D"/>
    <w:rsid w:val="003267A2"/>
    <w:rsid w:val="00331FC1"/>
    <w:rsid w:val="0033468F"/>
    <w:rsid w:val="003402AE"/>
    <w:rsid w:val="003427C3"/>
    <w:rsid w:val="00344757"/>
    <w:rsid w:val="00346A3C"/>
    <w:rsid w:val="003474D4"/>
    <w:rsid w:val="00347C7E"/>
    <w:rsid w:val="0035074C"/>
    <w:rsid w:val="00351A3C"/>
    <w:rsid w:val="00352173"/>
    <w:rsid w:val="00352FDC"/>
    <w:rsid w:val="003539E0"/>
    <w:rsid w:val="0035734B"/>
    <w:rsid w:val="003627EA"/>
    <w:rsid w:val="00363124"/>
    <w:rsid w:val="00367438"/>
    <w:rsid w:val="00367FC1"/>
    <w:rsid w:val="00370E15"/>
    <w:rsid w:val="00370EC2"/>
    <w:rsid w:val="00375719"/>
    <w:rsid w:val="00375AB4"/>
    <w:rsid w:val="00376693"/>
    <w:rsid w:val="00382C20"/>
    <w:rsid w:val="00385106"/>
    <w:rsid w:val="0038513C"/>
    <w:rsid w:val="0038549F"/>
    <w:rsid w:val="00390143"/>
    <w:rsid w:val="003913FE"/>
    <w:rsid w:val="00392850"/>
    <w:rsid w:val="003959DF"/>
    <w:rsid w:val="003967B0"/>
    <w:rsid w:val="00397F97"/>
    <w:rsid w:val="003A1D51"/>
    <w:rsid w:val="003A47CA"/>
    <w:rsid w:val="003A50DB"/>
    <w:rsid w:val="003A5A19"/>
    <w:rsid w:val="003A6148"/>
    <w:rsid w:val="003B1823"/>
    <w:rsid w:val="003B18C8"/>
    <w:rsid w:val="003B297E"/>
    <w:rsid w:val="003B6A10"/>
    <w:rsid w:val="003C184D"/>
    <w:rsid w:val="003C1E03"/>
    <w:rsid w:val="003C21A2"/>
    <w:rsid w:val="003C22DC"/>
    <w:rsid w:val="003C3EC3"/>
    <w:rsid w:val="003C4338"/>
    <w:rsid w:val="003C62ED"/>
    <w:rsid w:val="003C699C"/>
    <w:rsid w:val="003C717C"/>
    <w:rsid w:val="003C7D93"/>
    <w:rsid w:val="003D082B"/>
    <w:rsid w:val="003D330E"/>
    <w:rsid w:val="003D6845"/>
    <w:rsid w:val="003D70C5"/>
    <w:rsid w:val="003E1E43"/>
    <w:rsid w:val="003E2544"/>
    <w:rsid w:val="003E409D"/>
    <w:rsid w:val="003E6085"/>
    <w:rsid w:val="003E65B8"/>
    <w:rsid w:val="003E663E"/>
    <w:rsid w:val="003E6E1A"/>
    <w:rsid w:val="003F1825"/>
    <w:rsid w:val="003F25CF"/>
    <w:rsid w:val="003F434F"/>
    <w:rsid w:val="003F4D0A"/>
    <w:rsid w:val="003F4D4E"/>
    <w:rsid w:val="003F5522"/>
    <w:rsid w:val="003F56ED"/>
    <w:rsid w:val="003F5736"/>
    <w:rsid w:val="003F60F0"/>
    <w:rsid w:val="003F7157"/>
    <w:rsid w:val="004013BA"/>
    <w:rsid w:val="00402B5C"/>
    <w:rsid w:val="00403DCF"/>
    <w:rsid w:val="0040446E"/>
    <w:rsid w:val="00404794"/>
    <w:rsid w:val="00405A5C"/>
    <w:rsid w:val="004061AD"/>
    <w:rsid w:val="00410483"/>
    <w:rsid w:val="00410860"/>
    <w:rsid w:val="0041248E"/>
    <w:rsid w:val="00420491"/>
    <w:rsid w:val="00420BF0"/>
    <w:rsid w:val="0042241C"/>
    <w:rsid w:val="00422DC8"/>
    <w:rsid w:val="0042470C"/>
    <w:rsid w:val="00424DE9"/>
    <w:rsid w:val="00430D65"/>
    <w:rsid w:val="00431D62"/>
    <w:rsid w:val="00432628"/>
    <w:rsid w:val="00435E7C"/>
    <w:rsid w:val="0044015C"/>
    <w:rsid w:val="00440392"/>
    <w:rsid w:val="004415DC"/>
    <w:rsid w:val="00441676"/>
    <w:rsid w:val="00443D3F"/>
    <w:rsid w:val="00444F97"/>
    <w:rsid w:val="00446CD3"/>
    <w:rsid w:val="00447F59"/>
    <w:rsid w:val="00451E1E"/>
    <w:rsid w:val="00455752"/>
    <w:rsid w:val="00455E76"/>
    <w:rsid w:val="004563A5"/>
    <w:rsid w:val="0045649A"/>
    <w:rsid w:val="00457E87"/>
    <w:rsid w:val="004604D4"/>
    <w:rsid w:val="00462217"/>
    <w:rsid w:val="00463DF2"/>
    <w:rsid w:val="00464AE4"/>
    <w:rsid w:val="004663D6"/>
    <w:rsid w:val="0047151D"/>
    <w:rsid w:val="00482782"/>
    <w:rsid w:val="00482B30"/>
    <w:rsid w:val="00485648"/>
    <w:rsid w:val="00485DF0"/>
    <w:rsid w:val="00490380"/>
    <w:rsid w:val="00496A8B"/>
    <w:rsid w:val="00497B79"/>
    <w:rsid w:val="004A1162"/>
    <w:rsid w:val="004A1B0B"/>
    <w:rsid w:val="004A2F01"/>
    <w:rsid w:val="004B056D"/>
    <w:rsid w:val="004B4A3E"/>
    <w:rsid w:val="004C329E"/>
    <w:rsid w:val="004C55E0"/>
    <w:rsid w:val="004C777F"/>
    <w:rsid w:val="004D1A12"/>
    <w:rsid w:val="004D296A"/>
    <w:rsid w:val="004D379E"/>
    <w:rsid w:val="004D45C2"/>
    <w:rsid w:val="004D6294"/>
    <w:rsid w:val="004D7079"/>
    <w:rsid w:val="004E37E0"/>
    <w:rsid w:val="004E5715"/>
    <w:rsid w:val="004E5F2D"/>
    <w:rsid w:val="004F1C26"/>
    <w:rsid w:val="004F1CF4"/>
    <w:rsid w:val="004F23A8"/>
    <w:rsid w:val="004F39F3"/>
    <w:rsid w:val="004F3B6B"/>
    <w:rsid w:val="0050251F"/>
    <w:rsid w:val="00504B51"/>
    <w:rsid w:val="00505955"/>
    <w:rsid w:val="00505DF0"/>
    <w:rsid w:val="00510E93"/>
    <w:rsid w:val="00511098"/>
    <w:rsid w:val="00512225"/>
    <w:rsid w:val="00512642"/>
    <w:rsid w:val="005141EB"/>
    <w:rsid w:val="0051643F"/>
    <w:rsid w:val="005202D7"/>
    <w:rsid w:val="00520E8D"/>
    <w:rsid w:val="00522A54"/>
    <w:rsid w:val="00524E98"/>
    <w:rsid w:val="00532805"/>
    <w:rsid w:val="00534641"/>
    <w:rsid w:val="0053471C"/>
    <w:rsid w:val="00534B9D"/>
    <w:rsid w:val="00535B7B"/>
    <w:rsid w:val="005378B2"/>
    <w:rsid w:val="00542B3A"/>
    <w:rsid w:val="0054432F"/>
    <w:rsid w:val="00551DEA"/>
    <w:rsid w:val="0055212B"/>
    <w:rsid w:val="00554A93"/>
    <w:rsid w:val="0055758F"/>
    <w:rsid w:val="005639EF"/>
    <w:rsid w:val="00563D1D"/>
    <w:rsid w:val="0056704B"/>
    <w:rsid w:val="00567B70"/>
    <w:rsid w:val="00571379"/>
    <w:rsid w:val="00573603"/>
    <w:rsid w:val="0057447E"/>
    <w:rsid w:val="00575A30"/>
    <w:rsid w:val="005761DC"/>
    <w:rsid w:val="00576541"/>
    <w:rsid w:val="00584DAA"/>
    <w:rsid w:val="005853B6"/>
    <w:rsid w:val="00585CF4"/>
    <w:rsid w:val="005860F5"/>
    <w:rsid w:val="005870D4"/>
    <w:rsid w:val="00587EE0"/>
    <w:rsid w:val="005910E5"/>
    <w:rsid w:val="005920F1"/>
    <w:rsid w:val="00592713"/>
    <w:rsid w:val="00594A61"/>
    <w:rsid w:val="00597307"/>
    <w:rsid w:val="00597E18"/>
    <w:rsid w:val="005A746B"/>
    <w:rsid w:val="005B1A8A"/>
    <w:rsid w:val="005B2CA6"/>
    <w:rsid w:val="005B3193"/>
    <w:rsid w:val="005B3A7A"/>
    <w:rsid w:val="005B3E46"/>
    <w:rsid w:val="005B7881"/>
    <w:rsid w:val="005B78C5"/>
    <w:rsid w:val="005C1245"/>
    <w:rsid w:val="005C2331"/>
    <w:rsid w:val="005C2370"/>
    <w:rsid w:val="005C5A12"/>
    <w:rsid w:val="005C6D5A"/>
    <w:rsid w:val="005C6EAC"/>
    <w:rsid w:val="005C7E0A"/>
    <w:rsid w:val="005D0AD4"/>
    <w:rsid w:val="005D0BDA"/>
    <w:rsid w:val="005D1F99"/>
    <w:rsid w:val="005D2C2E"/>
    <w:rsid w:val="005D3F04"/>
    <w:rsid w:val="005E09D2"/>
    <w:rsid w:val="005E1B35"/>
    <w:rsid w:val="005E1D9A"/>
    <w:rsid w:val="005E3387"/>
    <w:rsid w:val="005E6BDE"/>
    <w:rsid w:val="005F14E6"/>
    <w:rsid w:val="005F76C1"/>
    <w:rsid w:val="006003C8"/>
    <w:rsid w:val="00601FB7"/>
    <w:rsid w:val="00602175"/>
    <w:rsid w:val="0060223B"/>
    <w:rsid w:val="00603581"/>
    <w:rsid w:val="00605792"/>
    <w:rsid w:val="00605D0A"/>
    <w:rsid w:val="00605F78"/>
    <w:rsid w:val="006114FD"/>
    <w:rsid w:val="00611741"/>
    <w:rsid w:val="0061272D"/>
    <w:rsid w:val="00612E60"/>
    <w:rsid w:val="00616468"/>
    <w:rsid w:val="0061670D"/>
    <w:rsid w:val="006258EB"/>
    <w:rsid w:val="0062609D"/>
    <w:rsid w:val="0063401A"/>
    <w:rsid w:val="0063783F"/>
    <w:rsid w:val="00637FE5"/>
    <w:rsid w:val="00640CE3"/>
    <w:rsid w:val="006418CA"/>
    <w:rsid w:val="00642CE0"/>
    <w:rsid w:val="006502B3"/>
    <w:rsid w:val="006505E6"/>
    <w:rsid w:val="006512B4"/>
    <w:rsid w:val="00652D33"/>
    <w:rsid w:val="006531E2"/>
    <w:rsid w:val="006536AF"/>
    <w:rsid w:val="0065432B"/>
    <w:rsid w:val="0065600B"/>
    <w:rsid w:val="00656265"/>
    <w:rsid w:val="00660C7F"/>
    <w:rsid w:val="006650CE"/>
    <w:rsid w:val="00665CE1"/>
    <w:rsid w:val="00674831"/>
    <w:rsid w:val="00674B15"/>
    <w:rsid w:val="006752E4"/>
    <w:rsid w:val="00675814"/>
    <w:rsid w:val="006773A9"/>
    <w:rsid w:val="00680280"/>
    <w:rsid w:val="0068084B"/>
    <w:rsid w:val="006833A1"/>
    <w:rsid w:val="006860D3"/>
    <w:rsid w:val="006870A9"/>
    <w:rsid w:val="0068799E"/>
    <w:rsid w:val="0069173F"/>
    <w:rsid w:val="006952FD"/>
    <w:rsid w:val="0069657F"/>
    <w:rsid w:val="00696853"/>
    <w:rsid w:val="006976EA"/>
    <w:rsid w:val="006A28F6"/>
    <w:rsid w:val="006A69D7"/>
    <w:rsid w:val="006A77CA"/>
    <w:rsid w:val="006B0C61"/>
    <w:rsid w:val="006B1FE6"/>
    <w:rsid w:val="006B237F"/>
    <w:rsid w:val="006B464C"/>
    <w:rsid w:val="006B4F7B"/>
    <w:rsid w:val="006B725B"/>
    <w:rsid w:val="006B7511"/>
    <w:rsid w:val="006C06D6"/>
    <w:rsid w:val="006C3F58"/>
    <w:rsid w:val="006C444C"/>
    <w:rsid w:val="006C654F"/>
    <w:rsid w:val="006C70C5"/>
    <w:rsid w:val="006D247B"/>
    <w:rsid w:val="006D5AA8"/>
    <w:rsid w:val="006E101D"/>
    <w:rsid w:val="006E1973"/>
    <w:rsid w:val="006E27A3"/>
    <w:rsid w:val="006E2E74"/>
    <w:rsid w:val="006E380F"/>
    <w:rsid w:val="006E77CF"/>
    <w:rsid w:val="006F0F24"/>
    <w:rsid w:val="006F3F70"/>
    <w:rsid w:val="006F6298"/>
    <w:rsid w:val="00704869"/>
    <w:rsid w:val="00705033"/>
    <w:rsid w:val="007055D7"/>
    <w:rsid w:val="00706E57"/>
    <w:rsid w:val="007071CE"/>
    <w:rsid w:val="00710684"/>
    <w:rsid w:val="007107ED"/>
    <w:rsid w:val="00712D8E"/>
    <w:rsid w:val="00715A51"/>
    <w:rsid w:val="00716B8D"/>
    <w:rsid w:val="007173F6"/>
    <w:rsid w:val="00720401"/>
    <w:rsid w:val="00721391"/>
    <w:rsid w:val="00722B6A"/>
    <w:rsid w:val="007261CC"/>
    <w:rsid w:val="00730BE7"/>
    <w:rsid w:val="00732C61"/>
    <w:rsid w:val="00733A75"/>
    <w:rsid w:val="00735F36"/>
    <w:rsid w:val="00736A50"/>
    <w:rsid w:val="007373B7"/>
    <w:rsid w:val="00737D03"/>
    <w:rsid w:val="00744770"/>
    <w:rsid w:val="00744964"/>
    <w:rsid w:val="00745CA5"/>
    <w:rsid w:val="00745FE3"/>
    <w:rsid w:val="00747D92"/>
    <w:rsid w:val="007507DB"/>
    <w:rsid w:val="00752724"/>
    <w:rsid w:val="00753094"/>
    <w:rsid w:val="00753C69"/>
    <w:rsid w:val="00757E78"/>
    <w:rsid w:val="0076277E"/>
    <w:rsid w:val="00766773"/>
    <w:rsid w:val="00766F9B"/>
    <w:rsid w:val="0076798B"/>
    <w:rsid w:val="00772427"/>
    <w:rsid w:val="007732DB"/>
    <w:rsid w:val="00774E85"/>
    <w:rsid w:val="00776BFF"/>
    <w:rsid w:val="00780AC9"/>
    <w:rsid w:val="00784654"/>
    <w:rsid w:val="00784F58"/>
    <w:rsid w:val="0078777B"/>
    <w:rsid w:val="00787808"/>
    <w:rsid w:val="00792DAA"/>
    <w:rsid w:val="007936E5"/>
    <w:rsid w:val="00796102"/>
    <w:rsid w:val="007967D7"/>
    <w:rsid w:val="00797CCF"/>
    <w:rsid w:val="007A1433"/>
    <w:rsid w:val="007A2CF3"/>
    <w:rsid w:val="007A2FC2"/>
    <w:rsid w:val="007A315E"/>
    <w:rsid w:val="007A3744"/>
    <w:rsid w:val="007A477B"/>
    <w:rsid w:val="007A4C8C"/>
    <w:rsid w:val="007A5C9A"/>
    <w:rsid w:val="007A7816"/>
    <w:rsid w:val="007B2B8A"/>
    <w:rsid w:val="007B2F83"/>
    <w:rsid w:val="007C04D4"/>
    <w:rsid w:val="007C3B64"/>
    <w:rsid w:val="007C4F4B"/>
    <w:rsid w:val="007D185B"/>
    <w:rsid w:val="007D635D"/>
    <w:rsid w:val="007D7920"/>
    <w:rsid w:val="007E4839"/>
    <w:rsid w:val="007F126F"/>
    <w:rsid w:val="007F2B91"/>
    <w:rsid w:val="007F3F75"/>
    <w:rsid w:val="007F6B93"/>
    <w:rsid w:val="007F6D73"/>
    <w:rsid w:val="007F7762"/>
    <w:rsid w:val="00801543"/>
    <w:rsid w:val="0080342C"/>
    <w:rsid w:val="00804BA6"/>
    <w:rsid w:val="00807016"/>
    <w:rsid w:val="00811892"/>
    <w:rsid w:val="00815A26"/>
    <w:rsid w:val="00816F04"/>
    <w:rsid w:val="00822168"/>
    <w:rsid w:val="00822312"/>
    <w:rsid w:val="008226ED"/>
    <w:rsid w:val="00822908"/>
    <w:rsid w:val="008230C8"/>
    <w:rsid w:val="008264D1"/>
    <w:rsid w:val="00827CB3"/>
    <w:rsid w:val="00830343"/>
    <w:rsid w:val="00831F60"/>
    <w:rsid w:val="00832BAD"/>
    <w:rsid w:val="00832C64"/>
    <w:rsid w:val="00834327"/>
    <w:rsid w:val="00836718"/>
    <w:rsid w:val="00841F0D"/>
    <w:rsid w:val="00843303"/>
    <w:rsid w:val="00846092"/>
    <w:rsid w:val="0085062E"/>
    <w:rsid w:val="0085349F"/>
    <w:rsid w:val="008540B5"/>
    <w:rsid w:val="008540DD"/>
    <w:rsid w:val="00854536"/>
    <w:rsid w:val="0085485F"/>
    <w:rsid w:val="008563C5"/>
    <w:rsid w:val="008569FC"/>
    <w:rsid w:val="0085731A"/>
    <w:rsid w:val="008611D2"/>
    <w:rsid w:val="00862CBC"/>
    <w:rsid w:val="00867109"/>
    <w:rsid w:val="00867EE1"/>
    <w:rsid w:val="00870CBC"/>
    <w:rsid w:val="0087430C"/>
    <w:rsid w:val="008746A3"/>
    <w:rsid w:val="00874CEB"/>
    <w:rsid w:val="00875E11"/>
    <w:rsid w:val="00877218"/>
    <w:rsid w:val="008774DF"/>
    <w:rsid w:val="008802E4"/>
    <w:rsid w:val="0088584C"/>
    <w:rsid w:val="008859C5"/>
    <w:rsid w:val="00887CA5"/>
    <w:rsid w:val="00887EDA"/>
    <w:rsid w:val="00890618"/>
    <w:rsid w:val="00890CD4"/>
    <w:rsid w:val="008913DE"/>
    <w:rsid w:val="0089197F"/>
    <w:rsid w:val="00893C4D"/>
    <w:rsid w:val="00895384"/>
    <w:rsid w:val="00895EA9"/>
    <w:rsid w:val="008A0172"/>
    <w:rsid w:val="008A2576"/>
    <w:rsid w:val="008A667E"/>
    <w:rsid w:val="008B110E"/>
    <w:rsid w:val="008B6046"/>
    <w:rsid w:val="008B7319"/>
    <w:rsid w:val="008C29BF"/>
    <w:rsid w:val="008D2C9A"/>
    <w:rsid w:val="008D3025"/>
    <w:rsid w:val="008D3463"/>
    <w:rsid w:val="008D43D8"/>
    <w:rsid w:val="008D5D56"/>
    <w:rsid w:val="008D63F4"/>
    <w:rsid w:val="008E2469"/>
    <w:rsid w:val="008E5B74"/>
    <w:rsid w:val="008E5D3C"/>
    <w:rsid w:val="008E5DA2"/>
    <w:rsid w:val="008F069A"/>
    <w:rsid w:val="008F51F8"/>
    <w:rsid w:val="008F58B1"/>
    <w:rsid w:val="008F59C7"/>
    <w:rsid w:val="008F6869"/>
    <w:rsid w:val="0090003D"/>
    <w:rsid w:val="0090013D"/>
    <w:rsid w:val="00900C3C"/>
    <w:rsid w:val="009016CD"/>
    <w:rsid w:val="009028D8"/>
    <w:rsid w:val="00905F4B"/>
    <w:rsid w:val="009073C9"/>
    <w:rsid w:val="00912BF8"/>
    <w:rsid w:val="00913A35"/>
    <w:rsid w:val="00915187"/>
    <w:rsid w:val="00916978"/>
    <w:rsid w:val="00917CFB"/>
    <w:rsid w:val="00917E62"/>
    <w:rsid w:val="00921C37"/>
    <w:rsid w:val="00921D10"/>
    <w:rsid w:val="0092427F"/>
    <w:rsid w:val="00924549"/>
    <w:rsid w:val="0092522A"/>
    <w:rsid w:val="009300DA"/>
    <w:rsid w:val="00932CF0"/>
    <w:rsid w:val="0093390E"/>
    <w:rsid w:val="0093428D"/>
    <w:rsid w:val="00934390"/>
    <w:rsid w:val="00934F91"/>
    <w:rsid w:val="009358E6"/>
    <w:rsid w:val="00937D1D"/>
    <w:rsid w:val="00940613"/>
    <w:rsid w:val="00945C24"/>
    <w:rsid w:val="00953CC4"/>
    <w:rsid w:val="0095481F"/>
    <w:rsid w:val="009553BD"/>
    <w:rsid w:val="009567A9"/>
    <w:rsid w:val="00965B6B"/>
    <w:rsid w:val="00965F73"/>
    <w:rsid w:val="009663B0"/>
    <w:rsid w:val="00967137"/>
    <w:rsid w:val="00967195"/>
    <w:rsid w:val="00971B7A"/>
    <w:rsid w:val="00972A65"/>
    <w:rsid w:val="009731F8"/>
    <w:rsid w:val="00973A60"/>
    <w:rsid w:val="009809BF"/>
    <w:rsid w:val="0098179E"/>
    <w:rsid w:val="00981CC3"/>
    <w:rsid w:val="00981F46"/>
    <w:rsid w:val="00983C0E"/>
    <w:rsid w:val="0098408D"/>
    <w:rsid w:val="0099024B"/>
    <w:rsid w:val="00992917"/>
    <w:rsid w:val="00992A89"/>
    <w:rsid w:val="00994195"/>
    <w:rsid w:val="0099587C"/>
    <w:rsid w:val="00995CCA"/>
    <w:rsid w:val="009A0D35"/>
    <w:rsid w:val="009A2F53"/>
    <w:rsid w:val="009A5F9B"/>
    <w:rsid w:val="009B01E5"/>
    <w:rsid w:val="009B1498"/>
    <w:rsid w:val="009B2178"/>
    <w:rsid w:val="009B385A"/>
    <w:rsid w:val="009B3E57"/>
    <w:rsid w:val="009B3F49"/>
    <w:rsid w:val="009B6459"/>
    <w:rsid w:val="009C12B0"/>
    <w:rsid w:val="009C3C66"/>
    <w:rsid w:val="009C509A"/>
    <w:rsid w:val="009C6DDE"/>
    <w:rsid w:val="009D0D8A"/>
    <w:rsid w:val="009D27AA"/>
    <w:rsid w:val="009D53CD"/>
    <w:rsid w:val="009D60B6"/>
    <w:rsid w:val="009D63B4"/>
    <w:rsid w:val="009E036B"/>
    <w:rsid w:val="009E0F61"/>
    <w:rsid w:val="009E3324"/>
    <w:rsid w:val="009E5285"/>
    <w:rsid w:val="009E6D8C"/>
    <w:rsid w:val="009F0E5A"/>
    <w:rsid w:val="009F5575"/>
    <w:rsid w:val="009F57BC"/>
    <w:rsid w:val="00A013B0"/>
    <w:rsid w:val="00A019F9"/>
    <w:rsid w:val="00A1107A"/>
    <w:rsid w:val="00A12481"/>
    <w:rsid w:val="00A13458"/>
    <w:rsid w:val="00A14127"/>
    <w:rsid w:val="00A1562D"/>
    <w:rsid w:val="00A16523"/>
    <w:rsid w:val="00A16A43"/>
    <w:rsid w:val="00A172FF"/>
    <w:rsid w:val="00A17319"/>
    <w:rsid w:val="00A17F84"/>
    <w:rsid w:val="00A20123"/>
    <w:rsid w:val="00A203C3"/>
    <w:rsid w:val="00A21103"/>
    <w:rsid w:val="00A2319E"/>
    <w:rsid w:val="00A24DF2"/>
    <w:rsid w:val="00A25273"/>
    <w:rsid w:val="00A27408"/>
    <w:rsid w:val="00A34779"/>
    <w:rsid w:val="00A34A4D"/>
    <w:rsid w:val="00A37447"/>
    <w:rsid w:val="00A41FA5"/>
    <w:rsid w:val="00A43652"/>
    <w:rsid w:val="00A44167"/>
    <w:rsid w:val="00A47544"/>
    <w:rsid w:val="00A51986"/>
    <w:rsid w:val="00A51EAB"/>
    <w:rsid w:val="00A5435C"/>
    <w:rsid w:val="00A55C55"/>
    <w:rsid w:val="00A56E47"/>
    <w:rsid w:val="00A6004A"/>
    <w:rsid w:val="00A62A6F"/>
    <w:rsid w:val="00A62CF1"/>
    <w:rsid w:val="00A65C73"/>
    <w:rsid w:val="00A66AC4"/>
    <w:rsid w:val="00A703E7"/>
    <w:rsid w:val="00A70A9F"/>
    <w:rsid w:val="00A759C6"/>
    <w:rsid w:val="00A836DD"/>
    <w:rsid w:val="00A84E2B"/>
    <w:rsid w:val="00A8578B"/>
    <w:rsid w:val="00A8670C"/>
    <w:rsid w:val="00A86A20"/>
    <w:rsid w:val="00A87E2F"/>
    <w:rsid w:val="00A90B50"/>
    <w:rsid w:val="00A91899"/>
    <w:rsid w:val="00A945D1"/>
    <w:rsid w:val="00A963FB"/>
    <w:rsid w:val="00A96AEC"/>
    <w:rsid w:val="00A97F46"/>
    <w:rsid w:val="00AA2174"/>
    <w:rsid w:val="00AA2EB5"/>
    <w:rsid w:val="00AA35F5"/>
    <w:rsid w:val="00AA3803"/>
    <w:rsid w:val="00AA4B43"/>
    <w:rsid w:val="00AA5651"/>
    <w:rsid w:val="00AA5CF7"/>
    <w:rsid w:val="00AA5D76"/>
    <w:rsid w:val="00AA5F0C"/>
    <w:rsid w:val="00AB23A9"/>
    <w:rsid w:val="00AB420E"/>
    <w:rsid w:val="00AB49B3"/>
    <w:rsid w:val="00AB77E5"/>
    <w:rsid w:val="00AC058E"/>
    <w:rsid w:val="00AC0871"/>
    <w:rsid w:val="00AC0D47"/>
    <w:rsid w:val="00AC1B62"/>
    <w:rsid w:val="00AC26B7"/>
    <w:rsid w:val="00AC36BB"/>
    <w:rsid w:val="00AC4BFC"/>
    <w:rsid w:val="00AC4C27"/>
    <w:rsid w:val="00AC79BE"/>
    <w:rsid w:val="00AD26B0"/>
    <w:rsid w:val="00AD3E54"/>
    <w:rsid w:val="00AD4064"/>
    <w:rsid w:val="00AD69AB"/>
    <w:rsid w:val="00AD7C4B"/>
    <w:rsid w:val="00AE3670"/>
    <w:rsid w:val="00AE5962"/>
    <w:rsid w:val="00AE7345"/>
    <w:rsid w:val="00AF2AAB"/>
    <w:rsid w:val="00AF2F0B"/>
    <w:rsid w:val="00AF4208"/>
    <w:rsid w:val="00AF4DAC"/>
    <w:rsid w:val="00AF5037"/>
    <w:rsid w:val="00AF6512"/>
    <w:rsid w:val="00B03E36"/>
    <w:rsid w:val="00B04110"/>
    <w:rsid w:val="00B05119"/>
    <w:rsid w:val="00B05952"/>
    <w:rsid w:val="00B070D6"/>
    <w:rsid w:val="00B10E68"/>
    <w:rsid w:val="00B11815"/>
    <w:rsid w:val="00B14E6E"/>
    <w:rsid w:val="00B15EB1"/>
    <w:rsid w:val="00B16FA6"/>
    <w:rsid w:val="00B177F9"/>
    <w:rsid w:val="00B2046A"/>
    <w:rsid w:val="00B2147B"/>
    <w:rsid w:val="00B21D11"/>
    <w:rsid w:val="00B2204E"/>
    <w:rsid w:val="00B27B41"/>
    <w:rsid w:val="00B34D11"/>
    <w:rsid w:val="00B3516D"/>
    <w:rsid w:val="00B374E7"/>
    <w:rsid w:val="00B40C28"/>
    <w:rsid w:val="00B42793"/>
    <w:rsid w:val="00B427F2"/>
    <w:rsid w:val="00B42918"/>
    <w:rsid w:val="00B43EAF"/>
    <w:rsid w:val="00B470B3"/>
    <w:rsid w:val="00B52215"/>
    <w:rsid w:val="00B54F70"/>
    <w:rsid w:val="00B559C2"/>
    <w:rsid w:val="00B5777D"/>
    <w:rsid w:val="00B610F1"/>
    <w:rsid w:val="00B62963"/>
    <w:rsid w:val="00B62C2E"/>
    <w:rsid w:val="00B6336A"/>
    <w:rsid w:val="00B63AFF"/>
    <w:rsid w:val="00B63D5D"/>
    <w:rsid w:val="00B645EA"/>
    <w:rsid w:val="00B64A2D"/>
    <w:rsid w:val="00B652CD"/>
    <w:rsid w:val="00B653C3"/>
    <w:rsid w:val="00B677B5"/>
    <w:rsid w:val="00B70A32"/>
    <w:rsid w:val="00B75A69"/>
    <w:rsid w:val="00B75EF5"/>
    <w:rsid w:val="00B80B58"/>
    <w:rsid w:val="00B86CF7"/>
    <w:rsid w:val="00B87E12"/>
    <w:rsid w:val="00B902D9"/>
    <w:rsid w:val="00B90E3D"/>
    <w:rsid w:val="00B91083"/>
    <w:rsid w:val="00B92F55"/>
    <w:rsid w:val="00B93971"/>
    <w:rsid w:val="00B93F97"/>
    <w:rsid w:val="00B9513E"/>
    <w:rsid w:val="00B96792"/>
    <w:rsid w:val="00B96A62"/>
    <w:rsid w:val="00BA0F79"/>
    <w:rsid w:val="00BA45A5"/>
    <w:rsid w:val="00BB0DF1"/>
    <w:rsid w:val="00BB2B3F"/>
    <w:rsid w:val="00BB3355"/>
    <w:rsid w:val="00BB497E"/>
    <w:rsid w:val="00BB6F02"/>
    <w:rsid w:val="00BC0742"/>
    <w:rsid w:val="00BC15D5"/>
    <w:rsid w:val="00BC2038"/>
    <w:rsid w:val="00BD1154"/>
    <w:rsid w:val="00BD1170"/>
    <w:rsid w:val="00BD18D1"/>
    <w:rsid w:val="00BD4A32"/>
    <w:rsid w:val="00BD59BD"/>
    <w:rsid w:val="00BD5B05"/>
    <w:rsid w:val="00BE3205"/>
    <w:rsid w:val="00BE564B"/>
    <w:rsid w:val="00BE645F"/>
    <w:rsid w:val="00BF00DB"/>
    <w:rsid w:val="00BF4598"/>
    <w:rsid w:val="00BF54CD"/>
    <w:rsid w:val="00BF6629"/>
    <w:rsid w:val="00BF66EF"/>
    <w:rsid w:val="00BF68B7"/>
    <w:rsid w:val="00BF72DD"/>
    <w:rsid w:val="00BF751C"/>
    <w:rsid w:val="00BF7F40"/>
    <w:rsid w:val="00C03AF9"/>
    <w:rsid w:val="00C07274"/>
    <w:rsid w:val="00C1335D"/>
    <w:rsid w:val="00C13685"/>
    <w:rsid w:val="00C1563E"/>
    <w:rsid w:val="00C16023"/>
    <w:rsid w:val="00C24304"/>
    <w:rsid w:val="00C30101"/>
    <w:rsid w:val="00C318A4"/>
    <w:rsid w:val="00C32FEE"/>
    <w:rsid w:val="00C348FC"/>
    <w:rsid w:val="00C430C3"/>
    <w:rsid w:val="00C449DD"/>
    <w:rsid w:val="00C51320"/>
    <w:rsid w:val="00C65033"/>
    <w:rsid w:val="00C657AB"/>
    <w:rsid w:val="00C71E60"/>
    <w:rsid w:val="00C728B5"/>
    <w:rsid w:val="00C77D97"/>
    <w:rsid w:val="00C850C4"/>
    <w:rsid w:val="00C8723D"/>
    <w:rsid w:val="00C91B80"/>
    <w:rsid w:val="00C934BF"/>
    <w:rsid w:val="00CA022B"/>
    <w:rsid w:val="00CA3300"/>
    <w:rsid w:val="00CA56E5"/>
    <w:rsid w:val="00CA6FF6"/>
    <w:rsid w:val="00CA7083"/>
    <w:rsid w:val="00CA7EEA"/>
    <w:rsid w:val="00CB06C5"/>
    <w:rsid w:val="00CB0F46"/>
    <w:rsid w:val="00CB1336"/>
    <w:rsid w:val="00CB437A"/>
    <w:rsid w:val="00CB78DF"/>
    <w:rsid w:val="00CB7B8E"/>
    <w:rsid w:val="00CB7EA5"/>
    <w:rsid w:val="00CC058E"/>
    <w:rsid w:val="00CC15FC"/>
    <w:rsid w:val="00CC68EB"/>
    <w:rsid w:val="00CD2160"/>
    <w:rsid w:val="00CD47E0"/>
    <w:rsid w:val="00CD671E"/>
    <w:rsid w:val="00CE19AE"/>
    <w:rsid w:val="00CE1C9A"/>
    <w:rsid w:val="00CE2E74"/>
    <w:rsid w:val="00CE324F"/>
    <w:rsid w:val="00CE4A83"/>
    <w:rsid w:val="00CF0FB6"/>
    <w:rsid w:val="00CF33AF"/>
    <w:rsid w:val="00CF352C"/>
    <w:rsid w:val="00CF5EC2"/>
    <w:rsid w:val="00CF78F0"/>
    <w:rsid w:val="00CF7F4C"/>
    <w:rsid w:val="00D02EF3"/>
    <w:rsid w:val="00D03CE9"/>
    <w:rsid w:val="00D0565E"/>
    <w:rsid w:val="00D05743"/>
    <w:rsid w:val="00D107DF"/>
    <w:rsid w:val="00D10EA7"/>
    <w:rsid w:val="00D121E1"/>
    <w:rsid w:val="00D12C88"/>
    <w:rsid w:val="00D1302A"/>
    <w:rsid w:val="00D20B58"/>
    <w:rsid w:val="00D21A69"/>
    <w:rsid w:val="00D22229"/>
    <w:rsid w:val="00D2465D"/>
    <w:rsid w:val="00D25398"/>
    <w:rsid w:val="00D26A2F"/>
    <w:rsid w:val="00D3129C"/>
    <w:rsid w:val="00D32261"/>
    <w:rsid w:val="00D33E94"/>
    <w:rsid w:val="00D34C34"/>
    <w:rsid w:val="00D4042B"/>
    <w:rsid w:val="00D42B2F"/>
    <w:rsid w:val="00D42BBF"/>
    <w:rsid w:val="00D43E00"/>
    <w:rsid w:val="00D4407A"/>
    <w:rsid w:val="00D4482E"/>
    <w:rsid w:val="00D47C33"/>
    <w:rsid w:val="00D54B07"/>
    <w:rsid w:val="00D552BE"/>
    <w:rsid w:val="00D554E7"/>
    <w:rsid w:val="00D56315"/>
    <w:rsid w:val="00D56EB8"/>
    <w:rsid w:val="00D63E77"/>
    <w:rsid w:val="00D64154"/>
    <w:rsid w:val="00D64AA2"/>
    <w:rsid w:val="00D66E71"/>
    <w:rsid w:val="00D675A2"/>
    <w:rsid w:val="00D708E1"/>
    <w:rsid w:val="00D73A16"/>
    <w:rsid w:val="00D765DE"/>
    <w:rsid w:val="00D76D44"/>
    <w:rsid w:val="00D80B7C"/>
    <w:rsid w:val="00D81FFC"/>
    <w:rsid w:val="00D83B76"/>
    <w:rsid w:val="00D85442"/>
    <w:rsid w:val="00D85C95"/>
    <w:rsid w:val="00D871AA"/>
    <w:rsid w:val="00D8778C"/>
    <w:rsid w:val="00D90D50"/>
    <w:rsid w:val="00D9560E"/>
    <w:rsid w:val="00D9644F"/>
    <w:rsid w:val="00DA1B22"/>
    <w:rsid w:val="00DA2F04"/>
    <w:rsid w:val="00DA4F91"/>
    <w:rsid w:val="00DA4FBD"/>
    <w:rsid w:val="00DA5904"/>
    <w:rsid w:val="00DA5FD7"/>
    <w:rsid w:val="00DA632A"/>
    <w:rsid w:val="00DA64ED"/>
    <w:rsid w:val="00DC04BC"/>
    <w:rsid w:val="00DC1D80"/>
    <w:rsid w:val="00DC3BDF"/>
    <w:rsid w:val="00DC5566"/>
    <w:rsid w:val="00DC7783"/>
    <w:rsid w:val="00DC7D7E"/>
    <w:rsid w:val="00DD0306"/>
    <w:rsid w:val="00DD13B8"/>
    <w:rsid w:val="00DD2F51"/>
    <w:rsid w:val="00DD5D04"/>
    <w:rsid w:val="00DD669A"/>
    <w:rsid w:val="00DE380F"/>
    <w:rsid w:val="00DE466B"/>
    <w:rsid w:val="00DE4C26"/>
    <w:rsid w:val="00DE5280"/>
    <w:rsid w:val="00DE78C5"/>
    <w:rsid w:val="00DF07A7"/>
    <w:rsid w:val="00DF452A"/>
    <w:rsid w:val="00DF5C2B"/>
    <w:rsid w:val="00DF74BF"/>
    <w:rsid w:val="00E00634"/>
    <w:rsid w:val="00E02176"/>
    <w:rsid w:val="00E02330"/>
    <w:rsid w:val="00E02FBC"/>
    <w:rsid w:val="00E05CB7"/>
    <w:rsid w:val="00E07913"/>
    <w:rsid w:val="00E157AE"/>
    <w:rsid w:val="00E175D3"/>
    <w:rsid w:val="00E241A6"/>
    <w:rsid w:val="00E255CE"/>
    <w:rsid w:val="00E25DE0"/>
    <w:rsid w:val="00E30E25"/>
    <w:rsid w:val="00E33979"/>
    <w:rsid w:val="00E34059"/>
    <w:rsid w:val="00E35704"/>
    <w:rsid w:val="00E35DFB"/>
    <w:rsid w:val="00E40CF1"/>
    <w:rsid w:val="00E41474"/>
    <w:rsid w:val="00E43F13"/>
    <w:rsid w:val="00E442B4"/>
    <w:rsid w:val="00E458B4"/>
    <w:rsid w:val="00E50EF9"/>
    <w:rsid w:val="00E5309D"/>
    <w:rsid w:val="00E54BBF"/>
    <w:rsid w:val="00E570D3"/>
    <w:rsid w:val="00E62B57"/>
    <w:rsid w:val="00E641BA"/>
    <w:rsid w:val="00E64E12"/>
    <w:rsid w:val="00E656A5"/>
    <w:rsid w:val="00E6640D"/>
    <w:rsid w:val="00E678EB"/>
    <w:rsid w:val="00E729DA"/>
    <w:rsid w:val="00E73496"/>
    <w:rsid w:val="00E744DA"/>
    <w:rsid w:val="00E76940"/>
    <w:rsid w:val="00E76962"/>
    <w:rsid w:val="00E77FD0"/>
    <w:rsid w:val="00E80198"/>
    <w:rsid w:val="00E81309"/>
    <w:rsid w:val="00E848CE"/>
    <w:rsid w:val="00E85C7F"/>
    <w:rsid w:val="00E86580"/>
    <w:rsid w:val="00E90340"/>
    <w:rsid w:val="00E93574"/>
    <w:rsid w:val="00E95AFE"/>
    <w:rsid w:val="00E95C39"/>
    <w:rsid w:val="00EA46F9"/>
    <w:rsid w:val="00EB364B"/>
    <w:rsid w:val="00EB7104"/>
    <w:rsid w:val="00EB73F9"/>
    <w:rsid w:val="00EC61E2"/>
    <w:rsid w:val="00EC624B"/>
    <w:rsid w:val="00EC792A"/>
    <w:rsid w:val="00ED1520"/>
    <w:rsid w:val="00ED19EC"/>
    <w:rsid w:val="00ED1DBA"/>
    <w:rsid w:val="00ED621A"/>
    <w:rsid w:val="00EE2E3E"/>
    <w:rsid w:val="00EE2E51"/>
    <w:rsid w:val="00EE339D"/>
    <w:rsid w:val="00EE37BB"/>
    <w:rsid w:val="00EE38B5"/>
    <w:rsid w:val="00EE411F"/>
    <w:rsid w:val="00EF34A3"/>
    <w:rsid w:val="00EF4D00"/>
    <w:rsid w:val="00EF5EB7"/>
    <w:rsid w:val="00EF70CA"/>
    <w:rsid w:val="00F00052"/>
    <w:rsid w:val="00F00A27"/>
    <w:rsid w:val="00F01B74"/>
    <w:rsid w:val="00F0358C"/>
    <w:rsid w:val="00F04D8F"/>
    <w:rsid w:val="00F05A2A"/>
    <w:rsid w:val="00F07319"/>
    <w:rsid w:val="00F07C98"/>
    <w:rsid w:val="00F10B9D"/>
    <w:rsid w:val="00F11330"/>
    <w:rsid w:val="00F13C08"/>
    <w:rsid w:val="00F175EF"/>
    <w:rsid w:val="00F2416C"/>
    <w:rsid w:val="00F258FA"/>
    <w:rsid w:val="00F35739"/>
    <w:rsid w:val="00F35D8E"/>
    <w:rsid w:val="00F40763"/>
    <w:rsid w:val="00F41C8A"/>
    <w:rsid w:val="00F4281D"/>
    <w:rsid w:val="00F43CEF"/>
    <w:rsid w:val="00F46276"/>
    <w:rsid w:val="00F50487"/>
    <w:rsid w:val="00F51A8B"/>
    <w:rsid w:val="00F55DF3"/>
    <w:rsid w:val="00F56569"/>
    <w:rsid w:val="00F6038E"/>
    <w:rsid w:val="00F60FE5"/>
    <w:rsid w:val="00F65D2E"/>
    <w:rsid w:val="00F76495"/>
    <w:rsid w:val="00F840EB"/>
    <w:rsid w:val="00F91A3A"/>
    <w:rsid w:val="00F92B41"/>
    <w:rsid w:val="00F97A28"/>
    <w:rsid w:val="00F97C7B"/>
    <w:rsid w:val="00FA530C"/>
    <w:rsid w:val="00FB443A"/>
    <w:rsid w:val="00FB5430"/>
    <w:rsid w:val="00FC1356"/>
    <w:rsid w:val="00FC1CF7"/>
    <w:rsid w:val="00FC2FD3"/>
    <w:rsid w:val="00FC34CC"/>
    <w:rsid w:val="00FC4BBF"/>
    <w:rsid w:val="00FC649A"/>
    <w:rsid w:val="00FC6D62"/>
    <w:rsid w:val="00FC73DD"/>
    <w:rsid w:val="00FD160C"/>
    <w:rsid w:val="00FD343D"/>
    <w:rsid w:val="00FD435F"/>
    <w:rsid w:val="00FD4A11"/>
    <w:rsid w:val="00FD4C12"/>
    <w:rsid w:val="00FD5D7B"/>
    <w:rsid w:val="00FD6774"/>
    <w:rsid w:val="00FE17EF"/>
    <w:rsid w:val="00FE1FDC"/>
    <w:rsid w:val="00FE41E2"/>
    <w:rsid w:val="00FE581F"/>
    <w:rsid w:val="00FE6F7F"/>
    <w:rsid w:val="00FE7012"/>
    <w:rsid w:val="00FF2928"/>
    <w:rsid w:val="00FF3257"/>
    <w:rsid w:val="00FF3D9F"/>
    <w:rsid w:val="00FF4923"/>
    <w:rsid w:val="261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4D2D"/>
  <w15:chartTrackingRefBased/>
  <w15:docId w15:val="{1F2943D3-DBEE-444B-86A6-A964A33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EF"/>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EF"/>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6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EF"/>
    <w:rPr>
      <w:rFonts w:ascii="Segoe UI" w:eastAsia="Times New Roman" w:hAnsi="Segoe UI" w:cs="Segoe UI"/>
      <w:sz w:val="18"/>
      <w:szCs w:val="18"/>
    </w:rPr>
  </w:style>
  <w:style w:type="paragraph" w:customStyle="1" w:styleId="Body1">
    <w:name w:val="Body 1"/>
    <w:rsid w:val="00C32FEE"/>
    <w:pPr>
      <w:spacing w:after="0" w:line="240" w:lineRule="auto"/>
    </w:pPr>
    <w:rPr>
      <w:rFonts w:ascii="Helvetica" w:eastAsia="Arial Unicode MS" w:hAnsi="Helvetica" w:cs="Times New Roman"/>
      <w:color w:val="000000"/>
      <w:sz w:val="24"/>
      <w:szCs w:val="20"/>
    </w:rPr>
  </w:style>
  <w:style w:type="paragraph" w:styleId="FootnoteText">
    <w:name w:val="footnote text"/>
    <w:basedOn w:val="Normal"/>
    <w:link w:val="FootnoteTextChar"/>
    <w:uiPriority w:val="99"/>
    <w:semiHidden/>
    <w:unhideWhenUsed/>
    <w:rsid w:val="00834327"/>
    <w:rPr>
      <w:sz w:val="20"/>
    </w:rPr>
  </w:style>
  <w:style w:type="character" w:customStyle="1" w:styleId="FootnoteTextChar">
    <w:name w:val="Footnote Text Char"/>
    <w:basedOn w:val="DefaultParagraphFont"/>
    <w:link w:val="FootnoteText"/>
    <w:uiPriority w:val="99"/>
    <w:semiHidden/>
    <w:rsid w:val="00834327"/>
    <w:rPr>
      <w:rFonts w:ascii="Arial" w:eastAsia="Times New Roman" w:hAnsi="Arial" w:cs="Arial"/>
      <w:sz w:val="20"/>
      <w:szCs w:val="20"/>
    </w:rPr>
  </w:style>
  <w:style w:type="character" w:styleId="FootnoteReference">
    <w:name w:val="footnote reference"/>
    <w:basedOn w:val="DefaultParagraphFont"/>
    <w:uiPriority w:val="99"/>
    <w:semiHidden/>
    <w:unhideWhenUsed/>
    <w:rsid w:val="00834327"/>
    <w:rPr>
      <w:vertAlign w:val="superscript"/>
    </w:rPr>
  </w:style>
  <w:style w:type="character" w:styleId="Hyperlink">
    <w:name w:val="Hyperlink"/>
    <w:basedOn w:val="DefaultParagraphFont"/>
    <w:uiPriority w:val="99"/>
    <w:unhideWhenUsed/>
    <w:rsid w:val="00834327"/>
    <w:rPr>
      <w:color w:val="0563C1" w:themeColor="hyperlink"/>
      <w:u w:val="single"/>
    </w:rPr>
  </w:style>
  <w:style w:type="paragraph" w:customStyle="1" w:styleId="Default">
    <w:name w:val="Default"/>
    <w:rsid w:val="004204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F2F0B"/>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DA5904"/>
    <w:rPr>
      <w:b/>
      <w:bCs/>
    </w:rPr>
  </w:style>
  <w:style w:type="paragraph" w:styleId="Header">
    <w:name w:val="header"/>
    <w:basedOn w:val="Normal"/>
    <w:link w:val="HeaderChar"/>
    <w:uiPriority w:val="99"/>
    <w:unhideWhenUsed/>
    <w:rsid w:val="00890618"/>
    <w:pPr>
      <w:tabs>
        <w:tab w:val="center" w:pos="4680"/>
        <w:tab w:val="right" w:pos="9360"/>
      </w:tabs>
    </w:pPr>
  </w:style>
  <w:style w:type="character" w:customStyle="1" w:styleId="HeaderChar">
    <w:name w:val="Header Char"/>
    <w:basedOn w:val="DefaultParagraphFont"/>
    <w:link w:val="Header"/>
    <w:uiPriority w:val="99"/>
    <w:rsid w:val="00890618"/>
    <w:rPr>
      <w:rFonts w:ascii="Arial" w:eastAsia="Times New Roman" w:hAnsi="Arial" w:cs="Arial"/>
      <w:sz w:val="24"/>
      <w:szCs w:val="20"/>
    </w:rPr>
  </w:style>
  <w:style w:type="paragraph" w:styleId="Footer">
    <w:name w:val="footer"/>
    <w:basedOn w:val="Normal"/>
    <w:link w:val="FooterChar"/>
    <w:uiPriority w:val="99"/>
    <w:unhideWhenUsed/>
    <w:rsid w:val="00890618"/>
    <w:pPr>
      <w:tabs>
        <w:tab w:val="center" w:pos="4680"/>
        <w:tab w:val="right" w:pos="9360"/>
      </w:tabs>
    </w:pPr>
  </w:style>
  <w:style w:type="character" w:customStyle="1" w:styleId="FooterChar">
    <w:name w:val="Footer Char"/>
    <w:basedOn w:val="DefaultParagraphFont"/>
    <w:link w:val="Footer"/>
    <w:uiPriority w:val="99"/>
    <w:rsid w:val="00890618"/>
    <w:rPr>
      <w:rFonts w:ascii="Arial" w:eastAsia="Times New Roman" w:hAnsi="Arial" w:cs="Arial"/>
      <w:sz w:val="24"/>
      <w:szCs w:val="20"/>
    </w:rPr>
  </w:style>
  <w:style w:type="character" w:styleId="UnresolvedMention">
    <w:name w:val="Unresolved Mention"/>
    <w:basedOn w:val="DefaultParagraphFont"/>
    <w:uiPriority w:val="99"/>
    <w:semiHidden/>
    <w:unhideWhenUsed/>
    <w:rsid w:val="00CB0F46"/>
    <w:rPr>
      <w:color w:val="808080"/>
      <w:shd w:val="clear" w:color="auto" w:fill="E6E6E6"/>
    </w:rPr>
  </w:style>
  <w:style w:type="character" w:styleId="CommentReference">
    <w:name w:val="annotation reference"/>
    <w:basedOn w:val="DefaultParagraphFont"/>
    <w:uiPriority w:val="99"/>
    <w:semiHidden/>
    <w:unhideWhenUsed/>
    <w:rsid w:val="0045649A"/>
    <w:rPr>
      <w:sz w:val="16"/>
      <w:szCs w:val="16"/>
    </w:rPr>
  </w:style>
  <w:style w:type="paragraph" w:styleId="CommentText">
    <w:name w:val="annotation text"/>
    <w:basedOn w:val="Normal"/>
    <w:link w:val="CommentTextChar"/>
    <w:uiPriority w:val="99"/>
    <w:semiHidden/>
    <w:unhideWhenUsed/>
    <w:rsid w:val="0045649A"/>
    <w:rPr>
      <w:sz w:val="20"/>
    </w:rPr>
  </w:style>
  <w:style w:type="character" w:customStyle="1" w:styleId="CommentTextChar">
    <w:name w:val="Comment Text Char"/>
    <w:basedOn w:val="DefaultParagraphFont"/>
    <w:link w:val="CommentText"/>
    <w:uiPriority w:val="99"/>
    <w:semiHidden/>
    <w:rsid w:val="004564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5649A"/>
    <w:rPr>
      <w:b/>
      <w:bCs/>
    </w:rPr>
  </w:style>
  <w:style w:type="character" w:customStyle="1" w:styleId="CommentSubjectChar">
    <w:name w:val="Comment Subject Char"/>
    <w:basedOn w:val="CommentTextChar"/>
    <w:link w:val="CommentSubject"/>
    <w:uiPriority w:val="99"/>
    <w:semiHidden/>
    <w:rsid w:val="0045649A"/>
    <w:rPr>
      <w:rFonts w:ascii="Arial" w:eastAsia="Times New Roman" w:hAnsi="Arial" w:cs="Arial"/>
      <w:b/>
      <w:bCs/>
      <w:sz w:val="20"/>
      <w:szCs w:val="20"/>
    </w:rPr>
  </w:style>
  <w:style w:type="table" w:styleId="TableGrid">
    <w:name w:val="Table Grid"/>
    <w:basedOn w:val="TableNormal"/>
    <w:uiPriority w:val="39"/>
    <w:rsid w:val="009C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DF1"/>
    <w:rPr>
      <w:color w:val="954F72" w:themeColor="followedHyperlink"/>
      <w:u w:val="single"/>
    </w:rPr>
  </w:style>
  <w:style w:type="table" w:styleId="GridTable4-Accent5">
    <w:name w:val="Grid Table 4 Accent 5"/>
    <w:basedOn w:val="TableNormal"/>
    <w:uiPriority w:val="49"/>
    <w:rsid w:val="00B610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semiHidden/>
    <w:unhideWhenUsed/>
    <w:rsid w:val="00B610F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610F1"/>
    <w:rPr>
      <w:rFonts w:ascii="Calibri" w:hAnsi="Calibri"/>
      <w:sz w:val="24"/>
      <w:szCs w:val="21"/>
    </w:rPr>
  </w:style>
  <w:style w:type="table" w:styleId="GridTable4-Accent1">
    <w:name w:val="Grid Table 4 Accent 1"/>
    <w:basedOn w:val="TableNormal"/>
    <w:uiPriority w:val="49"/>
    <w:rsid w:val="0061174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456">
      <w:bodyDiv w:val="1"/>
      <w:marLeft w:val="0"/>
      <w:marRight w:val="0"/>
      <w:marTop w:val="0"/>
      <w:marBottom w:val="0"/>
      <w:divBdr>
        <w:top w:val="none" w:sz="0" w:space="0" w:color="auto"/>
        <w:left w:val="none" w:sz="0" w:space="0" w:color="auto"/>
        <w:bottom w:val="none" w:sz="0" w:space="0" w:color="auto"/>
        <w:right w:val="none" w:sz="0" w:space="0" w:color="auto"/>
      </w:divBdr>
    </w:div>
    <w:div w:id="303897801">
      <w:bodyDiv w:val="1"/>
      <w:marLeft w:val="0"/>
      <w:marRight w:val="0"/>
      <w:marTop w:val="0"/>
      <w:marBottom w:val="0"/>
      <w:divBdr>
        <w:top w:val="none" w:sz="0" w:space="0" w:color="auto"/>
        <w:left w:val="none" w:sz="0" w:space="0" w:color="auto"/>
        <w:bottom w:val="none" w:sz="0" w:space="0" w:color="auto"/>
        <w:right w:val="none" w:sz="0" w:space="0" w:color="auto"/>
      </w:divBdr>
    </w:div>
    <w:div w:id="403525812">
      <w:bodyDiv w:val="1"/>
      <w:marLeft w:val="0"/>
      <w:marRight w:val="0"/>
      <w:marTop w:val="0"/>
      <w:marBottom w:val="0"/>
      <w:divBdr>
        <w:top w:val="none" w:sz="0" w:space="0" w:color="auto"/>
        <w:left w:val="none" w:sz="0" w:space="0" w:color="auto"/>
        <w:bottom w:val="none" w:sz="0" w:space="0" w:color="auto"/>
        <w:right w:val="none" w:sz="0" w:space="0" w:color="auto"/>
      </w:divBdr>
      <w:divsChild>
        <w:div w:id="32194446">
          <w:marLeft w:val="1166"/>
          <w:marRight w:val="0"/>
          <w:marTop w:val="134"/>
          <w:marBottom w:val="0"/>
          <w:divBdr>
            <w:top w:val="none" w:sz="0" w:space="0" w:color="auto"/>
            <w:left w:val="none" w:sz="0" w:space="0" w:color="auto"/>
            <w:bottom w:val="none" w:sz="0" w:space="0" w:color="auto"/>
            <w:right w:val="none" w:sz="0" w:space="0" w:color="auto"/>
          </w:divBdr>
        </w:div>
        <w:div w:id="222832165">
          <w:marLeft w:val="1166"/>
          <w:marRight w:val="0"/>
          <w:marTop w:val="134"/>
          <w:marBottom w:val="0"/>
          <w:divBdr>
            <w:top w:val="none" w:sz="0" w:space="0" w:color="auto"/>
            <w:left w:val="none" w:sz="0" w:space="0" w:color="auto"/>
            <w:bottom w:val="none" w:sz="0" w:space="0" w:color="auto"/>
            <w:right w:val="none" w:sz="0" w:space="0" w:color="auto"/>
          </w:divBdr>
        </w:div>
        <w:div w:id="397439958">
          <w:marLeft w:val="1166"/>
          <w:marRight w:val="0"/>
          <w:marTop w:val="134"/>
          <w:marBottom w:val="0"/>
          <w:divBdr>
            <w:top w:val="none" w:sz="0" w:space="0" w:color="auto"/>
            <w:left w:val="none" w:sz="0" w:space="0" w:color="auto"/>
            <w:bottom w:val="none" w:sz="0" w:space="0" w:color="auto"/>
            <w:right w:val="none" w:sz="0" w:space="0" w:color="auto"/>
          </w:divBdr>
        </w:div>
        <w:div w:id="932053014">
          <w:marLeft w:val="1166"/>
          <w:marRight w:val="0"/>
          <w:marTop w:val="134"/>
          <w:marBottom w:val="0"/>
          <w:divBdr>
            <w:top w:val="none" w:sz="0" w:space="0" w:color="auto"/>
            <w:left w:val="none" w:sz="0" w:space="0" w:color="auto"/>
            <w:bottom w:val="none" w:sz="0" w:space="0" w:color="auto"/>
            <w:right w:val="none" w:sz="0" w:space="0" w:color="auto"/>
          </w:divBdr>
        </w:div>
        <w:div w:id="1491605538">
          <w:marLeft w:val="1166"/>
          <w:marRight w:val="0"/>
          <w:marTop w:val="134"/>
          <w:marBottom w:val="0"/>
          <w:divBdr>
            <w:top w:val="none" w:sz="0" w:space="0" w:color="auto"/>
            <w:left w:val="none" w:sz="0" w:space="0" w:color="auto"/>
            <w:bottom w:val="none" w:sz="0" w:space="0" w:color="auto"/>
            <w:right w:val="none" w:sz="0" w:space="0" w:color="auto"/>
          </w:divBdr>
        </w:div>
        <w:div w:id="2060010448">
          <w:marLeft w:val="1166"/>
          <w:marRight w:val="0"/>
          <w:marTop w:val="134"/>
          <w:marBottom w:val="0"/>
          <w:divBdr>
            <w:top w:val="none" w:sz="0" w:space="0" w:color="auto"/>
            <w:left w:val="none" w:sz="0" w:space="0" w:color="auto"/>
            <w:bottom w:val="none" w:sz="0" w:space="0" w:color="auto"/>
            <w:right w:val="none" w:sz="0" w:space="0" w:color="auto"/>
          </w:divBdr>
        </w:div>
      </w:divsChild>
    </w:div>
    <w:div w:id="681317359">
      <w:bodyDiv w:val="1"/>
      <w:marLeft w:val="0"/>
      <w:marRight w:val="0"/>
      <w:marTop w:val="0"/>
      <w:marBottom w:val="0"/>
      <w:divBdr>
        <w:top w:val="none" w:sz="0" w:space="0" w:color="auto"/>
        <w:left w:val="none" w:sz="0" w:space="0" w:color="auto"/>
        <w:bottom w:val="none" w:sz="0" w:space="0" w:color="auto"/>
        <w:right w:val="none" w:sz="0" w:space="0" w:color="auto"/>
      </w:divBdr>
    </w:div>
    <w:div w:id="815103576">
      <w:bodyDiv w:val="1"/>
      <w:marLeft w:val="0"/>
      <w:marRight w:val="0"/>
      <w:marTop w:val="0"/>
      <w:marBottom w:val="0"/>
      <w:divBdr>
        <w:top w:val="none" w:sz="0" w:space="0" w:color="auto"/>
        <w:left w:val="none" w:sz="0" w:space="0" w:color="auto"/>
        <w:bottom w:val="none" w:sz="0" w:space="0" w:color="auto"/>
        <w:right w:val="none" w:sz="0" w:space="0" w:color="auto"/>
      </w:divBdr>
    </w:div>
    <w:div w:id="840698857">
      <w:bodyDiv w:val="1"/>
      <w:marLeft w:val="0"/>
      <w:marRight w:val="0"/>
      <w:marTop w:val="0"/>
      <w:marBottom w:val="0"/>
      <w:divBdr>
        <w:top w:val="none" w:sz="0" w:space="0" w:color="auto"/>
        <w:left w:val="none" w:sz="0" w:space="0" w:color="auto"/>
        <w:bottom w:val="none" w:sz="0" w:space="0" w:color="auto"/>
        <w:right w:val="none" w:sz="0" w:space="0" w:color="auto"/>
      </w:divBdr>
    </w:div>
    <w:div w:id="1223977448">
      <w:bodyDiv w:val="1"/>
      <w:marLeft w:val="0"/>
      <w:marRight w:val="0"/>
      <w:marTop w:val="0"/>
      <w:marBottom w:val="0"/>
      <w:divBdr>
        <w:top w:val="none" w:sz="0" w:space="0" w:color="auto"/>
        <w:left w:val="none" w:sz="0" w:space="0" w:color="auto"/>
        <w:bottom w:val="none" w:sz="0" w:space="0" w:color="auto"/>
        <w:right w:val="none" w:sz="0" w:space="0" w:color="auto"/>
      </w:divBdr>
    </w:div>
    <w:div w:id="1228538338">
      <w:bodyDiv w:val="1"/>
      <w:marLeft w:val="0"/>
      <w:marRight w:val="0"/>
      <w:marTop w:val="0"/>
      <w:marBottom w:val="0"/>
      <w:divBdr>
        <w:top w:val="none" w:sz="0" w:space="0" w:color="auto"/>
        <w:left w:val="none" w:sz="0" w:space="0" w:color="auto"/>
        <w:bottom w:val="none" w:sz="0" w:space="0" w:color="auto"/>
        <w:right w:val="none" w:sz="0" w:space="0" w:color="auto"/>
      </w:divBdr>
      <w:divsChild>
        <w:div w:id="475532791">
          <w:marLeft w:val="0"/>
          <w:marRight w:val="0"/>
          <w:marTop w:val="0"/>
          <w:marBottom w:val="0"/>
          <w:divBdr>
            <w:top w:val="none" w:sz="0" w:space="0" w:color="auto"/>
            <w:left w:val="none" w:sz="0" w:space="0" w:color="auto"/>
            <w:bottom w:val="none" w:sz="0" w:space="0" w:color="auto"/>
            <w:right w:val="none" w:sz="0" w:space="0" w:color="auto"/>
          </w:divBdr>
          <w:divsChild>
            <w:div w:id="1516533299">
              <w:marLeft w:val="0"/>
              <w:marRight w:val="0"/>
              <w:marTop w:val="0"/>
              <w:marBottom w:val="0"/>
              <w:divBdr>
                <w:top w:val="none" w:sz="0" w:space="0" w:color="auto"/>
                <w:left w:val="none" w:sz="0" w:space="0" w:color="auto"/>
                <w:bottom w:val="none" w:sz="0" w:space="0" w:color="auto"/>
                <w:right w:val="none" w:sz="0" w:space="0" w:color="auto"/>
              </w:divBdr>
              <w:divsChild>
                <w:div w:id="308679500">
                  <w:marLeft w:val="0"/>
                  <w:marRight w:val="0"/>
                  <w:marTop w:val="0"/>
                  <w:marBottom w:val="0"/>
                  <w:divBdr>
                    <w:top w:val="none" w:sz="0" w:space="0" w:color="auto"/>
                    <w:left w:val="none" w:sz="0" w:space="0" w:color="auto"/>
                    <w:bottom w:val="none" w:sz="0" w:space="0" w:color="auto"/>
                    <w:right w:val="none" w:sz="0" w:space="0" w:color="auto"/>
                  </w:divBdr>
                  <w:divsChild>
                    <w:div w:id="156503562">
                      <w:marLeft w:val="0"/>
                      <w:marRight w:val="0"/>
                      <w:marTop w:val="0"/>
                      <w:marBottom w:val="0"/>
                      <w:divBdr>
                        <w:top w:val="none" w:sz="0" w:space="0" w:color="auto"/>
                        <w:left w:val="none" w:sz="0" w:space="0" w:color="auto"/>
                        <w:bottom w:val="none" w:sz="0" w:space="0" w:color="auto"/>
                        <w:right w:val="none" w:sz="0" w:space="0" w:color="auto"/>
                      </w:divBdr>
                      <w:divsChild>
                        <w:div w:id="1671175804">
                          <w:marLeft w:val="0"/>
                          <w:marRight w:val="0"/>
                          <w:marTop w:val="0"/>
                          <w:marBottom w:val="0"/>
                          <w:divBdr>
                            <w:top w:val="none" w:sz="0" w:space="0" w:color="auto"/>
                            <w:left w:val="none" w:sz="0" w:space="0" w:color="auto"/>
                            <w:bottom w:val="none" w:sz="0" w:space="0" w:color="auto"/>
                            <w:right w:val="none" w:sz="0" w:space="0" w:color="auto"/>
                          </w:divBdr>
                          <w:divsChild>
                            <w:div w:id="828792624">
                              <w:marLeft w:val="0"/>
                              <w:marRight w:val="0"/>
                              <w:marTop w:val="0"/>
                              <w:marBottom w:val="0"/>
                              <w:divBdr>
                                <w:top w:val="none" w:sz="0" w:space="0" w:color="auto"/>
                                <w:left w:val="none" w:sz="0" w:space="0" w:color="auto"/>
                                <w:bottom w:val="none" w:sz="0" w:space="0" w:color="auto"/>
                                <w:right w:val="none" w:sz="0" w:space="0" w:color="auto"/>
                              </w:divBdr>
                              <w:divsChild>
                                <w:div w:id="1533569773">
                                  <w:marLeft w:val="0"/>
                                  <w:marRight w:val="0"/>
                                  <w:marTop w:val="0"/>
                                  <w:marBottom w:val="0"/>
                                  <w:divBdr>
                                    <w:top w:val="none" w:sz="0" w:space="0" w:color="auto"/>
                                    <w:left w:val="none" w:sz="0" w:space="0" w:color="auto"/>
                                    <w:bottom w:val="none" w:sz="0" w:space="0" w:color="auto"/>
                                    <w:right w:val="none" w:sz="0" w:space="0" w:color="auto"/>
                                  </w:divBdr>
                                  <w:divsChild>
                                    <w:div w:id="1087070601">
                                      <w:marLeft w:val="0"/>
                                      <w:marRight w:val="0"/>
                                      <w:marTop w:val="0"/>
                                      <w:marBottom w:val="0"/>
                                      <w:divBdr>
                                        <w:top w:val="none" w:sz="0" w:space="0" w:color="auto"/>
                                        <w:left w:val="none" w:sz="0" w:space="0" w:color="auto"/>
                                        <w:bottom w:val="none" w:sz="0" w:space="0" w:color="auto"/>
                                        <w:right w:val="none" w:sz="0" w:space="0" w:color="auto"/>
                                      </w:divBdr>
                                      <w:divsChild>
                                        <w:div w:id="2028631587">
                                          <w:marLeft w:val="0"/>
                                          <w:marRight w:val="0"/>
                                          <w:marTop w:val="0"/>
                                          <w:marBottom w:val="0"/>
                                          <w:divBdr>
                                            <w:top w:val="none" w:sz="0" w:space="0" w:color="auto"/>
                                            <w:left w:val="none" w:sz="0" w:space="0" w:color="auto"/>
                                            <w:bottom w:val="none" w:sz="0" w:space="0" w:color="auto"/>
                                            <w:right w:val="none" w:sz="0" w:space="0" w:color="auto"/>
                                          </w:divBdr>
                                          <w:divsChild>
                                            <w:div w:id="373431164">
                                              <w:marLeft w:val="0"/>
                                              <w:marRight w:val="0"/>
                                              <w:marTop w:val="0"/>
                                              <w:marBottom w:val="0"/>
                                              <w:divBdr>
                                                <w:top w:val="none" w:sz="0" w:space="0" w:color="auto"/>
                                                <w:left w:val="none" w:sz="0" w:space="0" w:color="auto"/>
                                                <w:bottom w:val="none" w:sz="0" w:space="0" w:color="auto"/>
                                                <w:right w:val="none" w:sz="0" w:space="0" w:color="auto"/>
                                              </w:divBdr>
                                              <w:divsChild>
                                                <w:div w:id="1075278306">
                                                  <w:marLeft w:val="0"/>
                                                  <w:marRight w:val="0"/>
                                                  <w:marTop w:val="0"/>
                                                  <w:marBottom w:val="0"/>
                                                  <w:divBdr>
                                                    <w:top w:val="none" w:sz="0" w:space="0" w:color="auto"/>
                                                    <w:left w:val="none" w:sz="0" w:space="0" w:color="auto"/>
                                                    <w:bottom w:val="none" w:sz="0" w:space="0" w:color="auto"/>
                                                    <w:right w:val="none" w:sz="0" w:space="0" w:color="auto"/>
                                                  </w:divBdr>
                                                  <w:divsChild>
                                                    <w:div w:id="1026953853">
                                                      <w:marLeft w:val="0"/>
                                                      <w:marRight w:val="0"/>
                                                      <w:marTop w:val="0"/>
                                                      <w:marBottom w:val="0"/>
                                                      <w:divBdr>
                                                        <w:top w:val="none" w:sz="0" w:space="0" w:color="auto"/>
                                                        <w:left w:val="none" w:sz="0" w:space="0" w:color="auto"/>
                                                        <w:bottom w:val="none" w:sz="0" w:space="0" w:color="auto"/>
                                                        <w:right w:val="none" w:sz="0" w:space="0" w:color="auto"/>
                                                      </w:divBdr>
                                                      <w:divsChild>
                                                        <w:div w:id="726806359">
                                                          <w:marLeft w:val="0"/>
                                                          <w:marRight w:val="0"/>
                                                          <w:marTop w:val="0"/>
                                                          <w:marBottom w:val="0"/>
                                                          <w:divBdr>
                                                            <w:top w:val="none" w:sz="0" w:space="0" w:color="auto"/>
                                                            <w:left w:val="none" w:sz="0" w:space="0" w:color="auto"/>
                                                            <w:bottom w:val="none" w:sz="0" w:space="0" w:color="auto"/>
                                                            <w:right w:val="none" w:sz="0" w:space="0" w:color="auto"/>
                                                          </w:divBdr>
                                                          <w:divsChild>
                                                            <w:div w:id="509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690941">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6">
          <w:marLeft w:val="0"/>
          <w:marRight w:val="0"/>
          <w:marTop w:val="0"/>
          <w:marBottom w:val="0"/>
          <w:divBdr>
            <w:top w:val="none" w:sz="0" w:space="0" w:color="auto"/>
            <w:left w:val="none" w:sz="0" w:space="0" w:color="auto"/>
            <w:bottom w:val="none" w:sz="0" w:space="0" w:color="auto"/>
            <w:right w:val="none" w:sz="0" w:space="0" w:color="auto"/>
          </w:divBdr>
          <w:divsChild>
            <w:div w:id="530608165">
              <w:marLeft w:val="0"/>
              <w:marRight w:val="0"/>
              <w:marTop w:val="0"/>
              <w:marBottom w:val="0"/>
              <w:divBdr>
                <w:top w:val="none" w:sz="0" w:space="0" w:color="auto"/>
                <w:left w:val="none" w:sz="0" w:space="0" w:color="auto"/>
                <w:bottom w:val="none" w:sz="0" w:space="0" w:color="auto"/>
                <w:right w:val="none" w:sz="0" w:space="0" w:color="auto"/>
              </w:divBdr>
              <w:divsChild>
                <w:div w:id="625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7565">
      <w:bodyDiv w:val="1"/>
      <w:marLeft w:val="0"/>
      <w:marRight w:val="0"/>
      <w:marTop w:val="0"/>
      <w:marBottom w:val="0"/>
      <w:divBdr>
        <w:top w:val="none" w:sz="0" w:space="0" w:color="auto"/>
        <w:left w:val="none" w:sz="0" w:space="0" w:color="auto"/>
        <w:bottom w:val="none" w:sz="0" w:space="0" w:color="auto"/>
        <w:right w:val="none" w:sz="0" w:space="0" w:color="auto"/>
      </w:divBdr>
    </w:div>
    <w:div w:id="1793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gov.org/probation/documents/VolunteerwithTechExchang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cgov.org/probation/documents/TechExchange-ClientForm.pdf" TargetMode="External"/><Relationship Id="rId2" Type="http://schemas.openxmlformats.org/officeDocument/2006/relationships/numbering" Target="numbering.xml"/><Relationship Id="rId16" Type="http://schemas.openxmlformats.org/officeDocument/2006/relationships/hyperlink" Target="https://www.acgov.org/probation/documents/TechExchange_PPT.pdf" TargetMode="External"/><Relationship Id="rId20" Type="http://schemas.openxmlformats.org/officeDocument/2006/relationships/hyperlink" Target="https://www.acgov.org/calendar_app/DisplayDetailServlet?site=Internet&amp;ag=PRO&amp;ty=DEPT&amp;m=4&amp;d=21&amp;y=2019&amp;t=M&amp;i=2018-12-21%2015:36:35.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gov.org/calendar_app/DisplayDetailServlet?site=Internet&amp;ag=PRO&amp;ty=DEPT&amp;m=4&amp;d=16&amp;y=2019&amp;t=M&amp;i=2018-12-21%2015:36:35.657" TargetMode="External"/><Relationship Id="rId10" Type="http://schemas.openxmlformats.org/officeDocument/2006/relationships/footer" Target="footer1.xml"/><Relationship Id="rId19" Type="http://schemas.openxmlformats.org/officeDocument/2006/relationships/hyperlink" Target="http://www.techexchange.org/dona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cgov.org/calendar_app/DisplayDetailServlet?site=Internet&amp;ag=PRO&amp;ty=DEPT&amp;m=4&amp;d=15&amp;y=2019&amp;t=M&amp;i=2018-12-21%2015:36:35.64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8BF2-CB72-44B3-91F7-8993DA17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2872</Words>
  <Characters>16375</Characters>
  <Application>Microsoft Office Word</Application>
  <DocSecurity>4</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Community Corrections Partnership</vt:lpstr>
    </vt:vector>
  </TitlesOfParts>
  <Company>Alameda County</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Crosby, Neola, Probation</cp:lastModifiedBy>
  <cp:revision>2</cp:revision>
  <cp:lastPrinted>2019-03-26T01:08:00Z</cp:lastPrinted>
  <dcterms:created xsi:type="dcterms:W3CDTF">2019-05-31T17:42:00Z</dcterms:created>
  <dcterms:modified xsi:type="dcterms:W3CDTF">2019-05-31T17:42:00Z</dcterms:modified>
</cp:coreProperties>
</file>