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C1" w:rsidRDefault="00A60569" w:rsidP="00733C19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318260" cy="731520"/>
            <wp:effectExtent l="0" t="0" r="0" b="0"/>
            <wp:docPr id="1" name="Picture 1" descr="AC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D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:rsidR="00DD5A33" w:rsidRPr="0063613C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 xml:space="preserve">ADDENDUM No. </w:t>
      </w:r>
      <w:r w:rsidR="00D66183">
        <w:rPr>
          <w:rFonts w:ascii="Calibri" w:hAnsi="Calibri" w:cs="Calibri"/>
          <w:sz w:val="40"/>
          <w:szCs w:val="40"/>
        </w:rPr>
        <w:t>2</w:t>
      </w:r>
    </w:p>
    <w:p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63613C" w:rsidRDefault="00DD5A33">
      <w:pPr>
        <w:pStyle w:val="Title"/>
        <w:rPr>
          <w:rFonts w:ascii="Calibri" w:hAnsi="Calibri" w:cs="Calibri"/>
          <w:sz w:val="40"/>
          <w:szCs w:val="40"/>
        </w:rPr>
      </w:pPr>
      <w:proofErr w:type="gramStart"/>
      <w:r w:rsidRPr="0063613C">
        <w:rPr>
          <w:rFonts w:ascii="Calibri" w:hAnsi="Calibri" w:cs="Calibri"/>
          <w:sz w:val="40"/>
          <w:szCs w:val="40"/>
        </w:rPr>
        <w:t>to</w:t>
      </w:r>
      <w:proofErr w:type="gramEnd"/>
    </w:p>
    <w:p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63613C" w:rsidRDefault="00313A11">
      <w:pPr>
        <w:pStyle w:val="Subtitle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>RFP</w:t>
      </w:r>
      <w:r w:rsidR="00985AE1" w:rsidRPr="0063613C">
        <w:rPr>
          <w:rFonts w:ascii="Calibri" w:hAnsi="Calibri" w:cs="Calibri"/>
          <w:sz w:val="40"/>
          <w:szCs w:val="40"/>
        </w:rPr>
        <w:t xml:space="preserve"> No. </w:t>
      </w:r>
      <w:r w:rsidR="0010386D" w:rsidRPr="0063613C">
        <w:rPr>
          <w:rFonts w:ascii="Calibri" w:hAnsi="Calibri" w:cs="Calibri"/>
          <w:sz w:val="40"/>
          <w:szCs w:val="40"/>
        </w:rPr>
        <w:t>CAJCC 2017</w:t>
      </w:r>
    </w:p>
    <w:p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DD5A33" w:rsidRPr="0063613C" w:rsidRDefault="00E31030">
      <w:pPr>
        <w:pStyle w:val="Heading3"/>
        <w:rPr>
          <w:rFonts w:ascii="Calibri" w:hAnsi="Calibri" w:cs="Calibri"/>
          <w:sz w:val="40"/>
          <w:szCs w:val="40"/>
        </w:rPr>
      </w:pPr>
      <w:r w:rsidRPr="0063613C">
        <w:rPr>
          <w:rFonts w:ascii="Calibri" w:hAnsi="Calibri" w:cs="Calibri"/>
          <w:sz w:val="40"/>
          <w:szCs w:val="40"/>
        </w:rPr>
        <w:t>F</w:t>
      </w:r>
      <w:r w:rsidR="00DD5A33" w:rsidRPr="0063613C">
        <w:rPr>
          <w:rFonts w:ascii="Calibri" w:hAnsi="Calibri" w:cs="Calibri"/>
          <w:sz w:val="40"/>
          <w:szCs w:val="40"/>
        </w:rPr>
        <w:t>or</w:t>
      </w:r>
      <w:r>
        <w:rPr>
          <w:rFonts w:ascii="Calibri" w:hAnsi="Calibri" w:cs="Calibri"/>
          <w:sz w:val="40"/>
          <w:szCs w:val="40"/>
        </w:rPr>
        <w:t xml:space="preserve"> the</w:t>
      </w:r>
    </w:p>
    <w:p w:rsidR="00985AE1" w:rsidRPr="0063613C" w:rsidRDefault="00985AE1" w:rsidP="00985AE1">
      <w:pPr>
        <w:pStyle w:val="RFP-QHeader2"/>
        <w:rPr>
          <w:rFonts w:ascii="Calibri" w:hAnsi="Calibri" w:cs="Calibri"/>
          <w:sz w:val="20"/>
        </w:rPr>
      </w:pPr>
    </w:p>
    <w:p w:rsidR="006B34D9" w:rsidRDefault="0010386D" w:rsidP="0063613C">
      <w:pPr>
        <w:jc w:val="center"/>
        <w:rPr>
          <w:rFonts w:ascii="Calibri" w:hAnsi="Calibri" w:cs="Calibri"/>
          <w:b/>
          <w:sz w:val="40"/>
          <w:szCs w:val="40"/>
        </w:rPr>
      </w:pPr>
      <w:r w:rsidRPr="0063613C">
        <w:rPr>
          <w:rFonts w:ascii="Calibri" w:hAnsi="Calibri" w:cs="Calibri"/>
          <w:b/>
          <w:sz w:val="40"/>
          <w:szCs w:val="40"/>
        </w:rPr>
        <w:t>COMPREHENSIVE AMERICA’S JOB CENTER OF CALIFORNIA (AJCC) OPERATOR AND CAREER SERVICES PROVIDER</w:t>
      </w:r>
      <w:r w:rsidR="0063613C" w:rsidRPr="0063613C">
        <w:rPr>
          <w:rFonts w:ascii="Calibri" w:hAnsi="Calibri" w:cs="Calibri"/>
          <w:b/>
          <w:sz w:val="40"/>
          <w:szCs w:val="40"/>
        </w:rPr>
        <w:t xml:space="preserve"> </w:t>
      </w:r>
    </w:p>
    <w:p w:rsidR="0063613C" w:rsidRDefault="0063613C" w:rsidP="0063613C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63613C">
        <w:rPr>
          <w:rFonts w:ascii="Calibri" w:hAnsi="Calibri" w:cs="Calibri"/>
          <w:b/>
          <w:sz w:val="32"/>
          <w:szCs w:val="32"/>
        </w:rPr>
        <w:t>released</w:t>
      </w:r>
      <w:proofErr w:type="gramEnd"/>
      <w:r w:rsidRPr="0063613C">
        <w:rPr>
          <w:rFonts w:ascii="Calibri" w:hAnsi="Calibri" w:cs="Calibri"/>
          <w:b/>
          <w:sz w:val="32"/>
          <w:szCs w:val="32"/>
        </w:rPr>
        <w:t xml:space="preserve"> Thursday, December 21, 2017</w:t>
      </w:r>
    </w:p>
    <w:p w:rsidR="00D66183" w:rsidRDefault="00D66183" w:rsidP="0063613C">
      <w:pPr>
        <w:jc w:val="center"/>
        <w:rPr>
          <w:rFonts w:ascii="Calibri" w:hAnsi="Calibri" w:cs="Calibri"/>
          <w:b/>
          <w:sz w:val="32"/>
          <w:szCs w:val="32"/>
        </w:rPr>
      </w:pPr>
    </w:p>
    <w:p w:rsidR="00DD5A33" w:rsidRPr="008A5BAB" w:rsidRDefault="00D66183" w:rsidP="00D66183">
      <w:pPr>
        <w:jc w:val="center"/>
        <w:rPr>
          <w:rFonts w:ascii="Calibri" w:hAnsi="Calibri" w:cs="Calibri"/>
          <w:b/>
          <w:sz w:val="32"/>
          <w:szCs w:val="32"/>
        </w:rPr>
      </w:pPr>
      <w:r w:rsidRPr="00AE07AC">
        <w:rPr>
          <w:rFonts w:ascii="Calibri" w:hAnsi="Calibri" w:cs="Calibri"/>
          <w:b/>
          <w:sz w:val="32"/>
          <w:szCs w:val="32"/>
        </w:rPr>
        <w:lastRenderedPageBreak/>
        <w:t xml:space="preserve">Exhibit O from the COMPREHENSIVE AMERICA’S JOB CENTER OF CALIFORNIA (AJCC) OPERATOR AND CAREER SERVICES PROVIDER </w:t>
      </w:r>
      <w:r w:rsidR="00476335">
        <w:rPr>
          <w:rFonts w:ascii="Calibri" w:hAnsi="Calibri" w:cs="Calibri"/>
          <w:b/>
          <w:sz w:val="32"/>
          <w:szCs w:val="32"/>
        </w:rPr>
        <w:t xml:space="preserve">RFP Pre-Screening </w:t>
      </w:r>
      <w:r w:rsidRPr="00AE07AC">
        <w:rPr>
          <w:rFonts w:ascii="Calibri" w:hAnsi="Calibri" w:cs="Calibri"/>
          <w:b/>
          <w:sz w:val="32"/>
          <w:szCs w:val="32"/>
        </w:rPr>
        <w:t>Checklist located on Page 2 of 16 of the Response Package</w:t>
      </w:r>
      <w:r w:rsidR="00AE07AC" w:rsidRPr="00AE07AC">
        <w:rPr>
          <w:rFonts w:ascii="Calibri" w:hAnsi="Calibri" w:cs="Calibri"/>
          <w:b/>
          <w:sz w:val="32"/>
          <w:szCs w:val="32"/>
        </w:rPr>
        <w:t xml:space="preserve"> will not be required as part of the response packet. Please disregard.</w:t>
      </w:r>
    </w:p>
    <w:p w:rsidR="00DD5A33" w:rsidRPr="00985AE1" w:rsidRDefault="00DD5A33">
      <w:pPr>
        <w:jc w:val="center"/>
        <w:rPr>
          <w:rFonts w:ascii="Calibri" w:hAnsi="Calibri" w:cs="Calibri"/>
          <w:b/>
          <w:sz w:val="20"/>
        </w:rPr>
      </w:pPr>
    </w:p>
    <w:p w:rsidR="00DD5A33" w:rsidRPr="00985AE1" w:rsidRDefault="00DD5A33">
      <w:pPr>
        <w:jc w:val="center"/>
        <w:rPr>
          <w:rFonts w:ascii="Calibri" w:hAnsi="Calibri" w:cs="Calibri"/>
          <w:b/>
          <w:sz w:val="28"/>
          <w:szCs w:val="28"/>
        </w:rPr>
      </w:pPr>
      <w:r w:rsidRPr="00985AE1">
        <w:rPr>
          <w:rFonts w:ascii="Calibri" w:hAnsi="Calibri" w:cs="Calibri"/>
          <w:b/>
          <w:sz w:val="28"/>
          <w:szCs w:val="28"/>
        </w:rPr>
        <w:t>Specification Clarification/Modification and Recap of the Networking/Bidders Conferences</w:t>
      </w:r>
    </w:p>
    <w:p w:rsidR="0063613C" w:rsidRPr="00985AE1" w:rsidRDefault="00DD5A33" w:rsidP="0063613C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  <w:r w:rsidRPr="00985AE1">
        <w:rPr>
          <w:rFonts w:ascii="Calibri" w:hAnsi="Calibri" w:cs="Calibri"/>
          <w:sz w:val="28"/>
          <w:szCs w:val="28"/>
          <w:u w:val="none"/>
        </w:rPr>
        <w:t xml:space="preserve">Held on </w:t>
      </w:r>
      <w:r w:rsidR="0063613C">
        <w:rPr>
          <w:rFonts w:ascii="Calibri" w:hAnsi="Calibri" w:cs="Calibri"/>
          <w:sz w:val="28"/>
          <w:szCs w:val="28"/>
          <w:u w:val="none"/>
        </w:rPr>
        <w:t>h</w:t>
      </w:r>
      <w:r w:rsidR="0063613C" w:rsidRPr="00985AE1">
        <w:rPr>
          <w:rFonts w:ascii="Calibri" w:hAnsi="Calibri" w:cs="Calibri"/>
          <w:sz w:val="28"/>
          <w:szCs w:val="28"/>
          <w:u w:val="none"/>
        </w:rPr>
        <w:t xml:space="preserve">eld on </w:t>
      </w:r>
      <w:r w:rsidR="0063613C" w:rsidRPr="00CA3ABF">
        <w:rPr>
          <w:rFonts w:ascii="Calibri" w:hAnsi="Calibri" w:cs="Calibri"/>
          <w:sz w:val="28"/>
          <w:szCs w:val="28"/>
          <w:u w:val="none"/>
        </w:rPr>
        <w:t>January 3, 2018 and January 4, 2018</w:t>
      </w:r>
    </w:p>
    <w:p w:rsidR="00DD5A33" w:rsidRPr="00985AE1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AE1" w:rsidRPr="00C367AB" w:rsidRDefault="00985AE1" w:rsidP="00985AE1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General Services Agency (GSA), </w:t>
            </w:r>
            <w:proofErr w:type="gramStart"/>
            <w:r w:rsidRPr="00C367AB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proofErr w:type="gramEnd"/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9" w:history="1">
              <w:r w:rsidRPr="00C367A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http://www.acgov.org/gsa/purchasing/bid_content/ContractOpportunities.jsp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:rsidR="002041C1" w:rsidRDefault="002041C1" w:rsidP="00D66183">
      <w:pPr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8A5BAB" w:rsidRDefault="008A5BAB" w:rsidP="009B384E">
      <w:pPr>
        <w:rPr>
          <w:rFonts w:ascii="Calibri" w:hAnsi="Calibri" w:cs="Calibri"/>
          <w:sz w:val="20"/>
        </w:rPr>
      </w:pPr>
    </w:p>
    <w:p w:rsidR="00235748" w:rsidRDefault="00235748" w:rsidP="009B384E">
      <w:pPr>
        <w:rPr>
          <w:rFonts w:ascii="Calibri" w:hAnsi="Calibri" w:cs="Calibri"/>
          <w:sz w:val="20"/>
        </w:rPr>
      </w:pPr>
    </w:p>
    <w:p w:rsidR="008A5BAB" w:rsidRDefault="008A5BAB">
      <w:pPr>
        <w:jc w:val="center"/>
        <w:rPr>
          <w:rFonts w:ascii="Calibri" w:hAnsi="Calibri" w:cs="Calibri"/>
          <w:sz w:val="20"/>
        </w:rPr>
      </w:pPr>
    </w:p>
    <w:p w:rsidR="00ED5291" w:rsidRDefault="00ED5291">
      <w:pPr>
        <w:jc w:val="center"/>
        <w:rPr>
          <w:rFonts w:ascii="Calibri" w:hAnsi="Calibri" w:cs="Calibri"/>
          <w:sz w:val="20"/>
        </w:rPr>
      </w:pPr>
    </w:p>
    <w:p w:rsidR="00ED5291" w:rsidRPr="0062630A" w:rsidRDefault="00A60569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313A1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288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DD5A33" w:rsidRPr="00985AE1" w:rsidRDefault="00DD5A33">
      <w:pPr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Sections have been modified to read as shown below.  </w:t>
      </w:r>
      <w:r w:rsidRPr="00985AE1">
        <w:rPr>
          <w:rFonts w:ascii="Calibri" w:hAnsi="Calibri" w:cs="Calibri"/>
        </w:rPr>
        <w:t xml:space="preserve">Changes made to the original RFP 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:rsidR="00DD5A33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Additions to RFP Specifications, Terms and Conditions</w:t>
      </w:r>
    </w:p>
    <w:p w:rsidR="00313A11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Changes to RFP Specifications, Terms and Conditions</w:t>
      </w:r>
    </w:p>
    <w:p w:rsidR="00313A11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Changes to Exhibit A (Attachment 1)- Bid Response Packet</w:t>
      </w:r>
    </w:p>
    <w:p w:rsidR="00313A11" w:rsidRDefault="00313A11" w:rsidP="00313A11">
      <w:pPr>
        <w:numPr>
          <w:ilvl w:val="0"/>
          <w:numId w:val="7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Deletions to RFP Specifications, Terms and Conditions</w:t>
      </w:r>
    </w:p>
    <w:p w:rsidR="006F0474" w:rsidRPr="006F0474" w:rsidRDefault="006F0474" w:rsidP="006F0474">
      <w:pPr>
        <w:pStyle w:val="ListParagraph"/>
        <w:numPr>
          <w:ilvl w:val="1"/>
          <w:numId w:val="7"/>
        </w:numPr>
        <w:rPr>
          <w:rFonts w:cs="Calibri"/>
          <w:sz w:val="26"/>
          <w:szCs w:val="26"/>
        </w:rPr>
      </w:pPr>
      <w:r w:rsidRPr="006F0474">
        <w:rPr>
          <w:rFonts w:cs="Calibri"/>
          <w:sz w:val="26"/>
          <w:szCs w:val="26"/>
        </w:rPr>
        <w:t xml:space="preserve">Exhibit O from the COMPREHENSIVE AMERICA’S JOB CENTER OF CALIFORNIA (AJCC) OPERATOR AND CAREER SERVICES </w:t>
      </w:r>
      <w:r w:rsidRPr="00476335">
        <w:rPr>
          <w:rFonts w:cs="Calibri"/>
          <w:sz w:val="26"/>
          <w:szCs w:val="26"/>
        </w:rPr>
        <w:t xml:space="preserve">PROVIDER </w:t>
      </w:r>
      <w:r w:rsidR="00476335" w:rsidRPr="00476335">
        <w:rPr>
          <w:rFonts w:cs="Calibri"/>
          <w:sz w:val="26"/>
          <w:szCs w:val="26"/>
        </w:rPr>
        <w:t xml:space="preserve">RFP Pre-Screening Response </w:t>
      </w:r>
      <w:r w:rsidRPr="00476335">
        <w:rPr>
          <w:rFonts w:cs="Calibri"/>
          <w:sz w:val="26"/>
          <w:szCs w:val="26"/>
        </w:rPr>
        <w:t>Checklist</w:t>
      </w:r>
      <w:r w:rsidRPr="006F0474">
        <w:rPr>
          <w:rFonts w:cs="Calibri"/>
          <w:sz w:val="26"/>
          <w:szCs w:val="26"/>
        </w:rPr>
        <w:t xml:space="preserve"> located on Page 2 of 16 of the Response Package will not be required as part of the response packet. Please disregard.</w:t>
      </w:r>
    </w:p>
    <w:tbl>
      <w:tblPr>
        <w:tblpPr w:leftFromText="180" w:rightFromText="180" w:vertAnchor="text" w:horzAnchor="margin" w:tblpY="3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9133"/>
      </w:tblGrid>
      <w:tr w:rsidR="006F0474" w:rsidTr="0057737C">
        <w:trPr>
          <w:trHeight w:val="266"/>
        </w:trPr>
        <w:tc>
          <w:tcPr>
            <w:tcW w:w="828" w:type="dxa"/>
          </w:tcPr>
          <w:p w:rsidR="006F0474" w:rsidRDefault="006F0474" w:rsidP="0057737C">
            <w:pPr>
              <w:jc w:val="center"/>
            </w:pPr>
            <w:r>
              <w:t>13.</w:t>
            </w:r>
          </w:p>
        </w:tc>
        <w:tc>
          <w:tcPr>
            <w:tcW w:w="8640" w:type="dxa"/>
          </w:tcPr>
          <w:p w:rsidR="006F0474" w:rsidRDefault="006F0474" w:rsidP="0057737C">
            <w:pPr>
              <w:tabs>
                <w:tab w:val="center" w:pos="5220"/>
              </w:tabs>
              <w:rPr>
                <w:bCs/>
              </w:rPr>
            </w:pPr>
            <w:r>
              <w:rPr>
                <w:bCs/>
              </w:rPr>
              <w:t>Exhibit H: Alameda County Vendor First Source Agreement Vendor Info.</w:t>
            </w:r>
            <w:r>
              <w:rPr>
                <w:b/>
              </w:rPr>
              <w:t>–</w:t>
            </w:r>
            <w:r w:rsidRPr="00B157D3">
              <w:rPr>
                <w:b/>
              </w:rPr>
              <w:t>signed</w:t>
            </w:r>
            <w:r>
              <w:rPr>
                <w:b/>
              </w:rPr>
              <w:t>.</w:t>
            </w:r>
          </w:p>
        </w:tc>
      </w:tr>
      <w:tr w:rsidR="006F0474" w:rsidTr="0057737C">
        <w:trPr>
          <w:trHeight w:val="266"/>
        </w:trPr>
        <w:tc>
          <w:tcPr>
            <w:tcW w:w="828" w:type="dxa"/>
          </w:tcPr>
          <w:p w:rsidR="006F0474" w:rsidRDefault="006F0474" w:rsidP="0057737C">
            <w:pPr>
              <w:jc w:val="center"/>
            </w:pPr>
            <w:r>
              <w:t>14.</w:t>
            </w:r>
          </w:p>
        </w:tc>
        <w:tc>
          <w:tcPr>
            <w:tcW w:w="8640" w:type="dxa"/>
          </w:tcPr>
          <w:p w:rsidR="006F0474" w:rsidRDefault="006F0474" w:rsidP="0057737C">
            <w:pPr>
              <w:tabs>
                <w:tab w:val="center" w:pos="5220"/>
              </w:tabs>
            </w:pPr>
            <w:r>
              <w:t xml:space="preserve">Exhibit N: Debarment &amp; Suspension Certificate </w:t>
            </w:r>
            <w:r w:rsidRPr="00B157D3">
              <w:rPr>
                <w:b/>
              </w:rPr>
              <w:t>– signed</w:t>
            </w:r>
            <w:r>
              <w:rPr>
                <w:b/>
              </w:rPr>
              <w:t>.</w:t>
            </w:r>
          </w:p>
        </w:tc>
      </w:tr>
      <w:tr w:rsidR="006F0474" w:rsidTr="0057737C">
        <w:trPr>
          <w:trHeight w:val="266"/>
        </w:trPr>
        <w:tc>
          <w:tcPr>
            <w:tcW w:w="828" w:type="dxa"/>
          </w:tcPr>
          <w:p w:rsidR="006F0474" w:rsidRDefault="006F0474" w:rsidP="0057737C">
            <w:pPr>
              <w:jc w:val="center"/>
            </w:pPr>
            <w:r>
              <w:t>15.</w:t>
            </w:r>
          </w:p>
        </w:tc>
        <w:tc>
          <w:tcPr>
            <w:tcW w:w="8640" w:type="dxa"/>
          </w:tcPr>
          <w:p w:rsidR="006F0474" w:rsidRPr="00093970" w:rsidRDefault="006F0474" w:rsidP="0057737C">
            <w:pPr>
              <w:tabs>
                <w:tab w:val="center" w:pos="5220"/>
              </w:tabs>
              <w:rPr>
                <w:strike/>
              </w:rPr>
            </w:pPr>
            <w:r w:rsidRPr="00093970">
              <w:rPr>
                <w:strike/>
              </w:rPr>
              <w:t>Exhibit O: Iran Contracting Act (ICA) of 2010</w:t>
            </w:r>
            <w:r w:rsidRPr="00093970">
              <w:rPr>
                <w:b/>
                <w:strike/>
              </w:rPr>
              <w:t>– signed.</w:t>
            </w:r>
          </w:p>
        </w:tc>
      </w:tr>
    </w:tbl>
    <w:p w:rsidR="006F0474" w:rsidRDefault="006F0474" w:rsidP="006F0474">
      <w:pPr>
        <w:ind w:left="1440"/>
        <w:rPr>
          <w:rFonts w:ascii="Calibri" w:hAnsi="Calibri" w:cs="Calibri"/>
          <w:szCs w:val="24"/>
        </w:rPr>
      </w:pPr>
    </w:p>
    <w:p w:rsidR="006F0474" w:rsidRDefault="006F0474" w:rsidP="006F0474">
      <w:pPr>
        <w:ind w:left="1440"/>
        <w:rPr>
          <w:rFonts w:ascii="Calibri" w:hAnsi="Calibri" w:cs="Calibri"/>
          <w:szCs w:val="24"/>
        </w:rPr>
      </w:pPr>
    </w:p>
    <w:p w:rsidR="006F0474" w:rsidRDefault="006F0474" w:rsidP="006F0474">
      <w:pPr>
        <w:ind w:left="1440"/>
        <w:rPr>
          <w:rFonts w:ascii="Calibri" w:hAnsi="Calibri" w:cs="Calibri"/>
          <w:szCs w:val="24"/>
        </w:rPr>
      </w:pPr>
    </w:p>
    <w:p w:rsidR="00313A11" w:rsidRPr="00985AE1" w:rsidRDefault="00313A11" w:rsidP="00313A11">
      <w:pPr>
        <w:ind w:left="360"/>
        <w:rPr>
          <w:rFonts w:ascii="Calibri" w:hAnsi="Calibri" w:cs="Calibri"/>
          <w:szCs w:val="24"/>
        </w:rPr>
      </w:pPr>
    </w:p>
    <w:p w:rsidR="006F0474" w:rsidRDefault="006F0474">
      <w:pPr>
        <w:ind w:left="360"/>
        <w:rPr>
          <w:rFonts w:ascii="Calibri" w:hAnsi="Calibri" w:cs="Calibri"/>
          <w:b/>
        </w:rPr>
      </w:pPr>
    </w:p>
    <w:sectPr w:rsidR="006F0474" w:rsidSect="00A1349C">
      <w:headerReference w:type="default" r:id="rId15"/>
      <w:footerReference w:type="default" r:id="rId16"/>
      <w:pgSz w:w="12240" w:h="15840" w:code="1"/>
      <w:pgMar w:top="720" w:right="432" w:bottom="720" w:left="432" w:header="288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B1" w:rsidRDefault="009620B1">
      <w:r>
        <w:separator/>
      </w:r>
    </w:p>
  </w:endnote>
  <w:endnote w:type="continuationSeparator" w:id="0">
    <w:p w:rsidR="009620B1" w:rsidRDefault="009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AE07AC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Pr="00A85450" w:rsidRDefault="00530140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530140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2041C1">
      <w:rPr>
        <w:rStyle w:val="Hyperlink"/>
        <w:rFonts w:ascii="Calibri" w:hAnsi="Calibri" w:cs="Calibri"/>
        <w:sz w:val="20"/>
        <w:u w:val="none"/>
      </w:rPr>
      <w:tab/>
    </w:r>
    <w:r w:rsidR="00C633C0"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 w:rsidR="00C633C0"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Exhibit C – RFP/Q No. </w:t>
    </w:r>
    <w:r w:rsidR="00E31030">
      <w:rPr>
        <w:rFonts w:ascii="Calibri" w:hAnsi="Calibri" w:cs="Calibri"/>
        <w:sz w:val="18"/>
        <w:szCs w:val="18"/>
      </w:rPr>
      <w:t>CAJCC 2017</w:t>
    </w:r>
  </w:p>
  <w:p w:rsidR="00530140" w:rsidRPr="008F1AC7" w:rsidRDefault="00530140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7F480E">
      <w:rPr>
        <w:rFonts w:ascii="Calibri" w:hAnsi="Calibri" w:cs="Calibri"/>
        <w:noProof/>
        <w:sz w:val="18"/>
        <w:szCs w:val="18"/>
      </w:rPr>
      <w:t>1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B1" w:rsidRDefault="009620B1">
      <w:r>
        <w:separator/>
      </w:r>
    </w:p>
  </w:footnote>
  <w:footnote w:type="continuationSeparator" w:id="0">
    <w:p w:rsidR="009620B1" w:rsidRDefault="0096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Pr="00892030" w:rsidRDefault="00A60569" w:rsidP="002A5F49">
    <w:pPr>
      <w:pStyle w:val="Head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Default="00A60569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40" w:rsidRDefault="00A60569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696E23D0"/>
    <w:lvl w:ilvl="0">
      <w:start w:val="1"/>
      <w:numFmt w:val="decimal"/>
      <w:lvlText w:val="Q%1)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39581808"/>
    <w:multiLevelType w:val="hybridMultilevel"/>
    <w:tmpl w:val="8E3A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67D6C"/>
    <w:multiLevelType w:val="hybridMultilevel"/>
    <w:tmpl w:val="AC8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4259C9"/>
    <w:multiLevelType w:val="hybridMultilevel"/>
    <w:tmpl w:val="0A00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557E4"/>
    <w:multiLevelType w:val="hybridMultilevel"/>
    <w:tmpl w:val="007A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7A1E"/>
    <w:multiLevelType w:val="multilevel"/>
    <w:tmpl w:val="5FD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2009"/>
    <w:multiLevelType w:val="hybridMultilevel"/>
    <w:tmpl w:val="3070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"/>
        <w:numFmt w:val="decimal"/>
        <w:lvlText w:val="Q%1)"/>
        <w:lvlJc w:val="left"/>
        <w:pPr>
          <w:tabs>
            <w:tab w:val="num" w:pos="1080"/>
          </w:tabs>
          <w:ind w:left="79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none"/>
        <w:lvlText w:val="%2A%1)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68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293F"/>
    <w:rsid w:val="00015280"/>
    <w:rsid w:val="00015B1A"/>
    <w:rsid w:val="0002532C"/>
    <w:rsid w:val="0002590C"/>
    <w:rsid w:val="0004603D"/>
    <w:rsid w:val="00064897"/>
    <w:rsid w:val="00066D25"/>
    <w:rsid w:val="00071C03"/>
    <w:rsid w:val="000844B7"/>
    <w:rsid w:val="0008772A"/>
    <w:rsid w:val="00087A00"/>
    <w:rsid w:val="000902A5"/>
    <w:rsid w:val="00090617"/>
    <w:rsid w:val="0009722D"/>
    <w:rsid w:val="000A003A"/>
    <w:rsid w:val="000C14A0"/>
    <w:rsid w:val="000C458A"/>
    <w:rsid w:val="000D1A3A"/>
    <w:rsid w:val="000E378A"/>
    <w:rsid w:val="000F66A0"/>
    <w:rsid w:val="0010386D"/>
    <w:rsid w:val="00103B42"/>
    <w:rsid w:val="00111F5F"/>
    <w:rsid w:val="00147B04"/>
    <w:rsid w:val="001547ED"/>
    <w:rsid w:val="00157008"/>
    <w:rsid w:val="001615E0"/>
    <w:rsid w:val="00182B8E"/>
    <w:rsid w:val="001935FD"/>
    <w:rsid w:val="001A0010"/>
    <w:rsid w:val="001A2B9E"/>
    <w:rsid w:val="001A4E39"/>
    <w:rsid w:val="001C1561"/>
    <w:rsid w:val="001D05CA"/>
    <w:rsid w:val="001D470A"/>
    <w:rsid w:val="001E18B2"/>
    <w:rsid w:val="001E451D"/>
    <w:rsid w:val="001E5813"/>
    <w:rsid w:val="001F58FC"/>
    <w:rsid w:val="00202CB1"/>
    <w:rsid w:val="002041C1"/>
    <w:rsid w:val="002113F9"/>
    <w:rsid w:val="0021692E"/>
    <w:rsid w:val="00223193"/>
    <w:rsid w:val="00227932"/>
    <w:rsid w:val="00235748"/>
    <w:rsid w:val="0024547A"/>
    <w:rsid w:val="00245613"/>
    <w:rsid w:val="00257B00"/>
    <w:rsid w:val="0026556D"/>
    <w:rsid w:val="00270194"/>
    <w:rsid w:val="00275412"/>
    <w:rsid w:val="00287AD4"/>
    <w:rsid w:val="002A5F49"/>
    <w:rsid w:val="002C0DF8"/>
    <w:rsid w:val="002C2403"/>
    <w:rsid w:val="002C2FA1"/>
    <w:rsid w:val="002C4CA6"/>
    <w:rsid w:val="002D1C7D"/>
    <w:rsid w:val="002E071D"/>
    <w:rsid w:val="002E5B3C"/>
    <w:rsid w:val="00313A11"/>
    <w:rsid w:val="003406AA"/>
    <w:rsid w:val="00347319"/>
    <w:rsid w:val="00366273"/>
    <w:rsid w:val="003728E6"/>
    <w:rsid w:val="00376DF6"/>
    <w:rsid w:val="0038077C"/>
    <w:rsid w:val="00382A97"/>
    <w:rsid w:val="0039143E"/>
    <w:rsid w:val="003B23DD"/>
    <w:rsid w:val="003B6875"/>
    <w:rsid w:val="003B773E"/>
    <w:rsid w:val="003D418A"/>
    <w:rsid w:val="003E51AB"/>
    <w:rsid w:val="003E79F2"/>
    <w:rsid w:val="003F1EFA"/>
    <w:rsid w:val="004007F3"/>
    <w:rsid w:val="0040774C"/>
    <w:rsid w:val="004132C4"/>
    <w:rsid w:val="00425728"/>
    <w:rsid w:val="004406A3"/>
    <w:rsid w:val="00460CE6"/>
    <w:rsid w:val="004624AD"/>
    <w:rsid w:val="00465CF2"/>
    <w:rsid w:val="00473E19"/>
    <w:rsid w:val="00476335"/>
    <w:rsid w:val="00490DCD"/>
    <w:rsid w:val="00496EB6"/>
    <w:rsid w:val="004A1812"/>
    <w:rsid w:val="004A30AD"/>
    <w:rsid w:val="004B1157"/>
    <w:rsid w:val="004D551E"/>
    <w:rsid w:val="004E0CBC"/>
    <w:rsid w:val="00530140"/>
    <w:rsid w:val="0053674F"/>
    <w:rsid w:val="005378AE"/>
    <w:rsid w:val="00565971"/>
    <w:rsid w:val="00571CC6"/>
    <w:rsid w:val="00594D17"/>
    <w:rsid w:val="005957E5"/>
    <w:rsid w:val="005B7513"/>
    <w:rsid w:val="005D2DC5"/>
    <w:rsid w:val="005E0461"/>
    <w:rsid w:val="005E5391"/>
    <w:rsid w:val="005F3C56"/>
    <w:rsid w:val="0061262A"/>
    <w:rsid w:val="0063559A"/>
    <w:rsid w:val="0063613C"/>
    <w:rsid w:val="006367A2"/>
    <w:rsid w:val="00643920"/>
    <w:rsid w:val="006A6859"/>
    <w:rsid w:val="006A6D8A"/>
    <w:rsid w:val="006B0934"/>
    <w:rsid w:val="006B34D9"/>
    <w:rsid w:val="006C0820"/>
    <w:rsid w:val="006C44ED"/>
    <w:rsid w:val="006C62AF"/>
    <w:rsid w:val="006E4149"/>
    <w:rsid w:val="006F0474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673B3"/>
    <w:rsid w:val="0078414A"/>
    <w:rsid w:val="00791FDA"/>
    <w:rsid w:val="00794A4D"/>
    <w:rsid w:val="007A17C3"/>
    <w:rsid w:val="007D2BCB"/>
    <w:rsid w:val="007F480E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5BAB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31FFF"/>
    <w:rsid w:val="009361DD"/>
    <w:rsid w:val="00942ADA"/>
    <w:rsid w:val="00952479"/>
    <w:rsid w:val="00954642"/>
    <w:rsid w:val="009579CB"/>
    <w:rsid w:val="00960AD5"/>
    <w:rsid w:val="009620B1"/>
    <w:rsid w:val="009626D7"/>
    <w:rsid w:val="00971424"/>
    <w:rsid w:val="0097640E"/>
    <w:rsid w:val="00983E89"/>
    <w:rsid w:val="00985AE1"/>
    <w:rsid w:val="00996A36"/>
    <w:rsid w:val="009A18C5"/>
    <w:rsid w:val="009A1F7D"/>
    <w:rsid w:val="009B0C3E"/>
    <w:rsid w:val="009B384E"/>
    <w:rsid w:val="009C34A9"/>
    <w:rsid w:val="009C5660"/>
    <w:rsid w:val="009F2F6D"/>
    <w:rsid w:val="00A01493"/>
    <w:rsid w:val="00A11477"/>
    <w:rsid w:val="00A1349C"/>
    <w:rsid w:val="00A14CB0"/>
    <w:rsid w:val="00A256A4"/>
    <w:rsid w:val="00A26108"/>
    <w:rsid w:val="00A52841"/>
    <w:rsid w:val="00A53394"/>
    <w:rsid w:val="00A54BD0"/>
    <w:rsid w:val="00A60569"/>
    <w:rsid w:val="00A60FB5"/>
    <w:rsid w:val="00A6550D"/>
    <w:rsid w:val="00A67646"/>
    <w:rsid w:val="00A72B9A"/>
    <w:rsid w:val="00A76E8F"/>
    <w:rsid w:val="00A80965"/>
    <w:rsid w:val="00A950B2"/>
    <w:rsid w:val="00AA6060"/>
    <w:rsid w:val="00AA6D10"/>
    <w:rsid w:val="00AB3627"/>
    <w:rsid w:val="00AC108B"/>
    <w:rsid w:val="00AE07AC"/>
    <w:rsid w:val="00B01B82"/>
    <w:rsid w:val="00B05CE1"/>
    <w:rsid w:val="00B0639C"/>
    <w:rsid w:val="00B132EA"/>
    <w:rsid w:val="00B3362A"/>
    <w:rsid w:val="00B426E2"/>
    <w:rsid w:val="00B56C63"/>
    <w:rsid w:val="00B56D91"/>
    <w:rsid w:val="00B70324"/>
    <w:rsid w:val="00B933E0"/>
    <w:rsid w:val="00B96C89"/>
    <w:rsid w:val="00BA3A39"/>
    <w:rsid w:val="00BB7491"/>
    <w:rsid w:val="00C10E04"/>
    <w:rsid w:val="00C153CA"/>
    <w:rsid w:val="00C27C5F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5989"/>
    <w:rsid w:val="00D35C69"/>
    <w:rsid w:val="00D52DBA"/>
    <w:rsid w:val="00D6592F"/>
    <w:rsid w:val="00D66183"/>
    <w:rsid w:val="00D72781"/>
    <w:rsid w:val="00D8142C"/>
    <w:rsid w:val="00D8429B"/>
    <w:rsid w:val="00D9156F"/>
    <w:rsid w:val="00DA2967"/>
    <w:rsid w:val="00DA317F"/>
    <w:rsid w:val="00DA3544"/>
    <w:rsid w:val="00DB1709"/>
    <w:rsid w:val="00DC4BA0"/>
    <w:rsid w:val="00DC6F22"/>
    <w:rsid w:val="00DD4517"/>
    <w:rsid w:val="00DD5A33"/>
    <w:rsid w:val="00DF1F45"/>
    <w:rsid w:val="00E31030"/>
    <w:rsid w:val="00E32BA0"/>
    <w:rsid w:val="00E4490C"/>
    <w:rsid w:val="00E45E02"/>
    <w:rsid w:val="00E53223"/>
    <w:rsid w:val="00E62D8F"/>
    <w:rsid w:val="00E85982"/>
    <w:rsid w:val="00E904FF"/>
    <w:rsid w:val="00E90C20"/>
    <w:rsid w:val="00EB7E1F"/>
    <w:rsid w:val="00EC07E5"/>
    <w:rsid w:val="00EC0E52"/>
    <w:rsid w:val="00EC5024"/>
    <w:rsid w:val="00EC52D8"/>
    <w:rsid w:val="00EC5C92"/>
    <w:rsid w:val="00EC72AB"/>
    <w:rsid w:val="00ED5291"/>
    <w:rsid w:val="00ED79D4"/>
    <w:rsid w:val="00EE0FF2"/>
    <w:rsid w:val="00EF69FD"/>
    <w:rsid w:val="00F22282"/>
    <w:rsid w:val="00F30887"/>
    <w:rsid w:val="00F46CD3"/>
    <w:rsid w:val="00F7002E"/>
    <w:rsid w:val="00F83493"/>
    <w:rsid w:val="00FA29CB"/>
    <w:rsid w:val="00FB1921"/>
    <w:rsid w:val="00FB3ED9"/>
    <w:rsid w:val="00FC161F"/>
    <w:rsid w:val="00FC601E"/>
    <w:rsid w:val="00FD0726"/>
    <w:rsid w:val="00FD4C7D"/>
    <w:rsid w:val="00FD713B"/>
    <w:rsid w:val="00FE4A76"/>
    <w:rsid w:val="00FE7BD4"/>
    <w:rsid w:val="00FF20C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376275-1086-4ED8-95EE-813D9F0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571CC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rsid w:val="00EC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8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48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9767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95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25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cgov.org/gsa/purchasing/bid_content/ContractOpportunities.js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A754-FE34-4731-B581-DA04CD6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2369</CharactersWithSpaces>
  <SharedDoc>false</SharedDoc>
  <HLinks>
    <vt:vector size="12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http://www.acgov.org/gsa/departments/purchasing/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Hopkins, Lucretia, Specialist Clerk I, OAP</cp:lastModifiedBy>
  <cp:revision>2</cp:revision>
  <cp:lastPrinted>2018-01-08T20:43:00Z</cp:lastPrinted>
  <dcterms:created xsi:type="dcterms:W3CDTF">2018-01-25T19:52:00Z</dcterms:created>
  <dcterms:modified xsi:type="dcterms:W3CDTF">2018-01-25T19:52:00Z</dcterms:modified>
</cp:coreProperties>
</file>