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E8FBA" w14:textId="77777777" w:rsidR="004D242F" w:rsidRDefault="004D242F" w:rsidP="004D242F">
      <w:pPr>
        <w:pStyle w:val="Title"/>
        <w:rPr>
          <w:rFonts w:ascii="Calibri" w:hAnsi="Calibri" w:cs="Calibri"/>
          <w:sz w:val="24"/>
          <w:szCs w:val="24"/>
        </w:rPr>
      </w:pPr>
      <w:bookmarkStart w:id="0" w:name="_GoBack"/>
      <w:bookmarkEnd w:id="0"/>
    </w:p>
    <w:p w14:paraId="23EC9735" w14:textId="77777777" w:rsidR="004D242F" w:rsidRPr="002041C1" w:rsidRDefault="004D242F" w:rsidP="004D242F">
      <w:pPr>
        <w:pStyle w:val="Title"/>
        <w:rPr>
          <w:rFonts w:ascii="Calibri" w:hAnsi="Calibri" w:cs="Calibri"/>
          <w:sz w:val="24"/>
          <w:szCs w:val="24"/>
        </w:rPr>
      </w:pPr>
    </w:p>
    <w:p w14:paraId="46718E6A"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0D716143" w14:textId="77777777" w:rsidR="004D242F" w:rsidRPr="00985AE1" w:rsidRDefault="004D242F" w:rsidP="004D242F">
      <w:pPr>
        <w:pStyle w:val="Title"/>
        <w:rPr>
          <w:rFonts w:ascii="Calibri" w:hAnsi="Calibri" w:cs="Calibri"/>
          <w:sz w:val="20"/>
        </w:rPr>
      </w:pPr>
    </w:p>
    <w:p w14:paraId="51ACF844"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73BD39FE" w14:textId="77777777" w:rsidR="004D242F" w:rsidRPr="00A85450" w:rsidRDefault="004D242F" w:rsidP="004D242F">
      <w:pPr>
        <w:pStyle w:val="RFP-QHeader2"/>
        <w:rPr>
          <w:rFonts w:ascii="Calibri" w:hAnsi="Calibri" w:cs="Calibri"/>
          <w:sz w:val="20"/>
        </w:rPr>
      </w:pPr>
    </w:p>
    <w:p w14:paraId="3D66B7B0" w14:textId="77777777" w:rsidR="004D242F" w:rsidRPr="00985AE1" w:rsidRDefault="004D242F" w:rsidP="004D242F">
      <w:pPr>
        <w:pStyle w:val="Title"/>
        <w:rPr>
          <w:rFonts w:ascii="Calibri" w:hAnsi="Calibri" w:cs="Calibri"/>
          <w:sz w:val="40"/>
          <w:szCs w:val="40"/>
        </w:rPr>
      </w:pPr>
      <w:proofErr w:type="gramStart"/>
      <w:r w:rsidRPr="00985AE1">
        <w:rPr>
          <w:rFonts w:ascii="Calibri" w:hAnsi="Calibri" w:cs="Calibri"/>
          <w:sz w:val="40"/>
          <w:szCs w:val="40"/>
        </w:rPr>
        <w:t>to</w:t>
      </w:r>
      <w:proofErr w:type="gramEnd"/>
    </w:p>
    <w:p w14:paraId="28A1C2DD" w14:textId="77777777" w:rsidR="004D242F" w:rsidRPr="00A85450" w:rsidRDefault="004D242F" w:rsidP="004D242F">
      <w:pPr>
        <w:pStyle w:val="RFP-QHeader2"/>
        <w:rPr>
          <w:rFonts w:ascii="Calibri" w:hAnsi="Calibri" w:cs="Calibri"/>
          <w:sz w:val="20"/>
        </w:rPr>
      </w:pPr>
    </w:p>
    <w:p w14:paraId="60BD6FA6" w14:textId="77777777" w:rsidR="004D242F" w:rsidRPr="00B30D00" w:rsidRDefault="004D242F" w:rsidP="002B7A8E">
      <w:pPr>
        <w:pStyle w:val="Subtitle"/>
        <w:rPr>
          <w:rFonts w:ascii="Calibri" w:hAnsi="Calibri" w:cs="Calibri"/>
          <w:sz w:val="40"/>
          <w:szCs w:val="40"/>
        </w:rPr>
      </w:pPr>
      <w:r w:rsidRPr="00B30D00">
        <w:rPr>
          <w:rFonts w:ascii="Calibri" w:hAnsi="Calibri" w:cs="Calibri"/>
          <w:sz w:val="40"/>
          <w:szCs w:val="40"/>
        </w:rPr>
        <w:t>RF</w:t>
      </w:r>
      <w:r w:rsidR="002B7A8E">
        <w:rPr>
          <w:rFonts w:ascii="Calibri" w:hAnsi="Calibri" w:cs="Calibri"/>
          <w:sz w:val="40"/>
          <w:szCs w:val="40"/>
        </w:rPr>
        <w:t>Q</w:t>
      </w:r>
      <w:r w:rsidRPr="00B30D00">
        <w:rPr>
          <w:rFonts w:ascii="Calibri" w:hAnsi="Calibri" w:cs="Calibri"/>
          <w:sz w:val="40"/>
          <w:szCs w:val="40"/>
        </w:rPr>
        <w:t xml:space="preserve"> No. 90</w:t>
      </w:r>
      <w:r w:rsidR="00B30D00" w:rsidRPr="00B30D00">
        <w:rPr>
          <w:rFonts w:ascii="Calibri" w:hAnsi="Calibri" w:cs="Calibri"/>
          <w:sz w:val="40"/>
          <w:szCs w:val="40"/>
        </w:rPr>
        <w:t>1</w:t>
      </w:r>
      <w:r w:rsidR="002B7A8E">
        <w:rPr>
          <w:rFonts w:ascii="Calibri" w:hAnsi="Calibri" w:cs="Calibri"/>
          <w:sz w:val="40"/>
          <w:szCs w:val="40"/>
        </w:rPr>
        <w:t>783</w:t>
      </w:r>
    </w:p>
    <w:p w14:paraId="5E712B90" w14:textId="77777777" w:rsidR="004D242F" w:rsidRPr="00B30D00" w:rsidRDefault="004D242F" w:rsidP="004D242F">
      <w:pPr>
        <w:pStyle w:val="RFP-QHeader2"/>
        <w:rPr>
          <w:rFonts w:ascii="Calibri" w:hAnsi="Calibri" w:cs="Calibri"/>
          <w:sz w:val="20"/>
        </w:rPr>
      </w:pPr>
    </w:p>
    <w:p w14:paraId="36A1219C" w14:textId="77777777" w:rsidR="004D242F" w:rsidRPr="00B30D00" w:rsidRDefault="004D242F" w:rsidP="004D242F">
      <w:pPr>
        <w:pStyle w:val="Heading3"/>
        <w:rPr>
          <w:rFonts w:ascii="Calibri" w:hAnsi="Calibri" w:cs="Calibri"/>
          <w:sz w:val="40"/>
          <w:szCs w:val="40"/>
        </w:rPr>
      </w:pPr>
      <w:proofErr w:type="gramStart"/>
      <w:r w:rsidRPr="00B30D00">
        <w:rPr>
          <w:rFonts w:ascii="Calibri" w:hAnsi="Calibri" w:cs="Calibri"/>
          <w:sz w:val="40"/>
          <w:szCs w:val="40"/>
        </w:rPr>
        <w:t>for</w:t>
      </w:r>
      <w:proofErr w:type="gramEnd"/>
    </w:p>
    <w:p w14:paraId="5E931F88" w14:textId="77777777" w:rsidR="004D242F" w:rsidRPr="00B30D00" w:rsidRDefault="004D242F" w:rsidP="004D242F">
      <w:pPr>
        <w:pStyle w:val="RFP-QHeader2"/>
        <w:rPr>
          <w:rFonts w:ascii="Calibri" w:hAnsi="Calibri" w:cs="Calibri"/>
          <w:sz w:val="20"/>
        </w:rPr>
      </w:pPr>
    </w:p>
    <w:p w14:paraId="4D2D97A5" w14:textId="77777777" w:rsidR="002B7A8E" w:rsidRPr="002B7A8E" w:rsidRDefault="002B7A8E" w:rsidP="002B7A8E">
      <w:pPr>
        <w:jc w:val="center"/>
        <w:rPr>
          <w:rFonts w:ascii="Calibri" w:hAnsi="Calibri" w:cs="Calibri"/>
          <w:b/>
          <w:sz w:val="40"/>
          <w:szCs w:val="40"/>
        </w:rPr>
      </w:pPr>
      <w:r w:rsidRPr="002B7A8E">
        <w:rPr>
          <w:rFonts w:ascii="Calibri" w:hAnsi="Calibri" w:cs="Calibri"/>
          <w:b/>
          <w:sz w:val="40"/>
          <w:szCs w:val="40"/>
        </w:rPr>
        <w:t>Wash Bay Lift</w:t>
      </w:r>
    </w:p>
    <w:p w14:paraId="691F7CB7" w14:textId="77777777" w:rsidR="00DB625C" w:rsidRDefault="00DB625C" w:rsidP="00EB14B2">
      <w:pPr>
        <w:jc w:val="center"/>
        <w:rPr>
          <w:rFonts w:ascii="Calibri" w:hAnsi="Calibri" w:cs="Calibri"/>
          <w:b/>
          <w:sz w:val="28"/>
          <w:szCs w:val="28"/>
        </w:rPr>
      </w:pPr>
    </w:p>
    <w:p w14:paraId="78006845" w14:textId="77777777" w:rsidR="004D242F" w:rsidRPr="004D242F" w:rsidRDefault="004D242F" w:rsidP="004B2935">
      <w:pPr>
        <w:jc w:val="center"/>
        <w:rPr>
          <w:rFonts w:ascii="Calibri" w:hAnsi="Calibri" w:cs="Calibri"/>
          <w:b/>
          <w:sz w:val="28"/>
          <w:szCs w:val="28"/>
        </w:rPr>
      </w:pPr>
      <w:r w:rsidRPr="004D242F">
        <w:rPr>
          <w:rFonts w:ascii="Calibri" w:hAnsi="Calibri" w:cs="Calibri"/>
          <w:b/>
          <w:sz w:val="28"/>
          <w:szCs w:val="28"/>
        </w:rPr>
        <w:lastRenderedPageBreak/>
        <w:t xml:space="preserve">Networking/Bidders Conferences </w:t>
      </w:r>
      <w:r w:rsidRPr="00B30D00">
        <w:rPr>
          <w:rFonts w:ascii="Calibri" w:hAnsi="Calibri" w:cs="Calibri"/>
          <w:b/>
          <w:sz w:val="28"/>
          <w:szCs w:val="28"/>
        </w:rPr>
        <w:t xml:space="preserve">Held on </w:t>
      </w:r>
      <w:r w:rsidR="00DB625C">
        <w:rPr>
          <w:rFonts w:ascii="Calibri" w:hAnsi="Calibri" w:cs="Calibri"/>
          <w:b/>
          <w:sz w:val="28"/>
          <w:szCs w:val="28"/>
        </w:rPr>
        <w:t>July</w:t>
      </w:r>
      <w:r w:rsidR="00B30D00" w:rsidRPr="00B30D00">
        <w:rPr>
          <w:rFonts w:ascii="Calibri" w:hAnsi="Calibri" w:cs="Calibri"/>
          <w:b/>
          <w:sz w:val="28"/>
          <w:szCs w:val="28"/>
        </w:rPr>
        <w:t xml:space="preserve"> </w:t>
      </w:r>
      <w:r w:rsidR="004B2935">
        <w:rPr>
          <w:rFonts w:ascii="Calibri" w:hAnsi="Calibri" w:cs="Calibri"/>
          <w:b/>
          <w:sz w:val="28"/>
          <w:szCs w:val="28"/>
        </w:rPr>
        <w:t>23</w:t>
      </w:r>
      <w:r w:rsidR="00B30D00" w:rsidRPr="00B30D00">
        <w:rPr>
          <w:rFonts w:ascii="Calibri" w:hAnsi="Calibri" w:cs="Calibri"/>
          <w:b/>
          <w:sz w:val="28"/>
          <w:szCs w:val="28"/>
        </w:rPr>
        <w:t>, 2019</w:t>
      </w:r>
    </w:p>
    <w:p w14:paraId="42AD1F92"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666F927B" w14:textId="77777777" w:rsidTr="00192E20">
        <w:tc>
          <w:tcPr>
            <w:tcW w:w="11016" w:type="dxa"/>
            <w:shd w:val="clear" w:color="auto" w:fill="auto"/>
            <w:tcMar>
              <w:top w:w="43" w:type="dxa"/>
              <w:left w:w="115" w:type="dxa"/>
              <w:bottom w:w="43" w:type="dxa"/>
              <w:right w:w="115" w:type="dxa"/>
            </w:tcMar>
          </w:tcPr>
          <w:p w14:paraId="06A0EB4D" w14:textId="77777777" w:rsidR="004D242F" w:rsidRPr="00C367AB" w:rsidRDefault="004D242F" w:rsidP="005C4FF1">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ral Services Agency (GSA)</w:t>
            </w:r>
            <w:r w:rsidRPr="00B30D00">
              <w:rPr>
                <w:rFonts w:ascii="Calibri" w:hAnsi="Calibri" w:cs="Calibri"/>
                <w:b/>
                <w:sz w:val="28"/>
                <w:szCs w:val="28"/>
              </w:rPr>
              <w:t xml:space="preserve">, </w:t>
            </w:r>
            <w:proofErr w:type="gramStart"/>
            <w:r w:rsidRPr="00B30D00">
              <w:rPr>
                <w:rFonts w:ascii="Calibri" w:hAnsi="Calibri" w:cs="Calibri"/>
                <w:b/>
                <w:sz w:val="28"/>
                <w:szCs w:val="28"/>
              </w:rPr>
              <w:t>RF</w:t>
            </w:r>
            <w:r w:rsidR="005C4FF1">
              <w:rPr>
                <w:rFonts w:ascii="Calibri" w:hAnsi="Calibri" w:cs="Calibri"/>
                <w:b/>
                <w:sz w:val="28"/>
                <w:szCs w:val="28"/>
              </w:rPr>
              <w:t>P</w:t>
            </w:r>
            <w:proofErr w:type="gramEnd"/>
            <w:r w:rsidRPr="00B30D00">
              <w:rPr>
                <w:rFonts w:ascii="Calibri" w:hAnsi="Calibri" w:cs="Calibri"/>
                <w:b/>
                <w:sz w:val="28"/>
                <w:szCs w:val="28"/>
              </w:rPr>
              <w:t xml:space="preserve"> Questions </w:t>
            </w:r>
            <w:r>
              <w:rPr>
                <w:rFonts w:ascii="Calibri" w:hAnsi="Calibri" w:cs="Calibri"/>
                <w:b/>
                <w:sz w:val="28"/>
                <w:szCs w:val="28"/>
              </w:rPr>
              <w:t>&amp; Answers (Q&amp;A)</w:t>
            </w:r>
            <w:r w:rsidRPr="00C367AB">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Pr="00B30D00">
              <w:rPr>
                <w:rFonts w:ascii="Calibri" w:hAnsi="Calibri" w:cs="Calibri"/>
                <w:b/>
                <w:sz w:val="28"/>
                <w:szCs w:val="28"/>
              </w:rPr>
              <w:t xml:space="preserve">RFQ Q&amp;A </w:t>
            </w:r>
            <w:r w:rsidRPr="00C367AB">
              <w:rPr>
                <w:rFonts w:ascii="Calibri" w:hAnsi="Calibri" w:cs="Calibri"/>
                <w:b/>
                <w:sz w:val="28"/>
                <w:szCs w:val="28"/>
              </w:rPr>
              <w:t xml:space="preserve">will also be posted on the GSA Contracting Opportunities website located at </w:t>
            </w:r>
            <w:hyperlink r:id="rId11" w:history="1">
              <w:r w:rsidRPr="0021720B">
                <w:rPr>
                  <w:rStyle w:val="Hyperlink"/>
                  <w:rFonts w:ascii="Calibri" w:hAnsi="Calibri" w:cs="Calibri"/>
                  <w:b/>
                  <w:sz w:val="28"/>
                  <w:szCs w:val="28"/>
                </w:rPr>
                <w:t>http://acgov.org/gsa_app/gsa/purchasing/bid_content/contractopportunities.jsp</w:t>
              </w:r>
            </w:hyperlink>
          </w:p>
        </w:tc>
      </w:tr>
    </w:tbl>
    <w:p w14:paraId="61536AA6" w14:textId="77777777" w:rsidR="004D242F" w:rsidRDefault="004D242F" w:rsidP="004D242F">
      <w:pPr>
        <w:jc w:val="center"/>
        <w:rPr>
          <w:rFonts w:ascii="Calibri" w:hAnsi="Calibri" w:cs="Calibri"/>
          <w:sz w:val="20"/>
        </w:rPr>
      </w:pPr>
    </w:p>
    <w:p w14:paraId="582F46B5" w14:textId="77777777" w:rsidR="004D242F" w:rsidRDefault="004D242F" w:rsidP="00401A0B">
      <w:pPr>
        <w:spacing w:before="3360"/>
        <w:jc w:val="center"/>
        <w:rPr>
          <w:rFonts w:ascii="Calibri" w:hAnsi="Calibri" w:cs="Calibri"/>
          <w:sz w:val="20"/>
        </w:rPr>
      </w:pPr>
    </w:p>
    <w:p w14:paraId="28B876E1"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069B080B" wp14:editId="04904359">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47B56982" w14:textId="77777777" w:rsidR="004D242F" w:rsidRDefault="004D242F" w:rsidP="004D242F">
      <w:pPr>
        <w:ind w:left="2520"/>
        <w:rPr>
          <w:rFonts w:ascii="Calibri" w:hAnsi="Calibri" w:cs="Calibri"/>
          <w:color w:val="008000"/>
          <w:sz w:val="20"/>
        </w:rPr>
        <w:sectPr w:rsidR="004D242F" w:rsidSect="00192E20">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159D7CEA" w14:textId="77777777" w:rsidR="00EB14B2" w:rsidRDefault="00EB14B2" w:rsidP="00EB14B2">
      <w:pPr>
        <w:tabs>
          <w:tab w:val="left" w:pos="1080"/>
          <w:tab w:val="num" w:pos="1350"/>
        </w:tabs>
        <w:rPr>
          <w:rFonts w:ascii="Calibri" w:hAnsi="Calibri" w:cs="Calibri"/>
        </w:rPr>
      </w:pPr>
    </w:p>
    <w:p w14:paraId="55CDEAEF" w14:textId="77777777" w:rsidR="00EB14B2" w:rsidRPr="0018211C" w:rsidRDefault="00451629" w:rsidP="00EB14B2">
      <w:pPr>
        <w:numPr>
          <w:ilvl w:val="0"/>
          <w:numId w:val="1"/>
        </w:numPr>
        <w:ind w:left="1080" w:hanging="720"/>
        <w:rPr>
          <w:rFonts w:asciiTheme="minorHAnsi" w:hAnsiTheme="minorHAnsi" w:cstheme="minorHAnsi"/>
          <w:b/>
        </w:rPr>
      </w:pPr>
      <w:r w:rsidRPr="0018211C">
        <w:rPr>
          <w:rFonts w:asciiTheme="minorHAnsi" w:hAnsiTheme="minorHAnsi" w:cstheme="minorHAnsi"/>
        </w:rPr>
        <w:t>Are bidders able to visit the site to inspect the installation area?</w:t>
      </w:r>
    </w:p>
    <w:p w14:paraId="57BAA911" w14:textId="7FAA8629" w:rsidR="00EB14B2" w:rsidRPr="0018211C" w:rsidRDefault="00451629" w:rsidP="006B53B3">
      <w:pPr>
        <w:numPr>
          <w:ilvl w:val="1"/>
          <w:numId w:val="1"/>
        </w:numPr>
        <w:tabs>
          <w:tab w:val="num" w:pos="1080"/>
        </w:tabs>
        <w:autoSpaceDE w:val="0"/>
        <w:autoSpaceDN w:val="0"/>
        <w:adjustRightInd w:val="0"/>
        <w:ind w:left="1080" w:hanging="720"/>
        <w:rPr>
          <w:rFonts w:asciiTheme="minorHAnsi" w:hAnsiTheme="minorHAnsi" w:cstheme="minorHAnsi"/>
          <w:b/>
        </w:rPr>
      </w:pPr>
      <w:r w:rsidRPr="0018211C">
        <w:rPr>
          <w:rFonts w:asciiTheme="minorHAnsi" w:hAnsiTheme="minorHAnsi" w:cstheme="minorHAnsi"/>
          <w:b/>
          <w:bCs/>
        </w:rPr>
        <w:t xml:space="preserve">Yes, </w:t>
      </w:r>
      <w:r w:rsidR="00177564">
        <w:rPr>
          <w:rFonts w:asciiTheme="minorHAnsi" w:hAnsiTheme="minorHAnsi" w:cstheme="minorHAnsi"/>
          <w:b/>
          <w:bCs/>
        </w:rPr>
        <w:t xml:space="preserve">bidders </w:t>
      </w:r>
      <w:r w:rsidRPr="0018211C">
        <w:rPr>
          <w:rFonts w:asciiTheme="minorHAnsi" w:hAnsiTheme="minorHAnsi" w:cstheme="minorHAnsi"/>
          <w:b/>
          <w:bCs/>
        </w:rPr>
        <w:t xml:space="preserve">can visit Monday </w:t>
      </w:r>
      <w:r w:rsidR="00621880">
        <w:rPr>
          <w:rFonts w:asciiTheme="minorHAnsi" w:hAnsiTheme="minorHAnsi" w:cstheme="minorHAnsi"/>
          <w:b/>
          <w:bCs/>
        </w:rPr>
        <w:t>through</w:t>
      </w:r>
      <w:r w:rsidR="00621880" w:rsidRPr="0018211C">
        <w:rPr>
          <w:rFonts w:asciiTheme="minorHAnsi" w:hAnsiTheme="minorHAnsi" w:cstheme="minorHAnsi"/>
          <w:b/>
          <w:bCs/>
        </w:rPr>
        <w:t xml:space="preserve"> </w:t>
      </w:r>
      <w:r w:rsidRPr="0018211C">
        <w:rPr>
          <w:rFonts w:asciiTheme="minorHAnsi" w:hAnsiTheme="minorHAnsi" w:cstheme="minorHAnsi"/>
          <w:b/>
          <w:bCs/>
        </w:rPr>
        <w:t xml:space="preserve">Friday </w:t>
      </w:r>
      <w:r w:rsidR="00621880">
        <w:rPr>
          <w:rFonts w:asciiTheme="minorHAnsi" w:hAnsiTheme="minorHAnsi" w:cstheme="minorHAnsi"/>
          <w:b/>
          <w:bCs/>
        </w:rPr>
        <w:t>from</w:t>
      </w:r>
      <w:r w:rsidR="00621880" w:rsidRPr="0018211C">
        <w:rPr>
          <w:rFonts w:asciiTheme="minorHAnsi" w:hAnsiTheme="minorHAnsi" w:cstheme="minorHAnsi"/>
          <w:b/>
          <w:bCs/>
        </w:rPr>
        <w:t xml:space="preserve"> </w:t>
      </w:r>
      <w:r w:rsidRPr="0018211C">
        <w:rPr>
          <w:rFonts w:asciiTheme="minorHAnsi" w:hAnsiTheme="minorHAnsi" w:cstheme="minorHAnsi"/>
          <w:b/>
          <w:bCs/>
        </w:rPr>
        <w:t>6:00 am to 4:30 pm.</w:t>
      </w:r>
    </w:p>
    <w:p w14:paraId="2EF4CDA3" w14:textId="77777777" w:rsidR="00EB14B2" w:rsidRPr="0018211C" w:rsidRDefault="00EB14B2" w:rsidP="00EB14B2">
      <w:pPr>
        <w:tabs>
          <w:tab w:val="num" w:pos="1080"/>
        </w:tabs>
        <w:ind w:left="1080" w:hanging="720"/>
        <w:rPr>
          <w:rFonts w:asciiTheme="minorHAnsi" w:hAnsiTheme="minorHAnsi" w:cstheme="minorHAnsi"/>
        </w:rPr>
      </w:pPr>
    </w:p>
    <w:p w14:paraId="0081C59A" w14:textId="77777777" w:rsidR="00EB14B2" w:rsidRPr="0018211C" w:rsidRDefault="00924CC3" w:rsidP="00EB14B2">
      <w:pPr>
        <w:numPr>
          <w:ilvl w:val="0"/>
          <w:numId w:val="1"/>
        </w:numPr>
        <w:ind w:left="1080" w:hanging="720"/>
        <w:rPr>
          <w:rFonts w:asciiTheme="minorHAnsi" w:hAnsiTheme="minorHAnsi" w:cstheme="minorHAnsi"/>
          <w:b/>
        </w:rPr>
      </w:pPr>
      <w:r w:rsidRPr="0018211C">
        <w:rPr>
          <w:rFonts w:asciiTheme="minorHAnsi" w:hAnsiTheme="minorHAnsi" w:cstheme="minorHAnsi"/>
        </w:rPr>
        <w:t>W</w:t>
      </w:r>
      <w:r w:rsidR="00451629" w:rsidRPr="0018211C">
        <w:rPr>
          <w:rFonts w:asciiTheme="minorHAnsi" w:hAnsiTheme="minorHAnsi" w:cstheme="minorHAnsi"/>
        </w:rPr>
        <w:t xml:space="preserve">hat is the address and contact information for making an appointment for </w:t>
      </w:r>
      <w:r w:rsidRPr="0018211C">
        <w:rPr>
          <w:rFonts w:asciiTheme="minorHAnsi" w:hAnsiTheme="minorHAnsi" w:cstheme="minorHAnsi"/>
        </w:rPr>
        <w:t xml:space="preserve">a </w:t>
      </w:r>
      <w:r w:rsidR="00451629" w:rsidRPr="0018211C">
        <w:rPr>
          <w:rFonts w:asciiTheme="minorHAnsi" w:hAnsiTheme="minorHAnsi" w:cstheme="minorHAnsi"/>
        </w:rPr>
        <w:t>site visit?</w:t>
      </w:r>
    </w:p>
    <w:p w14:paraId="0D866131" w14:textId="77777777" w:rsidR="00451629" w:rsidRPr="0018211C" w:rsidRDefault="00924CC3" w:rsidP="0012083F">
      <w:pPr>
        <w:numPr>
          <w:ilvl w:val="1"/>
          <w:numId w:val="1"/>
        </w:numPr>
        <w:tabs>
          <w:tab w:val="num" w:pos="1080"/>
        </w:tabs>
        <w:autoSpaceDE w:val="0"/>
        <w:autoSpaceDN w:val="0"/>
        <w:adjustRightInd w:val="0"/>
        <w:ind w:left="1080" w:hanging="720"/>
        <w:rPr>
          <w:rFonts w:asciiTheme="minorHAnsi" w:hAnsiTheme="minorHAnsi" w:cstheme="minorHAnsi"/>
          <w:b/>
          <w:bCs/>
        </w:rPr>
      </w:pPr>
      <w:r w:rsidRPr="0018211C">
        <w:rPr>
          <w:rFonts w:asciiTheme="minorHAnsi" w:hAnsiTheme="minorHAnsi" w:cstheme="minorHAnsi"/>
          <w:b/>
          <w:bCs/>
        </w:rPr>
        <w:t xml:space="preserve">Please contact </w:t>
      </w:r>
      <w:r w:rsidR="00621880">
        <w:rPr>
          <w:rFonts w:asciiTheme="minorHAnsi" w:hAnsiTheme="minorHAnsi" w:cstheme="minorHAnsi"/>
          <w:b/>
          <w:bCs/>
        </w:rPr>
        <w:t>Arnie Cun</w:t>
      </w:r>
      <w:r w:rsidR="00A856F3">
        <w:rPr>
          <w:rFonts w:asciiTheme="minorHAnsi" w:hAnsiTheme="minorHAnsi" w:cstheme="minorHAnsi"/>
          <w:b/>
          <w:bCs/>
        </w:rPr>
        <w:t>ha</w:t>
      </w:r>
      <w:r w:rsidRPr="0018211C">
        <w:rPr>
          <w:rFonts w:asciiTheme="minorHAnsi" w:hAnsiTheme="minorHAnsi" w:cstheme="minorHAnsi"/>
          <w:b/>
          <w:bCs/>
        </w:rPr>
        <w:t xml:space="preserve"> or Brian </w:t>
      </w:r>
      <w:proofErr w:type="spellStart"/>
      <w:r w:rsidR="00621880">
        <w:rPr>
          <w:rFonts w:asciiTheme="minorHAnsi" w:hAnsiTheme="minorHAnsi" w:cstheme="minorHAnsi"/>
          <w:b/>
          <w:bCs/>
        </w:rPr>
        <w:t>Faris</w:t>
      </w:r>
      <w:proofErr w:type="spellEnd"/>
      <w:r w:rsidR="00621880" w:rsidRPr="0018211C">
        <w:rPr>
          <w:rFonts w:asciiTheme="minorHAnsi" w:hAnsiTheme="minorHAnsi" w:cstheme="minorHAnsi"/>
          <w:b/>
          <w:bCs/>
        </w:rPr>
        <w:t xml:space="preserve"> </w:t>
      </w:r>
      <w:r w:rsidRPr="0018211C">
        <w:rPr>
          <w:rFonts w:asciiTheme="minorHAnsi" w:hAnsiTheme="minorHAnsi" w:cstheme="minorHAnsi"/>
          <w:b/>
          <w:bCs/>
        </w:rPr>
        <w:t>at</w:t>
      </w:r>
      <w:r w:rsidR="00451629" w:rsidRPr="0018211C">
        <w:rPr>
          <w:rFonts w:asciiTheme="minorHAnsi" w:hAnsiTheme="minorHAnsi" w:cstheme="minorHAnsi"/>
          <w:b/>
          <w:bCs/>
        </w:rPr>
        <w:t xml:space="preserve"> (925)-803-7000</w:t>
      </w:r>
      <w:r w:rsidRPr="0018211C">
        <w:rPr>
          <w:rFonts w:asciiTheme="minorHAnsi" w:hAnsiTheme="minorHAnsi" w:cstheme="minorHAnsi"/>
          <w:b/>
          <w:bCs/>
        </w:rPr>
        <w:t xml:space="preserve"> for an appointment for site</w:t>
      </w:r>
      <w:r w:rsidR="0012083F" w:rsidRPr="0018211C">
        <w:rPr>
          <w:rFonts w:asciiTheme="minorHAnsi" w:hAnsiTheme="minorHAnsi" w:cstheme="minorHAnsi"/>
          <w:b/>
          <w:bCs/>
        </w:rPr>
        <w:t xml:space="preserve"> visit at</w:t>
      </w:r>
      <w:r w:rsidR="00451629" w:rsidRPr="0018211C">
        <w:rPr>
          <w:rFonts w:asciiTheme="minorHAnsi" w:hAnsiTheme="minorHAnsi" w:cstheme="minorHAnsi"/>
          <w:b/>
          <w:bCs/>
        </w:rPr>
        <w:t xml:space="preserve"> 6089 Madigan Road, Dublin, CA 94568</w:t>
      </w:r>
    </w:p>
    <w:p w14:paraId="774B49C6" w14:textId="77777777" w:rsidR="00924CC3" w:rsidRDefault="00924CC3" w:rsidP="00451629">
      <w:pPr>
        <w:pStyle w:val="ListParagraph"/>
        <w:ind w:left="432"/>
        <w:rPr>
          <w:b/>
          <w:bCs/>
        </w:rPr>
      </w:pPr>
    </w:p>
    <w:p w14:paraId="1E5A2662" w14:textId="77777777" w:rsidR="00D24AA1" w:rsidRPr="00D24AA1" w:rsidRDefault="003E36A4" w:rsidP="00D24AA1">
      <w:pPr>
        <w:numPr>
          <w:ilvl w:val="0"/>
          <w:numId w:val="1"/>
        </w:numPr>
        <w:ind w:left="1080" w:hanging="720"/>
        <w:rPr>
          <w:rFonts w:asciiTheme="minorHAnsi" w:hAnsiTheme="minorHAnsi" w:cstheme="minorHAnsi"/>
        </w:rPr>
      </w:pPr>
      <w:r w:rsidRPr="00D24AA1">
        <w:rPr>
          <w:rFonts w:asciiTheme="minorHAnsi" w:hAnsiTheme="minorHAnsi" w:cstheme="minorHAnsi"/>
        </w:rPr>
        <w:t>According to the spec (</w:t>
      </w:r>
      <w:proofErr w:type="spellStart"/>
      <w:r w:rsidRPr="00D24AA1">
        <w:rPr>
          <w:rFonts w:asciiTheme="minorHAnsi" w:hAnsiTheme="minorHAnsi" w:cstheme="minorHAnsi"/>
        </w:rPr>
        <w:t>Section</w:t>
      </w:r>
      <w:proofErr w:type="gramStart"/>
      <w:r w:rsidRPr="00D24AA1">
        <w:rPr>
          <w:rFonts w:asciiTheme="minorHAnsi" w:hAnsiTheme="minorHAnsi" w:cstheme="minorHAnsi"/>
        </w:rPr>
        <w:t>:E</w:t>
      </w:r>
      <w:proofErr w:type="spellEnd"/>
      <w:proofErr w:type="gramEnd"/>
      <w:r w:rsidRPr="00D24AA1">
        <w:rPr>
          <w:rFonts w:asciiTheme="minorHAnsi" w:hAnsiTheme="minorHAnsi" w:cstheme="minorHAnsi"/>
        </w:rPr>
        <w:t xml:space="preserve"> Specific Requirements, General Description, b) "The lift system shall be surface mounted or flush mounted recessed as indicated on the drawings.".  Is the lift to be surface mounted or flush mounted recessed?  Does the city have drawings of how they would like the lift installed? One option requires extensive concrete while the other does not</w:t>
      </w:r>
      <w:r w:rsidR="00F116B3">
        <w:rPr>
          <w:rFonts w:asciiTheme="minorHAnsi" w:hAnsiTheme="minorHAnsi" w:cstheme="minorHAnsi"/>
        </w:rPr>
        <w:t>?</w:t>
      </w:r>
    </w:p>
    <w:p w14:paraId="037F39A0" w14:textId="4BE9C250" w:rsidR="00D24AA1" w:rsidRPr="0018211C" w:rsidRDefault="005018BC" w:rsidP="00D24AA1">
      <w:pPr>
        <w:numPr>
          <w:ilvl w:val="1"/>
          <w:numId w:val="1"/>
        </w:numPr>
        <w:tabs>
          <w:tab w:val="num" w:pos="1080"/>
        </w:tabs>
        <w:autoSpaceDE w:val="0"/>
        <w:autoSpaceDN w:val="0"/>
        <w:adjustRightInd w:val="0"/>
        <w:ind w:left="1080" w:hanging="720"/>
        <w:rPr>
          <w:rFonts w:asciiTheme="minorHAnsi" w:hAnsiTheme="minorHAnsi" w:cstheme="minorHAnsi"/>
          <w:b/>
          <w:bCs/>
        </w:rPr>
      </w:pPr>
      <w:r>
        <w:rPr>
          <w:rFonts w:asciiTheme="minorHAnsi" w:hAnsiTheme="minorHAnsi" w:cstheme="minorHAnsi"/>
          <w:b/>
          <w:bCs/>
        </w:rPr>
        <w:t>The lift shall be surfaced mounted and</w:t>
      </w:r>
      <w:r w:rsidR="00177564">
        <w:rPr>
          <w:rFonts w:asciiTheme="minorHAnsi" w:hAnsiTheme="minorHAnsi" w:cstheme="minorHAnsi"/>
          <w:b/>
          <w:bCs/>
        </w:rPr>
        <w:t>/</w:t>
      </w:r>
      <w:r>
        <w:rPr>
          <w:rFonts w:asciiTheme="minorHAnsi" w:hAnsiTheme="minorHAnsi" w:cstheme="minorHAnsi"/>
          <w:b/>
          <w:bCs/>
        </w:rPr>
        <w:t xml:space="preserve">or flush mounted recessed.  Drawing information will be removed. </w:t>
      </w:r>
      <w:r w:rsidR="00177564">
        <w:rPr>
          <w:rFonts w:asciiTheme="minorHAnsi" w:hAnsiTheme="minorHAnsi" w:cstheme="minorHAnsi"/>
          <w:b/>
          <w:bCs/>
        </w:rPr>
        <w:t>Please see Addendum No. 1</w:t>
      </w:r>
    </w:p>
    <w:p w14:paraId="42D24F32" w14:textId="77777777" w:rsidR="00924CC3" w:rsidRDefault="00924CC3" w:rsidP="00451629">
      <w:pPr>
        <w:pStyle w:val="ListParagraph"/>
        <w:ind w:left="432"/>
        <w:rPr>
          <w:b/>
          <w:bCs/>
        </w:rPr>
      </w:pPr>
    </w:p>
    <w:p w14:paraId="1935011E" w14:textId="3B4829F5" w:rsidR="00D24AA1" w:rsidRPr="0018211C" w:rsidRDefault="00D24AA1" w:rsidP="003E36A4">
      <w:pPr>
        <w:numPr>
          <w:ilvl w:val="0"/>
          <w:numId w:val="1"/>
        </w:numPr>
        <w:ind w:left="1080" w:hanging="720"/>
        <w:rPr>
          <w:rFonts w:asciiTheme="minorHAnsi" w:hAnsiTheme="minorHAnsi" w:cstheme="minorHAnsi"/>
          <w:b/>
        </w:rPr>
      </w:pPr>
      <w:r w:rsidRPr="00D24AA1">
        <w:rPr>
          <w:rFonts w:asciiTheme="minorHAnsi" w:hAnsiTheme="minorHAnsi" w:cstheme="minorHAnsi"/>
        </w:rPr>
        <w:t>Is there an approved equal process?</w:t>
      </w:r>
      <w:r w:rsidR="002833AE">
        <w:rPr>
          <w:rFonts w:asciiTheme="minorHAnsi" w:hAnsiTheme="minorHAnsi" w:cstheme="minorHAnsi"/>
        </w:rPr>
        <w:t xml:space="preserve"> If proposed an alternate product, is there a process prior to bidding or after bidding to provide an approved equal product?</w:t>
      </w:r>
    </w:p>
    <w:p w14:paraId="2178881C" w14:textId="54267B77" w:rsidR="00D24AA1" w:rsidRPr="0018211C" w:rsidRDefault="00B7355C" w:rsidP="00894711">
      <w:pPr>
        <w:numPr>
          <w:ilvl w:val="1"/>
          <w:numId w:val="1"/>
        </w:numPr>
        <w:tabs>
          <w:tab w:val="num" w:pos="1080"/>
        </w:tabs>
        <w:autoSpaceDE w:val="0"/>
        <w:autoSpaceDN w:val="0"/>
        <w:adjustRightInd w:val="0"/>
        <w:ind w:left="1080" w:hanging="720"/>
        <w:rPr>
          <w:rFonts w:asciiTheme="minorHAnsi" w:hAnsiTheme="minorHAnsi" w:cstheme="minorHAnsi"/>
          <w:b/>
          <w:bCs/>
        </w:rPr>
      </w:pPr>
      <w:r>
        <w:rPr>
          <w:rFonts w:asciiTheme="minorHAnsi" w:hAnsiTheme="minorHAnsi" w:cstheme="minorHAnsi"/>
          <w:b/>
          <w:bCs/>
        </w:rPr>
        <w:lastRenderedPageBreak/>
        <w:t xml:space="preserve">The County </w:t>
      </w:r>
      <w:r w:rsidR="002F122C">
        <w:rPr>
          <w:rFonts w:asciiTheme="minorHAnsi" w:hAnsiTheme="minorHAnsi" w:cstheme="minorHAnsi"/>
          <w:b/>
          <w:bCs/>
        </w:rPr>
        <w:t xml:space="preserve">would like </w:t>
      </w:r>
      <w:proofErr w:type="gramStart"/>
      <w:r w:rsidR="002F122C">
        <w:rPr>
          <w:rFonts w:asciiTheme="minorHAnsi" w:hAnsiTheme="minorHAnsi" w:cstheme="minorHAnsi"/>
          <w:b/>
          <w:bCs/>
        </w:rPr>
        <w:t xml:space="preserve">to </w:t>
      </w:r>
      <w:r>
        <w:rPr>
          <w:rFonts w:asciiTheme="minorHAnsi" w:hAnsiTheme="minorHAnsi" w:cstheme="minorHAnsi"/>
          <w:b/>
          <w:bCs/>
        </w:rPr>
        <w:t xml:space="preserve"> </w:t>
      </w:r>
      <w:r w:rsidR="002F122C">
        <w:rPr>
          <w:rFonts w:asciiTheme="minorHAnsi" w:hAnsiTheme="minorHAnsi" w:cstheme="minorHAnsi"/>
          <w:b/>
          <w:bCs/>
        </w:rPr>
        <w:t>en</w:t>
      </w:r>
      <w:r>
        <w:rPr>
          <w:rFonts w:asciiTheme="minorHAnsi" w:hAnsiTheme="minorHAnsi" w:cstheme="minorHAnsi"/>
          <w:b/>
          <w:bCs/>
        </w:rPr>
        <w:t>sure</w:t>
      </w:r>
      <w:proofErr w:type="gramEnd"/>
      <w:r>
        <w:rPr>
          <w:rFonts w:asciiTheme="minorHAnsi" w:hAnsiTheme="minorHAnsi" w:cstheme="minorHAnsi"/>
          <w:b/>
          <w:bCs/>
        </w:rPr>
        <w:t xml:space="preserve"> that the bidding process is fair to all bidders.  The specific requirements as specified in the RFP is the </w:t>
      </w:r>
      <w:r w:rsidR="00894711">
        <w:rPr>
          <w:rFonts w:asciiTheme="minorHAnsi" w:hAnsiTheme="minorHAnsi" w:cstheme="minorHAnsi"/>
          <w:b/>
          <w:bCs/>
        </w:rPr>
        <w:t xml:space="preserve">appropriate </w:t>
      </w:r>
      <w:r>
        <w:rPr>
          <w:rFonts w:asciiTheme="minorHAnsi" w:hAnsiTheme="minorHAnsi" w:cstheme="minorHAnsi"/>
          <w:b/>
          <w:bCs/>
        </w:rPr>
        <w:t xml:space="preserve">requirements </w:t>
      </w:r>
      <w:r w:rsidR="00894711">
        <w:rPr>
          <w:rFonts w:asciiTheme="minorHAnsi" w:hAnsiTheme="minorHAnsi" w:cstheme="minorHAnsi"/>
          <w:b/>
          <w:bCs/>
        </w:rPr>
        <w:t>that the County is looking for and will be evaluated based on th</w:t>
      </w:r>
      <w:r w:rsidR="009A264D">
        <w:rPr>
          <w:rFonts w:asciiTheme="minorHAnsi" w:hAnsiTheme="minorHAnsi" w:cstheme="minorHAnsi"/>
          <w:b/>
          <w:bCs/>
        </w:rPr>
        <w:t>ose</w:t>
      </w:r>
      <w:r w:rsidR="00894711">
        <w:rPr>
          <w:rFonts w:asciiTheme="minorHAnsi" w:hAnsiTheme="minorHAnsi" w:cstheme="minorHAnsi"/>
          <w:b/>
          <w:bCs/>
        </w:rPr>
        <w:t xml:space="preserve"> requirements.  </w:t>
      </w:r>
      <w:r>
        <w:rPr>
          <w:rFonts w:asciiTheme="minorHAnsi" w:hAnsiTheme="minorHAnsi" w:cstheme="minorHAnsi"/>
          <w:b/>
          <w:bCs/>
        </w:rPr>
        <w:t xml:space="preserve"> If a bidder would like to propose an alternate or equal product, they can submit an alternate bid along with their main bid.</w:t>
      </w:r>
      <w:r w:rsidR="00894711">
        <w:rPr>
          <w:rFonts w:asciiTheme="minorHAnsi" w:hAnsiTheme="minorHAnsi" w:cstheme="minorHAnsi"/>
          <w:b/>
          <w:bCs/>
        </w:rPr>
        <w:t xml:space="preserve">  However, t</w:t>
      </w:r>
      <w:r w:rsidR="00894711" w:rsidRPr="00894711">
        <w:rPr>
          <w:rFonts w:asciiTheme="minorHAnsi" w:hAnsiTheme="minorHAnsi" w:cstheme="minorHAnsi"/>
          <w:b/>
          <w:bCs/>
        </w:rPr>
        <w:t xml:space="preserve">he County is under no obligation to accept any exceptions </w:t>
      </w:r>
      <w:r w:rsidR="00894711">
        <w:rPr>
          <w:rFonts w:asciiTheme="minorHAnsi" w:hAnsiTheme="minorHAnsi" w:cstheme="minorHAnsi"/>
          <w:b/>
          <w:bCs/>
        </w:rPr>
        <w:t>in the requirements.</w:t>
      </w:r>
    </w:p>
    <w:p w14:paraId="280A5418" w14:textId="77777777" w:rsidR="00D24AA1" w:rsidRDefault="00D24AA1" w:rsidP="00451629">
      <w:pPr>
        <w:pStyle w:val="ListParagraph"/>
        <w:ind w:left="432"/>
        <w:rPr>
          <w:b/>
          <w:bCs/>
        </w:rPr>
      </w:pPr>
    </w:p>
    <w:p w14:paraId="2F48DFDB" w14:textId="3F6C763B" w:rsidR="00D24AA1" w:rsidRPr="0018211C" w:rsidRDefault="003E36A4" w:rsidP="00D24AA1">
      <w:pPr>
        <w:numPr>
          <w:ilvl w:val="0"/>
          <w:numId w:val="1"/>
        </w:numPr>
        <w:ind w:left="1080" w:hanging="720"/>
        <w:rPr>
          <w:rFonts w:asciiTheme="minorHAnsi" w:hAnsiTheme="minorHAnsi" w:cstheme="minorHAnsi"/>
          <w:b/>
        </w:rPr>
      </w:pPr>
      <w:r w:rsidRPr="00D24AA1">
        <w:rPr>
          <w:rFonts w:asciiTheme="minorHAnsi" w:hAnsiTheme="minorHAnsi" w:cstheme="minorHAnsi"/>
        </w:rPr>
        <w:t>If the unit is to be flush mounted</w:t>
      </w:r>
      <w:r w:rsidR="00177564">
        <w:rPr>
          <w:rFonts w:asciiTheme="minorHAnsi" w:hAnsiTheme="minorHAnsi" w:cstheme="minorHAnsi"/>
        </w:rPr>
        <w:t>,</w:t>
      </w:r>
      <w:r w:rsidRPr="00D24AA1">
        <w:rPr>
          <w:rFonts w:asciiTheme="minorHAnsi" w:hAnsiTheme="minorHAnsi" w:cstheme="minorHAnsi"/>
        </w:rPr>
        <w:t xml:space="preserve"> recessed is structural and seismic engineering required?</w:t>
      </w:r>
    </w:p>
    <w:p w14:paraId="19C0A4CF" w14:textId="61D054CC" w:rsidR="00D24AA1" w:rsidRPr="0018211C" w:rsidRDefault="00177564" w:rsidP="00D24AA1">
      <w:pPr>
        <w:numPr>
          <w:ilvl w:val="1"/>
          <w:numId w:val="1"/>
        </w:numPr>
        <w:tabs>
          <w:tab w:val="num" w:pos="1080"/>
        </w:tabs>
        <w:autoSpaceDE w:val="0"/>
        <w:autoSpaceDN w:val="0"/>
        <w:adjustRightInd w:val="0"/>
        <w:ind w:left="1080" w:hanging="720"/>
        <w:rPr>
          <w:rFonts w:asciiTheme="minorHAnsi" w:hAnsiTheme="minorHAnsi" w:cstheme="minorHAnsi"/>
          <w:b/>
          <w:bCs/>
        </w:rPr>
      </w:pPr>
      <w:r>
        <w:rPr>
          <w:rFonts w:asciiTheme="minorHAnsi" w:hAnsiTheme="minorHAnsi" w:cstheme="minorHAnsi"/>
          <w:b/>
          <w:bCs/>
        </w:rPr>
        <w:t>The u</w:t>
      </w:r>
      <w:r w:rsidR="00A856F3">
        <w:rPr>
          <w:rFonts w:asciiTheme="minorHAnsi" w:hAnsiTheme="minorHAnsi" w:cstheme="minorHAnsi"/>
          <w:b/>
          <w:bCs/>
        </w:rPr>
        <w:t xml:space="preserve">nit </w:t>
      </w:r>
      <w:r>
        <w:rPr>
          <w:rFonts w:asciiTheme="minorHAnsi" w:hAnsiTheme="minorHAnsi" w:cstheme="minorHAnsi"/>
          <w:b/>
          <w:bCs/>
        </w:rPr>
        <w:t xml:space="preserve">is </w:t>
      </w:r>
      <w:r w:rsidR="00A856F3">
        <w:rPr>
          <w:rFonts w:asciiTheme="minorHAnsi" w:hAnsiTheme="minorHAnsi" w:cstheme="minorHAnsi"/>
          <w:b/>
          <w:bCs/>
        </w:rPr>
        <w:t>to be surfaced mount only</w:t>
      </w:r>
      <w:r>
        <w:rPr>
          <w:rFonts w:asciiTheme="minorHAnsi" w:hAnsiTheme="minorHAnsi" w:cstheme="minorHAnsi"/>
          <w:b/>
          <w:bCs/>
        </w:rPr>
        <w:t>.</w:t>
      </w:r>
    </w:p>
    <w:p w14:paraId="0E7F6149" w14:textId="77777777" w:rsidR="00D24AA1" w:rsidRDefault="00D24AA1" w:rsidP="00451629">
      <w:pPr>
        <w:pStyle w:val="ListParagraph"/>
        <w:ind w:left="432"/>
        <w:rPr>
          <w:b/>
          <w:bCs/>
        </w:rPr>
      </w:pPr>
    </w:p>
    <w:p w14:paraId="47C3D6F4" w14:textId="77777777" w:rsidR="00D24AA1" w:rsidRPr="0018211C" w:rsidRDefault="003E36A4" w:rsidP="00D24AA1">
      <w:pPr>
        <w:numPr>
          <w:ilvl w:val="0"/>
          <w:numId w:val="1"/>
        </w:numPr>
        <w:ind w:left="1080" w:hanging="720"/>
        <w:rPr>
          <w:rFonts w:asciiTheme="minorHAnsi" w:hAnsiTheme="minorHAnsi" w:cstheme="minorHAnsi"/>
          <w:b/>
        </w:rPr>
      </w:pPr>
      <w:r w:rsidRPr="00D24AA1">
        <w:rPr>
          <w:rFonts w:asciiTheme="minorHAnsi" w:hAnsiTheme="minorHAnsi" w:cstheme="minorHAnsi"/>
        </w:rPr>
        <w:t xml:space="preserve">If the unit is to be flush mounted recessed will the prime bidder need an - A general engineering </w:t>
      </w:r>
      <w:proofErr w:type="spellStart"/>
      <w:r w:rsidRPr="00D24AA1">
        <w:rPr>
          <w:rFonts w:asciiTheme="minorHAnsi" w:hAnsiTheme="minorHAnsi" w:cstheme="minorHAnsi"/>
        </w:rPr>
        <w:t>contractors</w:t>
      </w:r>
      <w:proofErr w:type="spellEnd"/>
      <w:r w:rsidRPr="00D24AA1">
        <w:rPr>
          <w:rFonts w:asciiTheme="minorHAnsi" w:hAnsiTheme="minorHAnsi" w:cstheme="minorHAnsi"/>
        </w:rPr>
        <w:t xml:space="preserve"> license to obtain the necessary seismic engineering permits?</w:t>
      </w:r>
    </w:p>
    <w:p w14:paraId="3F1A39A3" w14:textId="61A8B4F7" w:rsidR="00A856F3" w:rsidRPr="0018211C" w:rsidRDefault="002833AE" w:rsidP="00A856F3">
      <w:pPr>
        <w:numPr>
          <w:ilvl w:val="1"/>
          <w:numId w:val="1"/>
        </w:numPr>
        <w:tabs>
          <w:tab w:val="num" w:pos="1080"/>
        </w:tabs>
        <w:autoSpaceDE w:val="0"/>
        <w:autoSpaceDN w:val="0"/>
        <w:adjustRightInd w:val="0"/>
        <w:ind w:left="1080" w:hanging="720"/>
        <w:rPr>
          <w:rFonts w:asciiTheme="minorHAnsi" w:hAnsiTheme="minorHAnsi" w:cstheme="minorHAnsi"/>
          <w:b/>
          <w:bCs/>
        </w:rPr>
      </w:pPr>
      <w:r>
        <w:rPr>
          <w:rFonts w:asciiTheme="minorHAnsi" w:hAnsiTheme="minorHAnsi" w:cstheme="minorHAnsi"/>
          <w:b/>
          <w:bCs/>
        </w:rPr>
        <w:t>No, this should not be necessary as the unit should be surface mounted only.</w:t>
      </w:r>
    </w:p>
    <w:p w14:paraId="6C220ABD" w14:textId="77777777" w:rsidR="00D24AA1" w:rsidRPr="0018211C" w:rsidRDefault="00D24AA1" w:rsidP="00A856F3">
      <w:pPr>
        <w:tabs>
          <w:tab w:val="num" w:pos="1170"/>
        </w:tabs>
        <w:autoSpaceDE w:val="0"/>
        <w:autoSpaceDN w:val="0"/>
        <w:adjustRightInd w:val="0"/>
        <w:ind w:left="1080"/>
        <w:rPr>
          <w:rFonts w:asciiTheme="minorHAnsi" w:hAnsiTheme="minorHAnsi" w:cstheme="minorHAnsi"/>
          <w:b/>
          <w:bCs/>
        </w:rPr>
      </w:pPr>
    </w:p>
    <w:p w14:paraId="15F4DC97" w14:textId="1051F8DE" w:rsidR="00D24AA1" w:rsidRPr="0018211C" w:rsidRDefault="003E36A4" w:rsidP="00D24AA1">
      <w:pPr>
        <w:numPr>
          <w:ilvl w:val="0"/>
          <w:numId w:val="1"/>
        </w:numPr>
        <w:ind w:left="1080" w:hanging="720"/>
        <w:rPr>
          <w:rFonts w:asciiTheme="minorHAnsi" w:hAnsiTheme="minorHAnsi" w:cstheme="minorHAnsi"/>
          <w:b/>
        </w:rPr>
      </w:pPr>
      <w:r w:rsidRPr="00D24AA1">
        <w:rPr>
          <w:rFonts w:asciiTheme="minorHAnsi" w:hAnsiTheme="minorHAnsi" w:cstheme="minorHAnsi"/>
        </w:rPr>
        <w:t xml:space="preserve">Will air and electrical be supplied by the </w:t>
      </w:r>
      <w:r w:rsidR="00177564">
        <w:rPr>
          <w:rFonts w:asciiTheme="minorHAnsi" w:hAnsiTheme="minorHAnsi" w:cstheme="minorHAnsi"/>
        </w:rPr>
        <w:t xml:space="preserve">County </w:t>
      </w:r>
      <w:r w:rsidRPr="00D24AA1">
        <w:rPr>
          <w:rFonts w:asciiTheme="minorHAnsi" w:hAnsiTheme="minorHAnsi" w:cstheme="minorHAnsi"/>
        </w:rPr>
        <w:t>within 5 linear feet of the new lift control console?</w:t>
      </w:r>
    </w:p>
    <w:p w14:paraId="6DBF3F6E" w14:textId="6F1787CD" w:rsidR="00D24AA1" w:rsidRPr="0018211C" w:rsidRDefault="00A856F3" w:rsidP="00D24AA1">
      <w:pPr>
        <w:numPr>
          <w:ilvl w:val="1"/>
          <w:numId w:val="1"/>
        </w:numPr>
        <w:tabs>
          <w:tab w:val="num" w:pos="1080"/>
        </w:tabs>
        <w:autoSpaceDE w:val="0"/>
        <w:autoSpaceDN w:val="0"/>
        <w:adjustRightInd w:val="0"/>
        <w:ind w:left="1080" w:hanging="720"/>
        <w:rPr>
          <w:rFonts w:asciiTheme="minorHAnsi" w:hAnsiTheme="minorHAnsi" w:cstheme="minorHAnsi"/>
          <w:b/>
          <w:bCs/>
        </w:rPr>
      </w:pPr>
      <w:r>
        <w:rPr>
          <w:rFonts w:asciiTheme="minorHAnsi" w:hAnsiTheme="minorHAnsi" w:cstheme="minorHAnsi"/>
          <w:b/>
          <w:bCs/>
        </w:rPr>
        <w:t>No</w:t>
      </w:r>
      <w:r w:rsidR="00177564">
        <w:rPr>
          <w:rFonts w:asciiTheme="minorHAnsi" w:hAnsiTheme="minorHAnsi" w:cstheme="minorHAnsi"/>
          <w:b/>
          <w:bCs/>
        </w:rPr>
        <w:t>.</w:t>
      </w:r>
      <w:r>
        <w:rPr>
          <w:rFonts w:asciiTheme="minorHAnsi" w:hAnsiTheme="minorHAnsi" w:cstheme="minorHAnsi"/>
          <w:b/>
          <w:bCs/>
        </w:rPr>
        <w:t xml:space="preserve"> There is air and electrical  in the wash bay</w:t>
      </w:r>
      <w:r w:rsidR="00AB0AC7">
        <w:rPr>
          <w:rFonts w:asciiTheme="minorHAnsi" w:hAnsiTheme="minorHAnsi" w:cstheme="minorHAnsi"/>
          <w:b/>
          <w:bCs/>
        </w:rPr>
        <w:t xml:space="preserve"> </w:t>
      </w:r>
      <w:r>
        <w:rPr>
          <w:rFonts w:asciiTheme="minorHAnsi" w:hAnsiTheme="minorHAnsi" w:cstheme="minorHAnsi"/>
          <w:b/>
          <w:bCs/>
        </w:rPr>
        <w:t>but not within five (5) linear feet</w:t>
      </w:r>
    </w:p>
    <w:p w14:paraId="5CF1501A" w14:textId="77777777" w:rsidR="00D24AA1" w:rsidRDefault="00D24AA1" w:rsidP="00451629">
      <w:pPr>
        <w:pStyle w:val="ListParagraph"/>
        <w:ind w:left="432"/>
        <w:rPr>
          <w:b/>
          <w:bCs/>
        </w:rPr>
      </w:pPr>
    </w:p>
    <w:p w14:paraId="309ADA13" w14:textId="2C5892A8" w:rsidR="00D24AA1" w:rsidRPr="0018211C" w:rsidRDefault="003E36A4" w:rsidP="00D24AA1">
      <w:pPr>
        <w:numPr>
          <w:ilvl w:val="0"/>
          <w:numId w:val="1"/>
        </w:numPr>
        <w:ind w:left="1080" w:hanging="720"/>
        <w:rPr>
          <w:rFonts w:asciiTheme="minorHAnsi" w:hAnsiTheme="minorHAnsi" w:cstheme="minorHAnsi"/>
          <w:b/>
        </w:rPr>
      </w:pPr>
      <w:r w:rsidRPr="00D24AA1">
        <w:rPr>
          <w:rFonts w:asciiTheme="minorHAnsi" w:hAnsiTheme="minorHAnsi" w:cstheme="minorHAnsi"/>
        </w:rPr>
        <w:lastRenderedPageBreak/>
        <w:t>Please confirm the concrete slab condition and/or as built drawings where the new vehicle lift is to be installed</w:t>
      </w:r>
      <w:r w:rsidR="00177564">
        <w:rPr>
          <w:rFonts w:asciiTheme="minorHAnsi" w:hAnsiTheme="minorHAnsi" w:cstheme="minorHAnsi"/>
        </w:rPr>
        <w:t>,</w:t>
      </w:r>
      <w:r w:rsidRPr="00D24AA1">
        <w:rPr>
          <w:rFonts w:asciiTheme="minorHAnsi" w:hAnsiTheme="minorHAnsi" w:cstheme="minorHAnsi"/>
        </w:rPr>
        <w:t xml:space="preserve"> if it is to be surface mounted on an existing slab</w:t>
      </w:r>
      <w:r w:rsidR="00D24AA1" w:rsidRPr="0018211C">
        <w:rPr>
          <w:rFonts w:asciiTheme="minorHAnsi" w:hAnsiTheme="minorHAnsi" w:cstheme="minorHAnsi"/>
        </w:rPr>
        <w:t>?</w:t>
      </w:r>
    </w:p>
    <w:p w14:paraId="3FACE292" w14:textId="6F02ECCF" w:rsidR="00273883" w:rsidRPr="00D24AA1" w:rsidRDefault="002833AE" w:rsidP="00D24AA1">
      <w:pPr>
        <w:numPr>
          <w:ilvl w:val="1"/>
          <w:numId w:val="1"/>
        </w:numPr>
        <w:tabs>
          <w:tab w:val="num" w:pos="1080"/>
        </w:tabs>
        <w:autoSpaceDE w:val="0"/>
        <w:autoSpaceDN w:val="0"/>
        <w:adjustRightInd w:val="0"/>
        <w:ind w:left="1080" w:hanging="720"/>
        <w:rPr>
          <w:rFonts w:asciiTheme="minorHAnsi" w:hAnsiTheme="minorHAnsi" w:cstheme="minorHAnsi"/>
          <w:b/>
          <w:bCs/>
        </w:rPr>
      </w:pPr>
      <w:r>
        <w:rPr>
          <w:rFonts w:asciiTheme="minorHAnsi" w:hAnsiTheme="minorHAnsi" w:cstheme="minorHAnsi"/>
          <w:b/>
          <w:bCs/>
        </w:rPr>
        <w:t xml:space="preserve">The new unit will be installed on the surface of the original existing 8” concrete slab.  The original building drawings will be made available to bidders at </w:t>
      </w:r>
      <w:proofErr w:type="spellStart"/>
      <w:r>
        <w:rPr>
          <w:rFonts w:asciiTheme="minorHAnsi" w:hAnsiTheme="minorHAnsi" w:cstheme="minorHAnsi"/>
          <w:b/>
          <w:bCs/>
        </w:rPr>
        <w:t>there</w:t>
      </w:r>
      <w:proofErr w:type="spellEnd"/>
      <w:r>
        <w:rPr>
          <w:rFonts w:asciiTheme="minorHAnsi" w:hAnsiTheme="minorHAnsi" w:cstheme="minorHAnsi"/>
          <w:b/>
          <w:bCs/>
        </w:rPr>
        <w:t xml:space="preserve"> written request and by appointment only.</w:t>
      </w:r>
    </w:p>
    <w:p w14:paraId="667CC272" w14:textId="77777777" w:rsidR="00273883" w:rsidRDefault="00273883" w:rsidP="002B6C88">
      <w:pPr>
        <w:pStyle w:val="Header"/>
        <w:jc w:val="center"/>
        <w:rPr>
          <w:rFonts w:ascii="Calibri" w:hAnsi="Calibri" w:cs="Calibri"/>
          <w:b/>
          <w:snapToGrid w:val="0"/>
          <w:szCs w:val="26"/>
        </w:rPr>
      </w:pPr>
    </w:p>
    <w:p w14:paraId="5B3C6D39" w14:textId="77777777" w:rsidR="00273883" w:rsidRDefault="00273883" w:rsidP="002B6C88">
      <w:pPr>
        <w:pStyle w:val="Header"/>
        <w:jc w:val="center"/>
        <w:rPr>
          <w:rFonts w:ascii="Calibri" w:hAnsi="Calibri" w:cs="Calibri"/>
          <w:b/>
          <w:snapToGrid w:val="0"/>
          <w:szCs w:val="26"/>
        </w:rPr>
      </w:pPr>
    </w:p>
    <w:p w14:paraId="38370D6F" w14:textId="77777777" w:rsidR="00273883" w:rsidRDefault="00273883" w:rsidP="002B6C88">
      <w:pPr>
        <w:pStyle w:val="Header"/>
        <w:jc w:val="center"/>
        <w:rPr>
          <w:rFonts w:ascii="Calibri" w:hAnsi="Calibri" w:cs="Calibri"/>
          <w:b/>
          <w:snapToGrid w:val="0"/>
          <w:szCs w:val="26"/>
        </w:rPr>
      </w:pPr>
    </w:p>
    <w:p w14:paraId="330B1A1E" w14:textId="77777777" w:rsidR="00273883" w:rsidRDefault="00273883" w:rsidP="002B6C88">
      <w:pPr>
        <w:pStyle w:val="Header"/>
        <w:jc w:val="center"/>
        <w:rPr>
          <w:rFonts w:ascii="Calibri" w:hAnsi="Calibri" w:cs="Calibri"/>
          <w:b/>
          <w:snapToGrid w:val="0"/>
          <w:szCs w:val="26"/>
        </w:rPr>
      </w:pPr>
    </w:p>
    <w:p w14:paraId="204EE7C8" w14:textId="77777777" w:rsidR="00273883" w:rsidRDefault="00273883" w:rsidP="002B6C88">
      <w:pPr>
        <w:pStyle w:val="Header"/>
        <w:jc w:val="center"/>
        <w:rPr>
          <w:rFonts w:ascii="Calibri" w:hAnsi="Calibri" w:cs="Calibri"/>
          <w:b/>
          <w:snapToGrid w:val="0"/>
          <w:szCs w:val="26"/>
        </w:rPr>
      </w:pPr>
    </w:p>
    <w:p w14:paraId="0E1EABAA" w14:textId="77777777" w:rsidR="002B6C88" w:rsidRPr="00C367AB" w:rsidRDefault="002B6C88" w:rsidP="002B6C88">
      <w:pPr>
        <w:pStyle w:val="Header"/>
        <w:jc w:val="center"/>
        <w:rPr>
          <w:rFonts w:ascii="Calibri" w:hAnsi="Calibri" w:cs="Calibri"/>
          <w:b/>
          <w:snapToGrid w:val="0"/>
          <w:szCs w:val="26"/>
        </w:rPr>
      </w:pPr>
      <w:r>
        <w:rPr>
          <w:rFonts w:ascii="Calibri" w:hAnsi="Calibri" w:cs="Calibri"/>
          <w:b/>
          <w:snapToGrid w:val="0"/>
          <w:szCs w:val="26"/>
        </w:rPr>
        <w:t xml:space="preserve">Attendees List </w:t>
      </w:r>
    </w:p>
    <w:p w14:paraId="49AC6196" w14:textId="77777777" w:rsidR="002B6C88" w:rsidRDefault="002B6C88" w:rsidP="002B6C88">
      <w:pPr>
        <w:keepNext/>
        <w:rPr>
          <w:rFonts w:ascii="Calibri" w:hAnsi="Calibri" w:cs="Calibri"/>
        </w:rPr>
      </w:pPr>
    </w:p>
    <w:p w14:paraId="7528A69C" w14:textId="77777777" w:rsidR="002B7A8E" w:rsidRPr="00985AE1" w:rsidRDefault="002B7A8E" w:rsidP="002B7A8E">
      <w:pPr>
        <w:keepNext/>
        <w:rPr>
          <w:rFonts w:ascii="Calibri" w:hAnsi="Calibri" w:cs="Calibri"/>
        </w:rPr>
      </w:pPr>
      <w:r w:rsidRPr="00985AE1">
        <w:rPr>
          <w:rFonts w:ascii="Calibri" w:hAnsi="Calibri" w:cs="Calibri"/>
        </w:rPr>
        <w:t xml:space="preserve">The following participants attended the </w:t>
      </w:r>
      <w:r>
        <w:rPr>
          <w:rFonts w:ascii="Calibri" w:hAnsi="Calibri" w:cs="Calibri"/>
        </w:rPr>
        <w:t>Networking/</w:t>
      </w:r>
      <w:r w:rsidRPr="00985AE1">
        <w:rPr>
          <w:rFonts w:ascii="Calibri" w:hAnsi="Calibri" w:cs="Calibri"/>
        </w:rPr>
        <w:t>Bidders Conference</w:t>
      </w:r>
      <w:r>
        <w:rPr>
          <w:rFonts w:ascii="Calibri" w:hAnsi="Calibri" w:cs="Calibri"/>
        </w:rPr>
        <w:t xml:space="preserve"> and Vendor Outreach</w:t>
      </w:r>
      <w:r w:rsidRPr="00985AE1">
        <w:rPr>
          <w:rFonts w:ascii="Calibri" w:hAnsi="Calibri" w:cs="Calibri"/>
        </w:rPr>
        <w:t>:</w:t>
      </w:r>
    </w:p>
    <w:p w14:paraId="338C96D3" w14:textId="77777777" w:rsidR="002B7A8E" w:rsidRPr="00985AE1" w:rsidRDefault="002B7A8E" w:rsidP="002B7A8E">
      <w:pPr>
        <w:keepNext/>
        <w:rPr>
          <w:rFonts w:ascii="Calibri" w:hAnsi="Calibri" w:cs="Calibr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354"/>
      </w:tblGrid>
      <w:tr w:rsidR="002B7A8E" w:rsidRPr="00985AE1" w14:paraId="684E2426" w14:textId="77777777" w:rsidTr="002B7A8E">
        <w:trPr>
          <w:cantSplit/>
          <w:tblHeader/>
        </w:trPr>
        <w:tc>
          <w:tcPr>
            <w:tcW w:w="576" w:type="dxa"/>
            <w:tcBorders>
              <w:top w:val="nil"/>
              <w:left w:val="nil"/>
            </w:tcBorders>
          </w:tcPr>
          <w:p w14:paraId="3382E2B6" w14:textId="77777777" w:rsidR="002B7A8E" w:rsidRPr="00530140" w:rsidRDefault="002B7A8E" w:rsidP="003E0A9E">
            <w:pPr>
              <w:rPr>
                <w:rFonts w:ascii="Calibri" w:hAnsi="Calibri" w:cs="Calibri"/>
              </w:rPr>
            </w:pPr>
          </w:p>
        </w:tc>
        <w:tc>
          <w:tcPr>
            <w:tcW w:w="3600" w:type="dxa"/>
          </w:tcPr>
          <w:p w14:paraId="3F403396" w14:textId="77777777" w:rsidR="002B7A8E" w:rsidRPr="00985AE1" w:rsidRDefault="002B7A8E" w:rsidP="003E0A9E">
            <w:pPr>
              <w:jc w:val="center"/>
              <w:rPr>
                <w:rFonts w:ascii="Calibri" w:hAnsi="Calibri" w:cs="Calibri"/>
                <w:b/>
              </w:rPr>
            </w:pPr>
            <w:r w:rsidRPr="00985AE1">
              <w:rPr>
                <w:rFonts w:ascii="Calibri" w:hAnsi="Calibri" w:cs="Calibri"/>
                <w:b/>
              </w:rPr>
              <w:t>Company Name / Address</w:t>
            </w:r>
          </w:p>
        </w:tc>
        <w:tc>
          <w:tcPr>
            <w:tcW w:w="3090" w:type="dxa"/>
          </w:tcPr>
          <w:p w14:paraId="1D07E8AC" w14:textId="77777777" w:rsidR="002B7A8E" w:rsidRPr="00985AE1" w:rsidRDefault="002B7A8E" w:rsidP="003E0A9E">
            <w:pPr>
              <w:jc w:val="center"/>
              <w:rPr>
                <w:rFonts w:ascii="Calibri" w:hAnsi="Calibri" w:cs="Calibri"/>
                <w:b/>
              </w:rPr>
            </w:pPr>
            <w:r w:rsidRPr="00985AE1">
              <w:rPr>
                <w:rFonts w:ascii="Calibri" w:hAnsi="Calibri" w:cs="Calibri"/>
                <w:b/>
              </w:rPr>
              <w:t>Representative</w:t>
            </w:r>
          </w:p>
        </w:tc>
        <w:tc>
          <w:tcPr>
            <w:tcW w:w="3354" w:type="dxa"/>
          </w:tcPr>
          <w:p w14:paraId="5375C688" w14:textId="77777777" w:rsidR="002B7A8E" w:rsidRPr="00985AE1" w:rsidRDefault="002B7A8E" w:rsidP="003E0A9E">
            <w:pPr>
              <w:jc w:val="center"/>
              <w:rPr>
                <w:rFonts w:ascii="Calibri" w:hAnsi="Calibri" w:cs="Calibri"/>
                <w:b/>
              </w:rPr>
            </w:pPr>
            <w:r w:rsidRPr="00985AE1">
              <w:rPr>
                <w:rFonts w:ascii="Calibri" w:hAnsi="Calibri" w:cs="Calibri"/>
                <w:b/>
              </w:rPr>
              <w:t>Contact Information</w:t>
            </w:r>
          </w:p>
        </w:tc>
      </w:tr>
      <w:tr w:rsidR="002B7A8E" w:rsidRPr="00985AE1" w14:paraId="37AACF3A" w14:textId="77777777" w:rsidTr="002B7A8E">
        <w:tc>
          <w:tcPr>
            <w:tcW w:w="576" w:type="dxa"/>
            <w:vMerge w:val="restart"/>
          </w:tcPr>
          <w:p w14:paraId="18CDB05B" w14:textId="77777777" w:rsidR="002B7A8E" w:rsidRPr="00530140" w:rsidRDefault="002B7A8E" w:rsidP="003E0A9E">
            <w:pPr>
              <w:pStyle w:val="Header"/>
              <w:tabs>
                <w:tab w:val="left" w:pos="360"/>
              </w:tabs>
              <w:rPr>
                <w:rFonts w:ascii="Calibri" w:hAnsi="Calibri" w:cs="Calibri"/>
                <w:sz w:val="20"/>
              </w:rPr>
            </w:pPr>
            <w:r>
              <w:rPr>
                <w:rFonts w:ascii="Calibri" w:hAnsi="Calibri" w:cs="Calibri"/>
                <w:sz w:val="20"/>
              </w:rPr>
              <w:t>1.</w:t>
            </w:r>
          </w:p>
        </w:tc>
        <w:tc>
          <w:tcPr>
            <w:tcW w:w="3600" w:type="dxa"/>
            <w:vMerge w:val="restart"/>
            <w:tcMar>
              <w:top w:w="29" w:type="dxa"/>
              <w:left w:w="115" w:type="dxa"/>
              <w:bottom w:w="29" w:type="dxa"/>
              <w:right w:w="115" w:type="dxa"/>
            </w:tcMar>
            <w:vAlign w:val="center"/>
          </w:tcPr>
          <w:p w14:paraId="25F351C7" w14:textId="77777777" w:rsidR="002B7A8E" w:rsidRDefault="002B7A8E" w:rsidP="003E0A9E">
            <w:pPr>
              <w:pStyle w:val="Header"/>
              <w:rPr>
                <w:rFonts w:ascii="Calibri" w:hAnsi="Calibri" w:cs="Calibri"/>
                <w:b/>
                <w:sz w:val="20"/>
              </w:rPr>
            </w:pPr>
            <w:proofErr w:type="spellStart"/>
            <w:r>
              <w:rPr>
                <w:rFonts w:ascii="Calibri" w:hAnsi="Calibri" w:cs="Calibri"/>
                <w:b/>
                <w:sz w:val="20"/>
              </w:rPr>
              <w:t>Autolift</w:t>
            </w:r>
            <w:proofErr w:type="spellEnd"/>
            <w:r>
              <w:rPr>
                <w:rFonts w:ascii="Calibri" w:hAnsi="Calibri" w:cs="Calibri"/>
                <w:b/>
                <w:sz w:val="20"/>
              </w:rPr>
              <w:t xml:space="preserve"> Services, Inc.</w:t>
            </w:r>
          </w:p>
          <w:p w14:paraId="0294F40C" w14:textId="77777777" w:rsidR="002B7A8E" w:rsidRDefault="002B7A8E" w:rsidP="003E0A9E">
            <w:pPr>
              <w:pStyle w:val="Header"/>
              <w:rPr>
                <w:rFonts w:ascii="Calibri" w:hAnsi="Calibri" w:cs="Calibri"/>
                <w:b/>
                <w:sz w:val="20"/>
              </w:rPr>
            </w:pPr>
            <w:r>
              <w:rPr>
                <w:rFonts w:ascii="Calibri" w:hAnsi="Calibri" w:cs="Calibri"/>
                <w:b/>
                <w:sz w:val="20"/>
              </w:rPr>
              <w:t>10764 Los Vaqueros Circle</w:t>
            </w:r>
          </w:p>
          <w:p w14:paraId="27631F0B" w14:textId="77777777" w:rsidR="002B7A8E" w:rsidRPr="00ED33BC" w:rsidRDefault="002B7A8E" w:rsidP="003E0A9E">
            <w:pPr>
              <w:pStyle w:val="Header"/>
              <w:rPr>
                <w:rFonts w:ascii="Calibri" w:hAnsi="Calibri" w:cs="Calibri"/>
                <w:b/>
                <w:sz w:val="20"/>
              </w:rPr>
            </w:pPr>
            <w:r>
              <w:rPr>
                <w:rFonts w:ascii="Calibri" w:hAnsi="Calibri" w:cs="Calibri"/>
                <w:b/>
                <w:sz w:val="20"/>
              </w:rPr>
              <w:lastRenderedPageBreak/>
              <w:t>Los Alamitos, CA  90720</w:t>
            </w:r>
          </w:p>
        </w:tc>
        <w:tc>
          <w:tcPr>
            <w:tcW w:w="3090" w:type="dxa"/>
            <w:vMerge w:val="restart"/>
            <w:tcMar>
              <w:top w:w="29" w:type="dxa"/>
              <w:left w:w="115" w:type="dxa"/>
              <w:bottom w:w="29" w:type="dxa"/>
              <w:right w:w="115" w:type="dxa"/>
            </w:tcMar>
            <w:vAlign w:val="center"/>
          </w:tcPr>
          <w:p w14:paraId="20AAA2B2" w14:textId="77777777" w:rsidR="002B7A8E" w:rsidRDefault="002B7A8E" w:rsidP="003E0A9E">
            <w:pPr>
              <w:pStyle w:val="Header"/>
              <w:rPr>
                <w:rFonts w:ascii="Calibri" w:hAnsi="Calibri" w:cs="Calibri"/>
                <w:b/>
                <w:sz w:val="20"/>
              </w:rPr>
            </w:pPr>
          </w:p>
          <w:p w14:paraId="4D304BE6" w14:textId="77777777" w:rsidR="002B7A8E" w:rsidRPr="000A424B" w:rsidRDefault="002B7A8E" w:rsidP="003E0A9E">
            <w:pPr>
              <w:pStyle w:val="Header"/>
              <w:rPr>
                <w:rFonts w:ascii="Calibri" w:hAnsi="Calibri" w:cs="Calibri"/>
                <w:b/>
                <w:sz w:val="20"/>
              </w:rPr>
            </w:pPr>
            <w:r>
              <w:rPr>
                <w:rFonts w:ascii="Calibri" w:hAnsi="Calibri" w:cs="Calibri"/>
                <w:b/>
                <w:sz w:val="20"/>
              </w:rPr>
              <w:t>Cody Woodson</w:t>
            </w:r>
          </w:p>
        </w:tc>
        <w:tc>
          <w:tcPr>
            <w:tcW w:w="3354" w:type="dxa"/>
            <w:tcMar>
              <w:top w:w="29" w:type="dxa"/>
              <w:left w:w="115" w:type="dxa"/>
              <w:bottom w:w="29" w:type="dxa"/>
              <w:right w:w="115" w:type="dxa"/>
            </w:tcMar>
            <w:vAlign w:val="center"/>
          </w:tcPr>
          <w:p w14:paraId="50DC8A19" w14:textId="77777777" w:rsidR="002B7A8E" w:rsidRPr="00985AE1" w:rsidRDefault="002B7A8E" w:rsidP="003E0A9E">
            <w:pPr>
              <w:rPr>
                <w:rFonts w:ascii="Calibri" w:hAnsi="Calibri" w:cs="Calibri"/>
                <w:sz w:val="20"/>
              </w:rPr>
            </w:pPr>
            <w:r w:rsidRPr="00985AE1">
              <w:rPr>
                <w:rFonts w:ascii="Calibri" w:hAnsi="Calibri" w:cs="Calibri"/>
                <w:sz w:val="20"/>
              </w:rPr>
              <w:t xml:space="preserve">Phone: </w:t>
            </w:r>
            <w:r>
              <w:rPr>
                <w:rFonts w:ascii="Calibri" w:hAnsi="Calibri" w:cs="Calibri"/>
                <w:b/>
                <w:sz w:val="20"/>
              </w:rPr>
              <w:t xml:space="preserve"> (</w:t>
            </w:r>
            <w:r w:rsidRPr="00380F63">
              <w:rPr>
                <w:rFonts w:ascii="Calibri" w:hAnsi="Calibri" w:cs="Calibri"/>
                <w:b/>
                <w:sz w:val="20"/>
              </w:rPr>
              <w:t>714</w:t>
            </w:r>
            <w:r>
              <w:rPr>
                <w:rFonts w:ascii="Calibri" w:hAnsi="Calibri" w:cs="Calibri"/>
                <w:b/>
                <w:sz w:val="20"/>
              </w:rPr>
              <w:t xml:space="preserve">) </w:t>
            </w:r>
            <w:r w:rsidRPr="00380F63">
              <w:rPr>
                <w:rFonts w:ascii="Calibri" w:hAnsi="Calibri" w:cs="Calibri"/>
                <w:b/>
                <w:sz w:val="20"/>
              </w:rPr>
              <w:t>816</w:t>
            </w:r>
            <w:r>
              <w:rPr>
                <w:rFonts w:ascii="Calibri" w:hAnsi="Calibri" w:cs="Calibri"/>
                <w:b/>
                <w:sz w:val="20"/>
              </w:rPr>
              <w:t>-</w:t>
            </w:r>
            <w:r w:rsidRPr="00380F63">
              <w:rPr>
                <w:rFonts w:ascii="Calibri" w:hAnsi="Calibri" w:cs="Calibri"/>
                <w:b/>
                <w:sz w:val="20"/>
              </w:rPr>
              <w:t>9890</w:t>
            </w:r>
          </w:p>
        </w:tc>
      </w:tr>
      <w:tr w:rsidR="002B7A8E" w:rsidRPr="00985AE1" w14:paraId="64592548" w14:textId="77777777" w:rsidTr="002B7A8E">
        <w:tc>
          <w:tcPr>
            <w:tcW w:w="576" w:type="dxa"/>
            <w:vMerge/>
          </w:tcPr>
          <w:p w14:paraId="2EDCBE5C"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57FA48A"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CD82928" w14:textId="77777777" w:rsidR="002B7A8E" w:rsidRPr="00985AE1" w:rsidRDefault="002B7A8E" w:rsidP="003E0A9E">
            <w:pPr>
              <w:rPr>
                <w:rFonts w:ascii="Calibri" w:hAnsi="Calibri" w:cs="Calibri"/>
                <w:b/>
                <w:sz w:val="20"/>
              </w:rPr>
            </w:pPr>
          </w:p>
        </w:tc>
        <w:tc>
          <w:tcPr>
            <w:tcW w:w="3354" w:type="dxa"/>
            <w:tcMar>
              <w:top w:w="29" w:type="dxa"/>
              <w:left w:w="115" w:type="dxa"/>
              <w:bottom w:w="29" w:type="dxa"/>
              <w:right w:w="115" w:type="dxa"/>
            </w:tcMar>
            <w:vAlign w:val="center"/>
          </w:tcPr>
          <w:p w14:paraId="3BAFDA5E" w14:textId="77777777" w:rsidR="002B7A8E" w:rsidRPr="00E5744C" w:rsidRDefault="002B7A8E" w:rsidP="003E0A9E">
            <w:pPr>
              <w:rPr>
                <w:rFonts w:ascii="Calibri" w:hAnsi="Calibri" w:cs="Calibri"/>
                <w:color w:val="000000"/>
                <w:sz w:val="22"/>
                <w:szCs w:val="22"/>
              </w:rPr>
            </w:pPr>
            <w:smartTag w:uri="urn:schemas-microsoft-com:office:smarttags" w:element="PersonName">
              <w:r w:rsidRPr="00985AE1">
                <w:rPr>
                  <w:rFonts w:ascii="Calibri" w:hAnsi="Calibri" w:cs="Calibri"/>
                  <w:sz w:val="20"/>
                </w:rPr>
                <w:t>E-Mail:</w:t>
              </w:r>
            </w:smartTag>
            <w:r w:rsidRPr="00985AE1">
              <w:rPr>
                <w:rFonts w:ascii="Calibri" w:hAnsi="Calibri" w:cs="Calibri"/>
                <w:sz w:val="20"/>
              </w:rPr>
              <w:t xml:space="preserve"> </w:t>
            </w:r>
            <w:r w:rsidRPr="00380F63">
              <w:rPr>
                <w:rFonts w:ascii="Calibri" w:hAnsi="Calibri" w:cs="Calibri"/>
                <w:b/>
                <w:sz w:val="20"/>
              </w:rPr>
              <w:t>cody@autoliftservices.com</w:t>
            </w:r>
          </w:p>
        </w:tc>
      </w:tr>
      <w:tr w:rsidR="002B7A8E" w:rsidRPr="00985AE1" w14:paraId="015FB81D" w14:textId="77777777" w:rsidTr="002B7A8E">
        <w:tc>
          <w:tcPr>
            <w:tcW w:w="576" w:type="dxa"/>
            <w:vMerge/>
          </w:tcPr>
          <w:p w14:paraId="4AF832E4"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EC538B5"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F1D5676" w14:textId="77777777" w:rsidR="002B7A8E" w:rsidRPr="00985AE1" w:rsidRDefault="002B7A8E" w:rsidP="003E0A9E">
            <w:pPr>
              <w:rPr>
                <w:rFonts w:ascii="Calibri" w:hAnsi="Calibri" w:cs="Calibri"/>
                <w:b/>
                <w:sz w:val="20"/>
              </w:rPr>
            </w:pPr>
          </w:p>
        </w:tc>
        <w:tc>
          <w:tcPr>
            <w:tcW w:w="3354" w:type="dxa"/>
            <w:tcMar>
              <w:top w:w="29" w:type="dxa"/>
              <w:left w:w="115" w:type="dxa"/>
              <w:bottom w:w="29" w:type="dxa"/>
              <w:right w:w="115" w:type="dxa"/>
            </w:tcMar>
            <w:vAlign w:val="center"/>
          </w:tcPr>
          <w:p w14:paraId="038ADD7D" w14:textId="77777777" w:rsidR="002B7A8E" w:rsidRPr="00380F63" w:rsidRDefault="002B7A8E" w:rsidP="003E0A9E">
            <w:pPr>
              <w:rPr>
                <w:rFonts w:ascii="Calibri" w:hAnsi="Calibri" w:cs="Calibri"/>
                <w:b/>
                <w:sz w:val="20"/>
              </w:rPr>
            </w:pPr>
            <w:r w:rsidRPr="00985AE1">
              <w:rPr>
                <w:rFonts w:ascii="Calibri" w:hAnsi="Calibri" w:cs="Calibri"/>
                <w:sz w:val="20"/>
              </w:rPr>
              <w:t xml:space="preserve">Prime Contractor: </w:t>
            </w:r>
            <w:r>
              <w:rPr>
                <w:rFonts w:ascii="Calibri" w:hAnsi="Calibri" w:cs="Calibri"/>
                <w:b/>
                <w:sz w:val="20"/>
              </w:rPr>
              <w:t>Yes</w:t>
            </w:r>
          </w:p>
        </w:tc>
      </w:tr>
      <w:tr w:rsidR="002B7A8E" w:rsidRPr="00985AE1" w14:paraId="4E96039C" w14:textId="77777777" w:rsidTr="002B7A8E">
        <w:tc>
          <w:tcPr>
            <w:tcW w:w="576" w:type="dxa"/>
            <w:vMerge/>
          </w:tcPr>
          <w:p w14:paraId="5026F0BF"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0EEC2C8"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2B3271B" w14:textId="77777777" w:rsidR="002B7A8E" w:rsidRPr="00985AE1" w:rsidRDefault="002B7A8E" w:rsidP="003E0A9E">
            <w:pPr>
              <w:rPr>
                <w:rFonts w:ascii="Calibri" w:hAnsi="Calibri" w:cs="Calibri"/>
                <w:b/>
                <w:sz w:val="20"/>
              </w:rPr>
            </w:pPr>
          </w:p>
        </w:tc>
        <w:tc>
          <w:tcPr>
            <w:tcW w:w="3354" w:type="dxa"/>
            <w:tcMar>
              <w:top w:w="29" w:type="dxa"/>
              <w:left w:w="115" w:type="dxa"/>
              <w:bottom w:w="29" w:type="dxa"/>
              <w:right w:w="115" w:type="dxa"/>
            </w:tcMar>
            <w:vAlign w:val="center"/>
          </w:tcPr>
          <w:p w14:paraId="0DF01659" w14:textId="77777777" w:rsidR="002B7A8E" w:rsidRPr="00380F63" w:rsidRDefault="002B7A8E" w:rsidP="003E0A9E">
            <w:pPr>
              <w:rPr>
                <w:rFonts w:ascii="Calibri" w:hAnsi="Calibri" w:cs="Calibri"/>
                <w:b/>
                <w:sz w:val="20"/>
              </w:rPr>
            </w:pPr>
            <w:r w:rsidRPr="00985AE1">
              <w:rPr>
                <w:rFonts w:ascii="Calibri" w:hAnsi="Calibri" w:cs="Calibri"/>
                <w:sz w:val="20"/>
              </w:rPr>
              <w:t xml:space="preserve">Subcontractor: </w:t>
            </w:r>
            <w:r>
              <w:rPr>
                <w:rFonts w:ascii="Calibri" w:hAnsi="Calibri" w:cs="Calibri"/>
                <w:b/>
                <w:sz w:val="20"/>
              </w:rPr>
              <w:t>No</w:t>
            </w:r>
          </w:p>
        </w:tc>
      </w:tr>
      <w:tr w:rsidR="002B7A8E" w:rsidRPr="00985AE1" w14:paraId="4196FAC6" w14:textId="77777777" w:rsidTr="00043C81">
        <w:tc>
          <w:tcPr>
            <w:tcW w:w="576" w:type="dxa"/>
            <w:vMerge/>
            <w:tcBorders>
              <w:bottom w:val="single" w:sz="4" w:space="0" w:color="auto"/>
            </w:tcBorders>
          </w:tcPr>
          <w:p w14:paraId="6C15691C"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Borders>
              <w:bottom w:val="single" w:sz="4" w:space="0" w:color="auto"/>
            </w:tcBorders>
            <w:tcMar>
              <w:top w:w="29" w:type="dxa"/>
              <w:left w:w="115" w:type="dxa"/>
              <w:bottom w:w="29" w:type="dxa"/>
              <w:right w:w="115" w:type="dxa"/>
            </w:tcMar>
            <w:vAlign w:val="center"/>
          </w:tcPr>
          <w:p w14:paraId="0C6E5787"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Borders>
              <w:bottom w:val="single" w:sz="4" w:space="0" w:color="auto"/>
            </w:tcBorders>
            <w:tcMar>
              <w:top w:w="29" w:type="dxa"/>
              <w:left w:w="115" w:type="dxa"/>
              <w:bottom w:w="29" w:type="dxa"/>
              <w:right w:w="115" w:type="dxa"/>
            </w:tcMar>
            <w:vAlign w:val="center"/>
          </w:tcPr>
          <w:p w14:paraId="00208F5E" w14:textId="77777777" w:rsidR="002B7A8E" w:rsidRPr="00985AE1" w:rsidRDefault="002B7A8E" w:rsidP="003E0A9E">
            <w:pPr>
              <w:rPr>
                <w:rFonts w:ascii="Calibri" w:hAnsi="Calibri" w:cs="Calibri"/>
                <w:b/>
                <w:sz w:val="20"/>
              </w:rPr>
            </w:pPr>
          </w:p>
        </w:tc>
        <w:tc>
          <w:tcPr>
            <w:tcW w:w="3354" w:type="dxa"/>
            <w:tcBorders>
              <w:bottom w:val="single" w:sz="4" w:space="0" w:color="auto"/>
            </w:tcBorders>
            <w:tcMar>
              <w:top w:w="29" w:type="dxa"/>
              <w:left w:w="115" w:type="dxa"/>
              <w:bottom w:w="29" w:type="dxa"/>
              <w:right w:w="115" w:type="dxa"/>
            </w:tcMar>
            <w:vAlign w:val="center"/>
          </w:tcPr>
          <w:p w14:paraId="7C28BAE6" w14:textId="77777777" w:rsidR="002B7A8E" w:rsidRPr="00380F63" w:rsidRDefault="002B7A8E" w:rsidP="003E0A9E">
            <w:pPr>
              <w:rPr>
                <w:rFonts w:ascii="Calibri" w:hAnsi="Calibri" w:cs="Calibri"/>
                <w:b/>
                <w:sz w:val="20"/>
              </w:rPr>
            </w:pPr>
            <w:r w:rsidRPr="00985AE1">
              <w:rPr>
                <w:rFonts w:ascii="Calibri" w:hAnsi="Calibri" w:cs="Calibri"/>
                <w:sz w:val="20"/>
              </w:rPr>
              <w:t xml:space="preserve">Certified SLEB: </w:t>
            </w:r>
            <w:r>
              <w:rPr>
                <w:rFonts w:ascii="Calibri" w:hAnsi="Calibri" w:cs="Calibri"/>
                <w:b/>
                <w:sz w:val="20"/>
              </w:rPr>
              <w:t>No</w:t>
            </w:r>
          </w:p>
        </w:tc>
      </w:tr>
      <w:tr w:rsidR="002B7A8E" w:rsidRPr="00985AE1" w14:paraId="70BC9D82" w14:textId="77777777" w:rsidTr="00043C81">
        <w:tc>
          <w:tcPr>
            <w:tcW w:w="576" w:type="dxa"/>
            <w:vMerge w:val="restart"/>
            <w:tcBorders>
              <w:top w:val="single" w:sz="4" w:space="0" w:color="auto"/>
              <w:left w:val="single" w:sz="4" w:space="0" w:color="auto"/>
              <w:bottom w:val="single" w:sz="4" w:space="0" w:color="auto"/>
              <w:right w:val="single" w:sz="4" w:space="0" w:color="auto"/>
            </w:tcBorders>
          </w:tcPr>
          <w:p w14:paraId="581F5179" w14:textId="77777777" w:rsidR="002B7A8E" w:rsidRPr="00530140" w:rsidRDefault="002B7A8E" w:rsidP="003E0A9E">
            <w:pPr>
              <w:pStyle w:val="Header"/>
              <w:tabs>
                <w:tab w:val="left" w:pos="360"/>
              </w:tabs>
              <w:jc w:val="both"/>
              <w:rPr>
                <w:rFonts w:ascii="Calibri" w:hAnsi="Calibri" w:cs="Calibri"/>
                <w:sz w:val="20"/>
              </w:rPr>
            </w:pPr>
            <w:r>
              <w:rPr>
                <w:rFonts w:ascii="Calibri" w:hAnsi="Calibri" w:cs="Calibri"/>
                <w:sz w:val="20"/>
              </w:rPr>
              <w:t>2.</w:t>
            </w:r>
          </w:p>
        </w:tc>
        <w:tc>
          <w:tcPr>
            <w:tcW w:w="3600" w:type="dxa"/>
            <w:vMerge w:val="restar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57D1A" w14:textId="77777777" w:rsidR="002B7A8E" w:rsidRDefault="002B7A8E" w:rsidP="003E0A9E">
            <w:pPr>
              <w:pStyle w:val="Header"/>
              <w:rPr>
                <w:rFonts w:ascii="Calibri" w:hAnsi="Calibri" w:cs="Calibri"/>
                <w:b/>
                <w:sz w:val="20"/>
              </w:rPr>
            </w:pPr>
            <w:proofErr w:type="spellStart"/>
            <w:r>
              <w:rPr>
                <w:rFonts w:ascii="Calibri" w:hAnsi="Calibri" w:cs="Calibri"/>
                <w:b/>
                <w:sz w:val="20"/>
              </w:rPr>
              <w:t>Stertil</w:t>
            </w:r>
            <w:proofErr w:type="spellEnd"/>
            <w:r>
              <w:rPr>
                <w:rFonts w:ascii="Calibri" w:hAnsi="Calibri" w:cs="Calibri"/>
                <w:b/>
                <w:sz w:val="20"/>
              </w:rPr>
              <w:t xml:space="preserve"> </w:t>
            </w:r>
            <w:proofErr w:type="spellStart"/>
            <w:r>
              <w:rPr>
                <w:rFonts w:ascii="Calibri" w:hAnsi="Calibri" w:cs="Calibri"/>
                <w:b/>
                <w:sz w:val="20"/>
              </w:rPr>
              <w:t>Koni</w:t>
            </w:r>
            <w:proofErr w:type="spellEnd"/>
          </w:p>
          <w:p w14:paraId="501D28BC" w14:textId="77777777" w:rsidR="002B7A8E" w:rsidRPr="00ED33BC" w:rsidRDefault="002B7A8E" w:rsidP="003E0A9E">
            <w:pPr>
              <w:pStyle w:val="Header"/>
              <w:rPr>
                <w:rFonts w:ascii="Calibri" w:hAnsi="Calibri" w:cs="Calibri"/>
                <w:b/>
                <w:sz w:val="20"/>
              </w:rPr>
            </w:pPr>
            <w:r>
              <w:rPr>
                <w:rFonts w:ascii="Calibri" w:hAnsi="Calibri" w:cs="Calibri"/>
                <w:b/>
                <w:sz w:val="20"/>
              </w:rPr>
              <w:t>Newbury Park, CA  91320</w:t>
            </w:r>
          </w:p>
          <w:p w14:paraId="09B0896B" w14:textId="77777777" w:rsidR="002B7A8E" w:rsidRPr="00ED33BC" w:rsidRDefault="002B7A8E" w:rsidP="003E0A9E">
            <w:pPr>
              <w:pStyle w:val="Header"/>
              <w:rPr>
                <w:rFonts w:ascii="Calibri" w:hAnsi="Calibri" w:cs="Calibri"/>
                <w:b/>
                <w:sz w:val="20"/>
              </w:rPr>
            </w:pPr>
          </w:p>
        </w:tc>
        <w:tc>
          <w:tcPr>
            <w:tcW w:w="3090" w:type="dxa"/>
            <w:vMerge w:val="restar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4948E89" w14:textId="77777777" w:rsidR="002B7A8E" w:rsidRPr="000A424B" w:rsidRDefault="002B7A8E" w:rsidP="003E0A9E">
            <w:pPr>
              <w:spacing w:before="100" w:beforeAutospacing="1"/>
              <w:ind w:left="144"/>
              <w:rPr>
                <w:rFonts w:ascii="Calibri" w:hAnsi="Calibri" w:cs="Calibri"/>
                <w:b/>
                <w:sz w:val="20"/>
              </w:rPr>
            </w:pPr>
            <w:r>
              <w:rPr>
                <w:rFonts w:ascii="Calibri" w:hAnsi="Calibri" w:cs="Calibri"/>
                <w:b/>
                <w:sz w:val="20"/>
              </w:rPr>
              <w:t xml:space="preserve">Ron </w:t>
            </w:r>
            <w:proofErr w:type="spellStart"/>
            <w:r>
              <w:rPr>
                <w:rFonts w:ascii="Calibri" w:hAnsi="Calibri" w:cs="Calibri"/>
                <w:b/>
                <w:sz w:val="20"/>
              </w:rPr>
              <w:t>Reazer</w:t>
            </w:r>
            <w:proofErr w:type="spellEnd"/>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2CEE3E" w14:textId="77777777" w:rsidR="002B7A8E" w:rsidRPr="00F4624D" w:rsidRDefault="002B7A8E" w:rsidP="003E0A9E">
            <w:pPr>
              <w:rPr>
                <w:rFonts w:ascii="Calibri" w:hAnsi="Calibri" w:cs="Calibri"/>
                <w:b/>
                <w:sz w:val="20"/>
              </w:rPr>
            </w:pPr>
            <w:r w:rsidRPr="00985AE1">
              <w:rPr>
                <w:rFonts w:ascii="Calibri" w:hAnsi="Calibri" w:cs="Calibri"/>
                <w:sz w:val="20"/>
              </w:rPr>
              <w:t xml:space="preserve">Phone: </w:t>
            </w:r>
            <w:r>
              <w:rPr>
                <w:rFonts w:ascii="Calibri" w:hAnsi="Calibri" w:cs="Calibri"/>
                <w:b/>
                <w:sz w:val="20"/>
              </w:rPr>
              <w:t>(805) 210-1478</w:t>
            </w:r>
          </w:p>
        </w:tc>
      </w:tr>
      <w:tr w:rsidR="002B7A8E" w:rsidRPr="00985AE1" w14:paraId="2650232D" w14:textId="77777777" w:rsidTr="00043C81">
        <w:tc>
          <w:tcPr>
            <w:tcW w:w="576" w:type="dxa"/>
            <w:vMerge/>
            <w:tcBorders>
              <w:top w:val="single" w:sz="4" w:space="0" w:color="auto"/>
              <w:left w:val="single" w:sz="4" w:space="0" w:color="auto"/>
              <w:bottom w:val="single" w:sz="4" w:space="0" w:color="auto"/>
              <w:right w:val="single" w:sz="4" w:space="0" w:color="auto"/>
            </w:tcBorders>
          </w:tcPr>
          <w:p w14:paraId="0EF36E07"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BD0C84E"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3A10FF0" w14:textId="77777777" w:rsidR="002B7A8E" w:rsidRPr="00985AE1" w:rsidRDefault="002B7A8E" w:rsidP="003E0A9E">
            <w:pPr>
              <w:rPr>
                <w:rFonts w:ascii="Calibri" w:hAnsi="Calibri" w:cs="Calibri"/>
                <w:b/>
                <w:sz w:val="20"/>
              </w:rPr>
            </w:pPr>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4ED151F" w14:textId="77777777" w:rsidR="002B7A8E" w:rsidRPr="00F4624D" w:rsidRDefault="002B7A8E" w:rsidP="003E0A9E">
            <w:pPr>
              <w:rPr>
                <w:rFonts w:ascii="Calibri" w:hAnsi="Calibri" w:cs="Calibri"/>
                <w:b/>
                <w:color w:val="000000"/>
                <w:sz w:val="22"/>
                <w:szCs w:val="22"/>
              </w:rPr>
            </w:pPr>
            <w:smartTag w:uri="urn:schemas-microsoft-com:office:smarttags" w:element="PersonName">
              <w:r w:rsidRPr="00985AE1">
                <w:rPr>
                  <w:rFonts w:ascii="Calibri" w:hAnsi="Calibri" w:cs="Calibri"/>
                  <w:sz w:val="20"/>
                </w:rPr>
                <w:t>E-Mail:</w:t>
              </w:r>
            </w:smartTag>
            <w:r w:rsidRPr="00985AE1">
              <w:rPr>
                <w:rFonts w:ascii="Calibri" w:hAnsi="Calibri" w:cs="Calibri"/>
                <w:sz w:val="20"/>
              </w:rPr>
              <w:t xml:space="preserve"> </w:t>
            </w:r>
            <w:r>
              <w:rPr>
                <w:rFonts w:ascii="Calibri" w:hAnsi="Calibri" w:cs="Calibri"/>
                <w:b/>
                <w:sz w:val="20"/>
              </w:rPr>
              <w:t>ron@stertil-koni.com</w:t>
            </w:r>
          </w:p>
        </w:tc>
      </w:tr>
      <w:tr w:rsidR="002B7A8E" w:rsidRPr="00985AE1" w14:paraId="0DB65006" w14:textId="77777777" w:rsidTr="00043C81">
        <w:tc>
          <w:tcPr>
            <w:tcW w:w="576" w:type="dxa"/>
            <w:vMerge/>
            <w:tcBorders>
              <w:top w:val="single" w:sz="4" w:space="0" w:color="auto"/>
              <w:left w:val="single" w:sz="4" w:space="0" w:color="auto"/>
              <w:bottom w:val="single" w:sz="4" w:space="0" w:color="auto"/>
              <w:right w:val="single" w:sz="4" w:space="0" w:color="auto"/>
            </w:tcBorders>
          </w:tcPr>
          <w:p w14:paraId="6B6231D0"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11DE8CE"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3790492" w14:textId="77777777" w:rsidR="002B7A8E" w:rsidRPr="00985AE1" w:rsidRDefault="002B7A8E" w:rsidP="003E0A9E">
            <w:pPr>
              <w:rPr>
                <w:rFonts w:ascii="Calibri" w:hAnsi="Calibri" w:cs="Calibri"/>
                <w:b/>
                <w:sz w:val="20"/>
              </w:rPr>
            </w:pPr>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4B137CC" w14:textId="77777777" w:rsidR="002B7A8E" w:rsidRPr="00F4624D" w:rsidRDefault="002B7A8E" w:rsidP="003E0A9E">
            <w:pPr>
              <w:rPr>
                <w:rFonts w:ascii="Calibri" w:hAnsi="Calibri" w:cs="Calibri"/>
                <w:b/>
                <w:sz w:val="20"/>
              </w:rPr>
            </w:pPr>
            <w:r w:rsidRPr="00985AE1">
              <w:rPr>
                <w:rFonts w:ascii="Calibri" w:hAnsi="Calibri" w:cs="Calibri"/>
                <w:sz w:val="20"/>
              </w:rPr>
              <w:t xml:space="preserve">Prime Contractor: </w:t>
            </w:r>
            <w:r>
              <w:rPr>
                <w:rFonts w:ascii="Calibri" w:hAnsi="Calibri" w:cs="Calibri"/>
                <w:b/>
                <w:sz w:val="20"/>
              </w:rPr>
              <w:t>Yes</w:t>
            </w:r>
          </w:p>
        </w:tc>
      </w:tr>
      <w:tr w:rsidR="002B7A8E" w:rsidRPr="00985AE1" w14:paraId="24C1D59B" w14:textId="77777777" w:rsidTr="00043C81">
        <w:tc>
          <w:tcPr>
            <w:tcW w:w="576" w:type="dxa"/>
            <w:vMerge/>
            <w:tcBorders>
              <w:top w:val="single" w:sz="4" w:space="0" w:color="auto"/>
              <w:left w:val="single" w:sz="4" w:space="0" w:color="auto"/>
              <w:bottom w:val="single" w:sz="4" w:space="0" w:color="auto"/>
              <w:right w:val="single" w:sz="4" w:space="0" w:color="auto"/>
            </w:tcBorders>
          </w:tcPr>
          <w:p w14:paraId="2628B186"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22F3621"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83C384C" w14:textId="77777777" w:rsidR="002B7A8E" w:rsidRPr="00985AE1" w:rsidRDefault="002B7A8E" w:rsidP="003E0A9E">
            <w:pPr>
              <w:rPr>
                <w:rFonts w:ascii="Calibri" w:hAnsi="Calibri" w:cs="Calibri"/>
                <w:b/>
                <w:sz w:val="20"/>
              </w:rPr>
            </w:pPr>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48B12C" w14:textId="77777777" w:rsidR="002B7A8E" w:rsidRPr="00F4624D" w:rsidRDefault="002B7A8E" w:rsidP="003E0A9E">
            <w:pPr>
              <w:rPr>
                <w:rFonts w:ascii="Calibri" w:hAnsi="Calibri" w:cs="Calibri"/>
                <w:b/>
                <w:sz w:val="20"/>
              </w:rPr>
            </w:pPr>
            <w:r w:rsidRPr="00985AE1">
              <w:rPr>
                <w:rFonts w:ascii="Calibri" w:hAnsi="Calibri" w:cs="Calibri"/>
                <w:sz w:val="20"/>
              </w:rPr>
              <w:t>Subcontractor:</w:t>
            </w:r>
            <w:r>
              <w:rPr>
                <w:rFonts w:ascii="Calibri" w:hAnsi="Calibri" w:cs="Calibri"/>
                <w:sz w:val="20"/>
              </w:rPr>
              <w:t xml:space="preserve"> </w:t>
            </w:r>
            <w:r>
              <w:rPr>
                <w:rFonts w:ascii="Calibri" w:hAnsi="Calibri" w:cs="Calibri"/>
                <w:b/>
                <w:sz w:val="20"/>
              </w:rPr>
              <w:t>No</w:t>
            </w:r>
          </w:p>
        </w:tc>
      </w:tr>
      <w:tr w:rsidR="002B7A8E" w:rsidRPr="00985AE1" w14:paraId="6CB605E7" w14:textId="77777777" w:rsidTr="00043C81">
        <w:tc>
          <w:tcPr>
            <w:tcW w:w="576" w:type="dxa"/>
            <w:vMerge/>
            <w:tcBorders>
              <w:top w:val="single" w:sz="4" w:space="0" w:color="auto"/>
              <w:left w:val="single" w:sz="4" w:space="0" w:color="auto"/>
              <w:bottom w:val="single" w:sz="4" w:space="0" w:color="auto"/>
              <w:right w:val="single" w:sz="4" w:space="0" w:color="auto"/>
            </w:tcBorders>
          </w:tcPr>
          <w:p w14:paraId="3B2C4F02"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DDFE64E"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1930B5E" w14:textId="77777777" w:rsidR="002B7A8E" w:rsidRPr="00985AE1" w:rsidRDefault="002B7A8E" w:rsidP="003E0A9E">
            <w:pPr>
              <w:rPr>
                <w:rFonts w:ascii="Calibri" w:hAnsi="Calibri" w:cs="Calibri"/>
                <w:b/>
                <w:sz w:val="20"/>
              </w:rPr>
            </w:pPr>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127BE23" w14:textId="77777777" w:rsidR="002B7A8E" w:rsidRPr="00F4624D" w:rsidRDefault="002B7A8E" w:rsidP="003E0A9E">
            <w:pPr>
              <w:rPr>
                <w:rFonts w:ascii="Calibri" w:hAnsi="Calibri" w:cs="Calibri"/>
                <w:b/>
                <w:sz w:val="20"/>
              </w:rPr>
            </w:pPr>
            <w:r w:rsidRPr="00985AE1">
              <w:rPr>
                <w:rFonts w:ascii="Calibri" w:hAnsi="Calibri" w:cs="Calibri"/>
                <w:sz w:val="20"/>
              </w:rPr>
              <w:t xml:space="preserve">Certified SLEB: </w:t>
            </w:r>
            <w:r>
              <w:rPr>
                <w:rFonts w:ascii="Calibri" w:hAnsi="Calibri" w:cs="Calibri"/>
                <w:b/>
                <w:sz w:val="20"/>
              </w:rPr>
              <w:t>No</w:t>
            </w:r>
          </w:p>
        </w:tc>
      </w:tr>
      <w:tr w:rsidR="002B7A8E" w:rsidRPr="00985AE1" w14:paraId="694D7F4A" w14:textId="77777777" w:rsidTr="00043C81">
        <w:tc>
          <w:tcPr>
            <w:tcW w:w="576" w:type="dxa"/>
            <w:vMerge w:val="restart"/>
            <w:tcBorders>
              <w:top w:val="single" w:sz="4" w:space="0" w:color="auto"/>
              <w:left w:val="single" w:sz="4" w:space="0" w:color="auto"/>
              <w:bottom w:val="single" w:sz="4" w:space="0" w:color="auto"/>
              <w:right w:val="single" w:sz="4" w:space="0" w:color="auto"/>
            </w:tcBorders>
          </w:tcPr>
          <w:p w14:paraId="1E0D554F" w14:textId="77777777" w:rsidR="002B7A8E" w:rsidRPr="00530140" w:rsidRDefault="002B7A8E" w:rsidP="003E0A9E">
            <w:pPr>
              <w:pStyle w:val="Header"/>
              <w:tabs>
                <w:tab w:val="left" w:pos="360"/>
              </w:tabs>
              <w:rPr>
                <w:rFonts w:ascii="Calibri" w:hAnsi="Calibri" w:cs="Calibri"/>
                <w:sz w:val="20"/>
              </w:rPr>
            </w:pPr>
            <w:r>
              <w:rPr>
                <w:rFonts w:ascii="Calibri" w:hAnsi="Calibri" w:cs="Calibri"/>
                <w:sz w:val="20"/>
              </w:rPr>
              <w:t>3.</w:t>
            </w:r>
          </w:p>
        </w:tc>
        <w:tc>
          <w:tcPr>
            <w:tcW w:w="3600" w:type="dxa"/>
            <w:vMerge w:val="restar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08E6F86" w14:textId="77777777" w:rsidR="002B7A8E" w:rsidRDefault="002B7A8E" w:rsidP="003E0A9E">
            <w:pPr>
              <w:pStyle w:val="Header"/>
              <w:rPr>
                <w:rFonts w:ascii="Calibri" w:hAnsi="Calibri" w:cs="Calibri"/>
                <w:b/>
                <w:sz w:val="20"/>
              </w:rPr>
            </w:pPr>
            <w:r>
              <w:rPr>
                <w:rFonts w:ascii="Calibri" w:hAnsi="Calibri" w:cs="Calibri"/>
                <w:b/>
                <w:sz w:val="20"/>
              </w:rPr>
              <w:t>Municipal Maintenance Equipment</w:t>
            </w:r>
          </w:p>
          <w:p w14:paraId="73592784" w14:textId="77777777" w:rsidR="002B7A8E" w:rsidRDefault="002B7A8E" w:rsidP="003E0A9E">
            <w:pPr>
              <w:pStyle w:val="Header"/>
              <w:rPr>
                <w:rFonts w:ascii="Calibri" w:hAnsi="Calibri" w:cs="Calibri"/>
                <w:b/>
                <w:sz w:val="20"/>
              </w:rPr>
            </w:pPr>
            <w:r>
              <w:rPr>
                <w:rFonts w:ascii="Calibri" w:hAnsi="Calibri" w:cs="Calibri"/>
                <w:b/>
                <w:sz w:val="20"/>
              </w:rPr>
              <w:t>4634 Mayhew Road</w:t>
            </w:r>
          </w:p>
          <w:p w14:paraId="3E4DE9DE" w14:textId="77777777" w:rsidR="002B7A8E" w:rsidRPr="00ED33BC" w:rsidRDefault="002B7A8E" w:rsidP="003E0A9E">
            <w:pPr>
              <w:pStyle w:val="Header"/>
              <w:rPr>
                <w:rFonts w:ascii="Calibri" w:hAnsi="Calibri" w:cs="Calibri"/>
                <w:b/>
                <w:sz w:val="20"/>
              </w:rPr>
            </w:pPr>
            <w:r>
              <w:rPr>
                <w:rFonts w:ascii="Calibri" w:hAnsi="Calibri" w:cs="Calibri"/>
                <w:b/>
                <w:sz w:val="20"/>
              </w:rPr>
              <w:t>Sacramento, CA  95827</w:t>
            </w:r>
          </w:p>
        </w:tc>
        <w:tc>
          <w:tcPr>
            <w:tcW w:w="3090" w:type="dxa"/>
            <w:vMerge w:val="restar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E11B2DA" w14:textId="77777777" w:rsidR="002B7A8E" w:rsidRPr="000A424B" w:rsidRDefault="002B7A8E" w:rsidP="003E0A9E">
            <w:pPr>
              <w:spacing w:before="100" w:beforeAutospacing="1"/>
              <w:ind w:left="144"/>
              <w:rPr>
                <w:rFonts w:ascii="Calibri" w:hAnsi="Calibri" w:cs="Calibri"/>
                <w:b/>
                <w:sz w:val="20"/>
              </w:rPr>
            </w:pPr>
            <w:r>
              <w:rPr>
                <w:rFonts w:ascii="Calibri" w:hAnsi="Calibri" w:cs="Calibri"/>
                <w:b/>
                <w:sz w:val="20"/>
              </w:rPr>
              <w:t xml:space="preserve">Kevin </w:t>
            </w:r>
            <w:proofErr w:type="spellStart"/>
            <w:r>
              <w:rPr>
                <w:rFonts w:ascii="Calibri" w:hAnsi="Calibri" w:cs="Calibri"/>
                <w:b/>
                <w:sz w:val="20"/>
              </w:rPr>
              <w:t>Widmer</w:t>
            </w:r>
            <w:proofErr w:type="spellEnd"/>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0740CC" w14:textId="77777777" w:rsidR="002B7A8E" w:rsidRPr="00985AE1" w:rsidRDefault="002B7A8E" w:rsidP="003E0A9E">
            <w:pPr>
              <w:rPr>
                <w:rFonts w:ascii="Calibri" w:hAnsi="Calibri" w:cs="Calibri"/>
                <w:sz w:val="20"/>
              </w:rPr>
            </w:pPr>
            <w:r w:rsidRPr="00985AE1">
              <w:rPr>
                <w:rFonts w:ascii="Calibri" w:hAnsi="Calibri" w:cs="Calibri"/>
                <w:sz w:val="20"/>
              </w:rPr>
              <w:t xml:space="preserve">Phone: </w:t>
            </w:r>
            <w:r>
              <w:rPr>
                <w:rFonts w:ascii="Calibri" w:hAnsi="Calibri" w:cs="Calibri"/>
                <w:b/>
                <w:sz w:val="20"/>
              </w:rPr>
              <w:t xml:space="preserve"> (916) 922-1101</w:t>
            </w:r>
          </w:p>
        </w:tc>
      </w:tr>
      <w:tr w:rsidR="002B7A8E" w:rsidRPr="00985AE1" w14:paraId="68A0D4BB" w14:textId="77777777" w:rsidTr="00043C81">
        <w:tc>
          <w:tcPr>
            <w:tcW w:w="576" w:type="dxa"/>
            <w:vMerge/>
            <w:tcBorders>
              <w:top w:val="single" w:sz="4" w:space="0" w:color="auto"/>
              <w:left w:val="single" w:sz="4" w:space="0" w:color="auto"/>
              <w:bottom w:val="single" w:sz="4" w:space="0" w:color="auto"/>
              <w:right w:val="single" w:sz="4" w:space="0" w:color="auto"/>
            </w:tcBorders>
          </w:tcPr>
          <w:p w14:paraId="5D192807"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216ED5"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2A5B680" w14:textId="77777777" w:rsidR="002B7A8E" w:rsidRPr="00985AE1" w:rsidRDefault="002B7A8E" w:rsidP="003E0A9E">
            <w:pPr>
              <w:rPr>
                <w:rFonts w:ascii="Calibri" w:hAnsi="Calibri" w:cs="Calibri"/>
                <w:b/>
                <w:sz w:val="20"/>
              </w:rPr>
            </w:pPr>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570D2A" w14:textId="77777777" w:rsidR="002B7A8E" w:rsidRPr="00343C3C" w:rsidRDefault="002B7A8E" w:rsidP="003E0A9E">
            <w:pPr>
              <w:rPr>
                <w:rFonts w:ascii="Calibri" w:hAnsi="Calibri" w:cs="Calibri"/>
                <w:color w:val="000000"/>
                <w:sz w:val="22"/>
                <w:szCs w:val="22"/>
              </w:rPr>
            </w:pPr>
            <w:r w:rsidRPr="00985AE1">
              <w:rPr>
                <w:rFonts w:ascii="Calibri" w:hAnsi="Calibri" w:cs="Calibri"/>
                <w:sz w:val="20"/>
              </w:rPr>
              <w:t>E-Mail:</w:t>
            </w:r>
            <w:r>
              <w:rPr>
                <w:rFonts w:ascii="Calibri" w:hAnsi="Calibri" w:cs="Calibri"/>
                <w:b/>
                <w:sz w:val="20"/>
              </w:rPr>
              <w:t xml:space="preserve"> kwidmer@source-mme.com</w:t>
            </w:r>
          </w:p>
        </w:tc>
      </w:tr>
      <w:tr w:rsidR="002B7A8E" w:rsidRPr="00985AE1" w14:paraId="329BF32B" w14:textId="77777777" w:rsidTr="00043C81">
        <w:tc>
          <w:tcPr>
            <w:tcW w:w="576" w:type="dxa"/>
            <w:vMerge/>
            <w:tcBorders>
              <w:top w:val="single" w:sz="4" w:space="0" w:color="auto"/>
              <w:left w:val="single" w:sz="4" w:space="0" w:color="auto"/>
              <w:bottom w:val="single" w:sz="4" w:space="0" w:color="auto"/>
              <w:right w:val="single" w:sz="4" w:space="0" w:color="auto"/>
            </w:tcBorders>
          </w:tcPr>
          <w:p w14:paraId="7D0DFDEB"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CD32778"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B9DED40" w14:textId="77777777" w:rsidR="002B7A8E" w:rsidRPr="00985AE1" w:rsidRDefault="002B7A8E" w:rsidP="003E0A9E">
            <w:pPr>
              <w:rPr>
                <w:rFonts w:ascii="Calibri" w:hAnsi="Calibri" w:cs="Calibri"/>
                <w:b/>
                <w:sz w:val="20"/>
              </w:rPr>
            </w:pPr>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4A3951B" w14:textId="77777777" w:rsidR="002B7A8E" w:rsidRPr="00F4624D" w:rsidRDefault="002B7A8E" w:rsidP="003E0A9E">
            <w:pPr>
              <w:rPr>
                <w:rFonts w:ascii="Calibri" w:hAnsi="Calibri" w:cs="Calibri"/>
                <w:b/>
                <w:sz w:val="20"/>
              </w:rPr>
            </w:pPr>
            <w:r w:rsidRPr="00985AE1">
              <w:rPr>
                <w:rFonts w:ascii="Calibri" w:hAnsi="Calibri" w:cs="Calibri"/>
                <w:sz w:val="20"/>
              </w:rPr>
              <w:t xml:space="preserve">Prime Contractor: </w:t>
            </w:r>
            <w:r>
              <w:rPr>
                <w:rFonts w:ascii="Calibri" w:hAnsi="Calibri" w:cs="Calibri"/>
                <w:b/>
                <w:sz w:val="20"/>
              </w:rPr>
              <w:t>Yes</w:t>
            </w:r>
          </w:p>
        </w:tc>
      </w:tr>
      <w:tr w:rsidR="002B7A8E" w:rsidRPr="00021C2D" w14:paraId="6FA81102" w14:textId="77777777" w:rsidTr="00043C81">
        <w:tc>
          <w:tcPr>
            <w:tcW w:w="576" w:type="dxa"/>
            <w:vMerge/>
            <w:tcBorders>
              <w:top w:val="single" w:sz="4" w:space="0" w:color="auto"/>
              <w:left w:val="single" w:sz="4" w:space="0" w:color="auto"/>
              <w:bottom w:val="single" w:sz="4" w:space="0" w:color="auto"/>
              <w:right w:val="single" w:sz="4" w:space="0" w:color="auto"/>
            </w:tcBorders>
          </w:tcPr>
          <w:p w14:paraId="23CC819A"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794C7A2"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1BB9820" w14:textId="77777777" w:rsidR="002B7A8E" w:rsidRPr="00985AE1" w:rsidRDefault="002B7A8E" w:rsidP="003E0A9E">
            <w:pPr>
              <w:rPr>
                <w:rFonts w:ascii="Calibri" w:hAnsi="Calibri" w:cs="Calibri"/>
                <w:b/>
                <w:sz w:val="20"/>
              </w:rPr>
            </w:pPr>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4C7CA49" w14:textId="77777777" w:rsidR="002B7A8E" w:rsidRPr="00F4624D" w:rsidRDefault="002B7A8E" w:rsidP="003E0A9E">
            <w:pPr>
              <w:rPr>
                <w:rFonts w:ascii="Calibri" w:hAnsi="Calibri" w:cs="Calibri"/>
                <w:b/>
                <w:sz w:val="20"/>
              </w:rPr>
            </w:pPr>
            <w:r w:rsidRPr="00985AE1">
              <w:rPr>
                <w:rFonts w:ascii="Calibri" w:hAnsi="Calibri" w:cs="Calibri"/>
                <w:sz w:val="20"/>
              </w:rPr>
              <w:t>Subcontractor:</w:t>
            </w:r>
            <w:r>
              <w:rPr>
                <w:rFonts w:ascii="Calibri" w:hAnsi="Calibri" w:cs="Calibri"/>
                <w:sz w:val="20"/>
              </w:rPr>
              <w:t xml:space="preserve"> </w:t>
            </w:r>
            <w:r>
              <w:rPr>
                <w:rFonts w:ascii="Calibri" w:hAnsi="Calibri" w:cs="Calibri"/>
                <w:b/>
                <w:sz w:val="20"/>
              </w:rPr>
              <w:t>No</w:t>
            </w:r>
          </w:p>
        </w:tc>
      </w:tr>
      <w:tr w:rsidR="002B7A8E" w:rsidRPr="00985AE1" w14:paraId="08A78188" w14:textId="77777777" w:rsidTr="00043C81">
        <w:tc>
          <w:tcPr>
            <w:tcW w:w="576" w:type="dxa"/>
            <w:vMerge/>
            <w:tcBorders>
              <w:top w:val="single" w:sz="4" w:space="0" w:color="auto"/>
              <w:left w:val="single" w:sz="4" w:space="0" w:color="auto"/>
              <w:bottom w:val="single" w:sz="4" w:space="0" w:color="auto"/>
              <w:right w:val="single" w:sz="4" w:space="0" w:color="auto"/>
            </w:tcBorders>
          </w:tcPr>
          <w:p w14:paraId="1DA1664D" w14:textId="77777777" w:rsidR="002B7A8E" w:rsidRPr="00530140" w:rsidRDefault="002B7A8E" w:rsidP="003E0A9E">
            <w:pPr>
              <w:pStyle w:val="Header"/>
              <w:tabs>
                <w:tab w:val="clear" w:pos="4320"/>
                <w:tab w:val="clear" w:pos="8640"/>
              </w:tabs>
              <w:rPr>
                <w:rFonts w:ascii="Calibri" w:hAnsi="Calibri" w:cs="Calibri"/>
                <w:sz w:val="20"/>
              </w:rPr>
            </w:pPr>
          </w:p>
        </w:tc>
        <w:tc>
          <w:tcPr>
            <w:tcW w:w="360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3DE5317" w14:textId="77777777" w:rsidR="002B7A8E" w:rsidRPr="00985AE1" w:rsidRDefault="002B7A8E" w:rsidP="003E0A9E">
            <w:pPr>
              <w:pStyle w:val="Header"/>
              <w:tabs>
                <w:tab w:val="clear" w:pos="4320"/>
                <w:tab w:val="clear" w:pos="8640"/>
              </w:tabs>
              <w:rPr>
                <w:rFonts w:ascii="Calibri" w:hAnsi="Calibri" w:cs="Calibri"/>
                <w:b/>
                <w:sz w:val="20"/>
              </w:rPr>
            </w:pPr>
          </w:p>
        </w:tc>
        <w:tc>
          <w:tcPr>
            <w:tcW w:w="3090" w:type="dxa"/>
            <w:vMerge/>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3267F43" w14:textId="77777777" w:rsidR="002B7A8E" w:rsidRPr="00985AE1" w:rsidRDefault="002B7A8E" w:rsidP="003E0A9E">
            <w:pPr>
              <w:rPr>
                <w:rFonts w:ascii="Calibri" w:hAnsi="Calibri" w:cs="Calibri"/>
                <w:b/>
                <w:sz w:val="20"/>
              </w:rPr>
            </w:pPr>
          </w:p>
        </w:tc>
        <w:tc>
          <w:tcPr>
            <w:tcW w:w="335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ECE204" w14:textId="77777777" w:rsidR="002B7A8E" w:rsidRPr="00F4624D" w:rsidRDefault="002B7A8E" w:rsidP="003E0A9E">
            <w:pPr>
              <w:rPr>
                <w:rFonts w:ascii="Calibri" w:hAnsi="Calibri" w:cs="Calibri"/>
                <w:b/>
                <w:sz w:val="20"/>
              </w:rPr>
            </w:pPr>
            <w:r w:rsidRPr="00985AE1">
              <w:rPr>
                <w:rFonts w:ascii="Calibri" w:hAnsi="Calibri" w:cs="Calibri"/>
                <w:sz w:val="20"/>
              </w:rPr>
              <w:t xml:space="preserve">Certified SLEB: </w:t>
            </w:r>
            <w:r>
              <w:rPr>
                <w:rFonts w:ascii="Calibri" w:hAnsi="Calibri" w:cs="Calibri"/>
                <w:b/>
                <w:sz w:val="20"/>
              </w:rPr>
              <w:t>Yes</w:t>
            </w:r>
          </w:p>
        </w:tc>
      </w:tr>
    </w:tbl>
    <w:p w14:paraId="1D20FC39" w14:textId="77777777" w:rsidR="002B7A8E" w:rsidRDefault="002B7A8E" w:rsidP="002B7A8E">
      <w:pPr>
        <w:rPr>
          <w:rFonts w:ascii="Calibri" w:hAnsi="Calibri" w:cs="Calibri"/>
        </w:rPr>
      </w:pPr>
    </w:p>
    <w:p w14:paraId="1578EAEE" w14:textId="77777777" w:rsidR="002B7A8E" w:rsidRPr="00D814A2" w:rsidRDefault="002B7A8E" w:rsidP="002B7A8E">
      <w:pPr>
        <w:rPr>
          <w:rFonts w:ascii="Calibri" w:hAnsi="Calibri" w:cs="Calibri"/>
        </w:rPr>
      </w:pPr>
    </w:p>
    <w:p w14:paraId="5AD9663B" w14:textId="77777777" w:rsidR="002B7A8E" w:rsidRPr="00D814A2" w:rsidRDefault="002B7A8E" w:rsidP="002B7A8E">
      <w:pPr>
        <w:rPr>
          <w:rFonts w:ascii="Calibri" w:hAnsi="Calibri" w:cs="Calibri"/>
        </w:rPr>
      </w:pPr>
    </w:p>
    <w:p w14:paraId="6133C0FF" w14:textId="77777777" w:rsidR="0022413A" w:rsidRDefault="0022413A" w:rsidP="00AD2650">
      <w:pPr>
        <w:autoSpaceDE w:val="0"/>
        <w:autoSpaceDN w:val="0"/>
        <w:adjustRightInd w:val="0"/>
        <w:ind w:left="1440"/>
        <w:rPr>
          <w:rFonts w:ascii="Calibri" w:hAnsi="Calibri" w:cs="Calibri"/>
          <w:b/>
          <w:i/>
        </w:rPr>
        <w:sectPr w:rsidR="0022413A" w:rsidSect="004D242F">
          <w:pgSz w:w="12240" w:h="15840"/>
          <w:pgMar w:top="720" w:right="720" w:bottom="720" w:left="720" w:header="720" w:footer="720" w:gutter="0"/>
          <w:cols w:space="720"/>
          <w:docGrid w:linePitch="360"/>
        </w:sectPr>
      </w:pPr>
    </w:p>
    <w:p w14:paraId="197FCF21" w14:textId="77777777" w:rsidR="00EB14B2" w:rsidRDefault="00DB625C" w:rsidP="00EB14B2">
      <w:pPr>
        <w:pStyle w:val="Heading3"/>
      </w:pPr>
      <w:bookmarkStart w:id="1" w:name="_Toc339364733"/>
      <w:bookmarkStart w:id="2" w:name="_Ref342049955"/>
      <w:r>
        <w:rPr>
          <w:noProof/>
        </w:rPr>
        <w:lastRenderedPageBreak/>
        <w:drawing>
          <wp:anchor distT="0" distB="0" distL="114300" distR="114300" simplePos="0" relativeHeight="251660288" behindDoc="0" locked="0" layoutInCell="1" allowOverlap="1" wp14:anchorId="2D746D66" wp14:editId="6695A124">
            <wp:simplePos x="0" y="0"/>
            <wp:positionH relativeFrom="page">
              <wp:posOffset>228600</wp:posOffset>
            </wp:positionH>
            <wp:positionV relativeFrom="page">
              <wp:posOffset>228600</wp:posOffset>
            </wp:positionV>
            <wp:extent cx="713105" cy="6953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bookmarkEnd w:id="2"/>
    <w:p w14:paraId="5739EC52" w14:textId="77777777" w:rsidR="00DB625C" w:rsidRPr="00D97CDC" w:rsidRDefault="00DB625C" w:rsidP="00DB625C">
      <w:pPr>
        <w:pStyle w:val="Heading3"/>
        <w:rPr>
          <w:rFonts w:ascii="Calibri" w:hAnsi="Calibri"/>
          <w:color w:val="000000"/>
          <w:sz w:val="44"/>
          <w:szCs w:val="44"/>
        </w:rPr>
      </w:pPr>
      <w:r w:rsidRPr="00D97CDC">
        <w:rPr>
          <w:rFonts w:ascii="Calibri" w:hAnsi="Calibri"/>
          <w:color w:val="000000"/>
          <w:sz w:val="44"/>
          <w:szCs w:val="44"/>
        </w:rPr>
        <w:t>EXHIBIT C</w:t>
      </w:r>
    </w:p>
    <w:p w14:paraId="642BDCA1" w14:textId="77777777" w:rsidR="002B7A8E" w:rsidRPr="00A85450" w:rsidRDefault="002B7A8E" w:rsidP="002B7A8E">
      <w:pPr>
        <w:pStyle w:val="HeaderExhibit"/>
      </w:pPr>
      <w:r w:rsidRPr="00A85450">
        <w:t>VENDOR LIST</w:t>
      </w:r>
    </w:p>
    <w:p w14:paraId="01BBFA56" w14:textId="77777777" w:rsidR="002B7A8E" w:rsidRPr="00A85450" w:rsidRDefault="002B7A8E" w:rsidP="002B7A8E">
      <w:pPr>
        <w:tabs>
          <w:tab w:val="left" w:pos="-720"/>
        </w:tabs>
        <w:jc w:val="center"/>
        <w:rPr>
          <w:rFonts w:ascii="Calibri" w:hAnsi="Calibri" w:cs="Calibri"/>
          <w:b/>
          <w:spacing w:val="-3"/>
          <w:sz w:val="20"/>
        </w:rPr>
      </w:pPr>
    </w:p>
    <w:p w14:paraId="237F73A9" w14:textId="77777777" w:rsidR="002B7A8E" w:rsidRPr="004D3804" w:rsidRDefault="002B7A8E" w:rsidP="002B7A8E">
      <w:pPr>
        <w:pStyle w:val="RFP-QHeader2"/>
        <w:rPr>
          <w:rFonts w:ascii="Calibri" w:hAnsi="Calibri" w:cs="Calibri"/>
          <w:bCs/>
          <w:iCs/>
          <w:color w:val="000000"/>
          <w:sz w:val="28"/>
          <w:szCs w:val="28"/>
        </w:rPr>
      </w:pPr>
      <w:r w:rsidRPr="004D3804">
        <w:rPr>
          <w:rFonts w:ascii="Calibri" w:hAnsi="Calibri" w:cs="Calibri"/>
          <w:bCs/>
          <w:iCs/>
          <w:color w:val="000000"/>
          <w:sz w:val="28"/>
          <w:szCs w:val="28"/>
        </w:rPr>
        <w:t>RFQ No. 901783 Wash Bay Lift</w:t>
      </w:r>
    </w:p>
    <w:p w14:paraId="6B84D9A2" w14:textId="77777777" w:rsidR="002B7A8E" w:rsidRDefault="002B7A8E" w:rsidP="002B7A8E">
      <w:pPr>
        <w:pStyle w:val="RFP-QHeader2"/>
        <w:rPr>
          <w:rFonts w:ascii="Calibri" w:hAnsi="Calibri" w:cs="Calibri"/>
          <w:bCs/>
          <w:iCs/>
          <w:sz w:val="28"/>
          <w:szCs w:val="28"/>
        </w:rPr>
      </w:pPr>
    </w:p>
    <w:p w14:paraId="629E1861" w14:textId="77777777" w:rsidR="002B7A8E" w:rsidRDefault="002B7A8E" w:rsidP="002B7A8E">
      <w:pPr>
        <w:rPr>
          <w:rFonts w:ascii="Calibri" w:hAnsi="Calibri" w:cs="Calibri"/>
          <w:szCs w:val="26"/>
        </w:rPr>
      </w:pPr>
      <w:r w:rsidRPr="009C4F96">
        <w:rPr>
          <w:rFonts w:ascii="Calibri" w:hAnsi="Calibri" w:cs="Calibri"/>
          <w:szCs w:val="26"/>
        </w:rPr>
        <w:t>Below is the Vendor Bid List for this project consisting of vendors who have been issued a copy of this RF</w:t>
      </w:r>
      <w:r>
        <w:rPr>
          <w:rFonts w:ascii="Calibri" w:hAnsi="Calibri" w:cs="Calibri"/>
          <w:szCs w:val="26"/>
        </w:rPr>
        <w:t>P</w:t>
      </w:r>
      <w:r w:rsidRPr="009C4F96">
        <w:rPr>
          <w:rFonts w:ascii="Calibri" w:hAnsi="Calibri" w:cs="Calibri"/>
          <w:szCs w:val="26"/>
        </w:rPr>
        <w:t xml:space="preserve">.  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18" w:history="1">
        <w:r w:rsidRPr="009C4F96">
          <w:rPr>
            <w:rFonts w:ascii="Calibri" w:hAnsi="Calibri" w:cs="Calibri"/>
            <w:color w:val="0000FF"/>
            <w:szCs w:val="26"/>
            <w:u w:val="single"/>
          </w:rPr>
          <w:t>http://www.acgov.org/gsa/departments/purchasing/policy/slebpref.htm</w:t>
        </w:r>
      </w:hyperlink>
      <w:r w:rsidRPr="009C4F96">
        <w:rPr>
          <w:rFonts w:ascii="Calibri" w:hAnsi="Calibri" w:cs="Calibri"/>
          <w:szCs w:val="26"/>
        </w:rPr>
        <w:t xml:space="preserve">. </w:t>
      </w:r>
    </w:p>
    <w:tbl>
      <w:tblPr>
        <w:tblpPr w:leftFromText="180" w:rightFromText="180" w:vertAnchor="text" w:horzAnchor="margin" w:tblpXSpec="center" w:tblpY="425"/>
        <w:tblOverlap w:val="never"/>
        <w:tblW w:w="11355" w:type="dxa"/>
        <w:tblLayout w:type="fixed"/>
        <w:tblCellMar>
          <w:left w:w="0" w:type="dxa"/>
          <w:right w:w="0" w:type="dxa"/>
        </w:tblCellMar>
        <w:tblLook w:val="04A0" w:firstRow="1" w:lastRow="0" w:firstColumn="1" w:lastColumn="0" w:noHBand="0" w:noVBand="1"/>
      </w:tblPr>
      <w:tblGrid>
        <w:gridCol w:w="2330"/>
        <w:gridCol w:w="1620"/>
        <w:gridCol w:w="1350"/>
        <w:gridCol w:w="2070"/>
        <w:gridCol w:w="1260"/>
        <w:gridCol w:w="450"/>
        <w:gridCol w:w="2275"/>
      </w:tblGrid>
      <w:tr w:rsidR="002B7A8E" w:rsidRPr="009E02D3" w14:paraId="17AC64F8" w14:textId="77777777" w:rsidTr="002B7A8E">
        <w:trPr>
          <w:trHeight w:val="312"/>
        </w:trPr>
        <w:tc>
          <w:tcPr>
            <w:tcW w:w="11355" w:type="dxa"/>
            <w:gridSpan w:val="7"/>
            <w:tcBorders>
              <w:top w:val="single" w:sz="8" w:space="0" w:color="auto"/>
              <w:left w:val="single" w:sz="8" w:space="0" w:color="auto"/>
              <w:bottom w:val="nil"/>
              <w:right w:val="single" w:sz="8" w:space="0" w:color="000000"/>
            </w:tcBorders>
            <w:shd w:val="clear" w:color="000000" w:fill="FFFF00"/>
            <w:noWrap/>
            <w:tcMar>
              <w:top w:w="15" w:type="dxa"/>
              <w:left w:w="15" w:type="dxa"/>
              <w:bottom w:w="0" w:type="dxa"/>
              <w:right w:w="15" w:type="dxa"/>
            </w:tcMar>
            <w:vAlign w:val="bottom"/>
            <w:hideMark/>
          </w:tcPr>
          <w:p w14:paraId="661A3D3E" w14:textId="77777777" w:rsidR="002B7A8E" w:rsidRPr="009E02D3" w:rsidRDefault="002B7A8E" w:rsidP="002B7A8E">
            <w:pPr>
              <w:jc w:val="center"/>
              <w:rPr>
                <w:rFonts w:ascii="Arial" w:hAnsi="Arial" w:cs="Arial"/>
                <w:b/>
                <w:bCs/>
                <w:color w:val="000000"/>
                <w:sz w:val="24"/>
                <w:szCs w:val="24"/>
              </w:rPr>
            </w:pPr>
            <w:r w:rsidRPr="009E02D3">
              <w:rPr>
                <w:rFonts w:ascii="Arial" w:hAnsi="Arial" w:cs="Arial"/>
                <w:b/>
                <w:bCs/>
                <w:color w:val="000000"/>
                <w:sz w:val="24"/>
                <w:szCs w:val="24"/>
              </w:rPr>
              <w:t>RFQ No. 901783 - Wash Bay Lift</w:t>
            </w:r>
          </w:p>
        </w:tc>
      </w:tr>
      <w:tr w:rsidR="002B7A8E" w:rsidRPr="009E02D3" w14:paraId="570AE26A" w14:textId="77777777" w:rsidTr="002B7A8E">
        <w:tblPrEx>
          <w:tblCellMar>
            <w:left w:w="108" w:type="dxa"/>
            <w:right w:w="108" w:type="dxa"/>
          </w:tblCellMar>
        </w:tblPrEx>
        <w:trPr>
          <w:trHeight w:val="270"/>
        </w:trPr>
        <w:tc>
          <w:tcPr>
            <w:tcW w:w="2330" w:type="dxa"/>
            <w:tcBorders>
              <w:top w:val="single" w:sz="4" w:space="0" w:color="auto"/>
              <w:left w:val="single" w:sz="8" w:space="0" w:color="auto"/>
              <w:bottom w:val="nil"/>
              <w:right w:val="single" w:sz="4" w:space="0" w:color="auto"/>
            </w:tcBorders>
            <w:shd w:val="clear" w:color="000000" w:fill="FFFF00"/>
            <w:vAlign w:val="center"/>
            <w:hideMark/>
          </w:tcPr>
          <w:p w14:paraId="4BAA31B8" w14:textId="77777777" w:rsidR="002B7A8E" w:rsidRPr="009E02D3" w:rsidRDefault="002B7A8E" w:rsidP="002B7A8E">
            <w:pPr>
              <w:jc w:val="center"/>
              <w:rPr>
                <w:rFonts w:ascii="Arial" w:hAnsi="Arial" w:cs="Arial"/>
                <w:b/>
                <w:bCs/>
                <w:color w:val="000000"/>
                <w:sz w:val="24"/>
                <w:szCs w:val="24"/>
              </w:rPr>
            </w:pPr>
            <w:r w:rsidRPr="009E02D3">
              <w:rPr>
                <w:rFonts w:ascii="Arial" w:hAnsi="Arial" w:cs="Arial"/>
                <w:b/>
                <w:bCs/>
                <w:color w:val="000000"/>
                <w:sz w:val="24"/>
                <w:szCs w:val="24"/>
              </w:rPr>
              <w:t>Business Name</w:t>
            </w:r>
          </w:p>
        </w:tc>
        <w:tc>
          <w:tcPr>
            <w:tcW w:w="1620" w:type="dxa"/>
            <w:tcBorders>
              <w:top w:val="single" w:sz="4" w:space="0" w:color="auto"/>
              <w:left w:val="nil"/>
              <w:bottom w:val="nil"/>
              <w:right w:val="single" w:sz="4" w:space="0" w:color="auto"/>
            </w:tcBorders>
            <w:shd w:val="clear" w:color="000000" w:fill="FFFF00"/>
            <w:vAlign w:val="center"/>
            <w:hideMark/>
          </w:tcPr>
          <w:p w14:paraId="5B423F73" w14:textId="77777777" w:rsidR="002B7A8E" w:rsidRPr="009E02D3" w:rsidRDefault="002B7A8E" w:rsidP="002B7A8E">
            <w:pPr>
              <w:jc w:val="center"/>
              <w:rPr>
                <w:rFonts w:ascii="Arial" w:hAnsi="Arial" w:cs="Arial"/>
                <w:b/>
                <w:bCs/>
                <w:color w:val="000000"/>
                <w:sz w:val="24"/>
                <w:szCs w:val="24"/>
              </w:rPr>
            </w:pPr>
            <w:r w:rsidRPr="009E02D3">
              <w:rPr>
                <w:rFonts w:ascii="Arial" w:hAnsi="Arial" w:cs="Arial"/>
                <w:b/>
                <w:bCs/>
                <w:color w:val="000000"/>
                <w:sz w:val="24"/>
                <w:szCs w:val="24"/>
              </w:rPr>
              <w:t>Name</w:t>
            </w:r>
          </w:p>
        </w:tc>
        <w:tc>
          <w:tcPr>
            <w:tcW w:w="1350" w:type="dxa"/>
            <w:tcBorders>
              <w:top w:val="single" w:sz="4" w:space="0" w:color="auto"/>
              <w:left w:val="nil"/>
              <w:bottom w:val="nil"/>
              <w:right w:val="single" w:sz="4" w:space="0" w:color="auto"/>
            </w:tcBorders>
            <w:shd w:val="clear" w:color="000000" w:fill="FFFF00"/>
            <w:vAlign w:val="center"/>
            <w:hideMark/>
          </w:tcPr>
          <w:p w14:paraId="1789164A" w14:textId="77777777" w:rsidR="002B7A8E" w:rsidRPr="009E02D3" w:rsidRDefault="002B7A8E" w:rsidP="002B7A8E">
            <w:pPr>
              <w:jc w:val="center"/>
              <w:rPr>
                <w:rFonts w:ascii="Arial" w:hAnsi="Arial" w:cs="Arial"/>
                <w:b/>
                <w:bCs/>
                <w:color w:val="000000"/>
                <w:sz w:val="24"/>
                <w:szCs w:val="24"/>
              </w:rPr>
            </w:pPr>
            <w:r w:rsidRPr="009E02D3">
              <w:rPr>
                <w:rFonts w:ascii="Arial" w:hAnsi="Arial" w:cs="Arial"/>
                <w:b/>
                <w:bCs/>
                <w:color w:val="000000"/>
                <w:sz w:val="24"/>
                <w:szCs w:val="24"/>
              </w:rPr>
              <w:t>Phone</w:t>
            </w:r>
          </w:p>
        </w:tc>
        <w:tc>
          <w:tcPr>
            <w:tcW w:w="2070" w:type="dxa"/>
            <w:tcBorders>
              <w:top w:val="single" w:sz="4" w:space="0" w:color="auto"/>
              <w:left w:val="nil"/>
              <w:bottom w:val="nil"/>
              <w:right w:val="single" w:sz="4" w:space="0" w:color="auto"/>
            </w:tcBorders>
            <w:shd w:val="clear" w:color="000000" w:fill="FFFF00"/>
            <w:vAlign w:val="center"/>
            <w:hideMark/>
          </w:tcPr>
          <w:p w14:paraId="0128E3DD" w14:textId="77777777" w:rsidR="002B7A8E" w:rsidRPr="009E02D3" w:rsidRDefault="002B7A8E" w:rsidP="002B7A8E">
            <w:pPr>
              <w:jc w:val="center"/>
              <w:rPr>
                <w:rFonts w:ascii="Arial" w:hAnsi="Arial" w:cs="Arial"/>
                <w:b/>
                <w:bCs/>
                <w:color w:val="000000"/>
                <w:sz w:val="24"/>
                <w:szCs w:val="24"/>
              </w:rPr>
            </w:pPr>
            <w:r w:rsidRPr="009E02D3">
              <w:rPr>
                <w:rFonts w:ascii="Arial" w:hAnsi="Arial" w:cs="Arial"/>
                <w:b/>
                <w:bCs/>
                <w:color w:val="000000"/>
                <w:sz w:val="24"/>
                <w:szCs w:val="24"/>
              </w:rPr>
              <w:t>Address</w:t>
            </w:r>
          </w:p>
        </w:tc>
        <w:tc>
          <w:tcPr>
            <w:tcW w:w="1260" w:type="dxa"/>
            <w:tcBorders>
              <w:top w:val="single" w:sz="4" w:space="0" w:color="auto"/>
              <w:left w:val="nil"/>
              <w:bottom w:val="nil"/>
              <w:right w:val="single" w:sz="4" w:space="0" w:color="auto"/>
            </w:tcBorders>
            <w:shd w:val="clear" w:color="000000" w:fill="FFFF00"/>
            <w:vAlign w:val="center"/>
            <w:hideMark/>
          </w:tcPr>
          <w:p w14:paraId="18BA33A2" w14:textId="77777777" w:rsidR="002B7A8E" w:rsidRPr="009E02D3" w:rsidRDefault="002B7A8E" w:rsidP="002B7A8E">
            <w:pPr>
              <w:jc w:val="center"/>
              <w:rPr>
                <w:rFonts w:ascii="Arial" w:hAnsi="Arial" w:cs="Arial"/>
                <w:b/>
                <w:bCs/>
                <w:color w:val="000000"/>
                <w:sz w:val="24"/>
                <w:szCs w:val="24"/>
              </w:rPr>
            </w:pPr>
            <w:r w:rsidRPr="009E02D3">
              <w:rPr>
                <w:rFonts w:ascii="Arial" w:hAnsi="Arial" w:cs="Arial"/>
                <w:b/>
                <w:bCs/>
                <w:color w:val="000000"/>
                <w:sz w:val="24"/>
                <w:szCs w:val="24"/>
              </w:rPr>
              <w:t>City</w:t>
            </w:r>
          </w:p>
        </w:tc>
        <w:tc>
          <w:tcPr>
            <w:tcW w:w="450" w:type="dxa"/>
            <w:tcBorders>
              <w:top w:val="single" w:sz="4" w:space="0" w:color="auto"/>
              <w:left w:val="nil"/>
              <w:bottom w:val="nil"/>
              <w:right w:val="single" w:sz="4" w:space="0" w:color="auto"/>
            </w:tcBorders>
            <w:shd w:val="clear" w:color="000000" w:fill="FFFF00"/>
            <w:vAlign w:val="center"/>
            <w:hideMark/>
          </w:tcPr>
          <w:p w14:paraId="3A5B96FC" w14:textId="77777777" w:rsidR="002B7A8E" w:rsidRPr="009E02D3" w:rsidRDefault="002B7A8E" w:rsidP="002B7A8E">
            <w:pPr>
              <w:jc w:val="center"/>
              <w:rPr>
                <w:rFonts w:ascii="Arial" w:hAnsi="Arial" w:cs="Arial"/>
                <w:b/>
                <w:bCs/>
                <w:color w:val="000000"/>
                <w:sz w:val="24"/>
                <w:szCs w:val="24"/>
              </w:rPr>
            </w:pPr>
            <w:r w:rsidRPr="009E02D3">
              <w:rPr>
                <w:rFonts w:ascii="Arial" w:hAnsi="Arial" w:cs="Arial"/>
                <w:b/>
                <w:bCs/>
                <w:color w:val="000000"/>
                <w:sz w:val="24"/>
                <w:szCs w:val="24"/>
              </w:rPr>
              <w:t>ST.</w:t>
            </w:r>
          </w:p>
        </w:tc>
        <w:tc>
          <w:tcPr>
            <w:tcW w:w="2275" w:type="dxa"/>
            <w:tcBorders>
              <w:top w:val="single" w:sz="4" w:space="0" w:color="auto"/>
              <w:left w:val="nil"/>
              <w:bottom w:val="nil"/>
              <w:right w:val="single" w:sz="8" w:space="0" w:color="auto"/>
            </w:tcBorders>
            <w:shd w:val="clear" w:color="000000" w:fill="FFFF00"/>
            <w:vAlign w:val="center"/>
            <w:hideMark/>
          </w:tcPr>
          <w:p w14:paraId="66BC0B50" w14:textId="77777777" w:rsidR="002B7A8E" w:rsidRPr="009E02D3" w:rsidRDefault="002B7A8E" w:rsidP="002B7A8E">
            <w:pPr>
              <w:jc w:val="center"/>
              <w:rPr>
                <w:rFonts w:ascii="Arial" w:hAnsi="Arial" w:cs="Arial"/>
                <w:b/>
                <w:bCs/>
                <w:color w:val="000000"/>
                <w:sz w:val="24"/>
                <w:szCs w:val="24"/>
              </w:rPr>
            </w:pPr>
            <w:r w:rsidRPr="009E02D3">
              <w:rPr>
                <w:rFonts w:ascii="Arial" w:hAnsi="Arial" w:cs="Arial"/>
                <w:b/>
                <w:bCs/>
                <w:color w:val="000000"/>
                <w:sz w:val="24"/>
                <w:szCs w:val="24"/>
              </w:rPr>
              <w:t>Email</w:t>
            </w:r>
          </w:p>
        </w:tc>
      </w:tr>
      <w:tr w:rsidR="002B7A8E" w:rsidRPr="009E02D3" w14:paraId="0B3F1B04" w14:textId="77777777" w:rsidTr="002B7A8E">
        <w:tblPrEx>
          <w:tblCellMar>
            <w:left w:w="108" w:type="dxa"/>
            <w:right w:w="108" w:type="dxa"/>
          </w:tblCellMar>
        </w:tblPrEx>
        <w:trPr>
          <w:trHeight w:val="264"/>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DAF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Municipal Maintenance Equipment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78A1DFD"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Bob Egli/Nancy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8AD32F9"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510-670-0230 / 1-888-484-9968</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7895FE9"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1930 W. Winton Ave #8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31453D"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Hayward</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39F598"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single" w:sz="4" w:space="0" w:color="auto"/>
              <w:left w:val="nil"/>
              <w:bottom w:val="single" w:sz="4" w:space="0" w:color="auto"/>
              <w:right w:val="single" w:sz="4" w:space="0" w:color="auto"/>
            </w:tcBorders>
            <w:shd w:val="clear" w:color="auto" w:fill="auto"/>
            <w:noWrap/>
            <w:vAlign w:val="bottom"/>
            <w:hideMark/>
          </w:tcPr>
          <w:p w14:paraId="3F8FD083" w14:textId="77777777" w:rsidR="002B7A8E" w:rsidRPr="009E02D3" w:rsidRDefault="00F06CF9" w:rsidP="002B7A8E">
            <w:pPr>
              <w:rPr>
                <w:rFonts w:ascii="Arial Narrow" w:hAnsi="Arial Narrow" w:cs="Arial"/>
                <w:color w:val="000000"/>
                <w:sz w:val="18"/>
                <w:szCs w:val="18"/>
                <w:u w:val="single"/>
              </w:rPr>
            </w:pPr>
            <w:hyperlink r:id="rId19" w:history="1">
              <w:r w:rsidR="002B7A8E" w:rsidRPr="009E02D3">
                <w:rPr>
                  <w:rFonts w:ascii="Arial Narrow" w:hAnsi="Arial Narrow" w:cs="Arial"/>
                  <w:color w:val="000000"/>
                  <w:sz w:val="18"/>
                  <w:szCs w:val="18"/>
                  <w:u w:val="single"/>
                </w:rPr>
                <w:t>nsteffan@source-mme.com</w:t>
              </w:r>
            </w:hyperlink>
          </w:p>
        </w:tc>
      </w:tr>
      <w:tr w:rsidR="002B7A8E" w:rsidRPr="009E02D3" w14:paraId="490E7A8D" w14:textId="77777777" w:rsidTr="002B7A8E">
        <w:tblPrEx>
          <w:tblCellMar>
            <w:left w:w="108" w:type="dxa"/>
            <w:right w:w="108" w:type="dxa"/>
          </w:tblCellMar>
        </w:tblPrEx>
        <w:trPr>
          <w:trHeight w:val="264"/>
        </w:trPr>
        <w:tc>
          <w:tcPr>
            <w:tcW w:w="2330" w:type="dxa"/>
            <w:tcBorders>
              <w:top w:val="nil"/>
              <w:left w:val="single" w:sz="4" w:space="0" w:color="auto"/>
              <w:bottom w:val="single" w:sz="4" w:space="0" w:color="auto"/>
              <w:right w:val="single" w:sz="4" w:space="0" w:color="auto"/>
            </w:tcBorders>
            <w:shd w:val="clear" w:color="auto" w:fill="auto"/>
            <w:vAlign w:val="center"/>
            <w:hideMark/>
          </w:tcPr>
          <w:p w14:paraId="0EFC31B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lastRenderedPageBreak/>
              <w:t>Municipal Maintenance Equipment</w:t>
            </w:r>
          </w:p>
        </w:tc>
        <w:tc>
          <w:tcPr>
            <w:tcW w:w="1620" w:type="dxa"/>
            <w:tcBorders>
              <w:top w:val="nil"/>
              <w:left w:val="nil"/>
              <w:bottom w:val="single" w:sz="4" w:space="0" w:color="auto"/>
              <w:right w:val="single" w:sz="4" w:space="0" w:color="auto"/>
            </w:tcBorders>
            <w:shd w:val="clear" w:color="auto" w:fill="auto"/>
            <w:vAlign w:val="center"/>
            <w:hideMark/>
          </w:tcPr>
          <w:p w14:paraId="7C0CC57F"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Kevin </w:t>
            </w:r>
            <w:proofErr w:type="spellStart"/>
            <w:r w:rsidRPr="009E02D3">
              <w:rPr>
                <w:rFonts w:ascii="Arial Narrow" w:hAnsi="Arial Narrow" w:cs="Arial"/>
                <w:color w:val="000000"/>
                <w:sz w:val="18"/>
                <w:szCs w:val="18"/>
              </w:rPr>
              <w:t>Widmer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1018EED"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(916) 922-1101</w:t>
            </w:r>
          </w:p>
        </w:tc>
        <w:tc>
          <w:tcPr>
            <w:tcW w:w="2070" w:type="dxa"/>
            <w:tcBorders>
              <w:top w:val="nil"/>
              <w:left w:val="nil"/>
              <w:bottom w:val="single" w:sz="4" w:space="0" w:color="auto"/>
              <w:right w:val="single" w:sz="4" w:space="0" w:color="auto"/>
            </w:tcBorders>
            <w:shd w:val="clear" w:color="auto" w:fill="auto"/>
            <w:vAlign w:val="center"/>
            <w:hideMark/>
          </w:tcPr>
          <w:p w14:paraId="03D4E242"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4634 Mayhew Road</w:t>
            </w:r>
          </w:p>
        </w:tc>
        <w:tc>
          <w:tcPr>
            <w:tcW w:w="1260" w:type="dxa"/>
            <w:tcBorders>
              <w:top w:val="nil"/>
              <w:left w:val="nil"/>
              <w:bottom w:val="single" w:sz="4" w:space="0" w:color="auto"/>
              <w:right w:val="single" w:sz="4" w:space="0" w:color="auto"/>
            </w:tcBorders>
            <w:shd w:val="clear" w:color="auto" w:fill="auto"/>
            <w:vAlign w:val="center"/>
            <w:hideMark/>
          </w:tcPr>
          <w:p w14:paraId="18F8AE62"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Sacramento</w:t>
            </w:r>
          </w:p>
        </w:tc>
        <w:tc>
          <w:tcPr>
            <w:tcW w:w="450" w:type="dxa"/>
            <w:tcBorders>
              <w:top w:val="nil"/>
              <w:left w:val="nil"/>
              <w:bottom w:val="single" w:sz="4" w:space="0" w:color="auto"/>
              <w:right w:val="single" w:sz="4" w:space="0" w:color="auto"/>
            </w:tcBorders>
            <w:shd w:val="clear" w:color="auto" w:fill="auto"/>
            <w:vAlign w:val="center"/>
            <w:hideMark/>
          </w:tcPr>
          <w:p w14:paraId="1746A61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0C5F8F70" w14:textId="77777777" w:rsidR="002B7A8E" w:rsidRPr="009E02D3" w:rsidRDefault="002B7A8E" w:rsidP="002B7A8E">
            <w:pPr>
              <w:rPr>
                <w:rFonts w:ascii="Arial Narrow" w:hAnsi="Arial Narrow" w:cs="Arial"/>
                <w:color w:val="000000"/>
                <w:sz w:val="18"/>
                <w:szCs w:val="18"/>
                <w:u w:val="single"/>
              </w:rPr>
            </w:pPr>
            <w:r w:rsidRPr="009E02D3">
              <w:rPr>
                <w:rFonts w:ascii="Arial Narrow" w:hAnsi="Arial Narrow" w:cs="Arial"/>
                <w:color w:val="000000"/>
                <w:sz w:val="18"/>
                <w:szCs w:val="18"/>
                <w:u w:val="single"/>
              </w:rPr>
              <w:t>kwidmer@source-mme.com</w:t>
            </w:r>
          </w:p>
        </w:tc>
      </w:tr>
      <w:tr w:rsidR="002B7A8E" w:rsidRPr="009E02D3" w14:paraId="1D3962E4" w14:textId="77777777" w:rsidTr="002B7A8E">
        <w:tblPrEx>
          <w:tblCellMar>
            <w:left w:w="108" w:type="dxa"/>
            <w:right w:w="108" w:type="dxa"/>
          </w:tblCellMar>
        </w:tblPrEx>
        <w:trPr>
          <w:trHeight w:val="270"/>
        </w:trPr>
        <w:tc>
          <w:tcPr>
            <w:tcW w:w="2330" w:type="dxa"/>
            <w:tcBorders>
              <w:top w:val="nil"/>
              <w:left w:val="single" w:sz="4" w:space="0" w:color="auto"/>
              <w:bottom w:val="single" w:sz="4" w:space="0" w:color="auto"/>
              <w:right w:val="single" w:sz="4" w:space="0" w:color="auto"/>
            </w:tcBorders>
            <w:shd w:val="clear" w:color="auto" w:fill="auto"/>
            <w:vAlign w:val="center"/>
            <w:hideMark/>
          </w:tcPr>
          <w:p w14:paraId="4B805C46" w14:textId="77777777" w:rsidR="002B7A8E" w:rsidRPr="009E02D3" w:rsidRDefault="002B7A8E" w:rsidP="002B7A8E">
            <w:pPr>
              <w:rPr>
                <w:rFonts w:ascii="Arial Narrow" w:hAnsi="Arial Narrow" w:cs="Arial"/>
                <w:color w:val="000000"/>
                <w:sz w:val="18"/>
                <w:szCs w:val="18"/>
              </w:rPr>
            </w:pPr>
            <w:proofErr w:type="spellStart"/>
            <w:r w:rsidRPr="009E02D3">
              <w:rPr>
                <w:rFonts w:ascii="Arial Narrow" w:hAnsi="Arial Narrow" w:cs="Arial"/>
                <w:color w:val="000000"/>
                <w:sz w:val="18"/>
                <w:szCs w:val="18"/>
              </w:rPr>
              <w:t>Stertil</w:t>
            </w:r>
            <w:proofErr w:type="spellEnd"/>
            <w:r w:rsidRPr="009E02D3">
              <w:rPr>
                <w:rFonts w:ascii="Arial Narrow" w:hAnsi="Arial Narrow" w:cs="Arial"/>
                <w:color w:val="000000"/>
                <w:sz w:val="18"/>
                <w:szCs w:val="18"/>
              </w:rPr>
              <w:t xml:space="preserve"> </w:t>
            </w:r>
            <w:proofErr w:type="spellStart"/>
            <w:r w:rsidRPr="009E02D3">
              <w:rPr>
                <w:rFonts w:ascii="Arial Narrow" w:hAnsi="Arial Narrow" w:cs="Arial"/>
                <w:color w:val="000000"/>
                <w:sz w:val="18"/>
                <w:szCs w:val="18"/>
              </w:rPr>
              <w:t>Koni</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660B63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Kellie Boehm</w:t>
            </w:r>
          </w:p>
        </w:tc>
        <w:tc>
          <w:tcPr>
            <w:tcW w:w="1350" w:type="dxa"/>
            <w:tcBorders>
              <w:top w:val="nil"/>
              <w:left w:val="nil"/>
              <w:bottom w:val="single" w:sz="4" w:space="0" w:color="auto"/>
              <w:right w:val="single" w:sz="4" w:space="0" w:color="auto"/>
            </w:tcBorders>
            <w:shd w:val="clear" w:color="auto" w:fill="auto"/>
            <w:vAlign w:val="center"/>
            <w:hideMark/>
          </w:tcPr>
          <w:p w14:paraId="173BD63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410-643-9001</w:t>
            </w:r>
          </w:p>
        </w:tc>
        <w:tc>
          <w:tcPr>
            <w:tcW w:w="2070" w:type="dxa"/>
            <w:tcBorders>
              <w:top w:val="nil"/>
              <w:left w:val="nil"/>
              <w:bottom w:val="single" w:sz="4" w:space="0" w:color="auto"/>
              <w:right w:val="single" w:sz="4" w:space="0" w:color="auto"/>
            </w:tcBorders>
            <w:shd w:val="clear" w:color="auto" w:fill="auto"/>
            <w:vAlign w:val="center"/>
            <w:hideMark/>
          </w:tcPr>
          <w:p w14:paraId="6D96D612"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200 Log Canoe Circle</w:t>
            </w:r>
          </w:p>
        </w:tc>
        <w:tc>
          <w:tcPr>
            <w:tcW w:w="1260" w:type="dxa"/>
            <w:tcBorders>
              <w:top w:val="nil"/>
              <w:left w:val="nil"/>
              <w:bottom w:val="single" w:sz="4" w:space="0" w:color="auto"/>
              <w:right w:val="single" w:sz="4" w:space="0" w:color="auto"/>
            </w:tcBorders>
            <w:shd w:val="clear" w:color="auto" w:fill="auto"/>
            <w:vAlign w:val="center"/>
            <w:hideMark/>
          </w:tcPr>
          <w:p w14:paraId="4E9F70AA"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Stevensville</w:t>
            </w:r>
          </w:p>
        </w:tc>
        <w:tc>
          <w:tcPr>
            <w:tcW w:w="450" w:type="dxa"/>
            <w:tcBorders>
              <w:top w:val="nil"/>
              <w:left w:val="nil"/>
              <w:bottom w:val="single" w:sz="4" w:space="0" w:color="auto"/>
              <w:right w:val="single" w:sz="4" w:space="0" w:color="auto"/>
            </w:tcBorders>
            <w:shd w:val="clear" w:color="auto" w:fill="auto"/>
            <w:vAlign w:val="center"/>
            <w:hideMark/>
          </w:tcPr>
          <w:p w14:paraId="55B21AF9"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MD</w:t>
            </w:r>
          </w:p>
        </w:tc>
        <w:tc>
          <w:tcPr>
            <w:tcW w:w="2275" w:type="dxa"/>
            <w:tcBorders>
              <w:top w:val="nil"/>
              <w:left w:val="nil"/>
              <w:bottom w:val="single" w:sz="4" w:space="0" w:color="auto"/>
              <w:right w:val="single" w:sz="4" w:space="0" w:color="auto"/>
            </w:tcBorders>
            <w:shd w:val="clear" w:color="auto" w:fill="auto"/>
            <w:noWrap/>
            <w:vAlign w:val="bottom"/>
            <w:hideMark/>
          </w:tcPr>
          <w:p w14:paraId="2CC1ADE8" w14:textId="77777777" w:rsidR="002B7A8E" w:rsidRPr="009E02D3" w:rsidRDefault="00F06CF9" w:rsidP="002B7A8E">
            <w:pPr>
              <w:rPr>
                <w:rFonts w:ascii="Arial Narrow" w:hAnsi="Arial Narrow" w:cs="Arial"/>
                <w:color w:val="000000"/>
                <w:sz w:val="18"/>
                <w:szCs w:val="18"/>
                <w:u w:val="single"/>
              </w:rPr>
            </w:pPr>
            <w:hyperlink r:id="rId20" w:history="1">
              <w:r w:rsidR="002B7A8E" w:rsidRPr="009E02D3">
                <w:rPr>
                  <w:rFonts w:ascii="Arial Narrow" w:hAnsi="Arial Narrow" w:cs="Arial"/>
                  <w:color w:val="000000"/>
                  <w:sz w:val="18"/>
                  <w:szCs w:val="18"/>
                  <w:u w:val="single"/>
                </w:rPr>
                <w:t>kellie@stertil-koni.com</w:t>
              </w:r>
            </w:hyperlink>
          </w:p>
        </w:tc>
      </w:tr>
      <w:tr w:rsidR="002B7A8E" w:rsidRPr="009E02D3" w14:paraId="3610339A" w14:textId="77777777" w:rsidTr="002B7A8E">
        <w:tblPrEx>
          <w:tblCellMar>
            <w:left w:w="108" w:type="dxa"/>
            <w:right w:w="108" w:type="dxa"/>
          </w:tblCellMar>
        </w:tblPrEx>
        <w:trPr>
          <w:trHeight w:val="270"/>
        </w:trPr>
        <w:tc>
          <w:tcPr>
            <w:tcW w:w="2330" w:type="dxa"/>
            <w:tcBorders>
              <w:top w:val="nil"/>
              <w:left w:val="single" w:sz="4" w:space="0" w:color="auto"/>
              <w:bottom w:val="single" w:sz="4" w:space="0" w:color="auto"/>
              <w:right w:val="single" w:sz="4" w:space="0" w:color="auto"/>
            </w:tcBorders>
            <w:shd w:val="clear" w:color="auto" w:fill="auto"/>
            <w:vAlign w:val="center"/>
            <w:hideMark/>
          </w:tcPr>
          <w:p w14:paraId="3D9394DA" w14:textId="77777777" w:rsidR="002B7A8E" w:rsidRPr="009E02D3" w:rsidRDefault="002B7A8E" w:rsidP="002B7A8E">
            <w:pPr>
              <w:rPr>
                <w:rFonts w:ascii="Arial Narrow" w:hAnsi="Arial Narrow" w:cs="Arial"/>
                <w:color w:val="000000"/>
                <w:sz w:val="18"/>
                <w:szCs w:val="18"/>
              </w:rPr>
            </w:pPr>
            <w:proofErr w:type="spellStart"/>
            <w:r w:rsidRPr="009E02D3">
              <w:rPr>
                <w:rFonts w:ascii="Arial Narrow" w:hAnsi="Arial Narrow" w:cs="Arial"/>
                <w:color w:val="000000"/>
                <w:sz w:val="18"/>
                <w:szCs w:val="18"/>
              </w:rPr>
              <w:t>Stertil</w:t>
            </w:r>
            <w:proofErr w:type="spellEnd"/>
            <w:r w:rsidRPr="009E02D3">
              <w:rPr>
                <w:rFonts w:ascii="Arial Narrow" w:hAnsi="Arial Narrow" w:cs="Arial"/>
                <w:color w:val="000000"/>
                <w:sz w:val="18"/>
                <w:szCs w:val="18"/>
              </w:rPr>
              <w:t xml:space="preserve"> </w:t>
            </w:r>
            <w:proofErr w:type="spellStart"/>
            <w:r w:rsidRPr="009E02D3">
              <w:rPr>
                <w:rFonts w:ascii="Arial Narrow" w:hAnsi="Arial Narrow" w:cs="Arial"/>
                <w:color w:val="000000"/>
                <w:sz w:val="18"/>
                <w:szCs w:val="18"/>
              </w:rPr>
              <w:t>Koni</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1C248B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Ron </w:t>
            </w:r>
            <w:proofErr w:type="spellStart"/>
            <w:r w:rsidRPr="009E02D3">
              <w:rPr>
                <w:rFonts w:ascii="Arial Narrow" w:hAnsi="Arial Narrow" w:cs="Arial"/>
                <w:color w:val="000000"/>
                <w:sz w:val="18"/>
                <w:szCs w:val="18"/>
              </w:rPr>
              <w:t>Reazer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56D3075"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(805) 210-1478</w:t>
            </w:r>
          </w:p>
        </w:tc>
        <w:tc>
          <w:tcPr>
            <w:tcW w:w="2070" w:type="dxa"/>
            <w:tcBorders>
              <w:top w:val="nil"/>
              <w:left w:val="nil"/>
              <w:bottom w:val="single" w:sz="4" w:space="0" w:color="auto"/>
              <w:right w:val="single" w:sz="4" w:space="0" w:color="auto"/>
            </w:tcBorders>
            <w:shd w:val="clear" w:color="auto" w:fill="auto"/>
            <w:vAlign w:val="center"/>
            <w:hideMark/>
          </w:tcPr>
          <w:p w14:paraId="78E8E260"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14:paraId="1941700B"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Newbury Park, </w:t>
            </w:r>
          </w:p>
        </w:tc>
        <w:tc>
          <w:tcPr>
            <w:tcW w:w="450" w:type="dxa"/>
            <w:tcBorders>
              <w:top w:val="nil"/>
              <w:left w:val="nil"/>
              <w:bottom w:val="single" w:sz="4" w:space="0" w:color="auto"/>
              <w:right w:val="single" w:sz="4" w:space="0" w:color="auto"/>
            </w:tcBorders>
            <w:shd w:val="clear" w:color="auto" w:fill="auto"/>
            <w:vAlign w:val="center"/>
            <w:hideMark/>
          </w:tcPr>
          <w:p w14:paraId="7E741083"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45AA6C79" w14:textId="77777777" w:rsidR="002B7A8E" w:rsidRPr="009E02D3" w:rsidRDefault="002B7A8E" w:rsidP="002B7A8E">
            <w:pPr>
              <w:rPr>
                <w:rFonts w:ascii="Arial Narrow" w:hAnsi="Arial Narrow" w:cs="Arial"/>
                <w:color w:val="000000"/>
                <w:sz w:val="18"/>
                <w:szCs w:val="18"/>
                <w:u w:val="single"/>
              </w:rPr>
            </w:pPr>
            <w:r w:rsidRPr="009E02D3">
              <w:rPr>
                <w:rFonts w:ascii="Arial Narrow" w:hAnsi="Arial Narrow" w:cs="Arial"/>
                <w:color w:val="000000"/>
                <w:sz w:val="18"/>
                <w:szCs w:val="18"/>
                <w:u w:val="single"/>
              </w:rPr>
              <w:t>ron@stertil-koni.com</w:t>
            </w:r>
          </w:p>
        </w:tc>
      </w:tr>
      <w:tr w:rsidR="002B7A8E" w:rsidRPr="009E02D3" w14:paraId="62EBB70A" w14:textId="77777777" w:rsidTr="002B7A8E">
        <w:tblPrEx>
          <w:tblCellMar>
            <w:left w:w="108" w:type="dxa"/>
            <w:right w:w="108" w:type="dxa"/>
          </w:tblCellMar>
        </w:tblPrEx>
        <w:trPr>
          <w:trHeight w:val="270"/>
        </w:trPr>
        <w:tc>
          <w:tcPr>
            <w:tcW w:w="2330" w:type="dxa"/>
            <w:tcBorders>
              <w:top w:val="nil"/>
              <w:left w:val="single" w:sz="4" w:space="0" w:color="auto"/>
              <w:bottom w:val="single" w:sz="4" w:space="0" w:color="auto"/>
              <w:right w:val="single" w:sz="4" w:space="0" w:color="auto"/>
            </w:tcBorders>
            <w:shd w:val="clear" w:color="000000" w:fill="FFFFFF"/>
            <w:vAlign w:val="center"/>
            <w:hideMark/>
          </w:tcPr>
          <w:p w14:paraId="26986606"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Northwest Lift &amp; Equipment LLC</w:t>
            </w:r>
          </w:p>
        </w:tc>
        <w:tc>
          <w:tcPr>
            <w:tcW w:w="1620" w:type="dxa"/>
            <w:tcBorders>
              <w:top w:val="nil"/>
              <w:left w:val="nil"/>
              <w:bottom w:val="single" w:sz="4" w:space="0" w:color="auto"/>
              <w:right w:val="single" w:sz="4" w:space="0" w:color="auto"/>
            </w:tcBorders>
            <w:shd w:val="clear" w:color="000000" w:fill="FFFFFF"/>
            <w:vAlign w:val="center"/>
            <w:hideMark/>
          </w:tcPr>
          <w:p w14:paraId="3F8ECE2B"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Kayla Fay</w:t>
            </w:r>
          </w:p>
        </w:tc>
        <w:tc>
          <w:tcPr>
            <w:tcW w:w="1350" w:type="dxa"/>
            <w:tcBorders>
              <w:top w:val="nil"/>
              <w:left w:val="nil"/>
              <w:bottom w:val="single" w:sz="4" w:space="0" w:color="auto"/>
              <w:right w:val="single" w:sz="4" w:space="0" w:color="auto"/>
            </w:tcBorders>
            <w:shd w:val="clear" w:color="000000" w:fill="FFFFFF"/>
            <w:vAlign w:val="center"/>
            <w:hideMark/>
          </w:tcPr>
          <w:p w14:paraId="6488273A"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503-515-8161</w:t>
            </w:r>
          </w:p>
        </w:tc>
        <w:tc>
          <w:tcPr>
            <w:tcW w:w="2070" w:type="dxa"/>
            <w:tcBorders>
              <w:top w:val="nil"/>
              <w:left w:val="nil"/>
              <w:bottom w:val="single" w:sz="4" w:space="0" w:color="auto"/>
              <w:right w:val="single" w:sz="4" w:space="0" w:color="auto"/>
            </w:tcBorders>
            <w:shd w:val="clear" w:color="000000" w:fill="FFFFFF"/>
            <w:vAlign w:val="center"/>
            <w:hideMark/>
          </w:tcPr>
          <w:p w14:paraId="5655D394"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5075 SW River Rd </w:t>
            </w:r>
          </w:p>
        </w:tc>
        <w:tc>
          <w:tcPr>
            <w:tcW w:w="1260" w:type="dxa"/>
            <w:tcBorders>
              <w:top w:val="nil"/>
              <w:left w:val="nil"/>
              <w:bottom w:val="single" w:sz="4" w:space="0" w:color="auto"/>
              <w:right w:val="single" w:sz="4" w:space="0" w:color="auto"/>
            </w:tcBorders>
            <w:shd w:val="clear" w:color="000000" w:fill="FFFFFF"/>
            <w:vAlign w:val="center"/>
            <w:hideMark/>
          </w:tcPr>
          <w:p w14:paraId="35A2CA1B"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Hillsboro</w:t>
            </w:r>
          </w:p>
        </w:tc>
        <w:tc>
          <w:tcPr>
            <w:tcW w:w="450" w:type="dxa"/>
            <w:tcBorders>
              <w:top w:val="nil"/>
              <w:left w:val="nil"/>
              <w:bottom w:val="single" w:sz="4" w:space="0" w:color="auto"/>
              <w:right w:val="single" w:sz="4" w:space="0" w:color="auto"/>
            </w:tcBorders>
            <w:shd w:val="clear" w:color="000000" w:fill="FFFFFF"/>
            <w:vAlign w:val="center"/>
            <w:hideMark/>
          </w:tcPr>
          <w:p w14:paraId="41303285"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OR</w:t>
            </w:r>
          </w:p>
        </w:tc>
        <w:tc>
          <w:tcPr>
            <w:tcW w:w="2275" w:type="dxa"/>
            <w:tcBorders>
              <w:top w:val="nil"/>
              <w:left w:val="nil"/>
              <w:bottom w:val="single" w:sz="4" w:space="0" w:color="auto"/>
              <w:right w:val="single" w:sz="4" w:space="0" w:color="auto"/>
            </w:tcBorders>
            <w:shd w:val="clear" w:color="auto" w:fill="auto"/>
            <w:noWrap/>
            <w:vAlign w:val="bottom"/>
            <w:hideMark/>
          </w:tcPr>
          <w:p w14:paraId="710EE172" w14:textId="77777777" w:rsidR="002B7A8E" w:rsidRPr="009E02D3" w:rsidRDefault="00F06CF9" w:rsidP="002B7A8E">
            <w:pPr>
              <w:rPr>
                <w:rFonts w:ascii="Arial Narrow" w:hAnsi="Arial Narrow" w:cs="Arial"/>
                <w:color w:val="000000"/>
                <w:sz w:val="18"/>
                <w:szCs w:val="18"/>
                <w:u w:val="single"/>
              </w:rPr>
            </w:pPr>
            <w:hyperlink r:id="rId21" w:history="1">
              <w:r w:rsidR="002B7A8E" w:rsidRPr="009E02D3">
                <w:rPr>
                  <w:rFonts w:ascii="Arial Narrow" w:hAnsi="Arial Narrow" w:cs="Arial"/>
                  <w:color w:val="000000"/>
                  <w:sz w:val="18"/>
                  <w:szCs w:val="18"/>
                  <w:u w:val="single"/>
                </w:rPr>
                <w:t>kayla@nwlift.com</w:t>
              </w:r>
            </w:hyperlink>
          </w:p>
        </w:tc>
      </w:tr>
      <w:tr w:rsidR="002B7A8E" w:rsidRPr="009E02D3" w14:paraId="3E82E11D" w14:textId="77777777" w:rsidTr="002B7A8E">
        <w:tblPrEx>
          <w:tblCellMar>
            <w:left w:w="108" w:type="dxa"/>
            <w:right w:w="108" w:type="dxa"/>
          </w:tblCellMar>
        </w:tblPrEx>
        <w:trPr>
          <w:trHeight w:val="270"/>
        </w:trPr>
        <w:tc>
          <w:tcPr>
            <w:tcW w:w="2330" w:type="dxa"/>
            <w:tcBorders>
              <w:top w:val="nil"/>
              <w:left w:val="single" w:sz="4" w:space="0" w:color="auto"/>
              <w:bottom w:val="single" w:sz="4" w:space="0" w:color="auto"/>
              <w:right w:val="single" w:sz="4" w:space="0" w:color="auto"/>
            </w:tcBorders>
            <w:shd w:val="clear" w:color="000000" w:fill="FFFFFF"/>
            <w:vAlign w:val="center"/>
            <w:hideMark/>
          </w:tcPr>
          <w:p w14:paraId="07D9F8B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ACF Components &amp; Fasteners</w:t>
            </w:r>
          </w:p>
        </w:tc>
        <w:tc>
          <w:tcPr>
            <w:tcW w:w="1620" w:type="dxa"/>
            <w:tcBorders>
              <w:top w:val="nil"/>
              <w:left w:val="nil"/>
              <w:bottom w:val="single" w:sz="4" w:space="0" w:color="auto"/>
              <w:right w:val="single" w:sz="4" w:space="0" w:color="auto"/>
            </w:tcBorders>
            <w:shd w:val="clear" w:color="000000" w:fill="FFFFFF"/>
            <w:vAlign w:val="center"/>
            <w:hideMark/>
          </w:tcPr>
          <w:p w14:paraId="50283909"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John Y </w:t>
            </w:r>
            <w:proofErr w:type="spellStart"/>
            <w:r w:rsidRPr="009E02D3">
              <w:rPr>
                <w:rFonts w:ascii="Arial Narrow" w:hAnsi="Arial Narrow" w:cs="Arial"/>
                <w:color w:val="000000"/>
                <w:sz w:val="18"/>
                <w:szCs w:val="18"/>
              </w:rPr>
              <w:t>Mizutani</w:t>
            </w:r>
            <w:proofErr w:type="spellEnd"/>
          </w:p>
        </w:tc>
        <w:tc>
          <w:tcPr>
            <w:tcW w:w="1350" w:type="dxa"/>
            <w:tcBorders>
              <w:top w:val="nil"/>
              <w:left w:val="nil"/>
              <w:bottom w:val="single" w:sz="4" w:space="0" w:color="auto"/>
              <w:right w:val="single" w:sz="4" w:space="0" w:color="auto"/>
            </w:tcBorders>
            <w:shd w:val="clear" w:color="000000" w:fill="FFFFFF"/>
            <w:vAlign w:val="center"/>
            <w:hideMark/>
          </w:tcPr>
          <w:p w14:paraId="3220E7F6"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510-487-2100</w:t>
            </w:r>
          </w:p>
        </w:tc>
        <w:tc>
          <w:tcPr>
            <w:tcW w:w="2070" w:type="dxa"/>
            <w:tcBorders>
              <w:top w:val="nil"/>
              <w:left w:val="nil"/>
              <w:bottom w:val="single" w:sz="4" w:space="0" w:color="auto"/>
              <w:right w:val="single" w:sz="4" w:space="0" w:color="auto"/>
            </w:tcBorders>
            <w:shd w:val="clear" w:color="000000" w:fill="FFFFFF"/>
            <w:vAlign w:val="center"/>
            <w:hideMark/>
          </w:tcPr>
          <w:p w14:paraId="336F8C1A"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31012 </w:t>
            </w:r>
            <w:proofErr w:type="spellStart"/>
            <w:r w:rsidRPr="009E02D3">
              <w:rPr>
                <w:rFonts w:ascii="Arial Narrow" w:hAnsi="Arial Narrow" w:cs="Arial"/>
                <w:color w:val="000000"/>
                <w:sz w:val="18"/>
                <w:szCs w:val="18"/>
              </w:rPr>
              <w:t>Huntwood</w:t>
            </w:r>
            <w:proofErr w:type="spellEnd"/>
            <w:r w:rsidRPr="009E02D3">
              <w:rPr>
                <w:rFonts w:ascii="Arial Narrow" w:hAnsi="Arial Narrow" w:cs="Arial"/>
                <w:color w:val="000000"/>
                <w:sz w:val="18"/>
                <w:szCs w:val="18"/>
              </w:rPr>
              <w:t xml:space="preserve"> Ave</w:t>
            </w:r>
          </w:p>
        </w:tc>
        <w:tc>
          <w:tcPr>
            <w:tcW w:w="1260" w:type="dxa"/>
            <w:tcBorders>
              <w:top w:val="nil"/>
              <w:left w:val="nil"/>
              <w:bottom w:val="single" w:sz="4" w:space="0" w:color="auto"/>
              <w:right w:val="single" w:sz="4" w:space="0" w:color="auto"/>
            </w:tcBorders>
            <w:shd w:val="clear" w:color="000000" w:fill="FFFFFF"/>
            <w:vAlign w:val="center"/>
            <w:hideMark/>
          </w:tcPr>
          <w:p w14:paraId="595EA313"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Hayward</w:t>
            </w:r>
          </w:p>
        </w:tc>
        <w:tc>
          <w:tcPr>
            <w:tcW w:w="450" w:type="dxa"/>
            <w:tcBorders>
              <w:top w:val="nil"/>
              <w:left w:val="nil"/>
              <w:bottom w:val="single" w:sz="4" w:space="0" w:color="auto"/>
              <w:right w:val="single" w:sz="4" w:space="0" w:color="auto"/>
            </w:tcBorders>
            <w:shd w:val="clear" w:color="000000" w:fill="FFFFFF"/>
            <w:vAlign w:val="center"/>
            <w:hideMark/>
          </w:tcPr>
          <w:p w14:paraId="1EA303B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6ED362D1" w14:textId="77777777" w:rsidR="002B7A8E" w:rsidRPr="009E02D3" w:rsidRDefault="00F06CF9" w:rsidP="002B7A8E">
            <w:pPr>
              <w:rPr>
                <w:rFonts w:ascii="Arial Narrow" w:hAnsi="Arial Narrow" w:cs="Arial"/>
                <w:color w:val="000000"/>
                <w:sz w:val="18"/>
                <w:szCs w:val="18"/>
                <w:u w:val="single"/>
              </w:rPr>
            </w:pPr>
            <w:hyperlink r:id="rId22" w:history="1">
              <w:r w:rsidR="002B7A8E" w:rsidRPr="009E02D3">
                <w:rPr>
                  <w:rFonts w:ascii="Arial Narrow" w:hAnsi="Arial Narrow" w:cs="Arial"/>
                  <w:color w:val="000000"/>
                  <w:sz w:val="18"/>
                  <w:szCs w:val="18"/>
                  <w:u w:val="single"/>
                </w:rPr>
                <w:t>robertm@acfcom.com</w:t>
              </w:r>
            </w:hyperlink>
          </w:p>
        </w:tc>
      </w:tr>
      <w:tr w:rsidR="002B7A8E" w:rsidRPr="009E02D3" w14:paraId="4EBE28F9" w14:textId="77777777" w:rsidTr="002B7A8E">
        <w:tblPrEx>
          <w:tblCellMar>
            <w:left w:w="108" w:type="dxa"/>
            <w:right w:w="108" w:type="dxa"/>
          </w:tblCellMar>
        </w:tblPrEx>
        <w:trPr>
          <w:trHeight w:val="270"/>
        </w:trPr>
        <w:tc>
          <w:tcPr>
            <w:tcW w:w="2330" w:type="dxa"/>
            <w:tcBorders>
              <w:top w:val="nil"/>
              <w:left w:val="single" w:sz="4" w:space="0" w:color="auto"/>
              <w:bottom w:val="single" w:sz="4" w:space="0" w:color="auto"/>
              <w:right w:val="single" w:sz="4" w:space="0" w:color="auto"/>
            </w:tcBorders>
            <w:shd w:val="clear" w:color="000000" w:fill="FFFFFF"/>
            <w:vAlign w:val="center"/>
            <w:hideMark/>
          </w:tcPr>
          <w:p w14:paraId="3E02F2A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American </w:t>
            </w:r>
            <w:proofErr w:type="spellStart"/>
            <w:r w:rsidRPr="009E02D3">
              <w:rPr>
                <w:rFonts w:ascii="Arial Narrow" w:hAnsi="Arial Narrow" w:cs="Arial"/>
                <w:color w:val="000000"/>
                <w:sz w:val="18"/>
                <w:szCs w:val="18"/>
              </w:rPr>
              <w:t>Cleanway</w:t>
            </w:r>
            <w:proofErr w:type="spellEnd"/>
            <w:r w:rsidRPr="009E02D3">
              <w:rPr>
                <w:rFonts w:ascii="Arial Narrow" w:hAnsi="Arial Narrow" w:cs="Arial"/>
                <w:color w:val="000000"/>
                <w:sz w:val="18"/>
                <w:szCs w:val="18"/>
              </w:rPr>
              <w:t xml:space="preserve"> Inc.</w:t>
            </w:r>
          </w:p>
        </w:tc>
        <w:tc>
          <w:tcPr>
            <w:tcW w:w="1620" w:type="dxa"/>
            <w:tcBorders>
              <w:top w:val="nil"/>
              <w:left w:val="nil"/>
              <w:bottom w:val="single" w:sz="4" w:space="0" w:color="auto"/>
              <w:right w:val="single" w:sz="4" w:space="0" w:color="auto"/>
            </w:tcBorders>
            <w:shd w:val="clear" w:color="000000" w:fill="FFFFFF"/>
            <w:vAlign w:val="center"/>
            <w:hideMark/>
          </w:tcPr>
          <w:p w14:paraId="122481D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Greg Thomas</w:t>
            </w:r>
          </w:p>
        </w:tc>
        <w:tc>
          <w:tcPr>
            <w:tcW w:w="1350" w:type="dxa"/>
            <w:tcBorders>
              <w:top w:val="nil"/>
              <w:left w:val="nil"/>
              <w:bottom w:val="single" w:sz="4" w:space="0" w:color="auto"/>
              <w:right w:val="single" w:sz="4" w:space="0" w:color="auto"/>
            </w:tcBorders>
            <w:shd w:val="clear" w:color="000000" w:fill="FFFFFF"/>
            <w:vAlign w:val="center"/>
            <w:hideMark/>
          </w:tcPr>
          <w:p w14:paraId="1D969271"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510-352-4486</w:t>
            </w:r>
          </w:p>
        </w:tc>
        <w:tc>
          <w:tcPr>
            <w:tcW w:w="2070" w:type="dxa"/>
            <w:tcBorders>
              <w:top w:val="nil"/>
              <w:left w:val="nil"/>
              <w:bottom w:val="single" w:sz="4" w:space="0" w:color="auto"/>
              <w:right w:val="single" w:sz="4" w:space="0" w:color="auto"/>
            </w:tcBorders>
            <w:shd w:val="clear" w:color="000000" w:fill="FFFFFF"/>
            <w:vAlign w:val="center"/>
            <w:hideMark/>
          </w:tcPr>
          <w:p w14:paraId="347CB166"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1618 Doolittle Dr.</w:t>
            </w:r>
          </w:p>
        </w:tc>
        <w:tc>
          <w:tcPr>
            <w:tcW w:w="1260" w:type="dxa"/>
            <w:tcBorders>
              <w:top w:val="nil"/>
              <w:left w:val="nil"/>
              <w:bottom w:val="single" w:sz="4" w:space="0" w:color="auto"/>
              <w:right w:val="single" w:sz="4" w:space="0" w:color="auto"/>
            </w:tcBorders>
            <w:shd w:val="clear" w:color="000000" w:fill="FFFFFF"/>
            <w:vAlign w:val="center"/>
            <w:hideMark/>
          </w:tcPr>
          <w:p w14:paraId="2EAE604F"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San Leandro</w:t>
            </w:r>
          </w:p>
        </w:tc>
        <w:tc>
          <w:tcPr>
            <w:tcW w:w="450" w:type="dxa"/>
            <w:tcBorders>
              <w:top w:val="nil"/>
              <w:left w:val="nil"/>
              <w:bottom w:val="single" w:sz="4" w:space="0" w:color="auto"/>
              <w:right w:val="single" w:sz="4" w:space="0" w:color="auto"/>
            </w:tcBorders>
            <w:shd w:val="clear" w:color="000000" w:fill="FFFFFF"/>
            <w:vAlign w:val="center"/>
            <w:hideMark/>
          </w:tcPr>
          <w:p w14:paraId="72B190C3"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210B6F6B" w14:textId="77777777" w:rsidR="002B7A8E" w:rsidRPr="009E02D3" w:rsidRDefault="00F06CF9" w:rsidP="002B7A8E">
            <w:pPr>
              <w:rPr>
                <w:rFonts w:ascii="Arial Narrow" w:hAnsi="Arial Narrow" w:cs="Arial"/>
                <w:color w:val="000000"/>
                <w:sz w:val="18"/>
                <w:szCs w:val="18"/>
                <w:u w:val="single"/>
              </w:rPr>
            </w:pPr>
            <w:hyperlink r:id="rId23" w:history="1">
              <w:r w:rsidR="002B7A8E" w:rsidRPr="009E02D3">
                <w:rPr>
                  <w:rFonts w:ascii="Arial Narrow" w:hAnsi="Arial Narrow" w:cs="Arial"/>
                  <w:color w:val="000000"/>
                  <w:sz w:val="18"/>
                  <w:szCs w:val="18"/>
                  <w:u w:val="single"/>
                </w:rPr>
                <w:t>gregt@americancleanway.com</w:t>
              </w:r>
            </w:hyperlink>
          </w:p>
        </w:tc>
      </w:tr>
      <w:tr w:rsidR="002B7A8E" w:rsidRPr="009E02D3" w14:paraId="48989C88" w14:textId="77777777" w:rsidTr="002B7A8E">
        <w:tblPrEx>
          <w:tblCellMar>
            <w:left w:w="108" w:type="dxa"/>
            <w:right w:w="108" w:type="dxa"/>
          </w:tblCellMar>
        </w:tblPrEx>
        <w:trPr>
          <w:trHeight w:val="264"/>
        </w:trPr>
        <w:tc>
          <w:tcPr>
            <w:tcW w:w="2330" w:type="dxa"/>
            <w:tcBorders>
              <w:top w:val="nil"/>
              <w:left w:val="single" w:sz="4" w:space="0" w:color="auto"/>
              <w:bottom w:val="single" w:sz="4" w:space="0" w:color="auto"/>
              <w:right w:val="single" w:sz="4" w:space="0" w:color="auto"/>
            </w:tcBorders>
            <w:shd w:val="clear" w:color="000000" w:fill="FFFFFF"/>
            <w:vAlign w:val="center"/>
            <w:hideMark/>
          </w:tcPr>
          <w:p w14:paraId="7036AEC6"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Bay Bolt Inc.</w:t>
            </w:r>
          </w:p>
        </w:tc>
        <w:tc>
          <w:tcPr>
            <w:tcW w:w="1620" w:type="dxa"/>
            <w:tcBorders>
              <w:top w:val="nil"/>
              <w:left w:val="nil"/>
              <w:bottom w:val="single" w:sz="4" w:space="0" w:color="auto"/>
              <w:right w:val="single" w:sz="4" w:space="0" w:color="auto"/>
            </w:tcBorders>
            <w:shd w:val="clear" w:color="000000" w:fill="FFFFFF"/>
            <w:vAlign w:val="center"/>
            <w:hideMark/>
          </w:tcPr>
          <w:p w14:paraId="7CDBC55B"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Toby Anderson</w:t>
            </w:r>
          </w:p>
        </w:tc>
        <w:tc>
          <w:tcPr>
            <w:tcW w:w="1350" w:type="dxa"/>
            <w:tcBorders>
              <w:top w:val="nil"/>
              <w:left w:val="nil"/>
              <w:bottom w:val="single" w:sz="4" w:space="0" w:color="auto"/>
              <w:right w:val="single" w:sz="4" w:space="0" w:color="auto"/>
            </w:tcBorders>
            <w:shd w:val="clear" w:color="000000" w:fill="FFFFFF"/>
            <w:vAlign w:val="center"/>
            <w:hideMark/>
          </w:tcPr>
          <w:p w14:paraId="162F35C3"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510-532-1188</w:t>
            </w:r>
          </w:p>
        </w:tc>
        <w:tc>
          <w:tcPr>
            <w:tcW w:w="2070" w:type="dxa"/>
            <w:tcBorders>
              <w:top w:val="nil"/>
              <w:left w:val="nil"/>
              <w:bottom w:val="single" w:sz="4" w:space="0" w:color="auto"/>
              <w:right w:val="single" w:sz="4" w:space="0" w:color="auto"/>
            </w:tcBorders>
            <w:shd w:val="clear" w:color="000000" w:fill="FFFFFF"/>
            <w:vAlign w:val="center"/>
            <w:hideMark/>
          </w:tcPr>
          <w:p w14:paraId="2C2E3D80"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4610 </w:t>
            </w:r>
            <w:proofErr w:type="spellStart"/>
            <w:r w:rsidRPr="009E02D3">
              <w:rPr>
                <w:rFonts w:ascii="Arial Narrow" w:hAnsi="Arial Narrow" w:cs="Arial"/>
                <w:color w:val="000000"/>
                <w:sz w:val="18"/>
                <w:szCs w:val="18"/>
              </w:rPr>
              <w:t>Matat</w:t>
            </w:r>
            <w:proofErr w:type="spellEnd"/>
            <w:r w:rsidRPr="009E02D3">
              <w:rPr>
                <w:rFonts w:ascii="Arial Narrow" w:hAnsi="Arial Narrow" w:cs="Arial"/>
                <w:color w:val="000000"/>
                <w:sz w:val="18"/>
                <w:szCs w:val="18"/>
              </w:rPr>
              <w:t xml:space="preserve"> St</w:t>
            </w:r>
          </w:p>
        </w:tc>
        <w:tc>
          <w:tcPr>
            <w:tcW w:w="1260" w:type="dxa"/>
            <w:tcBorders>
              <w:top w:val="nil"/>
              <w:left w:val="nil"/>
              <w:bottom w:val="single" w:sz="4" w:space="0" w:color="auto"/>
              <w:right w:val="single" w:sz="4" w:space="0" w:color="auto"/>
            </w:tcBorders>
            <w:shd w:val="clear" w:color="000000" w:fill="FFFFFF"/>
            <w:vAlign w:val="center"/>
            <w:hideMark/>
          </w:tcPr>
          <w:p w14:paraId="04FA322B"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Oakland</w:t>
            </w:r>
          </w:p>
        </w:tc>
        <w:tc>
          <w:tcPr>
            <w:tcW w:w="450" w:type="dxa"/>
            <w:tcBorders>
              <w:top w:val="nil"/>
              <w:left w:val="nil"/>
              <w:bottom w:val="single" w:sz="4" w:space="0" w:color="auto"/>
              <w:right w:val="single" w:sz="4" w:space="0" w:color="auto"/>
            </w:tcBorders>
            <w:shd w:val="clear" w:color="000000" w:fill="FFFFFF"/>
            <w:vAlign w:val="center"/>
            <w:hideMark/>
          </w:tcPr>
          <w:p w14:paraId="0D6346D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34A211FB" w14:textId="77777777" w:rsidR="002B7A8E" w:rsidRPr="009E02D3" w:rsidRDefault="00F06CF9" w:rsidP="002B7A8E">
            <w:pPr>
              <w:rPr>
                <w:rFonts w:ascii="Arial Narrow" w:hAnsi="Arial Narrow" w:cs="Arial"/>
                <w:color w:val="000000"/>
                <w:sz w:val="18"/>
                <w:szCs w:val="18"/>
                <w:u w:val="single"/>
              </w:rPr>
            </w:pPr>
            <w:hyperlink r:id="rId24" w:history="1">
              <w:r w:rsidR="002B7A8E" w:rsidRPr="009E02D3">
                <w:rPr>
                  <w:rFonts w:ascii="Arial Narrow" w:hAnsi="Arial Narrow" w:cs="Arial"/>
                  <w:color w:val="000000"/>
                  <w:sz w:val="18"/>
                  <w:szCs w:val="18"/>
                  <w:u w:val="single"/>
                </w:rPr>
                <w:t>baybolt@pacbell.net</w:t>
              </w:r>
            </w:hyperlink>
          </w:p>
        </w:tc>
      </w:tr>
      <w:tr w:rsidR="002B7A8E" w:rsidRPr="009E02D3" w14:paraId="1C3B386B" w14:textId="77777777" w:rsidTr="002B7A8E">
        <w:tblPrEx>
          <w:tblCellMar>
            <w:left w:w="108" w:type="dxa"/>
            <w:right w:w="108" w:type="dxa"/>
          </w:tblCellMar>
        </w:tblPrEx>
        <w:trPr>
          <w:trHeight w:val="264"/>
        </w:trPr>
        <w:tc>
          <w:tcPr>
            <w:tcW w:w="2330" w:type="dxa"/>
            <w:tcBorders>
              <w:top w:val="nil"/>
              <w:left w:val="single" w:sz="4" w:space="0" w:color="auto"/>
              <w:bottom w:val="single" w:sz="4" w:space="0" w:color="auto"/>
              <w:right w:val="single" w:sz="4" w:space="0" w:color="auto"/>
            </w:tcBorders>
            <w:shd w:val="clear" w:color="000000" w:fill="FFFFFF"/>
            <w:vAlign w:val="center"/>
            <w:hideMark/>
          </w:tcPr>
          <w:p w14:paraId="21B9D8C9" w14:textId="77777777" w:rsidR="002B7A8E" w:rsidRPr="009E02D3" w:rsidRDefault="002B7A8E" w:rsidP="002B7A8E">
            <w:pPr>
              <w:rPr>
                <w:rFonts w:ascii="Arial Narrow" w:hAnsi="Arial Narrow" w:cs="Arial"/>
                <w:color w:val="000000"/>
                <w:sz w:val="18"/>
                <w:szCs w:val="18"/>
              </w:rPr>
            </w:pPr>
            <w:proofErr w:type="spellStart"/>
            <w:r w:rsidRPr="009E02D3">
              <w:rPr>
                <w:rFonts w:ascii="Arial Narrow" w:hAnsi="Arial Narrow" w:cs="Arial"/>
                <w:color w:val="000000"/>
                <w:sz w:val="18"/>
                <w:szCs w:val="18"/>
              </w:rPr>
              <w:t>Horspool</w:t>
            </w:r>
            <w:proofErr w:type="spellEnd"/>
            <w:r w:rsidRPr="009E02D3">
              <w:rPr>
                <w:rFonts w:ascii="Arial Narrow" w:hAnsi="Arial Narrow" w:cs="Arial"/>
                <w:color w:val="000000"/>
                <w:sz w:val="18"/>
                <w:szCs w:val="18"/>
              </w:rPr>
              <w:t xml:space="preserve"> &amp; Romine Mfg Co.</w:t>
            </w:r>
          </w:p>
        </w:tc>
        <w:tc>
          <w:tcPr>
            <w:tcW w:w="1620" w:type="dxa"/>
            <w:tcBorders>
              <w:top w:val="nil"/>
              <w:left w:val="nil"/>
              <w:bottom w:val="single" w:sz="4" w:space="0" w:color="auto"/>
              <w:right w:val="single" w:sz="4" w:space="0" w:color="auto"/>
            </w:tcBorders>
            <w:shd w:val="clear" w:color="000000" w:fill="FFFFFF"/>
            <w:vAlign w:val="center"/>
            <w:hideMark/>
          </w:tcPr>
          <w:p w14:paraId="71BE6684"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Lawrence D Romine</w:t>
            </w:r>
          </w:p>
        </w:tc>
        <w:tc>
          <w:tcPr>
            <w:tcW w:w="1350" w:type="dxa"/>
            <w:tcBorders>
              <w:top w:val="nil"/>
              <w:left w:val="nil"/>
              <w:bottom w:val="single" w:sz="4" w:space="0" w:color="auto"/>
              <w:right w:val="single" w:sz="4" w:space="0" w:color="auto"/>
            </w:tcBorders>
            <w:shd w:val="clear" w:color="000000" w:fill="FFFFFF"/>
            <w:vAlign w:val="center"/>
            <w:hideMark/>
          </w:tcPr>
          <w:p w14:paraId="306FCB71"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510-652-1844</w:t>
            </w:r>
          </w:p>
        </w:tc>
        <w:tc>
          <w:tcPr>
            <w:tcW w:w="2070" w:type="dxa"/>
            <w:tcBorders>
              <w:top w:val="nil"/>
              <w:left w:val="nil"/>
              <w:bottom w:val="single" w:sz="4" w:space="0" w:color="auto"/>
              <w:right w:val="single" w:sz="4" w:space="0" w:color="auto"/>
            </w:tcBorders>
            <w:shd w:val="clear" w:color="000000" w:fill="FFFFFF"/>
            <w:vAlign w:val="center"/>
            <w:hideMark/>
          </w:tcPr>
          <w:p w14:paraId="4BDC80B2"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5850 Marshall St</w:t>
            </w:r>
          </w:p>
        </w:tc>
        <w:tc>
          <w:tcPr>
            <w:tcW w:w="1260" w:type="dxa"/>
            <w:tcBorders>
              <w:top w:val="nil"/>
              <w:left w:val="nil"/>
              <w:bottom w:val="single" w:sz="4" w:space="0" w:color="auto"/>
              <w:right w:val="single" w:sz="4" w:space="0" w:color="auto"/>
            </w:tcBorders>
            <w:shd w:val="clear" w:color="000000" w:fill="FFFFFF"/>
            <w:vAlign w:val="center"/>
            <w:hideMark/>
          </w:tcPr>
          <w:p w14:paraId="654213EA" w14:textId="77777777" w:rsidR="002B7A8E" w:rsidRPr="009E02D3" w:rsidRDefault="002B7A8E" w:rsidP="002B7A8E">
            <w:pPr>
              <w:rPr>
                <w:rFonts w:ascii="Arial Narrow" w:hAnsi="Arial Narrow" w:cs="Arial"/>
                <w:color w:val="000000"/>
                <w:sz w:val="18"/>
                <w:szCs w:val="18"/>
              </w:rPr>
            </w:pPr>
            <w:proofErr w:type="spellStart"/>
            <w:r w:rsidRPr="009E02D3">
              <w:rPr>
                <w:rFonts w:ascii="Arial Narrow" w:hAnsi="Arial Narrow" w:cs="Arial"/>
                <w:color w:val="000000"/>
                <w:sz w:val="18"/>
                <w:szCs w:val="18"/>
              </w:rPr>
              <w:t>Emerville</w:t>
            </w:r>
            <w:proofErr w:type="spellEnd"/>
          </w:p>
        </w:tc>
        <w:tc>
          <w:tcPr>
            <w:tcW w:w="450" w:type="dxa"/>
            <w:tcBorders>
              <w:top w:val="nil"/>
              <w:left w:val="nil"/>
              <w:bottom w:val="single" w:sz="4" w:space="0" w:color="auto"/>
              <w:right w:val="single" w:sz="4" w:space="0" w:color="auto"/>
            </w:tcBorders>
            <w:shd w:val="clear" w:color="000000" w:fill="FFFFFF"/>
            <w:vAlign w:val="center"/>
            <w:hideMark/>
          </w:tcPr>
          <w:p w14:paraId="3302DD63"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0FF3EF97" w14:textId="77777777" w:rsidR="002B7A8E" w:rsidRPr="009E02D3" w:rsidRDefault="00F06CF9" w:rsidP="002B7A8E">
            <w:pPr>
              <w:rPr>
                <w:rFonts w:ascii="Arial Narrow" w:hAnsi="Arial Narrow" w:cs="Arial"/>
                <w:color w:val="000000"/>
                <w:sz w:val="18"/>
                <w:szCs w:val="18"/>
                <w:u w:val="single"/>
              </w:rPr>
            </w:pPr>
            <w:hyperlink r:id="rId25" w:history="1">
              <w:r w:rsidR="002B7A8E" w:rsidRPr="009E02D3">
                <w:rPr>
                  <w:rFonts w:ascii="Arial Narrow" w:hAnsi="Arial Narrow" w:cs="Arial"/>
                  <w:color w:val="000000"/>
                  <w:sz w:val="18"/>
                  <w:szCs w:val="18"/>
                  <w:u w:val="single"/>
                </w:rPr>
                <w:t>horspool@sbcglobal.net</w:t>
              </w:r>
            </w:hyperlink>
          </w:p>
        </w:tc>
      </w:tr>
      <w:tr w:rsidR="002B7A8E" w:rsidRPr="009E02D3" w14:paraId="344A9CE1" w14:textId="77777777" w:rsidTr="002B7A8E">
        <w:tblPrEx>
          <w:tblCellMar>
            <w:left w:w="108" w:type="dxa"/>
            <w:right w:w="108" w:type="dxa"/>
          </w:tblCellMar>
        </w:tblPrEx>
        <w:trPr>
          <w:trHeight w:val="264"/>
        </w:trPr>
        <w:tc>
          <w:tcPr>
            <w:tcW w:w="2330" w:type="dxa"/>
            <w:tcBorders>
              <w:top w:val="nil"/>
              <w:left w:val="single" w:sz="4" w:space="0" w:color="auto"/>
              <w:bottom w:val="single" w:sz="4" w:space="0" w:color="auto"/>
              <w:right w:val="single" w:sz="4" w:space="0" w:color="auto"/>
            </w:tcBorders>
            <w:shd w:val="clear" w:color="000000" w:fill="FFFFFF"/>
            <w:vAlign w:val="center"/>
            <w:hideMark/>
          </w:tcPr>
          <w:p w14:paraId="26F01C11" w14:textId="77777777" w:rsidR="002B7A8E" w:rsidRPr="009E02D3" w:rsidRDefault="002B7A8E" w:rsidP="002B7A8E">
            <w:pPr>
              <w:rPr>
                <w:rFonts w:ascii="Arial Narrow" w:hAnsi="Arial Narrow" w:cs="Arial"/>
                <w:color w:val="000000"/>
                <w:sz w:val="18"/>
                <w:szCs w:val="18"/>
              </w:rPr>
            </w:pPr>
            <w:proofErr w:type="spellStart"/>
            <w:r w:rsidRPr="009E02D3">
              <w:rPr>
                <w:rFonts w:ascii="Arial Narrow" w:hAnsi="Arial Narrow" w:cs="Arial"/>
                <w:color w:val="000000"/>
                <w:sz w:val="18"/>
                <w:szCs w:val="18"/>
              </w:rPr>
              <w:t>Howlett</w:t>
            </w:r>
            <w:proofErr w:type="spellEnd"/>
            <w:r w:rsidRPr="009E02D3">
              <w:rPr>
                <w:rFonts w:ascii="Arial Narrow" w:hAnsi="Arial Narrow" w:cs="Arial"/>
                <w:color w:val="000000"/>
                <w:sz w:val="18"/>
                <w:szCs w:val="18"/>
              </w:rPr>
              <w:t xml:space="preserve"> Machine Works</w:t>
            </w:r>
          </w:p>
        </w:tc>
        <w:tc>
          <w:tcPr>
            <w:tcW w:w="1620" w:type="dxa"/>
            <w:tcBorders>
              <w:top w:val="nil"/>
              <w:left w:val="nil"/>
              <w:bottom w:val="single" w:sz="4" w:space="0" w:color="auto"/>
              <w:right w:val="single" w:sz="4" w:space="0" w:color="auto"/>
            </w:tcBorders>
            <w:shd w:val="clear" w:color="000000" w:fill="FFFFFF"/>
            <w:vAlign w:val="center"/>
            <w:hideMark/>
          </w:tcPr>
          <w:p w14:paraId="64717EA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George H </w:t>
            </w:r>
            <w:proofErr w:type="spellStart"/>
            <w:r w:rsidRPr="009E02D3">
              <w:rPr>
                <w:rFonts w:ascii="Arial Narrow" w:hAnsi="Arial Narrow" w:cs="Arial"/>
                <w:color w:val="000000"/>
                <w:sz w:val="18"/>
                <w:szCs w:val="18"/>
              </w:rPr>
              <w:t>Howlett</w:t>
            </w:r>
            <w:proofErr w:type="spellEnd"/>
          </w:p>
        </w:tc>
        <w:tc>
          <w:tcPr>
            <w:tcW w:w="1350" w:type="dxa"/>
            <w:tcBorders>
              <w:top w:val="nil"/>
              <w:left w:val="nil"/>
              <w:bottom w:val="single" w:sz="4" w:space="0" w:color="auto"/>
              <w:right w:val="single" w:sz="4" w:space="0" w:color="auto"/>
            </w:tcBorders>
            <w:shd w:val="clear" w:color="000000" w:fill="FFFFFF"/>
            <w:vAlign w:val="center"/>
            <w:hideMark/>
          </w:tcPr>
          <w:p w14:paraId="7115D67D"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510-845-2759</w:t>
            </w:r>
          </w:p>
        </w:tc>
        <w:tc>
          <w:tcPr>
            <w:tcW w:w="2070" w:type="dxa"/>
            <w:tcBorders>
              <w:top w:val="nil"/>
              <w:left w:val="nil"/>
              <w:bottom w:val="single" w:sz="4" w:space="0" w:color="auto"/>
              <w:right w:val="single" w:sz="4" w:space="0" w:color="auto"/>
            </w:tcBorders>
            <w:shd w:val="clear" w:color="000000" w:fill="FFFFFF"/>
            <w:vAlign w:val="center"/>
            <w:hideMark/>
          </w:tcPr>
          <w:p w14:paraId="6DD26E39"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746 Folger Ave</w:t>
            </w:r>
          </w:p>
        </w:tc>
        <w:tc>
          <w:tcPr>
            <w:tcW w:w="1260" w:type="dxa"/>
            <w:tcBorders>
              <w:top w:val="nil"/>
              <w:left w:val="nil"/>
              <w:bottom w:val="single" w:sz="4" w:space="0" w:color="auto"/>
              <w:right w:val="single" w:sz="4" w:space="0" w:color="auto"/>
            </w:tcBorders>
            <w:shd w:val="clear" w:color="000000" w:fill="FFFFFF"/>
            <w:vAlign w:val="center"/>
            <w:hideMark/>
          </w:tcPr>
          <w:p w14:paraId="3CDB6171"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Berkeley</w:t>
            </w:r>
          </w:p>
        </w:tc>
        <w:tc>
          <w:tcPr>
            <w:tcW w:w="450" w:type="dxa"/>
            <w:tcBorders>
              <w:top w:val="nil"/>
              <w:left w:val="nil"/>
              <w:bottom w:val="single" w:sz="4" w:space="0" w:color="auto"/>
              <w:right w:val="single" w:sz="4" w:space="0" w:color="auto"/>
            </w:tcBorders>
            <w:shd w:val="clear" w:color="000000" w:fill="FFFFFF"/>
            <w:vAlign w:val="center"/>
            <w:hideMark/>
          </w:tcPr>
          <w:p w14:paraId="4735F2B5"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7BACEE9B" w14:textId="77777777" w:rsidR="002B7A8E" w:rsidRPr="009E02D3" w:rsidRDefault="00F06CF9" w:rsidP="002B7A8E">
            <w:pPr>
              <w:rPr>
                <w:rFonts w:ascii="Arial Narrow" w:hAnsi="Arial Narrow" w:cs="Arial"/>
                <w:color w:val="000000"/>
                <w:sz w:val="18"/>
                <w:szCs w:val="18"/>
                <w:u w:val="single"/>
              </w:rPr>
            </w:pPr>
            <w:hyperlink r:id="rId26" w:history="1">
              <w:r w:rsidR="002B7A8E" w:rsidRPr="009E02D3">
                <w:rPr>
                  <w:rFonts w:ascii="Arial Narrow" w:hAnsi="Arial Narrow" w:cs="Arial"/>
                  <w:color w:val="000000"/>
                  <w:sz w:val="18"/>
                  <w:szCs w:val="18"/>
                  <w:u w:val="single"/>
                </w:rPr>
                <w:t>howlettmachineworks@gmail.com</w:t>
              </w:r>
            </w:hyperlink>
          </w:p>
        </w:tc>
      </w:tr>
      <w:tr w:rsidR="002B7A8E" w:rsidRPr="009E02D3" w14:paraId="731AA412" w14:textId="77777777" w:rsidTr="002B7A8E">
        <w:tblPrEx>
          <w:tblCellMar>
            <w:left w:w="108" w:type="dxa"/>
            <w:right w:w="108" w:type="dxa"/>
          </w:tblCellMar>
        </w:tblPrEx>
        <w:trPr>
          <w:trHeight w:val="264"/>
        </w:trPr>
        <w:tc>
          <w:tcPr>
            <w:tcW w:w="2330" w:type="dxa"/>
            <w:tcBorders>
              <w:top w:val="nil"/>
              <w:left w:val="single" w:sz="4" w:space="0" w:color="auto"/>
              <w:bottom w:val="single" w:sz="4" w:space="0" w:color="auto"/>
              <w:right w:val="single" w:sz="4" w:space="0" w:color="auto"/>
            </w:tcBorders>
            <w:shd w:val="clear" w:color="000000" w:fill="FFFFFF"/>
            <w:vAlign w:val="center"/>
            <w:hideMark/>
          </w:tcPr>
          <w:p w14:paraId="2D714539" w14:textId="77777777" w:rsidR="002B7A8E" w:rsidRPr="009E02D3" w:rsidRDefault="002B7A8E" w:rsidP="002B7A8E">
            <w:pPr>
              <w:rPr>
                <w:rFonts w:ascii="Arial Narrow" w:hAnsi="Arial Narrow" w:cs="Arial"/>
                <w:color w:val="000000"/>
                <w:sz w:val="18"/>
                <w:szCs w:val="18"/>
              </w:rPr>
            </w:pPr>
            <w:r>
              <w:rPr>
                <w:rFonts w:ascii="Arial Narrow" w:hAnsi="Arial Narrow" w:cs="Arial"/>
                <w:color w:val="000000"/>
                <w:sz w:val="18"/>
                <w:szCs w:val="18"/>
              </w:rPr>
              <w:t>AC3</w:t>
            </w:r>
          </w:p>
        </w:tc>
        <w:tc>
          <w:tcPr>
            <w:tcW w:w="1620" w:type="dxa"/>
            <w:tcBorders>
              <w:top w:val="nil"/>
              <w:left w:val="nil"/>
              <w:bottom w:val="single" w:sz="4" w:space="0" w:color="auto"/>
              <w:right w:val="single" w:sz="4" w:space="0" w:color="auto"/>
            </w:tcBorders>
            <w:shd w:val="clear" w:color="000000" w:fill="FFFFFF"/>
            <w:vAlign w:val="center"/>
            <w:hideMark/>
          </w:tcPr>
          <w:p w14:paraId="6D795B3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Scott McLeod</w:t>
            </w:r>
          </w:p>
        </w:tc>
        <w:tc>
          <w:tcPr>
            <w:tcW w:w="1350" w:type="dxa"/>
            <w:tcBorders>
              <w:top w:val="nil"/>
              <w:left w:val="nil"/>
              <w:bottom w:val="single" w:sz="4" w:space="0" w:color="auto"/>
              <w:right w:val="single" w:sz="4" w:space="0" w:color="auto"/>
            </w:tcBorders>
            <w:shd w:val="clear" w:color="000000" w:fill="FFFFFF"/>
            <w:vAlign w:val="center"/>
            <w:hideMark/>
          </w:tcPr>
          <w:p w14:paraId="63AE5AE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510 865-2455</w:t>
            </w:r>
          </w:p>
        </w:tc>
        <w:tc>
          <w:tcPr>
            <w:tcW w:w="2070" w:type="dxa"/>
            <w:tcBorders>
              <w:top w:val="nil"/>
              <w:left w:val="nil"/>
              <w:bottom w:val="single" w:sz="4" w:space="0" w:color="auto"/>
              <w:right w:val="single" w:sz="4" w:space="0" w:color="auto"/>
            </w:tcBorders>
            <w:shd w:val="clear" w:color="000000" w:fill="FFFFFF"/>
            <w:vAlign w:val="center"/>
            <w:hideMark/>
          </w:tcPr>
          <w:p w14:paraId="32E30440"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2394 Mariner Square </w:t>
            </w:r>
            <w:proofErr w:type="spellStart"/>
            <w:r w:rsidRPr="009E02D3">
              <w:rPr>
                <w:rFonts w:ascii="Arial Narrow" w:hAnsi="Arial Narrow" w:cs="Arial"/>
                <w:color w:val="000000"/>
                <w:sz w:val="18"/>
                <w:szCs w:val="18"/>
              </w:rPr>
              <w:t>Dr</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4A26D009"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Alameda</w:t>
            </w:r>
          </w:p>
        </w:tc>
        <w:tc>
          <w:tcPr>
            <w:tcW w:w="450" w:type="dxa"/>
            <w:tcBorders>
              <w:top w:val="nil"/>
              <w:left w:val="nil"/>
              <w:bottom w:val="single" w:sz="4" w:space="0" w:color="auto"/>
              <w:right w:val="single" w:sz="4" w:space="0" w:color="auto"/>
            </w:tcBorders>
            <w:shd w:val="clear" w:color="000000" w:fill="FFFFFF"/>
            <w:vAlign w:val="center"/>
            <w:hideMark/>
          </w:tcPr>
          <w:p w14:paraId="4E07B95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195F2BA9" w14:textId="77777777" w:rsidR="002B7A8E" w:rsidRPr="009E02D3" w:rsidRDefault="00F06CF9" w:rsidP="002B7A8E">
            <w:pPr>
              <w:rPr>
                <w:rFonts w:ascii="Arial Narrow" w:hAnsi="Arial Narrow" w:cs="Arial"/>
                <w:color w:val="000000"/>
                <w:sz w:val="18"/>
                <w:szCs w:val="18"/>
                <w:u w:val="single"/>
              </w:rPr>
            </w:pPr>
            <w:hyperlink r:id="rId27" w:history="1">
              <w:r w:rsidR="002B7A8E" w:rsidRPr="009E02D3">
                <w:rPr>
                  <w:rFonts w:ascii="Arial Narrow" w:hAnsi="Arial Narrow" w:cs="Arial"/>
                  <w:color w:val="000000"/>
                  <w:sz w:val="18"/>
                  <w:szCs w:val="18"/>
                  <w:u w:val="single"/>
                </w:rPr>
                <w:t>scott@ac3online.com</w:t>
              </w:r>
            </w:hyperlink>
          </w:p>
        </w:tc>
      </w:tr>
      <w:tr w:rsidR="002B7A8E" w:rsidRPr="009E02D3" w14:paraId="26BC32FC" w14:textId="77777777" w:rsidTr="002B7A8E">
        <w:tblPrEx>
          <w:tblCellMar>
            <w:left w:w="108" w:type="dxa"/>
            <w:right w:w="108" w:type="dxa"/>
          </w:tblCellMar>
        </w:tblPrEx>
        <w:trPr>
          <w:trHeight w:val="264"/>
        </w:trPr>
        <w:tc>
          <w:tcPr>
            <w:tcW w:w="2330" w:type="dxa"/>
            <w:tcBorders>
              <w:top w:val="nil"/>
              <w:left w:val="single" w:sz="4" w:space="0" w:color="auto"/>
              <w:bottom w:val="single" w:sz="4" w:space="0" w:color="auto"/>
              <w:right w:val="single" w:sz="4" w:space="0" w:color="auto"/>
            </w:tcBorders>
            <w:shd w:val="clear" w:color="000000" w:fill="FFFFFF"/>
            <w:vAlign w:val="center"/>
            <w:hideMark/>
          </w:tcPr>
          <w:p w14:paraId="601530C9"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ACT General Building Construction Inc.</w:t>
            </w:r>
          </w:p>
        </w:tc>
        <w:tc>
          <w:tcPr>
            <w:tcW w:w="1620" w:type="dxa"/>
            <w:tcBorders>
              <w:top w:val="nil"/>
              <w:left w:val="nil"/>
              <w:bottom w:val="single" w:sz="4" w:space="0" w:color="auto"/>
              <w:right w:val="single" w:sz="4" w:space="0" w:color="auto"/>
            </w:tcBorders>
            <w:shd w:val="clear" w:color="000000" w:fill="FFFFFF"/>
            <w:vAlign w:val="center"/>
            <w:hideMark/>
          </w:tcPr>
          <w:p w14:paraId="27FD7EBD"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Miguel </w:t>
            </w:r>
            <w:proofErr w:type="spellStart"/>
            <w:r w:rsidRPr="009E02D3">
              <w:rPr>
                <w:rFonts w:ascii="Arial Narrow" w:hAnsi="Arial Narrow" w:cs="Arial"/>
                <w:color w:val="000000"/>
                <w:sz w:val="18"/>
                <w:szCs w:val="18"/>
              </w:rPr>
              <w:t>Tolmo</w:t>
            </w:r>
            <w:proofErr w:type="spellEnd"/>
          </w:p>
        </w:tc>
        <w:tc>
          <w:tcPr>
            <w:tcW w:w="1350" w:type="dxa"/>
            <w:tcBorders>
              <w:top w:val="nil"/>
              <w:left w:val="nil"/>
              <w:bottom w:val="single" w:sz="4" w:space="0" w:color="auto"/>
              <w:right w:val="single" w:sz="4" w:space="0" w:color="auto"/>
            </w:tcBorders>
            <w:shd w:val="clear" w:color="000000" w:fill="FFFFFF"/>
            <w:vAlign w:val="center"/>
            <w:hideMark/>
          </w:tcPr>
          <w:p w14:paraId="42F3EBD5"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510-532-3957</w:t>
            </w:r>
          </w:p>
        </w:tc>
        <w:tc>
          <w:tcPr>
            <w:tcW w:w="2070" w:type="dxa"/>
            <w:tcBorders>
              <w:top w:val="nil"/>
              <w:left w:val="nil"/>
              <w:bottom w:val="single" w:sz="4" w:space="0" w:color="auto"/>
              <w:right w:val="single" w:sz="4" w:space="0" w:color="auto"/>
            </w:tcBorders>
            <w:shd w:val="clear" w:color="000000" w:fill="FFFFFF"/>
            <w:vAlign w:val="center"/>
            <w:hideMark/>
          </w:tcPr>
          <w:p w14:paraId="22AB15AF"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3906 Allendale Ave</w:t>
            </w:r>
          </w:p>
        </w:tc>
        <w:tc>
          <w:tcPr>
            <w:tcW w:w="1260" w:type="dxa"/>
            <w:tcBorders>
              <w:top w:val="nil"/>
              <w:left w:val="nil"/>
              <w:bottom w:val="single" w:sz="4" w:space="0" w:color="auto"/>
              <w:right w:val="single" w:sz="4" w:space="0" w:color="auto"/>
            </w:tcBorders>
            <w:shd w:val="clear" w:color="000000" w:fill="FFFFFF"/>
            <w:vAlign w:val="center"/>
            <w:hideMark/>
          </w:tcPr>
          <w:p w14:paraId="186BA31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Oakland</w:t>
            </w:r>
          </w:p>
        </w:tc>
        <w:tc>
          <w:tcPr>
            <w:tcW w:w="450" w:type="dxa"/>
            <w:tcBorders>
              <w:top w:val="nil"/>
              <w:left w:val="nil"/>
              <w:bottom w:val="single" w:sz="4" w:space="0" w:color="auto"/>
              <w:right w:val="single" w:sz="4" w:space="0" w:color="auto"/>
            </w:tcBorders>
            <w:shd w:val="clear" w:color="000000" w:fill="FFFFFF"/>
            <w:vAlign w:val="center"/>
            <w:hideMark/>
          </w:tcPr>
          <w:p w14:paraId="745D160D"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3223E95C" w14:textId="77777777" w:rsidR="002B7A8E" w:rsidRPr="009E02D3" w:rsidRDefault="00F06CF9" w:rsidP="002B7A8E">
            <w:pPr>
              <w:rPr>
                <w:rFonts w:ascii="Arial Narrow" w:hAnsi="Arial Narrow" w:cs="Arial"/>
                <w:color w:val="000000"/>
                <w:sz w:val="18"/>
                <w:szCs w:val="18"/>
                <w:u w:val="single"/>
              </w:rPr>
            </w:pPr>
            <w:hyperlink r:id="rId28" w:history="1">
              <w:r w:rsidR="002B7A8E" w:rsidRPr="009E02D3">
                <w:rPr>
                  <w:rFonts w:ascii="Arial Narrow" w:hAnsi="Arial Narrow" w:cs="Arial"/>
                  <w:color w:val="000000"/>
                  <w:sz w:val="18"/>
                  <w:szCs w:val="18"/>
                  <w:u w:val="single"/>
                </w:rPr>
                <w:t>act@act4construction.com</w:t>
              </w:r>
            </w:hyperlink>
          </w:p>
        </w:tc>
      </w:tr>
      <w:tr w:rsidR="002B7A8E" w:rsidRPr="009E02D3" w14:paraId="5CA8CFFA" w14:textId="77777777" w:rsidTr="002B7A8E">
        <w:tblPrEx>
          <w:tblCellMar>
            <w:left w:w="108" w:type="dxa"/>
            <w:right w:w="108" w:type="dxa"/>
          </w:tblCellMar>
        </w:tblPrEx>
        <w:trPr>
          <w:trHeight w:val="264"/>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1CFCA8B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AD-IN Inc.</w:t>
            </w:r>
          </w:p>
        </w:tc>
        <w:tc>
          <w:tcPr>
            <w:tcW w:w="1620" w:type="dxa"/>
            <w:tcBorders>
              <w:top w:val="nil"/>
              <w:left w:val="nil"/>
              <w:bottom w:val="single" w:sz="4" w:space="0" w:color="auto"/>
              <w:right w:val="single" w:sz="4" w:space="0" w:color="auto"/>
            </w:tcBorders>
            <w:shd w:val="clear" w:color="auto" w:fill="auto"/>
            <w:noWrap/>
            <w:vAlign w:val="bottom"/>
            <w:hideMark/>
          </w:tcPr>
          <w:p w14:paraId="23E24788"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Rudy Vargas</w:t>
            </w:r>
          </w:p>
        </w:tc>
        <w:tc>
          <w:tcPr>
            <w:tcW w:w="1350" w:type="dxa"/>
            <w:tcBorders>
              <w:top w:val="nil"/>
              <w:left w:val="nil"/>
              <w:bottom w:val="single" w:sz="4" w:space="0" w:color="auto"/>
              <w:right w:val="single" w:sz="4" w:space="0" w:color="auto"/>
            </w:tcBorders>
            <w:shd w:val="clear" w:color="auto" w:fill="auto"/>
            <w:noWrap/>
            <w:vAlign w:val="bottom"/>
            <w:hideMark/>
          </w:tcPr>
          <w:p w14:paraId="3ADF0353"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510-656-6700</w:t>
            </w:r>
          </w:p>
        </w:tc>
        <w:tc>
          <w:tcPr>
            <w:tcW w:w="2070" w:type="dxa"/>
            <w:tcBorders>
              <w:top w:val="nil"/>
              <w:left w:val="nil"/>
              <w:bottom w:val="single" w:sz="4" w:space="0" w:color="auto"/>
              <w:right w:val="single" w:sz="4" w:space="0" w:color="auto"/>
            </w:tcBorders>
            <w:shd w:val="clear" w:color="auto" w:fill="auto"/>
            <w:noWrap/>
            <w:vAlign w:val="bottom"/>
            <w:hideMark/>
          </w:tcPr>
          <w:p w14:paraId="188F559B"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 xml:space="preserve">42200 </w:t>
            </w:r>
            <w:proofErr w:type="spellStart"/>
            <w:r w:rsidRPr="009E02D3">
              <w:rPr>
                <w:rFonts w:ascii="Arial Narrow" w:hAnsi="Arial Narrow" w:cs="Arial"/>
                <w:color w:val="000000"/>
                <w:sz w:val="18"/>
                <w:szCs w:val="18"/>
              </w:rPr>
              <w:t>Boscell</w:t>
            </w:r>
            <w:proofErr w:type="spellEnd"/>
            <w:r w:rsidRPr="009E02D3">
              <w:rPr>
                <w:rFonts w:ascii="Arial Narrow" w:hAnsi="Arial Narrow" w:cs="Arial"/>
                <w:color w:val="000000"/>
                <w:sz w:val="18"/>
                <w:szCs w:val="18"/>
              </w:rPr>
              <w:t xml:space="preserve"> Road</w:t>
            </w:r>
          </w:p>
        </w:tc>
        <w:tc>
          <w:tcPr>
            <w:tcW w:w="1260" w:type="dxa"/>
            <w:tcBorders>
              <w:top w:val="nil"/>
              <w:left w:val="nil"/>
              <w:bottom w:val="single" w:sz="4" w:space="0" w:color="auto"/>
              <w:right w:val="single" w:sz="4" w:space="0" w:color="auto"/>
            </w:tcBorders>
            <w:shd w:val="clear" w:color="auto" w:fill="auto"/>
            <w:noWrap/>
            <w:vAlign w:val="bottom"/>
            <w:hideMark/>
          </w:tcPr>
          <w:p w14:paraId="4DD3D59A"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Fremont</w:t>
            </w:r>
          </w:p>
        </w:tc>
        <w:tc>
          <w:tcPr>
            <w:tcW w:w="450" w:type="dxa"/>
            <w:tcBorders>
              <w:top w:val="nil"/>
              <w:left w:val="nil"/>
              <w:bottom w:val="single" w:sz="4" w:space="0" w:color="auto"/>
              <w:right w:val="single" w:sz="4" w:space="0" w:color="auto"/>
            </w:tcBorders>
            <w:shd w:val="clear" w:color="auto" w:fill="auto"/>
            <w:noWrap/>
            <w:vAlign w:val="bottom"/>
            <w:hideMark/>
          </w:tcPr>
          <w:p w14:paraId="52B65AE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38CAF1BE" w14:textId="77777777" w:rsidR="002B7A8E" w:rsidRPr="009E02D3" w:rsidRDefault="00F06CF9" w:rsidP="002B7A8E">
            <w:pPr>
              <w:rPr>
                <w:rFonts w:ascii="Arial Narrow" w:hAnsi="Arial Narrow" w:cs="Arial"/>
                <w:color w:val="000000"/>
                <w:sz w:val="18"/>
                <w:szCs w:val="18"/>
                <w:u w:val="single"/>
              </w:rPr>
            </w:pPr>
            <w:hyperlink r:id="rId29" w:history="1">
              <w:r w:rsidR="002B7A8E" w:rsidRPr="009E02D3">
                <w:rPr>
                  <w:rFonts w:ascii="Arial Narrow" w:hAnsi="Arial Narrow" w:cs="Arial"/>
                  <w:color w:val="000000"/>
                  <w:sz w:val="18"/>
                  <w:szCs w:val="18"/>
                  <w:u w:val="single"/>
                </w:rPr>
                <w:t>rudy@adininc.com</w:t>
              </w:r>
            </w:hyperlink>
          </w:p>
        </w:tc>
      </w:tr>
      <w:tr w:rsidR="002B7A8E" w:rsidRPr="009E02D3" w14:paraId="1B0B9939" w14:textId="77777777" w:rsidTr="002B7A8E">
        <w:tblPrEx>
          <w:tblCellMar>
            <w:left w:w="108" w:type="dxa"/>
            <w:right w:w="108" w:type="dxa"/>
          </w:tblCellMar>
        </w:tblPrEx>
        <w:trPr>
          <w:trHeight w:val="264"/>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533F8E60" w14:textId="77777777" w:rsidR="002B7A8E" w:rsidRPr="009E02D3" w:rsidRDefault="002B7A8E" w:rsidP="002B7A8E">
            <w:pPr>
              <w:rPr>
                <w:rFonts w:ascii="Arial Narrow" w:hAnsi="Arial Narrow" w:cs="Arial"/>
                <w:color w:val="000000"/>
                <w:sz w:val="18"/>
                <w:szCs w:val="18"/>
              </w:rPr>
            </w:pPr>
            <w:proofErr w:type="spellStart"/>
            <w:r w:rsidRPr="009E02D3">
              <w:rPr>
                <w:rFonts w:ascii="Arial Narrow" w:hAnsi="Arial Narrow" w:cs="Arial"/>
                <w:color w:val="000000"/>
                <w:sz w:val="18"/>
                <w:szCs w:val="18"/>
              </w:rPr>
              <w:t>Autolift</w:t>
            </w:r>
            <w:proofErr w:type="spellEnd"/>
            <w:r w:rsidRPr="009E02D3">
              <w:rPr>
                <w:rFonts w:ascii="Arial Narrow" w:hAnsi="Arial Narrow" w:cs="Arial"/>
                <w:color w:val="000000"/>
                <w:sz w:val="18"/>
                <w:szCs w:val="18"/>
              </w:rPr>
              <w:t xml:space="preserve"> Services, Inc.</w:t>
            </w:r>
          </w:p>
        </w:tc>
        <w:tc>
          <w:tcPr>
            <w:tcW w:w="1620" w:type="dxa"/>
            <w:tcBorders>
              <w:top w:val="nil"/>
              <w:left w:val="nil"/>
              <w:bottom w:val="single" w:sz="4" w:space="0" w:color="auto"/>
              <w:right w:val="single" w:sz="4" w:space="0" w:color="auto"/>
            </w:tcBorders>
            <w:shd w:val="clear" w:color="auto" w:fill="auto"/>
            <w:noWrap/>
            <w:vAlign w:val="bottom"/>
            <w:hideMark/>
          </w:tcPr>
          <w:p w14:paraId="4845C993"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Cody Woodson</w:t>
            </w:r>
          </w:p>
        </w:tc>
        <w:tc>
          <w:tcPr>
            <w:tcW w:w="1350" w:type="dxa"/>
            <w:tcBorders>
              <w:top w:val="nil"/>
              <w:left w:val="nil"/>
              <w:bottom w:val="single" w:sz="4" w:space="0" w:color="auto"/>
              <w:right w:val="single" w:sz="4" w:space="0" w:color="auto"/>
            </w:tcBorders>
            <w:shd w:val="clear" w:color="auto" w:fill="auto"/>
            <w:noWrap/>
            <w:vAlign w:val="bottom"/>
            <w:hideMark/>
          </w:tcPr>
          <w:p w14:paraId="3852D7EE"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(714) 816-9890</w:t>
            </w:r>
          </w:p>
        </w:tc>
        <w:tc>
          <w:tcPr>
            <w:tcW w:w="2070" w:type="dxa"/>
            <w:tcBorders>
              <w:top w:val="nil"/>
              <w:left w:val="nil"/>
              <w:bottom w:val="single" w:sz="4" w:space="0" w:color="auto"/>
              <w:right w:val="single" w:sz="4" w:space="0" w:color="auto"/>
            </w:tcBorders>
            <w:shd w:val="clear" w:color="auto" w:fill="auto"/>
            <w:noWrap/>
            <w:vAlign w:val="bottom"/>
            <w:hideMark/>
          </w:tcPr>
          <w:p w14:paraId="5D32A2E5"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10764 Los Vaqueros Circle</w:t>
            </w:r>
          </w:p>
        </w:tc>
        <w:tc>
          <w:tcPr>
            <w:tcW w:w="1260" w:type="dxa"/>
            <w:tcBorders>
              <w:top w:val="nil"/>
              <w:left w:val="nil"/>
              <w:bottom w:val="single" w:sz="4" w:space="0" w:color="auto"/>
              <w:right w:val="single" w:sz="4" w:space="0" w:color="auto"/>
            </w:tcBorders>
            <w:shd w:val="clear" w:color="auto" w:fill="auto"/>
            <w:noWrap/>
            <w:vAlign w:val="bottom"/>
            <w:hideMark/>
          </w:tcPr>
          <w:p w14:paraId="7AA0186F"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Los Alamitos</w:t>
            </w:r>
          </w:p>
        </w:tc>
        <w:tc>
          <w:tcPr>
            <w:tcW w:w="450" w:type="dxa"/>
            <w:tcBorders>
              <w:top w:val="nil"/>
              <w:left w:val="nil"/>
              <w:bottom w:val="single" w:sz="4" w:space="0" w:color="auto"/>
              <w:right w:val="single" w:sz="4" w:space="0" w:color="auto"/>
            </w:tcBorders>
            <w:shd w:val="clear" w:color="auto" w:fill="auto"/>
            <w:noWrap/>
            <w:vAlign w:val="bottom"/>
            <w:hideMark/>
          </w:tcPr>
          <w:p w14:paraId="6AD65415"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3B6489EA" w14:textId="77777777" w:rsidR="002B7A8E" w:rsidRPr="009E02D3" w:rsidRDefault="002B7A8E" w:rsidP="002B7A8E">
            <w:pPr>
              <w:rPr>
                <w:rFonts w:ascii="Arial Narrow" w:hAnsi="Arial Narrow" w:cs="Arial"/>
                <w:color w:val="000000"/>
                <w:sz w:val="18"/>
                <w:szCs w:val="18"/>
                <w:u w:val="single"/>
              </w:rPr>
            </w:pPr>
            <w:r w:rsidRPr="009E02D3">
              <w:rPr>
                <w:rFonts w:ascii="Arial Narrow" w:hAnsi="Arial Narrow" w:cs="Arial"/>
                <w:color w:val="000000"/>
                <w:sz w:val="18"/>
                <w:szCs w:val="18"/>
                <w:u w:val="single"/>
              </w:rPr>
              <w:t>cody@autoliftservices.com</w:t>
            </w:r>
          </w:p>
        </w:tc>
      </w:tr>
      <w:tr w:rsidR="002B7A8E" w:rsidRPr="009E02D3" w14:paraId="789D5CF3" w14:textId="77777777" w:rsidTr="002B7A8E">
        <w:tblPrEx>
          <w:tblCellMar>
            <w:left w:w="108" w:type="dxa"/>
            <w:right w:w="108" w:type="dxa"/>
          </w:tblCellMar>
        </w:tblPrEx>
        <w:trPr>
          <w:trHeight w:val="264"/>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2701D090"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Alarcon Bohm Corp</w:t>
            </w:r>
          </w:p>
        </w:tc>
        <w:tc>
          <w:tcPr>
            <w:tcW w:w="1620" w:type="dxa"/>
            <w:tcBorders>
              <w:top w:val="nil"/>
              <w:left w:val="nil"/>
              <w:bottom w:val="single" w:sz="4" w:space="0" w:color="auto"/>
              <w:right w:val="single" w:sz="4" w:space="0" w:color="auto"/>
            </w:tcBorders>
            <w:shd w:val="clear" w:color="auto" w:fill="auto"/>
            <w:noWrap/>
            <w:vAlign w:val="bottom"/>
            <w:hideMark/>
          </w:tcPr>
          <w:p w14:paraId="0BAAE847"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Kevin Bohm</w:t>
            </w:r>
          </w:p>
        </w:tc>
        <w:tc>
          <w:tcPr>
            <w:tcW w:w="1350" w:type="dxa"/>
            <w:tcBorders>
              <w:top w:val="nil"/>
              <w:left w:val="nil"/>
              <w:bottom w:val="single" w:sz="4" w:space="0" w:color="auto"/>
              <w:right w:val="single" w:sz="4" w:space="0" w:color="auto"/>
            </w:tcBorders>
            <w:shd w:val="clear" w:color="auto" w:fill="auto"/>
            <w:noWrap/>
            <w:vAlign w:val="bottom"/>
            <w:hideMark/>
          </w:tcPr>
          <w:p w14:paraId="369D959B"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510-893-4405</w:t>
            </w:r>
          </w:p>
        </w:tc>
        <w:tc>
          <w:tcPr>
            <w:tcW w:w="2070" w:type="dxa"/>
            <w:tcBorders>
              <w:top w:val="nil"/>
              <w:left w:val="nil"/>
              <w:bottom w:val="single" w:sz="4" w:space="0" w:color="auto"/>
              <w:right w:val="single" w:sz="4" w:space="0" w:color="auto"/>
            </w:tcBorders>
            <w:shd w:val="clear" w:color="auto" w:fill="auto"/>
            <w:noWrap/>
            <w:vAlign w:val="bottom"/>
            <w:hideMark/>
          </w:tcPr>
          <w:p w14:paraId="56811C6C"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300 Frank H Ogawa Plaza #390</w:t>
            </w:r>
          </w:p>
        </w:tc>
        <w:tc>
          <w:tcPr>
            <w:tcW w:w="1260" w:type="dxa"/>
            <w:tcBorders>
              <w:top w:val="nil"/>
              <w:left w:val="nil"/>
              <w:bottom w:val="single" w:sz="4" w:space="0" w:color="auto"/>
              <w:right w:val="single" w:sz="4" w:space="0" w:color="auto"/>
            </w:tcBorders>
            <w:shd w:val="clear" w:color="auto" w:fill="auto"/>
            <w:noWrap/>
            <w:vAlign w:val="bottom"/>
            <w:hideMark/>
          </w:tcPr>
          <w:p w14:paraId="322C2F28"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Oakland</w:t>
            </w:r>
          </w:p>
        </w:tc>
        <w:tc>
          <w:tcPr>
            <w:tcW w:w="450" w:type="dxa"/>
            <w:tcBorders>
              <w:top w:val="nil"/>
              <w:left w:val="nil"/>
              <w:bottom w:val="single" w:sz="4" w:space="0" w:color="auto"/>
              <w:right w:val="single" w:sz="4" w:space="0" w:color="auto"/>
            </w:tcBorders>
            <w:shd w:val="clear" w:color="auto" w:fill="auto"/>
            <w:noWrap/>
            <w:vAlign w:val="bottom"/>
            <w:hideMark/>
          </w:tcPr>
          <w:p w14:paraId="6419D5CA" w14:textId="77777777" w:rsidR="002B7A8E" w:rsidRPr="009E02D3" w:rsidRDefault="002B7A8E" w:rsidP="002B7A8E">
            <w:pPr>
              <w:rPr>
                <w:rFonts w:ascii="Arial Narrow" w:hAnsi="Arial Narrow" w:cs="Arial"/>
                <w:color w:val="000000"/>
                <w:sz w:val="18"/>
                <w:szCs w:val="18"/>
              </w:rPr>
            </w:pPr>
            <w:r w:rsidRPr="009E02D3">
              <w:rPr>
                <w:rFonts w:ascii="Arial Narrow" w:hAnsi="Arial Narrow" w:cs="Arial"/>
                <w:color w:val="000000"/>
                <w:sz w:val="18"/>
                <w:szCs w:val="18"/>
              </w:rPr>
              <w:t>CA</w:t>
            </w:r>
          </w:p>
        </w:tc>
        <w:tc>
          <w:tcPr>
            <w:tcW w:w="2275" w:type="dxa"/>
            <w:tcBorders>
              <w:top w:val="nil"/>
              <w:left w:val="nil"/>
              <w:bottom w:val="single" w:sz="4" w:space="0" w:color="auto"/>
              <w:right w:val="single" w:sz="4" w:space="0" w:color="auto"/>
            </w:tcBorders>
            <w:shd w:val="clear" w:color="auto" w:fill="auto"/>
            <w:noWrap/>
            <w:vAlign w:val="bottom"/>
            <w:hideMark/>
          </w:tcPr>
          <w:p w14:paraId="4E2B926E" w14:textId="77777777" w:rsidR="002B7A8E" w:rsidRPr="009E02D3" w:rsidRDefault="00F06CF9" w:rsidP="002B7A8E">
            <w:pPr>
              <w:rPr>
                <w:rFonts w:ascii="Arial Narrow" w:hAnsi="Arial Narrow" w:cs="Arial"/>
                <w:color w:val="000000"/>
                <w:sz w:val="18"/>
                <w:szCs w:val="18"/>
                <w:u w:val="single"/>
              </w:rPr>
            </w:pPr>
            <w:hyperlink r:id="rId30" w:history="1">
              <w:r w:rsidR="002B7A8E" w:rsidRPr="009E02D3">
                <w:rPr>
                  <w:rFonts w:ascii="Arial Narrow" w:hAnsi="Arial Narrow" w:cs="Arial"/>
                  <w:color w:val="000000"/>
                  <w:sz w:val="18"/>
                  <w:szCs w:val="18"/>
                  <w:u w:val="single"/>
                </w:rPr>
                <w:t>kbohm@alarconbohm.com</w:t>
              </w:r>
            </w:hyperlink>
          </w:p>
        </w:tc>
      </w:tr>
    </w:tbl>
    <w:p w14:paraId="4803D20F" w14:textId="77777777" w:rsidR="002B7A8E" w:rsidRPr="009C4F96" w:rsidRDefault="002B7A8E" w:rsidP="002B7A8E">
      <w:pPr>
        <w:rPr>
          <w:rFonts w:ascii="Calibri" w:hAnsi="Calibri" w:cs="Calibri"/>
          <w:szCs w:val="26"/>
        </w:rPr>
      </w:pPr>
    </w:p>
    <w:p w14:paraId="559E65FC" w14:textId="77777777" w:rsidR="002B7A8E" w:rsidRPr="00A815B7" w:rsidRDefault="002B7A8E" w:rsidP="002B7A8E">
      <w:pPr>
        <w:pStyle w:val="RFP-QHeader2"/>
        <w:jc w:val="left"/>
        <w:rPr>
          <w:rFonts w:ascii="Calibri" w:hAnsi="Calibri" w:cs="Calibri"/>
          <w:b w:val="0"/>
        </w:rPr>
      </w:pPr>
    </w:p>
    <w:p w14:paraId="38BB5AE6" w14:textId="77777777" w:rsidR="00DA071F" w:rsidRPr="00964DCA" w:rsidRDefault="00DA071F" w:rsidP="002B7A8E">
      <w:pPr>
        <w:jc w:val="center"/>
        <w:rPr>
          <w:rFonts w:ascii="Calibri" w:hAnsi="Calibri" w:cs="Calibri"/>
        </w:rPr>
      </w:pPr>
    </w:p>
    <w:sectPr w:rsidR="00DA071F" w:rsidRPr="00964DCA" w:rsidSect="00ED24CD">
      <w:footerReference w:type="default" r:id="rId31"/>
      <w:pgSz w:w="12240" w:h="15840" w:code="1"/>
      <w:pgMar w:top="900" w:right="720" w:bottom="720" w:left="720" w:header="288" w:footer="288" w:gutter="0"/>
      <w:pgNumType w:start="1"/>
      <w:cols w:space="720"/>
      <w:formProt w:val="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1CA4" w14:textId="77777777" w:rsidR="00B42F80" w:rsidRDefault="00B42F80" w:rsidP="004D242F">
      <w:r>
        <w:separator/>
      </w:r>
    </w:p>
  </w:endnote>
  <w:endnote w:type="continuationSeparator" w:id="0">
    <w:p w14:paraId="26DDE5EC" w14:textId="77777777" w:rsidR="00B42F80" w:rsidRDefault="00B42F80"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D344" w14:textId="77777777" w:rsidR="00192E20" w:rsidRPr="008F1AC7" w:rsidRDefault="00E638BC" w:rsidP="0018565B">
    <w:pPr>
      <w:jc w:val="right"/>
      <w:rPr>
        <w:rFonts w:ascii="Calibri" w:hAnsi="Calibri" w:cs="Calibri"/>
        <w:sz w:val="20"/>
      </w:rPr>
    </w:pPr>
    <w:r w:rsidRPr="00B30D00">
      <w:rPr>
        <w:rFonts w:ascii="Calibri" w:hAnsi="Calibri" w:cs="Calibri"/>
        <w:sz w:val="20"/>
      </w:rPr>
      <w:t xml:space="preserve">Questions </w:t>
    </w:r>
    <w:r>
      <w:rPr>
        <w:rFonts w:ascii="Calibri" w:hAnsi="Calibri" w:cs="Calibri"/>
        <w:sz w:val="20"/>
      </w:rPr>
      <w:t>&amp; Answers</w:t>
    </w:r>
    <w:r w:rsidRPr="008F1AC7">
      <w:rPr>
        <w:rFonts w:ascii="Calibri" w:hAnsi="Calibri" w:cs="Calibri"/>
        <w:sz w:val="20"/>
      </w:rPr>
      <w:t xml:space="preserve"> </w:t>
    </w:r>
    <w:r>
      <w:rPr>
        <w:rFonts w:ascii="Calibri" w:hAnsi="Calibri" w:cs="Calibri"/>
        <w:sz w:val="20"/>
      </w:rPr>
      <w:t>- RF</w:t>
    </w:r>
    <w:r w:rsidR="0018565B">
      <w:rPr>
        <w:rFonts w:ascii="Calibri" w:hAnsi="Calibri" w:cs="Calibri"/>
        <w:sz w:val="20"/>
      </w:rPr>
      <w:t>Q</w:t>
    </w:r>
    <w:r>
      <w:rPr>
        <w:rFonts w:ascii="Calibri" w:hAnsi="Calibri" w:cs="Calibri"/>
        <w:sz w:val="20"/>
      </w:rPr>
      <w:t xml:space="preserve"> No. 901</w:t>
    </w:r>
    <w:r w:rsidR="00DB625C">
      <w:rPr>
        <w:rFonts w:ascii="Calibri" w:hAnsi="Calibri" w:cs="Calibri"/>
        <w:sz w:val="20"/>
      </w:rPr>
      <w:t>7</w:t>
    </w:r>
    <w:r w:rsidR="002B7A8E">
      <w:rPr>
        <w:rFonts w:ascii="Calibri" w:hAnsi="Calibri" w:cs="Calibri"/>
        <w:sz w:val="20"/>
      </w:rPr>
      <w:t>83</w:t>
    </w:r>
  </w:p>
  <w:p w14:paraId="2C798F14" w14:textId="13C51867" w:rsidR="00192E20" w:rsidRDefault="00192E20" w:rsidP="00192E2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F06CF9">
      <w:rPr>
        <w:rFonts w:ascii="Calibri" w:hAnsi="Calibri" w:cs="Calibri"/>
        <w:noProof/>
        <w:sz w:val="20"/>
      </w:rPr>
      <w:t>3</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12DBA" w14:textId="77777777" w:rsidR="00192E20" w:rsidRPr="00A85450" w:rsidRDefault="00192E20" w:rsidP="00192E20">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3BE407EC" w14:textId="77777777" w:rsidR="00192E20" w:rsidRPr="002041C1" w:rsidRDefault="00192E20" w:rsidP="00192E20">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91F96">
      <w:rPr>
        <w:rStyle w:val="Hyperlink"/>
        <w:rFonts w:ascii="Calibri" w:hAnsi="Calibri" w:cs="Calibri"/>
        <w:sz w:val="20"/>
        <w:u w:val="none"/>
      </w:rPr>
      <w:tab/>
    </w:r>
    <w:r>
      <w:rPr>
        <w:rFonts w:ascii="Calibri" w:hAnsi="Calibri" w:cs="Calibri"/>
        <w:sz w:val="16"/>
        <w:szCs w:val="16"/>
      </w:rPr>
      <w:t>Rev 2016</w:t>
    </w:r>
    <w:r w:rsidRPr="002041C1">
      <w:rPr>
        <w:rFonts w:ascii="Calibri" w:hAnsi="Calibri" w:cs="Calibri"/>
        <w:sz w:val="16"/>
        <w:szCs w:val="16"/>
      </w:rPr>
      <w:t>-</w:t>
    </w:r>
    <w:r>
      <w:rPr>
        <w:rFonts w:ascii="Calibri" w:hAnsi="Calibri" w:cs="Calibri"/>
        <w:sz w:val="16"/>
        <w:szCs w:val="16"/>
      </w:rPr>
      <w:t>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9DA0" w14:textId="77777777" w:rsidR="002E18FB" w:rsidRDefault="00F06CF9" w:rsidP="008D0790">
    <w:pPr>
      <w:pStyle w:val="Footer"/>
      <w:tabs>
        <w:tab w:val="clear" w:pos="4320"/>
        <w:tab w:val="clear" w:pos="8640"/>
      </w:tabs>
      <w:jc w:val="right"/>
      <w:rPr>
        <w:rFonts w:ascii="Calibri" w:hAnsi="Calibri" w:cs="Calibri"/>
        <w:sz w:val="18"/>
        <w:szCs w:val="18"/>
      </w:rPr>
    </w:pPr>
  </w:p>
  <w:p w14:paraId="7AD2C343" w14:textId="77777777" w:rsidR="002E18FB" w:rsidRPr="00966355" w:rsidRDefault="00273883" w:rsidP="0018565B">
    <w:pPr>
      <w:pStyle w:val="Footer"/>
      <w:tabs>
        <w:tab w:val="clear" w:pos="4320"/>
        <w:tab w:val="clear" w:pos="8640"/>
      </w:tabs>
      <w:jc w:val="right"/>
      <w:rPr>
        <w:rFonts w:ascii="Calibri" w:hAnsi="Calibri" w:cs="Calibri"/>
        <w:sz w:val="18"/>
        <w:szCs w:val="18"/>
      </w:rPr>
    </w:pPr>
    <w:r w:rsidRPr="00966355">
      <w:rPr>
        <w:rFonts w:ascii="Calibri" w:hAnsi="Calibri" w:cs="Calibri"/>
        <w:sz w:val="18"/>
        <w:szCs w:val="18"/>
      </w:rPr>
      <w:t xml:space="preserve">Exhibit </w:t>
    </w:r>
    <w:r>
      <w:rPr>
        <w:rFonts w:ascii="Calibri" w:hAnsi="Calibri" w:cs="Calibri"/>
        <w:sz w:val="18"/>
        <w:szCs w:val="18"/>
      </w:rPr>
      <w:t>C</w:t>
    </w:r>
    <w:r w:rsidRPr="00966355">
      <w:rPr>
        <w:rFonts w:ascii="Calibri" w:hAnsi="Calibri" w:cs="Calibri"/>
        <w:sz w:val="18"/>
        <w:szCs w:val="18"/>
      </w:rPr>
      <w:t xml:space="preserve"> – </w:t>
    </w:r>
    <w:r w:rsidR="0018565B" w:rsidRPr="00966355">
      <w:rPr>
        <w:rFonts w:ascii="Calibri" w:hAnsi="Calibri" w:cs="Calibri"/>
        <w:sz w:val="18"/>
        <w:szCs w:val="18"/>
      </w:rPr>
      <w:t>RF</w:t>
    </w:r>
    <w:r w:rsidR="0018565B">
      <w:rPr>
        <w:rFonts w:ascii="Calibri" w:hAnsi="Calibri" w:cs="Calibri"/>
        <w:sz w:val="18"/>
        <w:szCs w:val="18"/>
      </w:rPr>
      <w:t>Q</w:t>
    </w:r>
    <w:r w:rsidR="0018565B" w:rsidRPr="00966355">
      <w:rPr>
        <w:rFonts w:ascii="Calibri" w:hAnsi="Calibri" w:cs="Calibri"/>
        <w:sz w:val="18"/>
        <w:szCs w:val="18"/>
      </w:rPr>
      <w:t xml:space="preserve"> </w:t>
    </w:r>
    <w:r w:rsidRPr="00966355">
      <w:rPr>
        <w:rFonts w:ascii="Calibri" w:hAnsi="Calibri" w:cs="Calibri"/>
        <w:sz w:val="18"/>
        <w:szCs w:val="18"/>
      </w:rPr>
      <w:t>No. 901</w:t>
    </w:r>
    <w:r w:rsidR="00DB625C">
      <w:rPr>
        <w:rFonts w:ascii="Calibri" w:hAnsi="Calibri" w:cs="Calibri"/>
        <w:sz w:val="18"/>
        <w:szCs w:val="18"/>
      </w:rPr>
      <w:t>7</w:t>
    </w:r>
    <w:r w:rsidR="0001085F">
      <w:rPr>
        <w:rFonts w:ascii="Calibri" w:hAnsi="Calibri" w:cs="Calibri"/>
        <w:sz w:val="18"/>
        <w:szCs w:val="18"/>
      </w:rPr>
      <w:t>83</w:t>
    </w:r>
  </w:p>
  <w:p w14:paraId="0299CDC4" w14:textId="7D4690EC" w:rsidR="002E18FB" w:rsidRPr="00966355" w:rsidRDefault="00273883" w:rsidP="00884A11">
    <w:pPr>
      <w:pStyle w:val="Footer"/>
      <w:tabs>
        <w:tab w:val="clear" w:pos="4320"/>
        <w:tab w:val="clear" w:pos="8640"/>
      </w:tabs>
      <w:jc w:val="right"/>
      <w:rPr>
        <w:rFonts w:ascii="Calibri" w:hAnsi="Calibri" w:cs="Calibri"/>
        <w:sz w:val="18"/>
        <w:szCs w:val="18"/>
      </w:rPr>
    </w:pPr>
    <w:r w:rsidRPr="00966355">
      <w:rPr>
        <w:rFonts w:ascii="Calibri" w:hAnsi="Calibri" w:cs="Calibri"/>
        <w:sz w:val="18"/>
        <w:szCs w:val="18"/>
      </w:rPr>
      <w:t xml:space="preserve">Page </w:t>
    </w:r>
    <w:r w:rsidRPr="00966355">
      <w:rPr>
        <w:rFonts w:ascii="Calibri" w:hAnsi="Calibri" w:cs="Calibri"/>
        <w:sz w:val="18"/>
        <w:szCs w:val="18"/>
      </w:rPr>
      <w:fldChar w:fldCharType="begin"/>
    </w:r>
    <w:r w:rsidRPr="00966355">
      <w:rPr>
        <w:rFonts w:ascii="Calibri" w:hAnsi="Calibri" w:cs="Calibri"/>
        <w:sz w:val="18"/>
        <w:szCs w:val="18"/>
      </w:rPr>
      <w:instrText xml:space="preserve"> PAGE   \* MERGEFORMAT </w:instrText>
    </w:r>
    <w:r w:rsidRPr="00966355">
      <w:rPr>
        <w:rFonts w:ascii="Calibri" w:hAnsi="Calibri" w:cs="Calibri"/>
        <w:sz w:val="18"/>
        <w:szCs w:val="18"/>
      </w:rPr>
      <w:fldChar w:fldCharType="separate"/>
    </w:r>
    <w:r w:rsidR="00F06CF9">
      <w:rPr>
        <w:rFonts w:ascii="Calibri" w:hAnsi="Calibri" w:cs="Calibri"/>
        <w:noProof/>
        <w:sz w:val="18"/>
        <w:szCs w:val="18"/>
      </w:rPr>
      <w:t>1</w:t>
    </w:r>
    <w:r w:rsidRPr="00966355">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7F6AF" w14:textId="77777777" w:rsidR="00B42F80" w:rsidRDefault="00B42F80" w:rsidP="004D242F">
      <w:r>
        <w:separator/>
      </w:r>
    </w:p>
  </w:footnote>
  <w:footnote w:type="continuationSeparator" w:id="0">
    <w:p w14:paraId="3001C669" w14:textId="77777777" w:rsidR="00B42F80" w:rsidRDefault="00B42F80"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D7F7" w14:textId="77777777" w:rsidR="0032675B" w:rsidRDefault="0032675B" w:rsidP="00192E20">
    <w:pPr>
      <w:pStyle w:val="Header"/>
      <w:jc w:val="center"/>
      <w:rPr>
        <w:rFonts w:ascii="Calibri" w:hAnsi="Calibri" w:cs="Calibri"/>
        <w:b/>
        <w:snapToGrid w:val="0"/>
        <w:szCs w:val="26"/>
      </w:rPr>
    </w:pPr>
  </w:p>
  <w:p w14:paraId="3AF2F8A5" w14:textId="77777777" w:rsidR="00192E20" w:rsidRPr="004D242F" w:rsidRDefault="00192E20" w:rsidP="00192E20">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0C8806AF" wp14:editId="59750D43">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snapToGrid w:val="0"/>
        <w:szCs w:val="26"/>
      </w:rPr>
      <w:t>County of Alameda, General Services Agency – Procurement</w:t>
    </w:r>
  </w:p>
  <w:p w14:paraId="1639AA96" w14:textId="77777777" w:rsidR="00192E20" w:rsidRPr="004D242F" w:rsidRDefault="00192E20" w:rsidP="0018565B">
    <w:pPr>
      <w:pStyle w:val="Header"/>
      <w:jc w:val="center"/>
      <w:rPr>
        <w:rFonts w:ascii="Calibri" w:hAnsi="Calibri" w:cs="Calibri"/>
        <w:b/>
        <w:snapToGrid w:val="0"/>
        <w:szCs w:val="26"/>
      </w:rPr>
    </w:pPr>
    <w:r w:rsidRPr="00B30D00">
      <w:rPr>
        <w:rFonts w:ascii="Calibri" w:hAnsi="Calibri" w:cs="Calibri"/>
        <w:b/>
        <w:snapToGrid w:val="0"/>
        <w:szCs w:val="26"/>
      </w:rPr>
      <w:t>RF</w:t>
    </w:r>
    <w:r w:rsidR="0018565B">
      <w:rPr>
        <w:rFonts w:ascii="Calibri" w:hAnsi="Calibri" w:cs="Calibri"/>
        <w:b/>
        <w:snapToGrid w:val="0"/>
        <w:szCs w:val="26"/>
      </w:rPr>
      <w:t>Q</w:t>
    </w:r>
    <w:r w:rsidR="005C4FF1">
      <w:rPr>
        <w:rFonts w:ascii="Calibri" w:hAnsi="Calibri" w:cs="Calibri"/>
        <w:b/>
        <w:snapToGrid w:val="0"/>
        <w:szCs w:val="26"/>
      </w:rPr>
      <w:t xml:space="preserve"> No. 901</w:t>
    </w:r>
    <w:r w:rsidR="00DB625C">
      <w:rPr>
        <w:rFonts w:ascii="Calibri" w:hAnsi="Calibri" w:cs="Calibri"/>
        <w:b/>
        <w:snapToGrid w:val="0"/>
        <w:szCs w:val="26"/>
      </w:rPr>
      <w:t>7</w:t>
    </w:r>
    <w:r w:rsidR="002B7A8E">
      <w:rPr>
        <w:rFonts w:ascii="Calibri" w:hAnsi="Calibri" w:cs="Calibri"/>
        <w:b/>
        <w:snapToGrid w:val="0"/>
        <w:szCs w:val="26"/>
      </w:rPr>
      <w:t>83</w:t>
    </w:r>
    <w:r w:rsidRPr="00B30D00">
      <w:rPr>
        <w:rFonts w:ascii="Calibri" w:hAnsi="Calibri" w:cs="Calibri"/>
        <w:b/>
        <w:snapToGrid w:val="0"/>
        <w:szCs w:val="26"/>
      </w:rPr>
      <w:t xml:space="preserve">, Questions </w:t>
    </w:r>
    <w:r w:rsidRPr="004D242F">
      <w:rPr>
        <w:rFonts w:ascii="Calibri" w:hAnsi="Calibri" w:cs="Calibri"/>
        <w:b/>
        <w:snapToGrid w:val="0"/>
        <w:szCs w:val="26"/>
      </w:rPr>
      <w:t>&amp; Answers</w:t>
    </w:r>
  </w:p>
  <w:p w14:paraId="3D51EB66" w14:textId="77777777" w:rsidR="00192E20" w:rsidRPr="00B30D00" w:rsidRDefault="00192E20" w:rsidP="00192E2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4C4F" w14:textId="77777777" w:rsidR="00192E20" w:rsidRPr="00344563" w:rsidRDefault="00192E20" w:rsidP="00192E20">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7A8AAB30" wp14:editId="34D64733">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98842"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1B76459F" wp14:editId="2359B34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14:paraId="33B32E0B" w14:textId="77777777" w:rsidR="00192E20" w:rsidRDefault="00192E20">
    <w:pPr>
      <w:pStyle w:val="Header"/>
    </w:pPr>
    <w:r>
      <w:rPr>
        <w:rFonts w:ascii="Century Gothic" w:hAnsi="Century Gothic"/>
        <w:noProof/>
        <w:spacing w:val="60"/>
        <w:sz w:val="52"/>
      </w:rPr>
      <w:drawing>
        <wp:anchor distT="0" distB="0" distL="114300" distR="114300" simplePos="0" relativeHeight="251660288" behindDoc="1" locked="0" layoutInCell="0" allowOverlap="1" wp14:anchorId="433FDF25" wp14:editId="0460704D">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AAECC548"/>
    <w:lvl w:ilvl="0">
      <w:start w:val="1"/>
      <w:numFmt w:val="decimal"/>
      <w:lvlText w:val="Q%1)"/>
      <w:lvlJc w:val="left"/>
      <w:pPr>
        <w:tabs>
          <w:tab w:val="num" w:pos="1080"/>
        </w:tabs>
        <w:ind w:left="792" w:hanging="432"/>
      </w:pPr>
      <w:rPr>
        <w:rFonts w:hint="default"/>
        <w:b w:val="0"/>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C2C026D"/>
    <w:multiLevelType w:val="multilevel"/>
    <w:tmpl w:val="0EF8B21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74EB3943"/>
    <w:multiLevelType w:val="multilevel"/>
    <w:tmpl w:val="FF6EB846"/>
    <w:lvl w:ilvl="0">
      <w:start w:val="1"/>
      <w:numFmt w:val="decimal"/>
      <w:lvlText w:val="%1."/>
      <w:lvlJc w:val="left"/>
      <w:pPr>
        <w:tabs>
          <w:tab w:val="num" w:pos="2160"/>
        </w:tabs>
        <w:ind w:left="2160" w:hanging="720"/>
      </w:pPr>
    </w:lvl>
    <w:lvl w:ilvl="1">
      <w:start w:val="1"/>
      <w:numFmt w:val="lowerLetter"/>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2F"/>
    <w:rsid w:val="0001085F"/>
    <w:rsid w:val="00034EA9"/>
    <w:rsid w:val="00043C81"/>
    <w:rsid w:val="0012083F"/>
    <w:rsid w:val="001720A5"/>
    <w:rsid w:val="00177564"/>
    <w:rsid w:val="0018211C"/>
    <w:rsid w:val="0018565B"/>
    <w:rsid w:val="00192E20"/>
    <w:rsid w:val="001B345E"/>
    <w:rsid w:val="001C560E"/>
    <w:rsid w:val="00205AAC"/>
    <w:rsid w:val="00211630"/>
    <w:rsid w:val="002141E7"/>
    <w:rsid w:val="00215D79"/>
    <w:rsid w:val="002234D2"/>
    <w:rsid w:val="0022413A"/>
    <w:rsid w:val="00230527"/>
    <w:rsid w:val="00235F43"/>
    <w:rsid w:val="002652E9"/>
    <w:rsid w:val="00273883"/>
    <w:rsid w:val="002833AE"/>
    <w:rsid w:val="002979DC"/>
    <w:rsid w:val="002B6C88"/>
    <w:rsid w:val="002B7A8E"/>
    <w:rsid w:val="002D10EC"/>
    <w:rsid w:val="002E5A63"/>
    <w:rsid w:val="002F122C"/>
    <w:rsid w:val="00312807"/>
    <w:rsid w:val="0032675B"/>
    <w:rsid w:val="00374951"/>
    <w:rsid w:val="003C3B31"/>
    <w:rsid w:val="003E36A4"/>
    <w:rsid w:val="003F2477"/>
    <w:rsid w:val="00401A0B"/>
    <w:rsid w:val="00404B8E"/>
    <w:rsid w:val="00437529"/>
    <w:rsid w:val="00451629"/>
    <w:rsid w:val="00481CE2"/>
    <w:rsid w:val="00497EAE"/>
    <w:rsid w:val="004A50EE"/>
    <w:rsid w:val="004A7B8C"/>
    <w:rsid w:val="004B2935"/>
    <w:rsid w:val="004C002A"/>
    <w:rsid w:val="004D242F"/>
    <w:rsid w:val="005018BC"/>
    <w:rsid w:val="00501994"/>
    <w:rsid w:val="0053393F"/>
    <w:rsid w:val="00533C14"/>
    <w:rsid w:val="00550D59"/>
    <w:rsid w:val="00553F08"/>
    <w:rsid w:val="005803A0"/>
    <w:rsid w:val="00580961"/>
    <w:rsid w:val="00590D59"/>
    <w:rsid w:val="005C4FF1"/>
    <w:rsid w:val="005F00B4"/>
    <w:rsid w:val="00616A22"/>
    <w:rsid w:val="00616A51"/>
    <w:rsid w:val="00621880"/>
    <w:rsid w:val="00625166"/>
    <w:rsid w:val="00640615"/>
    <w:rsid w:val="00642855"/>
    <w:rsid w:val="006447CE"/>
    <w:rsid w:val="006510A4"/>
    <w:rsid w:val="00667AC3"/>
    <w:rsid w:val="00685CF3"/>
    <w:rsid w:val="006B53B3"/>
    <w:rsid w:val="006D0097"/>
    <w:rsid w:val="006F1E15"/>
    <w:rsid w:val="006F4078"/>
    <w:rsid w:val="0073697D"/>
    <w:rsid w:val="00744A90"/>
    <w:rsid w:val="00784A10"/>
    <w:rsid w:val="00785D6B"/>
    <w:rsid w:val="007868E8"/>
    <w:rsid w:val="007922F8"/>
    <w:rsid w:val="007A7C53"/>
    <w:rsid w:val="007D69F6"/>
    <w:rsid w:val="007F3E43"/>
    <w:rsid w:val="0080569C"/>
    <w:rsid w:val="00835BF2"/>
    <w:rsid w:val="00845378"/>
    <w:rsid w:val="008728A9"/>
    <w:rsid w:val="00894711"/>
    <w:rsid w:val="008A4F03"/>
    <w:rsid w:val="0090159C"/>
    <w:rsid w:val="00903B51"/>
    <w:rsid w:val="00922B87"/>
    <w:rsid w:val="00924CC3"/>
    <w:rsid w:val="00964DCA"/>
    <w:rsid w:val="009A264D"/>
    <w:rsid w:val="009F6093"/>
    <w:rsid w:val="00A2554C"/>
    <w:rsid w:val="00A72A23"/>
    <w:rsid w:val="00A74585"/>
    <w:rsid w:val="00A77102"/>
    <w:rsid w:val="00A856F3"/>
    <w:rsid w:val="00A95BE8"/>
    <w:rsid w:val="00A9660E"/>
    <w:rsid w:val="00AB0AC7"/>
    <w:rsid w:val="00AD2650"/>
    <w:rsid w:val="00B25497"/>
    <w:rsid w:val="00B30D00"/>
    <w:rsid w:val="00B42F80"/>
    <w:rsid w:val="00B518F4"/>
    <w:rsid w:val="00B51AAC"/>
    <w:rsid w:val="00B60008"/>
    <w:rsid w:val="00B61229"/>
    <w:rsid w:val="00B7355C"/>
    <w:rsid w:val="00B7655D"/>
    <w:rsid w:val="00B874B4"/>
    <w:rsid w:val="00BA1324"/>
    <w:rsid w:val="00BE54ED"/>
    <w:rsid w:val="00BF3596"/>
    <w:rsid w:val="00C00DED"/>
    <w:rsid w:val="00C33911"/>
    <w:rsid w:val="00C47790"/>
    <w:rsid w:val="00C80CF7"/>
    <w:rsid w:val="00C83F69"/>
    <w:rsid w:val="00C93131"/>
    <w:rsid w:val="00CC673D"/>
    <w:rsid w:val="00CE0452"/>
    <w:rsid w:val="00CF0F31"/>
    <w:rsid w:val="00D1793E"/>
    <w:rsid w:val="00D24AA1"/>
    <w:rsid w:val="00D355C1"/>
    <w:rsid w:val="00D4232F"/>
    <w:rsid w:val="00D44681"/>
    <w:rsid w:val="00D569D4"/>
    <w:rsid w:val="00DA071F"/>
    <w:rsid w:val="00DB1359"/>
    <w:rsid w:val="00DB625C"/>
    <w:rsid w:val="00E619D8"/>
    <w:rsid w:val="00E638BC"/>
    <w:rsid w:val="00E8520C"/>
    <w:rsid w:val="00E90C9E"/>
    <w:rsid w:val="00E91F96"/>
    <w:rsid w:val="00EA6E8D"/>
    <w:rsid w:val="00EB14B2"/>
    <w:rsid w:val="00EF5610"/>
    <w:rsid w:val="00F06CF9"/>
    <w:rsid w:val="00F116B3"/>
    <w:rsid w:val="00F46975"/>
    <w:rsid w:val="00F85F31"/>
    <w:rsid w:val="00FE475B"/>
    <w:rsid w:val="00FE5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3FA9D7B5"/>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215D79"/>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styleId="ListParagraph">
    <w:name w:val="List Paragraph"/>
    <w:basedOn w:val="Normal"/>
    <w:uiPriority w:val="34"/>
    <w:qFormat/>
    <w:rsid w:val="00215D79"/>
    <w:pPr>
      <w:ind w:left="720"/>
      <w:contextualSpacing/>
    </w:pPr>
  </w:style>
  <w:style w:type="character" w:customStyle="1" w:styleId="Heading1Char">
    <w:name w:val="Heading 1 Char"/>
    <w:basedOn w:val="DefaultParagraphFont"/>
    <w:link w:val="Heading1"/>
    <w:uiPriority w:val="9"/>
    <w:rsid w:val="00215D79"/>
    <w:rPr>
      <w:rFonts w:ascii="Calibri" w:eastAsia="Times New Roman" w:hAnsi="Calibri" w:cs="Calibri"/>
      <w:b/>
      <w:sz w:val="30"/>
      <w:szCs w:val="20"/>
      <w:u w:val="single"/>
    </w:rPr>
  </w:style>
  <w:style w:type="paragraph" w:customStyle="1" w:styleId="Item1">
    <w:name w:val="Item 1"/>
    <w:basedOn w:val="Normal"/>
    <w:link w:val="Item1Char"/>
    <w:qFormat/>
    <w:rsid w:val="00215D79"/>
    <w:pPr>
      <w:tabs>
        <w:tab w:val="num" w:pos="1440"/>
      </w:tabs>
      <w:spacing w:after="240"/>
      <w:ind w:left="2160" w:hanging="720"/>
    </w:pPr>
    <w:rPr>
      <w:rFonts w:ascii="Calibri" w:hAnsi="Calibri" w:cs="Calibri"/>
    </w:rPr>
  </w:style>
  <w:style w:type="character" w:customStyle="1" w:styleId="Item1Char">
    <w:name w:val="Item 1 Char"/>
    <w:link w:val="Item1"/>
    <w:rsid w:val="00215D79"/>
    <w:rPr>
      <w:rFonts w:ascii="Calibri" w:eastAsia="Times New Roman" w:hAnsi="Calibri" w:cs="Calibri"/>
      <w:sz w:val="26"/>
      <w:szCs w:val="20"/>
    </w:rPr>
  </w:style>
  <w:style w:type="paragraph" w:customStyle="1" w:styleId="Item10">
    <w:name w:val="Item (1)"/>
    <w:basedOn w:val="Itema"/>
    <w:qFormat/>
    <w:rsid w:val="00215D79"/>
    <w:pPr>
      <w:tabs>
        <w:tab w:val="clear" w:pos="2160"/>
        <w:tab w:val="num" w:pos="2880"/>
      </w:tabs>
      <w:ind w:left="3600"/>
    </w:pPr>
  </w:style>
  <w:style w:type="paragraph" w:customStyle="1" w:styleId="Itema0">
    <w:name w:val="Item (a)"/>
    <w:basedOn w:val="Item10"/>
    <w:qFormat/>
    <w:rsid w:val="00215D79"/>
    <w:pPr>
      <w:tabs>
        <w:tab w:val="clear" w:pos="2880"/>
      </w:tabs>
      <w:ind w:left="4320"/>
    </w:pPr>
  </w:style>
  <w:style w:type="paragraph" w:customStyle="1" w:styleId="Itemi">
    <w:name w:val="Item i."/>
    <w:basedOn w:val="Itema0"/>
    <w:qFormat/>
    <w:rsid w:val="00215D79"/>
    <w:pPr>
      <w:tabs>
        <w:tab w:val="num" w:pos="4320"/>
      </w:tabs>
      <w:ind w:left="5040"/>
    </w:pPr>
  </w:style>
  <w:style w:type="paragraph" w:styleId="BalloonText">
    <w:name w:val="Balloon Text"/>
    <w:basedOn w:val="Normal"/>
    <w:link w:val="BalloonTextChar"/>
    <w:uiPriority w:val="99"/>
    <w:semiHidden/>
    <w:unhideWhenUsed/>
    <w:rsid w:val="003C3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B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3393F"/>
    <w:rPr>
      <w:sz w:val="16"/>
      <w:szCs w:val="16"/>
    </w:rPr>
  </w:style>
  <w:style w:type="paragraph" w:styleId="CommentText">
    <w:name w:val="annotation text"/>
    <w:basedOn w:val="Normal"/>
    <w:link w:val="CommentTextChar"/>
    <w:uiPriority w:val="99"/>
    <w:semiHidden/>
    <w:unhideWhenUsed/>
    <w:rsid w:val="0053393F"/>
    <w:rPr>
      <w:sz w:val="20"/>
    </w:rPr>
  </w:style>
  <w:style w:type="character" w:customStyle="1" w:styleId="CommentTextChar">
    <w:name w:val="Comment Text Char"/>
    <w:basedOn w:val="DefaultParagraphFont"/>
    <w:link w:val="CommentText"/>
    <w:uiPriority w:val="99"/>
    <w:semiHidden/>
    <w:rsid w:val="005339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393F"/>
    <w:rPr>
      <w:b/>
      <w:bCs/>
    </w:rPr>
  </w:style>
  <w:style w:type="character" w:customStyle="1" w:styleId="CommentSubjectChar">
    <w:name w:val="Comment Subject Char"/>
    <w:basedOn w:val="CommentTextChar"/>
    <w:link w:val="CommentSubject"/>
    <w:uiPriority w:val="99"/>
    <w:semiHidden/>
    <w:rsid w:val="0053393F"/>
    <w:rPr>
      <w:rFonts w:ascii="Times New Roman" w:eastAsia="Times New Roman" w:hAnsi="Times New Roman" w:cs="Times New Roman"/>
      <w:b/>
      <w:bCs/>
      <w:sz w:val="20"/>
      <w:szCs w:val="20"/>
    </w:rPr>
  </w:style>
  <w:style w:type="paragraph" w:customStyle="1" w:styleId="HeaderExhibit">
    <w:name w:val="Header Exhibit"/>
    <w:basedOn w:val="PlainText"/>
    <w:autoRedefine/>
    <w:qFormat/>
    <w:rsid w:val="00580961"/>
    <w:pPr>
      <w:jc w:val="center"/>
    </w:pPr>
    <w:rPr>
      <w:rFonts w:ascii="Calibri" w:hAnsi="Calibri"/>
      <w:b/>
      <w:caps/>
      <w:noProof/>
      <w:sz w:val="44"/>
      <w:szCs w:val="20"/>
    </w:rPr>
  </w:style>
  <w:style w:type="paragraph" w:styleId="PlainText">
    <w:name w:val="Plain Text"/>
    <w:basedOn w:val="Normal"/>
    <w:link w:val="PlainTextChar"/>
    <w:uiPriority w:val="99"/>
    <w:semiHidden/>
    <w:unhideWhenUsed/>
    <w:rsid w:val="00580961"/>
    <w:rPr>
      <w:rFonts w:ascii="Consolas" w:hAnsi="Consolas"/>
      <w:sz w:val="21"/>
      <w:szCs w:val="21"/>
    </w:rPr>
  </w:style>
  <w:style w:type="character" w:customStyle="1" w:styleId="PlainTextChar">
    <w:name w:val="Plain Text Char"/>
    <w:basedOn w:val="DefaultParagraphFont"/>
    <w:link w:val="PlainText"/>
    <w:uiPriority w:val="99"/>
    <w:semiHidden/>
    <w:rsid w:val="0058096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4598">
      <w:bodyDiv w:val="1"/>
      <w:marLeft w:val="0"/>
      <w:marRight w:val="0"/>
      <w:marTop w:val="0"/>
      <w:marBottom w:val="0"/>
      <w:divBdr>
        <w:top w:val="none" w:sz="0" w:space="0" w:color="auto"/>
        <w:left w:val="none" w:sz="0" w:space="0" w:color="auto"/>
        <w:bottom w:val="none" w:sz="0" w:space="0" w:color="auto"/>
        <w:right w:val="none" w:sz="0" w:space="0" w:color="auto"/>
      </w:divBdr>
    </w:div>
    <w:div w:id="533159588">
      <w:bodyDiv w:val="1"/>
      <w:marLeft w:val="0"/>
      <w:marRight w:val="0"/>
      <w:marTop w:val="0"/>
      <w:marBottom w:val="0"/>
      <w:divBdr>
        <w:top w:val="none" w:sz="0" w:space="0" w:color="auto"/>
        <w:left w:val="none" w:sz="0" w:space="0" w:color="auto"/>
        <w:bottom w:val="none" w:sz="0" w:space="0" w:color="auto"/>
        <w:right w:val="none" w:sz="0" w:space="0" w:color="auto"/>
      </w:divBdr>
    </w:div>
    <w:div w:id="663321052">
      <w:bodyDiv w:val="1"/>
      <w:marLeft w:val="0"/>
      <w:marRight w:val="0"/>
      <w:marTop w:val="0"/>
      <w:marBottom w:val="0"/>
      <w:divBdr>
        <w:top w:val="none" w:sz="0" w:space="0" w:color="auto"/>
        <w:left w:val="none" w:sz="0" w:space="0" w:color="auto"/>
        <w:bottom w:val="none" w:sz="0" w:space="0" w:color="auto"/>
        <w:right w:val="none" w:sz="0" w:space="0" w:color="auto"/>
      </w:divBdr>
    </w:div>
    <w:div w:id="663509599">
      <w:bodyDiv w:val="1"/>
      <w:marLeft w:val="0"/>
      <w:marRight w:val="0"/>
      <w:marTop w:val="0"/>
      <w:marBottom w:val="0"/>
      <w:divBdr>
        <w:top w:val="none" w:sz="0" w:space="0" w:color="auto"/>
        <w:left w:val="none" w:sz="0" w:space="0" w:color="auto"/>
        <w:bottom w:val="none" w:sz="0" w:space="0" w:color="auto"/>
        <w:right w:val="none" w:sz="0" w:space="0" w:color="auto"/>
      </w:divBdr>
    </w:div>
    <w:div w:id="887886381">
      <w:bodyDiv w:val="1"/>
      <w:marLeft w:val="0"/>
      <w:marRight w:val="0"/>
      <w:marTop w:val="0"/>
      <w:marBottom w:val="0"/>
      <w:divBdr>
        <w:top w:val="none" w:sz="0" w:space="0" w:color="auto"/>
        <w:left w:val="none" w:sz="0" w:space="0" w:color="auto"/>
        <w:bottom w:val="none" w:sz="0" w:space="0" w:color="auto"/>
        <w:right w:val="none" w:sz="0" w:space="0" w:color="auto"/>
      </w:divBdr>
    </w:div>
    <w:div w:id="1068458909">
      <w:bodyDiv w:val="1"/>
      <w:marLeft w:val="0"/>
      <w:marRight w:val="0"/>
      <w:marTop w:val="0"/>
      <w:marBottom w:val="0"/>
      <w:divBdr>
        <w:top w:val="none" w:sz="0" w:space="0" w:color="auto"/>
        <w:left w:val="none" w:sz="0" w:space="0" w:color="auto"/>
        <w:bottom w:val="none" w:sz="0" w:space="0" w:color="auto"/>
        <w:right w:val="none" w:sz="0" w:space="0" w:color="auto"/>
      </w:divBdr>
    </w:div>
    <w:div w:id="1709446682">
      <w:bodyDiv w:val="1"/>
      <w:marLeft w:val="0"/>
      <w:marRight w:val="0"/>
      <w:marTop w:val="0"/>
      <w:marBottom w:val="0"/>
      <w:divBdr>
        <w:top w:val="none" w:sz="0" w:space="0" w:color="auto"/>
        <w:left w:val="none" w:sz="0" w:space="0" w:color="auto"/>
        <w:bottom w:val="none" w:sz="0" w:space="0" w:color="auto"/>
        <w:right w:val="none" w:sz="0" w:space="0" w:color="auto"/>
      </w:divBdr>
    </w:div>
    <w:div w:id="1791627440">
      <w:bodyDiv w:val="1"/>
      <w:marLeft w:val="0"/>
      <w:marRight w:val="0"/>
      <w:marTop w:val="0"/>
      <w:marBottom w:val="0"/>
      <w:divBdr>
        <w:top w:val="none" w:sz="0" w:space="0" w:color="auto"/>
        <w:left w:val="none" w:sz="0" w:space="0" w:color="auto"/>
        <w:bottom w:val="none" w:sz="0" w:space="0" w:color="auto"/>
        <w:right w:val="none" w:sz="0" w:space="0" w:color="auto"/>
      </w:divBdr>
    </w:div>
    <w:div w:id="1833448291">
      <w:bodyDiv w:val="1"/>
      <w:marLeft w:val="0"/>
      <w:marRight w:val="0"/>
      <w:marTop w:val="0"/>
      <w:marBottom w:val="0"/>
      <w:divBdr>
        <w:top w:val="none" w:sz="0" w:space="0" w:color="auto"/>
        <w:left w:val="none" w:sz="0" w:space="0" w:color="auto"/>
        <w:bottom w:val="none" w:sz="0" w:space="0" w:color="auto"/>
        <w:right w:val="none" w:sz="0" w:space="0" w:color="auto"/>
      </w:divBdr>
    </w:div>
    <w:div w:id="20556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cgov.org/gsa/departments/purchasing/policy/slebpref.htm" TargetMode="External"/><Relationship Id="rId26" Type="http://schemas.openxmlformats.org/officeDocument/2006/relationships/hyperlink" Target="mailto:howlettmachineworks@gmail.com" TargetMode="External"/><Relationship Id="rId3" Type="http://schemas.openxmlformats.org/officeDocument/2006/relationships/customXml" Target="../customXml/item3.xml"/><Relationship Id="rId21" Type="http://schemas.openxmlformats.org/officeDocument/2006/relationships/hyperlink" Target="mailto:kayla@nwlift.com"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yperlink" Target="mailto:horspool@sbcglobal.n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kellie@stertil-koni.com" TargetMode="External"/><Relationship Id="rId29" Type="http://schemas.openxmlformats.org/officeDocument/2006/relationships/hyperlink" Target="mailto:rudy@adinin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gov.org/gsa_app/gsa/purchasing/bid_content/contractopportunities.jsp" TargetMode="External"/><Relationship Id="rId24" Type="http://schemas.openxmlformats.org/officeDocument/2006/relationships/hyperlink" Target="mailto:baybolt@pacbell.ne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gregt@americancleanway.com" TargetMode="External"/><Relationship Id="rId28" Type="http://schemas.openxmlformats.org/officeDocument/2006/relationships/hyperlink" Target="mailto:act@act4construction.com" TargetMode="External"/><Relationship Id="rId10" Type="http://schemas.openxmlformats.org/officeDocument/2006/relationships/endnotes" Target="endnotes.xml"/><Relationship Id="rId19" Type="http://schemas.openxmlformats.org/officeDocument/2006/relationships/hyperlink" Target="mailto:nsteffan@source-mme.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obertm@acfcom.com" TargetMode="External"/><Relationship Id="rId27" Type="http://schemas.openxmlformats.org/officeDocument/2006/relationships/hyperlink" Target="mailto:scott@ac3online.com" TargetMode="External"/><Relationship Id="rId30" Type="http://schemas.openxmlformats.org/officeDocument/2006/relationships/hyperlink" Target="mailto:kbohm@alarconbohm.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35" ma:contentTypeDescription="Create a new document." ma:contentTypeScope="" ma:versionID="c4f417397302c2e696bdff4973145c6c">
  <xsd:schema xmlns:xsd="http://www.w3.org/2001/XMLSchema" xmlns:xs="http://www.w3.org/2001/XMLSchema" xmlns:p="http://schemas.microsoft.com/office/2006/metadata/properties" targetNamespace="http://schemas.microsoft.com/office/2006/metadata/properties" ma:root="true" ma:fieldsID="fb2e6db8970de4c4d5dd2159ab7a12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DAF0-05A3-465B-AAC7-E901A0F13B3E}">
  <ds:schemaRefs>
    <ds:schemaRef ds:uri="http://schemas.microsoft.com/sharepoint/v3/contenttype/forms"/>
  </ds:schemaRefs>
</ds:datastoreItem>
</file>

<file path=customXml/itemProps2.xml><?xml version="1.0" encoding="utf-8"?>
<ds:datastoreItem xmlns:ds="http://schemas.openxmlformats.org/officeDocument/2006/customXml" ds:itemID="{582D3E37-D3F1-4237-BA5E-D5A91795C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5502B3-36D3-4A9F-A922-C6CAF44BE95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1EF219-FFCF-420C-B242-F50756A1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6041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RFQ No. 901783 QA - 8-5-19</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No. 901783 QA - 8-5-19</dc:title>
  <dc:subject/>
  <dc:creator>Truong, Thuy   GSA - Purchasing Department</dc:creator>
  <cp:keywords/>
  <dc:description/>
  <cp:lastModifiedBy>Hopkins, Lucretia, GSA - Office of Acquisition Policy</cp:lastModifiedBy>
  <cp:revision>2</cp:revision>
  <dcterms:created xsi:type="dcterms:W3CDTF">2019-08-08T19:14:00Z</dcterms:created>
  <dcterms:modified xsi:type="dcterms:W3CDTF">2019-08-08T19:14:00Z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ies>
</file>