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B7B36" w14:textId="77777777" w:rsidR="004D242F" w:rsidRDefault="004D242F" w:rsidP="004D242F">
      <w:pPr>
        <w:pStyle w:val="Title"/>
        <w:rPr>
          <w:rFonts w:ascii="Calibri" w:hAnsi="Calibri" w:cs="Calibri"/>
          <w:sz w:val="24"/>
          <w:szCs w:val="24"/>
        </w:rPr>
      </w:pPr>
      <w:bookmarkStart w:id="0" w:name="_GoBack"/>
      <w:bookmarkEnd w:id="0"/>
    </w:p>
    <w:p w14:paraId="32C2BB48" w14:textId="77777777" w:rsidR="004D242F" w:rsidRPr="002041C1" w:rsidRDefault="004D242F" w:rsidP="004D242F">
      <w:pPr>
        <w:pStyle w:val="Title"/>
        <w:rPr>
          <w:rFonts w:ascii="Calibri" w:hAnsi="Calibri" w:cs="Calibri"/>
          <w:sz w:val="24"/>
          <w:szCs w:val="24"/>
        </w:rPr>
      </w:pPr>
    </w:p>
    <w:p w14:paraId="73978BE0"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17DDFE99" w14:textId="77777777" w:rsidR="004D242F" w:rsidRPr="00985AE1" w:rsidRDefault="004D242F" w:rsidP="004D242F">
      <w:pPr>
        <w:pStyle w:val="Title"/>
        <w:rPr>
          <w:rFonts w:ascii="Calibri" w:hAnsi="Calibri" w:cs="Calibri"/>
          <w:sz w:val="20"/>
        </w:rPr>
      </w:pPr>
    </w:p>
    <w:p w14:paraId="3A7CEE8D"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65D86F30" w14:textId="77777777" w:rsidR="004D242F" w:rsidRPr="00A85450" w:rsidRDefault="004D242F" w:rsidP="004D242F">
      <w:pPr>
        <w:pStyle w:val="RFP-QHeader2"/>
        <w:rPr>
          <w:rFonts w:ascii="Calibri" w:hAnsi="Calibri" w:cs="Calibri"/>
          <w:sz w:val="20"/>
        </w:rPr>
      </w:pPr>
    </w:p>
    <w:p w14:paraId="3B2E67B8"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7E4DCB2B" w14:textId="77777777" w:rsidR="004D242F" w:rsidRPr="00A85450" w:rsidRDefault="004D242F" w:rsidP="004D242F">
      <w:pPr>
        <w:pStyle w:val="RFP-QHeader2"/>
        <w:rPr>
          <w:rFonts w:ascii="Calibri" w:hAnsi="Calibri" w:cs="Calibri"/>
          <w:sz w:val="20"/>
        </w:rPr>
      </w:pPr>
    </w:p>
    <w:p w14:paraId="09781BD9"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8E5FBC">
        <w:rPr>
          <w:rFonts w:ascii="Calibri" w:hAnsi="Calibri" w:cs="Calibri"/>
          <w:sz w:val="40"/>
          <w:szCs w:val="40"/>
        </w:rPr>
        <w:t>901831</w:t>
      </w:r>
    </w:p>
    <w:p w14:paraId="5FD1049C" w14:textId="77777777" w:rsidR="004D242F" w:rsidRPr="008E3AE1" w:rsidRDefault="004D242F" w:rsidP="004D242F">
      <w:pPr>
        <w:pStyle w:val="RFP-QHeader2"/>
        <w:rPr>
          <w:rFonts w:ascii="Calibri" w:hAnsi="Calibri" w:cs="Calibri"/>
          <w:sz w:val="20"/>
        </w:rPr>
      </w:pPr>
    </w:p>
    <w:p w14:paraId="70AAB806" w14:textId="77777777" w:rsidR="004D242F" w:rsidRPr="008E3AE1" w:rsidRDefault="004D242F" w:rsidP="004D242F">
      <w:pPr>
        <w:pStyle w:val="Heading3"/>
        <w:rPr>
          <w:rFonts w:ascii="Calibri" w:hAnsi="Calibri" w:cs="Calibri"/>
          <w:sz w:val="40"/>
          <w:szCs w:val="40"/>
        </w:rPr>
      </w:pPr>
      <w:proofErr w:type="gramStart"/>
      <w:r w:rsidRPr="008E3AE1">
        <w:rPr>
          <w:rFonts w:ascii="Calibri" w:hAnsi="Calibri" w:cs="Calibri"/>
          <w:sz w:val="40"/>
          <w:szCs w:val="40"/>
        </w:rPr>
        <w:t>for</w:t>
      </w:r>
      <w:proofErr w:type="gramEnd"/>
    </w:p>
    <w:p w14:paraId="6062B8D6" w14:textId="77777777" w:rsidR="004D242F" w:rsidRPr="008E3AE1" w:rsidRDefault="004D242F" w:rsidP="004D242F">
      <w:pPr>
        <w:pStyle w:val="RFP-QHeader2"/>
        <w:rPr>
          <w:rFonts w:ascii="Calibri" w:hAnsi="Calibri" w:cs="Calibri"/>
          <w:sz w:val="20"/>
        </w:rPr>
      </w:pPr>
    </w:p>
    <w:p w14:paraId="4659D0EB" w14:textId="77777777" w:rsidR="004D242F" w:rsidRDefault="008E5FBC" w:rsidP="008E5FBC">
      <w:pPr>
        <w:jc w:val="center"/>
        <w:rPr>
          <w:rFonts w:ascii="Calibri" w:hAnsi="Calibri" w:cs="Calibri"/>
          <w:b/>
          <w:sz w:val="40"/>
          <w:szCs w:val="40"/>
        </w:rPr>
      </w:pPr>
      <w:r w:rsidRPr="008E5FBC">
        <w:rPr>
          <w:rFonts w:ascii="Calibri" w:hAnsi="Calibri" w:cs="Calibri"/>
          <w:b/>
          <w:sz w:val="40"/>
          <w:szCs w:val="40"/>
        </w:rPr>
        <w:t>Contractor Bonding and Technical Assistance Program Administration Services</w:t>
      </w:r>
    </w:p>
    <w:p w14:paraId="7EB0A5C7" w14:textId="77777777" w:rsidR="008E5FBC" w:rsidRPr="008E5FBC" w:rsidRDefault="008E5FBC" w:rsidP="008E5FBC">
      <w:pPr>
        <w:jc w:val="center"/>
        <w:rPr>
          <w:rFonts w:ascii="Calibri" w:hAnsi="Calibri" w:cs="Calibri"/>
          <w:b/>
          <w:sz w:val="40"/>
          <w:szCs w:val="40"/>
        </w:rPr>
      </w:pPr>
    </w:p>
    <w:p w14:paraId="59D4BE66"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8E5FBC">
        <w:rPr>
          <w:rFonts w:ascii="Calibri" w:hAnsi="Calibri" w:cs="Calibri"/>
          <w:b/>
          <w:sz w:val="28"/>
          <w:szCs w:val="28"/>
        </w:rPr>
        <w:t>July 25</w:t>
      </w:r>
      <w:r w:rsidR="008E3AE1" w:rsidRPr="008E3AE1">
        <w:rPr>
          <w:rFonts w:ascii="Calibri" w:hAnsi="Calibri" w:cs="Calibri"/>
          <w:b/>
          <w:sz w:val="28"/>
          <w:szCs w:val="28"/>
        </w:rPr>
        <w:t>, 2019</w:t>
      </w:r>
    </w:p>
    <w:p w14:paraId="519939AD"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73BE612E" w14:textId="77777777" w:rsidTr="00E82CCE">
        <w:tc>
          <w:tcPr>
            <w:tcW w:w="11016" w:type="dxa"/>
            <w:shd w:val="clear" w:color="auto" w:fill="auto"/>
            <w:tcMar>
              <w:top w:w="43" w:type="dxa"/>
              <w:left w:w="115" w:type="dxa"/>
              <w:bottom w:w="43" w:type="dxa"/>
              <w:right w:w="115" w:type="dxa"/>
            </w:tcMar>
          </w:tcPr>
          <w:p w14:paraId="7E468DE4" w14:textId="77777777" w:rsidR="004D242F" w:rsidRPr="00C367AB" w:rsidRDefault="004D242F" w:rsidP="00E82CC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003402F1">
              <w:rPr>
                <w:rFonts w:ascii="Calibri" w:hAnsi="Calibri" w:cs="Calibri"/>
                <w:b/>
                <w:sz w:val="28"/>
                <w:szCs w:val="28"/>
              </w:rPr>
              <w:t>RFP</w:t>
            </w:r>
            <w:proofErr w:type="gramEnd"/>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w:t>
            </w:r>
            <w:r w:rsidRPr="00C367AB">
              <w:rPr>
                <w:rFonts w:ascii="Calibri" w:hAnsi="Calibri" w:cs="Calibri"/>
                <w:b/>
                <w:sz w:val="28"/>
                <w:szCs w:val="28"/>
              </w:rPr>
              <w:lastRenderedPageBreak/>
              <w:t xml:space="preserve">sources.  If you have registered or are certified as a SLEB, please ensure that the complete and accurate e-mail address is noted and kept updated in the SLEB Vendor Database.  This </w:t>
            </w:r>
            <w:r w:rsidR="003402F1">
              <w:rPr>
                <w:rFonts w:ascii="Calibri" w:hAnsi="Calibri" w:cs="Calibri"/>
                <w:b/>
                <w:sz w:val="28"/>
                <w:szCs w:val="28"/>
              </w:rPr>
              <w:t>RFP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69A31D91" w14:textId="77777777" w:rsidR="004D242F" w:rsidRDefault="004D242F" w:rsidP="004D242F">
      <w:pPr>
        <w:jc w:val="center"/>
        <w:rPr>
          <w:rFonts w:ascii="Calibri" w:hAnsi="Calibri" w:cs="Calibri"/>
          <w:sz w:val="20"/>
        </w:rPr>
      </w:pPr>
    </w:p>
    <w:p w14:paraId="31B22742" w14:textId="77777777" w:rsidR="004D242F" w:rsidRDefault="004D242F" w:rsidP="004D242F">
      <w:pPr>
        <w:jc w:val="center"/>
        <w:rPr>
          <w:rFonts w:ascii="Calibri" w:hAnsi="Calibri" w:cs="Calibri"/>
          <w:sz w:val="20"/>
        </w:rPr>
      </w:pPr>
    </w:p>
    <w:p w14:paraId="1A98D1D1" w14:textId="77777777" w:rsidR="004D242F" w:rsidRDefault="004D242F" w:rsidP="004D242F">
      <w:pPr>
        <w:jc w:val="center"/>
        <w:rPr>
          <w:rFonts w:ascii="Calibri" w:hAnsi="Calibri" w:cs="Calibri"/>
          <w:sz w:val="20"/>
        </w:rPr>
      </w:pPr>
    </w:p>
    <w:p w14:paraId="73B5F34C" w14:textId="77777777" w:rsidR="004D242F" w:rsidRDefault="004D242F" w:rsidP="004D242F">
      <w:pPr>
        <w:rPr>
          <w:rFonts w:ascii="Calibri" w:hAnsi="Calibri" w:cs="Calibri"/>
          <w:sz w:val="20"/>
        </w:rPr>
      </w:pPr>
    </w:p>
    <w:p w14:paraId="2643A98A" w14:textId="77777777" w:rsidR="004D242F" w:rsidRDefault="004D242F" w:rsidP="004D242F">
      <w:pPr>
        <w:jc w:val="center"/>
        <w:rPr>
          <w:rFonts w:ascii="Calibri" w:hAnsi="Calibri" w:cs="Calibri"/>
          <w:sz w:val="20"/>
        </w:rPr>
      </w:pPr>
    </w:p>
    <w:p w14:paraId="0CCBE196" w14:textId="77777777" w:rsidR="004D242F" w:rsidRDefault="004D242F" w:rsidP="004D242F">
      <w:pPr>
        <w:rPr>
          <w:rFonts w:ascii="Calibri" w:hAnsi="Calibri" w:cs="Calibri"/>
          <w:sz w:val="20"/>
        </w:rPr>
      </w:pPr>
    </w:p>
    <w:p w14:paraId="0499F1CA" w14:textId="77777777" w:rsidR="000C273D" w:rsidRDefault="000C273D" w:rsidP="004D242F">
      <w:pPr>
        <w:rPr>
          <w:rFonts w:ascii="Calibri" w:hAnsi="Calibri" w:cs="Calibri"/>
          <w:sz w:val="20"/>
        </w:rPr>
      </w:pPr>
    </w:p>
    <w:p w14:paraId="20DD9200" w14:textId="77777777" w:rsidR="000C273D" w:rsidRDefault="000C273D" w:rsidP="004D242F">
      <w:pPr>
        <w:rPr>
          <w:rFonts w:ascii="Calibri" w:hAnsi="Calibri" w:cs="Calibri"/>
          <w:sz w:val="20"/>
        </w:rPr>
      </w:pPr>
    </w:p>
    <w:p w14:paraId="6F36C5A4" w14:textId="77777777" w:rsidR="000C273D" w:rsidRDefault="000C273D" w:rsidP="004D242F">
      <w:pPr>
        <w:rPr>
          <w:rFonts w:ascii="Calibri" w:hAnsi="Calibri" w:cs="Calibri"/>
          <w:sz w:val="20"/>
        </w:rPr>
      </w:pPr>
    </w:p>
    <w:p w14:paraId="234914E6" w14:textId="77777777" w:rsidR="000C273D" w:rsidRDefault="000C273D" w:rsidP="004D242F">
      <w:pPr>
        <w:rPr>
          <w:rFonts w:ascii="Calibri" w:hAnsi="Calibri" w:cs="Calibri"/>
          <w:sz w:val="20"/>
        </w:rPr>
      </w:pPr>
    </w:p>
    <w:p w14:paraId="45B379D2" w14:textId="77777777" w:rsidR="004D242F" w:rsidRDefault="004D242F" w:rsidP="004D242F">
      <w:pPr>
        <w:jc w:val="center"/>
        <w:rPr>
          <w:rFonts w:ascii="Calibri" w:hAnsi="Calibri" w:cs="Calibri"/>
          <w:sz w:val="20"/>
        </w:rPr>
      </w:pPr>
    </w:p>
    <w:p w14:paraId="115544F5" w14:textId="77777777" w:rsidR="004D242F" w:rsidRDefault="004D242F" w:rsidP="004D242F">
      <w:pPr>
        <w:jc w:val="center"/>
        <w:rPr>
          <w:rFonts w:ascii="Calibri" w:hAnsi="Calibri" w:cs="Calibri"/>
          <w:sz w:val="20"/>
        </w:rPr>
      </w:pPr>
    </w:p>
    <w:p w14:paraId="0F43326A" w14:textId="77777777" w:rsidR="004D242F" w:rsidRDefault="004D242F" w:rsidP="004D242F">
      <w:pPr>
        <w:jc w:val="center"/>
        <w:rPr>
          <w:rFonts w:ascii="Calibri" w:hAnsi="Calibri" w:cs="Calibri"/>
          <w:sz w:val="20"/>
        </w:rPr>
      </w:pPr>
    </w:p>
    <w:p w14:paraId="1FF1C3F5"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7F41AECB" wp14:editId="15DBA134">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8F7515E" w14:textId="77777777" w:rsidR="004D242F" w:rsidRDefault="004D242F" w:rsidP="004D242F">
      <w:pPr>
        <w:ind w:left="2520"/>
        <w:rPr>
          <w:rFonts w:ascii="Calibri" w:hAnsi="Calibri" w:cs="Calibri"/>
          <w:color w:val="008000"/>
          <w:sz w:val="20"/>
        </w:rPr>
        <w:sectPr w:rsidR="004D242F" w:rsidSect="00E82CCE">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2F941F0" w14:textId="77777777" w:rsidR="0003469C" w:rsidRPr="00777F76" w:rsidRDefault="0003469C" w:rsidP="0003469C">
      <w:pPr>
        <w:ind w:left="360"/>
        <w:rPr>
          <w:rFonts w:ascii="Calibri" w:hAnsi="Calibri" w:cs="Calibri"/>
          <w:b/>
        </w:rPr>
      </w:pPr>
      <w:r w:rsidRPr="00777F76">
        <w:rPr>
          <w:rFonts w:ascii="Calibri" w:hAnsi="Calibri" w:cs="Calibri"/>
          <w:b/>
        </w:rPr>
        <w:lastRenderedPageBreak/>
        <w:t>Responses</w:t>
      </w:r>
      <w:r w:rsidR="00340B97">
        <w:rPr>
          <w:rFonts w:ascii="Calibri" w:hAnsi="Calibri" w:cs="Calibri"/>
          <w:b/>
        </w:rPr>
        <w:t xml:space="preserve"> to Questions</w:t>
      </w:r>
    </w:p>
    <w:p w14:paraId="0F637646" w14:textId="77777777" w:rsidR="004D242F" w:rsidRDefault="004D242F" w:rsidP="004D242F">
      <w:pPr>
        <w:tabs>
          <w:tab w:val="left" w:pos="1080"/>
          <w:tab w:val="num" w:pos="1350"/>
        </w:tabs>
        <w:rPr>
          <w:rFonts w:ascii="Calibri" w:hAnsi="Calibri" w:cs="Calibri"/>
        </w:rPr>
      </w:pPr>
    </w:p>
    <w:p w14:paraId="75BD05FC" w14:textId="77777777" w:rsidR="006C3B45" w:rsidRDefault="008E5FBC" w:rsidP="003402F1">
      <w:pPr>
        <w:numPr>
          <w:ilvl w:val="0"/>
          <w:numId w:val="1"/>
        </w:numPr>
        <w:tabs>
          <w:tab w:val="num" w:pos="1080"/>
        </w:tabs>
        <w:ind w:left="1080" w:hanging="720"/>
        <w:rPr>
          <w:rFonts w:ascii="Calibri" w:hAnsi="Calibri" w:cs="Calibri"/>
          <w:b/>
          <w:i/>
        </w:rPr>
      </w:pPr>
      <w:r>
        <w:rPr>
          <w:rFonts w:ascii="Calibri" w:hAnsi="Calibri" w:cs="Calibri"/>
        </w:rPr>
        <w:t>Why is the RFP back out to bid within a year of award for a three year contract</w:t>
      </w:r>
      <w:r w:rsidR="003402F1">
        <w:rPr>
          <w:rFonts w:ascii="Calibri" w:hAnsi="Calibri" w:cs="Calibri"/>
        </w:rPr>
        <w:t xml:space="preserve">? </w:t>
      </w:r>
    </w:p>
    <w:p w14:paraId="6F9B9B57" w14:textId="77777777" w:rsidR="006C3B45" w:rsidRPr="006C3B45" w:rsidRDefault="00722205" w:rsidP="006C3B45">
      <w:pPr>
        <w:numPr>
          <w:ilvl w:val="1"/>
          <w:numId w:val="1"/>
        </w:numPr>
        <w:autoSpaceDE w:val="0"/>
        <w:autoSpaceDN w:val="0"/>
        <w:adjustRightInd w:val="0"/>
        <w:ind w:left="1080" w:hanging="720"/>
        <w:rPr>
          <w:rFonts w:ascii="Calibri" w:hAnsi="Calibri" w:cs="Calibri"/>
          <w:b/>
        </w:rPr>
      </w:pPr>
      <w:r>
        <w:rPr>
          <w:rFonts w:ascii="Calibri" w:hAnsi="Calibri" w:cs="Calibri"/>
          <w:b/>
        </w:rPr>
        <w:t>The current contract</w:t>
      </w:r>
      <w:r w:rsidR="00A319A8">
        <w:rPr>
          <w:rFonts w:ascii="Calibri" w:hAnsi="Calibri" w:cs="Calibri"/>
          <w:b/>
        </w:rPr>
        <w:t xml:space="preserve"> is due to expire on </w:t>
      </w:r>
      <w:r w:rsidR="002A0EC9">
        <w:rPr>
          <w:rFonts w:ascii="Calibri" w:hAnsi="Calibri" w:cs="Calibri"/>
          <w:b/>
        </w:rPr>
        <w:t xml:space="preserve">October 31, 2019.  </w:t>
      </w:r>
      <w:r w:rsidR="00BF582B">
        <w:rPr>
          <w:rFonts w:ascii="Calibri" w:hAnsi="Calibri" w:cs="Calibri"/>
          <w:b/>
        </w:rPr>
        <w:t>A</w:t>
      </w:r>
      <w:r w:rsidR="002A0EC9">
        <w:rPr>
          <w:rFonts w:ascii="Calibri" w:hAnsi="Calibri" w:cs="Calibri"/>
          <w:b/>
        </w:rPr>
        <w:t xml:space="preserve"> three </w:t>
      </w:r>
      <w:r w:rsidR="00D31A86">
        <w:rPr>
          <w:rFonts w:ascii="Calibri" w:hAnsi="Calibri" w:cs="Calibri"/>
          <w:b/>
        </w:rPr>
        <w:t xml:space="preserve">year contract </w:t>
      </w:r>
      <w:r w:rsidR="00A53B48">
        <w:rPr>
          <w:rFonts w:ascii="Calibri" w:hAnsi="Calibri" w:cs="Calibri"/>
          <w:b/>
        </w:rPr>
        <w:t>was</w:t>
      </w:r>
      <w:r w:rsidR="00D31A86">
        <w:rPr>
          <w:rFonts w:ascii="Calibri" w:hAnsi="Calibri" w:cs="Calibri"/>
          <w:b/>
        </w:rPr>
        <w:t xml:space="preserve"> </w:t>
      </w:r>
      <w:r w:rsidR="00BF582B">
        <w:rPr>
          <w:rFonts w:ascii="Calibri" w:hAnsi="Calibri" w:cs="Calibri"/>
          <w:b/>
        </w:rPr>
        <w:t xml:space="preserve">not </w:t>
      </w:r>
      <w:r w:rsidR="00D31A86">
        <w:rPr>
          <w:rFonts w:ascii="Calibri" w:hAnsi="Calibri" w:cs="Calibri"/>
          <w:b/>
        </w:rPr>
        <w:t>awarded</w:t>
      </w:r>
      <w:r w:rsidR="00A53B48">
        <w:rPr>
          <w:rFonts w:ascii="Calibri" w:hAnsi="Calibri" w:cs="Calibri"/>
          <w:b/>
        </w:rPr>
        <w:t xml:space="preserve"> last year</w:t>
      </w:r>
      <w:r w:rsidR="00D31A86">
        <w:rPr>
          <w:rFonts w:ascii="Calibri" w:hAnsi="Calibri" w:cs="Calibri"/>
          <w:b/>
        </w:rPr>
        <w:t>.</w:t>
      </w:r>
    </w:p>
    <w:p w14:paraId="3FA3501E" w14:textId="77777777" w:rsidR="004D242F" w:rsidRPr="00985AE1" w:rsidRDefault="004D242F" w:rsidP="004D242F">
      <w:pPr>
        <w:tabs>
          <w:tab w:val="num" w:pos="1080"/>
        </w:tabs>
        <w:rPr>
          <w:rFonts w:ascii="Calibri" w:hAnsi="Calibri" w:cs="Calibri"/>
          <w:b/>
        </w:rPr>
      </w:pPr>
    </w:p>
    <w:p w14:paraId="77455DF2" w14:textId="77777777" w:rsidR="00793597" w:rsidRPr="008E5FBC" w:rsidRDefault="008E5FBC" w:rsidP="00CB67CC">
      <w:pPr>
        <w:numPr>
          <w:ilvl w:val="0"/>
          <w:numId w:val="1"/>
        </w:numPr>
        <w:tabs>
          <w:tab w:val="num" w:pos="1080"/>
        </w:tabs>
        <w:ind w:left="1080" w:hanging="720"/>
        <w:rPr>
          <w:rFonts w:ascii="Calibri" w:hAnsi="Calibri" w:cs="Calibri"/>
        </w:rPr>
      </w:pPr>
      <w:r>
        <w:rPr>
          <w:rFonts w:ascii="Calibri" w:hAnsi="Calibri" w:cs="Calibri"/>
        </w:rPr>
        <w:t>How many contractors are in the program</w:t>
      </w:r>
      <w:r w:rsidR="00793597" w:rsidRPr="008E5FBC">
        <w:rPr>
          <w:rFonts w:ascii="Calibri" w:hAnsi="Calibri" w:cs="Calibri"/>
        </w:rPr>
        <w:t>?</w:t>
      </w:r>
    </w:p>
    <w:p w14:paraId="3B31FEF5" w14:textId="77777777" w:rsidR="00F1231E" w:rsidRPr="008E5FBC" w:rsidRDefault="00036033" w:rsidP="008E5FBC">
      <w:pPr>
        <w:numPr>
          <w:ilvl w:val="1"/>
          <w:numId w:val="1"/>
        </w:numPr>
        <w:autoSpaceDE w:val="0"/>
        <w:autoSpaceDN w:val="0"/>
        <w:adjustRightInd w:val="0"/>
        <w:ind w:left="1080" w:hanging="720"/>
        <w:rPr>
          <w:rFonts w:ascii="Calibri" w:hAnsi="Calibri" w:cs="Calibri"/>
          <w:b/>
        </w:rPr>
      </w:pPr>
      <w:r>
        <w:rPr>
          <w:rFonts w:ascii="Calibri" w:hAnsi="Calibri" w:cs="Calibri"/>
          <w:b/>
        </w:rPr>
        <w:t xml:space="preserve">There are </w:t>
      </w:r>
      <w:r w:rsidR="0030674C">
        <w:rPr>
          <w:rFonts w:ascii="Calibri" w:hAnsi="Calibri" w:cs="Calibri"/>
          <w:b/>
        </w:rPr>
        <w:t>approximately 381</w:t>
      </w:r>
      <w:r w:rsidR="00C36C6A">
        <w:rPr>
          <w:rFonts w:ascii="Calibri" w:hAnsi="Calibri" w:cs="Calibri"/>
          <w:b/>
        </w:rPr>
        <w:t xml:space="preserve"> contractors </w:t>
      </w:r>
      <w:r w:rsidR="0030674C">
        <w:rPr>
          <w:rFonts w:ascii="Calibri" w:hAnsi="Calibri" w:cs="Calibri"/>
          <w:b/>
        </w:rPr>
        <w:t>currently receiving technical assistance</w:t>
      </w:r>
      <w:proofErr w:type="gramStart"/>
      <w:r w:rsidR="00994F46">
        <w:rPr>
          <w:rFonts w:ascii="Calibri" w:hAnsi="Calibri" w:cs="Calibri"/>
          <w:b/>
        </w:rPr>
        <w:t xml:space="preserve">, </w:t>
      </w:r>
      <w:r w:rsidR="0030674C">
        <w:rPr>
          <w:rFonts w:ascii="Calibri" w:hAnsi="Calibri" w:cs="Calibri"/>
          <w:b/>
        </w:rPr>
        <w:t xml:space="preserve"> </w:t>
      </w:r>
      <w:r>
        <w:rPr>
          <w:rFonts w:ascii="Calibri" w:hAnsi="Calibri" w:cs="Calibri"/>
          <w:b/>
        </w:rPr>
        <w:t>program</w:t>
      </w:r>
      <w:proofErr w:type="gramEnd"/>
      <w:r>
        <w:rPr>
          <w:rFonts w:ascii="Calibri" w:hAnsi="Calibri" w:cs="Calibri"/>
          <w:b/>
        </w:rPr>
        <w:t xml:space="preserve"> </w:t>
      </w:r>
      <w:r w:rsidR="00BF734F">
        <w:rPr>
          <w:rFonts w:ascii="Calibri" w:hAnsi="Calibri" w:cs="Calibri"/>
          <w:b/>
        </w:rPr>
        <w:t xml:space="preserve">information and </w:t>
      </w:r>
      <w:r>
        <w:rPr>
          <w:rFonts w:ascii="Calibri" w:hAnsi="Calibri" w:cs="Calibri"/>
          <w:b/>
        </w:rPr>
        <w:t>services.</w:t>
      </w:r>
    </w:p>
    <w:p w14:paraId="080EC22B" w14:textId="77777777" w:rsidR="004D242F" w:rsidRPr="00985AE1" w:rsidRDefault="004D242F" w:rsidP="004D242F">
      <w:pPr>
        <w:tabs>
          <w:tab w:val="num" w:pos="1080"/>
        </w:tabs>
        <w:ind w:left="1080" w:hanging="720"/>
        <w:rPr>
          <w:rFonts w:ascii="Calibri" w:hAnsi="Calibri" w:cs="Calibri"/>
        </w:rPr>
      </w:pPr>
    </w:p>
    <w:p w14:paraId="393B91D6" w14:textId="77777777" w:rsidR="00381EDF" w:rsidRDefault="008E5FBC" w:rsidP="00343AD6">
      <w:pPr>
        <w:numPr>
          <w:ilvl w:val="0"/>
          <w:numId w:val="1"/>
        </w:numPr>
        <w:tabs>
          <w:tab w:val="num" w:pos="1080"/>
        </w:tabs>
        <w:ind w:left="1080" w:hanging="720"/>
        <w:rPr>
          <w:rFonts w:ascii="Calibri" w:hAnsi="Calibri" w:cs="Calibri"/>
          <w:b/>
        </w:rPr>
      </w:pPr>
      <w:r>
        <w:rPr>
          <w:rFonts w:ascii="Calibri" w:hAnsi="Calibri" w:cs="Calibri"/>
        </w:rPr>
        <w:t>How many contractors have received bonding lines</w:t>
      </w:r>
      <w:r w:rsidR="00343AD6">
        <w:rPr>
          <w:rFonts w:ascii="Calibri" w:hAnsi="Calibri" w:cs="Calibri"/>
        </w:rPr>
        <w:t>?</w:t>
      </w:r>
      <w:r w:rsidR="00343AD6">
        <w:rPr>
          <w:rFonts w:ascii="Calibri" w:hAnsi="Calibri" w:cs="Calibri"/>
          <w:b/>
        </w:rPr>
        <w:t xml:space="preserve"> </w:t>
      </w:r>
    </w:p>
    <w:p w14:paraId="3D568AA5" w14:textId="77777777" w:rsidR="00385882" w:rsidRPr="008E5FBC" w:rsidRDefault="00A24498" w:rsidP="008E5FBC">
      <w:pPr>
        <w:numPr>
          <w:ilvl w:val="1"/>
          <w:numId w:val="1"/>
        </w:numPr>
        <w:autoSpaceDE w:val="0"/>
        <w:autoSpaceDN w:val="0"/>
        <w:adjustRightInd w:val="0"/>
        <w:ind w:left="1080" w:hanging="720"/>
        <w:rPr>
          <w:rFonts w:ascii="Calibri" w:hAnsi="Calibri" w:cs="Calibri"/>
          <w:b/>
        </w:rPr>
      </w:pPr>
      <w:r w:rsidRPr="00A24498">
        <w:rPr>
          <w:rFonts w:ascii="Calibri" w:hAnsi="Calibri" w:cs="Calibri"/>
          <w:b/>
        </w:rPr>
        <w:t>Over</w:t>
      </w:r>
      <w:r>
        <w:rPr>
          <w:rFonts w:ascii="Calibri" w:hAnsi="Calibri" w:cs="Calibri"/>
          <w:b/>
        </w:rPr>
        <w:t xml:space="preserve"> the past five years, </w:t>
      </w:r>
      <w:r w:rsidR="00BF734F">
        <w:rPr>
          <w:rFonts w:ascii="Calibri" w:hAnsi="Calibri" w:cs="Calibri"/>
          <w:b/>
        </w:rPr>
        <w:t xml:space="preserve">approximately 40 </w:t>
      </w:r>
      <w:r>
        <w:rPr>
          <w:rFonts w:ascii="Calibri" w:hAnsi="Calibri" w:cs="Calibri"/>
          <w:b/>
        </w:rPr>
        <w:t>program participant contractors have received bonding</w:t>
      </w:r>
      <w:r w:rsidR="002A0EC9">
        <w:rPr>
          <w:rFonts w:ascii="Calibri" w:hAnsi="Calibri" w:cs="Calibri"/>
          <w:b/>
        </w:rPr>
        <w:t>.</w:t>
      </w:r>
    </w:p>
    <w:p w14:paraId="3C11B5DB" w14:textId="77777777" w:rsidR="004D242F" w:rsidRPr="00985AE1" w:rsidRDefault="004D242F" w:rsidP="004D242F">
      <w:pPr>
        <w:tabs>
          <w:tab w:val="num" w:pos="1080"/>
          <w:tab w:val="num" w:pos="1350"/>
        </w:tabs>
        <w:ind w:left="1080" w:hanging="720"/>
        <w:rPr>
          <w:rFonts w:ascii="Calibri" w:hAnsi="Calibri" w:cs="Calibri"/>
        </w:rPr>
      </w:pPr>
    </w:p>
    <w:p w14:paraId="0E7A6B34" w14:textId="77777777" w:rsidR="00E27F2E" w:rsidRPr="000F0D24" w:rsidRDefault="008E5FBC" w:rsidP="001312FD">
      <w:pPr>
        <w:numPr>
          <w:ilvl w:val="0"/>
          <w:numId w:val="1"/>
        </w:numPr>
        <w:tabs>
          <w:tab w:val="num" w:pos="1080"/>
        </w:tabs>
        <w:ind w:left="1080" w:hanging="720"/>
        <w:rPr>
          <w:rFonts w:ascii="Calibri" w:hAnsi="Calibri" w:cs="Calibri"/>
        </w:rPr>
      </w:pPr>
      <w:r>
        <w:rPr>
          <w:rFonts w:ascii="Calibri" w:hAnsi="Calibri" w:cs="Calibri"/>
        </w:rPr>
        <w:t>How many contractors have had their bonding capacity increased while they were in the program</w:t>
      </w:r>
      <w:r w:rsidR="001312FD">
        <w:rPr>
          <w:rFonts w:ascii="Calibri" w:hAnsi="Calibri" w:cs="Calibri"/>
        </w:rPr>
        <w:t>?</w:t>
      </w:r>
    </w:p>
    <w:p w14:paraId="096F58CD" w14:textId="77777777" w:rsidR="00EE5046" w:rsidRPr="008E5FBC" w:rsidRDefault="00A24498" w:rsidP="008E5FBC">
      <w:pPr>
        <w:numPr>
          <w:ilvl w:val="1"/>
          <w:numId w:val="1"/>
        </w:numPr>
        <w:autoSpaceDE w:val="0"/>
        <w:autoSpaceDN w:val="0"/>
        <w:adjustRightInd w:val="0"/>
        <w:ind w:left="1080" w:hanging="720"/>
        <w:rPr>
          <w:rFonts w:ascii="Calibri" w:hAnsi="Calibri" w:cs="Calibri"/>
          <w:b/>
        </w:rPr>
      </w:pPr>
      <w:r w:rsidRPr="00A24498">
        <w:rPr>
          <w:rFonts w:ascii="Calibri" w:hAnsi="Calibri" w:cs="Calibri"/>
          <w:b/>
        </w:rPr>
        <w:t>Ove</w:t>
      </w:r>
      <w:r>
        <w:rPr>
          <w:rFonts w:ascii="Calibri" w:hAnsi="Calibri" w:cs="Calibri"/>
          <w:b/>
        </w:rPr>
        <w:t xml:space="preserve">r the past five years, </w:t>
      </w:r>
      <w:r w:rsidR="00BF734F">
        <w:rPr>
          <w:rFonts w:ascii="Calibri" w:hAnsi="Calibri" w:cs="Calibri"/>
          <w:b/>
        </w:rPr>
        <w:t xml:space="preserve">approximately 10 </w:t>
      </w:r>
      <w:r>
        <w:rPr>
          <w:rFonts w:ascii="Calibri" w:hAnsi="Calibri" w:cs="Calibri"/>
          <w:b/>
        </w:rPr>
        <w:t>program participant contractors have increased their bonding capacity</w:t>
      </w:r>
      <w:r w:rsidR="00FB14B5">
        <w:rPr>
          <w:rFonts w:ascii="Calibri" w:hAnsi="Calibri" w:cs="Calibri"/>
          <w:b/>
        </w:rPr>
        <w:t>.</w:t>
      </w:r>
    </w:p>
    <w:p w14:paraId="0FAE58B6" w14:textId="77777777" w:rsidR="00117FA3" w:rsidRDefault="00117FA3" w:rsidP="00117FA3">
      <w:pPr>
        <w:autoSpaceDE w:val="0"/>
        <w:autoSpaceDN w:val="0"/>
        <w:adjustRightInd w:val="0"/>
        <w:ind w:left="432"/>
        <w:rPr>
          <w:rFonts w:ascii="Calibri" w:hAnsi="Calibri" w:cs="Calibri"/>
          <w:b/>
        </w:rPr>
      </w:pPr>
    </w:p>
    <w:p w14:paraId="2E8E0659" w14:textId="77777777" w:rsidR="00EE5046" w:rsidRPr="008E5FBC" w:rsidRDefault="008E5FBC" w:rsidP="00BB5339">
      <w:pPr>
        <w:numPr>
          <w:ilvl w:val="0"/>
          <w:numId w:val="1"/>
        </w:numPr>
        <w:ind w:left="1080" w:hanging="720"/>
        <w:rPr>
          <w:rFonts w:ascii="Calibri" w:hAnsi="Calibri" w:cs="Calibri"/>
        </w:rPr>
      </w:pPr>
      <w:r w:rsidRPr="008E5FBC">
        <w:rPr>
          <w:rFonts w:ascii="Calibri" w:hAnsi="Calibri" w:cs="Calibri"/>
        </w:rPr>
        <w:t>Historically</w:t>
      </w:r>
      <w:r>
        <w:rPr>
          <w:rFonts w:ascii="Calibri" w:hAnsi="Calibri" w:cs="Calibri"/>
        </w:rPr>
        <w:t>, m</w:t>
      </w:r>
      <w:r w:rsidRPr="008E5FBC">
        <w:rPr>
          <w:rFonts w:ascii="Calibri" w:hAnsi="Calibri" w:cs="Calibri"/>
        </w:rPr>
        <w:t>unicipalities allow AM Best rated A-7 companies to participate in the bonding of sub</w:t>
      </w:r>
      <w:r>
        <w:rPr>
          <w:rFonts w:ascii="Calibri" w:hAnsi="Calibri" w:cs="Calibri"/>
        </w:rPr>
        <w:t>contractor</w:t>
      </w:r>
      <w:r w:rsidRPr="008E5FBC">
        <w:rPr>
          <w:rFonts w:ascii="Calibri" w:hAnsi="Calibri" w:cs="Calibri"/>
        </w:rPr>
        <w:t>s and primes, why is Alameda County different</w:t>
      </w:r>
      <w:r w:rsidR="00EE5046" w:rsidRPr="008E5FBC">
        <w:rPr>
          <w:rFonts w:ascii="Calibri" w:hAnsi="Calibri" w:cs="Calibri"/>
        </w:rPr>
        <w:t xml:space="preserve">?  </w:t>
      </w:r>
    </w:p>
    <w:p w14:paraId="19966212" w14:textId="77777777" w:rsidR="00EE5046" w:rsidRDefault="00036033" w:rsidP="00EE5046">
      <w:pPr>
        <w:numPr>
          <w:ilvl w:val="1"/>
          <w:numId w:val="1"/>
        </w:numPr>
        <w:autoSpaceDE w:val="0"/>
        <w:autoSpaceDN w:val="0"/>
        <w:adjustRightInd w:val="0"/>
        <w:ind w:left="1080" w:hanging="720"/>
        <w:rPr>
          <w:rFonts w:ascii="Calibri" w:hAnsi="Calibri" w:cs="Calibri"/>
          <w:b/>
        </w:rPr>
      </w:pPr>
      <w:r>
        <w:rPr>
          <w:rFonts w:ascii="Calibri" w:hAnsi="Calibri" w:cs="Calibri"/>
          <w:b/>
        </w:rPr>
        <w:lastRenderedPageBreak/>
        <w:t>The requirements of this RFP are based on what the County</w:t>
      </w:r>
      <w:r w:rsidR="00C027F5">
        <w:rPr>
          <w:rFonts w:ascii="Calibri" w:hAnsi="Calibri" w:cs="Calibri"/>
          <w:b/>
        </w:rPr>
        <w:t xml:space="preserve"> has determined to be in its</w:t>
      </w:r>
      <w:r>
        <w:rPr>
          <w:rFonts w:ascii="Calibri" w:hAnsi="Calibri" w:cs="Calibri"/>
          <w:b/>
        </w:rPr>
        <w:t xml:space="preserve"> best interest.</w:t>
      </w:r>
    </w:p>
    <w:p w14:paraId="393D08EF" w14:textId="77777777" w:rsidR="00A3488A" w:rsidRPr="00EE5046" w:rsidRDefault="00A3488A" w:rsidP="00A3488A">
      <w:pPr>
        <w:autoSpaceDE w:val="0"/>
        <w:autoSpaceDN w:val="0"/>
        <w:adjustRightInd w:val="0"/>
        <w:ind w:left="1080"/>
        <w:rPr>
          <w:rFonts w:ascii="Calibri" w:hAnsi="Calibri" w:cs="Calibri"/>
          <w:b/>
        </w:rPr>
      </w:pPr>
    </w:p>
    <w:p w14:paraId="758C7BBB" w14:textId="77777777" w:rsidR="00A3488A" w:rsidRPr="008E5FBC" w:rsidRDefault="008E5FBC" w:rsidP="004222BD">
      <w:pPr>
        <w:numPr>
          <w:ilvl w:val="0"/>
          <w:numId w:val="1"/>
        </w:numPr>
        <w:ind w:left="1080" w:hanging="720"/>
        <w:rPr>
          <w:rFonts w:ascii="Calibri" w:hAnsi="Calibri" w:cs="Calibri"/>
        </w:rPr>
      </w:pPr>
      <w:r w:rsidRPr="008E5FBC">
        <w:rPr>
          <w:rFonts w:ascii="Calibri" w:hAnsi="Calibri" w:cs="Calibri"/>
        </w:rPr>
        <w:t>Who is</w:t>
      </w:r>
      <w:r>
        <w:rPr>
          <w:rFonts w:ascii="Calibri" w:hAnsi="Calibri" w:cs="Calibri"/>
        </w:rPr>
        <w:t xml:space="preserve"> the</w:t>
      </w:r>
      <w:r w:rsidRPr="008E5FBC">
        <w:rPr>
          <w:rFonts w:ascii="Calibri" w:hAnsi="Calibri" w:cs="Calibri"/>
        </w:rPr>
        <w:t xml:space="preserve"> current T</w:t>
      </w:r>
      <w:r w:rsidR="00FB14B5">
        <w:rPr>
          <w:rFonts w:ascii="Calibri" w:hAnsi="Calibri" w:cs="Calibri"/>
        </w:rPr>
        <w:t xml:space="preserve">hird </w:t>
      </w:r>
      <w:r w:rsidRPr="008E5FBC">
        <w:rPr>
          <w:rFonts w:ascii="Calibri" w:hAnsi="Calibri" w:cs="Calibri"/>
        </w:rPr>
        <w:t>P</w:t>
      </w:r>
      <w:r w:rsidR="00FB14B5">
        <w:rPr>
          <w:rFonts w:ascii="Calibri" w:hAnsi="Calibri" w:cs="Calibri"/>
        </w:rPr>
        <w:t xml:space="preserve">arty </w:t>
      </w:r>
      <w:r w:rsidRPr="008E5FBC">
        <w:rPr>
          <w:rFonts w:ascii="Calibri" w:hAnsi="Calibri" w:cs="Calibri"/>
        </w:rPr>
        <w:t>A</w:t>
      </w:r>
      <w:r w:rsidR="00FB14B5">
        <w:rPr>
          <w:rFonts w:ascii="Calibri" w:hAnsi="Calibri" w:cs="Calibri"/>
        </w:rPr>
        <w:t>dministration</w:t>
      </w:r>
      <w:r w:rsidRPr="008E5FBC">
        <w:rPr>
          <w:rFonts w:ascii="Calibri" w:hAnsi="Calibri" w:cs="Calibri"/>
        </w:rPr>
        <w:t xml:space="preserve"> firm and is their cost to the county included in the current pricing under this program or separate</w:t>
      </w:r>
      <w:r w:rsidR="00A3488A" w:rsidRPr="008E5FBC">
        <w:rPr>
          <w:rFonts w:ascii="Calibri" w:hAnsi="Calibri" w:cs="Calibri"/>
        </w:rPr>
        <w:t xml:space="preserve">?  </w:t>
      </w:r>
    </w:p>
    <w:p w14:paraId="2973BD01" w14:textId="77777777" w:rsidR="00A3488A" w:rsidRDefault="00994F46" w:rsidP="00A3488A">
      <w:pPr>
        <w:numPr>
          <w:ilvl w:val="1"/>
          <w:numId w:val="1"/>
        </w:numPr>
        <w:autoSpaceDE w:val="0"/>
        <w:autoSpaceDN w:val="0"/>
        <w:adjustRightInd w:val="0"/>
        <w:ind w:left="1080" w:hanging="720"/>
        <w:rPr>
          <w:rFonts w:ascii="Calibri" w:hAnsi="Calibri" w:cs="Calibri"/>
          <w:b/>
        </w:rPr>
      </w:pPr>
      <w:r>
        <w:rPr>
          <w:rFonts w:ascii="Calibri" w:hAnsi="Calibri" w:cs="Calibri"/>
          <w:b/>
        </w:rPr>
        <w:t xml:space="preserve">There is not one single firm.  </w:t>
      </w:r>
      <w:r w:rsidR="008F07DC">
        <w:rPr>
          <w:rFonts w:ascii="Calibri" w:hAnsi="Calibri" w:cs="Calibri"/>
          <w:b/>
        </w:rPr>
        <w:t xml:space="preserve">Because </w:t>
      </w:r>
      <w:r w:rsidR="00DF1C1E">
        <w:rPr>
          <w:rFonts w:ascii="Calibri" w:hAnsi="Calibri" w:cs="Calibri"/>
          <w:b/>
        </w:rPr>
        <w:t>Third Party Funds Administration</w:t>
      </w:r>
      <w:r w:rsidR="008F07DC">
        <w:rPr>
          <w:rFonts w:ascii="Calibri" w:hAnsi="Calibri" w:cs="Calibri"/>
          <w:b/>
        </w:rPr>
        <w:t xml:space="preserve"> is an essential part of the Program, each participating surety has its own funds control administrator.  Pricing is not separate.</w:t>
      </w:r>
    </w:p>
    <w:p w14:paraId="5826A3CE" w14:textId="77777777" w:rsidR="00E44CFD" w:rsidRPr="00EE5046" w:rsidRDefault="00E44CFD" w:rsidP="00E44CFD">
      <w:pPr>
        <w:autoSpaceDE w:val="0"/>
        <w:autoSpaceDN w:val="0"/>
        <w:adjustRightInd w:val="0"/>
        <w:ind w:left="1080"/>
        <w:rPr>
          <w:rFonts w:ascii="Calibri" w:hAnsi="Calibri" w:cs="Calibri"/>
          <w:b/>
        </w:rPr>
      </w:pPr>
    </w:p>
    <w:p w14:paraId="5D670ADF" w14:textId="77777777" w:rsidR="00E44CFD" w:rsidRPr="008E5FBC" w:rsidRDefault="008E5FBC" w:rsidP="00F47C8E">
      <w:pPr>
        <w:numPr>
          <w:ilvl w:val="0"/>
          <w:numId w:val="1"/>
        </w:numPr>
        <w:ind w:left="1080" w:hanging="720"/>
        <w:rPr>
          <w:rFonts w:ascii="Calibri" w:hAnsi="Calibri" w:cs="Calibri"/>
        </w:rPr>
      </w:pPr>
      <w:r w:rsidRPr="008E5FBC">
        <w:rPr>
          <w:rFonts w:ascii="Calibri" w:hAnsi="Calibri" w:cs="Calibri"/>
        </w:rPr>
        <w:t>Who is the fund control company and what is their cost</w:t>
      </w:r>
      <w:r w:rsidR="00E44CFD" w:rsidRPr="008E5FBC">
        <w:rPr>
          <w:rFonts w:ascii="Calibri" w:hAnsi="Calibri" w:cs="Calibri"/>
        </w:rPr>
        <w:t xml:space="preserve">?  </w:t>
      </w:r>
    </w:p>
    <w:p w14:paraId="55190293" w14:textId="77777777" w:rsidR="00247E2B" w:rsidRPr="00247E2B" w:rsidRDefault="00994F46" w:rsidP="00BF582B">
      <w:pPr>
        <w:numPr>
          <w:ilvl w:val="1"/>
          <w:numId w:val="1"/>
        </w:numPr>
        <w:tabs>
          <w:tab w:val="clear" w:pos="1080"/>
        </w:tabs>
        <w:autoSpaceDE w:val="0"/>
        <w:autoSpaceDN w:val="0"/>
        <w:adjustRightInd w:val="0"/>
        <w:ind w:left="1080" w:hanging="720"/>
        <w:rPr>
          <w:rFonts w:ascii="Calibri" w:hAnsi="Calibri" w:cs="Calibri"/>
          <w:b/>
        </w:rPr>
      </w:pPr>
      <w:r>
        <w:rPr>
          <w:rFonts w:ascii="Calibri" w:hAnsi="Calibri" w:cs="Calibri"/>
          <w:b/>
        </w:rPr>
        <w:t xml:space="preserve">There is not one single firm.  </w:t>
      </w:r>
      <w:r w:rsidR="00BF734F">
        <w:rPr>
          <w:rFonts w:ascii="Calibri" w:hAnsi="Calibri" w:cs="Calibri"/>
          <w:b/>
        </w:rPr>
        <w:t>E</w:t>
      </w:r>
      <w:r w:rsidR="00BF734F" w:rsidRPr="00BF734F">
        <w:rPr>
          <w:rFonts w:ascii="Calibri" w:hAnsi="Calibri" w:cs="Calibri"/>
          <w:b/>
        </w:rPr>
        <w:t>ach participating surety has its ow</w:t>
      </w:r>
      <w:r w:rsidR="00E21F4C">
        <w:rPr>
          <w:rFonts w:ascii="Calibri" w:hAnsi="Calibri" w:cs="Calibri"/>
          <w:b/>
        </w:rPr>
        <w:t xml:space="preserve">n funds control administrator. </w:t>
      </w:r>
      <w:r w:rsidR="008F07DC">
        <w:rPr>
          <w:rFonts w:ascii="Calibri" w:hAnsi="Calibri" w:cs="Calibri"/>
          <w:b/>
        </w:rPr>
        <w:t>The usual funds control cost ranges from 0.75%-</w:t>
      </w:r>
      <w:r w:rsidR="00FB14B5">
        <w:rPr>
          <w:rFonts w:ascii="Calibri" w:hAnsi="Calibri" w:cs="Calibri"/>
          <w:b/>
        </w:rPr>
        <w:t>1% of the contract value.</w:t>
      </w:r>
    </w:p>
    <w:p w14:paraId="3B849B04" w14:textId="77777777" w:rsidR="00247E2B" w:rsidRPr="00EE5046" w:rsidRDefault="00247E2B" w:rsidP="00247E2B">
      <w:pPr>
        <w:autoSpaceDE w:val="0"/>
        <w:autoSpaceDN w:val="0"/>
        <w:adjustRightInd w:val="0"/>
        <w:ind w:left="1080"/>
        <w:rPr>
          <w:rFonts w:ascii="Calibri" w:hAnsi="Calibri" w:cs="Calibri"/>
          <w:b/>
        </w:rPr>
      </w:pPr>
    </w:p>
    <w:p w14:paraId="693BCB95" w14:textId="77777777" w:rsidR="00C027F5" w:rsidRPr="00C027F5" w:rsidRDefault="008E5FBC" w:rsidP="00C027F5">
      <w:pPr>
        <w:numPr>
          <w:ilvl w:val="0"/>
          <w:numId w:val="1"/>
        </w:numPr>
        <w:ind w:left="1080" w:hanging="720"/>
        <w:rPr>
          <w:rFonts w:ascii="Calibri" w:hAnsi="Calibri" w:cs="Calibri"/>
        </w:rPr>
      </w:pPr>
      <w:r>
        <w:rPr>
          <w:rFonts w:ascii="Calibri" w:hAnsi="Calibri" w:cs="Calibri"/>
        </w:rPr>
        <w:t xml:space="preserve">What is the </w:t>
      </w:r>
      <w:r w:rsidRPr="008E5FBC">
        <w:rPr>
          <w:rFonts w:ascii="Calibri" w:hAnsi="Calibri" w:cs="Calibri"/>
        </w:rPr>
        <w:t>current program cost to the County, and the pricing over the history of the program?</w:t>
      </w:r>
    </w:p>
    <w:p w14:paraId="35FDF8E2" w14:textId="77777777" w:rsidR="00247E2B" w:rsidRDefault="00807769" w:rsidP="00FB14B5">
      <w:pPr>
        <w:numPr>
          <w:ilvl w:val="1"/>
          <w:numId w:val="1"/>
        </w:numPr>
        <w:tabs>
          <w:tab w:val="clear" w:pos="1080"/>
        </w:tabs>
        <w:autoSpaceDE w:val="0"/>
        <w:autoSpaceDN w:val="0"/>
        <w:adjustRightInd w:val="0"/>
        <w:ind w:left="1080" w:hanging="720"/>
        <w:rPr>
          <w:rFonts w:ascii="Calibri" w:hAnsi="Calibri" w:cs="Calibri"/>
          <w:b/>
        </w:rPr>
      </w:pPr>
      <w:r>
        <w:rPr>
          <w:rFonts w:ascii="Calibri" w:hAnsi="Calibri" w:cs="Calibri"/>
          <w:b/>
        </w:rPr>
        <w:t>Please see Exhibit D – Standard Services Agreement</w:t>
      </w:r>
      <w:r w:rsidR="00C027F5" w:rsidRPr="00C027F5">
        <w:rPr>
          <w:rFonts w:ascii="Calibri" w:hAnsi="Calibri" w:cs="Calibri"/>
          <w:b/>
        </w:rPr>
        <w:t>.</w:t>
      </w:r>
    </w:p>
    <w:p w14:paraId="6B41C333" w14:textId="77777777" w:rsidR="00247E2B" w:rsidRPr="00EE5046" w:rsidRDefault="00247E2B" w:rsidP="00247E2B">
      <w:pPr>
        <w:autoSpaceDE w:val="0"/>
        <w:autoSpaceDN w:val="0"/>
        <w:adjustRightInd w:val="0"/>
        <w:ind w:left="1080"/>
        <w:rPr>
          <w:rFonts w:ascii="Calibri" w:hAnsi="Calibri" w:cs="Calibri"/>
          <w:b/>
        </w:rPr>
      </w:pPr>
    </w:p>
    <w:p w14:paraId="54EA7835" w14:textId="77777777" w:rsidR="00247E2B" w:rsidRPr="008E5FBC" w:rsidRDefault="008E5FBC" w:rsidP="00420217">
      <w:pPr>
        <w:numPr>
          <w:ilvl w:val="0"/>
          <w:numId w:val="1"/>
        </w:numPr>
        <w:ind w:left="1080" w:hanging="720"/>
        <w:rPr>
          <w:rFonts w:ascii="Calibri" w:hAnsi="Calibri" w:cs="Calibri"/>
        </w:rPr>
      </w:pPr>
      <w:r>
        <w:rPr>
          <w:rFonts w:ascii="Calibri" w:hAnsi="Calibri" w:cs="Calibri"/>
        </w:rPr>
        <w:t xml:space="preserve">How </w:t>
      </w:r>
      <w:r w:rsidRPr="00DF151A">
        <w:rPr>
          <w:rFonts w:ascii="Calibri" w:hAnsi="Calibri" w:cs="Calibri"/>
        </w:rPr>
        <w:t>many total contractors have received counseling, and how many have received bond lines of those contractors</w:t>
      </w:r>
      <w:r w:rsidR="00247E2B" w:rsidRPr="008E5FBC">
        <w:rPr>
          <w:rFonts w:ascii="Calibri" w:hAnsi="Calibri" w:cs="Calibri"/>
        </w:rPr>
        <w:t xml:space="preserve">?  </w:t>
      </w:r>
    </w:p>
    <w:p w14:paraId="42126CAF" w14:textId="77777777" w:rsidR="00247E2B" w:rsidRPr="00247E2B" w:rsidRDefault="008053E4" w:rsidP="00247E2B">
      <w:pPr>
        <w:numPr>
          <w:ilvl w:val="1"/>
          <w:numId w:val="1"/>
        </w:numPr>
        <w:autoSpaceDE w:val="0"/>
        <w:autoSpaceDN w:val="0"/>
        <w:adjustRightInd w:val="0"/>
        <w:ind w:left="1080" w:hanging="720"/>
        <w:rPr>
          <w:rFonts w:ascii="Calibri" w:hAnsi="Calibri" w:cs="Calibri"/>
          <w:b/>
        </w:rPr>
      </w:pPr>
      <w:r>
        <w:rPr>
          <w:rFonts w:ascii="Calibri" w:hAnsi="Calibri" w:cs="Calibri"/>
          <w:b/>
        </w:rPr>
        <w:lastRenderedPageBreak/>
        <w:t xml:space="preserve">Over the past five years, </w:t>
      </w:r>
      <w:r w:rsidR="00E21F4C">
        <w:rPr>
          <w:rFonts w:ascii="Calibri" w:hAnsi="Calibri" w:cs="Calibri"/>
          <w:b/>
        </w:rPr>
        <w:t>approximately 119</w:t>
      </w:r>
      <w:r>
        <w:rPr>
          <w:rFonts w:ascii="Calibri" w:hAnsi="Calibri" w:cs="Calibri"/>
          <w:b/>
        </w:rPr>
        <w:t xml:space="preserve"> program participant contractors have received counseling and </w:t>
      </w:r>
      <w:r w:rsidR="00E21F4C">
        <w:rPr>
          <w:rFonts w:ascii="Calibri" w:hAnsi="Calibri" w:cs="Calibri"/>
          <w:b/>
        </w:rPr>
        <w:t xml:space="preserve">approximately 40 </w:t>
      </w:r>
      <w:r>
        <w:rPr>
          <w:rFonts w:ascii="Calibri" w:hAnsi="Calibri" w:cs="Calibri"/>
          <w:b/>
        </w:rPr>
        <w:t>have received bonding</w:t>
      </w:r>
      <w:r w:rsidR="00FB14B5">
        <w:rPr>
          <w:rFonts w:ascii="Calibri" w:hAnsi="Calibri" w:cs="Calibri"/>
          <w:b/>
        </w:rPr>
        <w:t>.</w:t>
      </w:r>
    </w:p>
    <w:p w14:paraId="57E050D6" w14:textId="77777777" w:rsidR="00117FA3" w:rsidRPr="00985AE1" w:rsidRDefault="00117FA3" w:rsidP="00247E2B">
      <w:pPr>
        <w:tabs>
          <w:tab w:val="left" w:pos="1080"/>
          <w:tab w:val="num" w:pos="1350"/>
        </w:tabs>
        <w:rPr>
          <w:rFonts w:ascii="Calibri" w:hAnsi="Calibri" w:cs="Calibri"/>
        </w:rPr>
      </w:pPr>
    </w:p>
    <w:p w14:paraId="538A04B9" w14:textId="77777777" w:rsidR="00901A15" w:rsidRPr="00DF151A" w:rsidRDefault="00DF151A" w:rsidP="0013544B">
      <w:pPr>
        <w:numPr>
          <w:ilvl w:val="0"/>
          <w:numId w:val="1"/>
        </w:numPr>
        <w:tabs>
          <w:tab w:val="num" w:pos="2160"/>
        </w:tabs>
        <w:ind w:left="1080" w:hanging="720"/>
        <w:rPr>
          <w:rFonts w:ascii="Calibri" w:hAnsi="Calibri" w:cs="Calibri"/>
        </w:rPr>
      </w:pPr>
      <w:r w:rsidRPr="00DF151A">
        <w:rPr>
          <w:rFonts w:ascii="Calibri" w:hAnsi="Calibri" w:cs="Calibri"/>
        </w:rPr>
        <w:t>How many invoices are administered on an annual basis for funds control</w:t>
      </w:r>
      <w:r w:rsidR="00A3488A" w:rsidRPr="00DF151A">
        <w:rPr>
          <w:rFonts w:ascii="Calibri" w:hAnsi="Calibri" w:cs="Calibri"/>
        </w:rPr>
        <w:t>?</w:t>
      </w:r>
    </w:p>
    <w:p w14:paraId="70E40505" w14:textId="77777777" w:rsidR="00117FA3" w:rsidRPr="00BF582B" w:rsidRDefault="008053E4" w:rsidP="00A739C8">
      <w:pPr>
        <w:numPr>
          <w:ilvl w:val="1"/>
          <w:numId w:val="1"/>
        </w:numPr>
        <w:autoSpaceDE w:val="0"/>
        <w:autoSpaceDN w:val="0"/>
        <w:adjustRightInd w:val="0"/>
        <w:ind w:left="1080" w:hanging="720"/>
        <w:rPr>
          <w:rFonts w:ascii="Calibri" w:hAnsi="Calibri" w:cs="Calibri"/>
        </w:rPr>
      </w:pPr>
      <w:r w:rsidRPr="00E21F4C">
        <w:rPr>
          <w:rFonts w:ascii="Calibri" w:hAnsi="Calibri" w:cs="Calibri"/>
          <w:b/>
        </w:rPr>
        <w:t xml:space="preserve">Over the past five years, </w:t>
      </w:r>
      <w:r w:rsidR="00BF582B">
        <w:rPr>
          <w:rFonts w:ascii="Calibri" w:hAnsi="Calibri" w:cs="Calibri"/>
          <w:b/>
        </w:rPr>
        <w:t>a total of four</w:t>
      </w:r>
      <w:r w:rsidR="00E21F4C" w:rsidRPr="00E21F4C">
        <w:rPr>
          <w:rFonts w:ascii="Calibri" w:hAnsi="Calibri" w:cs="Calibri"/>
          <w:b/>
        </w:rPr>
        <w:t xml:space="preserve"> </w:t>
      </w:r>
      <w:r w:rsidRPr="00E21F4C">
        <w:rPr>
          <w:rFonts w:ascii="Calibri" w:hAnsi="Calibri" w:cs="Calibri"/>
          <w:b/>
        </w:rPr>
        <w:t xml:space="preserve">invoices were administered for funds control. </w:t>
      </w:r>
    </w:p>
    <w:p w14:paraId="76A18C85" w14:textId="77777777" w:rsidR="00BF582B" w:rsidRPr="00E21F4C" w:rsidRDefault="00BF582B" w:rsidP="00BF582B">
      <w:pPr>
        <w:autoSpaceDE w:val="0"/>
        <w:autoSpaceDN w:val="0"/>
        <w:adjustRightInd w:val="0"/>
        <w:ind w:left="1080"/>
        <w:rPr>
          <w:rFonts w:ascii="Calibri" w:hAnsi="Calibri" w:cs="Calibri"/>
        </w:rPr>
      </w:pPr>
    </w:p>
    <w:p w14:paraId="2E98C653" w14:textId="77777777" w:rsidR="005F64C9" w:rsidRPr="00DF151A" w:rsidRDefault="00DF151A" w:rsidP="005A32D4">
      <w:pPr>
        <w:numPr>
          <w:ilvl w:val="0"/>
          <w:numId w:val="1"/>
        </w:numPr>
        <w:tabs>
          <w:tab w:val="num" w:pos="1080"/>
        </w:tabs>
        <w:ind w:left="1080" w:hanging="720"/>
        <w:rPr>
          <w:rFonts w:ascii="Calibri" w:hAnsi="Calibri" w:cs="Calibri"/>
        </w:rPr>
      </w:pPr>
      <w:r w:rsidRPr="00DF151A">
        <w:rPr>
          <w:rFonts w:ascii="Calibri" w:hAnsi="Calibri" w:cs="Calibri"/>
        </w:rPr>
        <w:t>How many workshops are conducted annually</w:t>
      </w:r>
      <w:r w:rsidR="005F64C9" w:rsidRPr="00DF151A">
        <w:rPr>
          <w:rFonts w:ascii="Calibri" w:hAnsi="Calibri" w:cs="Calibri"/>
        </w:rPr>
        <w:t>?</w:t>
      </w:r>
    </w:p>
    <w:p w14:paraId="35FD294E" w14:textId="102CFF9A" w:rsidR="00C11008" w:rsidRDefault="00C11008" w:rsidP="00E21F4C">
      <w:pPr>
        <w:tabs>
          <w:tab w:val="num" w:pos="1080"/>
        </w:tabs>
        <w:ind w:left="1080" w:hanging="720"/>
        <w:rPr>
          <w:rFonts w:asciiTheme="minorHAnsi" w:hAnsiTheme="minorHAnsi" w:cstheme="minorHAnsi"/>
          <w:b/>
          <w:szCs w:val="26"/>
        </w:rPr>
      </w:pPr>
      <w:r>
        <w:rPr>
          <w:rFonts w:asciiTheme="minorHAnsi" w:hAnsiTheme="minorHAnsi" w:cstheme="minorHAnsi"/>
          <w:b/>
          <w:szCs w:val="26"/>
        </w:rPr>
        <w:t>A11</w:t>
      </w:r>
      <w:r w:rsidRPr="00C11008">
        <w:rPr>
          <w:rFonts w:asciiTheme="minorHAnsi" w:hAnsiTheme="minorHAnsi" w:cstheme="minorHAnsi"/>
          <w:b/>
          <w:szCs w:val="26"/>
        </w:rPr>
        <w:t>)</w:t>
      </w:r>
      <w:r w:rsidRPr="00C11008">
        <w:rPr>
          <w:rFonts w:asciiTheme="minorHAnsi" w:hAnsiTheme="minorHAnsi" w:cstheme="minorHAnsi"/>
          <w:b/>
          <w:szCs w:val="26"/>
        </w:rPr>
        <w:tab/>
      </w:r>
      <w:r w:rsidR="00E21F4C">
        <w:rPr>
          <w:rFonts w:asciiTheme="minorHAnsi" w:hAnsiTheme="minorHAnsi" w:cstheme="minorHAnsi"/>
          <w:b/>
          <w:szCs w:val="26"/>
        </w:rPr>
        <w:t xml:space="preserve">Over the past 5 </w:t>
      </w:r>
      <w:r w:rsidR="00E21F4C" w:rsidRPr="00922DE6">
        <w:rPr>
          <w:rFonts w:asciiTheme="minorHAnsi" w:hAnsiTheme="minorHAnsi" w:cstheme="minorHAnsi"/>
          <w:b/>
          <w:szCs w:val="26"/>
        </w:rPr>
        <w:t xml:space="preserve">years, approximately </w:t>
      </w:r>
      <w:r w:rsidR="00922DE6" w:rsidRPr="00922DE6">
        <w:rPr>
          <w:rFonts w:asciiTheme="minorHAnsi" w:hAnsiTheme="minorHAnsi" w:cstheme="minorHAnsi"/>
          <w:b/>
          <w:szCs w:val="26"/>
        </w:rPr>
        <w:t>seven</w:t>
      </w:r>
      <w:r w:rsidR="00E21F4C" w:rsidRPr="00922DE6">
        <w:rPr>
          <w:rFonts w:asciiTheme="minorHAnsi" w:hAnsiTheme="minorHAnsi" w:cstheme="minorHAnsi"/>
          <w:b/>
          <w:szCs w:val="26"/>
        </w:rPr>
        <w:t xml:space="preserve"> Program sponsored workshops have been conducted.</w:t>
      </w:r>
    </w:p>
    <w:p w14:paraId="4C26764B" w14:textId="77777777" w:rsidR="00BF582B" w:rsidRPr="00C11008" w:rsidRDefault="00BF582B" w:rsidP="00E21F4C">
      <w:pPr>
        <w:tabs>
          <w:tab w:val="num" w:pos="1080"/>
        </w:tabs>
        <w:ind w:left="1080" w:hanging="720"/>
        <w:rPr>
          <w:rFonts w:ascii="Calibri" w:hAnsi="Calibri" w:cs="Calibri"/>
          <w:b/>
        </w:rPr>
      </w:pPr>
    </w:p>
    <w:p w14:paraId="7A94F6BB" w14:textId="77777777" w:rsidR="002329C3" w:rsidRPr="00DF151A" w:rsidRDefault="002329C3" w:rsidP="002329C3">
      <w:pPr>
        <w:numPr>
          <w:ilvl w:val="0"/>
          <w:numId w:val="1"/>
        </w:numPr>
        <w:tabs>
          <w:tab w:val="num" w:pos="1080"/>
        </w:tabs>
        <w:ind w:left="1080" w:hanging="720"/>
        <w:rPr>
          <w:rFonts w:ascii="Calibri" w:hAnsi="Calibri" w:cs="Calibri"/>
        </w:rPr>
      </w:pPr>
      <w:r>
        <w:rPr>
          <w:rFonts w:ascii="Calibri" w:hAnsi="Calibri" w:cs="Calibri"/>
        </w:rPr>
        <w:t>What typical reports are required, can the County provide specifics</w:t>
      </w:r>
      <w:r w:rsidRPr="00DF151A">
        <w:rPr>
          <w:rFonts w:ascii="Calibri" w:hAnsi="Calibri" w:cs="Calibri"/>
        </w:rPr>
        <w:t>?</w:t>
      </w:r>
    </w:p>
    <w:p w14:paraId="3FCA5BD2" w14:textId="77777777" w:rsidR="002329C3" w:rsidRPr="002329C3" w:rsidRDefault="002329C3" w:rsidP="002329C3">
      <w:pPr>
        <w:numPr>
          <w:ilvl w:val="1"/>
          <w:numId w:val="1"/>
        </w:numPr>
        <w:autoSpaceDE w:val="0"/>
        <w:autoSpaceDN w:val="0"/>
        <w:adjustRightInd w:val="0"/>
        <w:ind w:left="1080" w:hanging="720"/>
        <w:rPr>
          <w:rFonts w:ascii="Calibri" w:hAnsi="Calibri" w:cs="Calibri"/>
          <w:b/>
        </w:rPr>
      </w:pPr>
      <w:r w:rsidRPr="00663ECA">
        <w:rPr>
          <w:rFonts w:asciiTheme="minorHAnsi" w:hAnsiTheme="minorHAnsi" w:cstheme="minorHAnsi"/>
          <w:b/>
          <w:szCs w:val="26"/>
        </w:rPr>
        <w:t>P</w:t>
      </w:r>
      <w:r>
        <w:rPr>
          <w:rFonts w:asciiTheme="minorHAnsi" w:hAnsiTheme="minorHAnsi" w:cstheme="minorHAnsi"/>
          <w:b/>
          <w:szCs w:val="26"/>
        </w:rPr>
        <w:t>er page 8 of the RFP, Section E (SPECIFIC REQUIREMENTS), Item 16 states:</w:t>
      </w:r>
    </w:p>
    <w:p w14:paraId="513152BE" w14:textId="77777777" w:rsidR="002329C3" w:rsidRPr="002329C3" w:rsidRDefault="002329C3" w:rsidP="002329C3">
      <w:pPr>
        <w:autoSpaceDE w:val="0"/>
        <w:autoSpaceDN w:val="0"/>
        <w:adjustRightInd w:val="0"/>
        <w:ind w:left="1080"/>
        <w:rPr>
          <w:rFonts w:ascii="Calibri" w:hAnsi="Calibri" w:cs="Calibri"/>
          <w:b/>
        </w:rPr>
      </w:pPr>
    </w:p>
    <w:p w14:paraId="6C40197D" w14:textId="77777777" w:rsidR="002329C3" w:rsidRDefault="002329C3" w:rsidP="002329C3">
      <w:pPr>
        <w:autoSpaceDE w:val="0"/>
        <w:autoSpaceDN w:val="0"/>
        <w:adjustRightInd w:val="0"/>
        <w:ind w:left="1440"/>
        <w:rPr>
          <w:rFonts w:ascii="Calibri" w:hAnsi="Calibri"/>
          <w:b/>
          <w:i/>
        </w:rPr>
      </w:pPr>
      <w:r>
        <w:rPr>
          <w:rFonts w:ascii="Calibri" w:hAnsi="Calibri" w:cs="Calibri"/>
          <w:b/>
          <w:i/>
        </w:rPr>
        <w:t xml:space="preserve">Prepare </w:t>
      </w:r>
      <w:r w:rsidRPr="002329C3">
        <w:rPr>
          <w:rFonts w:ascii="Calibri" w:hAnsi="Calibri"/>
          <w:b/>
          <w:i/>
        </w:rPr>
        <w:t>annual reports and a project closeout report (at the end of the contract), documenting benefits to and successes of Program participants, and their ability to apply those successes to other bid/contracting opportunities.</w:t>
      </w:r>
    </w:p>
    <w:p w14:paraId="721EC1C6" w14:textId="77777777" w:rsidR="002329C3" w:rsidRDefault="002329C3" w:rsidP="002329C3">
      <w:pPr>
        <w:autoSpaceDE w:val="0"/>
        <w:autoSpaceDN w:val="0"/>
        <w:adjustRightInd w:val="0"/>
        <w:ind w:left="1080"/>
        <w:rPr>
          <w:rFonts w:ascii="Calibri" w:hAnsi="Calibri" w:cs="Calibri"/>
          <w:b/>
          <w:i/>
        </w:rPr>
      </w:pPr>
    </w:p>
    <w:p w14:paraId="20FCC264" w14:textId="77777777" w:rsidR="002329C3" w:rsidRDefault="002329C3" w:rsidP="002329C3">
      <w:pPr>
        <w:autoSpaceDE w:val="0"/>
        <w:autoSpaceDN w:val="0"/>
        <w:adjustRightInd w:val="0"/>
        <w:ind w:left="1080"/>
        <w:rPr>
          <w:rFonts w:ascii="Calibri" w:hAnsi="Calibri" w:cs="Calibri"/>
          <w:b/>
        </w:rPr>
      </w:pPr>
      <w:r>
        <w:rPr>
          <w:rFonts w:ascii="Calibri" w:hAnsi="Calibri" w:cs="Calibri"/>
          <w:b/>
        </w:rPr>
        <w:lastRenderedPageBreak/>
        <w:t>Per page 8 of the RFP, Section G (DELIVERABLES/REPORTS), Item 1 states:</w:t>
      </w:r>
    </w:p>
    <w:p w14:paraId="1BBA3ABD" w14:textId="77777777" w:rsidR="002329C3" w:rsidRDefault="002329C3" w:rsidP="002329C3">
      <w:pPr>
        <w:autoSpaceDE w:val="0"/>
        <w:autoSpaceDN w:val="0"/>
        <w:adjustRightInd w:val="0"/>
        <w:ind w:left="1080"/>
        <w:rPr>
          <w:rFonts w:ascii="Calibri" w:hAnsi="Calibri" w:cs="Calibri"/>
          <w:b/>
        </w:rPr>
      </w:pPr>
    </w:p>
    <w:p w14:paraId="526C3848" w14:textId="77777777" w:rsidR="002329C3" w:rsidRPr="002329C3" w:rsidRDefault="002329C3" w:rsidP="002329C3">
      <w:pPr>
        <w:pStyle w:val="Item1"/>
        <w:tabs>
          <w:tab w:val="clear" w:pos="1440"/>
        </w:tabs>
        <w:rPr>
          <w:b/>
          <w:i/>
        </w:rPr>
      </w:pPr>
      <w:r w:rsidRPr="002329C3">
        <w:rPr>
          <w:b/>
          <w:i/>
        </w:rPr>
        <w:t xml:space="preserve">The items listed below </w:t>
      </w:r>
      <w:r w:rsidRPr="002329C3">
        <w:rPr>
          <w:b/>
          <w:i/>
          <w:u w:val="single"/>
        </w:rPr>
        <w:t>must be provided with the monthly invoice for payment</w:t>
      </w:r>
      <w:r w:rsidRPr="002329C3">
        <w:rPr>
          <w:b/>
          <w:i/>
        </w:rPr>
        <w:t>:</w:t>
      </w:r>
    </w:p>
    <w:p w14:paraId="1CB7F0E9" w14:textId="77777777" w:rsidR="002329C3" w:rsidRPr="002329C3" w:rsidRDefault="002329C3" w:rsidP="002329C3">
      <w:pPr>
        <w:pStyle w:val="ContractsTeam"/>
        <w:numPr>
          <w:ilvl w:val="0"/>
          <w:numId w:val="11"/>
        </w:numPr>
        <w:ind w:left="2880" w:hanging="720"/>
        <w:rPr>
          <w:rFonts w:ascii="Calibri" w:hAnsi="Calibri"/>
          <w:b/>
          <w:i/>
        </w:rPr>
      </w:pPr>
      <w:r w:rsidRPr="002329C3">
        <w:rPr>
          <w:rFonts w:ascii="Calibri" w:hAnsi="Calibri"/>
          <w:b/>
          <w:i/>
        </w:rPr>
        <w:t>Provide monthly reports to GSA-OAP documenting the level and type of technical assistance provided in terms of number of contractors counseled. Identify benefits to County and SLEB, DBE, and SBE contractors resulting from program-qualified contractors winning bids. Report to include:</w:t>
      </w:r>
    </w:p>
    <w:p w14:paraId="57A1CA73" w14:textId="77777777" w:rsidR="002329C3" w:rsidRPr="002329C3" w:rsidRDefault="002329C3" w:rsidP="002329C3">
      <w:pPr>
        <w:pStyle w:val="ContractsTeam"/>
        <w:numPr>
          <w:ilvl w:val="0"/>
          <w:numId w:val="0"/>
        </w:numPr>
        <w:ind w:left="2880"/>
        <w:rPr>
          <w:rFonts w:ascii="Calibri" w:hAnsi="Calibri"/>
          <w:b/>
          <w:i/>
        </w:rPr>
      </w:pPr>
    </w:p>
    <w:p w14:paraId="74E07345" w14:textId="77777777" w:rsidR="002329C3" w:rsidRPr="002329C3" w:rsidRDefault="002329C3" w:rsidP="002329C3">
      <w:pPr>
        <w:pStyle w:val="ContractsTeam"/>
        <w:numPr>
          <w:ilvl w:val="4"/>
          <w:numId w:val="11"/>
        </w:numPr>
        <w:ind w:left="3600" w:hanging="720"/>
        <w:rPr>
          <w:rFonts w:ascii="Calibri" w:hAnsi="Calibri"/>
          <w:b/>
          <w:i/>
        </w:rPr>
      </w:pPr>
      <w:r w:rsidRPr="002329C3">
        <w:rPr>
          <w:rFonts w:ascii="Calibri" w:hAnsi="Calibri"/>
          <w:b/>
          <w:i/>
        </w:rPr>
        <w:t>Name of contractor</w:t>
      </w:r>
    </w:p>
    <w:p w14:paraId="61B30192" w14:textId="77777777" w:rsidR="002329C3" w:rsidRPr="002329C3" w:rsidRDefault="002329C3" w:rsidP="002329C3">
      <w:pPr>
        <w:pStyle w:val="ContractsTeam"/>
        <w:numPr>
          <w:ilvl w:val="0"/>
          <w:numId w:val="0"/>
        </w:numPr>
        <w:ind w:left="3600"/>
        <w:rPr>
          <w:rFonts w:ascii="Calibri" w:hAnsi="Calibri"/>
          <w:b/>
          <w:i/>
        </w:rPr>
      </w:pPr>
    </w:p>
    <w:p w14:paraId="2B502046" w14:textId="77777777" w:rsidR="002329C3" w:rsidRPr="002329C3" w:rsidRDefault="002329C3" w:rsidP="002329C3">
      <w:pPr>
        <w:pStyle w:val="ContractsTeam"/>
        <w:numPr>
          <w:ilvl w:val="4"/>
          <w:numId w:val="11"/>
        </w:numPr>
        <w:ind w:left="3600" w:hanging="720"/>
        <w:rPr>
          <w:rFonts w:ascii="Calibri" w:hAnsi="Calibri"/>
          <w:b/>
          <w:i/>
        </w:rPr>
      </w:pPr>
      <w:r w:rsidRPr="002329C3">
        <w:rPr>
          <w:rFonts w:ascii="Calibri" w:hAnsi="Calibri"/>
          <w:b/>
          <w:i/>
        </w:rPr>
        <w:t>Type of Counseling</w:t>
      </w:r>
    </w:p>
    <w:p w14:paraId="3BF2D5ED" w14:textId="77777777" w:rsidR="002329C3" w:rsidRPr="002329C3" w:rsidRDefault="002329C3" w:rsidP="002329C3">
      <w:pPr>
        <w:pStyle w:val="ContractsTeam"/>
        <w:numPr>
          <w:ilvl w:val="5"/>
          <w:numId w:val="11"/>
        </w:numPr>
        <w:ind w:left="4320" w:hanging="720"/>
        <w:rPr>
          <w:rFonts w:ascii="Calibri" w:hAnsi="Calibri"/>
          <w:b/>
          <w:i/>
        </w:rPr>
      </w:pPr>
      <w:r w:rsidRPr="002329C3">
        <w:rPr>
          <w:rFonts w:ascii="Calibri" w:hAnsi="Calibri"/>
          <w:b/>
          <w:i/>
        </w:rPr>
        <w:t>Intake</w:t>
      </w:r>
    </w:p>
    <w:p w14:paraId="6E05BD49" w14:textId="77777777" w:rsidR="002329C3" w:rsidRPr="002329C3" w:rsidRDefault="002329C3" w:rsidP="002329C3">
      <w:pPr>
        <w:pStyle w:val="ContractsTeam"/>
        <w:numPr>
          <w:ilvl w:val="5"/>
          <w:numId w:val="11"/>
        </w:numPr>
        <w:ind w:left="4320" w:hanging="720"/>
        <w:rPr>
          <w:rFonts w:ascii="Calibri" w:hAnsi="Calibri"/>
          <w:b/>
          <w:i/>
        </w:rPr>
      </w:pPr>
      <w:r w:rsidRPr="002329C3">
        <w:rPr>
          <w:rFonts w:ascii="Calibri" w:hAnsi="Calibri"/>
          <w:b/>
          <w:i/>
        </w:rPr>
        <w:t xml:space="preserve">Assessment </w:t>
      </w:r>
    </w:p>
    <w:p w14:paraId="6D3B91B4" w14:textId="77777777" w:rsidR="002329C3" w:rsidRPr="002329C3" w:rsidRDefault="002329C3" w:rsidP="002329C3">
      <w:pPr>
        <w:pStyle w:val="ContractsTeam"/>
        <w:numPr>
          <w:ilvl w:val="5"/>
          <w:numId w:val="11"/>
        </w:numPr>
        <w:ind w:left="4320" w:hanging="720"/>
        <w:rPr>
          <w:rFonts w:ascii="Calibri" w:hAnsi="Calibri"/>
          <w:b/>
          <w:i/>
        </w:rPr>
      </w:pPr>
      <w:r w:rsidRPr="002329C3">
        <w:rPr>
          <w:rFonts w:ascii="Calibri" w:hAnsi="Calibri"/>
          <w:b/>
          <w:i/>
        </w:rPr>
        <w:t>Corrective Plan Development</w:t>
      </w:r>
    </w:p>
    <w:p w14:paraId="21518DB8" w14:textId="77777777" w:rsidR="002329C3" w:rsidRPr="002329C3" w:rsidRDefault="002329C3" w:rsidP="002329C3">
      <w:pPr>
        <w:pStyle w:val="ContractsTeam"/>
        <w:numPr>
          <w:ilvl w:val="5"/>
          <w:numId w:val="11"/>
        </w:numPr>
        <w:ind w:left="4320" w:hanging="720"/>
        <w:rPr>
          <w:rFonts w:ascii="Calibri" w:hAnsi="Calibri"/>
          <w:b/>
          <w:i/>
        </w:rPr>
      </w:pPr>
      <w:r w:rsidRPr="002329C3">
        <w:rPr>
          <w:rFonts w:ascii="Calibri" w:hAnsi="Calibri"/>
          <w:b/>
          <w:i/>
        </w:rPr>
        <w:t>Results/Impact for Contractor and County</w:t>
      </w:r>
    </w:p>
    <w:p w14:paraId="50B691E7" w14:textId="77777777" w:rsidR="002329C3" w:rsidRPr="002329C3" w:rsidRDefault="002329C3" w:rsidP="002329C3">
      <w:pPr>
        <w:pStyle w:val="ContractsTeam"/>
        <w:numPr>
          <w:ilvl w:val="0"/>
          <w:numId w:val="0"/>
        </w:numPr>
        <w:ind w:left="4320"/>
        <w:rPr>
          <w:rFonts w:ascii="Calibri" w:hAnsi="Calibri"/>
          <w:b/>
          <w:i/>
        </w:rPr>
      </w:pPr>
    </w:p>
    <w:p w14:paraId="07081E64" w14:textId="77777777" w:rsidR="002329C3" w:rsidRPr="002329C3" w:rsidRDefault="002329C3" w:rsidP="002329C3">
      <w:pPr>
        <w:pStyle w:val="ContractsTeam"/>
        <w:numPr>
          <w:ilvl w:val="4"/>
          <w:numId w:val="11"/>
        </w:numPr>
        <w:ind w:left="3600" w:hanging="720"/>
        <w:rPr>
          <w:rFonts w:ascii="Calibri" w:hAnsi="Calibri"/>
          <w:b/>
          <w:i/>
        </w:rPr>
      </w:pPr>
      <w:r w:rsidRPr="002329C3">
        <w:rPr>
          <w:rFonts w:ascii="Calibri" w:hAnsi="Calibri"/>
          <w:b/>
          <w:i/>
        </w:rPr>
        <w:t>Date(s) of service(s)</w:t>
      </w:r>
    </w:p>
    <w:p w14:paraId="5D82A324" w14:textId="77777777" w:rsidR="002329C3" w:rsidRPr="002329C3" w:rsidRDefault="002329C3" w:rsidP="002329C3">
      <w:pPr>
        <w:pStyle w:val="ContractsTeam"/>
        <w:numPr>
          <w:ilvl w:val="0"/>
          <w:numId w:val="0"/>
        </w:numPr>
        <w:rPr>
          <w:rFonts w:ascii="Calibri" w:hAnsi="Calibri"/>
          <w:b/>
          <w:i/>
        </w:rPr>
      </w:pPr>
    </w:p>
    <w:p w14:paraId="77B97A7C" w14:textId="77777777" w:rsidR="002329C3" w:rsidRPr="002329C3" w:rsidRDefault="002329C3" w:rsidP="002329C3">
      <w:pPr>
        <w:pStyle w:val="ContractsTeam"/>
        <w:numPr>
          <w:ilvl w:val="4"/>
          <w:numId w:val="11"/>
        </w:numPr>
        <w:ind w:left="3600" w:hanging="720"/>
        <w:rPr>
          <w:rFonts w:ascii="Calibri" w:hAnsi="Calibri"/>
          <w:b/>
          <w:i/>
        </w:rPr>
      </w:pPr>
      <w:r w:rsidRPr="002329C3">
        <w:rPr>
          <w:rFonts w:ascii="Calibri" w:hAnsi="Calibri"/>
          <w:b/>
          <w:i/>
        </w:rPr>
        <w:t>Name(s) of vendor staff providing the services</w:t>
      </w:r>
    </w:p>
    <w:p w14:paraId="219CE228" w14:textId="77777777" w:rsidR="002329C3" w:rsidRPr="002329C3" w:rsidRDefault="002329C3" w:rsidP="002329C3">
      <w:pPr>
        <w:pStyle w:val="ContractsTeam"/>
        <w:numPr>
          <w:ilvl w:val="0"/>
          <w:numId w:val="0"/>
        </w:numPr>
        <w:ind w:left="3600"/>
        <w:rPr>
          <w:rFonts w:ascii="Calibri" w:hAnsi="Calibri"/>
          <w:b/>
          <w:i/>
        </w:rPr>
      </w:pPr>
    </w:p>
    <w:p w14:paraId="1A9CDCCB" w14:textId="77777777" w:rsidR="002329C3" w:rsidRPr="002329C3" w:rsidRDefault="002329C3" w:rsidP="002329C3">
      <w:pPr>
        <w:pStyle w:val="ContractsTeam"/>
        <w:numPr>
          <w:ilvl w:val="0"/>
          <w:numId w:val="11"/>
        </w:numPr>
        <w:ind w:left="2880" w:hanging="720"/>
        <w:rPr>
          <w:rFonts w:ascii="Calibri" w:hAnsi="Calibri"/>
          <w:b/>
          <w:i/>
        </w:rPr>
      </w:pPr>
      <w:r w:rsidRPr="002329C3">
        <w:rPr>
          <w:rFonts w:ascii="Calibri" w:hAnsi="Calibri"/>
          <w:b/>
          <w:i/>
        </w:rPr>
        <w:t>List of pre-bid conferences attended with Project name, date, location, number of contractor attendees and contractors contacted.</w:t>
      </w:r>
    </w:p>
    <w:p w14:paraId="0ECF1D6F" w14:textId="77777777" w:rsidR="002329C3" w:rsidRPr="002329C3" w:rsidRDefault="002329C3" w:rsidP="002329C3">
      <w:pPr>
        <w:pStyle w:val="ContractsTeam"/>
        <w:numPr>
          <w:ilvl w:val="0"/>
          <w:numId w:val="0"/>
        </w:numPr>
        <w:ind w:left="2880" w:hanging="720"/>
        <w:rPr>
          <w:rFonts w:ascii="Calibri" w:hAnsi="Calibri"/>
          <w:b/>
          <w:i/>
        </w:rPr>
      </w:pPr>
    </w:p>
    <w:p w14:paraId="3AA8DBF4" w14:textId="77777777" w:rsidR="002329C3" w:rsidRPr="002329C3" w:rsidRDefault="002329C3" w:rsidP="002329C3">
      <w:pPr>
        <w:pStyle w:val="ContractsTeam"/>
        <w:numPr>
          <w:ilvl w:val="0"/>
          <w:numId w:val="11"/>
        </w:numPr>
        <w:rPr>
          <w:rFonts w:ascii="Calibri" w:hAnsi="Calibri"/>
          <w:b/>
          <w:i/>
        </w:rPr>
      </w:pPr>
      <w:r w:rsidRPr="002329C3">
        <w:rPr>
          <w:rFonts w:ascii="Calibri" w:hAnsi="Calibri"/>
          <w:b/>
          <w:i/>
        </w:rPr>
        <w:t>List of all outreach events, workshops, program events, etc. to include the date, location, number of contractor attendees and</w:t>
      </w:r>
      <w:r w:rsidRPr="002329C3">
        <w:rPr>
          <w:b/>
          <w:i/>
        </w:rPr>
        <w:t xml:space="preserve"> </w:t>
      </w:r>
      <w:r w:rsidRPr="002329C3">
        <w:rPr>
          <w:rFonts w:ascii="Calibri" w:hAnsi="Calibri"/>
          <w:b/>
          <w:i/>
        </w:rPr>
        <w:t>vendor staff attending.</w:t>
      </w:r>
    </w:p>
    <w:p w14:paraId="7B0AF50E" w14:textId="77777777" w:rsidR="002329C3" w:rsidRPr="002329C3" w:rsidRDefault="002329C3" w:rsidP="002329C3">
      <w:pPr>
        <w:autoSpaceDE w:val="0"/>
        <w:autoSpaceDN w:val="0"/>
        <w:adjustRightInd w:val="0"/>
        <w:ind w:left="1080"/>
        <w:rPr>
          <w:rFonts w:ascii="Calibri" w:hAnsi="Calibri" w:cs="Calibri"/>
          <w:b/>
        </w:rPr>
      </w:pPr>
    </w:p>
    <w:p w14:paraId="6E681CFC" w14:textId="77777777" w:rsidR="002329C3" w:rsidRPr="002329C3" w:rsidRDefault="002329C3" w:rsidP="002329C3">
      <w:pPr>
        <w:rPr>
          <w:rFonts w:ascii="Calibri" w:hAnsi="Calibri" w:cs="Calibri"/>
        </w:rPr>
        <w:sectPr w:rsidR="002329C3" w:rsidRPr="002329C3" w:rsidSect="004D242F">
          <w:pgSz w:w="12240" w:h="15840"/>
          <w:pgMar w:top="720" w:right="720" w:bottom="720" w:left="720" w:header="720" w:footer="720" w:gutter="0"/>
          <w:cols w:space="720"/>
          <w:docGrid w:linePitch="360"/>
        </w:sectPr>
      </w:pPr>
    </w:p>
    <w:p w14:paraId="2B2CD5FA" w14:textId="77777777" w:rsidR="00662E78" w:rsidRPr="008F1AC7" w:rsidRDefault="00662E78" w:rsidP="00662E78">
      <w:pPr>
        <w:pStyle w:val="Heading3"/>
        <w:rPr>
          <w:rFonts w:ascii="Calibri" w:hAnsi="Calibri"/>
          <w:caps/>
          <w:noProof/>
          <w:sz w:val="44"/>
        </w:rPr>
      </w:pPr>
      <w:r>
        <w:rPr>
          <w:rFonts w:ascii="Calibri" w:hAnsi="Calibri"/>
          <w:caps/>
          <w:noProof/>
          <w:sz w:val="44"/>
        </w:rPr>
        <w:lastRenderedPageBreak/>
        <w:t>EXH</w:t>
      </w:r>
      <w:r w:rsidRPr="008F1AC7">
        <w:rPr>
          <w:rFonts w:ascii="Calibri" w:hAnsi="Calibri"/>
          <w:caps/>
          <w:noProof/>
          <w:sz w:val="44"/>
        </w:rPr>
        <w:t>IBIT C</w:t>
      </w:r>
    </w:p>
    <w:p w14:paraId="721996FB" w14:textId="77777777" w:rsidR="00662E78" w:rsidRPr="00A85450" w:rsidRDefault="00662E78" w:rsidP="00662E78">
      <w:pPr>
        <w:pStyle w:val="HeaderExhibit"/>
      </w:pPr>
      <w:r w:rsidRPr="00A85450">
        <w:t>VENDOR LIST</w:t>
      </w:r>
    </w:p>
    <w:p w14:paraId="5AC2201B" w14:textId="77777777" w:rsidR="00311065" w:rsidRPr="00A85450" w:rsidRDefault="00311065" w:rsidP="00311065">
      <w:pPr>
        <w:tabs>
          <w:tab w:val="left" w:pos="-720"/>
        </w:tabs>
        <w:jc w:val="center"/>
        <w:rPr>
          <w:rFonts w:ascii="Calibri" w:hAnsi="Calibri" w:cs="Calibri"/>
          <w:b/>
          <w:spacing w:val="-3"/>
          <w:sz w:val="20"/>
        </w:rPr>
      </w:pPr>
    </w:p>
    <w:p w14:paraId="64568EA3" w14:textId="77777777" w:rsidR="00311065" w:rsidRDefault="00311065" w:rsidP="00DF151A">
      <w:pPr>
        <w:pStyle w:val="RFP-QHeader2"/>
        <w:rPr>
          <w:rFonts w:ascii="Calibri" w:hAnsi="Calibri" w:cs="Calibri"/>
          <w:bCs/>
          <w:iCs/>
          <w:sz w:val="28"/>
          <w:szCs w:val="28"/>
        </w:rPr>
      </w:pPr>
      <w:r w:rsidRPr="00A01169">
        <w:rPr>
          <w:rFonts w:ascii="Calibri" w:hAnsi="Calibri" w:cs="Calibri"/>
          <w:bCs/>
          <w:iCs/>
          <w:sz w:val="28"/>
          <w:szCs w:val="28"/>
        </w:rPr>
        <w:t>RF</w:t>
      </w:r>
      <w:r w:rsidR="00970BC0">
        <w:rPr>
          <w:rFonts w:ascii="Calibri" w:hAnsi="Calibri" w:cs="Calibri"/>
          <w:bCs/>
          <w:iCs/>
          <w:sz w:val="28"/>
          <w:szCs w:val="28"/>
        </w:rPr>
        <w:t>P</w:t>
      </w:r>
      <w:r w:rsidRPr="00A01169">
        <w:rPr>
          <w:rFonts w:ascii="Calibri" w:hAnsi="Calibri" w:cs="Calibri"/>
          <w:bCs/>
          <w:iCs/>
          <w:sz w:val="28"/>
          <w:szCs w:val="28"/>
        </w:rPr>
        <w:t xml:space="preserve"> No. </w:t>
      </w:r>
      <w:r w:rsidR="00DF151A">
        <w:rPr>
          <w:rFonts w:ascii="Calibri" w:hAnsi="Calibri" w:cs="Calibri"/>
          <w:bCs/>
          <w:iCs/>
          <w:sz w:val="28"/>
          <w:szCs w:val="28"/>
        </w:rPr>
        <w:t>901831</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DF151A" w:rsidRPr="00DF151A">
        <w:rPr>
          <w:rFonts w:ascii="Calibri" w:hAnsi="Calibri" w:cs="Calibri"/>
          <w:bCs/>
          <w:iCs/>
          <w:sz w:val="28"/>
          <w:szCs w:val="28"/>
        </w:rPr>
        <w:t>Contractor Bonding and Technical Assistance Program Administration</w:t>
      </w:r>
    </w:p>
    <w:p w14:paraId="67AAF375" w14:textId="77777777" w:rsidR="00311065" w:rsidRDefault="00311065" w:rsidP="00311065">
      <w:pPr>
        <w:pStyle w:val="RFP-QHeader2"/>
        <w:rPr>
          <w:rFonts w:ascii="Calibri" w:hAnsi="Calibri" w:cs="Calibri"/>
          <w:bCs/>
          <w:iCs/>
          <w:sz w:val="28"/>
          <w:szCs w:val="28"/>
        </w:rPr>
      </w:pPr>
    </w:p>
    <w:p w14:paraId="244AAD17"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FDF202C" w14:textId="77777777" w:rsidR="00311065" w:rsidRPr="009C4F96" w:rsidRDefault="00311065" w:rsidP="00311065">
      <w:pPr>
        <w:rPr>
          <w:rFonts w:ascii="Calibri" w:hAnsi="Calibri" w:cs="Calibri"/>
          <w:szCs w:val="26"/>
        </w:rPr>
      </w:pPr>
    </w:p>
    <w:tbl>
      <w:tblPr>
        <w:tblW w:w="114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483"/>
        <w:gridCol w:w="1312"/>
        <w:gridCol w:w="2231"/>
        <w:gridCol w:w="1047"/>
        <w:gridCol w:w="440"/>
        <w:gridCol w:w="2667"/>
      </w:tblGrid>
      <w:tr w:rsidR="002329C3" w:rsidRPr="005829DE" w14:paraId="385EF475" w14:textId="77777777" w:rsidTr="004E3A3A">
        <w:trPr>
          <w:trHeight w:val="360"/>
        </w:trPr>
        <w:tc>
          <w:tcPr>
            <w:tcW w:w="11431" w:type="dxa"/>
            <w:gridSpan w:val="7"/>
            <w:shd w:val="clear" w:color="000000" w:fill="FFFF00"/>
            <w:noWrap/>
            <w:vAlign w:val="bottom"/>
            <w:hideMark/>
          </w:tcPr>
          <w:p w14:paraId="0DE22981" w14:textId="77777777" w:rsidR="002329C3" w:rsidRPr="005829DE" w:rsidRDefault="002329C3" w:rsidP="004E3A3A">
            <w:pPr>
              <w:jc w:val="center"/>
              <w:rPr>
                <w:rFonts w:ascii="Arial" w:hAnsi="Arial" w:cs="Arial"/>
                <w:b/>
                <w:bCs/>
                <w:sz w:val="28"/>
                <w:szCs w:val="28"/>
              </w:rPr>
            </w:pPr>
            <w:r>
              <w:rPr>
                <w:rFonts w:ascii="Arial" w:hAnsi="Arial" w:cs="Arial"/>
                <w:b/>
                <w:bCs/>
                <w:sz w:val="28"/>
                <w:szCs w:val="28"/>
              </w:rPr>
              <w:t>RFP</w:t>
            </w:r>
            <w:r w:rsidRPr="005829DE">
              <w:rPr>
                <w:rFonts w:ascii="Arial" w:hAnsi="Arial" w:cs="Arial"/>
                <w:b/>
                <w:bCs/>
                <w:sz w:val="28"/>
                <w:szCs w:val="28"/>
              </w:rPr>
              <w:t xml:space="preserve"> No. </w:t>
            </w:r>
            <w:r>
              <w:rPr>
                <w:rFonts w:ascii="Arial" w:hAnsi="Arial" w:cs="Arial"/>
                <w:b/>
                <w:bCs/>
                <w:sz w:val="28"/>
                <w:szCs w:val="28"/>
              </w:rPr>
              <w:t>901831</w:t>
            </w:r>
            <w:r w:rsidRPr="005766B6">
              <w:rPr>
                <w:rFonts w:ascii="Arial" w:hAnsi="Arial" w:cs="Arial"/>
                <w:b/>
                <w:bCs/>
                <w:sz w:val="28"/>
                <w:szCs w:val="28"/>
              </w:rPr>
              <w:t xml:space="preserve"> - </w:t>
            </w:r>
            <w:r w:rsidRPr="005829DE">
              <w:rPr>
                <w:rFonts w:ascii="Arial" w:hAnsi="Arial" w:cs="Arial"/>
                <w:b/>
                <w:bCs/>
                <w:sz w:val="28"/>
                <w:szCs w:val="28"/>
              </w:rPr>
              <w:t>Contractor Bonding Assistance Program</w:t>
            </w:r>
          </w:p>
        </w:tc>
      </w:tr>
      <w:tr w:rsidR="002329C3" w:rsidRPr="005829DE" w14:paraId="10B7B6F0" w14:textId="77777777" w:rsidTr="004E3A3A">
        <w:trPr>
          <w:trHeight w:val="270"/>
        </w:trPr>
        <w:tc>
          <w:tcPr>
            <w:tcW w:w="2251" w:type="dxa"/>
            <w:shd w:val="clear" w:color="000000" w:fill="FFFF00"/>
            <w:vAlign w:val="center"/>
            <w:hideMark/>
          </w:tcPr>
          <w:p w14:paraId="2DD507FE" w14:textId="77777777" w:rsidR="002329C3" w:rsidRPr="005829DE" w:rsidRDefault="002329C3" w:rsidP="004E3A3A">
            <w:pPr>
              <w:rPr>
                <w:rFonts w:ascii="Arial" w:hAnsi="Arial" w:cs="Arial"/>
                <w:b/>
                <w:bCs/>
                <w:sz w:val="18"/>
                <w:szCs w:val="18"/>
              </w:rPr>
            </w:pPr>
            <w:r w:rsidRPr="005829DE">
              <w:rPr>
                <w:rFonts w:ascii="Arial" w:hAnsi="Arial" w:cs="Arial"/>
                <w:b/>
                <w:bCs/>
                <w:sz w:val="18"/>
                <w:szCs w:val="18"/>
              </w:rPr>
              <w:t xml:space="preserve">Business </w:t>
            </w:r>
          </w:p>
        </w:tc>
        <w:tc>
          <w:tcPr>
            <w:tcW w:w="1483" w:type="dxa"/>
            <w:shd w:val="clear" w:color="000000" w:fill="FFFF00"/>
            <w:vAlign w:val="center"/>
            <w:hideMark/>
          </w:tcPr>
          <w:p w14:paraId="60A06CCB" w14:textId="77777777" w:rsidR="002329C3" w:rsidRPr="005829DE" w:rsidRDefault="002329C3" w:rsidP="004E3A3A">
            <w:pPr>
              <w:rPr>
                <w:rFonts w:ascii="Arial" w:hAnsi="Arial" w:cs="Arial"/>
                <w:b/>
                <w:bCs/>
                <w:sz w:val="18"/>
                <w:szCs w:val="18"/>
              </w:rPr>
            </w:pPr>
            <w:r w:rsidRPr="005829DE">
              <w:rPr>
                <w:rFonts w:ascii="Arial" w:hAnsi="Arial" w:cs="Arial"/>
                <w:b/>
                <w:bCs/>
                <w:sz w:val="18"/>
                <w:szCs w:val="18"/>
              </w:rPr>
              <w:t>Name</w:t>
            </w:r>
          </w:p>
        </w:tc>
        <w:tc>
          <w:tcPr>
            <w:tcW w:w="1312" w:type="dxa"/>
            <w:shd w:val="clear" w:color="000000" w:fill="FFFF00"/>
            <w:vAlign w:val="center"/>
            <w:hideMark/>
          </w:tcPr>
          <w:p w14:paraId="057A9991" w14:textId="77777777" w:rsidR="002329C3" w:rsidRPr="005829DE" w:rsidRDefault="002329C3" w:rsidP="004E3A3A">
            <w:pPr>
              <w:rPr>
                <w:rFonts w:ascii="Arial" w:hAnsi="Arial" w:cs="Arial"/>
                <w:b/>
                <w:bCs/>
                <w:sz w:val="18"/>
                <w:szCs w:val="18"/>
              </w:rPr>
            </w:pPr>
            <w:r w:rsidRPr="005829DE">
              <w:rPr>
                <w:rFonts w:ascii="Arial" w:hAnsi="Arial" w:cs="Arial"/>
                <w:b/>
                <w:bCs/>
                <w:sz w:val="18"/>
                <w:szCs w:val="18"/>
              </w:rPr>
              <w:t>Phone</w:t>
            </w:r>
          </w:p>
        </w:tc>
        <w:tc>
          <w:tcPr>
            <w:tcW w:w="2231" w:type="dxa"/>
            <w:shd w:val="clear" w:color="000000" w:fill="FFFF00"/>
            <w:vAlign w:val="center"/>
            <w:hideMark/>
          </w:tcPr>
          <w:p w14:paraId="4B61FFC8" w14:textId="77777777" w:rsidR="002329C3" w:rsidRPr="005829DE" w:rsidRDefault="002329C3" w:rsidP="004E3A3A">
            <w:pPr>
              <w:rPr>
                <w:rFonts w:ascii="Arial" w:hAnsi="Arial" w:cs="Arial"/>
                <w:b/>
                <w:bCs/>
                <w:sz w:val="18"/>
                <w:szCs w:val="18"/>
              </w:rPr>
            </w:pPr>
            <w:r w:rsidRPr="005829DE">
              <w:rPr>
                <w:rFonts w:ascii="Arial" w:hAnsi="Arial" w:cs="Arial"/>
                <w:b/>
                <w:bCs/>
                <w:sz w:val="18"/>
                <w:szCs w:val="18"/>
              </w:rPr>
              <w:t>Address</w:t>
            </w:r>
          </w:p>
        </w:tc>
        <w:tc>
          <w:tcPr>
            <w:tcW w:w="1047" w:type="dxa"/>
            <w:shd w:val="clear" w:color="000000" w:fill="FFFF00"/>
            <w:vAlign w:val="center"/>
            <w:hideMark/>
          </w:tcPr>
          <w:p w14:paraId="099E66AA" w14:textId="77777777" w:rsidR="002329C3" w:rsidRPr="005829DE" w:rsidRDefault="002329C3" w:rsidP="004E3A3A">
            <w:pPr>
              <w:rPr>
                <w:rFonts w:ascii="Arial" w:hAnsi="Arial" w:cs="Arial"/>
                <w:b/>
                <w:bCs/>
                <w:sz w:val="18"/>
                <w:szCs w:val="18"/>
              </w:rPr>
            </w:pPr>
            <w:r w:rsidRPr="005829DE">
              <w:rPr>
                <w:rFonts w:ascii="Arial" w:hAnsi="Arial" w:cs="Arial"/>
                <w:b/>
                <w:bCs/>
                <w:sz w:val="18"/>
                <w:szCs w:val="18"/>
              </w:rPr>
              <w:t>City</w:t>
            </w:r>
          </w:p>
        </w:tc>
        <w:tc>
          <w:tcPr>
            <w:tcW w:w="440" w:type="dxa"/>
            <w:shd w:val="clear" w:color="000000" w:fill="FFFF00"/>
            <w:vAlign w:val="center"/>
            <w:hideMark/>
          </w:tcPr>
          <w:p w14:paraId="1CD5346B" w14:textId="77777777" w:rsidR="002329C3" w:rsidRPr="005829DE" w:rsidRDefault="002329C3" w:rsidP="004E3A3A">
            <w:pPr>
              <w:rPr>
                <w:rFonts w:ascii="Arial" w:hAnsi="Arial" w:cs="Arial"/>
                <w:b/>
                <w:bCs/>
                <w:sz w:val="18"/>
                <w:szCs w:val="18"/>
              </w:rPr>
            </w:pPr>
            <w:r>
              <w:rPr>
                <w:rFonts w:ascii="Arial" w:hAnsi="Arial" w:cs="Arial"/>
                <w:b/>
                <w:bCs/>
                <w:sz w:val="18"/>
                <w:szCs w:val="18"/>
              </w:rPr>
              <w:t>St</w:t>
            </w:r>
          </w:p>
        </w:tc>
        <w:tc>
          <w:tcPr>
            <w:tcW w:w="2667" w:type="dxa"/>
            <w:shd w:val="clear" w:color="000000" w:fill="FFFF00"/>
            <w:vAlign w:val="center"/>
            <w:hideMark/>
          </w:tcPr>
          <w:p w14:paraId="3A48AA3D" w14:textId="77777777" w:rsidR="002329C3" w:rsidRPr="005829DE" w:rsidRDefault="002329C3" w:rsidP="004E3A3A">
            <w:pPr>
              <w:rPr>
                <w:rFonts w:ascii="Arial" w:hAnsi="Arial" w:cs="Arial"/>
                <w:b/>
                <w:bCs/>
                <w:sz w:val="18"/>
                <w:szCs w:val="18"/>
              </w:rPr>
            </w:pPr>
            <w:r w:rsidRPr="005829DE">
              <w:rPr>
                <w:rFonts w:ascii="Arial" w:hAnsi="Arial" w:cs="Arial"/>
                <w:b/>
                <w:bCs/>
                <w:sz w:val="18"/>
                <w:szCs w:val="18"/>
              </w:rPr>
              <w:t>Email</w:t>
            </w:r>
          </w:p>
        </w:tc>
      </w:tr>
      <w:tr w:rsidR="002329C3" w:rsidRPr="005829DE" w14:paraId="37B1E6E3" w14:textId="77777777" w:rsidTr="004E3A3A">
        <w:trPr>
          <w:trHeight w:val="255"/>
        </w:trPr>
        <w:tc>
          <w:tcPr>
            <w:tcW w:w="2251" w:type="dxa"/>
            <w:shd w:val="clear" w:color="000000" w:fill="FFFFFF"/>
            <w:vAlign w:val="center"/>
            <w:hideMark/>
          </w:tcPr>
          <w:p w14:paraId="72F1C151" w14:textId="77777777" w:rsidR="002329C3" w:rsidRPr="005829DE" w:rsidRDefault="002329C3" w:rsidP="004E3A3A">
            <w:pPr>
              <w:rPr>
                <w:rFonts w:ascii="Calibri" w:hAnsi="Calibri" w:cs="Arial"/>
                <w:color w:val="000000"/>
                <w:sz w:val="16"/>
                <w:szCs w:val="16"/>
              </w:rPr>
            </w:pPr>
            <w:r>
              <w:rPr>
                <w:rFonts w:ascii="Calibri" w:hAnsi="Calibri" w:cs="Arial"/>
                <w:color w:val="000000"/>
                <w:sz w:val="16"/>
                <w:szCs w:val="16"/>
              </w:rPr>
              <w:t>Merriwether &amp; Williams</w:t>
            </w:r>
          </w:p>
        </w:tc>
        <w:tc>
          <w:tcPr>
            <w:tcW w:w="1483" w:type="dxa"/>
            <w:shd w:val="clear" w:color="000000" w:fill="FFFFFF"/>
            <w:vAlign w:val="center"/>
            <w:hideMark/>
          </w:tcPr>
          <w:p w14:paraId="3F92401B"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Ash Williams</w:t>
            </w:r>
          </w:p>
        </w:tc>
        <w:tc>
          <w:tcPr>
            <w:tcW w:w="1312" w:type="dxa"/>
            <w:shd w:val="clear" w:color="000000" w:fill="FFFFFF"/>
            <w:vAlign w:val="center"/>
            <w:hideMark/>
          </w:tcPr>
          <w:p w14:paraId="68B21310"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( 510 ) 740-6922</w:t>
            </w:r>
          </w:p>
        </w:tc>
        <w:tc>
          <w:tcPr>
            <w:tcW w:w="2231" w:type="dxa"/>
            <w:shd w:val="clear" w:color="000000" w:fill="FFFFFF"/>
            <w:vAlign w:val="center"/>
            <w:hideMark/>
          </w:tcPr>
          <w:p w14:paraId="1292430D"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1970 Broadway, Suite 1225</w:t>
            </w:r>
          </w:p>
        </w:tc>
        <w:tc>
          <w:tcPr>
            <w:tcW w:w="1047" w:type="dxa"/>
            <w:shd w:val="clear" w:color="000000" w:fill="FFFFFF"/>
            <w:vAlign w:val="center"/>
            <w:hideMark/>
          </w:tcPr>
          <w:p w14:paraId="10231554"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OAKLAND</w:t>
            </w:r>
          </w:p>
        </w:tc>
        <w:tc>
          <w:tcPr>
            <w:tcW w:w="440" w:type="dxa"/>
            <w:shd w:val="clear" w:color="000000" w:fill="FFFFFF"/>
            <w:vAlign w:val="center"/>
            <w:hideMark/>
          </w:tcPr>
          <w:p w14:paraId="2CF5F58F"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72DA31B5" w14:textId="77777777" w:rsidR="002329C3" w:rsidRPr="005829DE" w:rsidRDefault="002329C3" w:rsidP="004E3A3A">
            <w:pPr>
              <w:rPr>
                <w:rFonts w:ascii="Calibri" w:hAnsi="Calibri" w:cs="Arial"/>
                <w:sz w:val="16"/>
                <w:szCs w:val="16"/>
              </w:rPr>
            </w:pPr>
            <w:r>
              <w:rPr>
                <w:rFonts w:ascii="Calibri" w:hAnsi="Calibri" w:cs="Arial"/>
                <w:sz w:val="16"/>
                <w:szCs w:val="16"/>
              </w:rPr>
              <w:t>ash@imwis.com</w:t>
            </w:r>
          </w:p>
        </w:tc>
      </w:tr>
      <w:tr w:rsidR="002329C3" w:rsidRPr="005829DE" w14:paraId="01CCE679" w14:textId="77777777" w:rsidTr="004E3A3A">
        <w:trPr>
          <w:trHeight w:val="255"/>
        </w:trPr>
        <w:tc>
          <w:tcPr>
            <w:tcW w:w="2251" w:type="dxa"/>
            <w:shd w:val="clear" w:color="000000" w:fill="FFFFFF"/>
            <w:vAlign w:val="center"/>
          </w:tcPr>
          <w:p w14:paraId="3EF36F4D" w14:textId="77777777" w:rsidR="002329C3" w:rsidRDefault="002329C3" w:rsidP="004E3A3A">
            <w:pPr>
              <w:rPr>
                <w:rFonts w:ascii="Calibri" w:hAnsi="Calibri" w:cs="Arial"/>
                <w:color w:val="000000"/>
                <w:sz w:val="16"/>
                <w:szCs w:val="16"/>
              </w:rPr>
            </w:pPr>
            <w:r>
              <w:rPr>
                <w:rFonts w:ascii="Calibri" w:hAnsi="Calibri" w:cs="Arial"/>
                <w:color w:val="000000"/>
                <w:sz w:val="16"/>
                <w:szCs w:val="16"/>
              </w:rPr>
              <w:t>Merriwether &amp; Williams</w:t>
            </w:r>
          </w:p>
        </w:tc>
        <w:tc>
          <w:tcPr>
            <w:tcW w:w="1483" w:type="dxa"/>
            <w:shd w:val="clear" w:color="000000" w:fill="FFFFFF"/>
            <w:vAlign w:val="center"/>
          </w:tcPr>
          <w:p w14:paraId="1C01B8D6" w14:textId="77777777" w:rsidR="002329C3" w:rsidRDefault="002329C3" w:rsidP="004E3A3A">
            <w:pPr>
              <w:rPr>
                <w:rFonts w:ascii="Calibri" w:hAnsi="Calibri" w:cs="Arial"/>
                <w:color w:val="000000"/>
                <w:sz w:val="16"/>
                <w:szCs w:val="16"/>
              </w:rPr>
            </w:pPr>
            <w:r>
              <w:rPr>
                <w:rFonts w:ascii="Calibri" w:hAnsi="Calibri" w:cs="Arial"/>
                <w:color w:val="000000"/>
                <w:sz w:val="16"/>
                <w:szCs w:val="16"/>
              </w:rPr>
              <w:t>Ingrid Merriwether</w:t>
            </w:r>
          </w:p>
        </w:tc>
        <w:tc>
          <w:tcPr>
            <w:tcW w:w="1312" w:type="dxa"/>
            <w:shd w:val="clear" w:color="000000" w:fill="FFFFFF"/>
            <w:vAlign w:val="center"/>
          </w:tcPr>
          <w:p w14:paraId="091CB7BF" w14:textId="77777777" w:rsidR="002329C3" w:rsidRPr="005829DE" w:rsidRDefault="002329C3" w:rsidP="004E3A3A">
            <w:pPr>
              <w:rPr>
                <w:rFonts w:ascii="Calibri" w:hAnsi="Calibri" w:cs="Arial"/>
                <w:color w:val="000000"/>
                <w:sz w:val="16"/>
                <w:szCs w:val="16"/>
              </w:rPr>
            </w:pPr>
            <w:r>
              <w:rPr>
                <w:rFonts w:ascii="Calibri" w:hAnsi="Calibri" w:cs="Arial"/>
                <w:color w:val="000000"/>
                <w:sz w:val="16"/>
                <w:szCs w:val="16"/>
              </w:rPr>
              <w:t>(510)740-6922</w:t>
            </w:r>
          </w:p>
        </w:tc>
        <w:tc>
          <w:tcPr>
            <w:tcW w:w="2231" w:type="dxa"/>
            <w:shd w:val="clear" w:color="000000" w:fill="FFFFFF"/>
            <w:vAlign w:val="center"/>
          </w:tcPr>
          <w:p w14:paraId="2DC1D13C" w14:textId="77777777" w:rsidR="002329C3" w:rsidRPr="005829DE" w:rsidRDefault="002329C3" w:rsidP="004E3A3A">
            <w:pPr>
              <w:rPr>
                <w:rFonts w:ascii="Calibri" w:hAnsi="Calibri" w:cs="Arial"/>
                <w:color w:val="000000"/>
                <w:sz w:val="16"/>
                <w:szCs w:val="16"/>
              </w:rPr>
            </w:pPr>
            <w:r>
              <w:rPr>
                <w:rFonts w:ascii="Calibri" w:hAnsi="Calibri" w:cs="Arial"/>
                <w:color w:val="000000"/>
                <w:sz w:val="16"/>
                <w:szCs w:val="16"/>
              </w:rPr>
              <w:t>1970 Broadway, Suite 1225</w:t>
            </w:r>
          </w:p>
        </w:tc>
        <w:tc>
          <w:tcPr>
            <w:tcW w:w="1047" w:type="dxa"/>
            <w:shd w:val="clear" w:color="000000" w:fill="FFFFFF"/>
            <w:vAlign w:val="center"/>
          </w:tcPr>
          <w:p w14:paraId="7F84C322" w14:textId="77777777" w:rsidR="002329C3" w:rsidRPr="005829DE" w:rsidRDefault="002329C3" w:rsidP="004E3A3A">
            <w:pPr>
              <w:rPr>
                <w:rFonts w:ascii="Calibri" w:hAnsi="Calibri" w:cs="Arial"/>
                <w:color w:val="000000"/>
                <w:sz w:val="16"/>
                <w:szCs w:val="16"/>
              </w:rPr>
            </w:pPr>
            <w:r>
              <w:rPr>
                <w:rFonts w:ascii="Calibri" w:hAnsi="Calibri" w:cs="Arial"/>
                <w:color w:val="000000"/>
                <w:sz w:val="16"/>
                <w:szCs w:val="16"/>
              </w:rPr>
              <w:t>Oakland</w:t>
            </w:r>
          </w:p>
        </w:tc>
        <w:tc>
          <w:tcPr>
            <w:tcW w:w="440" w:type="dxa"/>
            <w:shd w:val="clear" w:color="000000" w:fill="FFFFFF"/>
            <w:vAlign w:val="center"/>
          </w:tcPr>
          <w:p w14:paraId="233EF57A" w14:textId="77777777" w:rsidR="002329C3" w:rsidRPr="005829DE" w:rsidRDefault="002329C3" w:rsidP="004E3A3A">
            <w:pPr>
              <w:rPr>
                <w:rFonts w:ascii="Calibri" w:hAnsi="Calibri" w:cs="Arial"/>
                <w:color w:val="000000"/>
                <w:sz w:val="16"/>
                <w:szCs w:val="16"/>
              </w:rPr>
            </w:pPr>
            <w:r>
              <w:rPr>
                <w:rFonts w:ascii="Calibri" w:hAnsi="Calibri" w:cs="Arial"/>
                <w:color w:val="000000"/>
                <w:sz w:val="16"/>
                <w:szCs w:val="16"/>
              </w:rPr>
              <w:t>CA</w:t>
            </w:r>
          </w:p>
        </w:tc>
        <w:tc>
          <w:tcPr>
            <w:tcW w:w="2667" w:type="dxa"/>
            <w:shd w:val="clear" w:color="auto" w:fill="auto"/>
            <w:noWrap/>
            <w:vAlign w:val="bottom"/>
          </w:tcPr>
          <w:p w14:paraId="415C0231" w14:textId="77777777" w:rsidR="002329C3" w:rsidRDefault="002329C3" w:rsidP="004E3A3A">
            <w:pPr>
              <w:rPr>
                <w:rFonts w:ascii="Calibri" w:hAnsi="Calibri" w:cs="Arial"/>
                <w:sz w:val="16"/>
                <w:szCs w:val="16"/>
              </w:rPr>
            </w:pPr>
            <w:r>
              <w:rPr>
                <w:rFonts w:ascii="Calibri" w:hAnsi="Calibri" w:cs="Arial"/>
                <w:sz w:val="16"/>
                <w:szCs w:val="16"/>
              </w:rPr>
              <w:t>ingrid@imwis.com</w:t>
            </w:r>
          </w:p>
        </w:tc>
      </w:tr>
      <w:tr w:rsidR="002329C3" w:rsidRPr="005829DE" w14:paraId="71EC5CE2" w14:textId="77777777" w:rsidTr="004E3A3A">
        <w:trPr>
          <w:trHeight w:val="450"/>
        </w:trPr>
        <w:tc>
          <w:tcPr>
            <w:tcW w:w="2251" w:type="dxa"/>
            <w:shd w:val="clear" w:color="000000" w:fill="FFFFFF"/>
            <w:vAlign w:val="center"/>
            <w:hideMark/>
          </w:tcPr>
          <w:p w14:paraId="2CB26D2D" w14:textId="77777777" w:rsidR="002329C3" w:rsidRPr="005829DE" w:rsidRDefault="002329C3" w:rsidP="004E3A3A">
            <w:pPr>
              <w:rPr>
                <w:rFonts w:ascii="Calibri" w:hAnsi="Calibri" w:cs="Arial"/>
                <w:color w:val="000000"/>
                <w:sz w:val="16"/>
                <w:szCs w:val="16"/>
              </w:rPr>
            </w:pPr>
            <w:proofErr w:type="spellStart"/>
            <w:r w:rsidRPr="005829DE">
              <w:rPr>
                <w:rFonts w:ascii="Calibri" w:hAnsi="Calibri" w:cs="Arial"/>
                <w:color w:val="000000"/>
                <w:sz w:val="16"/>
                <w:szCs w:val="16"/>
              </w:rPr>
              <w:t>Hepnner</w:t>
            </w:r>
            <w:proofErr w:type="spellEnd"/>
            <w:r w:rsidRPr="005829DE">
              <w:rPr>
                <w:rFonts w:ascii="Calibri" w:hAnsi="Calibri" w:cs="Arial"/>
                <w:color w:val="000000"/>
                <w:sz w:val="16"/>
                <w:szCs w:val="16"/>
              </w:rPr>
              <w:t xml:space="preserve"> Risk Solutions</w:t>
            </w:r>
          </w:p>
        </w:tc>
        <w:tc>
          <w:tcPr>
            <w:tcW w:w="1483" w:type="dxa"/>
            <w:shd w:val="clear" w:color="000000" w:fill="FFFFFF"/>
            <w:vAlign w:val="center"/>
            <w:hideMark/>
          </w:tcPr>
          <w:p w14:paraId="54131A2F"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Darrell Heppner</w:t>
            </w:r>
          </w:p>
        </w:tc>
        <w:tc>
          <w:tcPr>
            <w:tcW w:w="1312" w:type="dxa"/>
            <w:shd w:val="clear" w:color="000000" w:fill="FFFFFF"/>
            <w:vAlign w:val="center"/>
            <w:hideMark/>
          </w:tcPr>
          <w:p w14:paraId="7BE06ED0"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 912-1437</w:t>
            </w:r>
          </w:p>
        </w:tc>
        <w:tc>
          <w:tcPr>
            <w:tcW w:w="2231" w:type="dxa"/>
            <w:shd w:val="clear" w:color="000000" w:fill="FFFFFF"/>
            <w:vAlign w:val="center"/>
            <w:hideMark/>
          </w:tcPr>
          <w:p w14:paraId="6C08176C"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P.O. Box 958</w:t>
            </w:r>
          </w:p>
        </w:tc>
        <w:tc>
          <w:tcPr>
            <w:tcW w:w="1047" w:type="dxa"/>
            <w:shd w:val="clear" w:color="000000" w:fill="FFFFFF"/>
            <w:vAlign w:val="center"/>
            <w:hideMark/>
          </w:tcPr>
          <w:p w14:paraId="0D777FCD"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San Leandro</w:t>
            </w:r>
          </w:p>
        </w:tc>
        <w:tc>
          <w:tcPr>
            <w:tcW w:w="440" w:type="dxa"/>
            <w:shd w:val="clear" w:color="000000" w:fill="FFFFFF"/>
            <w:vAlign w:val="center"/>
            <w:hideMark/>
          </w:tcPr>
          <w:p w14:paraId="3C6E8ECD"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78691234" w14:textId="77777777" w:rsidR="002329C3" w:rsidRPr="005829DE" w:rsidRDefault="000C0561" w:rsidP="004E3A3A">
            <w:pPr>
              <w:rPr>
                <w:rFonts w:ascii="Calibri" w:hAnsi="Calibri" w:cs="Arial"/>
                <w:sz w:val="16"/>
                <w:szCs w:val="16"/>
              </w:rPr>
            </w:pPr>
            <w:hyperlink r:id="rId18" w:history="1">
              <w:r w:rsidR="002329C3" w:rsidRPr="005829DE">
                <w:rPr>
                  <w:rFonts w:ascii="Calibri" w:hAnsi="Calibri" w:cs="Arial"/>
                  <w:sz w:val="16"/>
                  <w:szCs w:val="16"/>
                </w:rPr>
                <w:t>Darrellrisk@gmail.com</w:t>
              </w:r>
            </w:hyperlink>
          </w:p>
        </w:tc>
      </w:tr>
      <w:tr w:rsidR="002329C3" w:rsidRPr="005829DE" w14:paraId="24B250B9" w14:textId="77777777" w:rsidTr="004E3A3A">
        <w:trPr>
          <w:trHeight w:val="255"/>
        </w:trPr>
        <w:tc>
          <w:tcPr>
            <w:tcW w:w="2251" w:type="dxa"/>
            <w:shd w:val="clear" w:color="000000" w:fill="FFFFFF"/>
            <w:vAlign w:val="center"/>
            <w:hideMark/>
          </w:tcPr>
          <w:p w14:paraId="13B43E05"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QZ Inc. DBA: All Purpose Insurance Agency</w:t>
            </w:r>
          </w:p>
        </w:tc>
        <w:tc>
          <w:tcPr>
            <w:tcW w:w="1483" w:type="dxa"/>
            <w:shd w:val="clear" w:color="000000" w:fill="FFFFFF"/>
            <w:vAlign w:val="center"/>
            <w:hideMark/>
          </w:tcPr>
          <w:p w14:paraId="04BBF94C"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Constance Codling</w:t>
            </w:r>
          </w:p>
        </w:tc>
        <w:tc>
          <w:tcPr>
            <w:tcW w:w="1312" w:type="dxa"/>
            <w:shd w:val="clear" w:color="000000" w:fill="FFFFFF"/>
            <w:vAlign w:val="center"/>
            <w:hideMark/>
          </w:tcPr>
          <w:p w14:paraId="3A5783EB"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 382-1900</w:t>
            </w:r>
          </w:p>
        </w:tc>
        <w:tc>
          <w:tcPr>
            <w:tcW w:w="2231" w:type="dxa"/>
            <w:shd w:val="clear" w:color="000000" w:fill="FFFFFF"/>
            <w:vAlign w:val="center"/>
            <w:hideMark/>
          </w:tcPr>
          <w:p w14:paraId="4A6CA7C3"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5857 MacArthur Blvd. </w:t>
            </w:r>
          </w:p>
        </w:tc>
        <w:tc>
          <w:tcPr>
            <w:tcW w:w="1047" w:type="dxa"/>
            <w:shd w:val="clear" w:color="000000" w:fill="FFFFFF"/>
            <w:vAlign w:val="center"/>
            <w:hideMark/>
          </w:tcPr>
          <w:p w14:paraId="456CB21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Oakland</w:t>
            </w:r>
          </w:p>
        </w:tc>
        <w:tc>
          <w:tcPr>
            <w:tcW w:w="440" w:type="dxa"/>
            <w:shd w:val="clear" w:color="000000" w:fill="FFFFFF"/>
            <w:vAlign w:val="center"/>
            <w:hideMark/>
          </w:tcPr>
          <w:p w14:paraId="75F801ED"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466ED370" w14:textId="77777777" w:rsidR="002329C3" w:rsidRPr="005829DE" w:rsidRDefault="000C0561" w:rsidP="004E3A3A">
            <w:pPr>
              <w:rPr>
                <w:rFonts w:ascii="Calibri" w:hAnsi="Calibri" w:cs="Arial"/>
                <w:sz w:val="16"/>
                <w:szCs w:val="16"/>
              </w:rPr>
            </w:pPr>
            <w:hyperlink r:id="rId19" w:history="1">
              <w:r w:rsidR="002329C3" w:rsidRPr="005829DE">
                <w:rPr>
                  <w:rFonts w:ascii="Calibri" w:hAnsi="Calibri" w:cs="Arial"/>
                  <w:sz w:val="16"/>
                  <w:szCs w:val="16"/>
                </w:rPr>
                <w:t>cdi4u2@pacbell.net</w:t>
              </w:r>
            </w:hyperlink>
          </w:p>
        </w:tc>
      </w:tr>
      <w:tr w:rsidR="002329C3" w:rsidRPr="005829DE" w14:paraId="3A6B135A" w14:textId="77777777" w:rsidTr="004E3A3A">
        <w:trPr>
          <w:trHeight w:val="450"/>
        </w:trPr>
        <w:tc>
          <w:tcPr>
            <w:tcW w:w="2251" w:type="dxa"/>
            <w:shd w:val="clear" w:color="000000" w:fill="FFFFFF"/>
            <w:vAlign w:val="center"/>
            <w:hideMark/>
          </w:tcPr>
          <w:p w14:paraId="67CF854C"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PFN Insurance Services </w:t>
            </w:r>
          </w:p>
        </w:tc>
        <w:tc>
          <w:tcPr>
            <w:tcW w:w="1483" w:type="dxa"/>
            <w:shd w:val="clear" w:color="000000" w:fill="FFFFFF"/>
            <w:vAlign w:val="center"/>
            <w:hideMark/>
          </w:tcPr>
          <w:p w14:paraId="1F39A860"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Nicholas </w:t>
            </w:r>
            <w:proofErr w:type="spellStart"/>
            <w:r w:rsidRPr="005829DE">
              <w:rPr>
                <w:rFonts w:ascii="Calibri" w:hAnsi="Calibri" w:cs="Arial"/>
                <w:color w:val="000000"/>
                <w:sz w:val="16"/>
                <w:szCs w:val="16"/>
              </w:rPr>
              <w:t>Penland</w:t>
            </w:r>
            <w:proofErr w:type="spellEnd"/>
          </w:p>
        </w:tc>
        <w:tc>
          <w:tcPr>
            <w:tcW w:w="1312" w:type="dxa"/>
            <w:shd w:val="clear" w:color="000000" w:fill="FFFFFF"/>
            <w:vAlign w:val="center"/>
            <w:hideMark/>
          </w:tcPr>
          <w:p w14:paraId="01FD36B5"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 483-6667</w:t>
            </w:r>
          </w:p>
        </w:tc>
        <w:tc>
          <w:tcPr>
            <w:tcW w:w="2231" w:type="dxa"/>
            <w:shd w:val="clear" w:color="000000" w:fill="FFFFFF"/>
            <w:vAlign w:val="center"/>
            <w:hideMark/>
          </w:tcPr>
          <w:p w14:paraId="6A286A56"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1500 Washington Ave.</w:t>
            </w:r>
          </w:p>
        </w:tc>
        <w:tc>
          <w:tcPr>
            <w:tcW w:w="1047" w:type="dxa"/>
            <w:shd w:val="clear" w:color="000000" w:fill="FFFFFF"/>
            <w:vAlign w:val="center"/>
            <w:hideMark/>
          </w:tcPr>
          <w:p w14:paraId="2B844202"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San Leandro</w:t>
            </w:r>
          </w:p>
        </w:tc>
        <w:tc>
          <w:tcPr>
            <w:tcW w:w="440" w:type="dxa"/>
            <w:shd w:val="clear" w:color="000000" w:fill="FFFFFF"/>
            <w:vAlign w:val="center"/>
            <w:hideMark/>
          </w:tcPr>
          <w:p w14:paraId="0BE50C43"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6D142F64" w14:textId="77777777" w:rsidR="002329C3" w:rsidRPr="005829DE" w:rsidRDefault="000C0561" w:rsidP="004E3A3A">
            <w:pPr>
              <w:rPr>
                <w:rFonts w:ascii="Calibri" w:hAnsi="Calibri" w:cs="Arial"/>
                <w:sz w:val="16"/>
                <w:szCs w:val="16"/>
              </w:rPr>
            </w:pPr>
            <w:hyperlink r:id="rId20" w:history="1">
              <w:r w:rsidR="002329C3" w:rsidRPr="005829DE">
                <w:rPr>
                  <w:rFonts w:ascii="Calibri" w:hAnsi="Calibri" w:cs="Arial"/>
                  <w:sz w:val="16"/>
                  <w:szCs w:val="16"/>
                </w:rPr>
                <w:t>npenland@pfninsurance.com</w:t>
              </w:r>
            </w:hyperlink>
          </w:p>
        </w:tc>
      </w:tr>
      <w:tr w:rsidR="002329C3" w:rsidRPr="005829DE" w14:paraId="560441DC" w14:textId="77777777" w:rsidTr="004E3A3A">
        <w:trPr>
          <w:trHeight w:val="255"/>
        </w:trPr>
        <w:tc>
          <w:tcPr>
            <w:tcW w:w="2251" w:type="dxa"/>
            <w:shd w:val="clear" w:color="000000" w:fill="FFFFFF"/>
            <w:vAlign w:val="center"/>
            <w:hideMark/>
          </w:tcPr>
          <w:p w14:paraId="38D23FA2"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Lee Insurance</w:t>
            </w:r>
          </w:p>
        </w:tc>
        <w:tc>
          <w:tcPr>
            <w:tcW w:w="1483" w:type="dxa"/>
            <w:shd w:val="clear" w:color="000000" w:fill="FFFFFF"/>
            <w:vAlign w:val="center"/>
            <w:hideMark/>
          </w:tcPr>
          <w:p w14:paraId="74DFFED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Sandy Lee Kawano </w:t>
            </w:r>
          </w:p>
        </w:tc>
        <w:tc>
          <w:tcPr>
            <w:tcW w:w="1312" w:type="dxa"/>
            <w:shd w:val="clear" w:color="000000" w:fill="FFFFFF"/>
            <w:vAlign w:val="center"/>
            <w:hideMark/>
          </w:tcPr>
          <w:p w14:paraId="503F976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(510) 525-8830 </w:t>
            </w:r>
          </w:p>
        </w:tc>
        <w:tc>
          <w:tcPr>
            <w:tcW w:w="2231" w:type="dxa"/>
            <w:shd w:val="clear" w:color="000000" w:fill="FFFFFF"/>
            <w:vAlign w:val="center"/>
            <w:hideMark/>
          </w:tcPr>
          <w:p w14:paraId="329F3D08"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1654 Solano Ave., Ste. D</w:t>
            </w:r>
          </w:p>
        </w:tc>
        <w:tc>
          <w:tcPr>
            <w:tcW w:w="1047" w:type="dxa"/>
            <w:shd w:val="clear" w:color="000000" w:fill="FFFFFF"/>
            <w:vAlign w:val="center"/>
            <w:hideMark/>
          </w:tcPr>
          <w:p w14:paraId="21F518C0"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Albany</w:t>
            </w:r>
          </w:p>
        </w:tc>
        <w:tc>
          <w:tcPr>
            <w:tcW w:w="440" w:type="dxa"/>
            <w:shd w:val="clear" w:color="000000" w:fill="FFFFFF"/>
            <w:vAlign w:val="center"/>
            <w:hideMark/>
          </w:tcPr>
          <w:p w14:paraId="52C3441B"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2818AF27" w14:textId="77777777" w:rsidR="002329C3" w:rsidRPr="005829DE" w:rsidRDefault="000C0561" w:rsidP="004E3A3A">
            <w:pPr>
              <w:rPr>
                <w:rFonts w:ascii="Calibri" w:hAnsi="Calibri" w:cs="Arial"/>
                <w:sz w:val="16"/>
                <w:szCs w:val="16"/>
              </w:rPr>
            </w:pPr>
            <w:hyperlink r:id="rId21" w:history="1">
              <w:r w:rsidR="002329C3" w:rsidRPr="005829DE">
                <w:rPr>
                  <w:rFonts w:ascii="Calibri" w:hAnsi="Calibri" w:cs="Arial"/>
                  <w:sz w:val="16"/>
                  <w:szCs w:val="16"/>
                </w:rPr>
                <w:t>sklee@leeins.com</w:t>
              </w:r>
            </w:hyperlink>
          </w:p>
        </w:tc>
      </w:tr>
      <w:tr w:rsidR="002329C3" w:rsidRPr="005829DE" w14:paraId="2C6F4173" w14:textId="77777777" w:rsidTr="004E3A3A">
        <w:trPr>
          <w:trHeight w:val="255"/>
        </w:trPr>
        <w:tc>
          <w:tcPr>
            <w:tcW w:w="2251" w:type="dxa"/>
            <w:shd w:val="clear" w:color="000000" w:fill="FFFFFF"/>
            <w:vAlign w:val="center"/>
            <w:hideMark/>
          </w:tcPr>
          <w:p w14:paraId="7C5F74D4"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Freeman Insurance Services, Inc.</w:t>
            </w:r>
          </w:p>
        </w:tc>
        <w:tc>
          <w:tcPr>
            <w:tcW w:w="1483" w:type="dxa"/>
            <w:shd w:val="clear" w:color="000000" w:fill="FFFFFF"/>
            <w:vAlign w:val="center"/>
            <w:hideMark/>
          </w:tcPr>
          <w:p w14:paraId="7511D60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G. Anthony Freeman</w:t>
            </w:r>
          </w:p>
        </w:tc>
        <w:tc>
          <w:tcPr>
            <w:tcW w:w="1312" w:type="dxa"/>
            <w:shd w:val="clear" w:color="000000" w:fill="FFFFFF"/>
            <w:vAlign w:val="center"/>
            <w:hideMark/>
          </w:tcPr>
          <w:p w14:paraId="484CFC33"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 528-2700</w:t>
            </w:r>
          </w:p>
        </w:tc>
        <w:tc>
          <w:tcPr>
            <w:tcW w:w="2231" w:type="dxa"/>
            <w:shd w:val="clear" w:color="000000" w:fill="FFFFFF"/>
            <w:vAlign w:val="center"/>
            <w:hideMark/>
          </w:tcPr>
          <w:p w14:paraId="4C73FDC7" w14:textId="77777777" w:rsidR="002329C3" w:rsidRPr="0092234B" w:rsidRDefault="002329C3" w:rsidP="004E3A3A">
            <w:pPr>
              <w:rPr>
                <w:rFonts w:ascii="Calibri" w:hAnsi="Calibri" w:cs="Arial"/>
                <w:color w:val="000000"/>
                <w:sz w:val="16"/>
                <w:szCs w:val="16"/>
              </w:rPr>
            </w:pPr>
            <w:r w:rsidRPr="0092234B">
              <w:rPr>
                <w:rFonts w:ascii="Calibri" w:hAnsi="Calibri" w:cs="Arial"/>
                <w:color w:val="000000"/>
                <w:sz w:val="16"/>
                <w:szCs w:val="16"/>
              </w:rPr>
              <w:t>1035 San Pablo Ave., Ste. D</w:t>
            </w:r>
          </w:p>
        </w:tc>
        <w:tc>
          <w:tcPr>
            <w:tcW w:w="1047" w:type="dxa"/>
            <w:shd w:val="clear" w:color="000000" w:fill="FFFFFF"/>
            <w:vAlign w:val="center"/>
            <w:hideMark/>
          </w:tcPr>
          <w:p w14:paraId="18DB9F8D"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Albany</w:t>
            </w:r>
          </w:p>
        </w:tc>
        <w:tc>
          <w:tcPr>
            <w:tcW w:w="440" w:type="dxa"/>
            <w:shd w:val="clear" w:color="000000" w:fill="FFFFFF"/>
            <w:vAlign w:val="center"/>
            <w:hideMark/>
          </w:tcPr>
          <w:p w14:paraId="3C84990C"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45F03D5F" w14:textId="77777777" w:rsidR="002329C3" w:rsidRPr="005829DE" w:rsidRDefault="000C0561" w:rsidP="004E3A3A">
            <w:pPr>
              <w:rPr>
                <w:rFonts w:ascii="Calibri" w:hAnsi="Calibri" w:cs="Arial"/>
                <w:sz w:val="16"/>
                <w:szCs w:val="16"/>
              </w:rPr>
            </w:pPr>
            <w:hyperlink r:id="rId22" w:history="1">
              <w:r w:rsidR="002329C3" w:rsidRPr="005829DE">
                <w:rPr>
                  <w:rFonts w:ascii="Calibri" w:hAnsi="Calibri" w:cs="Arial"/>
                  <w:sz w:val="16"/>
                  <w:szCs w:val="16"/>
                </w:rPr>
                <w:t>g.anthony@freemaninscompany.com</w:t>
              </w:r>
            </w:hyperlink>
          </w:p>
        </w:tc>
      </w:tr>
      <w:tr w:rsidR="002329C3" w:rsidRPr="005829DE" w14:paraId="3075824C" w14:textId="77777777" w:rsidTr="004E3A3A">
        <w:trPr>
          <w:trHeight w:val="255"/>
        </w:trPr>
        <w:tc>
          <w:tcPr>
            <w:tcW w:w="2251" w:type="dxa"/>
            <w:shd w:val="clear" w:color="000000" w:fill="FFFFFF"/>
            <w:vAlign w:val="center"/>
            <w:hideMark/>
          </w:tcPr>
          <w:p w14:paraId="432EADBF"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Global Investment Company</w:t>
            </w:r>
          </w:p>
        </w:tc>
        <w:tc>
          <w:tcPr>
            <w:tcW w:w="1483" w:type="dxa"/>
            <w:shd w:val="clear" w:color="000000" w:fill="FFFFFF"/>
            <w:vAlign w:val="center"/>
            <w:hideMark/>
          </w:tcPr>
          <w:p w14:paraId="70CC517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Cathy Jackson</w:t>
            </w:r>
          </w:p>
        </w:tc>
        <w:tc>
          <w:tcPr>
            <w:tcW w:w="1312" w:type="dxa"/>
            <w:shd w:val="clear" w:color="000000" w:fill="FFFFFF"/>
            <w:vAlign w:val="center"/>
            <w:hideMark/>
          </w:tcPr>
          <w:p w14:paraId="695E8E0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 835-8300</w:t>
            </w:r>
          </w:p>
        </w:tc>
        <w:tc>
          <w:tcPr>
            <w:tcW w:w="2231" w:type="dxa"/>
            <w:shd w:val="clear" w:color="000000" w:fill="FFFFFF"/>
            <w:vAlign w:val="center"/>
            <w:hideMark/>
          </w:tcPr>
          <w:p w14:paraId="6B7BCB8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300 Frank H Ogawa </w:t>
            </w:r>
            <w:proofErr w:type="spellStart"/>
            <w:r w:rsidRPr="005829DE">
              <w:rPr>
                <w:rFonts w:ascii="Calibri" w:hAnsi="Calibri" w:cs="Arial"/>
                <w:color w:val="000000"/>
                <w:sz w:val="16"/>
                <w:szCs w:val="16"/>
              </w:rPr>
              <w:t>Plz</w:t>
            </w:r>
            <w:proofErr w:type="spellEnd"/>
            <w:r w:rsidRPr="005829DE">
              <w:rPr>
                <w:rFonts w:ascii="Calibri" w:hAnsi="Calibri" w:cs="Arial"/>
                <w:color w:val="000000"/>
                <w:sz w:val="16"/>
                <w:szCs w:val="16"/>
              </w:rPr>
              <w:t>, Ste. 254</w:t>
            </w:r>
          </w:p>
        </w:tc>
        <w:tc>
          <w:tcPr>
            <w:tcW w:w="1047" w:type="dxa"/>
            <w:shd w:val="clear" w:color="000000" w:fill="FFFFFF"/>
            <w:vAlign w:val="center"/>
            <w:hideMark/>
          </w:tcPr>
          <w:p w14:paraId="073B04B6"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Oakland</w:t>
            </w:r>
          </w:p>
        </w:tc>
        <w:tc>
          <w:tcPr>
            <w:tcW w:w="440" w:type="dxa"/>
            <w:shd w:val="clear" w:color="000000" w:fill="FFFFFF"/>
            <w:vAlign w:val="center"/>
            <w:hideMark/>
          </w:tcPr>
          <w:p w14:paraId="7E305C8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2059CF61" w14:textId="77777777" w:rsidR="002329C3" w:rsidRPr="005829DE" w:rsidRDefault="000C0561" w:rsidP="004E3A3A">
            <w:pPr>
              <w:rPr>
                <w:rFonts w:ascii="Calibri" w:hAnsi="Calibri" w:cs="Arial"/>
                <w:sz w:val="16"/>
                <w:szCs w:val="16"/>
              </w:rPr>
            </w:pPr>
            <w:hyperlink r:id="rId23" w:history="1">
              <w:r w:rsidR="002329C3" w:rsidRPr="005829DE">
                <w:rPr>
                  <w:rFonts w:ascii="Calibri" w:hAnsi="Calibri" w:cs="Arial"/>
                  <w:sz w:val="16"/>
                  <w:szCs w:val="16"/>
                </w:rPr>
                <w:t>cathy@globalinvestmentco.net</w:t>
              </w:r>
            </w:hyperlink>
          </w:p>
        </w:tc>
      </w:tr>
      <w:tr w:rsidR="002329C3" w:rsidRPr="005829DE" w14:paraId="17C617EB" w14:textId="77777777" w:rsidTr="004E3A3A">
        <w:trPr>
          <w:trHeight w:val="450"/>
        </w:trPr>
        <w:tc>
          <w:tcPr>
            <w:tcW w:w="2251" w:type="dxa"/>
            <w:shd w:val="clear" w:color="000000" w:fill="FFFFFF"/>
            <w:vAlign w:val="center"/>
            <w:hideMark/>
          </w:tcPr>
          <w:p w14:paraId="27147115" w14:textId="77777777" w:rsidR="002329C3" w:rsidRPr="005829DE" w:rsidRDefault="002329C3" w:rsidP="004E3A3A">
            <w:pPr>
              <w:rPr>
                <w:rFonts w:ascii="Calibri" w:hAnsi="Calibri" w:cs="Arial"/>
                <w:color w:val="000000"/>
                <w:sz w:val="16"/>
                <w:szCs w:val="16"/>
              </w:rPr>
            </w:pPr>
            <w:proofErr w:type="spellStart"/>
            <w:r w:rsidRPr="005829DE">
              <w:rPr>
                <w:rFonts w:ascii="Calibri" w:hAnsi="Calibri" w:cs="Arial"/>
                <w:color w:val="000000"/>
                <w:sz w:val="16"/>
                <w:szCs w:val="16"/>
              </w:rPr>
              <w:t>NexBenefit</w:t>
            </w:r>
            <w:proofErr w:type="spellEnd"/>
            <w:r w:rsidRPr="005829DE">
              <w:rPr>
                <w:rFonts w:ascii="Calibri" w:hAnsi="Calibri" w:cs="Arial"/>
                <w:color w:val="000000"/>
                <w:sz w:val="16"/>
                <w:szCs w:val="16"/>
              </w:rPr>
              <w:t xml:space="preserve"> Insurance Service</w:t>
            </w:r>
          </w:p>
        </w:tc>
        <w:tc>
          <w:tcPr>
            <w:tcW w:w="1483" w:type="dxa"/>
            <w:shd w:val="clear" w:color="000000" w:fill="FFFFFF"/>
            <w:vAlign w:val="center"/>
            <w:hideMark/>
          </w:tcPr>
          <w:p w14:paraId="5642F37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Lloyd Lawrence</w:t>
            </w:r>
          </w:p>
        </w:tc>
        <w:tc>
          <w:tcPr>
            <w:tcW w:w="1312" w:type="dxa"/>
            <w:shd w:val="clear" w:color="000000" w:fill="FFFFFF"/>
            <w:vAlign w:val="center"/>
            <w:hideMark/>
          </w:tcPr>
          <w:p w14:paraId="61821475"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(800) 858-0355</w:t>
            </w:r>
          </w:p>
        </w:tc>
        <w:tc>
          <w:tcPr>
            <w:tcW w:w="2231" w:type="dxa"/>
            <w:shd w:val="clear" w:color="000000" w:fill="FFFFFF"/>
            <w:vAlign w:val="center"/>
            <w:hideMark/>
          </w:tcPr>
          <w:p w14:paraId="5657C79C"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25200 Carlos Bee Blvd., Ste. 109</w:t>
            </w:r>
          </w:p>
        </w:tc>
        <w:tc>
          <w:tcPr>
            <w:tcW w:w="1047" w:type="dxa"/>
            <w:shd w:val="clear" w:color="000000" w:fill="FFFFFF"/>
            <w:vAlign w:val="center"/>
            <w:hideMark/>
          </w:tcPr>
          <w:p w14:paraId="0091963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Hayward</w:t>
            </w:r>
          </w:p>
        </w:tc>
        <w:tc>
          <w:tcPr>
            <w:tcW w:w="440" w:type="dxa"/>
            <w:shd w:val="clear" w:color="000000" w:fill="FFFFFF"/>
            <w:vAlign w:val="center"/>
            <w:hideMark/>
          </w:tcPr>
          <w:p w14:paraId="6C3CC76B"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72BB5558" w14:textId="77777777" w:rsidR="002329C3" w:rsidRPr="005829DE" w:rsidRDefault="000C0561" w:rsidP="004E3A3A">
            <w:pPr>
              <w:rPr>
                <w:rFonts w:ascii="Calibri" w:hAnsi="Calibri" w:cs="Arial"/>
                <w:sz w:val="16"/>
                <w:szCs w:val="16"/>
              </w:rPr>
            </w:pPr>
            <w:hyperlink r:id="rId24" w:history="1">
              <w:r w:rsidR="002329C3" w:rsidRPr="005829DE">
                <w:rPr>
                  <w:rFonts w:ascii="Calibri" w:hAnsi="Calibri" w:cs="Arial"/>
                  <w:sz w:val="16"/>
                  <w:szCs w:val="16"/>
                </w:rPr>
                <w:t>lloyd.lawrence@nexbenefit.com</w:t>
              </w:r>
            </w:hyperlink>
          </w:p>
        </w:tc>
      </w:tr>
      <w:tr w:rsidR="002329C3" w:rsidRPr="005829DE" w14:paraId="166391B8" w14:textId="77777777" w:rsidTr="004E3A3A">
        <w:trPr>
          <w:trHeight w:val="255"/>
        </w:trPr>
        <w:tc>
          <w:tcPr>
            <w:tcW w:w="2251" w:type="dxa"/>
            <w:shd w:val="clear" w:color="000000" w:fill="FFFFFF"/>
            <w:vAlign w:val="center"/>
            <w:hideMark/>
          </w:tcPr>
          <w:p w14:paraId="25904B18"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JLA Insurance Agency</w:t>
            </w:r>
          </w:p>
        </w:tc>
        <w:tc>
          <w:tcPr>
            <w:tcW w:w="1483" w:type="dxa"/>
            <w:shd w:val="clear" w:color="000000" w:fill="FFFFFF"/>
            <w:vAlign w:val="center"/>
            <w:hideMark/>
          </w:tcPr>
          <w:p w14:paraId="2B9D9E74"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Jonathan Leong</w:t>
            </w:r>
          </w:p>
        </w:tc>
        <w:tc>
          <w:tcPr>
            <w:tcW w:w="1312" w:type="dxa"/>
            <w:shd w:val="clear" w:color="000000" w:fill="FFFFFF"/>
            <w:vAlign w:val="center"/>
            <w:hideMark/>
          </w:tcPr>
          <w:p w14:paraId="58D48D9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 568-4500</w:t>
            </w:r>
          </w:p>
        </w:tc>
        <w:tc>
          <w:tcPr>
            <w:tcW w:w="2231" w:type="dxa"/>
            <w:shd w:val="clear" w:color="000000" w:fill="FFFFFF"/>
            <w:vAlign w:val="center"/>
            <w:hideMark/>
          </w:tcPr>
          <w:p w14:paraId="6D490F08"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2169 Harbor Bay Pkwy</w:t>
            </w:r>
          </w:p>
        </w:tc>
        <w:tc>
          <w:tcPr>
            <w:tcW w:w="1047" w:type="dxa"/>
            <w:shd w:val="clear" w:color="000000" w:fill="FFFFFF"/>
            <w:vAlign w:val="center"/>
            <w:hideMark/>
          </w:tcPr>
          <w:p w14:paraId="26D287B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Alameda</w:t>
            </w:r>
          </w:p>
        </w:tc>
        <w:tc>
          <w:tcPr>
            <w:tcW w:w="440" w:type="dxa"/>
            <w:shd w:val="clear" w:color="000000" w:fill="FFFFFF"/>
            <w:vAlign w:val="center"/>
            <w:hideMark/>
          </w:tcPr>
          <w:p w14:paraId="75AC466C"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6D16951E" w14:textId="77777777" w:rsidR="002329C3" w:rsidRPr="005829DE" w:rsidRDefault="000C0561" w:rsidP="004E3A3A">
            <w:pPr>
              <w:rPr>
                <w:rFonts w:ascii="Calibri" w:hAnsi="Calibri" w:cs="Arial"/>
                <w:sz w:val="16"/>
                <w:szCs w:val="16"/>
              </w:rPr>
            </w:pPr>
            <w:hyperlink r:id="rId25" w:history="1">
              <w:r w:rsidR="002329C3" w:rsidRPr="005829DE">
                <w:rPr>
                  <w:rFonts w:ascii="Calibri" w:hAnsi="Calibri" w:cs="Arial"/>
                  <w:sz w:val="16"/>
                  <w:szCs w:val="16"/>
                </w:rPr>
                <w:t>jonathan.leong@gmail.com</w:t>
              </w:r>
            </w:hyperlink>
          </w:p>
        </w:tc>
      </w:tr>
      <w:tr w:rsidR="002329C3" w:rsidRPr="005829DE" w14:paraId="6635B884" w14:textId="77777777" w:rsidTr="004E3A3A">
        <w:trPr>
          <w:trHeight w:val="255"/>
        </w:trPr>
        <w:tc>
          <w:tcPr>
            <w:tcW w:w="2251" w:type="dxa"/>
            <w:shd w:val="clear" w:color="000000" w:fill="FFFFFF"/>
            <w:vAlign w:val="center"/>
            <w:hideMark/>
          </w:tcPr>
          <w:p w14:paraId="04D9F007"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BJW Insurance Services</w:t>
            </w:r>
          </w:p>
        </w:tc>
        <w:tc>
          <w:tcPr>
            <w:tcW w:w="1483" w:type="dxa"/>
            <w:shd w:val="clear" w:color="000000" w:fill="FFFFFF"/>
            <w:vAlign w:val="center"/>
            <w:hideMark/>
          </w:tcPr>
          <w:p w14:paraId="37D9E827"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Henry Williams</w:t>
            </w:r>
          </w:p>
        </w:tc>
        <w:tc>
          <w:tcPr>
            <w:tcW w:w="1312" w:type="dxa"/>
            <w:shd w:val="clear" w:color="000000" w:fill="FFFFFF"/>
            <w:vAlign w:val="center"/>
            <w:hideMark/>
          </w:tcPr>
          <w:p w14:paraId="3DABEF11"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510-208-6625</w:t>
            </w:r>
          </w:p>
        </w:tc>
        <w:tc>
          <w:tcPr>
            <w:tcW w:w="2231" w:type="dxa"/>
            <w:shd w:val="clear" w:color="000000" w:fill="FFFFFF"/>
            <w:vAlign w:val="center"/>
            <w:hideMark/>
          </w:tcPr>
          <w:p w14:paraId="07FF434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 xml:space="preserve">1330 Broadway, </w:t>
            </w:r>
            <w:proofErr w:type="spellStart"/>
            <w:r w:rsidRPr="005829DE">
              <w:rPr>
                <w:rFonts w:ascii="Calibri" w:hAnsi="Calibri" w:cs="Arial"/>
                <w:color w:val="000000"/>
                <w:sz w:val="16"/>
                <w:szCs w:val="16"/>
              </w:rPr>
              <w:t>ste.</w:t>
            </w:r>
            <w:proofErr w:type="spellEnd"/>
            <w:r w:rsidRPr="005829DE">
              <w:rPr>
                <w:rFonts w:ascii="Calibri" w:hAnsi="Calibri" w:cs="Arial"/>
                <w:color w:val="000000"/>
                <w:sz w:val="16"/>
                <w:szCs w:val="16"/>
              </w:rPr>
              <w:t xml:space="preserve"> 415</w:t>
            </w:r>
          </w:p>
        </w:tc>
        <w:tc>
          <w:tcPr>
            <w:tcW w:w="1047" w:type="dxa"/>
            <w:shd w:val="clear" w:color="000000" w:fill="FFFFFF"/>
            <w:vAlign w:val="center"/>
            <w:hideMark/>
          </w:tcPr>
          <w:p w14:paraId="66C4EE68"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Oakland</w:t>
            </w:r>
          </w:p>
        </w:tc>
        <w:tc>
          <w:tcPr>
            <w:tcW w:w="440" w:type="dxa"/>
            <w:shd w:val="clear" w:color="000000" w:fill="FFFFFF"/>
            <w:vAlign w:val="center"/>
            <w:hideMark/>
          </w:tcPr>
          <w:p w14:paraId="2BFAF009" w14:textId="77777777" w:rsidR="002329C3" w:rsidRPr="005829DE" w:rsidRDefault="002329C3" w:rsidP="004E3A3A">
            <w:pPr>
              <w:rPr>
                <w:rFonts w:ascii="Calibri" w:hAnsi="Calibri" w:cs="Arial"/>
                <w:color w:val="000000"/>
                <w:sz w:val="16"/>
                <w:szCs w:val="16"/>
              </w:rPr>
            </w:pPr>
            <w:r w:rsidRPr="005829DE">
              <w:rPr>
                <w:rFonts w:ascii="Calibri" w:hAnsi="Calibri" w:cs="Arial"/>
                <w:color w:val="000000"/>
                <w:sz w:val="16"/>
                <w:szCs w:val="16"/>
              </w:rPr>
              <w:t>CA</w:t>
            </w:r>
          </w:p>
        </w:tc>
        <w:tc>
          <w:tcPr>
            <w:tcW w:w="2667" w:type="dxa"/>
            <w:shd w:val="clear" w:color="auto" w:fill="auto"/>
            <w:noWrap/>
            <w:vAlign w:val="bottom"/>
            <w:hideMark/>
          </w:tcPr>
          <w:p w14:paraId="54D76475" w14:textId="77777777" w:rsidR="002329C3" w:rsidRPr="005829DE" w:rsidRDefault="000C0561" w:rsidP="004E3A3A">
            <w:pPr>
              <w:rPr>
                <w:rFonts w:ascii="Calibri" w:hAnsi="Calibri" w:cs="Arial"/>
                <w:sz w:val="16"/>
                <w:szCs w:val="16"/>
              </w:rPr>
            </w:pPr>
            <w:hyperlink r:id="rId26" w:history="1">
              <w:r w:rsidR="002329C3" w:rsidRPr="005829DE">
                <w:rPr>
                  <w:rFonts w:ascii="Calibri" w:hAnsi="Calibri" w:cs="Arial"/>
                  <w:sz w:val="16"/>
                  <w:szCs w:val="16"/>
                </w:rPr>
                <w:t>hwilliams@bjwins.com</w:t>
              </w:r>
            </w:hyperlink>
          </w:p>
        </w:tc>
      </w:tr>
    </w:tbl>
    <w:p w14:paraId="35F47BE4"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27"/>
      <w:footerReference w:type="default" r:id="rId2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EADAA" w14:textId="77777777" w:rsidR="00A42E8C" w:rsidRDefault="00A42E8C" w:rsidP="004D242F">
      <w:r>
        <w:separator/>
      </w:r>
    </w:p>
  </w:endnote>
  <w:endnote w:type="continuationSeparator" w:id="0">
    <w:p w14:paraId="144DF658" w14:textId="77777777" w:rsidR="00A42E8C" w:rsidRDefault="00A42E8C"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B81D" w14:textId="77777777" w:rsidR="00223FA8" w:rsidRPr="008F1AC7" w:rsidRDefault="00223FA8" w:rsidP="00E82CCE">
    <w:pPr>
      <w:jc w:val="right"/>
      <w:rPr>
        <w:rFonts w:ascii="Calibri" w:hAnsi="Calibri" w:cs="Calibri"/>
        <w:sz w:val="20"/>
      </w:rPr>
    </w:pPr>
    <w:r w:rsidRPr="00F740F4">
      <w:rPr>
        <w:rFonts w:ascii="Calibri" w:hAnsi="Calibri" w:cs="Calibri"/>
        <w:sz w:val="20"/>
      </w:rPr>
      <w:t>RF</w:t>
    </w:r>
    <w:r>
      <w:rPr>
        <w:rFonts w:ascii="Calibri" w:hAnsi="Calibri" w:cs="Calibri"/>
        <w:sz w:val="20"/>
      </w:rPr>
      <w:t>P</w:t>
    </w:r>
    <w:r w:rsidRPr="00F740F4">
      <w:rPr>
        <w:rFonts w:ascii="Calibri" w:hAnsi="Calibri" w:cs="Calibri"/>
        <w:sz w:val="20"/>
      </w:rPr>
      <w:t xml:space="preserve"> No. </w:t>
    </w:r>
    <w:r w:rsidR="00DF151A">
      <w:rPr>
        <w:rFonts w:ascii="Calibri" w:hAnsi="Calibri" w:cs="Calibri"/>
        <w:sz w:val="20"/>
      </w:rPr>
      <w:t>901831</w:t>
    </w:r>
    <w:r w:rsidRPr="00F740F4">
      <w:rPr>
        <w:rFonts w:ascii="Calibri" w:hAnsi="Calibri" w:cs="Calibri"/>
        <w:sz w:val="20"/>
      </w:rPr>
      <w:t xml:space="preserve">, Questions </w:t>
    </w:r>
    <w:r>
      <w:rPr>
        <w:rFonts w:ascii="Calibri" w:hAnsi="Calibri" w:cs="Calibri"/>
        <w:sz w:val="20"/>
      </w:rPr>
      <w:t>&amp; Answers</w:t>
    </w:r>
    <w:r w:rsidRPr="008F1AC7">
      <w:rPr>
        <w:rFonts w:ascii="Calibri" w:hAnsi="Calibri" w:cs="Calibri"/>
        <w:sz w:val="20"/>
      </w:rPr>
      <w:t xml:space="preserve"> </w:t>
    </w:r>
  </w:p>
  <w:p w14:paraId="01CEE4D7" w14:textId="36885570" w:rsidR="00223FA8" w:rsidRDefault="00223FA8" w:rsidP="00E82CCE">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C0561">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8613" w14:textId="77777777" w:rsidR="00223FA8" w:rsidRPr="00A85450" w:rsidRDefault="00223FA8" w:rsidP="00E82CCE">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0D8D7CC5" w14:textId="77777777" w:rsidR="00223FA8" w:rsidRPr="002041C1" w:rsidRDefault="00223FA8" w:rsidP="00E82CCE">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0774A36F" w14:textId="77777777" w:rsidR="00223FA8" w:rsidRPr="008F1AC7" w:rsidRDefault="00DF151A" w:rsidP="00662E78">
        <w:pPr>
          <w:pStyle w:val="Footer"/>
          <w:jc w:val="right"/>
          <w:rPr>
            <w:rFonts w:ascii="Calibri" w:hAnsi="Calibri" w:cs="Calibri"/>
            <w:sz w:val="18"/>
            <w:szCs w:val="18"/>
          </w:rPr>
        </w:pPr>
        <w:r>
          <w:rPr>
            <w:rFonts w:ascii="Calibri" w:hAnsi="Calibri" w:cs="Calibri"/>
            <w:sz w:val="18"/>
            <w:szCs w:val="18"/>
          </w:rPr>
          <w:t>Exhibit C – RFP No. 901831</w:t>
        </w:r>
      </w:p>
      <w:p w14:paraId="20AE9738" w14:textId="010D3489" w:rsidR="00223FA8" w:rsidRPr="008F1AC7" w:rsidRDefault="00223FA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0C0561">
          <w:rPr>
            <w:rFonts w:ascii="Calibri" w:hAnsi="Calibri" w:cs="Calibri"/>
            <w:noProof/>
            <w:sz w:val="18"/>
            <w:szCs w:val="18"/>
          </w:rPr>
          <w:t>1</w:t>
        </w:r>
        <w:r w:rsidRPr="008F1AC7">
          <w:rPr>
            <w:rFonts w:ascii="Calibri" w:hAnsi="Calibri" w:cs="Calibri"/>
            <w:sz w:val="18"/>
            <w:szCs w:val="18"/>
          </w:rPr>
          <w:fldChar w:fldCharType="end"/>
        </w:r>
      </w:p>
      <w:p w14:paraId="64EBF42B" w14:textId="77777777" w:rsidR="00223FA8" w:rsidRDefault="000C0561">
        <w:pPr>
          <w:pStyle w:val="Footer"/>
          <w:jc w:val="right"/>
        </w:pPr>
      </w:p>
    </w:sdtContent>
  </w:sdt>
  <w:p w14:paraId="4B02F1A2" w14:textId="77777777" w:rsidR="00223FA8" w:rsidRPr="00662E78" w:rsidRDefault="00223FA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2B37" w14:textId="77777777" w:rsidR="00A42E8C" w:rsidRDefault="00A42E8C" w:rsidP="004D242F">
      <w:r>
        <w:separator/>
      </w:r>
    </w:p>
  </w:footnote>
  <w:footnote w:type="continuationSeparator" w:id="0">
    <w:p w14:paraId="5C855D9D" w14:textId="77777777" w:rsidR="00A42E8C" w:rsidRDefault="00A42E8C"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8A4B" w14:textId="77777777" w:rsidR="00223FA8" w:rsidRPr="004D242F" w:rsidRDefault="00223FA8" w:rsidP="00E82CCE">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E372EC9" wp14:editId="060AADBD">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8A33EA2" w14:textId="77777777" w:rsidR="00223FA8" w:rsidRPr="004D242F" w:rsidRDefault="00223FA8" w:rsidP="00E82CCE">
    <w:pPr>
      <w:pStyle w:val="Header"/>
      <w:jc w:val="center"/>
      <w:rPr>
        <w:rFonts w:ascii="Calibri" w:hAnsi="Calibri" w:cs="Calibri"/>
        <w:b/>
        <w:snapToGrid w:val="0"/>
        <w:szCs w:val="26"/>
      </w:rPr>
    </w:pPr>
    <w:r w:rsidRPr="00D62920">
      <w:rPr>
        <w:rFonts w:ascii="Calibri" w:hAnsi="Calibri" w:cs="Calibri"/>
        <w:b/>
        <w:snapToGrid w:val="0"/>
        <w:szCs w:val="26"/>
      </w:rPr>
      <w:t>RF</w:t>
    </w:r>
    <w:r>
      <w:rPr>
        <w:rFonts w:ascii="Calibri" w:hAnsi="Calibri" w:cs="Calibri"/>
        <w:b/>
        <w:snapToGrid w:val="0"/>
        <w:szCs w:val="26"/>
      </w:rPr>
      <w:t>P</w:t>
    </w:r>
    <w:r w:rsidRPr="00D62920">
      <w:rPr>
        <w:rFonts w:ascii="Calibri" w:hAnsi="Calibri" w:cs="Calibri"/>
        <w:b/>
        <w:snapToGrid w:val="0"/>
        <w:szCs w:val="26"/>
      </w:rPr>
      <w:t xml:space="preserve"> No. </w:t>
    </w:r>
    <w:r w:rsidR="008E5FBC">
      <w:rPr>
        <w:rFonts w:ascii="Calibri" w:hAnsi="Calibri" w:cs="Calibri"/>
        <w:b/>
        <w:snapToGrid w:val="0"/>
        <w:szCs w:val="26"/>
      </w:rPr>
      <w:t>901831</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79A68917" w14:textId="77777777" w:rsidR="00223FA8" w:rsidRPr="00F740F4" w:rsidRDefault="00223FA8" w:rsidP="00E82CC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5707" w14:textId="77777777" w:rsidR="00223FA8" w:rsidRPr="00344563" w:rsidRDefault="00223FA8" w:rsidP="00E82CCE">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62B7E188" wp14:editId="43540F40">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C03A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0AD9D2DC" wp14:editId="617AF5C5">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381A90F8" w14:textId="77777777" w:rsidR="00223FA8" w:rsidRDefault="00223FA8">
    <w:pPr>
      <w:pStyle w:val="Header"/>
    </w:pPr>
    <w:r>
      <w:rPr>
        <w:rFonts w:ascii="Century Gothic" w:hAnsi="Century Gothic"/>
        <w:noProof/>
        <w:spacing w:val="60"/>
        <w:sz w:val="52"/>
      </w:rPr>
      <w:drawing>
        <wp:anchor distT="0" distB="0" distL="114300" distR="114300" simplePos="0" relativeHeight="251660288" behindDoc="1" locked="0" layoutInCell="0" allowOverlap="1" wp14:anchorId="45337B14" wp14:editId="63059969">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5B08" w14:textId="77777777" w:rsidR="00223FA8" w:rsidRPr="004D242F" w:rsidRDefault="00223FA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8DB479B" wp14:editId="3F56E5D1">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1E22509" w14:textId="77777777" w:rsidR="00223FA8" w:rsidRPr="00F740F4" w:rsidRDefault="00223FA8" w:rsidP="00E82CCE">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95C2DAFC"/>
    <w:lvl w:ilvl="0">
      <w:start w:val="1"/>
      <w:numFmt w:val="decimal"/>
      <w:lvlText w:val="Q%1)"/>
      <w:lvlJc w:val="left"/>
      <w:pPr>
        <w:tabs>
          <w:tab w:val="num" w:pos="720"/>
        </w:tabs>
        <w:ind w:left="432" w:hanging="432"/>
      </w:pPr>
      <w:rPr>
        <w:rFonts w:ascii="Calibri" w:hAnsi="Calibri" w:cs="Calibri" w:hint="default"/>
        <w:b w:val="0"/>
        <w:i w:val="0"/>
      </w:rPr>
    </w:lvl>
    <w:lvl w:ilvl="1">
      <w:start w:val="1"/>
      <w:numFmt w:val="none"/>
      <w:lvlText w:val="%2A%1)"/>
      <w:lvlJc w:val="left"/>
      <w:pPr>
        <w:tabs>
          <w:tab w:val="num" w:pos="1080"/>
        </w:tabs>
        <w:ind w:left="792" w:hanging="432"/>
      </w:pPr>
      <w:rPr>
        <w:rFonts w:ascii="Calibri" w:hAnsi="Calibri" w:cs="Calibri"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E560D5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6D783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743101"/>
    <w:multiLevelType w:val="hybridMultilevel"/>
    <w:tmpl w:val="4D9CE67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1B2226A0">
      <w:start w:val="1"/>
      <w:numFmt w:val="decimal"/>
      <w:lvlText w:val="(%5)"/>
      <w:lvlJc w:val="left"/>
      <w:pPr>
        <w:ind w:left="5400" w:hanging="360"/>
      </w:pPr>
      <w:rPr>
        <w:rFonts w:ascii="Calibri" w:eastAsia="Times New Roman" w:hAnsi="Calibri" w:cs="Times New Roman" w:hint="default"/>
      </w:rPr>
    </w:lvl>
    <w:lvl w:ilvl="5" w:tplc="E43A1F46">
      <w:start w:val="1"/>
      <w:numFmt w:val="lowerLetter"/>
      <w:lvlText w:val="(%6)"/>
      <w:lvlJc w:val="left"/>
      <w:pPr>
        <w:ind w:left="6120" w:hanging="180"/>
      </w:pPr>
      <w:rPr>
        <w:rFonts w:ascii="Calibri" w:hAnsi="Calibri" w:cs="Calibri"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2C026D"/>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762699"/>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0142BF"/>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0C5D33"/>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66790B"/>
    <w:multiLevelType w:val="multilevel"/>
    <w:tmpl w:val="C648328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9"/>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300A8"/>
    <w:rsid w:val="0003469C"/>
    <w:rsid w:val="00036033"/>
    <w:rsid w:val="000407A7"/>
    <w:rsid w:val="00077B28"/>
    <w:rsid w:val="000A17DE"/>
    <w:rsid w:val="000A40BA"/>
    <w:rsid w:val="000B38A0"/>
    <w:rsid w:val="000B7B7C"/>
    <w:rsid w:val="000C0561"/>
    <w:rsid w:val="000C273D"/>
    <w:rsid w:val="000C2A2B"/>
    <w:rsid w:val="000F0D24"/>
    <w:rsid w:val="000F6EF0"/>
    <w:rsid w:val="00117FA3"/>
    <w:rsid w:val="001312FD"/>
    <w:rsid w:val="0014255D"/>
    <w:rsid w:val="00143C05"/>
    <w:rsid w:val="00152CD7"/>
    <w:rsid w:val="00154768"/>
    <w:rsid w:val="00157828"/>
    <w:rsid w:val="00163F10"/>
    <w:rsid w:val="00192662"/>
    <w:rsid w:val="001F50D9"/>
    <w:rsid w:val="002141E7"/>
    <w:rsid w:val="00215551"/>
    <w:rsid w:val="00223FA8"/>
    <w:rsid w:val="0022540D"/>
    <w:rsid w:val="002329C3"/>
    <w:rsid w:val="00247E2B"/>
    <w:rsid w:val="00267BE1"/>
    <w:rsid w:val="00271DF1"/>
    <w:rsid w:val="00276602"/>
    <w:rsid w:val="002A0EC9"/>
    <w:rsid w:val="002B70A4"/>
    <w:rsid w:val="002C133F"/>
    <w:rsid w:val="002F1853"/>
    <w:rsid w:val="0030674C"/>
    <w:rsid w:val="00311065"/>
    <w:rsid w:val="003402F1"/>
    <w:rsid w:val="00340B97"/>
    <w:rsid w:val="00343AD6"/>
    <w:rsid w:val="00381EDF"/>
    <w:rsid w:val="00385882"/>
    <w:rsid w:val="00385E20"/>
    <w:rsid w:val="00397986"/>
    <w:rsid w:val="003B1DF6"/>
    <w:rsid w:val="003C4ABE"/>
    <w:rsid w:val="003F1EC5"/>
    <w:rsid w:val="003F269C"/>
    <w:rsid w:val="003F41E7"/>
    <w:rsid w:val="004114E9"/>
    <w:rsid w:val="00476BC9"/>
    <w:rsid w:val="004A24D9"/>
    <w:rsid w:val="004D242F"/>
    <w:rsid w:val="00500D72"/>
    <w:rsid w:val="00522662"/>
    <w:rsid w:val="00547524"/>
    <w:rsid w:val="005C2051"/>
    <w:rsid w:val="005F00B4"/>
    <w:rsid w:val="005F291B"/>
    <w:rsid w:val="005F64C9"/>
    <w:rsid w:val="005F6B3F"/>
    <w:rsid w:val="006349A4"/>
    <w:rsid w:val="00647A3D"/>
    <w:rsid w:val="00662E78"/>
    <w:rsid w:val="00685CF3"/>
    <w:rsid w:val="006B32D2"/>
    <w:rsid w:val="006C3B45"/>
    <w:rsid w:val="00720285"/>
    <w:rsid w:val="00722205"/>
    <w:rsid w:val="00732666"/>
    <w:rsid w:val="00741A0A"/>
    <w:rsid w:val="0074433E"/>
    <w:rsid w:val="00746A03"/>
    <w:rsid w:val="00750940"/>
    <w:rsid w:val="00772B0D"/>
    <w:rsid w:val="00784372"/>
    <w:rsid w:val="0078791A"/>
    <w:rsid w:val="00793597"/>
    <w:rsid w:val="007D12A4"/>
    <w:rsid w:val="008053E4"/>
    <w:rsid w:val="00807769"/>
    <w:rsid w:val="00811931"/>
    <w:rsid w:val="00833A9E"/>
    <w:rsid w:val="0088304B"/>
    <w:rsid w:val="0088393E"/>
    <w:rsid w:val="00885FB7"/>
    <w:rsid w:val="00897434"/>
    <w:rsid w:val="008C36BA"/>
    <w:rsid w:val="008D54DA"/>
    <w:rsid w:val="008E3AE1"/>
    <w:rsid w:val="008E5FBC"/>
    <w:rsid w:val="008F07DC"/>
    <w:rsid w:val="008F6812"/>
    <w:rsid w:val="00900C2D"/>
    <w:rsid w:val="00901A15"/>
    <w:rsid w:val="00922DE6"/>
    <w:rsid w:val="00937CF1"/>
    <w:rsid w:val="00964A2A"/>
    <w:rsid w:val="00970BC0"/>
    <w:rsid w:val="0097653E"/>
    <w:rsid w:val="0099083C"/>
    <w:rsid w:val="00992C2B"/>
    <w:rsid w:val="00994F46"/>
    <w:rsid w:val="009C5BF2"/>
    <w:rsid w:val="009D798D"/>
    <w:rsid w:val="00A06778"/>
    <w:rsid w:val="00A15024"/>
    <w:rsid w:val="00A21E2A"/>
    <w:rsid w:val="00A24498"/>
    <w:rsid w:val="00A244DB"/>
    <w:rsid w:val="00A319A8"/>
    <w:rsid w:val="00A3488A"/>
    <w:rsid w:val="00A42E8C"/>
    <w:rsid w:val="00A53A36"/>
    <w:rsid w:val="00A53B48"/>
    <w:rsid w:val="00A72A23"/>
    <w:rsid w:val="00A93B7D"/>
    <w:rsid w:val="00AA23C6"/>
    <w:rsid w:val="00AD29A8"/>
    <w:rsid w:val="00AE1D50"/>
    <w:rsid w:val="00B03A88"/>
    <w:rsid w:val="00B21D62"/>
    <w:rsid w:val="00B26095"/>
    <w:rsid w:val="00B315A6"/>
    <w:rsid w:val="00B43406"/>
    <w:rsid w:val="00B60008"/>
    <w:rsid w:val="00B65F32"/>
    <w:rsid w:val="00B71A49"/>
    <w:rsid w:val="00B928D3"/>
    <w:rsid w:val="00BB19AE"/>
    <w:rsid w:val="00BB3914"/>
    <w:rsid w:val="00BC32DF"/>
    <w:rsid w:val="00BD3B56"/>
    <w:rsid w:val="00BF582B"/>
    <w:rsid w:val="00BF734F"/>
    <w:rsid w:val="00C001F1"/>
    <w:rsid w:val="00C027F5"/>
    <w:rsid w:val="00C039CA"/>
    <w:rsid w:val="00C11008"/>
    <w:rsid w:val="00C276A8"/>
    <w:rsid w:val="00C36C6A"/>
    <w:rsid w:val="00C449DC"/>
    <w:rsid w:val="00C9190E"/>
    <w:rsid w:val="00CA5603"/>
    <w:rsid w:val="00CB0BDC"/>
    <w:rsid w:val="00CB6FD4"/>
    <w:rsid w:val="00CC09CE"/>
    <w:rsid w:val="00CD0AD5"/>
    <w:rsid w:val="00CF28AB"/>
    <w:rsid w:val="00D20755"/>
    <w:rsid w:val="00D31A86"/>
    <w:rsid w:val="00D5000F"/>
    <w:rsid w:val="00D504C1"/>
    <w:rsid w:val="00D628EA"/>
    <w:rsid w:val="00D62920"/>
    <w:rsid w:val="00D669F9"/>
    <w:rsid w:val="00DA0020"/>
    <w:rsid w:val="00DE0F42"/>
    <w:rsid w:val="00DE162E"/>
    <w:rsid w:val="00DF151A"/>
    <w:rsid w:val="00DF15B6"/>
    <w:rsid w:val="00DF1C1E"/>
    <w:rsid w:val="00E12E41"/>
    <w:rsid w:val="00E20753"/>
    <w:rsid w:val="00E21F4C"/>
    <w:rsid w:val="00E27F2E"/>
    <w:rsid w:val="00E44CFD"/>
    <w:rsid w:val="00E469DA"/>
    <w:rsid w:val="00E82CCE"/>
    <w:rsid w:val="00E91F96"/>
    <w:rsid w:val="00EA6A3B"/>
    <w:rsid w:val="00EB794A"/>
    <w:rsid w:val="00EE5046"/>
    <w:rsid w:val="00EF1CFC"/>
    <w:rsid w:val="00F03161"/>
    <w:rsid w:val="00F10D1A"/>
    <w:rsid w:val="00F1231E"/>
    <w:rsid w:val="00F265B8"/>
    <w:rsid w:val="00F7174F"/>
    <w:rsid w:val="00F73158"/>
    <w:rsid w:val="00F740F4"/>
    <w:rsid w:val="00F77526"/>
    <w:rsid w:val="00F900EA"/>
    <w:rsid w:val="00FB14B5"/>
    <w:rsid w:val="00FB468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9B5DB"/>
  <w15:chartTrackingRefBased/>
  <w15:docId w15:val="{E9716FEB-E54E-4F3B-8CDC-B5D8EE0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1312FD"/>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5F64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character" w:customStyle="1" w:styleId="Heading4Char">
    <w:name w:val="Heading 4 Char"/>
    <w:basedOn w:val="DefaultParagraphFont"/>
    <w:link w:val="Heading4"/>
    <w:uiPriority w:val="9"/>
    <w:semiHidden/>
    <w:rsid w:val="005F64C9"/>
    <w:rPr>
      <w:rFonts w:asciiTheme="majorHAnsi" w:eastAsiaTheme="majorEastAsia" w:hAnsiTheme="majorHAnsi" w:cstheme="majorBidi"/>
      <w:i/>
      <w:iCs/>
      <w:color w:val="2E74B5" w:themeColor="accent1" w:themeShade="BF"/>
      <w:sz w:val="26"/>
      <w:szCs w:val="20"/>
    </w:rPr>
  </w:style>
  <w:style w:type="character" w:styleId="CommentReference">
    <w:name w:val="annotation reference"/>
    <w:basedOn w:val="DefaultParagraphFont"/>
    <w:uiPriority w:val="99"/>
    <w:semiHidden/>
    <w:unhideWhenUsed/>
    <w:rsid w:val="00784372"/>
    <w:rPr>
      <w:sz w:val="16"/>
      <w:szCs w:val="16"/>
    </w:rPr>
  </w:style>
  <w:style w:type="paragraph" w:styleId="CommentText">
    <w:name w:val="annotation text"/>
    <w:basedOn w:val="Normal"/>
    <w:link w:val="CommentTextChar"/>
    <w:uiPriority w:val="99"/>
    <w:semiHidden/>
    <w:unhideWhenUsed/>
    <w:rsid w:val="00784372"/>
    <w:rPr>
      <w:sz w:val="20"/>
    </w:rPr>
  </w:style>
  <w:style w:type="character" w:customStyle="1" w:styleId="CommentTextChar">
    <w:name w:val="Comment Text Char"/>
    <w:basedOn w:val="DefaultParagraphFont"/>
    <w:link w:val="CommentText"/>
    <w:uiPriority w:val="99"/>
    <w:semiHidden/>
    <w:rsid w:val="00784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4372"/>
    <w:rPr>
      <w:b/>
      <w:bCs/>
    </w:rPr>
  </w:style>
  <w:style w:type="character" w:customStyle="1" w:styleId="CommentSubjectChar">
    <w:name w:val="Comment Subject Char"/>
    <w:basedOn w:val="CommentTextChar"/>
    <w:link w:val="CommentSubject"/>
    <w:uiPriority w:val="99"/>
    <w:semiHidden/>
    <w:rsid w:val="0078437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312FD"/>
    <w:rPr>
      <w:rFonts w:ascii="Calibri" w:eastAsia="Times New Roman" w:hAnsi="Calibri" w:cs="Calibri"/>
      <w:b/>
      <w:sz w:val="30"/>
      <w:szCs w:val="20"/>
      <w:u w:val="single"/>
    </w:rPr>
  </w:style>
  <w:style w:type="paragraph" w:customStyle="1" w:styleId="Item1">
    <w:name w:val="Item 1"/>
    <w:basedOn w:val="Normal"/>
    <w:link w:val="Item1Char"/>
    <w:qFormat/>
    <w:rsid w:val="001312FD"/>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1312FD"/>
    <w:pPr>
      <w:tabs>
        <w:tab w:val="clear" w:pos="2160"/>
        <w:tab w:val="num" w:pos="2880"/>
      </w:tabs>
      <w:ind w:left="3600"/>
    </w:pPr>
  </w:style>
  <w:style w:type="paragraph" w:customStyle="1" w:styleId="Itema0">
    <w:name w:val="Item (a)"/>
    <w:basedOn w:val="Item10"/>
    <w:link w:val="ItemaChar0"/>
    <w:qFormat/>
    <w:rsid w:val="001312FD"/>
    <w:pPr>
      <w:tabs>
        <w:tab w:val="clear" w:pos="2880"/>
      </w:tabs>
      <w:ind w:left="4320"/>
    </w:pPr>
  </w:style>
  <w:style w:type="paragraph" w:customStyle="1" w:styleId="Itemi">
    <w:name w:val="Item i."/>
    <w:basedOn w:val="Itema0"/>
    <w:qFormat/>
    <w:rsid w:val="001312FD"/>
    <w:pPr>
      <w:tabs>
        <w:tab w:val="num" w:pos="4320"/>
      </w:tabs>
      <w:ind w:left="5040"/>
    </w:pPr>
  </w:style>
  <w:style w:type="character" w:customStyle="1" w:styleId="Item1Char0">
    <w:name w:val="Item (1) Char"/>
    <w:link w:val="Item10"/>
    <w:rsid w:val="00CB0BDC"/>
    <w:rPr>
      <w:rFonts w:ascii="Calibri" w:eastAsia="Times New Roman" w:hAnsi="Calibri" w:cs="Calibri"/>
      <w:sz w:val="26"/>
      <w:szCs w:val="20"/>
    </w:rPr>
  </w:style>
  <w:style w:type="character" w:styleId="FollowedHyperlink">
    <w:name w:val="FollowedHyperlink"/>
    <w:basedOn w:val="DefaultParagraphFont"/>
    <w:uiPriority w:val="99"/>
    <w:semiHidden/>
    <w:unhideWhenUsed/>
    <w:rsid w:val="00B03A88"/>
    <w:rPr>
      <w:color w:val="954F72" w:themeColor="followedHyperlink"/>
      <w:u w:val="single"/>
    </w:rPr>
  </w:style>
  <w:style w:type="character" w:customStyle="1" w:styleId="ItemaChar0">
    <w:name w:val="Item (a) Char"/>
    <w:link w:val="Itema0"/>
    <w:rsid w:val="00BD3B56"/>
    <w:rPr>
      <w:rFonts w:ascii="Calibri" w:eastAsia="Times New Roman" w:hAnsi="Calibri" w:cs="Calibri"/>
      <w:sz w:val="26"/>
      <w:szCs w:val="20"/>
    </w:rPr>
  </w:style>
  <w:style w:type="paragraph" w:customStyle="1" w:styleId="1AutoList1">
    <w:name w:val="1AutoList1"/>
    <w:rsid w:val="00BB19AE"/>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C027F5"/>
    <w:pPr>
      <w:ind w:left="720"/>
      <w:contextualSpacing/>
    </w:pPr>
  </w:style>
  <w:style w:type="paragraph" w:customStyle="1" w:styleId="ContractsTeam">
    <w:name w:val="ContractsTeam"/>
    <w:basedOn w:val="Normal"/>
    <w:rsid w:val="002329C3"/>
    <w:pPr>
      <w:numPr>
        <w:ilvl w:val="1"/>
        <w:numId w:val="10"/>
      </w:numPr>
    </w:pPr>
  </w:style>
  <w:style w:type="character" w:customStyle="1" w:styleId="Item1Char">
    <w:name w:val="Item 1 Char"/>
    <w:link w:val="Item1"/>
    <w:rsid w:val="002329C3"/>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 w:id="145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arrellrisk@gmail.com" TargetMode="External"/><Relationship Id="rId26" Type="http://schemas.openxmlformats.org/officeDocument/2006/relationships/hyperlink" Target="mailto:hwilliams@bjwins.com" TargetMode="External"/><Relationship Id="rId3" Type="http://schemas.openxmlformats.org/officeDocument/2006/relationships/customXml" Target="../customXml/item3.xml"/><Relationship Id="rId21" Type="http://schemas.openxmlformats.org/officeDocument/2006/relationships/hyperlink" Target="mailto:sklee@leeins.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5" Type="http://schemas.openxmlformats.org/officeDocument/2006/relationships/hyperlink" Target="mailto:jonathan.leong@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npenland@pfninsuran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lloyd.lawrence@nexbenefit.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athy@globalinvestmentco.ne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di4u2@pacbell.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g.anthony@freemaninscompany.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2" ma:contentTypeDescription="Create a new document." ma:contentTypeScope="" ma:versionID="3f4e57679e6c768856f6fd20311b1def">
  <xsd:schema xmlns:xsd="http://www.w3.org/2001/XMLSchema" xmlns:xs="http://www.w3.org/2001/XMLSchema" xmlns:p="http://schemas.microsoft.com/office/2006/metadata/properties" targetNamespace="http://schemas.microsoft.com/office/2006/metadata/properties" ma:root="true" ma:fieldsID="d2e9271c42ee082daedb590096b445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A5D0-2A48-45FD-8AB0-D16492706600}">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F428E27-DEAC-47C2-A91F-A8DB69A83A29}">
  <ds:schemaRefs>
    <ds:schemaRef ds:uri="http://schemas.microsoft.com/sharepoint/v3/contenttype/forms"/>
  </ds:schemaRefs>
</ds:datastoreItem>
</file>

<file path=customXml/itemProps3.xml><?xml version="1.0" encoding="utf-8"?>
<ds:datastoreItem xmlns:ds="http://schemas.openxmlformats.org/officeDocument/2006/customXml" ds:itemID="{B3B24EC1-4EB4-4D05-BFF2-C0026B905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85732F-D663-4144-942F-DB4FA589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RFP No. 901757 All In NRFS QA Draft_2.25.19</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901757 All In NRFS QA Draft_2.25.19</dc:title>
  <dc:subject/>
  <dc:creator>Truong, Thuy   GSA - Purchasing Department</dc:creator>
  <cp:keywords/>
  <dc:description/>
  <cp:lastModifiedBy>Hopkins, Lucretia, GSA - Office of Acquisition Policy</cp:lastModifiedBy>
  <cp:revision>2</cp:revision>
  <dcterms:created xsi:type="dcterms:W3CDTF">2019-07-30T22:26:00Z</dcterms:created>
  <dcterms:modified xsi:type="dcterms:W3CDTF">2019-07-30T22:26:00Z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AuthorIds_UIVersion_1024">
    <vt:lpwstr>14</vt:lpwstr>
  </property>
</Properties>
</file>