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A912D" w14:textId="77777777" w:rsidR="004D242F" w:rsidRDefault="004D242F" w:rsidP="004D242F">
      <w:pPr>
        <w:pStyle w:val="Title"/>
        <w:rPr>
          <w:rFonts w:ascii="Calibri" w:hAnsi="Calibri" w:cs="Calibri"/>
          <w:sz w:val="24"/>
          <w:szCs w:val="24"/>
        </w:rPr>
      </w:pPr>
      <w:bookmarkStart w:id="0" w:name="_GoBack"/>
      <w:bookmarkEnd w:id="0"/>
    </w:p>
    <w:p w14:paraId="1B804663" w14:textId="77777777" w:rsidR="004D242F" w:rsidRPr="002041C1" w:rsidRDefault="004D242F" w:rsidP="004D242F">
      <w:pPr>
        <w:pStyle w:val="Title"/>
        <w:rPr>
          <w:rFonts w:ascii="Calibri" w:hAnsi="Calibri" w:cs="Calibri"/>
          <w:sz w:val="24"/>
          <w:szCs w:val="24"/>
        </w:rPr>
      </w:pPr>
    </w:p>
    <w:p w14:paraId="2319120B"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13D5EDD1" w14:textId="77777777" w:rsidR="004D242F" w:rsidRPr="00985AE1" w:rsidRDefault="004D242F" w:rsidP="004D242F">
      <w:pPr>
        <w:pStyle w:val="Title"/>
        <w:rPr>
          <w:rFonts w:ascii="Calibri" w:hAnsi="Calibri" w:cs="Calibri"/>
          <w:sz w:val="20"/>
        </w:rPr>
      </w:pPr>
    </w:p>
    <w:p w14:paraId="111118C9"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7F090CA" w14:textId="77777777" w:rsidR="004D242F" w:rsidRPr="00A85450" w:rsidRDefault="004D242F" w:rsidP="004D242F">
      <w:pPr>
        <w:pStyle w:val="RFP-QHeader2"/>
        <w:rPr>
          <w:rFonts w:ascii="Calibri" w:hAnsi="Calibri" w:cs="Calibri"/>
          <w:sz w:val="20"/>
        </w:rPr>
      </w:pPr>
    </w:p>
    <w:p w14:paraId="42EF70F2" w14:textId="77777777"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14:paraId="76CCCC67" w14:textId="77777777" w:rsidR="004D242F" w:rsidRPr="00A85450" w:rsidRDefault="004D242F" w:rsidP="004D242F">
      <w:pPr>
        <w:pStyle w:val="RFP-QHeader2"/>
        <w:rPr>
          <w:rFonts w:ascii="Calibri" w:hAnsi="Calibri" w:cs="Calibri"/>
          <w:sz w:val="20"/>
        </w:rPr>
      </w:pPr>
    </w:p>
    <w:p w14:paraId="29CA791D" w14:textId="3AD8DB4F" w:rsidR="004D242F" w:rsidRPr="008E3AE1" w:rsidRDefault="004D242F" w:rsidP="004D242F">
      <w:pPr>
        <w:pStyle w:val="Subtitle"/>
        <w:rPr>
          <w:rFonts w:ascii="Calibri" w:hAnsi="Calibri" w:cs="Calibri"/>
          <w:sz w:val="40"/>
          <w:szCs w:val="40"/>
        </w:rPr>
      </w:pPr>
      <w:r w:rsidRPr="008E3AE1">
        <w:rPr>
          <w:rFonts w:ascii="Calibri" w:hAnsi="Calibri" w:cs="Calibri"/>
          <w:sz w:val="40"/>
          <w:szCs w:val="40"/>
        </w:rPr>
        <w:t>RF</w:t>
      </w:r>
      <w:r w:rsidR="004114E9">
        <w:rPr>
          <w:rFonts w:ascii="Calibri" w:hAnsi="Calibri" w:cs="Calibri"/>
          <w:sz w:val="40"/>
          <w:szCs w:val="40"/>
        </w:rPr>
        <w:t>P</w:t>
      </w:r>
      <w:r w:rsidRPr="008E3AE1">
        <w:rPr>
          <w:rFonts w:ascii="Calibri" w:hAnsi="Calibri" w:cs="Calibri"/>
          <w:sz w:val="40"/>
          <w:szCs w:val="40"/>
        </w:rPr>
        <w:t xml:space="preserve"> No. </w:t>
      </w:r>
      <w:r w:rsidR="00064AE8">
        <w:rPr>
          <w:rFonts w:ascii="Calibri" w:hAnsi="Calibri" w:cs="Calibri"/>
          <w:sz w:val="40"/>
          <w:szCs w:val="40"/>
        </w:rPr>
        <w:t>901699</w:t>
      </w:r>
    </w:p>
    <w:p w14:paraId="57952460" w14:textId="77777777" w:rsidR="004D242F" w:rsidRPr="008E3AE1" w:rsidRDefault="004D242F" w:rsidP="004D242F">
      <w:pPr>
        <w:pStyle w:val="RFP-QHeader2"/>
        <w:rPr>
          <w:rFonts w:ascii="Calibri" w:hAnsi="Calibri" w:cs="Calibri"/>
          <w:sz w:val="20"/>
        </w:rPr>
      </w:pPr>
    </w:p>
    <w:p w14:paraId="0FA164B9" w14:textId="77777777" w:rsidR="004D242F" w:rsidRPr="008E3AE1" w:rsidRDefault="004D242F" w:rsidP="004D242F">
      <w:pPr>
        <w:pStyle w:val="Heading3"/>
        <w:rPr>
          <w:rFonts w:ascii="Calibri" w:hAnsi="Calibri" w:cs="Calibri"/>
          <w:sz w:val="40"/>
          <w:szCs w:val="40"/>
        </w:rPr>
      </w:pPr>
      <w:r w:rsidRPr="008E3AE1">
        <w:rPr>
          <w:rFonts w:ascii="Calibri" w:hAnsi="Calibri" w:cs="Calibri"/>
          <w:sz w:val="40"/>
          <w:szCs w:val="40"/>
        </w:rPr>
        <w:t>for</w:t>
      </w:r>
    </w:p>
    <w:p w14:paraId="3DA1CB9F" w14:textId="77777777" w:rsidR="004D242F" w:rsidRPr="008E3AE1" w:rsidRDefault="004D242F" w:rsidP="004D242F">
      <w:pPr>
        <w:pStyle w:val="RFP-QHeader2"/>
        <w:rPr>
          <w:rFonts w:ascii="Calibri" w:hAnsi="Calibri" w:cs="Calibri"/>
          <w:sz w:val="20"/>
        </w:rPr>
      </w:pPr>
    </w:p>
    <w:p w14:paraId="436D16B8" w14:textId="77777777" w:rsidR="00064AE8" w:rsidRPr="001A4A58" w:rsidRDefault="00064AE8" w:rsidP="00064AE8">
      <w:pPr>
        <w:pStyle w:val="RFP-QHeader2"/>
        <w:rPr>
          <w:rFonts w:ascii="Calibri" w:hAnsi="Calibri" w:cs="Calibri"/>
          <w:sz w:val="40"/>
          <w:szCs w:val="40"/>
        </w:rPr>
      </w:pPr>
      <w:bookmarkStart w:id="1" w:name="BidTitle"/>
      <w:bookmarkEnd w:id="1"/>
      <w:r w:rsidRPr="001A4A58">
        <w:rPr>
          <w:rFonts w:ascii="Calibri" w:hAnsi="Calibri" w:cs="Calibri"/>
          <w:sz w:val="40"/>
          <w:szCs w:val="40"/>
        </w:rPr>
        <w:t>Medical Consulting &amp; Quality Assurance</w:t>
      </w:r>
    </w:p>
    <w:p w14:paraId="36CF6D50" w14:textId="77777777" w:rsidR="004D242F" w:rsidRPr="008E3AE1" w:rsidRDefault="004D242F" w:rsidP="004D242F">
      <w:pPr>
        <w:jc w:val="center"/>
        <w:rPr>
          <w:rFonts w:ascii="Calibri" w:hAnsi="Calibri" w:cs="Calibri"/>
          <w:b/>
          <w:sz w:val="20"/>
        </w:rPr>
      </w:pPr>
    </w:p>
    <w:p w14:paraId="4EA174A0" w14:textId="59F89385" w:rsidR="004D242F" w:rsidRPr="008E3AE1" w:rsidRDefault="004D242F" w:rsidP="004D242F">
      <w:pPr>
        <w:jc w:val="center"/>
        <w:rPr>
          <w:rFonts w:ascii="Calibri" w:hAnsi="Calibri" w:cs="Calibri"/>
          <w:b/>
          <w:sz w:val="28"/>
          <w:szCs w:val="28"/>
        </w:rPr>
      </w:pPr>
      <w:r w:rsidRPr="008E3AE1">
        <w:rPr>
          <w:rFonts w:ascii="Calibri" w:hAnsi="Calibri" w:cs="Calibri"/>
          <w:b/>
          <w:sz w:val="28"/>
          <w:szCs w:val="28"/>
        </w:rPr>
        <w:t xml:space="preserve">Networking/Bidders Conferences Held on </w:t>
      </w:r>
      <w:r w:rsidR="00064AE8">
        <w:rPr>
          <w:rFonts w:ascii="Calibri" w:hAnsi="Calibri" w:cs="Calibri"/>
          <w:b/>
          <w:sz w:val="28"/>
          <w:szCs w:val="28"/>
        </w:rPr>
        <w:t>August 20</w:t>
      </w:r>
      <w:r w:rsidR="008E3AE1" w:rsidRPr="008E3AE1">
        <w:rPr>
          <w:rFonts w:ascii="Calibri" w:hAnsi="Calibri" w:cs="Calibri"/>
          <w:b/>
          <w:sz w:val="28"/>
          <w:szCs w:val="28"/>
        </w:rPr>
        <w:t>, 2019</w:t>
      </w:r>
    </w:p>
    <w:p w14:paraId="2303F173"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1C5E9C52" w14:textId="77777777" w:rsidTr="00E82CCE">
        <w:tc>
          <w:tcPr>
            <w:tcW w:w="11016" w:type="dxa"/>
            <w:shd w:val="clear" w:color="auto" w:fill="auto"/>
            <w:tcMar>
              <w:top w:w="43" w:type="dxa"/>
              <w:left w:w="115" w:type="dxa"/>
              <w:bottom w:w="43" w:type="dxa"/>
              <w:right w:w="115" w:type="dxa"/>
            </w:tcMar>
          </w:tcPr>
          <w:p w14:paraId="69527BA7" w14:textId="77777777" w:rsidR="004D242F" w:rsidRPr="00C367AB" w:rsidRDefault="004D242F" w:rsidP="00E82CCE">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 xml:space="preserve">ral Services Agency (GSA), </w:t>
            </w:r>
            <w:r w:rsidR="003402F1">
              <w:rPr>
                <w:rFonts w:ascii="Calibri" w:hAnsi="Calibri" w:cs="Calibri"/>
                <w:b/>
                <w:sz w:val="28"/>
                <w:szCs w:val="28"/>
              </w:rPr>
              <w:t>RFP</w:t>
            </w:r>
            <w:r w:rsidRPr="008E3AE1">
              <w:rPr>
                <w:rFonts w:ascii="Calibri" w:hAnsi="Calibri" w:cs="Calibri"/>
                <w:b/>
                <w:sz w:val="28"/>
                <w:szCs w:val="28"/>
              </w:rPr>
              <w:t xml:space="preserve"> Questions </w:t>
            </w:r>
            <w:r>
              <w:rPr>
                <w:rFonts w:ascii="Calibri" w:hAnsi="Calibri" w:cs="Calibri"/>
                <w:b/>
                <w:sz w:val="28"/>
                <w:szCs w:val="28"/>
              </w:rPr>
              <w:t>&amp; Answers (Q&amp;A)</w:t>
            </w:r>
            <w:r w:rsidRPr="00C367AB">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003402F1">
              <w:rPr>
                <w:rFonts w:ascii="Calibri" w:hAnsi="Calibri" w:cs="Calibri"/>
                <w:b/>
                <w:sz w:val="28"/>
                <w:szCs w:val="28"/>
              </w:rPr>
              <w:t>RFP</w:t>
            </w:r>
            <w:r w:rsidRPr="008E3AE1">
              <w:rPr>
                <w:rFonts w:ascii="Calibri" w:hAnsi="Calibri" w:cs="Calibri"/>
                <w:b/>
                <w:sz w:val="28"/>
                <w:szCs w:val="28"/>
              </w:rPr>
              <w:t xml:space="preserve"> Q&amp;A will </w:t>
            </w:r>
            <w:r w:rsidRPr="00C367AB">
              <w:rPr>
                <w:rFonts w:ascii="Calibri" w:hAnsi="Calibri" w:cs="Calibri"/>
                <w:b/>
                <w:sz w:val="28"/>
                <w:szCs w:val="28"/>
              </w:rPr>
              <w:t xml:space="preserve">also be posted on the GSA Contracting Opportunities website located at </w:t>
            </w:r>
            <w:hyperlink r:id="rId11" w:history="1">
              <w:r w:rsidRPr="0021720B">
                <w:rPr>
                  <w:rStyle w:val="Hyperlink"/>
                  <w:rFonts w:ascii="Calibri" w:hAnsi="Calibri" w:cs="Calibri"/>
                  <w:b/>
                  <w:sz w:val="28"/>
                  <w:szCs w:val="28"/>
                </w:rPr>
                <w:t>http://acgov.org/gsa_app/gsa/purchasing/bid_content/contractopportunities.jsp</w:t>
              </w:r>
            </w:hyperlink>
          </w:p>
        </w:tc>
      </w:tr>
    </w:tbl>
    <w:p w14:paraId="749FC9C8" w14:textId="77777777" w:rsidR="004D242F" w:rsidRDefault="004D242F" w:rsidP="004D242F">
      <w:pPr>
        <w:jc w:val="center"/>
        <w:rPr>
          <w:rFonts w:ascii="Calibri" w:hAnsi="Calibri" w:cs="Calibri"/>
          <w:sz w:val="20"/>
        </w:rPr>
      </w:pPr>
    </w:p>
    <w:p w14:paraId="310CEF40" w14:textId="77777777" w:rsidR="004D242F" w:rsidRDefault="004D242F" w:rsidP="004D242F">
      <w:pPr>
        <w:jc w:val="center"/>
        <w:rPr>
          <w:rFonts w:ascii="Calibri" w:hAnsi="Calibri" w:cs="Calibri"/>
          <w:sz w:val="20"/>
        </w:rPr>
      </w:pPr>
    </w:p>
    <w:p w14:paraId="58432BD0" w14:textId="77777777" w:rsidR="004D242F" w:rsidRDefault="004D242F" w:rsidP="004D242F">
      <w:pPr>
        <w:jc w:val="center"/>
        <w:rPr>
          <w:rFonts w:ascii="Calibri" w:hAnsi="Calibri" w:cs="Calibri"/>
          <w:sz w:val="20"/>
        </w:rPr>
      </w:pPr>
    </w:p>
    <w:p w14:paraId="23F4A1EE" w14:textId="77777777" w:rsidR="004D242F" w:rsidRDefault="004D242F" w:rsidP="004D242F">
      <w:pPr>
        <w:rPr>
          <w:rFonts w:ascii="Calibri" w:hAnsi="Calibri" w:cs="Calibri"/>
          <w:sz w:val="20"/>
        </w:rPr>
      </w:pPr>
    </w:p>
    <w:p w14:paraId="7AF4F95B" w14:textId="77777777" w:rsidR="004D242F" w:rsidRDefault="004D242F" w:rsidP="004D242F">
      <w:pPr>
        <w:jc w:val="center"/>
        <w:rPr>
          <w:rFonts w:ascii="Calibri" w:hAnsi="Calibri" w:cs="Calibri"/>
          <w:sz w:val="20"/>
        </w:rPr>
      </w:pPr>
    </w:p>
    <w:p w14:paraId="230F065B" w14:textId="77777777" w:rsidR="004D242F" w:rsidRDefault="004D242F" w:rsidP="004D242F">
      <w:pPr>
        <w:jc w:val="center"/>
        <w:rPr>
          <w:rFonts w:ascii="Calibri" w:hAnsi="Calibri" w:cs="Calibri"/>
          <w:sz w:val="20"/>
        </w:rPr>
      </w:pPr>
    </w:p>
    <w:p w14:paraId="127392EC" w14:textId="77777777" w:rsidR="004D242F" w:rsidRDefault="004D242F" w:rsidP="004D242F">
      <w:pPr>
        <w:jc w:val="center"/>
        <w:rPr>
          <w:rFonts w:ascii="Calibri" w:hAnsi="Calibri" w:cs="Calibri"/>
          <w:sz w:val="20"/>
        </w:rPr>
      </w:pPr>
    </w:p>
    <w:p w14:paraId="76D8349C" w14:textId="77777777" w:rsidR="004D242F" w:rsidRDefault="004D242F" w:rsidP="004D242F">
      <w:pPr>
        <w:jc w:val="center"/>
        <w:rPr>
          <w:rFonts w:ascii="Calibri" w:hAnsi="Calibri" w:cs="Calibri"/>
          <w:sz w:val="20"/>
        </w:rPr>
      </w:pPr>
    </w:p>
    <w:p w14:paraId="5F672C72" w14:textId="77777777" w:rsidR="004D242F" w:rsidRDefault="004D242F" w:rsidP="004D242F">
      <w:pPr>
        <w:rPr>
          <w:rFonts w:ascii="Calibri" w:hAnsi="Calibri" w:cs="Calibri"/>
          <w:sz w:val="20"/>
        </w:rPr>
      </w:pPr>
    </w:p>
    <w:p w14:paraId="14210149" w14:textId="77777777" w:rsidR="000C273D" w:rsidRDefault="000C273D" w:rsidP="004D242F">
      <w:pPr>
        <w:rPr>
          <w:rFonts w:ascii="Calibri" w:hAnsi="Calibri" w:cs="Calibri"/>
          <w:sz w:val="20"/>
        </w:rPr>
      </w:pPr>
    </w:p>
    <w:p w14:paraId="513B0843" w14:textId="77777777" w:rsidR="000C273D" w:rsidRDefault="000C273D" w:rsidP="004D242F">
      <w:pPr>
        <w:rPr>
          <w:rFonts w:ascii="Calibri" w:hAnsi="Calibri" w:cs="Calibri"/>
          <w:sz w:val="20"/>
        </w:rPr>
      </w:pPr>
    </w:p>
    <w:p w14:paraId="60B8DBC3" w14:textId="77777777" w:rsidR="000C273D" w:rsidRDefault="000C273D" w:rsidP="004D242F">
      <w:pPr>
        <w:rPr>
          <w:rFonts w:ascii="Calibri" w:hAnsi="Calibri" w:cs="Calibri"/>
          <w:sz w:val="20"/>
        </w:rPr>
      </w:pPr>
    </w:p>
    <w:p w14:paraId="2ED3B77C" w14:textId="77777777" w:rsidR="000C273D" w:rsidRDefault="000C273D" w:rsidP="004D242F">
      <w:pPr>
        <w:rPr>
          <w:rFonts w:ascii="Calibri" w:hAnsi="Calibri" w:cs="Calibri"/>
          <w:sz w:val="20"/>
        </w:rPr>
      </w:pPr>
    </w:p>
    <w:p w14:paraId="0B32DC41" w14:textId="77777777" w:rsidR="004D242F" w:rsidRDefault="004D242F" w:rsidP="004D242F">
      <w:pPr>
        <w:jc w:val="center"/>
        <w:rPr>
          <w:rFonts w:ascii="Calibri" w:hAnsi="Calibri" w:cs="Calibri"/>
          <w:sz w:val="20"/>
        </w:rPr>
      </w:pPr>
    </w:p>
    <w:p w14:paraId="393852AD" w14:textId="77777777" w:rsidR="004D242F" w:rsidRDefault="004D242F" w:rsidP="004D242F">
      <w:pPr>
        <w:jc w:val="center"/>
        <w:rPr>
          <w:rFonts w:ascii="Calibri" w:hAnsi="Calibri" w:cs="Calibri"/>
          <w:sz w:val="20"/>
        </w:rPr>
      </w:pPr>
    </w:p>
    <w:p w14:paraId="40C87F01" w14:textId="77777777" w:rsidR="004D242F" w:rsidRDefault="004D242F" w:rsidP="004D242F">
      <w:pPr>
        <w:jc w:val="center"/>
        <w:rPr>
          <w:rFonts w:ascii="Calibri" w:hAnsi="Calibri" w:cs="Calibri"/>
          <w:sz w:val="20"/>
        </w:rPr>
      </w:pPr>
    </w:p>
    <w:p w14:paraId="66BD2021"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70B7DF24" wp14:editId="58F84CC8">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8D6FD43" w14:textId="77777777" w:rsidR="004D242F" w:rsidRDefault="004D242F" w:rsidP="004D242F">
      <w:pPr>
        <w:ind w:left="2520"/>
        <w:rPr>
          <w:rFonts w:ascii="Calibri" w:hAnsi="Calibri" w:cs="Calibri"/>
          <w:color w:val="008000"/>
          <w:sz w:val="20"/>
        </w:rPr>
        <w:sectPr w:rsidR="004D242F" w:rsidSect="00E82CCE">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3ABEAE29" w14:textId="77777777" w:rsidR="0003469C" w:rsidRPr="00777F76" w:rsidRDefault="0003469C" w:rsidP="0003469C">
      <w:pPr>
        <w:ind w:left="360"/>
        <w:rPr>
          <w:rFonts w:ascii="Calibri" w:hAnsi="Calibri" w:cs="Calibri"/>
          <w:b/>
        </w:rPr>
      </w:pPr>
      <w:r w:rsidRPr="00777F76">
        <w:rPr>
          <w:rFonts w:ascii="Calibri" w:hAnsi="Calibri" w:cs="Calibri"/>
          <w:b/>
        </w:rPr>
        <w:lastRenderedPageBreak/>
        <w:t>Responses</w:t>
      </w:r>
      <w:r w:rsidR="00340B97">
        <w:rPr>
          <w:rFonts w:ascii="Calibri" w:hAnsi="Calibri" w:cs="Calibri"/>
          <w:b/>
        </w:rPr>
        <w:t xml:space="preserve"> to Questions</w:t>
      </w:r>
    </w:p>
    <w:p w14:paraId="402C24ED" w14:textId="77777777" w:rsidR="004D242F" w:rsidRDefault="004D242F" w:rsidP="004D242F">
      <w:pPr>
        <w:tabs>
          <w:tab w:val="left" w:pos="1080"/>
          <w:tab w:val="num" w:pos="1350"/>
        </w:tabs>
        <w:rPr>
          <w:rFonts w:ascii="Calibri" w:hAnsi="Calibri" w:cs="Calibri"/>
        </w:rPr>
      </w:pPr>
    </w:p>
    <w:p w14:paraId="78915D41" w14:textId="7DEA14D9" w:rsidR="006C3B45" w:rsidRDefault="00064AE8" w:rsidP="003402F1">
      <w:pPr>
        <w:numPr>
          <w:ilvl w:val="0"/>
          <w:numId w:val="1"/>
        </w:numPr>
        <w:tabs>
          <w:tab w:val="num" w:pos="1080"/>
        </w:tabs>
        <w:ind w:left="1080" w:hanging="720"/>
        <w:rPr>
          <w:rFonts w:ascii="Calibri" w:hAnsi="Calibri" w:cs="Calibri"/>
          <w:b/>
          <w:i/>
        </w:rPr>
      </w:pPr>
      <w:r>
        <w:rPr>
          <w:rFonts w:ascii="Calibri" w:hAnsi="Calibri" w:cs="Calibri"/>
        </w:rPr>
        <w:t>Who is the incumbent for this contract</w:t>
      </w:r>
      <w:r w:rsidR="003402F1">
        <w:rPr>
          <w:rFonts w:ascii="Calibri" w:hAnsi="Calibri" w:cs="Calibri"/>
        </w:rPr>
        <w:t xml:space="preserve">? </w:t>
      </w:r>
    </w:p>
    <w:p w14:paraId="7BB3798D" w14:textId="74D179CA" w:rsidR="006C3B45" w:rsidRPr="006C3B45" w:rsidRDefault="00064AE8" w:rsidP="006C3B45">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The incumbent is Dr. Calvin B. Benton, MD</w:t>
      </w:r>
      <w:r w:rsidR="006C3B45" w:rsidRPr="006C3B45">
        <w:rPr>
          <w:rFonts w:ascii="Calibri" w:hAnsi="Calibri" w:cs="Calibri"/>
          <w:b/>
        </w:rPr>
        <w:t>.</w:t>
      </w:r>
    </w:p>
    <w:p w14:paraId="2F4B08A4" w14:textId="77777777" w:rsidR="004D242F" w:rsidRPr="00985AE1" w:rsidRDefault="004D242F" w:rsidP="004D242F">
      <w:pPr>
        <w:tabs>
          <w:tab w:val="num" w:pos="1080"/>
        </w:tabs>
        <w:rPr>
          <w:rFonts w:ascii="Calibri" w:hAnsi="Calibri" w:cs="Calibri"/>
          <w:b/>
        </w:rPr>
      </w:pPr>
    </w:p>
    <w:p w14:paraId="0F1B63C9" w14:textId="299074BF" w:rsidR="00793597" w:rsidRDefault="00064AE8" w:rsidP="00064AE8">
      <w:pPr>
        <w:numPr>
          <w:ilvl w:val="0"/>
          <w:numId w:val="1"/>
        </w:numPr>
        <w:tabs>
          <w:tab w:val="num" w:pos="1080"/>
        </w:tabs>
        <w:ind w:left="1080" w:hanging="720"/>
        <w:rPr>
          <w:rFonts w:ascii="Calibri" w:hAnsi="Calibri" w:cs="Calibri"/>
        </w:rPr>
      </w:pPr>
      <w:r>
        <w:rPr>
          <w:rFonts w:ascii="Calibri" w:hAnsi="Calibri" w:cs="Calibri"/>
        </w:rPr>
        <w:t>Does the physician need to be on-site to review medical records or will the physician be granted remote access?</w:t>
      </w:r>
    </w:p>
    <w:p w14:paraId="28CFCC0B" w14:textId="4326A629" w:rsidR="00F1231E" w:rsidRPr="00F1231E" w:rsidRDefault="00C15339" w:rsidP="00F1231E">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Physicians can be granted remote access to review medical records</w:t>
      </w:r>
      <w:r w:rsidR="007F3309">
        <w:rPr>
          <w:rFonts w:ascii="Calibri" w:hAnsi="Calibri" w:cs="Calibri"/>
          <w:b/>
        </w:rPr>
        <w:t xml:space="preserve"> off-site</w:t>
      </w:r>
      <w:r>
        <w:rPr>
          <w:rFonts w:ascii="Calibri" w:hAnsi="Calibri" w:cs="Calibri"/>
          <w:b/>
        </w:rPr>
        <w:t xml:space="preserve">. </w:t>
      </w:r>
    </w:p>
    <w:p w14:paraId="426BD2F8" w14:textId="77777777" w:rsidR="004D242F" w:rsidRPr="00985AE1" w:rsidRDefault="004D242F" w:rsidP="004D242F">
      <w:pPr>
        <w:tabs>
          <w:tab w:val="num" w:pos="1080"/>
        </w:tabs>
        <w:ind w:left="1080" w:hanging="720"/>
        <w:rPr>
          <w:rFonts w:ascii="Calibri" w:hAnsi="Calibri" w:cs="Calibri"/>
        </w:rPr>
      </w:pPr>
    </w:p>
    <w:p w14:paraId="3D893954" w14:textId="77777777" w:rsidR="00311065" w:rsidRDefault="00311065" w:rsidP="00311065">
      <w:pPr>
        <w:keepNext/>
        <w:rPr>
          <w:rFonts w:ascii="Calibri" w:hAnsi="Calibri" w:cs="Calibri"/>
        </w:rPr>
      </w:pPr>
      <w:r>
        <w:rPr>
          <w:rFonts w:ascii="Calibri" w:hAnsi="Calibri" w:cs="Calibri"/>
        </w:rPr>
        <w:br w:type="page"/>
      </w:r>
    </w:p>
    <w:p w14:paraId="54691F0F" w14:textId="77777777" w:rsidR="00311065" w:rsidRDefault="00311065" w:rsidP="00311065">
      <w:pPr>
        <w:autoSpaceDE w:val="0"/>
        <w:autoSpaceDN w:val="0"/>
        <w:adjustRightInd w:val="0"/>
        <w:rPr>
          <w:rFonts w:ascii="Calibri" w:hAnsi="Calibri" w:cs="Calibri"/>
          <w:b/>
        </w:rPr>
        <w:sectPr w:rsidR="00311065" w:rsidSect="004D242F">
          <w:pgSz w:w="12240" w:h="15840"/>
          <w:pgMar w:top="720" w:right="720" w:bottom="720" w:left="720" w:header="720" w:footer="720" w:gutter="0"/>
          <w:cols w:space="720"/>
          <w:docGrid w:linePitch="360"/>
        </w:sectPr>
      </w:pPr>
    </w:p>
    <w:p w14:paraId="5FD97098" w14:textId="77777777" w:rsidR="00662E78" w:rsidRPr="008F1AC7" w:rsidRDefault="00662E78" w:rsidP="00662E78">
      <w:pPr>
        <w:pStyle w:val="Heading3"/>
        <w:rPr>
          <w:rFonts w:ascii="Calibri" w:hAnsi="Calibri"/>
          <w:caps/>
          <w:noProof/>
          <w:sz w:val="44"/>
        </w:rPr>
      </w:pPr>
      <w:r>
        <w:rPr>
          <w:rFonts w:ascii="Calibri" w:hAnsi="Calibri"/>
          <w:caps/>
          <w:noProof/>
          <w:sz w:val="44"/>
        </w:rPr>
        <w:lastRenderedPageBreak/>
        <w:t>EXH</w:t>
      </w:r>
      <w:r w:rsidRPr="008F1AC7">
        <w:rPr>
          <w:rFonts w:ascii="Calibri" w:hAnsi="Calibri"/>
          <w:caps/>
          <w:noProof/>
          <w:sz w:val="44"/>
        </w:rPr>
        <w:t>IBIT C</w:t>
      </w:r>
    </w:p>
    <w:p w14:paraId="33C15182" w14:textId="77777777" w:rsidR="00662E78" w:rsidRPr="00A85450" w:rsidRDefault="00662E78" w:rsidP="00662E78">
      <w:pPr>
        <w:pStyle w:val="HeaderExhibit"/>
      </w:pPr>
      <w:r w:rsidRPr="00A85450">
        <w:t>VENDOR LIST</w:t>
      </w:r>
    </w:p>
    <w:p w14:paraId="1A60BD59" w14:textId="77777777" w:rsidR="00311065" w:rsidRPr="00A85450" w:rsidRDefault="00311065" w:rsidP="00311065">
      <w:pPr>
        <w:tabs>
          <w:tab w:val="left" w:pos="-720"/>
        </w:tabs>
        <w:jc w:val="center"/>
        <w:rPr>
          <w:rFonts w:ascii="Calibri" w:hAnsi="Calibri" w:cs="Calibri"/>
          <w:b/>
          <w:spacing w:val="-3"/>
          <w:sz w:val="20"/>
        </w:rPr>
      </w:pPr>
    </w:p>
    <w:p w14:paraId="0C4CC000" w14:textId="0FB55458" w:rsidR="00311065" w:rsidRDefault="00311065" w:rsidP="00311065">
      <w:pPr>
        <w:pStyle w:val="RFP-QHeader2"/>
        <w:rPr>
          <w:rFonts w:ascii="Calibri" w:hAnsi="Calibri" w:cs="Calibri"/>
          <w:bCs/>
          <w:iCs/>
          <w:sz w:val="28"/>
          <w:szCs w:val="28"/>
        </w:rPr>
      </w:pPr>
      <w:r w:rsidRPr="00A01169">
        <w:rPr>
          <w:rFonts w:ascii="Calibri" w:hAnsi="Calibri" w:cs="Calibri"/>
          <w:bCs/>
          <w:iCs/>
          <w:sz w:val="28"/>
          <w:szCs w:val="28"/>
        </w:rPr>
        <w:t>RF</w:t>
      </w:r>
      <w:r w:rsidR="00970BC0">
        <w:rPr>
          <w:rFonts w:ascii="Calibri" w:hAnsi="Calibri" w:cs="Calibri"/>
          <w:bCs/>
          <w:iCs/>
          <w:sz w:val="28"/>
          <w:szCs w:val="28"/>
        </w:rPr>
        <w:t>P</w:t>
      </w:r>
      <w:r w:rsidRPr="00A01169">
        <w:rPr>
          <w:rFonts w:ascii="Calibri" w:hAnsi="Calibri" w:cs="Calibri"/>
          <w:bCs/>
          <w:iCs/>
          <w:sz w:val="28"/>
          <w:szCs w:val="28"/>
        </w:rPr>
        <w:t xml:space="preserve"> No. </w:t>
      </w:r>
      <w:r w:rsidR="00064AE8">
        <w:rPr>
          <w:rFonts w:ascii="Calibri" w:hAnsi="Calibri" w:cs="Calibri"/>
          <w:bCs/>
          <w:iCs/>
          <w:sz w:val="28"/>
          <w:szCs w:val="28"/>
        </w:rPr>
        <w:t>901699</w:t>
      </w:r>
      <w:r>
        <w:rPr>
          <w:rFonts w:ascii="Calibri" w:hAnsi="Calibri" w:cs="Calibri"/>
          <w:bCs/>
          <w:iCs/>
          <w:sz w:val="28"/>
          <w:szCs w:val="28"/>
        </w:rPr>
        <w:t xml:space="preserve"> </w:t>
      </w:r>
      <w:r w:rsidR="00117FA3">
        <w:rPr>
          <w:rFonts w:ascii="Calibri" w:hAnsi="Calibri" w:cs="Calibri"/>
          <w:bCs/>
          <w:iCs/>
          <w:sz w:val="28"/>
          <w:szCs w:val="28"/>
        </w:rPr>
        <w:t>–</w:t>
      </w:r>
      <w:r>
        <w:rPr>
          <w:rFonts w:ascii="Calibri" w:hAnsi="Calibri" w:cs="Calibri"/>
          <w:bCs/>
          <w:iCs/>
          <w:sz w:val="28"/>
          <w:szCs w:val="28"/>
        </w:rPr>
        <w:t xml:space="preserve"> </w:t>
      </w:r>
      <w:r w:rsidR="00064AE8">
        <w:rPr>
          <w:rFonts w:ascii="Calibri" w:hAnsi="Calibri" w:cs="Calibri"/>
          <w:bCs/>
          <w:iCs/>
          <w:sz w:val="28"/>
          <w:szCs w:val="28"/>
        </w:rPr>
        <w:t>Medical Consulting &amp; Quality Assurance</w:t>
      </w:r>
    </w:p>
    <w:p w14:paraId="776E6A1B" w14:textId="77777777" w:rsidR="00311065" w:rsidRDefault="00311065" w:rsidP="00311065">
      <w:pPr>
        <w:pStyle w:val="RFP-QHeader2"/>
        <w:rPr>
          <w:rFonts w:ascii="Calibri" w:hAnsi="Calibri" w:cs="Calibri"/>
          <w:bCs/>
          <w:iCs/>
          <w:sz w:val="28"/>
          <w:szCs w:val="28"/>
        </w:rPr>
      </w:pPr>
    </w:p>
    <w:p w14:paraId="61E99128" w14:textId="77777777" w:rsidR="00311065" w:rsidRDefault="00311065" w:rsidP="00311065">
      <w:pPr>
        <w:rPr>
          <w:rFonts w:ascii="Calibri" w:hAnsi="Calibri" w:cs="Calibri"/>
          <w:szCs w:val="26"/>
        </w:rPr>
      </w:pPr>
      <w:r w:rsidRPr="009C4F96">
        <w:rPr>
          <w:rFonts w:ascii="Calibri" w:hAnsi="Calibri" w:cs="Calibri"/>
          <w:szCs w:val="26"/>
        </w:rPr>
        <w:t>Below is the Vendor Bid List for this project consisting of vendors who have been issued a copy of this RF</w:t>
      </w:r>
      <w:r>
        <w:rPr>
          <w:rFonts w:ascii="Calibri" w:hAnsi="Calibri" w:cs="Calibri"/>
          <w:szCs w:val="26"/>
        </w:rPr>
        <w:t>P</w:t>
      </w:r>
      <w:r w:rsidRPr="009C4F96">
        <w:rPr>
          <w:rFonts w:ascii="Calibri" w:hAnsi="Calibri" w:cs="Calibri"/>
          <w:szCs w:val="26"/>
        </w:rPr>
        <w:t xml:space="preserve">.  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17" w:history="1">
        <w:r w:rsidRPr="009C4F96">
          <w:rPr>
            <w:rFonts w:ascii="Calibri" w:hAnsi="Calibri" w:cs="Calibri"/>
            <w:color w:val="0000FF"/>
            <w:szCs w:val="26"/>
            <w:u w:val="single"/>
          </w:rPr>
          <w:t>http://www.acgov.org/gsa/departments/purchasing/policy/slebpref.htm</w:t>
        </w:r>
      </w:hyperlink>
      <w:r>
        <w:rPr>
          <w:rFonts w:ascii="Calibri" w:hAnsi="Calibri" w:cs="Calibri"/>
          <w:szCs w:val="26"/>
        </w:rPr>
        <w:t>.</w:t>
      </w:r>
    </w:p>
    <w:p w14:paraId="58729567" w14:textId="77777777" w:rsidR="00311065" w:rsidRPr="009C4F96" w:rsidRDefault="00311065" w:rsidP="00311065">
      <w:pPr>
        <w:rPr>
          <w:rFonts w:ascii="Calibri" w:hAnsi="Calibri" w:cs="Calibri"/>
          <w:szCs w:val="26"/>
        </w:rPr>
      </w:pPr>
    </w:p>
    <w:tbl>
      <w:tblPr>
        <w:tblW w:w="5130" w:type="pct"/>
        <w:tblLayout w:type="fixed"/>
        <w:tblLook w:val="04A0" w:firstRow="1" w:lastRow="0" w:firstColumn="1" w:lastColumn="0" w:noHBand="0" w:noVBand="1"/>
      </w:tblPr>
      <w:tblGrid>
        <w:gridCol w:w="2329"/>
        <w:gridCol w:w="1259"/>
        <w:gridCol w:w="1259"/>
        <w:gridCol w:w="1712"/>
        <w:gridCol w:w="1077"/>
        <w:gridCol w:w="451"/>
        <w:gridCol w:w="2973"/>
      </w:tblGrid>
      <w:tr w:rsidR="00064AE8" w:rsidRPr="00064AE8" w14:paraId="0EF93202" w14:textId="77777777" w:rsidTr="00064AE8">
        <w:trPr>
          <w:trHeight w:val="360"/>
        </w:trPr>
        <w:tc>
          <w:tcPr>
            <w:tcW w:w="5000" w:type="pct"/>
            <w:gridSpan w:val="7"/>
            <w:tcBorders>
              <w:top w:val="single" w:sz="8" w:space="0" w:color="auto"/>
              <w:left w:val="single" w:sz="8" w:space="0" w:color="auto"/>
              <w:bottom w:val="nil"/>
              <w:right w:val="single" w:sz="8" w:space="0" w:color="000000"/>
            </w:tcBorders>
            <w:shd w:val="clear" w:color="000000" w:fill="FFFF00"/>
            <w:noWrap/>
            <w:vAlign w:val="bottom"/>
            <w:hideMark/>
          </w:tcPr>
          <w:p w14:paraId="10A46D13" w14:textId="77777777" w:rsidR="00064AE8" w:rsidRPr="00064AE8" w:rsidRDefault="00064AE8" w:rsidP="00064AE8">
            <w:pPr>
              <w:jc w:val="center"/>
              <w:rPr>
                <w:rFonts w:ascii="Arial" w:hAnsi="Arial" w:cs="Arial"/>
                <w:b/>
                <w:bCs/>
                <w:sz w:val="28"/>
                <w:szCs w:val="28"/>
              </w:rPr>
            </w:pPr>
            <w:r w:rsidRPr="00064AE8">
              <w:rPr>
                <w:rFonts w:ascii="Arial" w:hAnsi="Arial" w:cs="Arial"/>
                <w:b/>
                <w:bCs/>
                <w:sz w:val="28"/>
                <w:szCs w:val="28"/>
              </w:rPr>
              <w:t>RFP No. 901699 - Medical Consulting &amp; Quality Assurance</w:t>
            </w:r>
          </w:p>
        </w:tc>
      </w:tr>
      <w:tr w:rsidR="00064AE8" w:rsidRPr="00064AE8" w14:paraId="5A73CB0C" w14:textId="77777777" w:rsidTr="00064AE8">
        <w:trPr>
          <w:trHeight w:val="270"/>
        </w:trPr>
        <w:tc>
          <w:tcPr>
            <w:tcW w:w="1053" w:type="pct"/>
            <w:tcBorders>
              <w:top w:val="single" w:sz="4" w:space="0" w:color="auto"/>
              <w:left w:val="single" w:sz="8" w:space="0" w:color="auto"/>
              <w:bottom w:val="nil"/>
              <w:right w:val="single" w:sz="4" w:space="0" w:color="auto"/>
            </w:tcBorders>
            <w:shd w:val="clear" w:color="000000" w:fill="FFFF00"/>
            <w:vAlign w:val="center"/>
            <w:hideMark/>
          </w:tcPr>
          <w:p w14:paraId="0900261F" w14:textId="77777777" w:rsidR="00064AE8" w:rsidRPr="00064AE8" w:rsidRDefault="00064AE8" w:rsidP="00064AE8">
            <w:pPr>
              <w:jc w:val="center"/>
              <w:rPr>
                <w:rFonts w:ascii="Arial" w:hAnsi="Arial" w:cs="Arial"/>
                <w:b/>
                <w:bCs/>
                <w:sz w:val="18"/>
                <w:szCs w:val="18"/>
              </w:rPr>
            </w:pPr>
            <w:r w:rsidRPr="00064AE8">
              <w:rPr>
                <w:rFonts w:ascii="Arial" w:hAnsi="Arial" w:cs="Arial"/>
                <w:b/>
                <w:bCs/>
                <w:sz w:val="18"/>
                <w:szCs w:val="18"/>
              </w:rPr>
              <w:t>Business Name</w:t>
            </w:r>
          </w:p>
        </w:tc>
        <w:tc>
          <w:tcPr>
            <w:tcW w:w="569" w:type="pct"/>
            <w:tcBorders>
              <w:top w:val="single" w:sz="4" w:space="0" w:color="auto"/>
              <w:left w:val="nil"/>
              <w:bottom w:val="nil"/>
              <w:right w:val="single" w:sz="4" w:space="0" w:color="auto"/>
            </w:tcBorders>
            <w:shd w:val="clear" w:color="000000" w:fill="FFFF00"/>
            <w:vAlign w:val="center"/>
            <w:hideMark/>
          </w:tcPr>
          <w:p w14:paraId="65C3359C" w14:textId="77777777" w:rsidR="00064AE8" w:rsidRPr="00064AE8" w:rsidRDefault="00064AE8" w:rsidP="00064AE8">
            <w:pPr>
              <w:jc w:val="center"/>
              <w:rPr>
                <w:rFonts w:ascii="Arial" w:hAnsi="Arial" w:cs="Arial"/>
                <w:b/>
                <w:bCs/>
                <w:sz w:val="18"/>
                <w:szCs w:val="18"/>
              </w:rPr>
            </w:pPr>
            <w:r w:rsidRPr="00064AE8">
              <w:rPr>
                <w:rFonts w:ascii="Arial" w:hAnsi="Arial" w:cs="Arial"/>
                <w:b/>
                <w:bCs/>
                <w:sz w:val="18"/>
                <w:szCs w:val="18"/>
              </w:rPr>
              <w:t>Name</w:t>
            </w:r>
          </w:p>
        </w:tc>
        <w:tc>
          <w:tcPr>
            <w:tcW w:w="569" w:type="pct"/>
            <w:tcBorders>
              <w:top w:val="single" w:sz="4" w:space="0" w:color="auto"/>
              <w:left w:val="nil"/>
              <w:bottom w:val="nil"/>
              <w:right w:val="single" w:sz="4" w:space="0" w:color="auto"/>
            </w:tcBorders>
            <w:shd w:val="clear" w:color="000000" w:fill="FFFF00"/>
            <w:vAlign w:val="center"/>
            <w:hideMark/>
          </w:tcPr>
          <w:p w14:paraId="0CEC88AA" w14:textId="77777777" w:rsidR="00064AE8" w:rsidRPr="00064AE8" w:rsidRDefault="00064AE8" w:rsidP="00064AE8">
            <w:pPr>
              <w:jc w:val="center"/>
              <w:rPr>
                <w:rFonts w:ascii="Arial" w:hAnsi="Arial" w:cs="Arial"/>
                <w:b/>
                <w:bCs/>
                <w:sz w:val="18"/>
                <w:szCs w:val="18"/>
              </w:rPr>
            </w:pPr>
            <w:r w:rsidRPr="00064AE8">
              <w:rPr>
                <w:rFonts w:ascii="Arial" w:hAnsi="Arial" w:cs="Arial"/>
                <w:b/>
                <w:bCs/>
                <w:sz w:val="18"/>
                <w:szCs w:val="18"/>
              </w:rPr>
              <w:t>Phone</w:t>
            </w:r>
          </w:p>
        </w:tc>
        <w:tc>
          <w:tcPr>
            <w:tcW w:w="774" w:type="pct"/>
            <w:tcBorders>
              <w:top w:val="single" w:sz="4" w:space="0" w:color="auto"/>
              <w:left w:val="nil"/>
              <w:bottom w:val="nil"/>
              <w:right w:val="single" w:sz="4" w:space="0" w:color="auto"/>
            </w:tcBorders>
            <w:shd w:val="clear" w:color="000000" w:fill="FFFF00"/>
            <w:vAlign w:val="center"/>
            <w:hideMark/>
          </w:tcPr>
          <w:p w14:paraId="69439B9A" w14:textId="77777777" w:rsidR="00064AE8" w:rsidRPr="00064AE8" w:rsidRDefault="00064AE8" w:rsidP="00064AE8">
            <w:pPr>
              <w:jc w:val="center"/>
              <w:rPr>
                <w:rFonts w:ascii="Arial" w:hAnsi="Arial" w:cs="Arial"/>
                <w:b/>
                <w:bCs/>
                <w:sz w:val="18"/>
                <w:szCs w:val="18"/>
              </w:rPr>
            </w:pPr>
            <w:r w:rsidRPr="00064AE8">
              <w:rPr>
                <w:rFonts w:ascii="Arial" w:hAnsi="Arial" w:cs="Arial"/>
                <w:b/>
                <w:bCs/>
                <w:sz w:val="18"/>
                <w:szCs w:val="18"/>
              </w:rPr>
              <w:t>Address</w:t>
            </w:r>
          </w:p>
        </w:tc>
        <w:tc>
          <w:tcPr>
            <w:tcW w:w="487" w:type="pct"/>
            <w:tcBorders>
              <w:top w:val="single" w:sz="4" w:space="0" w:color="auto"/>
              <w:left w:val="nil"/>
              <w:bottom w:val="nil"/>
              <w:right w:val="single" w:sz="4" w:space="0" w:color="auto"/>
            </w:tcBorders>
            <w:shd w:val="clear" w:color="000000" w:fill="FFFF00"/>
            <w:vAlign w:val="center"/>
            <w:hideMark/>
          </w:tcPr>
          <w:p w14:paraId="61B54579" w14:textId="77777777" w:rsidR="00064AE8" w:rsidRPr="00064AE8" w:rsidRDefault="00064AE8" w:rsidP="00064AE8">
            <w:pPr>
              <w:jc w:val="center"/>
              <w:rPr>
                <w:rFonts w:ascii="Arial" w:hAnsi="Arial" w:cs="Arial"/>
                <w:b/>
                <w:bCs/>
                <w:sz w:val="18"/>
                <w:szCs w:val="18"/>
              </w:rPr>
            </w:pPr>
            <w:r w:rsidRPr="00064AE8">
              <w:rPr>
                <w:rFonts w:ascii="Arial" w:hAnsi="Arial" w:cs="Arial"/>
                <w:b/>
                <w:bCs/>
                <w:sz w:val="18"/>
                <w:szCs w:val="18"/>
              </w:rPr>
              <w:t>City</w:t>
            </w:r>
          </w:p>
        </w:tc>
        <w:tc>
          <w:tcPr>
            <w:tcW w:w="204" w:type="pct"/>
            <w:tcBorders>
              <w:top w:val="single" w:sz="4" w:space="0" w:color="auto"/>
              <w:left w:val="nil"/>
              <w:bottom w:val="nil"/>
              <w:right w:val="single" w:sz="4" w:space="0" w:color="auto"/>
            </w:tcBorders>
            <w:shd w:val="clear" w:color="000000" w:fill="FFFF00"/>
            <w:vAlign w:val="center"/>
            <w:hideMark/>
          </w:tcPr>
          <w:p w14:paraId="02372DB2" w14:textId="45EA3F3E" w:rsidR="00064AE8" w:rsidRPr="00064AE8" w:rsidRDefault="00064AE8" w:rsidP="00064AE8">
            <w:pPr>
              <w:jc w:val="center"/>
              <w:rPr>
                <w:rFonts w:ascii="Arial" w:hAnsi="Arial" w:cs="Arial"/>
                <w:b/>
                <w:bCs/>
                <w:sz w:val="18"/>
                <w:szCs w:val="18"/>
              </w:rPr>
            </w:pPr>
            <w:r>
              <w:rPr>
                <w:rFonts w:ascii="Arial" w:hAnsi="Arial" w:cs="Arial"/>
                <w:b/>
                <w:bCs/>
                <w:sz w:val="18"/>
                <w:szCs w:val="18"/>
              </w:rPr>
              <w:t>ST</w:t>
            </w:r>
          </w:p>
        </w:tc>
        <w:tc>
          <w:tcPr>
            <w:tcW w:w="1343" w:type="pct"/>
            <w:tcBorders>
              <w:top w:val="single" w:sz="4" w:space="0" w:color="auto"/>
              <w:left w:val="nil"/>
              <w:bottom w:val="nil"/>
              <w:right w:val="single" w:sz="8" w:space="0" w:color="auto"/>
            </w:tcBorders>
            <w:shd w:val="clear" w:color="000000" w:fill="FFFF00"/>
            <w:vAlign w:val="center"/>
            <w:hideMark/>
          </w:tcPr>
          <w:p w14:paraId="19E0A703" w14:textId="77777777" w:rsidR="00064AE8" w:rsidRPr="00064AE8" w:rsidRDefault="00064AE8" w:rsidP="00064AE8">
            <w:pPr>
              <w:jc w:val="center"/>
              <w:rPr>
                <w:rFonts w:ascii="Arial" w:hAnsi="Arial" w:cs="Arial"/>
                <w:b/>
                <w:bCs/>
                <w:sz w:val="18"/>
                <w:szCs w:val="18"/>
              </w:rPr>
            </w:pPr>
            <w:r w:rsidRPr="00064AE8">
              <w:rPr>
                <w:rFonts w:ascii="Arial" w:hAnsi="Arial" w:cs="Arial"/>
                <w:b/>
                <w:bCs/>
                <w:sz w:val="18"/>
                <w:szCs w:val="18"/>
              </w:rPr>
              <w:t>Email</w:t>
            </w:r>
          </w:p>
        </w:tc>
      </w:tr>
      <w:tr w:rsidR="00064AE8" w:rsidRPr="00064AE8" w14:paraId="30572F99" w14:textId="77777777" w:rsidTr="00064AE8">
        <w:trPr>
          <w:trHeight w:val="270"/>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27417B9B"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Alameda Hospital ER</w:t>
            </w:r>
          </w:p>
        </w:tc>
        <w:tc>
          <w:tcPr>
            <w:tcW w:w="569" w:type="pct"/>
            <w:tcBorders>
              <w:top w:val="nil"/>
              <w:left w:val="nil"/>
              <w:bottom w:val="single" w:sz="8" w:space="0" w:color="000000"/>
              <w:right w:val="single" w:sz="8" w:space="0" w:color="000000"/>
            </w:tcBorders>
            <w:shd w:val="clear" w:color="auto" w:fill="auto"/>
            <w:noWrap/>
            <w:vAlign w:val="bottom"/>
            <w:hideMark/>
          </w:tcPr>
          <w:p w14:paraId="162FA089" w14:textId="77777777" w:rsidR="00064AE8" w:rsidRPr="00064AE8" w:rsidRDefault="00064AE8" w:rsidP="00064AE8">
            <w:pPr>
              <w:rPr>
                <w:sz w:val="18"/>
                <w:szCs w:val="18"/>
              </w:rPr>
            </w:pPr>
            <w:r w:rsidRPr="00064AE8">
              <w:rPr>
                <w:sz w:val="18"/>
                <w:szCs w:val="18"/>
              </w:rPr>
              <w:t> </w:t>
            </w:r>
          </w:p>
        </w:tc>
        <w:tc>
          <w:tcPr>
            <w:tcW w:w="569" w:type="pct"/>
            <w:tcBorders>
              <w:top w:val="nil"/>
              <w:left w:val="nil"/>
              <w:bottom w:val="single" w:sz="8" w:space="0" w:color="000000"/>
              <w:right w:val="single" w:sz="8" w:space="0" w:color="000000"/>
            </w:tcBorders>
            <w:shd w:val="clear" w:color="auto" w:fill="auto"/>
            <w:noWrap/>
            <w:vAlign w:val="center"/>
            <w:hideMark/>
          </w:tcPr>
          <w:p w14:paraId="3C2E563A"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522-3700</w:t>
            </w:r>
          </w:p>
        </w:tc>
        <w:tc>
          <w:tcPr>
            <w:tcW w:w="774" w:type="pct"/>
            <w:tcBorders>
              <w:top w:val="nil"/>
              <w:left w:val="nil"/>
              <w:bottom w:val="single" w:sz="8" w:space="0" w:color="000000"/>
              <w:right w:val="single" w:sz="8" w:space="0" w:color="000000"/>
            </w:tcBorders>
            <w:shd w:val="clear" w:color="auto" w:fill="auto"/>
            <w:noWrap/>
            <w:vAlign w:val="center"/>
            <w:hideMark/>
          </w:tcPr>
          <w:p w14:paraId="58AEBA3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2070 Clinton Ave.</w:t>
            </w:r>
          </w:p>
        </w:tc>
        <w:tc>
          <w:tcPr>
            <w:tcW w:w="487" w:type="pct"/>
            <w:tcBorders>
              <w:top w:val="nil"/>
              <w:left w:val="nil"/>
              <w:bottom w:val="single" w:sz="8" w:space="0" w:color="000000"/>
              <w:right w:val="single" w:sz="8" w:space="0" w:color="000000"/>
            </w:tcBorders>
            <w:shd w:val="clear" w:color="auto" w:fill="auto"/>
            <w:noWrap/>
            <w:vAlign w:val="center"/>
            <w:hideMark/>
          </w:tcPr>
          <w:p w14:paraId="422AFDAA"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Alameda</w:t>
            </w:r>
          </w:p>
        </w:tc>
        <w:tc>
          <w:tcPr>
            <w:tcW w:w="204" w:type="pct"/>
            <w:tcBorders>
              <w:top w:val="nil"/>
              <w:left w:val="nil"/>
              <w:bottom w:val="single" w:sz="8" w:space="0" w:color="000000"/>
              <w:right w:val="single" w:sz="8" w:space="0" w:color="000000"/>
            </w:tcBorders>
            <w:shd w:val="clear" w:color="auto" w:fill="auto"/>
            <w:noWrap/>
            <w:vAlign w:val="center"/>
            <w:hideMark/>
          </w:tcPr>
          <w:p w14:paraId="06523E4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1C2AC86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communityrelations@alamedahospital.org</w:t>
            </w:r>
          </w:p>
        </w:tc>
      </w:tr>
      <w:tr w:rsidR="00064AE8" w:rsidRPr="00064AE8" w14:paraId="3C25151D" w14:textId="77777777" w:rsidTr="00064AE8">
        <w:trPr>
          <w:trHeight w:val="270"/>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1BC9D70D"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Berkeley U.S. Health Works</w:t>
            </w:r>
          </w:p>
        </w:tc>
        <w:tc>
          <w:tcPr>
            <w:tcW w:w="569" w:type="pct"/>
            <w:tcBorders>
              <w:top w:val="nil"/>
              <w:left w:val="nil"/>
              <w:bottom w:val="single" w:sz="8" w:space="0" w:color="000000"/>
              <w:right w:val="single" w:sz="8" w:space="0" w:color="000000"/>
            </w:tcBorders>
            <w:shd w:val="clear" w:color="auto" w:fill="auto"/>
            <w:noWrap/>
            <w:vAlign w:val="center"/>
            <w:hideMark/>
          </w:tcPr>
          <w:p w14:paraId="294BD8BA"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Jim Mills</w:t>
            </w:r>
          </w:p>
        </w:tc>
        <w:tc>
          <w:tcPr>
            <w:tcW w:w="569" w:type="pct"/>
            <w:tcBorders>
              <w:top w:val="nil"/>
              <w:left w:val="nil"/>
              <w:bottom w:val="single" w:sz="8" w:space="0" w:color="000000"/>
              <w:right w:val="single" w:sz="8" w:space="0" w:color="000000"/>
            </w:tcBorders>
            <w:shd w:val="clear" w:color="auto" w:fill="auto"/>
            <w:noWrap/>
            <w:vAlign w:val="center"/>
            <w:hideMark/>
          </w:tcPr>
          <w:p w14:paraId="5DC62A9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 xml:space="preserve">(510) 845-5170 </w:t>
            </w:r>
          </w:p>
        </w:tc>
        <w:tc>
          <w:tcPr>
            <w:tcW w:w="774" w:type="pct"/>
            <w:tcBorders>
              <w:top w:val="nil"/>
              <w:left w:val="nil"/>
              <w:bottom w:val="single" w:sz="8" w:space="0" w:color="000000"/>
              <w:right w:val="single" w:sz="8" w:space="0" w:color="000000"/>
            </w:tcBorders>
            <w:shd w:val="clear" w:color="auto" w:fill="auto"/>
            <w:noWrap/>
            <w:vAlign w:val="center"/>
            <w:hideMark/>
          </w:tcPr>
          <w:p w14:paraId="165CC69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2850 - 7th St.</w:t>
            </w:r>
          </w:p>
        </w:tc>
        <w:tc>
          <w:tcPr>
            <w:tcW w:w="487" w:type="pct"/>
            <w:tcBorders>
              <w:top w:val="nil"/>
              <w:left w:val="nil"/>
              <w:bottom w:val="single" w:sz="8" w:space="0" w:color="000000"/>
              <w:right w:val="single" w:sz="8" w:space="0" w:color="000000"/>
            </w:tcBorders>
            <w:shd w:val="clear" w:color="auto" w:fill="auto"/>
            <w:noWrap/>
            <w:vAlign w:val="center"/>
            <w:hideMark/>
          </w:tcPr>
          <w:p w14:paraId="003B3945"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Berkeley</w:t>
            </w:r>
          </w:p>
        </w:tc>
        <w:tc>
          <w:tcPr>
            <w:tcW w:w="204" w:type="pct"/>
            <w:tcBorders>
              <w:top w:val="nil"/>
              <w:left w:val="nil"/>
              <w:bottom w:val="single" w:sz="8" w:space="0" w:color="000000"/>
              <w:right w:val="single" w:sz="8" w:space="0" w:color="000000"/>
            </w:tcBorders>
            <w:shd w:val="clear" w:color="auto" w:fill="auto"/>
            <w:noWrap/>
            <w:vAlign w:val="center"/>
            <w:hideMark/>
          </w:tcPr>
          <w:p w14:paraId="7B10B832"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4B7755D8"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jim.mills@ushworks.com</w:t>
            </w:r>
          </w:p>
        </w:tc>
      </w:tr>
      <w:tr w:rsidR="00064AE8" w:rsidRPr="00064AE8" w14:paraId="4E8BBF3A"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75A7C49C"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Calvin B. Benton, M.D.</w:t>
            </w:r>
          </w:p>
        </w:tc>
        <w:tc>
          <w:tcPr>
            <w:tcW w:w="569" w:type="pct"/>
            <w:tcBorders>
              <w:top w:val="nil"/>
              <w:left w:val="nil"/>
              <w:bottom w:val="single" w:sz="8" w:space="0" w:color="000000"/>
              <w:right w:val="single" w:sz="8" w:space="0" w:color="000000"/>
            </w:tcBorders>
            <w:shd w:val="clear" w:color="auto" w:fill="auto"/>
            <w:noWrap/>
            <w:vAlign w:val="center"/>
            <w:hideMark/>
          </w:tcPr>
          <w:p w14:paraId="402E950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Calvin B. Benton</w:t>
            </w:r>
          </w:p>
        </w:tc>
        <w:tc>
          <w:tcPr>
            <w:tcW w:w="569" w:type="pct"/>
            <w:tcBorders>
              <w:top w:val="nil"/>
              <w:left w:val="nil"/>
              <w:bottom w:val="single" w:sz="8" w:space="0" w:color="000000"/>
              <w:right w:val="single" w:sz="8" w:space="0" w:color="000000"/>
            </w:tcBorders>
            <w:shd w:val="clear" w:color="auto" w:fill="auto"/>
            <w:noWrap/>
            <w:vAlign w:val="center"/>
            <w:hideMark/>
          </w:tcPr>
          <w:p w14:paraId="5617E6DD"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568-6743</w:t>
            </w:r>
          </w:p>
        </w:tc>
        <w:tc>
          <w:tcPr>
            <w:tcW w:w="774" w:type="pct"/>
            <w:tcBorders>
              <w:top w:val="nil"/>
              <w:left w:val="nil"/>
              <w:bottom w:val="single" w:sz="8" w:space="0" w:color="000000"/>
              <w:right w:val="single" w:sz="8" w:space="0" w:color="000000"/>
            </w:tcBorders>
            <w:shd w:val="clear" w:color="auto" w:fill="auto"/>
            <w:noWrap/>
            <w:vAlign w:val="center"/>
            <w:hideMark/>
          </w:tcPr>
          <w:p w14:paraId="6E00846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 xml:space="preserve">13460 Skyline Blvd. </w:t>
            </w:r>
          </w:p>
        </w:tc>
        <w:tc>
          <w:tcPr>
            <w:tcW w:w="487" w:type="pct"/>
            <w:tcBorders>
              <w:top w:val="nil"/>
              <w:left w:val="nil"/>
              <w:bottom w:val="single" w:sz="8" w:space="0" w:color="000000"/>
              <w:right w:val="single" w:sz="8" w:space="0" w:color="000000"/>
            </w:tcBorders>
            <w:shd w:val="clear" w:color="auto" w:fill="auto"/>
            <w:noWrap/>
            <w:vAlign w:val="center"/>
            <w:hideMark/>
          </w:tcPr>
          <w:p w14:paraId="24E42E4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Oakland</w:t>
            </w:r>
          </w:p>
        </w:tc>
        <w:tc>
          <w:tcPr>
            <w:tcW w:w="204" w:type="pct"/>
            <w:tcBorders>
              <w:top w:val="nil"/>
              <w:left w:val="nil"/>
              <w:bottom w:val="single" w:sz="8" w:space="0" w:color="000000"/>
              <w:right w:val="single" w:sz="8" w:space="0" w:color="000000"/>
            </w:tcBorders>
            <w:shd w:val="clear" w:color="auto" w:fill="auto"/>
            <w:noWrap/>
            <w:vAlign w:val="center"/>
            <w:hideMark/>
          </w:tcPr>
          <w:p w14:paraId="60CFF89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2580856F"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Toby01@pacbell.net</w:t>
            </w:r>
          </w:p>
        </w:tc>
      </w:tr>
      <w:tr w:rsidR="00064AE8" w:rsidRPr="00064AE8" w14:paraId="0C6EF42F"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6233EDFC"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Claremont EAP</w:t>
            </w:r>
          </w:p>
        </w:tc>
        <w:tc>
          <w:tcPr>
            <w:tcW w:w="569" w:type="pct"/>
            <w:tcBorders>
              <w:top w:val="nil"/>
              <w:left w:val="nil"/>
              <w:bottom w:val="single" w:sz="8" w:space="0" w:color="000000"/>
              <w:right w:val="single" w:sz="8" w:space="0" w:color="000000"/>
            </w:tcBorders>
            <w:shd w:val="clear" w:color="auto" w:fill="auto"/>
            <w:noWrap/>
            <w:vAlign w:val="center"/>
            <w:hideMark/>
          </w:tcPr>
          <w:p w14:paraId="7D3DB52F"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Laurie Slez</w:t>
            </w:r>
          </w:p>
        </w:tc>
        <w:tc>
          <w:tcPr>
            <w:tcW w:w="569" w:type="pct"/>
            <w:tcBorders>
              <w:top w:val="nil"/>
              <w:left w:val="nil"/>
              <w:bottom w:val="single" w:sz="8" w:space="0" w:color="000000"/>
              <w:right w:val="single" w:sz="8" w:space="0" w:color="000000"/>
            </w:tcBorders>
            <w:shd w:val="clear" w:color="auto" w:fill="auto"/>
            <w:noWrap/>
            <w:vAlign w:val="center"/>
            <w:hideMark/>
          </w:tcPr>
          <w:p w14:paraId="435CC7B5"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(800) 834-3773</w:t>
            </w:r>
          </w:p>
        </w:tc>
        <w:tc>
          <w:tcPr>
            <w:tcW w:w="774" w:type="pct"/>
            <w:tcBorders>
              <w:top w:val="nil"/>
              <w:left w:val="nil"/>
              <w:bottom w:val="single" w:sz="8" w:space="0" w:color="000000"/>
              <w:right w:val="single" w:sz="8" w:space="0" w:color="000000"/>
            </w:tcBorders>
            <w:shd w:val="clear" w:color="auto" w:fill="auto"/>
            <w:noWrap/>
            <w:vAlign w:val="center"/>
            <w:hideMark/>
          </w:tcPr>
          <w:p w14:paraId="5966398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1050 Marina Village Pkwy #203</w:t>
            </w:r>
          </w:p>
        </w:tc>
        <w:tc>
          <w:tcPr>
            <w:tcW w:w="487" w:type="pct"/>
            <w:tcBorders>
              <w:top w:val="nil"/>
              <w:left w:val="nil"/>
              <w:bottom w:val="single" w:sz="8" w:space="0" w:color="000000"/>
              <w:right w:val="single" w:sz="8" w:space="0" w:color="000000"/>
            </w:tcBorders>
            <w:shd w:val="clear" w:color="auto" w:fill="auto"/>
            <w:noWrap/>
            <w:vAlign w:val="center"/>
            <w:hideMark/>
          </w:tcPr>
          <w:p w14:paraId="41B8E008"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Alameda</w:t>
            </w:r>
          </w:p>
        </w:tc>
        <w:tc>
          <w:tcPr>
            <w:tcW w:w="204" w:type="pct"/>
            <w:tcBorders>
              <w:top w:val="nil"/>
              <w:left w:val="nil"/>
              <w:bottom w:val="single" w:sz="8" w:space="0" w:color="000000"/>
              <w:right w:val="single" w:sz="8" w:space="0" w:color="000000"/>
            </w:tcBorders>
            <w:shd w:val="clear" w:color="auto" w:fill="auto"/>
            <w:noWrap/>
            <w:vAlign w:val="center"/>
            <w:hideMark/>
          </w:tcPr>
          <w:p w14:paraId="6C77686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3BECF48F"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lslez@claremonteap.com</w:t>
            </w:r>
          </w:p>
        </w:tc>
      </w:tr>
      <w:tr w:rsidR="00064AE8" w:rsidRPr="00064AE8" w14:paraId="71EA5805"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179A6793"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Emeryville Occupational Med Center</w:t>
            </w:r>
          </w:p>
        </w:tc>
        <w:tc>
          <w:tcPr>
            <w:tcW w:w="569" w:type="pct"/>
            <w:tcBorders>
              <w:top w:val="nil"/>
              <w:left w:val="nil"/>
              <w:bottom w:val="single" w:sz="8" w:space="0" w:color="000000"/>
              <w:right w:val="single" w:sz="8" w:space="0" w:color="000000"/>
            </w:tcBorders>
            <w:shd w:val="clear" w:color="auto" w:fill="auto"/>
            <w:noWrap/>
            <w:vAlign w:val="center"/>
            <w:hideMark/>
          </w:tcPr>
          <w:p w14:paraId="1984243B"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Steven A Gest</w:t>
            </w:r>
          </w:p>
        </w:tc>
        <w:tc>
          <w:tcPr>
            <w:tcW w:w="569" w:type="pct"/>
            <w:tcBorders>
              <w:top w:val="nil"/>
              <w:left w:val="nil"/>
              <w:bottom w:val="single" w:sz="8" w:space="0" w:color="000000"/>
              <w:right w:val="single" w:sz="8" w:space="0" w:color="000000"/>
            </w:tcBorders>
            <w:shd w:val="clear" w:color="auto" w:fill="auto"/>
            <w:noWrap/>
            <w:vAlign w:val="center"/>
            <w:hideMark/>
          </w:tcPr>
          <w:p w14:paraId="7D6EBD4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653-5200</w:t>
            </w:r>
          </w:p>
        </w:tc>
        <w:tc>
          <w:tcPr>
            <w:tcW w:w="774" w:type="pct"/>
            <w:tcBorders>
              <w:top w:val="nil"/>
              <w:left w:val="nil"/>
              <w:bottom w:val="single" w:sz="8" w:space="0" w:color="000000"/>
              <w:right w:val="single" w:sz="8" w:space="0" w:color="000000"/>
            </w:tcBorders>
            <w:shd w:val="clear" w:color="auto" w:fill="auto"/>
            <w:noWrap/>
            <w:vAlign w:val="center"/>
            <w:hideMark/>
          </w:tcPr>
          <w:p w14:paraId="1C5F4DF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PO Box 99440</w:t>
            </w:r>
          </w:p>
        </w:tc>
        <w:tc>
          <w:tcPr>
            <w:tcW w:w="487" w:type="pct"/>
            <w:tcBorders>
              <w:top w:val="nil"/>
              <w:left w:val="nil"/>
              <w:bottom w:val="single" w:sz="8" w:space="0" w:color="000000"/>
              <w:right w:val="single" w:sz="8" w:space="0" w:color="000000"/>
            </w:tcBorders>
            <w:shd w:val="clear" w:color="auto" w:fill="auto"/>
            <w:noWrap/>
            <w:vAlign w:val="center"/>
            <w:hideMark/>
          </w:tcPr>
          <w:p w14:paraId="0F3DDC9D"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Emeryville</w:t>
            </w:r>
          </w:p>
        </w:tc>
        <w:tc>
          <w:tcPr>
            <w:tcW w:w="204" w:type="pct"/>
            <w:tcBorders>
              <w:top w:val="nil"/>
              <w:left w:val="nil"/>
              <w:bottom w:val="single" w:sz="8" w:space="0" w:color="000000"/>
              <w:right w:val="single" w:sz="8" w:space="0" w:color="000000"/>
            </w:tcBorders>
            <w:shd w:val="clear" w:color="auto" w:fill="auto"/>
            <w:noWrap/>
            <w:vAlign w:val="center"/>
            <w:hideMark/>
          </w:tcPr>
          <w:p w14:paraId="53452024"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1DEEEC42"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gest.steven@gmail.com</w:t>
            </w:r>
          </w:p>
        </w:tc>
      </w:tr>
      <w:tr w:rsidR="00064AE8" w:rsidRPr="00064AE8" w14:paraId="215EA234"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463FB2EC"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Fremont Urgent Care</w:t>
            </w:r>
          </w:p>
        </w:tc>
        <w:tc>
          <w:tcPr>
            <w:tcW w:w="569" w:type="pct"/>
            <w:tcBorders>
              <w:top w:val="nil"/>
              <w:left w:val="nil"/>
              <w:bottom w:val="single" w:sz="8" w:space="0" w:color="000000"/>
              <w:right w:val="single" w:sz="8" w:space="0" w:color="000000"/>
            </w:tcBorders>
            <w:shd w:val="clear" w:color="auto" w:fill="auto"/>
            <w:noWrap/>
            <w:vAlign w:val="center"/>
            <w:hideMark/>
          </w:tcPr>
          <w:p w14:paraId="14BFF25C"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Cindy Lofthouse</w:t>
            </w:r>
          </w:p>
        </w:tc>
        <w:tc>
          <w:tcPr>
            <w:tcW w:w="569" w:type="pct"/>
            <w:tcBorders>
              <w:top w:val="nil"/>
              <w:left w:val="nil"/>
              <w:bottom w:val="single" w:sz="8" w:space="0" w:color="000000"/>
              <w:right w:val="single" w:sz="8" w:space="0" w:color="000000"/>
            </w:tcBorders>
            <w:shd w:val="clear" w:color="auto" w:fill="auto"/>
            <w:noWrap/>
            <w:vAlign w:val="center"/>
            <w:hideMark/>
          </w:tcPr>
          <w:p w14:paraId="22C1791B"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796-1000</w:t>
            </w:r>
          </w:p>
        </w:tc>
        <w:tc>
          <w:tcPr>
            <w:tcW w:w="774" w:type="pct"/>
            <w:tcBorders>
              <w:top w:val="nil"/>
              <w:left w:val="nil"/>
              <w:bottom w:val="single" w:sz="8" w:space="0" w:color="000000"/>
              <w:right w:val="single" w:sz="8" w:space="0" w:color="000000"/>
            </w:tcBorders>
            <w:shd w:val="clear" w:color="auto" w:fill="auto"/>
            <w:noWrap/>
            <w:vAlign w:val="center"/>
            <w:hideMark/>
          </w:tcPr>
          <w:p w14:paraId="734FD7CC"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3161 Walnut Ave</w:t>
            </w:r>
          </w:p>
        </w:tc>
        <w:tc>
          <w:tcPr>
            <w:tcW w:w="487" w:type="pct"/>
            <w:tcBorders>
              <w:top w:val="nil"/>
              <w:left w:val="nil"/>
              <w:bottom w:val="single" w:sz="8" w:space="0" w:color="000000"/>
              <w:right w:val="single" w:sz="8" w:space="0" w:color="000000"/>
            </w:tcBorders>
            <w:shd w:val="clear" w:color="auto" w:fill="auto"/>
            <w:noWrap/>
            <w:vAlign w:val="center"/>
            <w:hideMark/>
          </w:tcPr>
          <w:p w14:paraId="5916A8E4"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Fremont</w:t>
            </w:r>
          </w:p>
        </w:tc>
        <w:tc>
          <w:tcPr>
            <w:tcW w:w="204" w:type="pct"/>
            <w:tcBorders>
              <w:top w:val="nil"/>
              <w:left w:val="nil"/>
              <w:bottom w:val="single" w:sz="8" w:space="0" w:color="000000"/>
              <w:right w:val="single" w:sz="8" w:space="0" w:color="000000"/>
            </w:tcBorders>
            <w:shd w:val="clear" w:color="auto" w:fill="auto"/>
            <w:noWrap/>
            <w:vAlign w:val="center"/>
            <w:hideMark/>
          </w:tcPr>
          <w:p w14:paraId="555A0F5D"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7B0C4922"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clofthouse@fremonturgent.com</w:t>
            </w:r>
          </w:p>
        </w:tc>
      </w:tr>
      <w:tr w:rsidR="00064AE8" w:rsidRPr="00064AE8" w14:paraId="700CB65B"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46815A5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Global  Nurses Online</w:t>
            </w:r>
          </w:p>
        </w:tc>
        <w:tc>
          <w:tcPr>
            <w:tcW w:w="569" w:type="pct"/>
            <w:tcBorders>
              <w:top w:val="nil"/>
              <w:left w:val="nil"/>
              <w:bottom w:val="single" w:sz="8" w:space="0" w:color="000000"/>
              <w:right w:val="single" w:sz="8" w:space="0" w:color="000000"/>
            </w:tcBorders>
            <w:shd w:val="clear" w:color="auto" w:fill="auto"/>
            <w:noWrap/>
            <w:vAlign w:val="center"/>
            <w:hideMark/>
          </w:tcPr>
          <w:p w14:paraId="6B729C75"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Mary Covington</w:t>
            </w:r>
          </w:p>
        </w:tc>
        <w:tc>
          <w:tcPr>
            <w:tcW w:w="569" w:type="pct"/>
            <w:tcBorders>
              <w:top w:val="nil"/>
              <w:left w:val="nil"/>
              <w:bottom w:val="single" w:sz="8" w:space="0" w:color="000000"/>
              <w:right w:val="single" w:sz="8" w:space="0" w:color="000000"/>
            </w:tcBorders>
            <w:shd w:val="clear" w:color="auto" w:fill="auto"/>
            <w:noWrap/>
            <w:vAlign w:val="center"/>
            <w:hideMark/>
          </w:tcPr>
          <w:p w14:paraId="26E915D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(310) 776-7080</w:t>
            </w:r>
          </w:p>
        </w:tc>
        <w:tc>
          <w:tcPr>
            <w:tcW w:w="774" w:type="pct"/>
            <w:tcBorders>
              <w:top w:val="nil"/>
              <w:left w:val="nil"/>
              <w:bottom w:val="single" w:sz="8" w:space="0" w:color="000000"/>
              <w:right w:val="single" w:sz="8" w:space="0" w:color="000000"/>
            </w:tcBorders>
            <w:shd w:val="clear" w:color="auto" w:fill="auto"/>
            <w:noWrap/>
            <w:vAlign w:val="center"/>
            <w:hideMark/>
          </w:tcPr>
          <w:p w14:paraId="56F78AC8"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10736 Jefferson Blvd., # 655</w:t>
            </w:r>
          </w:p>
        </w:tc>
        <w:tc>
          <w:tcPr>
            <w:tcW w:w="487" w:type="pct"/>
            <w:tcBorders>
              <w:top w:val="nil"/>
              <w:left w:val="nil"/>
              <w:bottom w:val="single" w:sz="8" w:space="0" w:color="000000"/>
              <w:right w:val="single" w:sz="8" w:space="0" w:color="000000"/>
            </w:tcBorders>
            <w:shd w:val="clear" w:color="auto" w:fill="auto"/>
            <w:noWrap/>
            <w:vAlign w:val="center"/>
            <w:hideMark/>
          </w:tcPr>
          <w:p w14:paraId="719404E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Culver City</w:t>
            </w:r>
          </w:p>
        </w:tc>
        <w:tc>
          <w:tcPr>
            <w:tcW w:w="204" w:type="pct"/>
            <w:tcBorders>
              <w:top w:val="nil"/>
              <w:left w:val="nil"/>
              <w:bottom w:val="single" w:sz="8" w:space="0" w:color="000000"/>
              <w:right w:val="single" w:sz="8" w:space="0" w:color="000000"/>
            </w:tcBorders>
            <w:shd w:val="clear" w:color="auto" w:fill="auto"/>
            <w:noWrap/>
            <w:vAlign w:val="center"/>
            <w:hideMark/>
          </w:tcPr>
          <w:p w14:paraId="568D017C"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7A7EDDB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mary@md2you.com</w:t>
            </w:r>
          </w:p>
        </w:tc>
      </w:tr>
      <w:tr w:rsidR="00064AE8" w:rsidRPr="00064AE8" w14:paraId="508483D1"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32BCAB15"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Health Management Associates</w:t>
            </w:r>
          </w:p>
        </w:tc>
        <w:tc>
          <w:tcPr>
            <w:tcW w:w="569" w:type="pct"/>
            <w:tcBorders>
              <w:top w:val="nil"/>
              <w:left w:val="nil"/>
              <w:bottom w:val="single" w:sz="8" w:space="0" w:color="000000"/>
              <w:right w:val="single" w:sz="8" w:space="0" w:color="000000"/>
            </w:tcBorders>
            <w:shd w:val="clear" w:color="auto" w:fill="auto"/>
            <w:noWrap/>
            <w:vAlign w:val="center"/>
            <w:hideMark/>
          </w:tcPr>
          <w:p w14:paraId="0AFC1F5F"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Darlene Gregory</w:t>
            </w:r>
          </w:p>
        </w:tc>
        <w:tc>
          <w:tcPr>
            <w:tcW w:w="569" w:type="pct"/>
            <w:tcBorders>
              <w:top w:val="nil"/>
              <w:left w:val="nil"/>
              <w:bottom w:val="single" w:sz="8" w:space="0" w:color="000000"/>
              <w:right w:val="single" w:sz="8" w:space="0" w:color="000000"/>
            </w:tcBorders>
            <w:shd w:val="clear" w:color="auto" w:fill="auto"/>
            <w:noWrap/>
            <w:vAlign w:val="center"/>
            <w:hideMark/>
          </w:tcPr>
          <w:p w14:paraId="054C31B8"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(202) 785-3669</w:t>
            </w:r>
          </w:p>
        </w:tc>
        <w:tc>
          <w:tcPr>
            <w:tcW w:w="774" w:type="pct"/>
            <w:tcBorders>
              <w:top w:val="nil"/>
              <w:left w:val="nil"/>
              <w:bottom w:val="single" w:sz="8" w:space="0" w:color="000000"/>
              <w:right w:val="single" w:sz="8" w:space="0" w:color="000000"/>
            </w:tcBorders>
            <w:shd w:val="clear" w:color="auto" w:fill="auto"/>
            <w:noWrap/>
            <w:vAlign w:val="center"/>
            <w:hideMark/>
          </w:tcPr>
          <w:p w14:paraId="571C07C8"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120 N. Washington Sq. #705</w:t>
            </w:r>
          </w:p>
        </w:tc>
        <w:tc>
          <w:tcPr>
            <w:tcW w:w="487" w:type="pct"/>
            <w:tcBorders>
              <w:top w:val="nil"/>
              <w:left w:val="nil"/>
              <w:bottom w:val="single" w:sz="8" w:space="0" w:color="000000"/>
              <w:right w:val="single" w:sz="8" w:space="0" w:color="000000"/>
            </w:tcBorders>
            <w:shd w:val="clear" w:color="auto" w:fill="auto"/>
            <w:noWrap/>
            <w:vAlign w:val="center"/>
            <w:hideMark/>
          </w:tcPr>
          <w:p w14:paraId="6963566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Lansing</w:t>
            </w:r>
          </w:p>
        </w:tc>
        <w:tc>
          <w:tcPr>
            <w:tcW w:w="204" w:type="pct"/>
            <w:tcBorders>
              <w:top w:val="nil"/>
              <w:left w:val="nil"/>
              <w:bottom w:val="single" w:sz="8" w:space="0" w:color="000000"/>
              <w:right w:val="single" w:sz="8" w:space="0" w:color="000000"/>
            </w:tcBorders>
            <w:shd w:val="clear" w:color="auto" w:fill="auto"/>
            <w:noWrap/>
            <w:vAlign w:val="center"/>
            <w:hideMark/>
          </w:tcPr>
          <w:p w14:paraId="22F58F1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MI</w:t>
            </w:r>
          </w:p>
        </w:tc>
        <w:tc>
          <w:tcPr>
            <w:tcW w:w="1343" w:type="pct"/>
            <w:tcBorders>
              <w:top w:val="nil"/>
              <w:left w:val="nil"/>
              <w:bottom w:val="single" w:sz="8" w:space="0" w:color="000000"/>
              <w:right w:val="single" w:sz="8" w:space="0" w:color="000000"/>
            </w:tcBorders>
            <w:shd w:val="clear" w:color="auto" w:fill="auto"/>
            <w:noWrap/>
            <w:vAlign w:val="center"/>
            <w:hideMark/>
          </w:tcPr>
          <w:p w14:paraId="417F6CFA"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dgregory@healthmanagement.com</w:t>
            </w:r>
          </w:p>
        </w:tc>
      </w:tr>
      <w:tr w:rsidR="00064AE8" w:rsidRPr="00064AE8" w14:paraId="0B04E692"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06C1D055"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 Glynn &amp; Company, Inc.</w:t>
            </w:r>
          </w:p>
        </w:tc>
        <w:tc>
          <w:tcPr>
            <w:tcW w:w="569" w:type="pct"/>
            <w:tcBorders>
              <w:top w:val="nil"/>
              <w:left w:val="nil"/>
              <w:bottom w:val="single" w:sz="8" w:space="0" w:color="000000"/>
              <w:right w:val="single" w:sz="8" w:space="0" w:color="000000"/>
            </w:tcBorders>
            <w:shd w:val="clear" w:color="auto" w:fill="auto"/>
            <w:noWrap/>
            <w:vAlign w:val="center"/>
            <w:hideMark/>
          </w:tcPr>
          <w:p w14:paraId="5461F37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John J. Glynn</w:t>
            </w:r>
          </w:p>
        </w:tc>
        <w:tc>
          <w:tcPr>
            <w:tcW w:w="569" w:type="pct"/>
            <w:tcBorders>
              <w:top w:val="nil"/>
              <w:left w:val="nil"/>
              <w:bottom w:val="single" w:sz="8" w:space="0" w:color="000000"/>
              <w:right w:val="single" w:sz="8" w:space="0" w:color="000000"/>
            </w:tcBorders>
            <w:shd w:val="clear" w:color="auto" w:fill="auto"/>
            <w:noWrap/>
            <w:vAlign w:val="center"/>
            <w:hideMark/>
          </w:tcPr>
          <w:p w14:paraId="4CC60AF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839-7226</w:t>
            </w:r>
          </w:p>
        </w:tc>
        <w:tc>
          <w:tcPr>
            <w:tcW w:w="774" w:type="pct"/>
            <w:tcBorders>
              <w:top w:val="nil"/>
              <w:left w:val="nil"/>
              <w:bottom w:val="single" w:sz="8" w:space="0" w:color="000000"/>
              <w:right w:val="single" w:sz="8" w:space="0" w:color="000000"/>
            </w:tcBorders>
            <w:shd w:val="clear" w:color="auto" w:fill="auto"/>
            <w:noWrap/>
            <w:vAlign w:val="center"/>
            <w:hideMark/>
          </w:tcPr>
          <w:p w14:paraId="649FDE2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1300 Clay St #600</w:t>
            </w:r>
          </w:p>
        </w:tc>
        <w:tc>
          <w:tcPr>
            <w:tcW w:w="487" w:type="pct"/>
            <w:tcBorders>
              <w:top w:val="nil"/>
              <w:left w:val="nil"/>
              <w:bottom w:val="single" w:sz="8" w:space="0" w:color="000000"/>
              <w:right w:val="single" w:sz="8" w:space="0" w:color="000000"/>
            </w:tcBorders>
            <w:shd w:val="clear" w:color="auto" w:fill="auto"/>
            <w:noWrap/>
            <w:vAlign w:val="center"/>
            <w:hideMark/>
          </w:tcPr>
          <w:p w14:paraId="6419728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Oakland</w:t>
            </w:r>
          </w:p>
        </w:tc>
        <w:tc>
          <w:tcPr>
            <w:tcW w:w="204" w:type="pct"/>
            <w:tcBorders>
              <w:top w:val="nil"/>
              <w:left w:val="nil"/>
              <w:bottom w:val="single" w:sz="8" w:space="0" w:color="000000"/>
              <w:right w:val="single" w:sz="8" w:space="0" w:color="000000"/>
            </w:tcBorders>
            <w:shd w:val="clear" w:color="auto" w:fill="auto"/>
            <w:noWrap/>
            <w:vAlign w:val="center"/>
            <w:hideMark/>
          </w:tcPr>
          <w:p w14:paraId="3F4A828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287E2958"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John@jglynn.com</w:t>
            </w:r>
          </w:p>
        </w:tc>
      </w:tr>
      <w:tr w:rsidR="00064AE8" w:rsidRPr="00064AE8" w14:paraId="0E81413D"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560E1B1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Oakland Concentra Medical Center</w:t>
            </w:r>
          </w:p>
        </w:tc>
        <w:tc>
          <w:tcPr>
            <w:tcW w:w="569" w:type="pct"/>
            <w:tcBorders>
              <w:top w:val="nil"/>
              <w:left w:val="nil"/>
              <w:bottom w:val="single" w:sz="8" w:space="0" w:color="000000"/>
              <w:right w:val="single" w:sz="8" w:space="0" w:color="000000"/>
            </w:tcBorders>
            <w:shd w:val="clear" w:color="auto" w:fill="auto"/>
            <w:noWrap/>
            <w:vAlign w:val="center"/>
            <w:hideMark/>
          </w:tcPr>
          <w:p w14:paraId="7632606D"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Jim Keever</w:t>
            </w:r>
          </w:p>
        </w:tc>
        <w:tc>
          <w:tcPr>
            <w:tcW w:w="569" w:type="pct"/>
            <w:tcBorders>
              <w:top w:val="nil"/>
              <w:left w:val="nil"/>
              <w:bottom w:val="single" w:sz="8" w:space="0" w:color="000000"/>
              <w:right w:val="single" w:sz="8" w:space="0" w:color="000000"/>
            </w:tcBorders>
            <w:shd w:val="clear" w:color="auto" w:fill="auto"/>
            <w:noWrap/>
            <w:vAlign w:val="center"/>
            <w:hideMark/>
          </w:tcPr>
          <w:p w14:paraId="05AA2758"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465-9565</w:t>
            </w:r>
          </w:p>
        </w:tc>
        <w:tc>
          <w:tcPr>
            <w:tcW w:w="774" w:type="pct"/>
            <w:tcBorders>
              <w:top w:val="nil"/>
              <w:left w:val="nil"/>
              <w:bottom w:val="single" w:sz="8" w:space="0" w:color="000000"/>
              <w:right w:val="single" w:sz="8" w:space="0" w:color="000000"/>
            </w:tcBorders>
            <w:shd w:val="clear" w:color="auto" w:fill="auto"/>
            <w:noWrap/>
            <w:vAlign w:val="center"/>
            <w:hideMark/>
          </w:tcPr>
          <w:p w14:paraId="6BB4044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384 Embarcadero W</w:t>
            </w:r>
          </w:p>
        </w:tc>
        <w:tc>
          <w:tcPr>
            <w:tcW w:w="487" w:type="pct"/>
            <w:tcBorders>
              <w:top w:val="nil"/>
              <w:left w:val="nil"/>
              <w:bottom w:val="single" w:sz="8" w:space="0" w:color="000000"/>
              <w:right w:val="single" w:sz="8" w:space="0" w:color="000000"/>
            </w:tcBorders>
            <w:shd w:val="clear" w:color="auto" w:fill="auto"/>
            <w:noWrap/>
            <w:vAlign w:val="center"/>
            <w:hideMark/>
          </w:tcPr>
          <w:p w14:paraId="74140EAC"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Oakland</w:t>
            </w:r>
          </w:p>
        </w:tc>
        <w:tc>
          <w:tcPr>
            <w:tcW w:w="204" w:type="pct"/>
            <w:tcBorders>
              <w:top w:val="nil"/>
              <w:left w:val="nil"/>
              <w:bottom w:val="single" w:sz="8" w:space="0" w:color="000000"/>
              <w:right w:val="single" w:sz="8" w:space="0" w:color="000000"/>
            </w:tcBorders>
            <w:shd w:val="clear" w:color="auto" w:fill="auto"/>
            <w:noWrap/>
            <w:vAlign w:val="center"/>
            <w:hideMark/>
          </w:tcPr>
          <w:p w14:paraId="4083CD6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1B6BB812"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james_keever@concentra.com</w:t>
            </w:r>
          </w:p>
        </w:tc>
      </w:tr>
      <w:tr w:rsidR="00064AE8" w:rsidRPr="00064AE8" w14:paraId="34753CB3"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0FB08B9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Oakland U.S. Health Works</w:t>
            </w:r>
          </w:p>
        </w:tc>
        <w:tc>
          <w:tcPr>
            <w:tcW w:w="569" w:type="pct"/>
            <w:tcBorders>
              <w:top w:val="nil"/>
              <w:left w:val="nil"/>
              <w:bottom w:val="single" w:sz="8" w:space="0" w:color="000000"/>
              <w:right w:val="single" w:sz="8" w:space="0" w:color="000000"/>
            </w:tcBorders>
            <w:shd w:val="clear" w:color="auto" w:fill="auto"/>
            <w:noWrap/>
            <w:vAlign w:val="center"/>
            <w:hideMark/>
          </w:tcPr>
          <w:p w14:paraId="02E6FB5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Jim Mills</w:t>
            </w:r>
          </w:p>
        </w:tc>
        <w:tc>
          <w:tcPr>
            <w:tcW w:w="569" w:type="pct"/>
            <w:tcBorders>
              <w:top w:val="nil"/>
              <w:left w:val="nil"/>
              <w:bottom w:val="single" w:sz="8" w:space="0" w:color="000000"/>
              <w:right w:val="single" w:sz="8" w:space="0" w:color="000000"/>
            </w:tcBorders>
            <w:shd w:val="clear" w:color="auto" w:fill="auto"/>
            <w:noWrap/>
            <w:vAlign w:val="center"/>
            <w:hideMark/>
          </w:tcPr>
          <w:p w14:paraId="72440A65"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638-0701</w:t>
            </w:r>
          </w:p>
        </w:tc>
        <w:tc>
          <w:tcPr>
            <w:tcW w:w="774" w:type="pct"/>
            <w:tcBorders>
              <w:top w:val="nil"/>
              <w:left w:val="nil"/>
              <w:bottom w:val="single" w:sz="8" w:space="0" w:color="000000"/>
              <w:right w:val="single" w:sz="8" w:space="0" w:color="000000"/>
            </w:tcBorders>
            <w:shd w:val="clear" w:color="auto" w:fill="auto"/>
            <w:noWrap/>
            <w:vAlign w:val="center"/>
            <w:hideMark/>
          </w:tcPr>
          <w:p w14:paraId="374FB8D5"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 xml:space="preserve">7817 Oakport St. </w:t>
            </w:r>
          </w:p>
        </w:tc>
        <w:tc>
          <w:tcPr>
            <w:tcW w:w="487" w:type="pct"/>
            <w:tcBorders>
              <w:top w:val="nil"/>
              <w:left w:val="nil"/>
              <w:bottom w:val="single" w:sz="8" w:space="0" w:color="000000"/>
              <w:right w:val="single" w:sz="8" w:space="0" w:color="000000"/>
            </w:tcBorders>
            <w:shd w:val="clear" w:color="auto" w:fill="auto"/>
            <w:noWrap/>
            <w:vAlign w:val="center"/>
            <w:hideMark/>
          </w:tcPr>
          <w:p w14:paraId="0872A2C4"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Oakland</w:t>
            </w:r>
          </w:p>
        </w:tc>
        <w:tc>
          <w:tcPr>
            <w:tcW w:w="204" w:type="pct"/>
            <w:tcBorders>
              <w:top w:val="nil"/>
              <w:left w:val="nil"/>
              <w:bottom w:val="single" w:sz="8" w:space="0" w:color="000000"/>
              <w:right w:val="single" w:sz="8" w:space="0" w:color="000000"/>
            </w:tcBorders>
            <w:shd w:val="clear" w:color="auto" w:fill="auto"/>
            <w:noWrap/>
            <w:vAlign w:val="center"/>
            <w:hideMark/>
          </w:tcPr>
          <w:p w14:paraId="30DAF572"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5B06F1C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jim.mills@ushworks.com</w:t>
            </w:r>
          </w:p>
        </w:tc>
      </w:tr>
      <w:tr w:rsidR="00064AE8" w:rsidRPr="00064AE8" w14:paraId="28192414"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10A672BA"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 xml:space="preserve">Occu-Med </w:t>
            </w:r>
          </w:p>
        </w:tc>
        <w:tc>
          <w:tcPr>
            <w:tcW w:w="569" w:type="pct"/>
            <w:tcBorders>
              <w:top w:val="nil"/>
              <w:left w:val="nil"/>
              <w:bottom w:val="single" w:sz="8" w:space="0" w:color="000000"/>
              <w:right w:val="single" w:sz="8" w:space="0" w:color="000000"/>
            </w:tcBorders>
            <w:shd w:val="clear" w:color="auto" w:fill="auto"/>
            <w:noWrap/>
            <w:vAlign w:val="center"/>
            <w:hideMark/>
          </w:tcPr>
          <w:p w14:paraId="5C8BF8EC"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Sean Edin</w:t>
            </w:r>
          </w:p>
        </w:tc>
        <w:tc>
          <w:tcPr>
            <w:tcW w:w="569" w:type="pct"/>
            <w:tcBorders>
              <w:top w:val="nil"/>
              <w:left w:val="nil"/>
              <w:bottom w:val="single" w:sz="8" w:space="0" w:color="000000"/>
              <w:right w:val="single" w:sz="8" w:space="0" w:color="000000"/>
            </w:tcBorders>
            <w:shd w:val="clear" w:color="auto" w:fill="auto"/>
            <w:noWrap/>
            <w:vAlign w:val="center"/>
            <w:hideMark/>
          </w:tcPr>
          <w:p w14:paraId="00D96E2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(559) 435-2800</w:t>
            </w:r>
          </w:p>
        </w:tc>
        <w:tc>
          <w:tcPr>
            <w:tcW w:w="774" w:type="pct"/>
            <w:tcBorders>
              <w:top w:val="nil"/>
              <w:left w:val="nil"/>
              <w:bottom w:val="single" w:sz="8" w:space="0" w:color="000000"/>
              <w:right w:val="single" w:sz="8" w:space="0" w:color="000000"/>
            </w:tcBorders>
            <w:shd w:val="clear" w:color="auto" w:fill="auto"/>
            <w:noWrap/>
            <w:vAlign w:val="center"/>
            <w:hideMark/>
          </w:tcPr>
          <w:p w14:paraId="3063574F"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2121 W. Bullard Ave.</w:t>
            </w:r>
          </w:p>
        </w:tc>
        <w:tc>
          <w:tcPr>
            <w:tcW w:w="487" w:type="pct"/>
            <w:tcBorders>
              <w:top w:val="nil"/>
              <w:left w:val="nil"/>
              <w:bottom w:val="single" w:sz="8" w:space="0" w:color="000000"/>
              <w:right w:val="single" w:sz="8" w:space="0" w:color="000000"/>
            </w:tcBorders>
            <w:shd w:val="clear" w:color="auto" w:fill="auto"/>
            <w:noWrap/>
            <w:vAlign w:val="center"/>
            <w:hideMark/>
          </w:tcPr>
          <w:p w14:paraId="6E1951AE"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Fresno</w:t>
            </w:r>
          </w:p>
        </w:tc>
        <w:tc>
          <w:tcPr>
            <w:tcW w:w="204" w:type="pct"/>
            <w:tcBorders>
              <w:top w:val="nil"/>
              <w:left w:val="nil"/>
              <w:bottom w:val="single" w:sz="8" w:space="0" w:color="000000"/>
              <w:right w:val="single" w:sz="8" w:space="0" w:color="000000"/>
            </w:tcBorders>
            <w:shd w:val="clear" w:color="auto" w:fill="auto"/>
            <w:noWrap/>
            <w:vAlign w:val="center"/>
            <w:hideMark/>
          </w:tcPr>
          <w:p w14:paraId="5C5F7FB3"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56B2E572"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sedin@occu-med.com</w:t>
            </w:r>
          </w:p>
        </w:tc>
      </w:tr>
      <w:tr w:rsidR="00064AE8" w:rsidRPr="00064AE8" w14:paraId="4929ACFE"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6789C8B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San Leandro Concentra Medical Center</w:t>
            </w:r>
          </w:p>
        </w:tc>
        <w:tc>
          <w:tcPr>
            <w:tcW w:w="569" w:type="pct"/>
            <w:tcBorders>
              <w:top w:val="nil"/>
              <w:left w:val="nil"/>
              <w:bottom w:val="single" w:sz="8" w:space="0" w:color="000000"/>
              <w:right w:val="single" w:sz="8" w:space="0" w:color="000000"/>
            </w:tcBorders>
            <w:shd w:val="clear" w:color="auto" w:fill="auto"/>
            <w:noWrap/>
            <w:vAlign w:val="center"/>
            <w:hideMark/>
          </w:tcPr>
          <w:p w14:paraId="2BE4F55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Kristopher James</w:t>
            </w:r>
          </w:p>
        </w:tc>
        <w:tc>
          <w:tcPr>
            <w:tcW w:w="569" w:type="pct"/>
            <w:tcBorders>
              <w:top w:val="nil"/>
              <w:left w:val="nil"/>
              <w:bottom w:val="single" w:sz="8" w:space="0" w:color="000000"/>
              <w:right w:val="single" w:sz="8" w:space="0" w:color="000000"/>
            </w:tcBorders>
            <w:shd w:val="clear" w:color="auto" w:fill="auto"/>
            <w:noWrap/>
            <w:vAlign w:val="center"/>
            <w:hideMark/>
          </w:tcPr>
          <w:p w14:paraId="09A49F3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 xml:space="preserve">(510) 351-3553 </w:t>
            </w:r>
          </w:p>
        </w:tc>
        <w:tc>
          <w:tcPr>
            <w:tcW w:w="774" w:type="pct"/>
            <w:tcBorders>
              <w:top w:val="nil"/>
              <w:left w:val="nil"/>
              <w:bottom w:val="single" w:sz="8" w:space="0" w:color="000000"/>
              <w:right w:val="single" w:sz="8" w:space="0" w:color="000000"/>
            </w:tcBorders>
            <w:shd w:val="clear" w:color="auto" w:fill="auto"/>
            <w:noWrap/>
            <w:vAlign w:val="center"/>
            <w:hideMark/>
          </w:tcPr>
          <w:p w14:paraId="0B7CB29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 xml:space="preserve">2587 Merced St. </w:t>
            </w:r>
          </w:p>
        </w:tc>
        <w:tc>
          <w:tcPr>
            <w:tcW w:w="487" w:type="pct"/>
            <w:tcBorders>
              <w:top w:val="nil"/>
              <w:left w:val="nil"/>
              <w:bottom w:val="single" w:sz="8" w:space="0" w:color="000000"/>
              <w:right w:val="single" w:sz="8" w:space="0" w:color="000000"/>
            </w:tcBorders>
            <w:shd w:val="clear" w:color="auto" w:fill="auto"/>
            <w:noWrap/>
            <w:vAlign w:val="center"/>
            <w:hideMark/>
          </w:tcPr>
          <w:p w14:paraId="49DBE16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San Leandro</w:t>
            </w:r>
          </w:p>
        </w:tc>
        <w:tc>
          <w:tcPr>
            <w:tcW w:w="204" w:type="pct"/>
            <w:tcBorders>
              <w:top w:val="nil"/>
              <w:left w:val="nil"/>
              <w:bottom w:val="single" w:sz="8" w:space="0" w:color="000000"/>
              <w:right w:val="single" w:sz="8" w:space="0" w:color="000000"/>
            </w:tcBorders>
            <w:shd w:val="clear" w:color="auto" w:fill="auto"/>
            <w:noWrap/>
            <w:vAlign w:val="center"/>
            <w:hideMark/>
          </w:tcPr>
          <w:p w14:paraId="1363467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629354D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kris_james@concentra.com</w:t>
            </w:r>
          </w:p>
        </w:tc>
      </w:tr>
      <w:tr w:rsidR="00064AE8" w:rsidRPr="00064AE8" w14:paraId="6F46782B" w14:textId="77777777" w:rsidTr="00064AE8">
        <w:trPr>
          <w:trHeight w:val="270"/>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5EDE68A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Sterling Infosystems</w:t>
            </w:r>
          </w:p>
        </w:tc>
        <w:tc>
          <w:tcPr>
            <w:tcW w:w="569" w:type="pct"/>
            <w:tcBorders>
              <w:top w:val="nil"/>
              <w:left w:val="nil"/>
              <w:bottom w:val="single" w:sz="8" w:space="0" w:color="000000"/>
              <w:right w:val="single" w:sz="8" w:space="0" w:color="000000"/>
            </w:tcBorders>
            <w:shd w:val="clear" w:color="auto" w:fill="auto"/>
            <w:noWrap/>
            <w:vAlign w:val="center"/>
            <w:hideMark/>
          </w:tcPr>
          <w:p w14:paraId="1561F3D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Matthew Brozek</w:t>
            </w:r>
          </w:p>
        </w:tc>
        <w:tc>
          <w:tcPr>
            <w:tcW w:w="569" w:type="pct"/>
            <w:tcBorders>
              <w:top w:val="nil"/>
              <w:left w:val="nil"/>
              <w:bottom w:val="single" w:sz="8" w:space="0" w:color="000000"/>
              <w:right w:val="single" w:sz="8" w:space="0" w:color="000000"/>
            </w:tcBorders>
            <w:shd w:val="clear" w:color="auto" w:fill="auto"/>
            <w:noWrap/>
            <w:vAlign w:val="center"/>
            <w:hideMark/>
          </w:tcPr>
          <w:p w14:paraId="69D332EC"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 xml:space="preserve">(916) 677-1520 </w:t>
            </w:r>
          </w:p>
        </w:tc>
        <w:tc>
          <w:tcPr>
            <w:tcW w:w="774" w:type="pct"/>
            <w:tcBorders>
              <w:top w:val="nil"/>
              <w:left w:val="nil"/>
              <w:bottom w:val="single" w:sz="8" w:space="0" w:color="000000"/>
              <w:right w:val="single" w:sz="8" w:space="0" w:color="000000"/>
            </w:tcBorders>
            <w:shd w:val="clear" w:color="auto" w:fill="auto"/>
            <w:noWrap/>
            <w:vAlign w:val="center"/>
            <w:hideMark/>
          </w:tcPr>
          <w:p w14:paraId="6655890F"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249 W. 17th St., 6th Fl.</w:t>
            </w:r>
          </w:p>
        </w:tc>
        <w:tc>
          <w:tcPr>
            <w:tcW w:w="487" w:type="pct"/>
            <w:tcBorders>
              <w:top w:val="nil"/>
              <w:left w:val="nil"/>
              <w:bottom w:val="single" w:sz="8" w:space="0" w:color="000000"/>
              <w:right w:val="single" w:sz="8" w:space="0" w:color="000000"/>
            </w:tcBorders>
            <w:shd w:val="clear" w:color="auto" w:fill="auto"/>
            <w:noWrap/>
            <w:vAlign w:val="center"/>
            <w:hideMark/>
          </w:tcPr>
          <w:p w14:paraId="7A77F1EB"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New York</w:t>
            </w:r>
          </w:p>
        </w:tc>
        <w:tc>
          <w:tcPr>
            <w:tcW w:w="204" w:type="pct"/>
            <w:tcBorders>
              <w:top w:val="nil"/>
              <w:left w:val="nil"/>
              <w:bottom w:val="single" w:sz="8" w:space="0" w:color="000000"/>
              <w:right w:val="single" w:sz="8" w:space="0" w:color="000000"/>
            </w:tcBorders>
            <w:shd w:val="clear" w:color="auto" w:fill="auto"/>
            <w:noWrap/>
            <w:vAlign w:val="center"/>
            <w:hideMark/>
          </w:tcPr>
          <w:p w14:paraId="6688ACAB"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24551655"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mbrozek@sterlinginfosystems.com</w:t>
            </w:r>
          </w:p>
        </w:tc>
      </w:tr>
      <w:tr w:rsidR="00064AE8" w:rsidRPr="00064AE8" w14:paraId="741A8E3A"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7D7CF9C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U.S. HealthWorks Medical Group</w:t>
            </w:r>
          </w:p>
        </w:tc>
        <w:tc>
          <w:tcPr>
            <w:tcW w:w="569" w:type="pct"/>
            <w:tcBorders>
              <w:top w:val="nil"/>
              <w:left w:val="nil"/>
              <w:bottom w:val="single" w:sz="8" w:space="0" w:color="000000"/>
              <w:right w:val="single" w:sz="8" w:space="0" w:color="000000"/>
            </w:tcBorders>
            <w:shd w:val="clear" w:color="auto" w:fill="auto"/>
            <w:noWrap/>
            <w:vAlign w:val="center"/>
            <w:hideMark/>
          </w:tcPr>
          <w:p w14:paraId="3E879113"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Shelly Neufeld</w:t>
            </w:r>
          </w:p>
        </w:tc>
        <w:tc>
          <w:tcPr>
            <w:tcW w:w="569" w:type="pct"/>
            <w:tcBorders>
              <w:top w:val="nil"/>
              <w:left w:val="nil"/>
              <w:bottom w:val="single" w:sz="8" w:space="0" w:color="000000"/>
              <w:right w:val="single" w:sz="8" w:space="0" w:color="000000"/>
            </w:tcBorders>
            <w:shd w:val="clear" w:color="auto" w:fill="auto"/>
            <w:noWrap/>
            <w:vAlign w:val="center"/>
            <w:hideMark/>
          </w:tcPr>
          <w:p w14:paraId="71D565E2"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908-0440</w:t>
            </w:r>
          </w:p>
        </w:tc>
        <w:tc>
          <w:tcPr>
            <w:tcW w:w="774" w:type="pct"/>
            <w:tcBorders>
              <w:top w:val="nil"/>
              <w:left w:val="nil"/>
              <w:bottom w:val="single" w:sz="8" w:space="0" w:color="000000"/>
              <w:right w:val="single" w:sz="8" w:space="0" w:color="000000"/>
            </w:tcBorders>
            <w:shd w:val="clear" w:color="auto" w:fill="auto"/>
            <w:noWrap/>
            <w:vAlign w:val="center"/>
            <w:hideMark/>
          </w:tcPr>
          <w:p w14:paraId="22B28318"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13939 East 14th St.</w:t>
            </w:r>
          </w:p>
        </w:tc>
        <w:tc>
          <w:tcPr>
            <w:tcW w:w="487" w:type="pct"/>
            <w:tcBorders>
              <w:top w:val="nil"/>
              <w:left w:val="nil"/>
              <w:bottom w:val="single" w:sz="8" w:space="0" w:color="000000"/>
              <w:right w:val="single" w:sz="8" w:space="0" w:color="000000"/>
            </w:tcBorders>
            <w:shd w:val="clear" w:color="auto" w:fill="auto"/>
            <w:noWrap/>
            <w:vAlign w:val="center"/>
            <w:hideMark/>
          </w:tcPr>
          <w:p w14:paraId="355BEA1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San Leandro</w:t>
            </w:r>
          </w:p>
        </w:tc>
        <w:tc>
          <w:tcPr>
            <w:tcW w:w="204" w:type="pct"/>
            <w:tcBorders>
              <w:top w:val="nil"/>
              <w:left w:val="nil"/>
              <w:bottom w:val="single" w:sz="8" w:space="0" w:color="000000"/>
              <w:right w:val="single" w:sz="8" w:space="0" w:color="000000"/>
            </w:tcBorders>
            <w:shd w:val="clear" w:color="auto" w:fill="auto"/>
            <w:noWrap/>
            <w:vAlign w:val="center"/>
            <w:hideMark/>
          </w:tcPr>
          <w:p w14:paraId="22303AF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2F51E713"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Shelly.Neufeld@ushworks.com</w:t>
            </w:r>
          </w:p>
        </w:tc>
      </w:tr>
      <w:tr w:rsidR="00064AE8" w:rsidRPr="00064AE8" w14:paraId="08E53913"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39CF4E7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Union City U.S. Health Works</w:t>
            </w:r>
          </w:p>
        </w:tc>
        <w:tc>
          <w:tcPr>
            <w:tcW w:w="569" w:type="pct"/>
            <w:tcBorders>
              <w:top w:val="nil"/>
              <w:left w:val="nil"/>
              <w:bottom w:val="single" w:sz="8" w:space="0" w:color="000000"/>
              <w:right w:val="single" w:sz="8" w:space="0" w:color="000000"/>
            </w:tcBorders>
            <w:shd w:val="clear" w:color="auto" w:fill="auto"/>
            <w:noWrap/>
            <w:vAlign w:val="center"/>
            <w:hideMark/>
          </w:tcPr>
          <w:p w14:paraId="61020DC2"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Jim Mills</w:t>
            </w:r>
          </w:p>
        </w:tc>
        <w:tc>
          <w:tcPr>
            <w:tcW w:w="569" w:type="pct"/>
            <w:tcBorders>
              <w:top w:val="nil"/>
              <w:left w:val="nil"/>
              <w:bottom w:val="single" w:sz="8" w:space="0" w:color="000000"/>
              <w:right w:val="single" w:sz="8" w:space="0" w:color="000000"/>
            </w:tcBorders>
            <w:shd w:val="clear" w:color="auto" w:fill="auto"/>
            <w:noWrap/>
            <w:vAlign w:val="center"/>
            <w:hideMark/>
          </w:tcPr>
          <w:p w14:paraId="26D6C636"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489-8700</w:t>
            </w:r>
          </w:p>
        </w:tc>
        <w:tc>
          <w:tcPr>
            <w:tcW w:w="774" w:type="pct"/>
            <w:tcBorders>
              <w:top w:val="nil"/>
              <w:left w:val="nil"/>
              <w:bottom w:val="single" w:sz="8" w:space="0" w:color="000000"/>
              <w:right w:val="single" w:sz="8" w:space="0" w:color="000000"/>
            </w:tcBorders>
            <w:shd w:val="clear" w:color="auto" w:fill="auto"/>
            <w:noWrap/>
            <w:vAlign w:val="center"/>
            <w:hideMark/>
          </w:tcPr>
          <w:p w14:paraId="187ECD54"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33560 Alvarado-Niles Rd.</w:t>
            </w:r>
          </w:p>
        </w:tc>
        <w:tc>
          <w:tcPr>
            <w:tcW w:w="487" w:type="pct"/>
            <w:tcBorders>
              <w:top w:val="nil"/>
              <w:left w:val="nil"/>
              <w:bottom w:val="single" w:sz="8" w:space="0" w:color="000000"/>
              <w:right w:val="single" w:sz="8" w:space="0" w:color="000000"/>
            </w:tcBorders>
            <w:shd w:val="clear" w:color="auto" w:fill="auto"/>
            <w:noWrap/>
            <w:vAlign w:val="center"/>
            <w:hideMark/>
          </w:tcPr>
          <w:p w14:paraId="5397BC79"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Union City</w:t>
            </w:r>
          </w:p>
        </w:tc>
        <w:tc>
          <w:tcPr>
            <w:tcW w:w="204" w:type="pct"/>
            <w:tcBorders>
              <w:top w:val="nil"/>
              <w:left w:val="nil"/>
              <w:bottom w:val="single" w:sz="8" w:space="0" w:color="000000"/>
              <w:right w:val="single" w:sz="8" w:space="0" w:color="000000"/>
            </w:tcBorders>
            <w:shd w:val="clear" w:color="auto" w:fill="auto"/>
            <w:noWrap/>
            <w:vAlign w:val="center"/>
            <w:hideMark/>
          </w:tcPr>
          <w:p w14:paraId="7F26473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7A862FD0"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jim.mills@ushworks.com</w:t>
            </w:r>
          </w:p>
        </w:tc>
      </w:tr>
      <w:tr w:rsidR="00064AE8" w:rsidRPr="00064AE8" w14:paraId="1AB9398D" w14:textId="77777777" w:rsidTr="00064AE8">
        <w:trPr>
          <w:trHeight w:val="285"/>
        </w:trPr>
        <w:tc>
          <w:tcPr>
            <w:tcW w:w="1053" w:type="pct"/>
            <w:tcBorders>
              <w:top w:val="nil"/>
              <w:left w:val="single" w:sz="8" w:space="0" w:color="000000"/>
              <w:bottom w:val="single" w:sz="8" w:space="0" w:color="000000"/>
              <w:right w:val="single" w:sz="8" w:space="0" w:color="000000"/>
            </w:tcBorders>
            <w:shd w:val="clear" w:color="auto" w:fill="auto"/>
            <w:noWrap/>
            <w:vAlign w:val="center"/>
            <w:hideMark/>
          </w:tcPr>
          <w:p w14:paraId="5CCB40C7"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Washington Hospital ER</w:t>
            </w:r>
          </w:p>
        </w:tc>
        <w:tc>
          <w:tcPr>
            <w:tcW w:w="569" w:type="pct"/>
            <w:tcBorders>
              <w:top w:val="nil"/>
              <w:left w:val="nil"/>
              <w:bottom w:val="single" w:sz="8" w:space="0" w:color="000000"/>
              <w:right w:val="single" w:sz="8" w:space="0" w:color="000000"/>
            </w:tcBorders>
            <w:shd w:val="clear" w:color="auto" w:fill="auto"/>
            <w:noWrap/>
            <w:vAlign w:val="center"/>
            <w:hideMark/>
          </w:tcPr>
          <w:p w14:paraId="7C80F8F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Mike Rogers</w:t>
            </w:r>
          </w:p>
        </w:tc>
        <w:tc>
          <w:tcPr>
            <w:tcW w:w="569" w:type="pct"/>
            <w:tcBorders>
              <w:top w:val="nil"/>
              <w:left w:val="nil"/>
              <w:bottom w:val="single" w:sz="8" w:space="0" w:color="000000"/>
              <w:right w:val="single" w:sz="8" w:space="0" w:color="000000"/>
            </w:tcBorders>
            <w:shd w:val="clear" w:color="auto" w:fill="auto"/>
            <w:noWrap/>
            <w:vAlign w:val="center"/>
            <w:hideMark/>
          </w:tcPr>
          <w:p w14:paraId="7ADB2FE8"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(510) 797-1111</w:t>
            </w:r>
          </w:p>
        </w:tc>
        <w:tc>
          <w:tcPr>
            <w:tcW w:w="774" w:type="pct"/>
            <w:tcBorders>
              <w:top w:val="nil"/>
              <w:left w:val="nil"/>
              <w:bottom w:val="single" w:sz="8" w:space="0" w:color="000000"/>
              <w:right w:val="single" w:sz="8" w:space="0" w:color="000000"/>
            </w:tcBorders>
            <w:shd w:val="clear" w:color="auto" w:fill="auto"/>
            <w:noWrap/>
            <w:vAlign w:val="center"/>
            <w:hideMark/>
          </w:tcPr>
          <w:p w14:paraId="45C9C8F3"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 xml:space="preserve">2000 Mowry Ave. </w:t>
            </w:r>
          </w:p>
        </w:tc>
        <w:tc>
          <w:tcPr>
            <w:tcW w:w="487" w:type="pct"/>
            <w:tcBorders>
              <w:top w:val="nil"/>
              <w:left w:val="nil"/>
              <w:bottom w:val="single" w:sz="8" w:space="0" w:color="000000"/>
              <w:right w:val="single" w:sz="8" w:space="0" w:color="000000"/>
            </w:tcBorders>
            <w:shd w:val="clear" w:color="auto" w:fill="auto"/>
            <w:noWrap/>
            <w:vAlign w:val="center"/>
            <w:hideMark/>
          </w:tcPr>
          <w:p w14:paraId="692EDAE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Fremont</w:t>
            </w:r>
          </w:p>
        </w:tc>
        <w:tc>
          <w:tcPr>
            <w:tcW w:w="204" w:type="pct"/>
            <w:tcBorders>
              <w:top w:val="nil"/>
              <w:left w:val="nil"/>
              <w:bottom w:val="single" w:sz="8" w:space="0" w:color="000000"/>
              <w:right w:val="single" w:sz="8" w:space="0" w:color="000000"/>
            </w:tcBorders>
            <w:shd w:val="clear" w:color="auto" w:fill="auto"/>
            <w:noWrap/>
            <w:vAlign w:val="center"/>
            <w:hideMark/>
          </w:tcPr>
          <w:p w14:paraId="458FEA51"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CA</w:t>
            </w:r>
          </w:p>
        </w:tc>
        <w:tc>
          <w:tcPr>
            <w:tcW w:w="1343" w:type="pct"/>
            <w:tcBorders>
              <w:top w:val="nil"/>
              <w:left w:val="nil"/>
              <w:bottom w:val="single" w:sz="8" w:space="0" w:color="000000"/>
              <w:right w:val="single" w:sz="8" w:space="0" w:color="000000"/>
            </w:tcBorders>
            <w:shd w:val="clear" w:color="auto" w:fill="auto"/>
            <w:noWrap/>
            <w:vAlign w:val="center"/>
            <w:hideMark/>
          </w:tcPr>
          <w:p w14:paraId="3D1CF394" w14:textId="77777777" w:rsidR="00064AE8" w:rsidRPr="00064AE8" w:rsidRDefault="00064AE8" w:rsidP="00064AE8">
            <w:pPr>
              <w:rPr>
                <w:rFonts w:ascii="Arial Narrow" w:hAnsi="Arial Narrow" w:cs="Arial"/>
                <w:sz w:val="18"/>
                <w:szCs w:val="18"/>
              </w:rPr>
            </w:pPr>
            <w:r w:rsidRPr="00064AE8">
              <w:rPr>
                <w:rFonts w:ascii="Arial Narrow" w:hAnsi="Arial Narrow" w:cs="Arial"/>
                <w:sz w:val="18"/>
                <w:szCs w:val="18"/>
              </w:rPr>
              <w:t>mike_rogers@whhs.com</w:t>
            </w:r>
          </w:p>
        </w:tc>
      </w:tr>
    </w:tbl>
    <w:p w14:paraId="3EDA8382" w14:textId="77777777" w:rsidR="002141E7" w:rsidRPr="002141E7" w:rsidRDefault="002141E7" w:rsidP="00311065">
      <w:pPr>
        <w:autoSpaceDE w:val="0"/>
        <w:autoSpaceDN w:val="0"/>
        <w:adjustRightInd w:val="0"/>
        <w:rPr>
          <w:rFonts w:ascii="Calibri" w:hAnsi="Calibri" w:cs="Calibri"/>
          <w:b/>
        </w:rPr>
      </w:pPr>
    </w:p>
    <w:sectPr w:rsidR="002141E7" w:rsidRPr="002141E7" w:rsidSect="00027DAA">
      <w:headerReference w:type="default" r:id="rId18"/>
      <w:footerReference w:type="default" r:id="rId1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ABA49" w14:textId="77777777" w:rsidR="00DF62BF" w:rsidRDefault="00DF62BF" w:rsidP="004D242F">
      <w:r>
        <w:separator/>
      </w:r>
    </w:p>
  </w:endnote>
  <w:endnote w:type="continuationSeparator" w:id="0">
    <w:p w14:paraId="3D0ECCFD" w14:textId="77777777" w:rsidR="00DF62BF" w:rsidRDefault="00DF62BF"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3B43" w14:textId="14C29482" w:rsidR="00223FA8" w:rsidRPr="008F1AC7" w:rsidRDefault="00223FA8" w:rsidP="00E82CCE">
    <w:pPr>
      <w:jc w:val="right"/>
      <w:rPr>
        <w:rFonts w:ascii="Calibri" w:hAnsi="Calibri" w:cs="Calibri"/>
        <w:sz w:val="20"/>
      </w:rPr>
    </w:pPr>
    <w:r w:rsidRPr="00F740F4">
      <w:rPr>
        <w:rFonts w:ascii="Calibri" w:hAnsi="Calibri" w:cs="Calibri"/>
        <w:sz w:val="20"/>
      </w:rPr>
      <w:t>RF</w:t>
    </w:r>
    <w:r>
      <w:rPr>
        <w:rFonts w:ascii="Calibri" w:hAnsi="Calibri" w:cs="Calibri"/>
        <w:sz w:val="20"/>
      </w:rPr>
      <w:t>P</w:t>
    </w:r>
    <w:r w:rsidRPr="00F740F4">
      <w:rPr>
        <w:rFonts w:ascii="Calibri" w:hAnsi="Calibri" w:cs="Calibri"/>
        <w:sz w:val="20"/>
      </w:rPr>
      <w:t xml:space="preserve"> No. </w:t>
    </w:r>
    <w:r w:rsidR="00064AE8">
      <w:rPr>
        <w:rFonts w:ascii="Calibri" w:hAnsi="Calibri" w:cs="Calibri"/>
        <w:sz w:val="20"/>
      </w:rPr>
      <w:t>901699</w:t>
    </w:r>
    <w:r w:rsidRPr="00F740F4">
      <w:rPr>
        <w:rFonts w:ascii="Calibri" w:hAnsi="Calibri" w:cs="Calibri"/>
        <w:sz w:val="20"/>
      </w:rPr>
      <w:t xml:space="preserve">, Questions </w:t>
    </w:r>
    <w:r>
      <w:rPr>
        <w:rFonts w:ascii="Calibri" w:hAnsi="Calibri" w:cs="Calibri"/>
        <w:sz w:val="20"/>
      </w:rPr>
      <w:t>&amp; Answers</w:t>
    </w:r>
    <w:r w:rsidRPr="008F1AC7">
      <w:rPr>
        <w:rFonts w:ascii="Calibri" w:hAnsi="Calibri" w:cs="Calibri"/>
        <w:sz w:val="20"/>
      </w:rPr>
      <w:t xml:space="preserve"> </w:t>
    </w:r>
  </w:p>
  <w:p w14:paraId="066A59ED" w14:textId="3C824C91" w:rsidR="00223FA8" w:rsidRDefault="00223FA8" w:rsidP="00E82CCE">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5545E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442C" w14:textId="77777777" w:rsidR="00223FA8" w:rsidRPr="00A85450" w:rsidRDefault="00223FA8" w:rsidP="00E82CCE">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53FC15A3" w14:textId="77777777" w:rsidR="00223FA8" w:rsidRPr="002041C1" w:rsidRDefault="00223FA8" w:rsidP="00E82CCE">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91F96">
      <w:rPr>
        <w:rStyle w:val="Hyperlink"/>
        <w:rFonts w:ascii="Calibri" w:hAnsi="Calibri" w:cs="Calibri"/>
        <w:sz w:val="20"/>
        <w:u w:val="none"/>
      </w:rPr>
      <w:tab/>
    </w:r>
    <w:r>
      <w:rPr>
        <w:rFonts w:ascii="Calibri" w:hAnsi="Calibri" w:cs="Calibri"/>
        <w:sz w:val="16"/>
        <w:szCs w:val="16"/>
      </w:rPr>
      <w:t>Rev 2016</w:t>
    </w:r>
    <w:r w:rsidRPr="002041C1">
      <w:rPr>
        <w:rFonts w:ascii="Calibri" w:hAnsi="Calibri" w:cs="Calibri"/>
        <w:sz w:val="16"/>
        <w:szCs w:val="16"/>
      </w:rPr>
      <w:t>-</w:t>
    </w:r>
    <w:r>
      <w:rPr>
        <w:rFonts w:ascii="Calibri" w:hAnsi="Calibri" w:cs="Calibri"/>
        <w:sz w:val="16"/>
        <w:szCs w:val="16"/>
      </w:rPr>
      <w:t>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45118"/>
      <w:docPartObj>
        <w:docPartGallery w:val="Page Numbers (Bottom of Page)"/>
        <w:docPartUnique/>
      </w:docPartObj>
    </w:sdtPr>
    <w:sdtEndPr>
      <w:rPr>
        <w:noProof/>
      </w:rPr>
    </w:sdtEndPr>
    <w:sdtContent>
      <w:p w14:paraId="3D12DF94" w14:textId="57B4B11C" w:rsidR="00223FA8" w:rsidRPr="008F1AC7" w:rsidRDefault="00064AE8" w:rsidP="00662E78">
        <w:pPr>
          <w:pStyle w:val="Footer"/>
          <w:jc w:val="right"/>
          <w:rPr>
            <w:rFonts w:ascii="Calibri" w:hAnsi="Calibri" w:cs="Calibri"/>
            <w:sz w:val="18"/>
            <w:szCs w:val="18"/>
          </w:rPr>
        </w:pPr>
        <w:r>
          <w:rPr>
            <w:rFonts w:ascii="Calibri" w:hAnsi="Calibri" w:cs="Calibri"/>
            <w:sz w:val="18"/>
            <w:szCs w:val="18"/>
          </w:rPr>
          <w:t>Exhibit C – RFP No. 901699</w:t>
        </w:r>
      </w:p>
      <w:p w14:paraId="1817FCBF" w14:textId="534CBF23" w:rsidR="00223FA8" w:rsidRPr="008F1AC7" w:rsidRDefault="00223FA8" w:rsidP="00662E78">
        <w:pPr>
          <w:pStyle w:val="Footer"/>
          <w:jc w:val="right"/>
          <w:rPr>
            <w:rFonts w:ascii="Calibri" w:hAnsi="Calibri" w:cs="Calibri"/>
            <w:sz w:val="18"/>
            <w:szCs w:val="18"/>
          </w:rPr>
        </w:pPr>
        <w:r w:rsidRPr="008F1AC7">
          <w:rPr>
            <w:rFonts w:ascii="Calibri" w:hAnsi="Calibri" w:cs="Calibri"/>
            <w:sz w:val="18"/>
            <w:szCs w:val="18"/>
          </w:rPr>
          <w:t xml:space="preserve">Page </w:t>
        </w:r>
        <w:r w:rsidRPr="008F1AC7">
          <w:rPr>
            <w:rFonts w:ascii="Calibri" w:hAnsi="Calibri" w:cs="Calibri"/>
            <w:sz w:val="18"/>
            <w:szCs w:val="18"/>
          </w:rPr>
          <w:fldChar w:fldCharType="begin"/>
        </w:r>
        <w:r w:rsidRPr="008F1AC7">
          <w:rPr>
            <w:rFonts w:ascii="Calibri" w:hAnsi="Calibri" w:cs="Calibri"/>
            <w:sz w:val="18"/>
            <w:szCs w:val="18"/>
          </w:rPr>
          <w:instrText xml:space="preserve"> PAGE   \* MERGEFORMAT </w:instrText>
        </w:r>
        <w:r w:rsidRPr="008F1AC7">
          <w:rPr>
            <w:rFonts w:ascii="Calibri" w:hAnsi="Calibri" w:cs="Calibri"/>
            <w:sz w:val="18"/>
            <w:szCs w:val="18"/>
          </w:rPr>
          <w:fldChar w:fldCharType="separate"/>
        </w:r>
        <w:r w:rsidR="00600AEC">
          <w:rPr>
            <w:rFonts w:ascii="Calibri" w:hAnsi="Calibri" w:cs="Calibri"/>
            <w:noProof/>
            <w:sz w:val="18"/>
            <w:szCs w:val="18"/>
          </w:rPr>
          <w:t>1</w:t>
        </w:r>
        <w:r w:rsidRPr="008F1AC7">
          <w:rPr>
            <w:rFonts w:ascii="Calibri" w:hAnsi="Calibri" w:cs="Calibri"/>
            <w:sz w:val="18"/>
            <w:szCs w:val="18"/>
          </w:rPr>
          <w:fldChar w:fldCharType="end"/>
        </w:r>
      </w:p>
      <w:p w14:paraId="6B47E5E7" w14:textId="77777777" w:rsidR="00223FA8" w:rsidRDefault="005545E3">
        <w:pPr>
          <w:pStyle w:val="Footer"/>
          <w:jc w:val="right"/>
        </w:pPr>
      </w:p>
    </w:sdtContent>
  </w:sdt>
  <w:p w14:paraId="404BC9CD" w14:textId="77777777" w:rsidR="00223FA8" w:rsidRPr="00662E78" w:rsidRDefault="00223FA8" w:rsidP="0066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05A96" w14:textId="77777777" w:rsidR="00DF62BF" w:rsidRDefault="00DF62BF" w:rsidP="004D242F">
      <w:r>
        <w:separator/>
      </w:r>
    </w:p>
  </w:footnote>
  <w:footnote w:type="continuationSeparator" w:id="0">
    <w:p w14:paraId="215800E5" w14:textId="77777777" w:rsidR="00DF62BF" w:rsidRDefault="00DF62BF"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9F2F" w14:textId="77777777" w:rsidR="00223FA8" w:rsidRPr="004D242F" w:rsidRDefault="00223FA8" w:rsidP="00E82CCE">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2E6D0433" wp14:editId="2746E315">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snapToGrid w:val="0"/>
        <w:szCs w:val="26"/>
      </w:rPr>
      <w:t>County of Alameda, General Services Agency – Procurement</w:t>
    </w:r>
  </w:p>
  <w:p w14:paraId="0802B34F" w14:textId="61522844" w:rsidR="00223FA8" w:rsidRPr="004D242F" w:rsidRDefault="00223FA8" w:rsidP="00E82CCE">
    <w:pPr>
      <w:pStyle w:val="Header"/>
      <w:jc w:val="center"/>
      <w:rPr>
        <w:rFonts w:ascii="Calibri" w:hAnsi="Calibri" w:cs="Calibri"/>
        <w:b/>
        <w:snapToGrid w:val="0"/>
        <w:szCs w:val="26"/>
      </w:rPr>
    </w:pPr>
    <w:r w:rsidRPr="00D62920">
      <w:rPr>
        <w:rFonts w:ascii="Calibri" w:hAnsi="Calibri" w:cs="Calibri"/>
        <w:b/>
        <w:snapToGrid w:val="0"/>
        <w:szCs w:val="26"/>
      </w:rPr>
      <w:t>RF</w:t>
    </w:r>
    <w:r>
      <w:rPr>
        <w:rFonts w:ascii="Calibri" w:hAnsi="Calibri" w:cs="Calibri"/>
        <w:b/>
        <w:snapToGrid w:val="0"/>
        <w:szCs w:val="26"/>
      </w:rPr>
      <w:t>P</w:t>
    </w:r>
    <w:r w:rsidRPr="00D62920">
      <w:rPr>
        <w:rFonts w:ascii="Calibri" w:hAnsi="Calibri" w:cs="Calibri"/>
        <w:b/>
        <w:snapToGrid w:val="0"/>
        <w:szCs w:val="26"/>
      </w:rPr>
      <w:t xml:space="preserve"> No. </w:t>
    </w:r>
    <w:r w:rsidR="00064AE8">
      <w:rPr>
        <w:rFonts w:ascii="Calibri" w:hAnsi="Calibri" w:cs="Calibri"/>
        <w:b/>
        <w:snapToGrid w:val="0"/>
        <w:szCs w:val="26"/>
      </w:rPr>
      <w:t>901699</w:t>
    </w:r>
    <w:r w:rsidRPr="00D62920">
      <w:rPr>
        <w:rFonts w:ascii="Calibri" w:hAnsi="Calibri" w:cs="Calibri"/>
        <w:b/>
        <w:snapToGrid w:val="0"/>
        <w:szCs w:val="26"/>
      </w:rPr>
      <w:t xml:space="preserve">, Questions </w:t>
    </w:r>
    <w:r w:rsidRPr="004D242F">
      <w:rPr>
        <w:rFonts w:ascii="Calibri" w:hAnsi="Calibri" w:cs="Calibri"/>
        <w:b/>
        <w:snapToGrid w:val="0"/>
        <w:szCs w:val="26"/>
      </w:rPr>
      <w:t>&amp; Answers</w:t>
    </w:r>
  </w:p>
  <w:p w14:paraId="6AA5857C" w14:textId="77777777" w:rsidR="00223FA8" w:rsidRPr="00F740F4" w:rsidRDefault="00223FA8" w:rsidP="00E82CCE">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0C27" w14:textId="77777777" w:rsidR="00223FA8" w:rsidRPr="00344563" w:rsidRDefault="00223FA8" w:rsidP="00E82CCE">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65826C33" wp14:editId="577DDCFB">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DF314B"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12937E13" wp14:editId="3F58602A">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14:paraId="66FAFDBF" w14:textId="77777777" w:rsidR="00223FA8" w:rsidRDefault="00223FA8">
    <w:pPr>
      <w:pStyle w:val="Header"/>
    </w:pPr>
    <w:r>
      <w:rPr>
        <w:rFonts w:ascii="Century Gothic" w:hAnsi="Century Gothic"/>
        <w:noProof/>
        <w:spacing w:val="60"/>
        <w:sz w:val="52"/>
      </w:rPr>
      <w:drawing>
        <wp:anchor distT="0" distB="0" distL="114300" distR="114300" simplePos="0" relativeHeight="251660288" behindDoc="1" locked="0" layoutInCell="0" allowOverlap="1" wp14:anchorId="3C6E0D1D" wp14:editId="64F9F3EA">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19D9" w14:textId="77777777" w:rsidR="00223FA8" w:rsidRPr="004D242F" w:rsidRDefault="00223FA8" w:rsidP="00662E78">
    <w:pPr>
      <w:pStyle w:val="Head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64384" behindDoc="1" locked="0" layoutInCell="0" allowOverlap="1" wp14:anchorId="640F44CD" wp14:editId="38CF62C9">
          <wp:simplePos x="0" y="0"/>
          <wp:positionH relativeFrom="margin">
            <wp:posOffset>1382395</wp:posOffset>
          </wp:positionH>
          <wp:positionV relativeFrom="margin">
            <wp:posOffset>2367280</wp:posOffset>
          </wp:positionV>
          <wp:extent cx="4057650" cy="4057650"/>
          <wp:effectExtent l="0" t="0" r="0" b="0"/>
          <wp:wrapNone/>
          <wp:docPr id="6" name="Picture 6"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37507339" w14:textId="77777777" w:rsidR="00223FA8" w:rsidRPr="00F740F4" w:rsidRDefault="00223FA8" w:rsidP="00E82CCE">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ACACF254"/>
    <w:lvl w:ilvl="0">
      <w:start w:val="1"/>
      <w:numFmt w:val="decimal"/>
      <w:lvlText w:val="Q%1)"/>
      <w:lvlJc w:val="left"/>
      <w:pPr>
        <w:tabs>
          <w:tab w:val="num" w:pos="720"/>
        </w:tabs>
        <w:ind w:left="432" w:hanging="432"/>
      </w:pPr>
      <w:rPr>
        <w:rFonts w:hint="default"/>
        <w:b w:val="0"/>
        <w:i w:val="0"/>
      </w:rPr>
    </w:lvl>
    <w:lvl w:ilvl="1">
      <w:start w:val="1"/>
      <w:numFmt w:val="none"/>
      <w:lvlText w:val="%2A%1)"/>
      <w:lvlJc w:val="left"/>
      <w:pPr>
        <w:tabs>
          <w:tab w:val="num" w:pos="810"/>
        </w:tabs>
        <w:ind w:left="522" w:hanging="432"/>
      </w:pPr>
      <w:rPr>
        <w:rFonts w:ascii="Calibri" w:hAnsi="Calibri" w:cs="Calibri" w:hint="default"/>
        <w:i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E560D5F"/>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6D783F"/>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2C026D"/>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6762699"/>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90142BF"/>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00C5D33"/>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266790B"/>
    <w:multiLevelType w:val="multilevel"/>
    <w:tmpl w:val="C648328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4FF19A8"/>
    <w:multiLevelType w:val="multilevel"/>
    <w:tmpl w:val="152C8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2F"/>
    <w:rsid w:val="00027DAA"/>
    <w:rsid w:val="000300A8"/>
    <w:rsid w:val="0003469C"/>
    <w:rsid w:val="000407A7"/>
    <w:rsid w:val="00064AE8"/>
    <w:rsid w:val="000A17DE"/>
    <w:rsid w:val="000A40BA"/>
    <w:rsid w:val="000B38A0"/>
    <w:rsid w:val="000B7B7C"/>
    <w:rsid w:val="000C273D"/>
    <w:rsid w:val="000C2A2B"/>
    <w:rsid w:val="000D1B91"/>
    <w:rsid w:val="000F0D24"/>
    <w:rsid w:val="000F6EF0"/>
    <w:rsid w:val="00117FA3"/>
    <w:rsid w:val="001312FD"/>
    <w:rsid w:val="0014255D"/>
    <w:rsid w:val="00143C05"/>
    <w:rsid w:val="00152CD7"/>
    <w:rsid w:val="00154768"/>
    <w:rsid w:val="00154EC9"/>
    <w:rsid w:val="00157828"/>
    <w:rsid w:val="001610DF"/>
    <w:rsid w:val="00163F10"/>
    <w:rsid w:val="00192662"/>
    <w:rsid w:val="001F0D1C"/>
    <w:rsid w:val="001F50D9"/>
    <w:rsid w:val="002141E7"/>
    <w:rsid w:val="00215551"/>
    <w:rsid w:val="00223FA8"/>
    <w:rsid w:val="0022540D"/>
    <w:rsid w:val="00247E2B"/>
    <w:rsid w:val="00267BE1"/>
    <w:rsid w:val="00271DF1"/>
    <w:rsid w:val="00276602"/>
    <w:rsid w:val="00280C45"/>
    <w:rsid w:val="00285A4B"/>
    <w:rsid w:val="002B70A4"/>
    <w:rsid w:val="002C0859"/>
    <w:rsid w:val="002C133F"/>
    <w:rsid w:val="002F1853"/>
    <w:rsid w:val="00311065"/>
    <w:rsid w:val="003402F1"/>
    <w:rsid w:val="00340B97"/>
    <w:rsid w:val="00343AD6"/>
    <w:rsid w:val="00367943"/>
    <w:rsid w:val="00381EDF"/>
    <w:rsid w:val="00385882"/>
    <w:rsid w:val="00385E20"/>
    <w:rsid w:val="00397986"/>
    <w:rsid w:val="003A1F01"/>
    <w:rsid w:val="003B1DF6"/>
    <w:rsid w:val="003F1EC5"/>
    <w:rsid w:val="003F269C"/>
    <w:rsid w:val="004114E9"/>
    <w:rsid w:val="00476BC9"/>
    <w:rsid w:val="004A24D9"/>
    <w:rsid w:val="004D04AB"/>
    <w:rsid w:val="004D242F"/>
    <w:rsid w:val="00500D72"/>
    <w:rsid w:val="00522662"/>
    <w:rsid w:val="00547524"/>
    <w:rsid w:val="005545E3"/>
    <w:rsid w:val="00572925"/>
    <w:rsid w:val="005A37DC"/>
    <w:rsid w:val="005C2051"/>
    <w:rsid w:val="005D7647"/>
    <w:rsid w:val="005F00B4"/>
    <w:rsid w:val="005F64C9"/>
    <w:rsid w:val="005F6B3F"/>
    <w:rsid w:val="00600AEC"/>
    <w:rsid w:val="00611DBE"/>
    <w:rsid w:val="006349A4"/>
    <w:rsid w:val="00647A3D"/>
    <w:rsid w:val="00662E78"/>
    <w:rsid w:val="00677465"/>
    <w:rsid w:val="00685CF3"/>
    <w:rsid w:val="006B32D2"/>
    <w:rsid w:val="006C3B45"/>
    <w:rsid w:val="006F3BC8"/>
    <w:rsid w:val="00720285"/>
    <w:rsid w:val="00732447"/>
    <w:rsid w:val="00732666"/>
    <w:rsid w:val="00741A0A"/>
    <w:rsid w:val="0074433E"/>
    <w:rsid w:val="00746A03"/>
    <w:rsid w:val="00750940"/>
    <w:rsid w:val="0076426D"/>
    <w:rsid w:val="00772B0D"/>
    <w:rsid w:val="00784372"/>
    <w:rsid w:val="0078791A"/>
    <w:rsid w:val="00793597"/>
    <w:rsid w:val="007F3309"/>
    <w:rsid w:val="00811931"/>
    <w:rsid w:val="0081523D"/>
    <w:rsid w:val="00833A9E"/>
    <w:rsid w:val="0088304B"/>
    <w:rsid w:val="0088393E"/>
    <w:rsid w:val="00885FB7"/>
    <w:rsid w:val="00897434"/>
    <w:rsid w:val="008B28A5"/>
    <w:rsid w:val="008C36BA"/>
    <w:rsid w:val="008D54DA"/>
    <w:rsid w:val="008E3AE1"/>
    <w:rsid w:val="008F6812"/>
    <w:rsid w:val="00900C2D"/>
    <w:rsid w:val="00901A15"/>
    <w:rsid w:val="00937CF1"/>
    <w:rsid w:val="00964A2A"/>
    <w:rsid w:val="00970BC0"/>
    <w:rsid w:val="009818DA"/>
    <w:rsid w:val="0099083C"/>
    <w:rsid w:val="00992C2B"/>
    <w:rsid w:val="009C0985"/>
    <w:rsid w:val="009C5BF2"/>
    <w:rsid w:val="009D798D"/>
    <w:rsid w:val="00A06778"/>
    <w:rsid w:val="00A15024"/>
    <w:rsid w:val="00A203E5"/>
    <w:rsid w:val="00A21E2A"/>
    <w:rsid w:val="00A244DB"/>
    <w:rsid w:val="00A3488A"/>
    <w:rsid w:val="00A72A23"/>
    <w:rsid w:val="00A93B7D"/>
    <w:rsid w:val="00AA23C6"/>
    <w:rsid w:val="00AD29A8"/>
    <w:rsid w:val="00AE1D50"/>
    <w:rsid w:val="00AF4ADC"/>
    <w:rsid w:val="00B03A88"/>
    <w:rsid w:val="00B21D62"/>
    <w:rsid w:val="00B26095"/>
    <w:rsid w:val="00B315A6"/>
    <w:rsid w:val="00B43406"/>
    <w:rsid w:val="00B60008"/>
    <w:rsid w:val="00B65F32"/>
    <w:rsid w:val="00B71A49"/>
    <w:rsid w:val="00B75927"/>
    <w:rsid w:val="00B928D3"/>
    <w:rsid w:val="00BB19AE"/>
    <w:rsid w:val="00BB3914"/>
    <w:rsid w:val="00BC32DF"/>
    <w:rsid w:val="00BD3B56"/>
    <w:rsid w:val="00BF1A22"/>
    <w:rsid w:val="00C001F1"/>
    <w:rsid w:val="00C0258F"/>
    <w:rsid w:val="00C039CA"/>
    <w:rsid w:val="00C15339"/>
    <w:rsid w:val="00C276A8"/>
    <w:rsid w:val="00C449DC"/>
    <w:rsid w:val="00C47171"/>
    <w:rsid w:val="00C57081"/>
    <w:rsid w:val="00C9190E"/>
    <w:rsid w:val="00CA53B2"/>
    <w:rsid w:val="00CA5603"/>
    <w:rsid w:val="00CB0BDC"/>
    <w:rsid w:val="00CB6FD4"/>
    <w:rsid w:val="00CC09CE"/>
    <w:rsid w:val="00CD0AD5"/>
    <w:rsid w:val="00CF28AB"/>
    <w:rsid w:val="00D117C3"/>
    <w:rsid w:val="00D20755"/>
    <w:rsid w:val="00D5000F"/>
    <w:rsid w:val="00D504C1"/>
    <w:rsid w:val="00D62920"/>
    <w:rsid w:val="00D82FCF"/>
    <w:rsid w:val="00DA0020"/>
    <w:rsid w:val="00DB5827"/>
    <w:rsid w:val="00DC4881"/>
    <w:rsid w:val="00DE0F42"/>
    <w:rsid w:val="00DE162E"/>
    <w:rsid w:val="00DF15B6"/>
    <w:rsid w:val="00DF62BF"/>
    <w:rsid w:val="00E02440"/>
    <w:rsid w:val="00E12E41"/>
    <w:rsid w:val="00E20753"/>
    <w:rsid w:val="00E27F2E"/>
    <w:rsid w:val="00E44CFD"/>
    <w:rsid w:val="00E469DA"/>
    <w:rsid w:val="00E70E19"/>
    <w:rsid w:val="00E82CCE"/>
    <w:rsid w:val="00E91F96"/>
    <w:rsid w:val="00EA6A3B"/>
    <w:rsid w:val="00EB794A"/>
    <w:rsid w:val="00EE5046"/>
    <w:rsid w:val="00EF1CFC"/>
    <w:rsid w:val="00F03161"/>
    <w:rsid w:val="00F10D1A"/>
    <w:rsid w:val="00F1231E"/>
    <w:rsid w:val="00F265B8"/>
    <w:rsid w:val="00F27C8C"/>
    <w:rsid w:val="00F61E89"/>
    <w:rsid w:val="00F7174F"/>
    <w:rsid w:val="00F73158"/>
    <w:rsid w:val="00F740F4"/>
    <w:rsid w:val="00F77526"/>
    <w:rsid w:val="00F900EA"/>
    <w:rsid w:val="00FB4686"/>
    <w:rsid w:val="00FE475B"/>
    <w:rsid w:val="00FE5898"/>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324E1"/>
  <w15:chartTrackingRefBased/>
  <w15:docId w15:val="{E9716FEB-E54E-4F3B-8CDC-B5D8EE0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1312FD"/>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paragraph" w:styleId="Heading4">
    <w:name w:val="heading 4"/>
    <w:basedOn w:val="Normal"/>
    <w:next w:val="Normal"/>
    <w:link w:val="Heading4Char"/>
    <w:uiPriority w:val="9"/>
    <w:semiHidden/>
    <w:unhideWhenUsed/>
    <w:qFormat/>
    <w:rsid w:val="005F64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662E78"/>
    <w:pPr>
      <w:jc w:val="center"/>
    </w:pPr>
    <w:rPr>
      <w:rFonts w:ascii="Calibri" w:hAnsi="Calibri"/>
      <w:b/>
      <w:caps/>
      <w:noProof/>
      <w:sz w:val="44"/>
      <w:szCs w:val="20"/>
    </w:rPr>
  </w:style>
  <w:style w:type="paragraph" w:styleId="PlainText">
    <w:name w:val="Plain Text"/>
    <w:basedOn w:val="Normal"/>
    <w:link w:val="PlainTextChar"/>
    <w:uiPriority w:val="99"/>
    <w:semiHidden/>
    <w:unhideWhenUsed/>
    <w:rsid w:val="00662E78"/>
    <w:rPr>
      <w:rFonts w:ascii="Consolas" w:hAnsi="Consolas"/>
      <w:sz w:val="21"/>
      <w:szCs w:val="21"/>
    </w:rPr>
  </w:style>
  <w:style w:type="character" w:customStyle="1" w:styleId="PlainTextChar">
    <w:name w:val="Plain Text Char"/>
    <w:basedOn w:val="DefaultParagraphFont"/>
    <w:link w:val="PlainText"/>
    <w:uiPriority w:val="99"/>
    <w:semiHidden/>
    <w:rsid w:val="00662E78"/>
    <w:rPr>
      <w:rFonts w:ascii="Consolas" w:eastAsia="Times New Roman" w:hAnsi="Consolas" w:cs="Times New Roman"/>
      <w:sz w:val="21"/>
      <w:szCs w:val="21"/>
    </w:rPr>
  </w:style>
  <w:style w:type="character" w:customStyle="1" w:styleId="Heading4Char">
    <w:name w:val="Heading 4 Char"/>
    <w:basedOn w:val="DefaultParagraphFont"/>
    <w:link w:val="Heading4"/>
    <w:uiPriority w:val="9"/>
    <w:semiHidden/>
    <w:rsid w:val="005F64C9"/>
    <w:rPr>
      <w:rFonts w:asciiTheme="majorHAnsi" w:eastAsiaTheme="majorEastAsia" w:hAnsiTheme="majorHAnsi" w:cstheme="majorBidi"/>
      <w:i/>
      <w:iCs/>
      <w:color w:val="2E74B5" w:themeColor="accent1" w:themeShade="BF"/>
      <w:sz w:val="26"/>
      <w:szCs w:val="20"/>
    </w:rPr>
  </w:style>
  <w:style w:type="character" w:styleId="CommentReference">
    <w:name w:val="annotation reference"/>
    <w:basedOn w:val="DefaultParagraphFont"/>
    <w:uiPriority w:val="99"/>
    <w:semiHidden/>
    <w:unhideWhenUsed/>
    <w:rsid w:val="00784372"/>
    <w:rPr>
      <w:sz w:val="16"/>
      <w:szCs w:val="16"/>
    </w:rPr>
  </w:style>
  <w:style w:type="paragraph" w:styleId="CommentText">
    <w:name w:val="annotation text"/>
    <w:basedOn w:val="Normal"/>
    <w:link w:val="CommentTextChar"/>
    <w:uiPriority w:val="99"/>
    <w:semiHidden/>
    <w:unhideWhenUsed/>
    <w:rsid w:val="00784372"/>
    <w:rPr>
      <w:sz w:val="20"/>
    </w:rPr>
  </w:style>
  <w:style w:type="character" w:customStyle="1" w:styleId="CommentTextChar">
    <w:name w:val="Comment Text Char"/>
    <w:basedOn w:val="DefaultParagraphFont"/>
    <w:link w:val="CommentText"/>
    <w:uiPriority w:val="99"/>
    <w:semiHidden/>
    <w:rsid w:val="007843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4372"/>
    <w:rPr>
      <w:b/>
      <w:bCs/>
    </w:rPr>
  </w:style>
  <w:style w:type="character" w:customStyle="1" w:styleId="CommentSubjectChar">
    <w:name w:val="Comment Subject Char"/>
    <w:basedOn w:val="CommentTextChar"/>
    <w:link w:val="CommentSubject"/>
    <w:uiPriority w:val="99"/>
    <w:semiHidden/>
    <w:rsid w:val="007843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84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372"/>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1312FD"/>
    <w:rPr>
      <w:rFonts w:ascii="Calibri" w:eastAsia="Times New Roman" w:hAnsi="Calibri" w:cs="Calibri"/>
      <w:b/>
      <w:sz w:val="30"/>
      <w:szCs w:val="20"/>
      <w:u w:val="single"/>
    </w:rPr>
  </w:style>
  <w:style w:type="paragraph" w:customStyle="1" w:styleId="Item1">
    <w:name w:val="Item 1"/>
    <w:basedOn w:val="Normal"/>
    <w:qFormat/>
    <w:rsid w:val="001312FD"/>
    <w:pPr>
      <w:tabs>
        <w:tab w:val="num" w:pos="1440"/>
      </w:tabs>
      <w:spacing w:after="240"/>
      <w:ind w:left="2160" w:hanging="720"/>
    </w:pPr>
    <w:rPr>
      <w:rFonts w:ascii="Calibri" w:hAnsi="Calibri" w:cs="Calibri"/>
    </w:rPr>
  </w:style>
  <w:style w:type="paragraph" w:customStyle="1" w:styleId="Item10">
    <w:name w:val="Item (1)"/>
    <w:basedOn w:val="Itema"/>
    <w:link w:val="Item1Char"/>
    <w:qFormat/>
    <w:rsid w:val="001312FD"/>
    <w:pPr>
      <w:tabs>
        <w:tab w:val="clear" w:pos="2160"/>
        <w:tab w:val="num" w:pos="2880"/>
      </w:tabs>
      <w:ind w:left="3600"/>
    </w:pPr>
  </w:style>
  <w:style w:type="paragraph" w:customStyle="1" w:styleId="Itema0">
    <w:name w:val="Item (a)"/>
    <w:basedOn w:val="Item10"/>
    <w:link w:val="ItemaChar0"/>
    <w:qFormat/>
    <w:rsid w:val="001312FD"/>
    <w:pPr>
      <w:tabs>
        <w:tab w:val="clear" w:pos="2880"/>
      </w:tabs>
      <w:ind w:left="4320"/>
    </w:pPr>
  </w:style>
  <w:style w:type="paragraph" w:customStyle="1" w:styleId="Itemi">
    <w:name w:val="Item i."/>
    <w:basedOn w:val="Itema0"/>
    <w:qFormat/>
    <w:rsid w:val="001312FD"/>
    <w:pPr>
      <w:tabs>
        <w:tab w:val="num" w:pos="4320"/>
      </w:tabs>
      <w:ind w:left="5040"/>
    </w:pPr>
  </w:style>
  <w:style w:type="character" w:customStyle="1" w:styleId="Item1Char">
    <w:name w:val="Item (1) Char"/>
    <w:link w:val="Item10"/>
    <w:rsid w:val="00CB0BDC"/>
    <w:rPr>
      <w:rFonts w:ascii="Calibri" w:eastAsia="Times New Roman" w:hAnsi="Calibri" w:cs="Calibri"/>
      <w:sz w:val="26"/>
      <w:szCs w:val="20"/>
    </w:rPr>
  </w:style>
  <w:style w:type="character" w:styleId="FollowedHyperlink">
    <w:name w:val="FollowedHyperlink"/>
    <w:basedOn w:val="DefaultParagraphFont"/>
    <w:uiPriority w:val="99"/>
    <w:semiHidden/>
    <w:unhideWhenUsed/>
    <w:rsid w:val="00B03A88"/>
    <w:rPr>
      <w:color w:val="954F72" w:themeColor="followedHyperlink"/>
      <w:u w:val="single"/>
    </w:rPr>
  </w:style>
  <w:style w:type="character" w:customStyle="1" w:styleId="ItemaChar0">
    <w:name w:val="Item (a) Char"/>
    <w:link w:val="Itema0"/>
    <w:rsid w:val="00BD3B56"/>
    <w:rPr>
      <w:rFonts w:ascii="Calibri" w:eastAsia="Times New Roman" w:hAnsi="Calibri" w:cs="Calibri"/>
      <w:sz w:val="26"/>
      <w:szCs w:val="20"/>
    </w:rPr>
  </w:style>
  <w:style w:type="paragraph" w:customStyle="1" w:styleId="1AutoList1">
    <w:name w:val="1AutoList1"/>
    <w:rsid w:val="00BB19A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CA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5987">
      <w:bodyDiv w:val="1"/>
      <w:marLeft w:val="0"/>
      <w:marRight w:val="0"/>
      <w:marTop w:val="0"/>
      <w:marBottom w:val="0"/>
      <w:divBdr>
        <w:top w:val="none" w:sz="0" w:space="0" w:color="auto"/>
        <w:left w:val="none" w:sz="0" w:space="0" w:color="auto"/>
        <w:bottom w:val="none" w:sz="0" w:space="0" w:color="auto"/>
        <w:right w:val="none" w:sz="0" w:space="0" w:color="auto"/>
      </w:divBdr>
    </w:div>
    <w:div w:id="941650332">
      <w:bodyDiv w:val="1"/>
      <w:marLeft w:val="0"/>
      <w:marRight w:val="0"/>
      <w:marTop w:val="0"/>
      <w:marBottom w:val="0"/>
      <w:divBdr>
        <w:top w:val="none" w:sz="0" w:space="0" w:color="auto"/>
        <w:left w:val="none" w:sz="0" w:space="0" w:color="auto"/>
        <w:bottom w:val="none" w:sz="0" w:space="0" w:color="auto"/>
        <w:right w:val="none" w:sz="0" w:space="0" w:color="auto"/>
      </w:divBdr>
    </w:div>
    <w:div w:id="1453130628">
      <w:bodyDiv w:val="1"/>
      <w:marLeft w:val="0"/>
      <w:marRight w:val="0"/>
      <w:marTop w:val="0"/>
      <w:marBottom w:val="0"/>
      <w:divBdr>
        <w:top w:val="none" w:sz="0" w:space="0" w:color="auto"/>
        <w:left w:val="none" w:sz="0" w:space="0" w:color="auto"/>
        <w:bottom w:val="none" w:sz="0" w:space="0" w:color="auto"/>
        <w:right w:val="none" w:sz="0" w:space="0" w:color="auto"/>
      </w:divBdr>
    </w:div>
    <w:div w:id="18268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acgov.org/gsa/departments/purchasing/policy/slebpref.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gov.org/gsa_app/gsa/purchasing/bid_content/contractopportunities.js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35" ma:contentTypeDescription="Create a new document." ma:contentTypeScope="" ma:versionID="c4f417397302c2e696bdff4973145c6c">
  <xsd:schema xmlns:xsd="http://www.w3.org/2001/XMLSchema" xmlns:xs="http://www.w3.org/2001/XMLSchema" xmlns:p="http://schemas.microsoft.com/office/2006/metadata/properties" targetNamespace="http://schemas.microsoft.com/office/2006/metadata/properties" ma:root="true" ma:fieldsID="fb2e6db8970de4c4d5dd2159ab7a12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A5D0-2A48-45FD-8AB0-D1649270660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A3DF98F1-1F01-42A8-B3AF-18F4A0577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428E27-DEAC-47C2-A91F-A8DB69A83A29}">
  <ds:schemaRefs>
    <ds:schemaRef ds:uri="http://schemas.microsoft.com/sharepoint/v3/contenttype/forms"/>
  </ds:schemaRefs>
</ds:datastoreItem>
</file>

<file path=customXml/itemProps4.xml><?xml version="1.0" encoding="utf-8"?>
<ds:datastoreItem xmlns:ds="http://schemas.openxmlformats.org/officeDocument/2006/customXml" ds:itemID="{B0EAF762-F512-4A60-A6BC-329E7F3B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599</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RFP No. 901699 Medical Consulting Quality Assurance QA</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No. 901699 Medical Consulting Quality Assurance QA</dc:title>
  <dc:subject/>
  <dc:creator>Truong, Thuy   GSA - Purchasing Department</dc:creator>
  <cp:keywords/>
  <dc:description/>
  <cp:lastModifiedBy>Hopkins, Lucretia, GSA - Office of Acquisition Policy</cp:lastModifiedBy>
  <cp:revision>2</cp:revision>
  <dcterms:created xsi:type="dcterms:W3CDTF">2019-09-04T15:53:00Z</dcterms:created>
  <dcterms:modified xsi:type="dcterms:W3CDTF">2019-09-04T15:53:00Z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AuthorIds_UIVersion_1024">
    <vt:lpwstr>14</vt:lpwstr>
  </property>
</Properties>
</file>