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AFED0" w14:textId="77777777" w:rsidR="004D242F" w:rsidRDefault="004D242F" w:rsidP="004D242F">
      <w:pPr>
        <w:pStyle w:val="Title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14:paraId="3BAE2557" w14:textId="77777777" w:rsidR="004D242F" w:rsidRPr="002041C1" w:rsidRDefault="004D242F" w:rsidP="004D242F">
      <w:pPr>
        <w:pStyle w:val="Title"/>
        <w:rPr>
          <w:rFonts w:ascii="Calibri" w:hAnsi="Calibri" w:cs="Calibri"/>
          <w:sz w:val="24"/>
          <w:szCs w:val="24"/>
        </w:rPr>
      </w:pPr>
    </w:p>
    <w:p w14:paraId="22DB41CA" w14:textId="77777777" w:rsidR="004D242F" w:rsidRPr="00985AE1" w:rsidRDefault="004D242F" w:rsidP="004D242F">
      <w:pPr>
        <w:pStyle w:val="Title"/>
        <w:rPr>
          <w:rFonts w:ascii="Calibri" w:hAnsi="Calibri" w:cs="Calibri"/>
          <w:sz w:val="72"/>
          <w:szCs w:val="72"/>
        </w:rPr>
      </w:pPr>
      <w:r w:rsidRPr="00985AE1">
        <w:rPr>
          <w:rFonts w:ascii="Calibri" w:hAnsi="Calibri" w:cs="Calibri"/>
          <w:sz w:val="72"/>
          <w:szCs w:val="72"/>
        </w:rPr>
        <w:t>COUNTY OF ALAMEDA</w:t>
      </w:r>
    </w:p>
    <w:p w14:paraId="5077AB4A" w14:textId="77777777" w:rsidR="004D242F" w:rsidRPr="00985AE1" w:rsidRDefault="004D242F" w:rsidP="004D242F">
      <w:pPr>
        <w:pStyle w:val="Title"/>
        <w:rPr>
          <w:rFonts w:ascii="Calibri" w:hAnsi="Calibri" w:cs="Calibri"/>
          <w:sz w:val="20"/>
        </w:rPr>
      </w:pPr>
    </w:p>
    <w:p w14:paraId="19F3059C" w14:textId="77777777" w:rsidR="004D242F" w:rsidRPr="00985AE1" w:rsidRDefault="004D242F" w:rsidP="004D242F">
      <w:pPr>
        <w:pStyle w:val="Title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Questions &amp; Answers</w:t>
      </w:r>
    </w:p>
    <w:p w14:paraId="1B2AEF57" w14:textId="77777777" w:rsidR="004D242F" w:rsidRPr="00A85450" w:rsidRDefault="004D242F" w:rsidP="004D242F">
      <w:pPr>
        <w:pStyle w:val="RFP-QHeader2"/>
        <w:rPr>
          <w:rFonts w:ascii="Calibri" w:hAnsi="Calibri" w:cs="Calibri"/>
          <w:sz w:val="20"/>
        </w:rPr>
      </w:pPr>
    </w:p>
    <w:p w14:paraId="592CA2E3" w14:textId="77777777" w:rsidR="004D242F" w:rsidRPr="00985AE1" w:rsidRDefault="004D242F" w:rsidP="004D242F">
      <w:pPr>
        <w:pStyle w:val="Title"/>
        <w:rPr>
          <w:rFonts w:ascii="Calibri" w:hAnsi="Calibri" w:cs="Calibri"/>
          <w:sz w:val="40"/>
          <w:szCs w:val="40"/>
        </w:rPr>
      </w:pPr>
      <w:proofErr w:type="gramStart"/>
      <w:r w:rsidRPr="00985AE1">
        <w:rPr>
          <w:rFonts w:ascii="Calibri" w:hAnsi="Calibri" w:cs="Calibri"/>
          <w:sz w:val="40"/>
          <w:szCs w:val="40"/>
        </w:rPr>
        <w:t>to</w:t>
      </w:r>
      <w:proofErr w:type="gramEnd"/>
    </w:p>
    <w:p w14:paraId="2071C6D8" w14:textId="77777777" w:rsidR="004D242F" w:rsidRPr="00A85450" w:rsidRDefault="004D242F" w:rsidP="004D242F">
      <w:pPr>
        <w:pStyle w:val="RFP-QHeader2"/>
        <w:rPr>
          <w:rFonts w:ascii="Calibri" w:hAnsi="Calibri" w:cs="Calibri"/>
          <w:sz w:val="20"/>
        </w:rPr>
      </w:pPr>
    </w:p>
    <w:p w14:paraId="47E600EB" w14:textId="3BE1C140" w:rsidR="004D242F" w:rsidRPr="00AA64BB" w:rsidRDefault="004D242F" w:rsidP="004D242F">
      <w:pPr>
        <w:pStyle w:val="Subtitle"/>
        <w:rPr>
          <w:rFonts w:ascii="Calibri" w:hAnsi="Calibri" w:cs="Calibri"/>
          <w:sz w:val="40"/>
          <w:szCs w:val="40"/>
        </w:rPr>
      </w:pPr>
      <w:r w:rsidRPr="00AA64BB">
        <w:rPr>
          <w:rFonts w:ascii="Calibri" w:hAnsi="Calibri" w:cs="Calibri"/>
          <w:sz w:val="40"/>
          <w:szCs w:val="40"/>
        </w:rPr>
        <w:t>RF</w:t>
      </w:r>
      <w:r w:rsidR="00FE5898" w:rsidRPr="00AA64BB">
        <w:rPr>
          <w:rFonts w:ascii="Calibri" w:hAnsi="Calibri" w:cs="Calibri"/>
          <w:sz w:val="40"/>
          <w:szCs w:val="40"/>
        </w:rPr>
        <w:t>P</w:t>
      </w:r>
      <w:r w:rsidRPr="00AA64BB">
        <w:rPr>
          <w:rFonts w:ascii="Calibri" w:hAnsi="Calibri" w:cs="Calibri"/>
          <w:sz w:val="40"/>
          <w:szCs w:val="40"/>
        </w:rPr>
        <w:t xml:space="preserve"> No. 90</w:t>
      </w:r>
      <w:r w:rsidR="00AA64BB" w:rsidRPr="00AA64BB">
        <w:rPr>
          <w:rFonts w:ascii="Calibri" w:hAnsi="Calibri" w:cs="Calibri"/>
          <w:sz w:val="40"/>
          <w:szCs w:val="40"/>
        </w:rPr>
        <w:t>1870</w:t>
      </w:r>
    </w:p>
    <w:p w14:paraId="5DBE16E7" w14:textId="77777777" w:rsidR="004D242F" w:rsidRPr="00AA64BB" w:rsidRDefault="004D242F" w:rsidP="004D242F">
      <w:pPr>
        <w:pStyle w:val="RFP-QHeader2"/>
        <w:rPr>
          <w:rFonts w:ascii="Calibri" w:hAnsi="Calibri" w:cs="Calibri"/>
          <w:sz w:val="20"/>
        </w:rPr>
      </w:pPr>
    </w:p>
    <w:p w14:paraId="60818C75" w14:textId="77777777" w:rsidR="004D242F" w:rsidRPr="00AA64BB" w:rsidRDefault="004D242F" w:rsidP="004D242F">
      <w:pPr>
        <w:pStyle w:val="Heading3"/>
        <w:rPr>
          <w:rFonts w:ascii="Calibri" w:hAnsi="Calibri" w:cs="Calibri"/>
          <w:sz w:val="40"/>
          <w:szCs w:val="40"/>
        </w:rPr>
      </w:pPr>
      <w:proofErr w:type="gramStart"/>
      <w:r w:rsidRPr="00AA64BB">
        <w:rPr>
          <w:rFonts w:ascii="Calibri" w:hAnsi="Calibri" w:cs="Calibri"/>
          <w:sz w:val="40"/>
          <w:szCs w:val="40"/>
        </w:rPr>
        <w:t>for</w:t>
      </w:r>
      <w:proofErr w:type="gramEnd"/>
    </w:p>
    <w:p w14:paraId="64F65DF6" w14:textId="77777777" w:rsidR="004D242F" w:rsidRPr="00AA64BB" w:rsidRDefault="004D242F" w:rsidP="004D242F">
      <w:pPr>
        <w:pStyle w:val="RFP-QHeader2"/>
        <w:rPr>
          <w:rFonts w:ascii="Calibri" w:hAnsi="Calibri" w:cs="Calibri"/>
          <w:sz w:val="20"/>
        </w:rPr>
      </w:pPr>
    </w:p>
    <w:p w14:paraId="5A7F9110" w14:textId="02539211" w:rsidR="004D242F" w:rsidRPr="00AA64BB" w:rsidRDefault="00AA64BB" w:rsidP="004D242F">
      <w:pPr>
        <w:jc w:val="center"/>
        <w:rPr>
          <w:rFonts w:ascii="Calibri" w:hAnsi="Calibri" w:cs="Calibri"/>
          <w:b/>
          <w:sz w:val="20"/>
        </w:rPr>
      </w:pPr>
      <w:r w:rsidRPr="00AA64BB">
        <w:rPr>
          <w:rFonts w:ascii="Calibri" w:hAnsi="Calibri" w:cs="Calibri"/>
          <w:b/>
          <w:sz w:val="40"/>
          <w:szCs w:val="40"/>
        </w:rPr>
        <w:t>Probation Youth Employment Program</w:t>
      </w:r>
    </w:p>
    <w:p w14:paraId="6AED05D3" w14:textId="77777777" w:rsidR="004D242F" w:rsidRPr="00AA64BB" w:rsidRDefault="004D242F" w:rsidP="004D242F">
      <w:pPr>
        <w:jc w:val="center"/>
        <w:rPr>
          <w:rFonts w:ascii="Calibri" w:hAnsi="Calibri" w:cs="Calibri"/>
          <w:b/>
          <w:sz w:val="20"/>
        </w:rPr>
      </w:pPr>
    </w:p>
    <w:p w14:paraId="220568E3" w14:textId="520F2FAD" w:rsidR="004D242F" w:rsidRPr="00AA64BB" w:rsidRDefault="004D242F" w:rsidP="004D242F">
      <w:pPr>
        <w:jc w:val="center"/>
        <w:rPr>
          <w:rFonts w:ascii="Calibri" w:hAnsi="Calibri" w:cs="Calibri"/>
          <w:b/>
          <w:sz w:val="28"/>
          <w:szCs w:val="28"/>
        </w:rPr>
      </w:pPr>
      <w:r w:rsidRPr="00AA64BB">
        <w:rPr>
          <w:rFonts w:ascii="Calibri" w:hAnsi="Calibri" w:cs="Calibri"/>
          <w:b/>
          <w:sz w:val="28"/>
          <w:szCs w:val="28"/>
        </w:rPr>
        <w:t xml:space="preserve">Networking/Bidders Conferences Held on </w:t>
      </w:r>
      <w:r w:rsidR="00AA64BB" w:rsidRPr="00AA64BB">
        <w:rPr>
          <w:rFonts w:ascii="Calibri" w:hAnsi="Calibri" w:cs="Calibri"/>
          <w:b/>
          <w:sz w:val="28"/>
          <w:szCs w:val="28"/>
        </w:rPr>
        <w:t>February 20, 2020</w:t>
      </w:r>
    </w:p>
    <w:p w14:paraId="4495A268" w14:textId="77777777" w:rsidR="004D242F" w:rsidRPr="00985AE1" w:rsidRDefault="004D242F" w:rsidP="004D242F">
      <w:pPr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4D242F" w:rsidRPr="00C367AB" w14:paraId="5F0033CD" w14:textId="77777777" w:rsidTr="00834C6E">
        <w:tc>
          <w:tcPr>
            <w:tcW w:w="11016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B8456BC" w14:textId="1E82B33B" w:rsidR="004D242F" w:rsidRPr="00C367AB" w:rsidRDefault="004D242F" w:rsidP="00AE2FCF">
            <w:pPr>
              <w:jc w:val="both"/>
              <w:rPr>
                <w:rFonts w:ascii="Calibri" w:hAnsi="Calibri" w:cs="Calibri"/>
                <w:sz w:val="20"/>
              </w:rPr>
            </w:pPr>
            <w:r w:rsidRPr="00C367AB">
              <w:rPr>
                <w:rFonts w:ascii="Calibri" w:hAnsi="Calibri" w:cs="Calibri"/>
                <w:b/>
                <w:sz w:val="28"/>
                <w:szCs w:val="28"/>
              </w:rPr>
              <w:t>This County of Alameda, Gene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ral Services Age</w:t>
            </w:r>
            <w:r w:rsidRPr="00AA64BB">
              <w:rPr>
                <w:rFonts w:ascii="Calibri" w:hAnsi="Calibri" w:cs="Calibri"/>
                <w:b/>
                <w:sz w:val="28"/>
                <w:szCs w:val="28"/>
              </w:rPr>
              <w:t xml:space="preserve">ncy (GSA), </w:t>
            </w:r>
            <w:proofErr w:type="gramStart"/>
            <w:r w:rsidRPr="00AA64BB">
              <w:rPr>
                <w:rFonts w:ascii="Calibri" w:hAnsi="Calibri" w:cs="Calibri"/>
                <w:b/>
                <w:sz w:val="28"/>
                <w:szCs w:val="28"/>
              </w:rPr>
              <w:t>RF</w:t>
            </w:r>
            <w:r w:rsidR="00FE5898" w:rsidRPr="00AA64BB">
              <w:rPr>
                <w:rFonts w:ascii="Calibri" w:hAnsi="Calibri" w:cs="Calibri"/>
                <w:b/>
                <w:sz w:val="28"/>
                <w:szCs w:val="28"/>
              </w:rPr>
              <w:t>P</w:t>
            </w:r>
            <w:proofErr w:type="gramEnd"/>
            <w:r w:rsidRPr="00AA64BB">
              <w:rPr>
                <w:rFonts w:ascii="Calibri" w:hAnsi="Calibri" w:cs="Calibri"/>
                <w:b/>
                <w:sz w:val="28"/>
                <w:szCs w:val="28"/>
              </w:rPr>
              <w:t xml:space="preserve"> Questions &amp; Answers (Q&amp;A) has been electronically issued to potential bidders via e-mail.  E-mail addresses used are those in the County’s Small Local Emerging Business (SLEB) Vendor Database or from other sources.  If you have registered or are certified as a SLEB, please ensure that the complete and accurate e-mail address is noted and kept updated in the SLEB Vendor Database.  This RF</w:t>
            </w:r>
            <w:r w:rsidR="00FE5898" w:rsidRPr="00AA64BB">
              <w:rPr>
                <w:rFonts w:ascii="Calibri" w:hAnsi="Calibri" w:cs="Calibri"/>
                <w:b/>
                <w:sz w:val="28"/>
                <w:szCs w:val="28"/>
              </w:rPr>
              <w:t>P</w:t>
            </w:r>
            <w:r w:rsidRPr="00AA64BB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Q&amp;A</w:t>
            </w:r>
            <w:r w:rsidRPr="00C367AB">
              <w:rPr>
                <w:rFonts w:ascii="Calibri" w:hAnsi="Calibri" w:cs="Calibri"/>
                <w:b/>
                <w:sz w:val="28"/>
                <w:szCs w:val="28"/>
              </w:rPr>
              <w:t xml:space="preserve"> will also be posted on the GSA Contracting Opportunities website located at </w:t>
            </w:r>
            <w:hyperlink r:id="rId11" w:history="1">
              <w:r w:rsidRPr="0021720B">
                <w:rPr>
                  <w:rStyle w:val="Hyperlink"/>
                  <w:rFonts w:ascii="Calibri" w:hAnsi="Calibri" w:cs="Calibri"/>
                  <w:b/>
                  <w:sz w:val="28"/>
                  <w:szCs w:val="28"/>
                </w:rPr>
                <w:t>http://acgov.org/gsa_app/gsa/purchasing/bid_content/contractopportunities.jsp</w:t>
              </w:r>
            </w:hyperlink>
          </w:p>
        </w:tc>
      </w:tr>
    </w:tbl>
    <w:p w14:paraId="25D02095" w14:textId="77777777" w:rsidR="004D242F" w:rsidRDefault="004D242F" w:rsidP="004D242F">
      <w:pPr>
        <w:jc w:val="center"/>
        <w:rPr>
          <w:rFonts w:ascii="Calibri" w:hAnsi="Calibri" w:cs="Calibri"/>
          <w:sz w:val="20"/>
        </w:rPr>
      </w:pPr>
    </w:p>
    <w:p w14:paraId="3C7EB731" w14:textId="77777777" w:rsidR="004D242F" w:rsidRDefault="004D242F" w:rsidP="004D242F">
      <w:pPr>
        <w:jc w:val="center"/>
        <w:rPr>
          <w:rFonts w:ascii="Calibri" w:hAnsi="Calibri" w:cs="Calibri"/>
          <w:sz w:val="20"/>
        </w:rPr>
      </w:pPr>
    </w:p>
    <w:p w14:paraId="64469C14" w14:textId="77777777" w:rsidR="004D242F" w:rsidRDefault="004D242F" w:rsidP="004D242F">
      <w:pPr>
        <w:jc w:val="center"/>
        <w:rPr>
          <w:rFonts w:ascii="Calibri" w:hAnsi="Calibri" w:cs="Calibri"/>
          <w:sz w:val="20"/>
        </w:rPr>
      </w:pPr>
    </w:p>
    <w:p w14:paraId="03DE9DD6" w14:textId="77777777" w:rsidR="004D242F" w:rsidRDefault="004D242F" w:rsidP="004D242F">
      <w:pPr>
        <w:rPr>
          <w:rFonts w:ascii="Calibri" w:hAnsi="Calibri" w:cs="Calibri"/>
          <w:sz w:val="20"/>
        </w:rPr>
      </w:pPr>
    </w:p>
    <w:p w14:paraId="0E59C3CE" w14:textId="77777777" w:rsidR="004D242F" w:rsidRDefault="004D242F" w:rsidP="004D242F">
      <w:pPr>
        <w:jc w:val="center"/>
        <w:rPr>
          <w:rFonts w:ascii="Calibri" w:hAnsi="Calibri" w:cs="Calibri"/>
          <w:sz w:val="20"/>
        </w:rPr>
      </w:pPr>
    </w:p>
    <w:p w14:paraId="24B97DFE" w14:textId="77777777" w:rsidR="004D242F" w:rsidRDefault="004D242F" w:rsidP="004D242F">
      <w:pPr>
        <w:jc w:val="center"/>
        <w:rPr>
          <w:rFonts w:ascii="Calibri" w:hAnsi="Calibri" w:cs="Calibri"/>
          <w:sz w:val="20"/>
        </w:rPr>
      </w:pPr>
    </w:p>
    <w:p w14:paraId="7B23500A" w14:textId="77777777" w:rsidR="004D242F" w:rsidRDefault="004D242F" w:rsidP="004D242F">
      <w:pPr>
        <w:jc w:val="center"/>
        <w:rPr>
          <w:rFonts w:ascii="Calibri" w:hAnsi="Calibri" w:cs="Calibri"/>
          <w:sz w:val="20"/>
        </w:rPr>
      </w:pPr>
    </w:p>
    <w:p w14:paraId="14C27683" w14:textId="77777777" w:rsidR="004D242F" w:rsidRDefault="004D242F" w:rsidP="004D242F">
      <w:pPr>
        <w:jc w:val="center"/>
        <w:rPr>
          <w:rFonts w:ascii="Calibri" w:hAnsi="Calibri" w:cs="Calibri"/>
          <w:sz w:val="20"/>
        </w:rPr>
      </w:pPr>
    </w:p>
    <w:p w14:paraId="03494235" w14:textId="7E6AD0A4" w:rsidR="004D242F" w:rsidRDefault="004D242F" w:rsidP="004D242F">
      <w:pPr>
        <w:rPr>
          <w:rFonts w:ascii="Calibri" w:hAnsi="Calibri" w:cs="Calibri"/>
          <w:sz w:val="20"/>
        </w:rPr>
      </w:pPr>
    </w:p>
    <w:p w14:paraId="62D3256D" w14:textId="594FBE8E" w:rsidR="004558AC" w:rsidRDefault="004558AC" w:rsidP="004D242F">
      <w:pPr>
        <w:rPr>
          <w:rFonts w:ascii="Calibri" w:hAnsi="Calibri" w:cs="Calibri"/>
          <w:sz w:val="20"/>
        </w:rPr>
      </w:pPr>
    </w:p>
    <w:p w14:paraId="634E465E" w14:textId="4CEE7CDC" w:rsidR="004558AC" w:rsidRDefault="004558AC" w:rsidP="004D242F">
      <w:pPr>
        <w:rPr>
          <w:rFonts w:ascii="Calibri" w:hAnsi="Calibri" w:cs="Calibri"/>
          <w:sz w:val="20"/>
        </w:rPr>
      </w:pPr>
    </w:p>
    <w:p w14:paraId="7438CF4C" w14:textId="77777777" w:rsidR="004558AC" w:rsidRDefault="004558AC" w:rsidP="004D242F">
      <w:pPr>
        <w:rPr>
          <w:rFonts w:ascii="Calibri" w:hAnsi="Calibri" w:cs="Calibri"/>
          <w:sz w:val="20"/>
        </w:rPr>
      </w:pPr>
    </w:p>
    <w:p w14:paraId="2C7D8ABA" w14:textId="77777777" w:rsidR="004D242F" w:rsidRDefault="004D242F" w:rsidP="004D242F">
      <w:pPr>
        <w:jc w:val="center"/>
        <w:rPr>
          <w:rFonts w:ascii="Calibri" w:hAnsi="Calibri" w:cs="Calibri"/>
          <w:sz w:val="20"/>
        </w:rPr>
      </w:pPr>
    </w:p>
    <w:p w14:paraId="673FC023" w14:textId="77777777" w:rsidR="004D242F" w:rsidRDefault="004D242F" w:rsidP="004D242F">
      <w:pPr>
        <w:jc w:val="center"/>
        <w:rPr>
          <w:rFonts w:ascii="Calibri" w:hAnsi="Calibri" w:cs="Calibri"/>
          <w:sz w:val="20"/>
        </w:rPr>
      </w:pPr>
    </w:p>
    <w:p w14:paraId="13BAE2E6" w14:textId="77777777" w:rsidR="004D242F" w:rsidRDefault="004D242F" w:rsidP="004D242F">
      <w:pPr>
        <w:jc w:val="center"/>
        <w:rPr>
          <w:rFonts w:ascii="Calibri" w:hAnsi="Calibri" w:cs="Calibri"/>
          <w:sz w:val="20"/>
        </w:rPr>
      </w:pPr>
    </w:p>
    <w:p w14:paraId="039F3F6A" w14:textId="77777777" w:rsidR="004D242F" w:rsidRPr="0062630A" w:rsidRDefault="004D242F" w:rsidP="004D242F">
      <w:pPr>
        <w:ind w:left="2520"/>
        <w:rPr>
          <w:rFonts w:ascii="Calibri" w:hAnsi="Calibri" w:cs="Calibri"/>
          <w:color w:val="008000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CB3D25" wp14:editId="43F59F5D">
            <wp:simplePos x="0" y="0"/>
            <wp:positionH relativeFrom="column">
              <wp:posOffset>-2540</wp:posOffset>
            </wp:positionH>
            <wp:positionV relativeFrom="paragraph">
              <wp:posOffset>78740</wp:posOffset>
            </wp:positionV>
            <wp:extent cx="1514475" cy="238125"/>
            <wp:effectExtent l="0" t="0" r="9525" b="9525"/>
            <wp:wrapNone/>
            <wp:docPr id="1" name="Picture 1" descr="Description: Description: bran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escription: brandin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30A">
        <w:rPr>
          <w:rFonts w:ascii="Calibri" w:hAnsi="Calibri" w:cs="Calibri"/>
          <w:color w:val="008000"/>
          <w:sz w:val="20"/>
        </w:rPr>
        <w:t xml:space="preserve">Alameda County is committed to reducing environmental impacts across our entire supply chain. </w:t>
      </w:r>
    </w:p>
    <w:p w14:paraId="0F507F48" w14:textId="77777777" w:rsidR="004D242F" w:rsidRDefault="004D242F" w:rsidP="004D242F">
      <w:pPr>
        <w:ind w:left="2520"/>
        <w:rPr>
          <w:rFonts w:ascii="Calibri" w:hAnsi="Calibri" w:cs="Calibri"/>
          <w:color w:val="008000"/>
          <w:sz w:val="20"/>
        </w:rPr>
        <w:sectPr w:rsidR="004D242F" w:rsidSect="00382A9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720" w:right="720" w:bottom="720" w:left="720" w:header="864" w:footer="360" w:gutter="0"/>
          <w:cols w:space="720"/>
          <w:titlePg/>
          <w:docGrid w:linePitch="360"/>
        </w:sectPr>
      </w:pPr>
      <w:r w:rsidRPr="0062630A">
        <w:rPr>
          <w:rFonts w:ascii="Calibri" w:hAnsi="Calibri" w:cs="Calibri"/>
          <w:color w:val="008000"/>
          <w:sz w:val="20"/>
        </w:rPr>
        <w:t>If printing this document, please print only what you need, print double-sided, and use recycled-content paper.</w:t>
      </w:r>
    </w:p>
    <w:p w14:paraId="1E2FA25C" w14:textId="77777777" w:rsidR="004D242F" w:rsidRDefault="004D242F" w:rsidP="004D242F">
      <w:pPr>
        <w:tabs>
          <w:tab w:val="left" w:pos="1080"/>
          <w:tab w:val="num" w:pos="1350"/>
        </w:tabs>
        <w:rPr>
          <w:rFonts w:ascii="Calibri" w:hAnsi="Calibri" w:cs="Calibri"/>
        </w:rPr>
      </w:pPr>
    </w:p>
    <w:p w14:paraId="2474558D" w14:textId="5855ED7E" w:rsidR="004D242F" w:rsidRPr="00985AE1" w:rsidRDefault="00AE2FCF" w:rsidP="00AE2FCF">
      <w:pPr>
        <w:numPr>
          <w:ilvl w:val="0"/>
          <w:numId w:val="1"/>
        </w:numPr>
        <w:tabs>
          <w:tab w:val="num" w:pos="1080"/>
        </w:tabs>
        <w:ind w:left="1080" w:hanging="7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Regarding Camp Sweeney, how will referrals be determined?  </w:t>
      </w:r>
      <w:r w:rsidR="00AA64BB">
        <w:rPr>
          <w:rFonts w:ascii="Calibri" w:hAnsi="Calibri" w:cs="Calibri"/>
        </w:rPr>
        <w:t>Do</w:t>
      </w:r>
      <w:r w:rsidR="0007079C">
        <w:rPr>
          <w:rFonts w:ascii="Calibri" w:hAnsi="Calibri" w:cs="Calibri"/>
        </w:rPr>
        <w:t>es the County</w:t>
      </w:r>
      <w:r w:rsidR="00AA64BB">
        <w:rPr>
          <w:rFonts w:ascii="Calibri" w:hAnsi="Calibri" w:cs="Calibri"/>
        </w:rPr>
        <w:t xml:space="preserve"> have a plan for Camp Sweeney?</w:t>
      </w:r>
    </w:p>
    <w:p w14:paraId="15F39755" w14:textId="77777777" w:rsidR="00AE2FCF" w:rsidRDefault="00AE2FCF" w:rsidP="00AE2FCF">
      <w:pPr>
        <w:numPr>
          <w:ilvl w:val="1"/>
          <w:numId w:val="1"/>
        </w:numPr>
        <w:tabs>
          <w:tab w:val="clear" w:pos="810"/>
          <w:tab w:val="num" w:pos="1080"/>
        </w:tabs>
        <w:autoSpaceDE w:val="0"/>
        <w:autoSpaceDN w:val="0"/>
        <w:adjustRightInd w:val="0"/>
        <w:ind w:left="1080" w:hanging="7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 client’s regional assignment is determined primarily by residential address.  However, there are other factors (location of school, dual-custody, Camp Sweeney, etc.) that can affect regional assignment.  Ultimately, the DPO will have final determination of regional assignment, including changing regional assignment based on need and appropriateness.</w:t>
      </w:r>
    </w:p>
    <w:p w14:paraId="78275789" w14:textId="77777777" w:rsidR="00AE2FCF" w:rsidRDefault="00AE2FCF" w:rsidP="00AE2FCF">
      <w:pPr>
        <w:autoSpaceDE w:val="0"/>
        <w:autoSpaceDN w:val="0"/>
        <w:adjustRightInd w:val="0"/>
        <w:ind w:left="1080"/>
        <w:jc w:val="both"/>
        <w:rPr>
          <w:rFonts w:ascii="Calibri" w:hAnsi="Calibri" w:cs="Calibri"/>
          <w:b/>
        </w:rPr>
      </w:pPr>
    </w:p>
    <w:p w14:paraId="1E02C98F" w14:textId="09BDBE9A" w:rsidR="004D242F" w:rsidRPr="00985AE1" w:rsidRDefault="00AE2FCF" w:rsidP="00AE2FCF">
      <w:pPr>
        <w:autoSpaceDE w:val="0"/>
        <w:autoSpaceDN w:val="0"/>
        <w:adjustRightInd w:val="0"/>
        <w:ind w:left="108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Additionally, a</w:t>
      </w:r>
      <w:r w:rsidR="00AA64BB">
        <w:rPr>
          <w:rFonts w:ascii="Calibri" w:hAnsi="Calibri" w:cs="Calibri"/>
          <w:b/>
        </w:rPr>
        <w:t xml:space="preserve">fter awards are made, </w:t>
      </w:r>
      <w:r>
        <w:rPr>
          <w:rFonts w:ascii="Calibri" w:hAnsi="Calibri" w:cs="Calibri"/>
          <w:b/>
        </w:rPr>
        <w:t>t</w:t>
      </w:r>
      <w:r w:rsidR="0007079C">
        <w:rPr>
          <w:rFonts w:ascii="Calibri" w:hAnsi="Calibri" w:cs="Calibri"/>
          <w:b/>
        </w:rPr>
        <w:t>he County</w:t>
      </w:r>
      <w:r w:rsidR="00AA64BB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may decide to confer with the pool of vendors to re-assess, refine, or revise assignments for Camp Sweeney</w:t>
      </w:r>
      <w:r w:rsidR="00AA64BB">
        <w:rPr>
          <w:rFonts w:ascii="Calibri" w:hAnsi="Calibri" w:cs="Calibri"/>
          <w:b/>
        </w:rPr>
        <w:t>.</w:t>
      </w:r>
    </w:p>
    <w:p w14:paraId="6BFB236D" w14:textId="77777777" w:rsidR="004D242F" w:rsidRPr="00985AE1" w:rsidRDefault="004D242F" w:rsidP="00AE2FCF">
      <w:pPr>
        <w:tabs>
          <w:tab w:val="num" w:pos="1080"/>
        </w:tabs>
        <w:ind w:left="1080" w:hanging="720"/>
        <w:jc w:val="both"/>
        <w:rPr>
          <w:rFonts w:ascii="Calibri" w:hAnsi="Calibri" w:cs="Calibri"/>
        </w:rPr>
      </w:pPr>
    </w:p>
    <w:p w14:paraId="42A7BA7C" w14:textId="153F59EE" w:rsidR="001C2D45" w:rsidRPr="0007079C" w:rsidRDefault="001C2D45" w:rsidP="001C2D45">
      <w:pPr>
        <w:numPr>
          <w:ilvl w:val="0"/>
          <w:numId w:val="1"/>
        </w:numPr>
        <w:tabs>
          <w:tab w:val="num" w:pos="1080"/>
        </w:tabs>
        <w:ind w:left="1080" w:hanging="7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Throughout the Exhibit A – Bid Response Packet, the County instructs Bidders to address items “following this page.”  As an example, on page 6 of the Exhibit A – Bid Response Packet (Organizational History and Capacity), preceding Items 2 – 8, the County states:</w:t>
      </w:r>
    </w:p>
    <w:p w14:paraId="37A9FA11" w14:textId="791E5901" w:rsidR="001C2D45" w:rsidRDefault="001C2D45" w:rsidP="004558AC">
      <w:pPr>
        <w:tabs>
          <w:tab w:val="num" w:pos="1080"/>
        </w:tabs>
        <w:spacing w:before="120" w:after="120"/>
        <w:ind w:left="144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Following this page, Bidder shall provide the following information:</w:t>
      </w:r>
    </w:p>
    <w:p w14:paraId="0EEB41E9" w14:textId="0CDCCFCC" w:rsidR="001C2D45" w:rsidRPr="0007079C" w:rsidRDefault="004558AC" w:rsidP="004558AC">
      <w:pPr>
        <w:tabs>
          <w:tab w:val="num" w:pos="1080"/>
        </w:tabs>
        <w:ind w:left="108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Does the County want the text associated with items 2 – 8 included in the bid response pages that follow?</w:t>
      </w:r>
    </w:p>
    <w:p w14:paraId="74F787E9" w14:textId="6A815370" w:rsidR="004558AC" w:rsidRDefault="004558AC" w:rsidP="001C2D45">
      <w:pPr>
        <w:numPr>
          <w:ilvl w:val="1"/>
          <w:numId w:val="1"/>
        </w:numPr>
        <w:tabs>
          <w:tab w:val="clear" w:pos="810"/>
          <w:tab w:val="num" w:pos="1080"/>
        </w:tabs>
        <w:autoSpaceDE w:val="0"/>
        <w:autoSpaceDN w:val="0"/>
        <w:adjustRightInd w:val="0"/>
        <w:ind w:left="1080" w:hanging="7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For all appropriate sections of the Exhibit A – Bid Response Packet, the County does prefer that Bidders include the original text (including the number) in their bid proposal and provide the response immediately following the associated text.</w:t>
      </w:r>
    </w:p>
    <w:p w14:paraId="0BAD368B" w14:textId="0F12205B" w:rsidR="004558AC" w:rsidRDefault="004558AC" w:rsidP="004558AC">
      <w:pPr>
        <w:autoSpaceDE w:val="0"/>
        <w:autoSpaceDN w:val="0"/>
        <w:adjustRightInd w:val="0"/>
        <w:ind w:left="1080"/>
        <w:jc w:val="both"/>
        <w:rPr>
          <w:rFonts w:ascii="Calibri" w:hAnsi="Calibri" w:cs="Calibri"/>
          <w:b/>
        </w:rPr>
      </w:pPr>
    </w:p>
    <w:p w14:paraId="456FFCD4" w14:textId="7F94DE62" w:rsidR="004558AC" w:rsidRDefault="004558AC" w:rsidP="004558AC">
      <w:pPr>
        <w:autoSpaceDE w:val="0"/>
        <w:autoSpaceDN w:val="0"/>
        <w:adjustRightInd w:val="0"/>
        <w:ind w:left="108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At the very least, Bidders should at least number their responses to match up with the associated text.</w:t>
      </w:r>
    </w:p>
    <w:p w14:paraId="66EDB0A6" w14:textId="77777777" w:rsidR="004558AC" w:rsidRDefault="004558AC" w:rsidP="004558AC">
      <w:pPr>
        <w:autoSpaceDE w:val="0"/>
        <w:autoSpaceDN w:val="0"/>
        <w:adjustRightInd w:val="0"/>
        <w:ind w:left="1080"/>
        <w:jc w:val="both"/>
        <w:rPr>
          <w:rFonts w:ascii="Calibri" w:hAnsi="Calibri" w:cs="Calibri"/>
          <w:b/>
        </w:rPr>
      </w:pPr>
    </w:p>
    <w:p w14:paraId="7204FF26" w14:textId="77777777" w:rsidR="00AE2FCF" w:rsidRPr="00AE2FCF" w:rsidRDefault="00AE2FCF" w:rsidP="00AE2FCF">
      <w:pPr>
        <w:numPr>
          <w:ilvl w:val="0"/>
          <w:numId w:val="1"/>
        </w:numPr>
        <w:tabs>
          <w:tab w:val="num" w:pos="1080"/>
        </w:tabs>
        <w:ind w:left="1080" w:hanging="7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Page 9 of the Exhibit A – Bid Response Packet (Budget Criteria and Definitions), Item 3 states:</w:t>
      </w:r>
    </w:p>
    <w:p w14:paraId="2F75B3D6" w14:textId="071DC641" w:rsidR="00AE2FCF" w:rsidRDefault="00AE2FCF" w:rsidP="00AE2FCF">
      <w:pPr>
        <w:tabs>
          <w:tab w:val="num" w:pos="1080"/>
        </w:tabs>
        <w:ind w:left="1080"/>
        <w:jc w:val="both"/>
        <w:rPr>
          <w:rFonts w:ascii="Calibri" w:hAnsi="Calibri" w:cs="Calibri"/>
        </w:rPr>
      </w:pPr>
    </w:p>
    <w:p w14:paraId="1041616A" w14:textId="77777777" w:rsidR="00AE2FCF" w:rsidRPr="00AE2FCF" w:rsidRDefault="00AE2FCF" w:rsidP="00AE2FCF">
      <w:pPr>
        <w:pStyle w:val="PlainText"/>
        <w:tabs>
          <w:tab w:val="left" w:pos="1080"/>
        </w:tabs>
        <w:spacing w:after="240"/>
        <w:ind w:left="1440"/>
        <w:jc w:val="both"/>
        <w:rPr>
          <w:rFonts w:ascii="Calibri" w:hAnsi="Calibri" w:cs="Calibri"/>
          <w:b/>
          <w:i/>
          <w:iCs/>
          <w:sz w:val="26"/>
          <w:szCs w:val="26"/>
        </w:rPr>
      </w:pPr>
      <w:r w:rsidRPr="00AE2FCF">
        <w:rPr>
          <w:rFonts w:ascii="Calibri" w:hAnsi="Calibri" w:cs="Calibri"/>
          <w:b/>
          <w:i/>
          <w:iCs/>
          <w:sz w:val="26"/>
          <w:szCs w:val="26"/>
        </w:rPr>
        <w:t xml:space="preserve">Matching Funds </w:t>
      </w:r>
      <w:r w:rsidRPr="00AE2FCF">
        <w:rPr>
          <w:rFonts w:ascii="Calibri" w:hAnsi="Calibri" w:cs="Calibri"/>
          <w:bCs/>
          <w:i/>
          <w:iCs/>
          <w:sz w:val="26"/>
          <w:szCs w:val="26"/>
        </w:rPr>
        <w:t>is the portion of total project cost the Bidder will secure from other funding sources.</w:t>
      </w:r>
    </w:p>
    <w:p w14:paraId="1C8AFA72" w14:textId="710054A3" w:rsidR="004D242F" w:rsidRPr="00985AE1" w:rsidRDefault="00AE2FCF" w:rsidP="00AE2FCF">
      <w:pPr>
        <w:tabs>
          <w:tab w:val="num" w:pos="1080"/>
        </w:tabs>
        <w:ind w:left="108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Are matching funds required in order to bid on this RFP</w:t>
      </w:r>
      <w:r w:rsidR="00AA64BB">
        <w:rPr>
          <w:rFonts w:ascii="Calibri" w:hAnsi="Calibri" w:cs="Calibri"/>
        </w:rPr>
        <w:t xml:space="preserve">? </w:t>
      </w:r>
    </w:p>
    <w:p w14:paraId="62EE3EEC" w14:textId="1ED37916" w:rsidR="00AE2FCF" w:rsidRDefault="00AE2FCF" w:rsidP="00AE2FCF">
      <w:pPr>
        <w:numPr>
          <w:ilvl w:val="1"/>
          <w:numId w:val="1"/>
        </w:numPr>
        <w:tabs>
          <w:tab w:val="clear" w:pos="810"/>
          <w:tab w:val="num" w:pos="1080"/>
        </w:tabs>
        <w:autoSpaceDE w:val="0"/>
        <w:autoSpaceDN w:val="0"/>
        <w:adjustRightInd w:val="0"/>
        <w:ind w:left="1080" w:hanging="7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Bidders do not have to secure matching funds in order to </w:t>
      </w:r>
      <w:r w:rsidR="001C2D45">
        <w:rPr>
          <w:rFonts w:ascii="Calibri" w:hAnsi="Calibri" w:cs="Calibri"/>
          <w:b/>
        </w:rPr>
        <w:t xml:space="preserve">bid on this RFP. However, the County is interested in knowing how sustainable the Bidders proposed program will be, as well as understand the Bidder’s fiscal practices.  As such, a Bidder’s ability to obtain and secure matching funds may be used in the evaluation process and may </w:t>
      </w:r>
      <w:r w:rsidR="004558AC">
        <w:rPr>
          <w:rFonts w:ascii="Calibri" w:hAnsi="Calibri" w:cs="Calibri"/>
          <w:b/>
        </w:rPr>
        <w:t>subsequently</w:t>
      </w:r>
      <w:r w:rsidR="001C2D45">
        <w:rPr>
          <w:rFonts w:ascii="Calibri" w:hAnsi="Calibri" w:cs="Calibri"/>
          <w:b/>
        </w:rPr>
        <w:t xml:space="preserve"> affect </w:t>
      </w:r>
      <w:proofErr w:type="gramStart"/>
      <w:r w:rsidR="001C2D45">
        <w:rPr>
          <w:rFonts w:ascii="Calibri" w:hAnsi="Calibri" w:cs="Calibri"/>
          <w:b/>
        </w:rPr>
        <w:t>scoring</w:t>
      </w:r>
      <w:proofErr w:type="gramEnd"/>
      <w:r w:rsidR="001C2D45">
        <w:rPr>
          <w:rFonts w:ascii="Calibri" w:hAnsi="Calibri" w:cs="Calibri"/>
          <w:b/>
        </w:rPr>
        <w:t>.</w:t>
      </w:r>
    </w:p>
    <w:p w14:paraId="656795BD" w14:textId="77777777" w:rsidR="00AE2FCF" w:rsidRDefault="00AE2FCF" w:rsidP="00AE2FCF">
      <w:pPr>
        <w:autoSpaceDE w:val="0"/>
        <w:autoSpaceDN w:val="0"/>
        <w:adjustRightInd w:val="0"/>
        <w:ind w:left="1080"/>
        <w:jc w:val="both"/>
        <w:rPr>
          <w:rFonts w:ascii="Calibri" w:hAnsi="Calibri" w:cs="Calibri"/>
          <w:b/>
        </w:rPr>
      </w:pPr>
    </w:p>
    <w:sectPr w:rsidR="00AE2FCF" w:rsidSect="004D24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FD851" w14:textId="77777777" w:rsidR="002C3EBB" w:rsidRDefault="002C3EBB" w:rsidP="004D242F">
      <w:r>
        <w:separator/>
      </w:r>
    </w:p>
  </w:endnote>
  <w:endnote w:type="continuationSeparator" w:id="0">
    <w:p w14:paraId="22ABCE0A" w14:textId="77777777" w:rsidR="002C3EBB" w:rsidRDefault="002C3EBB" w:rsidP="004D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B4F26" w14:textId="68803B61" w:rsidR="00530140" w:rsidRPr="008F1AC7" w:rsidRDefault="00B60008" w:rsidP="00741E10">
    <w:pPr>
      <w:jc w:val="right"/>
      <w:rPr>
        <w:rFonts w:ascii="Calibri" w:hAnsi="Calibri" w:cs="Calibri"/>
        <w:sz w:val="20"/>
      </w:rPr>
    </w:pPr>
    <w:r w:rsidRPr="008F1AC7">
      <w:rPr>
        <w:rFonts w:ascii="Calibri" w:hAnsi="Calibri" w:cs="Calibri"/>
        <w:sz w:val="20"/>
      </w:rPr>
      <w:t>R</w:t>
    </w:r>
    <w:r w:rsidR="004D242F">
      <w:rPr>
        <w:rFonts w:ascii="Calibri" w:hAnsi="Calibri" w:cs="Calibri"/>
        <w:sz w:val="20"/>
      </w:rPr>
      <w:t>F</w:t>
    </w:r>
    <w:r w:rsidR="00FE5898">
      <w:rPr>
        <w:rFonts w:ascii="Calibri" w:hAnsi="Calibri" w:cs="Calibri"/>
        <w:sz w:val="20"/>
      </w:rPr>
      <w:t>P</w:t>
    </w:r>
    <w:r w:rsidRPr="008F1AC7">
      <w:rPr>
        <w:rFonts w:ascii="Calibri" w:hAnsi="Calibri" w:cs="Calibri"/>
        <w:sz w:val="20"/>
      </w:rPr>
      <w:t xml:space="preserve"> No. </w:t>
    </w:r>
    <w:r w:rsidR="004D242F">
      <w:rPr>
        <w:rFonts w:ascii="Calibri" w:hAnsi="Calibri" w:cs="Calibri"/>
        <w:sz w:val="20"/>
      </w:rPr>
      <w:t>90</w:t>
    </w:r>
    <w:r w:rsidR="005A68A8">
      <w:rPr>
        <w:rFonts w:ascii="Calibri" w:hAnsi="Calibri" w:cs="Calibri"/>
        <w:sz w:val="20"/>
      </w:rPr>
      <w:t>1870</w:t>
    </w:r>
    <w:r w:rsidRPr="008F1AC7">
      <w:rPr>
        <w:rFonts w:ascii="Calibri" w:hAnsi="Calibri" w:cs="Calibri"/>
        <w:sz w:val="20"/>
      </w:rPr>
      <w:t xml:space="preserve">, </w:t>
    </w:r>
    <w:r w:rsidR="004D242F">
      <w:rPr>
        <w:rFonts w:ascii="Calibri" w:hAnsi="Calibri" w:cs="Calibri"/>
        <w:sz w:val="20"/>
      </w:rPr>
      <w:t>Questions &amp; Answers</w:t>
    </w:r>
    <w:r w:rsidRPr="008F1AC7">
      <w:rPr>
        <w:rFonts w:ascii="Calibri" w:hAnsi="Calibri" w:cs="Calibri"/>
        <w:sz w:val="20"/>
      </w:rPr>
      <w:t xml:space="preserve"> </w:t>
    </w:r>
  </w:p>
  <w:p w14:paraId="38A850B4" w14:textId="5D796820" w:rsidR="00530140" w:rsidRDefault="00B60008" w:rsidP="00741E10">
    <w:pPr>
      <w:pStyle w:val="Footer"/>
      <w:jc w:val="right"/>
    </w:pPr>
    <w:r w:rsidRPr="008F1AC7">
      <w:rPr>
        <w:rFonts w:ascii="Calibri" w:hAnsi="Calibri" w:cs="Calibri"/>
        <w:sz w:val="20"/>
      </w:rPr>
      <w:t xml:space="preserve">Page </w:t>
    </w:r>
    <w:r w:rsidRPr="008F1AC7">
      <w:rPr>
        <w:rFonts w:ascii="Calibri" w:hAnsi="Calibri" w:cs="Calibri"/>
        <w:sz w:val="20"/>
      </w:rPr>
      <w:fldChar w:fldCharType="begin"/>
    </w:r>
    <w:r w:rsidRPr="008F1AC7">
      <w:rPr>
        <w:rFonts w:ascii="Calibri" w:hAnsi="Calibri" w:cs="Calibri"/>
        <w:sz w:val="20"/>
      </w:rPr>
      <w:instrText xml:space="preserve"> PAGE </w:instrText>
    </w:r>
    <w:r w:rsidRPr="008F1AC7">
      <w:rPr>
        <w:rFonts w:ascii="Calibri" w:hAnsi="Calibri" w:cs="Calibri"/>
        <w:sz w:val="20"/>
      </w:rPr>
      <w:fldChar w:fldCharType="separate"/>
    </w:r>
    <w:r w:rsidR="000A232A">
      <w:rPr>
        <w:rFonts w:ascii="Calibri" w:hAnsi="Calibri" w:cs="Calibri"/>
        <w:noProof/>
        <w:sz w:val="20"/>
      </w:rPr>
      <w:t>2</w:t>
    </w:r>
    <w:r w:rsidRPr="008F1AC7">
      <w:rPr>
        <w:rFonts w:ascii="Calibri" w:hAnsi="Calibri" w:cs="Calibri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A1C37" w14:textId="77777777" w:rsidR="00530140" w:rsidRPr="00A85450" w:rsidRDefault="00B60008" w:rsidP="00741E10">
    <w:pPr>
      <w:pStyle w:val="Footer"/>
      <w:pBdr>
        <w:top w:val="single" w:sz="18" w:space="1" w:color="auto"/>
      </w:pBdr>
      <w:tabs>
        <w:tab w:val="clear" w:pos="4320"/>
        <w:tab w:val="clear" w:pos="8640"/>
        <w:tab w:val="right" w:pos="10800"/>
      </w:tabs>
      <w:jc w:val="center"/>
      <w:rPr>
        <w:rFonts w:ascii="Calibri" w:hAnsi="Calibri" w:cs="Calibri"/>
        <w:color w:val="000080"/>
        <w:sz w:val="20"/>
      </w:rPr>
    </w:pPr>
    <w:r w:rsidRPr="00A85450">
      <w:rPr>
        <w:rFonts w:ascii="Calibri" w:hAnsi="Calibri" w:cs="Calibri"/>
        <w:color w:val="000080"/>
        <w:sz w:val="20"/>
      </w:rPr>
      <w:t xml:space="preserve">1401 Lakeside Drive, Suite 907 </w:t>
    </w:r>
    <w:r w:rsidRPr="00A85450">
      <w:rPr>
        <w:rFonts w:ascii="Calibri" w:hAnsi="Calibri" w:cs="Calibri"/>
        <w:color w:val="000080"/>
        <w:sz w:val="16"/>
        <w:szCs w:val="16"/>
      </w:rPr>
      <w:sym w:font="Wingdings 2" w:char="F0A1"/>
    </w:r>
    <w:r w:rsidRPr="00A85450">
      <w:rPr>
        <w:rFonts w:ascii="Calibri" w:hAnsi="Calibri" w:cs="Calibri"/>
        <w:color w:val="000080"/>
        <w:sz w:val="20"/>
      </w:rPr>
      <w:t xml:space="preserve"> Oakland, CA 94612</w:t>
    </w:r>
  </w:p>
  <w:p w14:paraId="4D691BA8" w14:textId="77777777" w:rsidR="00530140" w:rsidRPr="002041C1" w:rsidRDefault="00B60008" w:rsidP="002041C1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Calibri" w:hAnsi="Calibri" w:cs="Calibri"/>
        <w:color w:val="0000FF"/>
        <w:sz w:val="20"/>
        <w:u w:val="single"/>
      </w:rPr>
    </w:pPr>
    <w:r>
      <w:rPr>
        <w:rFonts w:ascii="Calibri" w:hAnsi="Calibri" w:cs="Calibri"/>
        <w:color w:val="000080"/>
        <w:sz w:val="20"/>
      </w:rPr>
      <w:tab/>
    </w:r>
    <w:r w:rsidRPr="00A85450">
      <w:rPr>
        <w:rFonts w:ascii="Calibri" w:hAnsi="Calibri" w:cs="Calibri"/>
        <w:color w:val="000080"/>
        <w:sz w:val="20"/>
      </w:rPr>
      <w:t xml:space="preserve">Phone: 510-208-9600 </w:t>
    </w:r>
    <w:r w:rsidRPr="00A85450">
      <w:rPr>
        <w:rFonts w:ascii="Calibri" w:hAnsi="Calibri" w:cs="Calibri"/>
        <w:color w:val="000080"/>
        <w:sz w:val="16"/>
        <w:szCs w:val="16"/>
      </w:rPr>
      <w:sym w:font="Wingdings 2" w:char="F0A1"/>
    </w:r>
    <w:r w:rsidRPr="00A85450">
      <w:rPr>
        <w:rFonts w:ascii="Calibri" w:hAnsi="Calibri" w:cs="Calibri"/>
        <w:color w:val="000080"/>
        <w:sz w:val="20"/>
      </w:rPr>
      <w:t xml:space="preserve"> Website: </w:t>
    </w:r>
    <w:hyperlink r:id="rId1" w:history="1">
      <w:r w:rsidRPr="00A85450">
        <w:rPr>
          <w:rStyle w:val="Hyperlink"/>
          <w:rFonts w:ascii="Calibri" w:hAnsi="Calibri" w:cs="Calibri"/>
          <w:sz w:val="20"/>
        </w:rPr>
        <w:t>http://www.acgov.org/gsa/departments/purchasing/</w:t>
      </w:r>
    </w:hyperlink>
    <w:r w:rsidRPr="004558AC">
      <w:rPr>
        <w:rStyle w:val="Hyperlink"/>
        <w:rFonts w:ascii="Calibri" w:hAnsi="Calibri" w:cs="Calibri"/>
        <w:sz w:val="20"/>
        <w:u w:val="none"/>
      </w:rPr>
      <w:tab/>
    </w:r>
    <w:r>
      <w:rPr>
        <w:rFonts w:ascii="Calibri" w:hAnsi="Calibri" w:cs="Calibri"/>
        <w:sz w:val="16"/>
        <w:szCs w:val="16"/>
      </w:rPr>
      <w:t>Rev 2016</w:t>
    </w:r>
    <w:r w:rsidRPr="002041C1">
      <w:rPr>
        <w:rFonts w:ascii="Calibri" w:hAnsi="Calibri" w:cs="Calibri"/>
        <w:sz w:val="16"/>
        <w:szCs w:val="16"/>
      </w:rPr>
      <w:t>-</w:t>
    </w:r>
    <w:r>
      <w:rPr>
        <w:rFonts w:ascii="Calibri" w:hAnsi="Calibri" w:cs="Calibri"/>
        <w:sz w:val="16"/>
        <w:szCs w:val="16"/>
      </w:rPr>
      <w:t>3-9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D78DC" w14:textId="77777777" w:rsidR="002C3EBB" w:rsidRDefault="002C3EBB" w:rsidP="004D242F">
      <w:r>
        <w:separator/>
      </w:r>
    </w:p>
  </w:footnote>
  <w:footnote w:type="continuationSeparator" w:id="0">
    <w:p w14:paraId="7383B745" w14:textId="77777777" w:rsidR="002C3EBB" w:rsidRDefault="002C3EBB" w:rsidP="004D2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4AA1" w14:textId="15FC6D9C" w:rsidR="00530140" w:rsidRPr="004D242F" w:rsidRDefault="00B60008" w:rsidP="00741E10">
    <w:pPr>
      <w:pStyle w:val="Header"/>
      <w:jc w:val="center"/>
      <w:rPr>
        <w:rFonts w:ascii="Calibri" w:hAnsi="Calibri" w:cs="Calibri"/>
        <w:b/>
        <w:snapToGrid w:val="0"/>
        <w:szCs w:val="26"/>
      </w:rPr>
    </w:pPr>
    <w:r w:rsidRPr="004D242F">
      <w:rPr>
        <w:rFonts w:ascii="Calibri" w:hAnsi="Calibri" w:cs="Calibri"/>
        <w:b/>
        <w:snapToGrid w:val="0"/>
        <w:szCs w:val="26"/>
      </w:rPr>
      <w:t xml:space="preserve">County of Alameda, General Services Agency – </w:t>
    </w:r>
    <w:r w:rsidR="004D242F" w:rsidRPr="004D242F">
      <w:rPr>
        <w:rFonts w:ascii="Calibri" w:hAnsi="Calibri" w:cs="Calibri"/>
        <w:b/>
        <w:snapToGrid w:val="0"/>
        <w:szCs w:val="26"/>
      </w:rPr>
      <w:t>Procurement</w:t>
    </w:r>
  </w:p>
  <w:p w14:paraId="3C25F282" w14:textId="44908A81" w:rsidR="00530140" w:rsidRPr="004D242F" w:rsidRDefault="004D242F" w:rsidP="00741E10">
    <w:pPr>
      <w:pStyle w:val="Header"/>
      <w:jc w:val="center"/>
      <w:rPr>
        <w:rFonts w:ascii="Calibri" w:hAnsi="Calibri" w:cs="Calibri"/>
        <w:b/>
        <w:snapToGrid w:val="0"/>
        <w:szCs w:val="26"/>
      </w:rPr>
    </w:pPr>
    <w:r w:rsidRPr="004D242F">
      <w:rPr>
        <w:rFonts w:ascii="Calibri" w:hAnsi="Calibri" w:cs="Calibri"/>
        <w:b/>
        <w:snapToGrid w:val="0"/>
        <w:szCs w:val="26"/>
      </w:rPr>
      <w:t>RF</w:t>
    </w:r>
    <w:r w:rsidR="00FE5898">
      <w:rPr>
        <w:rFonts w:ascii="Calibri" w:hAnsi="Calibri" w:cs="Calibri"/>
        <w:b/>
        <w:snapToGrid w:val="0"/>
        <w:szCs w:val="26"/>
      </w:rPr>
      <w:t>P</w:t>
    </w:r>
    <w:r w:rsidRPr="004D242F">
      <w:rPr>
        <w:rFonts w:ascii="Calibri" w:hAnsi="Calibri" w:cs="Calibri"/>
        <w:b/>
        <w:snapToGrid w:val="0"/>
        <w:szCs w:val="26"/>
      </w:rPr>
      <w:t xml:space="preserve"> No. 90</w:t>
    </w:r>
    <w:r w:rsidR="00AA64BB">
      <w:rPr>
        <w:rFonts w:ascii="Calibri" w:hAnsi="Calibri" w:cs="Calibri"/>
        <w:b/>
        <w:snapToGrid w:val="0"/>
        <w:szCs w:val="26"/>
      </w:rPr>
      <w:t>1870</w:t>
    </w:r>
    <w:r w:rsidRPr="004D242F">
      <w:rPr>
        <w:rFonts w:ascii="Calibri" w:hAnsi="Calibri" w:cs="Calibri"/>
        <w:b/>
        <w:snapToGrid w:val="0"/>
        <w:szCs w:val="26"/>
      </w:rPr>
      <w:t>, Questions &amp; Answers</w:t>
    </w:r>
  </w:p>
  <w:p w14:paraId="16D52DFC" w14:textId="77777777" w:rsidR="00530140" w:rsidRDefault="000A232A" w:rsidP="00741E10">
    <w:pPr>
      <w:pStyle w:val="Header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23D13" w14:textId="77777777" w:rsidR="00530140" w:rsidRPr="00344563" w:rsidRDefault="004D242F" w:rsidP="000E378A">
    <w:pPr>
      <w:pStyle w:val="Header"/>
      <w:tabs>
        <w:tab w:val="center" w:pos="1440"/>
      </w:tabs>
      <w:ind w:left="4320" w:firstLine="2880"/>
      <w:jc w:val="center"/>
      <w:rPr>
        <w:rFonts w:ascii="Californian FB" w:hAnsi="Californian FB"/>
        <w:b/>
        <w:color w:val="0F5683"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2D9CF98" wp14:editId="18FDAC6C">
              <wp:simplePos x="0" y="0"/>
              <wp:positionH relativeFrom="column">
                <wp:posOffset>967740</wp:posOffset>
              </wp:positionH>
              <wp:positionV relativeFrom="paragraph">
                <wp:posOffset>140969</wp:posOffset>
              </wp:positionV>
              <wp:extent cx="563880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10795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5B090C7" id="Straight Connector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6.2pt,11.1pt" to="520.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" strokecolor="#5b9bd5" strokeweight=".85pt">
              <v:stroke joinstyle="miter"/>
              <o:lock v:ext="edit" shapetype="f"/>
              <w10:wrap type="through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6CC7989" wp14:editId="7D5F4F7D">
          <wp:simplePos x="0" y="0"/>
          <wp:positionH relativeFrom="column">
            <wp:posOffset>-3810</wp:posOffset>
          </wp:positionH>
          <wp:positionV relativeFrom="paragraph">
            <wp:posOffset>-182880</wp:posOffset>
          </wp:positionV>
          <wp:extent cx="777240" cy="777240"/>
          <wp:effectExtent l="0" t="0" r="3810" b="3810"/>
          <wp:wrapThrough wrapText="bothSides">
            <wp:wrapPolygon edited="0">
              <wp:start x="7412" y="0"/>
              <wp:lineTo x="3706" y="1588"/>
              <wp:lineTo x="0" y="6353"/>
              <wp:lineTo x="0" y="14294"/>
              <wp:lineTo x="1059" y="16941"/>
              <wp:lineTo x="5294" y="21176"/>
              <wp:lineTo x="5824" y="21176"/>
              <wp:lineTo x="15882" y="21176"/>
              <wp:lineTo x="16412" y="21176"/>
              <wp:lineTo x="21176" y="17471"/>
              <wp:lineTo x="21176" y="3176"/>
              <wp:lineTo x="14294" y="0"/>
              <wp:lineTo x="7412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0008" w:rsidRPr="00344563">
      <w:rPr>
        <w:rFonts w:ascii="Californian FB" w:hAnsi="Californian FB"/>
        <w:b/>
        <w:color w:val="0F5683"/>
        <w:sz w:val="18"/>
        <w:szCs w:val="18"/>
      </w:rPr>
      <w:t>WILLIE A. HOPKINS, JR., Director</w:t>
    </w:r>
  </w:p>
  <w:p w14:paraId="5B3DDDB0" w14:textId="77777777" w:rsidR="00530140" w:rsidRDefault="004D242F">
    <w:pPr>
      <w:pStyle w:val="Header"/>
    </w:pPr>
    <w:r>
      <w:rPr>
        <w:rFonts w:ascii="Century Gothic" w:hAnsi="Century Gothic"/>
        <w:noProof/>
        <w:spacing w:val="60"/>
        <w:sz w:val="52"/>
      </w:rPr>
      <w:drawing>
        <wp:anchor distT="0" distB="0" distL="114300" distR="114300" simplePos="0" relativeHeight="251660288" behindDoc="1" locked="0" layoutInCell="0" allowOverlap="1" wp14:anchorId="4C795CA1" wp14:editId="66E36DD1">
          <wp:simplePos x="0" y="0"/>
          <wp:positionH relativeFrom="margin">
            <wp:posOffset>1403350</wp:posOffset>
          </wp:positionH>
          <wp:positionV relativeFrom="margin">
            <wp:posOffset>1816100</wp:posOffset>
          </wp:positionV>
          <wp:extent cx="4057650" cy="4057650"/>
          <wp:effectExtent l="0" t="0" r="0" b="0"/>
          <wp:wrapNone/>
          <wp:docPr id="2" name="Picture 2" descr="county of alam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unty of alameda log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405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069"/>
    <w:multiLevelType w:val="multilevel"/>
    <w:tmpl w:val="D826CC9E"/>
    <w:lvl w:ilvl="0">
      <w:start w:val="1"/>
      <w:numFmt w:val="decimal"/>
      <w:lvlText w:val="Q%1)"/>
      <w:lvlJc w:val="left"/>
      <w:pPr>
        <w:tabs>
          <w:tab w:val="num" w:pos="720"/>
        </w:tabs>
        <w:ind w:left="432" w:hanging="432"/>
      </w:pPr>
      <w:rPr>
        <w:rFonts w:hint="default"/>
        <w:b w:val="0"/>
      </w:rPr>
    </w:lvl>
    <w:lvl w:ilvl="1">
      <w:start w:val="1"/>
      <w:numFmt w:val="none"/>
      <w:lvlText w:val="%2A%1)"/>
      <w:lvlJc w:val="left"/>
      <w:pPr>
        <w:tabs>
          <w:tab w:val="num" w:pos="810"/>
        </w:tabs>
        <w:ind w:left="52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F5736ED"/>
    <w:multiLevelType w:val="multilevel"/>
    <w:tmpl w:val="5B1A9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b w:val="0"/>
        <w:bCs/>
        <w:sz w:val="26"/>
        <w:szCs w:val="2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42F"/>
    <w:rsid w:val="0007079C"/>
    <w:rsid w:val="000A232A"/>
    <w:rsid w:val="001C2D45"/>
    <w:rsid w:val="002141E7"/>
    <w:rsid w:val="00273AC1"/>
    <w:rsid w:val="002C3EBB"/>
    <w:rsid w:val="0043647E"/>
    <w:rsid w:val="004558AC"/>
    <w:rsid w:val="004A44E2"/>
    <w:rsid w:val="004D242F"/>
    <w:rsid w:val="005A68A8"/>
    <w:rsid w:val="005F00B4"/>
    <w:rsid w:val="00685CF3"/>
    <w:rsid w:val="006B0B27"/>
    <w:rsid w:val="008A35A7"/>
    <w:rsid w:val="00A72A23"/>
    <w:rsid w:val="00AA64BB"/>
    <w:rsid w:val="00AE2FCF"/>
    <w:rsid w:val="00B60008"/>
    <w:rsid w:val="00D52AB6"/>
    <w:rsid w:val="00FE475B"/>
    <w:rsid w:val="00FE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11945E5"/>
  <w15:chartTrackingRefBased/>
  <w15:docId w15:val="{424702F2-630C-4D7F-ADC7-CC9C240C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42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242F"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qFormat/>
    <w:rsid w:val="004D242F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242F"/>
    <w:rPr>
      <w:rFonts w:ascii="Times New Roman" w:eastAsia="Times New Roman" w:hAnsi="Times New Roman" w:cs="Times New Roman"/>
      <w:b/>
      <w:sz w:val="26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4D242F"/>
    <w:rPr>
      <w:rFonts w:ascii="Times New Roman" w:eastAsia="Times New Roman" w:hAnsi="Times New Roman" w:cs="Times New Roman"/>
      <w:b/>
      <w:sz w:val="26"/>
      <w:szCs w:val="20"/>
    </w:rPr>
  </w:style>
  <w:style w:type="paragraph" w:styleId="Header">
    <w:name w:val="header"/>
    <w:basedOn w:val="Normal"/>
    <w:link w:val="HeaderChar"/>
    <w:rsid w:val="004D24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D242F"/>
    <w:rPr>
      <w:rFonts w:ascii="Times New Roman" w:eastAsia="Times New Roman" w:hAnsi="Times New Roman" w:cs="Times New Roman"/>
      <w:sz w:val="26"/>
      <w:szCs w:val="20"/>
    </w:rPr>
  </w:style>
  <w:style w:type="paragraph" w:styleId="Footer">
    <w:name w:val="footer"/>
    <w:basedOn w:val="Normal"/>
    <w:link w:val="FooterChar"/>
    <w:rsid w:val="004D24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D242F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TitleChar"/>
    <w:qFormat/>
    <w:rsid w:val="004D242F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4D242F"/>
    <w:rPr>
      <w:rFonts w:ascii="Times New Roman" w:eastAsia="Times New Roman" w:hAnsi="Times New Roman" w:cs="Times New Roman"/>
      <w:b/>
      <w:sz w:val="32"/>
      <w:szCs w:val="20"/>
    </w:rPr>
  </w:style>
  <w:style w:type="paragraph" w:styleId="Subtitle">
    <w:name w:val="Subtitle"/>
    <w:basedOn w:val="Normal"/>
    <w:link w:val="SubtitleChar"/>
    <w:qFormat/>
    <w:rsid w:val="004D242F"/>
    <w:pPr>
      <w:jc w:val="center"/>
    </w:pPr>
    <w:rPr>
      <w:b/>
      <w:sz w:val="32"/>
    </w:rPr>
  </w:style>
  <w:style w:type="character" w:customStyle="1" w:styleId="SubtitleChar">
    <w:name w:val="Subtitle Char"/>
    <w:basedOn w:val="DefaultParagraphFont"/>
    <w:link w:val="Subtitle"/>
    <w:rsid w:val="004D242F"/>
    <w:rPr>
      <w:rFonts w:ascii="Times New Roman" w:eastAsia="Times New Roman" w:hAnsi="Times New Roman" w:cs="Times New Roman"/>
      <w:b/>
      <w:sz w:val="32"/>
      <w:szCs w:val="20"/>
    </w:rPr>
  </w:style>
  <w:style w:type="character" w:styleId="Hyperlink">
    <w:name w:val="Hyperlink"/>
    <w:rsid w:val="004D242F"/>
    <w:rPr>
      <w:color w:val="0000FF"/>
      <w:u w:val="single"/>
    </w:rPr>
  </w:style>
  <w:style w:type="paragraph" w:customStyle="1" w:styleId="RFP-QHeader2">
    <w:name w:val="RFP-Q Header 2"/>
    <w:basedOn w:val="Normal"/>
    <w:qFormat/>
    <w:rsid w:val="004D242F"/>
    <w:pPr>
      <w:jc w:val="center"/>
    </w:pPr>
    <w:rPr>
      <w:b/>
    </w:rPr>
  </w:style>
  <w:style w:type="paragraph" w:customStyle="1" w:styleId="Itema">
    <w:name w:val="Item a."/>
    <w:basedOn w:val="Normal"/>
    <w:link w:val="ItemaChar"/>
    <w:qFormat/>
    <w:rsid w:val="004D242F"/>
    <w:pPr>
      <w:tabs>
        <w:tab w:val="num" w:pos="2160"/>
      </w:tabs>
      <w:spacing w:after="240"/>
      <w:ind w:left="2880" w:hanging="720"/>
    </w:pPr>
    <w:rPr>
      <w:rFonts w:ascii="Calibri" w:hAnsi="Calibri" w:cs="Calibri"/>
    </w:rPr>
  </w:style>
  <w:style w:type="character" w:customStyle="1" w:styleId="ItemaChar">
    <w:name w:val="Item a. Char"/>
    <w:link w:val="Itema"/>
    <w:rsid w:val="004D242F"/>
    <w:rPr>
      <w:rFonts w:ascii="Calibri" w:eastAsia="Times New Roman" w:hAnsi="Calibri" w:cs="Calibri"/>
      <w:sz w:val="26"/>
      <w:szCs w:val="20"/>
    </w:rPr>
  </w:style>
  <w:style w:type="paragraph" w:styleId="PlainText">
    <w:name w:val="Plain Text"/>
    <w:basedOn w:val="Normal"/>
    <w:link w:val="PlainTextChar"/>
    <w:rsid w:val="00AE2FCF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E2FCF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acgov.org/gsa_app/gsa/purchasing/bid_content/contractopportunities.js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gov.org/gsa/departments/purchasing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FDBF5F53B1E46AF0ACB74D7725AAD" ma:contentTypeVersion="135" ma:contentTypeDescription="Create a new document." ma:contentTypeScope="" ma:versionID="ea6e7d5a08f2186233cb0e39ed6ec2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7e63254e439f74733f7dce3fa42f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0EEB1-A64F-4F86-80DC-6E607E87D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021705-9648-4C0E-AD6A-AE8DB6C03A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AC3B8C-4793-45EB-BDF4-92375E53595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7204EEF-E0B9-4517-BDC2-5366AF7DA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901870_Q-A_PYEP</vt:lpstr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901870_Q-A_PYEP</dc:title>
  <dc:subject/>
  <dc:creator>Truong, Thuy   GSA - Purchasing Department</dc:creator>
  <cp:keywords/>
  <dc:description/>
  <cp:lastModifiedBy>Hopkins, Lucretia, GSA - Office of Acquisition Policy</cp:lastModifiedBy>
  <cp:revision>2</cp:revision>
  <dcterms:created xsi:type="dcterms:W3CDTF">2020-03-05T16:36:00Z</dcterms:created>
  <dcterms:modified xsi:type="dcterms:W3CDTF">2020-03-05T16:36:00Z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0x010100A30FDBF5F53B1E46AF0ACB74D7725AAD</vt:lpwstr>
  </property>
</Properties>
</file>