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77777777"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013B0" w:rsidRDefault="004D242F" w:rsidP="004D242F">
      <w:pPr>
        <w:pStyle w:val="Title"/>
        <w:rPr>
          <w:rFonts w:ascii="Calibri" w:hAnsi="Calibri" w:cs="Calibri"/>
          <w:sz w:val="72"/>
          <w:szCs w:val="72"/>
        </w:rPr>
      </w:pPr>
      <w:r w:rsidRPr="009013B0">
        <w:rPr>
          <w:rFonts w:ascii="Calibri" w:hAnsi="Calibri" w:cs="Calibri"/>
          <w:sz w:val="72"/>
          <w:szCs w:val="72"/>
        </w:rPr>
        <w:t>COUNTY OF ALAMEDA</w:t>
      </w:r>
    </w:p>
    <w:p w14:paraId="7B2B5553" w14:textId="77777777" w:rsidR="004D242F" w:rsidRPr="009013B0" w:rsidRDefault="004D242F" w:rsidP="004D242F">
      <w:pPr>
        <w:pStyle w:val="Title"/>
        <w:rPr>
          <w:rFonts w:ascii="Calibri" w:hAnsi="Calibri" w:cs="Calibri"/>
          <w:sz w:val="20"/>
        </w:rPr>
      </w:pPr>
    </w:p>
    <w:p w14:paraId="48755134" w14:textId="77777777" w:rsidR="004D242F" w:rsidRPr="009013B0" w:rsidRDefault="004D242F" w:rsidP="004D242F">
      <w:pPr>
        <w:pStyle w:val="Title"/>
        <w:rPr>
          <w:rFonts w:ascii="Calibri" w:hAnsi="Calibri" w:cs="Calibri"/>
          <w:sz w:val="40"/>
          <w:szCs w:val="40"/>
        </w:rPr>
      </w:pPr>
      <w:r w:rsidRPr="009013B0">
        <w:rPr>
          <w:rFonts w:ascii="Calibri" w:hAnsi="Calibri" w:cs="Calibri"/>
          <w:sz w:val="40"/>
          <w:szCs w:val="40"/>
        </w:rPr>
        <w:t>Questions &amp; Answers</w:t>
      </w:r>
    </w:p>
    <w:p w14:paraId="57B92210" w14:textId="77777777" w:rsidR="004D242F" w:rsidRPr="009013B0" w:rsidRDefault="004D242F" w:rsidP="004D242F">
      <w:pPr>
        <w:pStyle w:val="RFP-QHeader2"/>
        <w:rPr>
          <w:rFonts w:ascii="Calibri" w:hAnsi="Calibri" w:cs="Calibri"/>
          <w:sz w:val="20"/>
        </w:rPr>
      </w:pPr>
    </w:p>
    <w:p w14:paraId="745CA869" w14:textId="77777777" w:rsidR="004D242F" w:rsidRPr="009013B0" w:rsidRDefault="004D242F" w:rsidP="004D242F">
      <w:pPr>
        <w:pStyle w:val="Title"/>
        <w:rPr>
          <w:rFonts w:ascii="Calibri" w:hAnsi="Calibri" w:cs="Calibri"/>
          <w:sz w:val="40"/>
          <w:szCs w:val="40"/>
        </w:rPr>
      </w:pPr>
      <w:proofErr w:type="gramStart"/>
      <w:r w:rsidRPr="009013B0">
        <w:rPr>
          <w:rFonts w:ascii="Calibri" w:hAnsi="Calibri" w:cs="Calibri"/>
          <w:sz w:val="40"/>
          <w:szCs w:val="40"/>
        </w:rPr>
        <w:t>to</w:t>
      </w:r>
      <w:proofErr w:type="gramEnd"/>
    </w:p>
    <w:p w14:paraId="21B5B3DD" w14:textId="77777777" w:rsidR="004D242F" w:rsidRPr="009013B0" w:rsidRDefault="004D242F" w:rsidP="004D242F">
      <w:pPr>
        <w:pStyle w:val="RFP-QHeader2"/>
        <w:rPr>
          <w:rFonts w:ascii="Calibri" w:hAnsi="Calibri" w:cs="Calibri"/>
          <w:sz w:val="20"/>
        </w:rPr>
      </w:pPr>
    </w:p>
    <w:p w14:paraId="52C1F888" w14:textId="1992CF98" w:rsidR="004D242F" w:rsidRPr="009013B0" w:rsidRDefault="004D242F" w:rsidP="004D242F">
      <w:pPr>
        <w:pStyle w:val="Subtitle"/>
        <w:rPr>
          <w:rFonts w:ascii="Calibri" w:hAnsi="Calibri" w:cs="Calibri"/>
          <w:sz w:val="40"/>
          <w:szCs w:val="40"/>
        </w:rPr>
      </w:pPr>
      <w:r w:rsidRPr="009013B0">
        <w:rPr>
          <w:rFonts w:ascii="Calibri" w:hAnsi="Calibri" w:cs="Calibri"/>
          <w:sz w:val="40"/>
          <w:szCs w:val="40"/>
        </w:rPr>
        <w:t>RF</w:t>
      </w:r>
      <w:r w:rsidR="00392870" w:rsidRPr="009013B0">
        <w:rPr>
          <w:rFonts w:ascii="Calibri" w:hAnsi="Calibri" w:cs="Calibri"/>
          <w:sz w:val="40"/>
          <w:szCs w:val="40"/>
        </w:rPr>
        <w:t>P</w:t>
      </w:r>
      <w:r w:rsidRPr="009013B0">
        <w:rPr>
          <w:rFonts w:ascii="Calibri" w:hAnsi="Calibri" w:cs="Calibri"/>
          <w:sz w:val="40"/>
          <w:szCs w:val="40"/>
        </w:rPr>
        <w:t xml:space="preserve"> No. 90</w:t>
      </w:r>
      <w:r w:rsidR="002243B6" w:rsidRPr="009013B0">
        <w:rPr>
          <w:rFonts w:ascii="Calibri" w:hAnsi="Calibri" w:cs="Calibri"/>
          <w:sz w:val="40"/>
          <w:szCs w:val="40"/>
        </w:rPr>
        <w:t>1885</w:t>
      </w:r>
    </w:p>
    <w:p w14:paraId="76684BAD" w14:textId="77777777" w:rsidR="004D242F" w:rsidRPr="009013B0" w:rsidRDefault="004D242F" w:rsidP="004D242F">
      <w:pPr>
        <w:pStyle w:val="RFP-QHeader2"/>
        <w:rPr>
          <w:rFonts w:ascii="Calibri" w:hAnsi="Calibri" w:cs="Calibri"/>
          <w:sz w:val="20"/>
        </w:rPr>
      </w:pPr>
    </w:p>
    <w:p w14:paraId="1A2C16A0" w14:textId="77777777" w:rsidR="004D242F" w:rsidRPr="009013B0" w:rsidRDefault="004D242F" w:rsidP="004D242F">
      <w:pPr>
        <w:pStyle w:val="Heading3"/>
        <w:rPr>
          <w:rFonts w:ascii="Calibri" w:hAnsi="Calibri" w:cs="Calibri"/>
          <w:sz w:val="40"/>
          <w:szCs w:val="40"/>
        </w:rPr>
      </w:pPr>
      <w:proofErr w:type="gramStart"/>
      <w:r w:rsidRPr="009013B0">
        <w:rPr>
          <w:rFonts w:ascii="Calibri" w:hAnsi="Calibri" w:cs="Calibri"/>
          <w:sz w:val="40"/>
          <w:szCs w:val="40"/>
        </w:rPr>
        <w:t>for</w:t>
      </w:r>
      <w:proofErr w:type="gramEnd"/>
    </w:p>
    <w:p w14:paraId="286CA575" w14:textId="77777777" w:rsidR="004D242F" w:rsidRPr="009013B0" w:rsidRDefault="004D242F" w:rsidP="004D242F">
      <w:pPr>
        <w:pStyle w:val="RFP-QHeader2"/>
        <w:rPr>
          <w:rFonts w:ascii="Calibri" w:hAnsi="Calibri" w:cs="Calibri"/>
          <w:sz w:val="20"/>
        </w:rPr>
      </w:pPr>
    </w:p>
    <w:p w14:paraId="05300FC2" w14:textId="217D3825" w:rsidR="004D242F" w:rsidRPr="009013B0" w:rsidRDefault="002243B6" w:rsidP="00392870">
      <w:pPr>
        <w:pStyle w:val="RFP-QHeader2"/>
        <w:rPr>
          <w:rFonts w:ascii="Calibri" w:hAnsi="Calibri" w:cs="Calibri"/>
          <w:sz w:val="40"/>
          <w:szCs w:val="40"/>
        </w:rPr>
      </w:pPr>
      <w:bookmarkStart w:id="1" w:name="BidTitle"/>
      <w:bookmarkEnd w:id="1"/>
      <w:r w:rsidRPr="009013B0">
        <w:rPr>
          <w:rFonts w:ascii="Calibri" w:hAnsi="Calibri" w:cs="Calibri"/>
          <w:sz w:val="40"/>
          <w:szCs w:val="40"/>
        </w:rPr>
        <w:t xml:space="preserve">Refugee </w:t>
      </w:r>
      <w:r w:rsidR="00DF680F" w:rsidRPr="009013B0">
        <w:rPr>
          <w:rFonts w:ascii="Calibri" w:hAnsi="Calibri" w:cs="Calibri"/>
          <w:sz w:val="40"/>
          <w:szCs w:val="40"/>
        </w:rPr>
        <w:t>Social</w:t>
      </w:r>
      <w:r w:rsidRPr="009013B0">
        <w:rPr>
          <w:rFonts w:ascii="Calibri" w:hAnsi="Calibri" w:cs="Calibri"/>
          <w:sz w:val="40"/>
          <w:szCs w:val="40"/>
        </w:rPr>
        <w:t xml:space="preserve"> Integration Services Program</w:t>
      </w:r>
    </w:p>
    <w:p w14:paraId="1FD9350F" w14:textId="77777777" w:rsidR="004D242F" w:rsidRPr="009013B0" w:rsidRDefault="004D242F" w:rsidP="004D242F">
      <w:pPr>
        <w:jc w:val="center"/>
        <w:rPr>
          <w:rFonts w:ascii="Calibri" w:hAnsi="Calibri" w:cs="Calibri"/>
          <w:b/>
          <w:sz w:val="20"/>
        </w:rPr>
      </w:pPr>
    </w:p>
    <w:p w14:paraId="6AD54109" w14:textId="451C8591" w:rsidR="004D242F" w:rsidRPr="009013B0" w:rsidRDefault="00461212" w:rsidP="004D242F">
      <w:pPr>
        <w:jc w:val="center"/>
        <w:rPr>
          <w:rFonts w:ascii="Calibri" w:hAnsi="Calibri" w:cs="Calibri"/>
          <w:b/>
          <w:sz w:val="28"/>
          <w:szCs w:val="28"/>
        </w:rPr>
      </w:pPr>
      <w:r w:rsidRPr="009013B0">
        <w:rPr>
          <w:rFonts w:ascii="Calibri" w:hAnsi="Calibri" w:cs="Calibri"/>
          <w:b/>
          <w:sz w:val="28"/>
          <w:szCs w:val="28"/>
        </w:rPr>
        <w:t>Networking/Bidders Conference</w:t>
      </w:r>
      <w:r w:rsidR="004D242F" w:rsidRPr="009013B0">
        <w:rPr>
          <w:rFonts w:ascii="Calibri" w:hAnsi="Calibri" w:cs="Calibri"/>
          <w:b/>
          <w:sz w:val="28"/>
          <w:szCs w:val="28"/>
        </w:rPr>
        <w:t xml:space="preserve"> Held on </w:t>
      </w:r>
      <w:r w:rsidR="002243B6" w:rsidRPr="009013B0">
        <w:rPr>
          <w:rFonts w:ascii="Calibri" w:hAnsi="Calibri" w:cs="Calibri"/>
          <w:b/>
          <w:sz w:val="28"/>
          <w:szCs w:val="28"/>
        </w:rPr>
        <w:t>June 30, 2020</w:t>
      </w:r>
    </w:p>
    <w:p w14:paraId="122CE624" w14:textId="77777777" w:rsidR="004D242F" w:rsidRPr="009013B0"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9013B0" w14:paraId="266D1A96" w14:textId="77777777" w:rsidTr="00016C58">
        <w:tc>
          <w:tcPr>
            <w:tcW w:w="11016" w:type="dxa"/>
            <w:shd w:val="clear" w:color="auto" w:fill="auto"/>
            <w:tcMar>
              <w:top w:w="43" w:type="dxa"/>
              <w:left w:w="115" w:type="dxa"/>
              <w:bottom w:w="43" w:type="dxa"/>
              <w:right w:w="115" w:type="dxa"/>
            </w:tcMar>
          </w:tcPr>
          <w:p w14:paraId="5F85ADE5" w14:textId="4EF8690C" w:rsidR="004D242F" w:rsidRPr="009013B0" w:rsidRDefault="004D242F" w:rsidP="00016C58">
            <w:pPr>
              <w:rPr>
                <w:rFonts w:ascii="Calibri" w:hAnsi="Calibri" w:cs="Calibri"/>
                <w:sz w:val="20"/>
              </w:rPr>
            </w:pPr>
            <w:r w:rsidRPr="009013B0">
              <w:rPr>
                <w:rFonts w:ascii="Calibri" w:hAnsi="Calibri" w:cs="Calibri"/>
                <w:b/>
                <w:sz w:val="28"/>
                <w:szCs w:val="28"/>
              </w:rPr>
              <w:t xml:space="preserve">This County of Alameda, General Services Agency (GSA), </w:t>
            </w:r>
            <w:proofErr w:type="gramStart"/>
            <w:r w:rsidRPr="009013B0">
              <w:rPr>
                <w:rFonts w:ascii="Calibri" w:hAnsi="Calibri" w:cs="Calibri"/>
                <w:b/>
                <w:sz w:val="28"/>
                <w:szCs w:val="28"/>
              </w:rPr>
              <w:t>RF</w:t>
            </w:r>
            <w:r w:rsidR="00392870" w:rsidRPr="009013B0">
              <w:rPr>
                <w:rFonts w:ascii="Calibri" w:hAnsi="Calibri" w:cs="Calibri"/>
                <w:b/>
                <w:sz w:val="28"/>
                <w:szCs w:val="28"/>
              </w:rPr>
              <w:t>P</w:t>
            </w:r>
            <w:proofErr w:type="gramEnd"/>
            <w:r w:rsidRPr="009013B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2243B6" w:rsidRPr="009013B0">
              <w:rPr>
                <w:rFonts w:ascii="Calibri" w:hAnsi="Calibri" w:cs="Calibri"/>
                <w:b/>
                <w:sz w:val="28"/>
                <w:szCs w:val="28"/>
              </w:rPr>
              <w:t>RFP</w:t>
            </w:r>
            <w:r w:rsidR="00E83ABA" w:rsidRPr="009013B0">
              <w:rPr>
                <w:rFonts w:ascii="Calibri" w:hAnsi="Calibri" w:cs="Calibri"/>
                <w:b/>
                <w:sz w:val="28"/>
                <w:szCs w:val="28"/>
              </w:rPr>
              <w:t xml:space="preserve"> </w:t>
            </w:r>
            <w:r w:rsidRPr="009013B0">
              <w:rPr>
                <w:rFonts w:ascii="Calibri" w:hAnsi="Calibri" w:cs="Calibri"/>
                <w:b/>
                <w:sz w:val="28"/>
                <w:szCs w:val="28"/>
              </w:rPr>
              <w:t xml:space="preserve">Q&amp;A will also be posted on the GSA Contracting Opportunities website located at </w:t>
            </w:r>
            <w:hyperlink r:id="rId11" w:history="1">
              <w:r w:rsidRPr="009013B0">
                <w:rPr>
                  <w:rStyle w:val="Hyperlink"/>
                  <w:rFonts w:ascii="Calibri" w:hAnsi="Calibri" w:cs="Calibri"/>
                  <w:b/>
                  <w:sz w:val="28"/>
                  <w:szCs w:val="28"/>
                </w:rPr>
                <w:t>http://acgov.org/gsa_app/gsa/purchasing/bid_content/contractopportunities.jsp</w:t>
              </w:r>
            </w:hyperlink>
          </w:p>
        </w:tc>
      </w:tr>
    </w:tbl>
    <w:p w14:paraId="42A1B1A7" w14:textId="77777777" w:rsidR="004D242F" w:rsidRPr="009013B0" w:rsidRDefault="004D242F" w:rsidP="004D242F">
      <w:pPr>
        <w:jc w:val="center"/>
        <w:rPr>
          <w:rFonts w:ascii="Calibri" w:hAnsi="Calibri" w:cs="Calibri"/>
          <w:sz w:val="20"/>
        </w:rPr>
      </w:pPr>
    </w:p>
    <w:p w14:paraId="5029203E" w14:textId="77777777" w:rsidR="004D242F" w:rsidRPr="009013B0" w:rsidRDefault="004D242F" w:rsidP="004D242F">
      <w:pPr>
        <w:jc w:val="center"/>
        <w:rPr>
          <w:rFonts w:ascii="Calibri" w:hAnsi="Calibri" w:cs="Calibri"/>
          <w:sz w:val="20"/>
        </w:rPr>
      </w:pPr>
    </w:p>
    <w:p w14:paraId="54C6DCCA" w14:textId="77777777" w:rsidR="004D242F" w:rsidRPr="009013B0" w:rsidRDefault="004D242F" w:rsidP="004D242F">
      <w:pPr>
        <w:jc w:val="center"/>
        <w:rPr>
          <w:rFonts w:ascii="Calibri" w:hAnsi="Calibri" w:cs="Calibri"/>
          <w:sz w:val="20"/>
        </w:rPr>
      </w:pPr>
    </w:p>
    <w:p w14:paraId="6C110B4B" w14:textId="77777777" w:rsidR="004D242F" w:rsidRPr="009013B0" w:rsidRDefault="004D242F" w:rsidP="004D242F">
      <w:pPr>
        <w:rPr>
          <w:rFonts w:ascii="Calibri" w:hAnsi="Calibri" w:cs="Calibri"/>
          <w:sz w:val="20"/>
        </w:rPr>
      </w:pPr>
    </w:p>
    <w:p w14:paraId="64EB3B3F" w14:textId="77777777" w:rsidR="004D242F" w:rsidRPr="009013B0" w:rsidRDefault="004D242F" w:rsidP="004D242F">
      <w:pPr>
        <w:jc w:val="center"/>
        <w:rPr>
          <w:rFonts w:ascii="Calibri" w:hAnsi="Calibri" w:cs="Calibri"/>
          <w:sz w:val="20"/>
        </w:rPr>
      </w:pPr>
    </w:p>
    <w:p w14:paraId="2F4CDB98" w14:textId="77777777" w:rsidR="004D242F" w:rsidRPr="009013B0" w:rsidRDefault="004D242F" w:rsidP="004D242F">
      <w:pPr>
        <w:jc w:val="center"/>
        <w:rPr>
          <w:rFonts w:ascii="Calibri" w:hAnsi="Calibri" w:cs="Calibri"/>
          <w:sz w:val="20"/>
        </w:rPr>
      </w:pPr>
    </w:p>
    <w:p w14:paraId="32912BCA" w14:textId="77777777" w:rsidR="004D242F" w:rsidRPr="009013B0" w:rsidRDefault="004D242F" w:rsidP="004D242F">
      <w:pPr>
        <w:jc w:val="center"/>
        <w:rPr>
          <w:rFonts w:ascii="Calibri" w:hAnsi="Calibri" w:cs="Calibri"/>
          <w:sz w:val="20"/>
        </w:rPr>
      </w:pPr>
    </w:p>
    <w:p w14:paraId="0649A87F" w14:textId="77777777" w:rsidR="004D242F" w:rsidRPr="009013B0" w:rsidRDefault="004D242F" w:rsidP="004D242F">
      <w:pPr>
        <w:jc w:val="center"/>
        <w:rPr>
          <w:rFonts w:ascii="Calibri" w:hAnsi="Calibri" w:cs="Calibri"/>
          <w:sz w:val="20"/>
        </w:rPr>
      </w:pPr>
    </w:p>
    <w:p w14:paraId="52D1C7E2" w14:textId="77777777" w:rsidR="004D242F" w:rsidRPr="009013B0" w:rsidRDefault="004D242F" w:rsidP="004D242F">
      <w:pPr>
        <w:rPr>
          <w:rFonts w:ascii="Calibri" w:hAnsi="Calibri" w:cs="Calibri"/>
          <w:sz w:val="20"/>
        </w:rPr>
      </w:pPr>
    </w:p>
    <w:p w14:paraId="54EE0856" w14:textId="77777777" w:rsidR="004D242F" w:rsidRPr="009013B0" w:rsidRDefault="004D242F" w:rsidP="004D242F">
      <w:pPr>
        <w:jc w:val="center"/>
        <w:rPr>
          <w:rFonts w:ascii="Calibri" w:hAnsi="Calibri" w:cs="Calibri"/>
          <w:sz w:val="20"/>
        </w:rPr>
      </w:pPr>
    </w:p>
    <w:p w14:paraId="4AC29FE9" w14:textId="77777777" w:rsidR="004D242F" w:rsidRPr="009013B0" w:rsidRDefault="004D242F" w:rsidP="004D242F">
      <w:pPr>
        <w:jc w:val="center"/>
        <w:rPr>
          <w:rFonts w:ascii="Calibri" w:hAnsi="Calibri" w:cs="Calibri"/>
          <w:sz w:val="20"/>
        </w:rPr>
      </w:pPr>
    </w:p>
    <w:p w14:paraId="277D913A" w14:textId="77777777" w:rsidR="004D242F" w:rsidRPr="009013B0" w:rsidRDefault="004D242F" w:rsidP="004D242F">
      <w:pPr>
        <w:jc w:val="center"/>
        <w:rPr>
          <w:rFonts w:ascii="Calibri" w:hAnsi="Calibri" w:cs="Calibri"/>
          <w:sz w:val="20"/>
        </w:rPr>
      </w:pPr>
    </w:p>
    <w:p w14:paraId="173920E9" w14:textId="77777777" w:rsidR="004D242F" w:rsidRPr="009013B0" w:rsidRDefault="004D242F" w:rsidP="004D242F">
      <w:pPr>
        <w:ind w:left="2520"/>
        <w:rPr>
          <w:rFonts w:ascii="Calibri" w:hAnsi="Calibri" w:cs="Calibri"/>
          <w:color w:val="008000"/>
          <w:sz w:val="20"/>
        </w:rPr>
      </w:pPr>
      <w:r w:rsidRPr="009013B0">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B0">
        <w:rPr>
          <w:rFonts w:ascii="Calibri" w:hAnsi="Calibri" w:cs="Calibri"/>
          <w:color w:val="008000"/>
          <w:sz w:val="20"/>
        </w:rPr>
        <w:t xml:space="preserve">Alameda County is committed to reducing environmental impacts across our entire supply chain. </w:t>
      </w:r>
    </w:p>
    <w:p w14:paraId="05B03F06" w14:textId="77777777" w:rsidR="004D242F" w:rsidRPr="009013B0" w:rsidRDefault="004D242F" w:rsidP="004D242F">
      <w:pPr>
        <w:ind w:left="2520"/>
        <w:rPr>
          <w:rFonts w:ascii="Calibri" w:hAnsi="Calibri" w:cs="Calibri"/>
          <w:color w:val="008000"/>
          <w:sz w:val="20"/>
        </w:rPr>
        <w:sectPr w:rsidR="004D242F" w:rsidRPr="009013B0" w:rsidSect="00016C58">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9013B0">
        <w:rPr>
          <w:rFonts w:ascii="Calibri" w:hAnsi="Calibri" w:cs="Calibri"/>
          <w:color w:val="008000"/>
          <w:sz w:val="20"/>
        </w:rPr>
        <w:t>If printing this document, please print only what you need, print double-sided, and use recycled-content paper.</w:t>
      </w:r>
    </w:p>
    <w:p w14:paraId="556E7B61" w14:textId="2C8E66D4" w:rsidR="004D242F" w:rsidRPr="009013B0" w:rsidRDefault="00F613F8" w:rsidP="00F613F8">
      <w:pPr>
        <w:tabs>
          <w:tab w:val="left" w:pos="4080"/>
        </w:tabs>
        <w:rPr>
          <w:rFonts w:ascii="Calibri" w:hAnsi="Calibri" w:cs="Calibri"/>
        </w:rPr>
      </w:pPr>
      <w:r>
        <w:rPr>
          <w:rFonts w:ascii="Calibri" w:hAnsi="Calibri" w:cs="Calibri"/>
        </w:rPr>
        <w:lastRenderedPageBreak/>
        <w:tab/>
      </w:r>
    </w:p>
    <w:p w14:paraId="0A802CE8" w14:textId="50F50E1D" w:rsidR="004D242F" w:rsidRPr="009013B0" w:rsidRDefault="0063653D"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What is the possible range of the award amount?</w:t>
      </w:r>
    </w:p>
    <w:p w14:paraId="391F976F" w14:textId="3A08D255" w:rsidR="004D242F" w:rsidRPr="009013B0" w:rsidRDefault="008B1D58" w:rsidP="002D4681">
      <w:pPr>
        <w:numPr>
          <w:ilvl w:val="1"/>
          <w:numId w:val="1"/>
        </w:numPr>
        <w:autoSpaceDE w:val="0"/>
        <w:autoSpaceDN w:val="0"/>
        <w:adjustRightInd w:val="0"/>
        <w:ind w:left="1080" w:hanging="720"/>
        <w:rPr>
          <w:rFonts w:asciiTheme="minorHAnsi" w:hAnsiTheme="minorHAnsi" w:cstheme="minorHAnsi"/>
        </w:rPr>
      </w:pPr>
      <w:r>
        <w:rPr>
          <w:rFonts w:asciiTheme="minorHAnsi" w:hAnsiTheme="minorHAnsi" w:cstheme="minorHAnsi"/>
          <w:b/>
        </w:rPr>
        <w:t xml:space="preserve">This information is not available. </w:t>
      </w:r>
      <w:r w:rsidR="000352EC">
        <w:rPr>
          <w:rFonts w:asciiTheme="minorHAnsi" w:hAnsiTheme="minorHAnsi" w:cstheme="minorHAnsi"/>
          <w:b/>
        </w:rPr>
        <w:t>Please provide your best estimate for this contract.</w:t>
      </w:r>
      <w:r w:rsidR="004870B3" w:rsidRPr="009013B0">
        <w:rPr>
          <w:rFonts w:asciiTheme="minorHAnsi" w:hAnsiTheme="minorHAnsi" w:cstheme="minorHAnsi"/>
          <w:b/>
        </w:rPr>
        <w:t xml:space="preserve"> </w:t>
      </w:r>
      <w:r w:rsidR="00CE40D4" w:rsidRPr="009013B0">
        <w:rPr>
          <w:rFonts w:asciiTheme="minorHAnsi" w:hAnsiTheme="minorHAnsi" w:cstheme="minorHAnsi"/>
          <w:b/>
        </w:rPr>
        <w:t>A</w:t>
      </w:r>
      <w:r w:rsidR="003945E7" w:rsidRPr="009013B0">
        <w:rPr>
          <w:rFonts w:asciiTheme="minorHAnsi" w:hAnsiTheme="minorHAnsi" w:cstheme="minorHAnsi"/>
          <w:b/>
        </w:rPr>
        <w:t>ll contracts are contingent to availability of funding.</w:t>
      </w:r>
      <w:r w:rsidR="00CE40D4" w:rsidRPr="009013B0">
        <w:t xml:space="preserve"> </w:t>
      </w:r>
      <w:r w:rsidR="00CE40D4" w:rsidRPr="009013B0">
        <w:rPr>
          <w:rFonts w:asciiTheme="minorHAnsi" w:hAnsiTheme="minorHAnsi" w:cstheme="minorHAnsi"/>
          <w:b/>
        </w:rPr>
        <w:t xml:space="preserve">The actual funding allocation may </w:t>
      </w:r>
      <w:r w:rsidR="00ED2EE4" w:rsidRPr="009013B0">
        <w:rPr>
          <w:rFonts w:asciiTheme="minorHAnsi" w:hAnsiTheme="minorHAnsi" w:cstheme="minorHAnsi"/>
          <w:b/>
        </w:rPr>
        <w:t>change</w:t>
      </w:r>
      <w:r w:rsidR="00CE40D4" w:rsidRPr="009013B0">
        <w:rPr>
          <w:rFonts w:asciiTheme="minorHAnsi" w:hAnsiTheme="minorHAnsi" w:cstheme="minorHAnsi"/>
          <w:b/>
        </w:rPr>
        <w:t>, and the Contractor(s) selected through this RFP may be required to increase or reduce planned program expenditures accordingly.</w:t>
      </w:r>
    </w:p>
    <w:p w14:paraId="79DA7702" w14:textId="77777777" w:rsidR="002D4681" w:rsidRPr="009013B0" w:rsidRDefault="002D4681" w:rsidP="002D4681">
      <w:pPr>
        <w:autoSpaceDE w:val="0"/>
        <w:autoSpaceDN w:val="0"/>
        <w:adjustRightInd w:val="0"/>
        <w:ind w:left="360"/>
        <w:rPr>
          <w:rFonts w:asciiTheme="minorHAnsi" w:hAnsiTheme="minorHAnsi" w:cstheme="minorHAnsi"/>
        </w:rPr>
      </w:pPr>
    </w:p>
    <w:p w14:paraId="0C015EA9" w14:textId="74941AFF" w:rsidR="004D242F" w:rsidRPr="009013B0" w:rsidRDefault="0063653D"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Is the County giving out more than 1 contract for SI? If so, what is the total amount intended for Social Integration?</w:t>
      </w:r>
    </w:p>
    <w:p w14:paraId="2B992B00" w14:textId="38478209" w:rsidR="004D242F" w:rsidRPr="009013B0" w:rsidRDefault="00865DCB" w:rsidP="00865DCB">
      <w:pPr>
        <w:numPr>
          <w:ilvl w:val="1"/>
          <w:numId w:val="1"/>
        </w:numPr>
        <w:autoSpaceDE w:val="0"/>
        <w:autoSpaceDN w:val="0"/>
        <w:adjustRightInd w:val="0"/>
        <w:ind w:left="1080" w:hanging="720"/>
        <w:rPr>
          <w:rFonts w:asciiTheme="minorHAnsi" w:hAnsiTheme="minorHAnsi" w:cstheme="minorHAnsi"/>
          <w:b/>
        </w:rPr>
      </w:pPr>
      <w:r w:rsidRPr="009013B0">
        <w:rPr>
          <w:rFonts w:asciiTheme="minorHAnsi" w:hAnsiTheme="minorHAnsi" w:cstheme="minorHAnsi"/>
          <w:b/>
        </w:rPr>
        <w:t xml:space="preserve"> </w:t>
      </w:r>
      <w:r w:rsidR="002D4681" w:rsidRPr="009013B0">
        <w:rPr>
          <w:rFonts w:asciiTheme="minorHAnsi" w:hAnsiTheme="minorHAnsi" w:cstheme="minorHAnsi"/>
          <w:b/>
        </w:rPr>
        <w:t>No.</w:t>
      </w:r>
      <w:r w:rsidRPr="009013B0">
        <w:rPr>
          <w:rFonts w:asciiTheme="minorHAnsi" w:hAnsiTheme="minorHAnsi" w:cstheme="minorHAnsi"/>
          <w:b/>
        </w:rPr>
        <w:t xml:space="preserve"> </w:t>
      </w:r>
      <w:r w:rsidR="00841D40" w:rsidRPr="009013B0">
        <w:rPr>
          <w:rFonts w:asciiTheme="minorHAnsi" w:hAnsiTheme="minorHAnsi" w:cstheme="minorHAnsi"/>
          <w:b/>
        </w:rPr>
        <w:t xml:space="preserve"> </w:t>
      </w:r>
    </w:p>
    <w:p w14:paraId="2E135BEB" w14:textId="77777777" w:rsidR="004D242F" w:rsidRPr="009013B0" w:rsidRDefault="004D242F" w:rsidP="004D242F">
      <w:pPr>
        <w:tabs>
          <w:tab w:val="num" w:pos="1080"/>
          <w:tab w:val="num" w:pos="1350"/>
        </w:tabs>
        <w:ind w:left="1080" w:hanging="720"/>
        <w:rPr>
          <w:rFonts w:asciiTheme="minorHAnsi" w:hAnsiTheme="minorHAnsi" w:cstheme="minorHAnsi"/>
        </w:rPr>
      </w:pPr>
    </w:p>
    <w:p w14:paraId="37BA13B3" w14:textId="00B0680B" w:rsidR="004D242F" w:rsidRPr="009013B0" w:rsidRDefault="00DC0845" w:rsidP="004D242F">
      <w:pPr>
        <w:numPr>
          <w:ilvl w:val="0"/>
          <w:numId w:val="1"/>
        </w:numPr>
        <w:ind w:left="1080" w:hanging="720"/>
        <w:rPr>
          <w:rFonts w:asciiTheme="minorHAnsi" w:hAnsiTheme="minorHAnsi" w:cstheme="minorHAnsi"/>
          <w:b/>
        </w:rPr>
      </w:pPr>
      <w:r w:rsidRPr="009013B0">
        <w:rPr>
          <w:rFonts w:asciiTheme="minorHAnsi" w:hAnsiTheme="minorHAnsi" w:cstheme="minorHAnsi"/>
        </w:rPr>
        <w:t>Page 5 of the RFP, Section B. (SCOPE) states:</w:t>
      </w:r>
    </w:p>
    <w:p w14:paraId="0A942A3E" w14:textId="33A29F95" w:rsidR="00DC0845" w:rsidRPr="009013B0" w:rsidRDefault="00DC0845" w:rsidP="00DC0845">
      <w:pPr>
        <w:ind w:left="1080"/>
        <w:rPr>
          <w:rFonts w:asciiTheme="minorHAnsi" w:hAnsiTheme="minorHAnsi" w:cstheme="minorHAnsi"/>
        </w:rPr>
      </w:pPr>
    </w:p>
    <w:p w14:paraId="00D0EF53" w14:textId="60EEE6BB" w:rsidR="00DC0845" w:rsidRPr="009013B0" w:rsidRDefault="00DC0845" w:rsidP="006373C8">
      <w:pPr>
        <w:ind w:left="1620"/>
        <w:rPr>
          <w:rFonts w:ascii="Calibri" w:hAnsi="Calibri" w:cs="Calibri"/>
          <w:i/>
        </w:rPr>
      </w:pPr>
      <w:r w:rsidRPr="009013B0">
        <w:rPr>
          <w:rFonts w:ascii="Calibri" w:hAnsi="Calibri" w:cs="Calibri"/>
          <w:i/>
        </w:rPr>
        <w:t xml:space="preserve">Refugees, </w:t>
      </w:r>
      <w:proofErr w:type="spellStart"/>
      <w:r w:rsidRPr="009013B0">
        <w:rPr>
          <w:rFonts w:ascii="Calibri" w:hAnsi="Calibri" w:cs="Calibri"/>
          <w:i/>
        </w:rPr>
        <w:t>Asylees</w:t>
      </w:r>
      <w:proofErr w:type="spellEnd"/>
      <w:r w:rsidRPr="009013B0">
        <w:rPr>
          <w:rFonts w:ascii="Calibri" w:hAnsi="Calibri" w:cs="Calibri"/>
          <w:i/>
        </w:rPr>
        <w:t xml:space="preserve"> and Special Immigrant Visa (SIV) 18 to 59 years of age not enrolled in other Refugee Social Services (RSS) programs</w:t>
      </w:r>
      <w:r w:rsidR="006373C8" w:rsidRPr="009013B0">
        <w:rPr>
          <w:rFonts w:ascii="Calibri" w:hAnsi="Calibri" w:cs="Calibri"/>
          <w:i/>
        </w:rPr>
        <w:t>;</w:t>
      </w:r>
    </w:p>
    <w:p w14:paraId="12C96747" w14:textId="77777777" w:rsidR="00DC0845" w:rsidRPr="009013B0" w:rsidRDefault="00DC0845" w:rsidP="00DC0845">
      <w:pPr>
        <w:ind w:left="1080"/>
        <w:rPr>
          <w:rFonts w:asciiTheme="minorHAnsi" w:hAnsiTheme="minorHAnsi" w:cstheme="minorHAnsi"/>
        </w:rPr>
      </w:pPr>
    </w:p>
    <w:p w14:paraId="42152A64" w14:textId="33A8A97C" w:rsidR="00DC0845" w:rsidRPr="009013B0" w:rsidRDefault="00DC0845" w:rsidP="00DC0845">
      <w:pPr>
        <w:ind w:left="1080"/>
        <w:rPr>
          <w:rFonts w:asciiTheme="minorHAnsi" w:hAnsiTheme="minorHAnsi" w:cstheme="minorHAnsi"/>
          <w:szCs w:val="26"/>
        </w:rPr>
      </w:pPr>
      <w:r w:rsidRPr="009013B0">
        <w:rPr>
          <w:rFonts w:asciiTheme="minorHAnsi" w:eastAsia="Alegreya" w:hAnsiTheme="minorHAnsi" w:cstheme="minorHAnsi"/>
          <w:szCs w:val="26"/>
        </w:rPr>
        <w:t>What are the other RSS programs?</w:t>
      </w:r>
      <w:r w:rsidR="009F0BE0" w:rsidRPr="009013B0">
        <w:rPr>
          <w:rFonts w:asciiTheme="minorHAnsi" w:eastAsia="Alegreya" w:hAnsiTheme="minorHAnsi" w:cstheme="minorHAnsi"/>
          <w:szCs w:val="26"/>
        </w:rPr>
        <w:t xml:space="preserve"> </w:t>
      </w:r>
      <w:proofErr w:type="gramStart"/>
      <w:r w:rsidR="009F0BE0" w:rsidRPr="009013B0">
        <w:rPr>
          <w:rFonts w:asciiTheme="minorHAnsi" w:hAnsiTheme="minorHAnsi" w:cstheme="minorHAnsi"/>
          <w:szCs w:val="26"/>
        </w:rPr>
        <w:t>and</w:t>
      </w:r>
      <w:proofErr w:type="gramEnd"/>
      <w:r w:rsidR="009F0BE0" w:rsidRPr="009013B0">
        <w:rPr>
          <w:rFonts w:asciiTheme="minorHAnsi" w:hAnsiTheme="minorHAnsi" w:cstheme="minorHAnsi"/>
          <w:szCs w:val="26"/>
        </w:rPr>
        <w:t xml:space="preserve"> who would NOT qualify for SI?</w:t>
      </w:r>
    </w:p>
    <w:p w14:paraId="78927EE2" w14:textId="35F5F813" w:rsidR="004D242F" w:rsidRPr="009013B0" w:rsidRDefault="004150EE" w:rsidP="004D242F">
      <w:pPr>
        <w:numPr>
          <w:ilvl w:val="1"/>
          <w:numId w:val="1"/>
        </w:numPr>
        <w:autoSpaceDE w:val="0"/>
        <w:autoSpaceDN w:val="0"/>
        <w:adjustRightInd w:val="0"/>
        <w:ind w:left="1080" w:hanging="720"/>
        <w:rPr>
          <w:rFonts w:asciiTheme="minorHAnsi" w:hAnsiTheme="minorHAnsi" w:cstheme="minorHAnsi"/>
          <w:b/>
        </w:rPr>
      </w:pPr>
      <w:r w:rsidRPr="009013B0">
        <w:rPr>
          <w:rFonts w:asciiTheme="minorHAnsi" w:hAnsiTheme="minorHAnsi" w:cstheme="minorHAnsi"/>
          <w:b/>
        </w:rPr>
        <w:t xml:space="preserve">The target population is refugees not already receiving social </w:t>
      </w:r>
      <w:r w:rsidR="00533224" w:rsidRPr="009013B0">
        <w:rPr>
          <w:rFonts w:asciiTheme="minorHAnsi" w:hAnsiTheme="minorHAnsi" w:cstheme="minorHAnsi"/>
          <w:b/>
        </w:rPr>
        <w:t>integration</w:t>
      </w:r>
      <w:r w:rsidR="0049492B" w:rsidRPr="009013B0">
        <w:rPr>
          <w:rFonts w:asciiTheme="minorHAnsi" w:hAnsiTheme="minorHAnsi" w:cstheme="minorHAnsi"/>
          <w:b/>
        </w:rPr>
        <w:t xml:space="preserve"> or adjustment</w:t>
      </w:r>
      <w:r w:rsidRPr="009013B0">
        <w:rPr>
          <w:rFonts w:asciiTheme="minorHAnsi" w:hAnsiTheme="minorHAnsi" w:cstheme="minorHAnsi"/>
          <w:b/>
        </w:rPr>
        <w:t xml:space="preserve"> services through a different program</w:t>
      </w:r>
      <w:r w:rsidR="00CE40D4" w:rsidRPr="009013B0">
        <w:rPr>
          <w:rFonts w:asciiTheme="minorHAnsi" w:hAnsiTheme="minorHAnsi" w:cstheme="minorHAnsi"/>
          <w:b/>
        </w:rPr>
        <w:t xml:space="preserve">. </w:t>
      </w:r>
      <w:r w:rsidRPr="009013B0">
        <w:rPr>
          <w:rFonts w:asciiTheme="minorHAnsi" w:hAnsiTheme="minorHAnsi" w:cstheme="minorHAnsi"/>
          <w:b/>
        </w:rPr>
        <w:t xml:space="preserve">However, a client may choose to </w:t>
      </w:r>
      <w:r w:rsidR="00CE40D4" w:rsidRPr="009013B0">
        <w:rPr>
          <w:rFonts w:asciiTheme="minorHAnsi" w:hAnsiTheme="minorHAnsi" w:cstheme="minorHAnsi"/>
          <w:b/>
        </w:rPr>
        <w:t xml:space="preserve">change </w:t>
      </w:r>
      <w:r w:rsidR="00533224" w:rsidRPr="009013B0">
        <w:rPr>
          <w:rFonts w:asciiTheme="minorHAnsi" w:hAnsiTheme="minorHAnsi" w:cstheme="minorHAnsi"/>
          <w:b/>
        </w:rPr>
        <w:t xml:space="preserve">social adjustment/integration </w:t>
      </w:r>
      <w:r w:rsidR="00CE40D4" w:rsidRPr="009013B0">
        <w:rPr>
          <w:rFonts w:asciiTheme="minorHAnsi" w:hAnsiTheme="minorHAnsi" w:cstheme="minorHAnsi"/>
          <w:b/>
        </w:rPr>
        <w:t>providers</w:t>
      </w:r>
      <w:r w:rsidRPr="009013B0">
        <w:rPr>
          <w:rFonts w:asciiTheme="minorHAnsi" w:hAnsiTheme="minorHAnsi" w:cstheme="minorHAnsi"/>
          <w:b/>
        </w:rPr>
        <w:t xml:space="preserve"> at any time.  </w:t>
      </w:r>
      <w:r w:rsidR="00CE40D4" w:rsidRPr="009013B0">
        <w:rPr>
          <w:rFonts w:asciiTheme="minorHAnsi" w:hAnsiTheme="minorHAnsi" w:cstheme="minorHAnsi"/>
          <w:b/>
        </w:rPr>
        <w:t xml:space="preserve"> </w:t>
      </w:r>
    </w:p>
    <w:p w14:paraId="271AA189" w14:textId="77777777" w:rsidR="004D242F" w:rsidRPr="009013B0" w:rsidRDefault="004D242F" w:rsidP="004D242F">
      <w:pPr>
        <w:tabs>
          <w:tab w:val="num" w:pos="1080"/>
        </w:tabs>
        <w:ind w:left="1080" w:hanging="720"/>
        <w:rPr>
          <w:rFonts w:asciiTheme="minorHAnsi" w:hAnsiTheme="minorHAnsi" w:cstheme="minorHAnsi"/>
        </w:rPr>
      </w:pPr>
    </w:p>
    <w:p w14:paraId="43B3BAF1" w14:textId="62EDD750" w:rsidR="004D242F" w:rsidRPr="009013B0" w:rsidRDefault="00DC0845"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color w:val="222222"/>
          <w:szCs w:val="26"/>
        </w:rPr>
        <w:t xml:space="preserve">If an </w:t>
      </w:r>
      <w:proofErr w:type="spellStart"/>
      <w:r w:rsidRPr="009013B0">
        <w:rPr>
          <w:rFonts w:asciiTheme="minorHAnsi" w:eastAsia="Alegreya" w:hAnsiTheme="minorHAnsi" w:cstheme="minorHAnsi"/>
          <w:color w:val="222222"/>
          <w:szCs w:val="26"/>
        </w:rPr>
        <w:t>asylee</w:t>
      </w:r>
      <w:proofErr w:type="spellEnd"/>
      <w:r w:rsidRPr="009013B0">
        <w:rPr>
          <w:rFonts w:asciiTheme="minorHAnsi" w:eastAsia="Alegreya" w:hAnsiTheme="minorHAnsi" w:cstheme="minorHAnsi"/>
          <w:color w:val="222222"/>
          <w:szCs w:val="26"/>
        </w:rPr>
        <w:t xml:space="preserve"> is receiving CalWORKs, are they ineligible for Social Integration (SI) services until they are no longer receiving cash aid? Or will the LEP Employment Services RFP include Social Integration specifically for </w:t>
      </w:r>
      <w:r w:rsidR="00DF680F" w:rsidRPr="009013B0">
        <w:rPr>
          <w:rFonts w:asciiTheme="minorHAnsi" w:eastAsia="Alegreya" w:hAnsiTheme="minorHAnsi" w:cstheme="minorHAnsi"/>
          <w:color w:val="222222"/>
          <w:szCs w:val="26"/>
        </w:rPr>
        <w:t>CalWORKs</w:t>
      </w:r>
      <w:r w:rsidRPr="009013B0">
        <w:rPr>
          <w:rFonts w:asciiTheme="minorHAnsi" w:eastAsia="Alegreya" w:hAnsiTheme="minorHAnsi" w:cstheme="minorHAnsi"/>
          <w:color w:val="222222"/>
          <w:szCs w:val="26"/>
        </w:rPr>
        <w:t xml:space="preserve"> and RCA participants?</w:t>
      </w:r>
    </w:p>
    <w:p w14:paraId="611795E7" w14:textId="07FF0ED3" w:rsidR="004D242F" w:rsidRPr="009013B0" w:rsidRDefault="004150EE" w:rsidP="00016C58">
      <w:pPr>
        <w:numPr>
          <w:ilvl w:val="1"/>
          <w:numId w:val="1"/>
        </w:numPr>
        <w:autoSpaceDE w:val="0"/>
        <w:autoSpaceDN w:val="0"/>
        <w:adjustRightInd w:val="0"/>
        <w:ind w:left="1080" w:hanging="720"/>
        <w:rPr>
          <w:rFonts w:asciiTheme="minorHAnsi" w:hAnsiTheme="minorHAnsi" w:cstheme="minorHAnsi"/>
          <w:b/>
        </w:rPr>
      </w:pPr>
      <w:r w:rsidRPr="009013B0">
        <w:rPr>
          <w:rFonts w:asciiTheme="minorHAnsi" w:hAnsiTheme="minorHAnsi" w:cstheme="minorHAnsi"/>
          <w:b/>
        </w:rPr>
        <w:t xml:space="preserve">Yes, they could be receiving CalWORKs </w:t>
      </w:r>
      <w:r w:rsidR="006B3E2E" w:rsidRPr="009013B0">
        <w:rPr>
          <w:rFonts w:asciiTheme="minorHAnsi" w:hAnsiTheme="minorHAnsi" w:cstheme="minorHAnsi"/>
          <w:b/>
        </w:rPr>
        <w:t xml:space="preserve">and </w:t>
      </w:r>
      <w:r w:rsidR="00D14BBE" w:rsidRPr="009013B0">
        <w:rPr>
          <w:rFonts w:asciiTheme="minorHAnsi" w:hAnsiTheme="minorHAnsi" w:cstheme="minorHAnsi"/>
          <w:b/>
        </w:rPr>
        <w:t>receive Social Integration</w:t>
      </w:r>
      <w:r w:rsidR="006B3E2E" w:rsidRPr="009013B0">
        <w:rPr>
          <w:rFonts w:asciiTheme="minorHAnsi" w:hAnsiTheme="minorHAnsi" w:cstheme="minorHAnsi"/>
          <w:b/>
        </w:rPr>
        <w:t xml:space="preserve"> </w:t>
      </w:r>
      <w:r w:rsidR="00D14BBE" w:rsidRPr="009013B0">
        <w:rPr>
          <w:rFonts w:asciiTheme="minorHAnsi" w:hAnsiTheme="minorHAnsi" w:cstheme="minorHAnsi"/>
          <w:b/>
        </w:rPr>
        <w:t>services</w:t>
      </w:r>
      <w:r w:rsidR="006B3E2E" w:rsidRPr="009013B0">
        <w:rPr>
          <w:rFonts w:asciiTheme="minorHAnsi" w:hAnsiTheme="minorHAnsi" w:cstheme="minorHAnsi"/>
          <w:b/>
        </w:rPr>
        <w:t>.</w:t>
      </w:r>
      <w:r w:rsidR="00020A18" w:rsidRPr="009013B0">
        <w:rPr>
          <w:rFonts w:asciiTheme="minorHAnsi" w:hAnsiTheme="minorHAnsi" w:cstheme="minorHAnsi"/>
          <w:b/>
        </w:rPr>
        <w:t xml:space="preserve">  </w:t>
      </w:r>
      <w:r w:rsidR="00D14BBE" w:rsidRPr="009013B0">
        <w:rPr>
          <w:rFonts w:asciiTheme="minorHAnsi" w:hAnsiTheme="minorHAnsi" w:cstheme="minorHAnsi"/>
          <w:b/>
        </w:rPr>
        <w:t xml:space="preserve">See response A3. </w:t>
      </w:r>
    </w:p>
    <w:p w14:paraId="60DE9D67" w14:textId="77777777" w:rsidR="004D242F" w:rsidRPr="009013B0" w:rsidRDefault="004D242F" w:rsidP="004D242F">
      <w:pPr>
        <w:tabs>
          <w:tab w:val="num" w:pos="1080"/>
          <w:tab w:val="num" w:pos="1350"/>
        </w:tabs>
        <w:ind w:left="1080" w:hanging="720"/>
        <w:rPr>
          <w:rFonts w:asciiTheme="minorHAnsi" w:hAnsiTheme="minorHAnsi" w:cstheme="minorHAnsi"/>
        </w:rPr>
      </w:pPr>
    </w:p>
    <w:p w14:paraId="57495421" w14:textId="2D8E6D3A" w:rsidR="004D242F" w:rsidRPr="009013B0" w:rsidRDefault="00DC0845"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color w:val="222222"/>
          <w:szCs w:val="26"/>
        </w:rPr>
        <w:t>How will the contractor know if clients are enrolled in other RSS programs or when they time out of other RSS programs?</w:t>
      </w:r>
      <w:r w:rsidR="004D242F" w:rsidRPr="009013B0">
        <w:rPr>
          <w:rFonts w:asciiTheme="minorHAnsi" w:hAnsiTheme="minorHAnsi" w:cstheme="minorHAnsi"/>
          <w:szCs w:val="26"/>
        </w:rPr>
        <w:t xml:space="preserve"> </w:t>
      </w:r>
    </w:p>
    <w:p w14:paraId="332D5C6B" w14:textId="383ACF63" w:rsidR="004D242F" w:rsidRPr="009013B0" w:rsidRDefault="00D14BBE" w:rsidP="00FB6EAD">
      <w:pPr>
        <w:numPr>
          <w:ilvl w:val="1"/>
          <w:numId w:val="1"/>
        </w:numPr>
        <w:autoSpaceDE w:val="0"/>
        <w:autoSpaceDN w:val="0"/>
        <w:adjustRightInd w:val="0"/>
        <w:ind w:left="1080" w:hanging="720"/>
        <w:rPr>
          <w:rFonts w:asciiTheme="minorHAnsi" w:hAnsiTheme="minorHAnsi" w:cstheme="minorHAnsi"/>
          <w:b/>
        </w:rPr>
      </w:pPr>
      <w:r w:rsidRPr="009013B0">
        <w:rPr>
          <w:rFonts w:asciiTheme="minorHAnsi" w:hAnsiTheme="minorHAnsi" w:cstheme="minorHAnsi"/>
          <w:b/>
        </w:rPr>
        <w:t>Coordination of services will be</w:t>
      </w:r>
      <w:r w:rsidR="00FB6EAD" w:rsidRPr="009013B0">
        <w:rPr>
          <w:rFonts w:asciiTheme="minorHAnsi" w:hAnsiTheme="minorHAnsi" w:cstheme="minorHAnsi"/>
          <w:b/>
        </w:rPr>
        <w:t xml:space="preserve"> part of the Service Provider Procedures and will be discussed when the RFP process is completed.</w:t>
      </w:r>
    </w:p>
    <w:p w14:paraId="6E3F33F5" w14:textId="77777777" w:rsidR="004D242F" w:rsidRPr="009013B0" w:rsidRDefault="004D242F" w:rsidP="004D242F">
      <w:pPr>
        <w:tabs>
          <w:tab w:val="num" w:pos="1080"/>
        </w:tabs>
        <w:ind w:left="1080" w:hanging="720"/>
        <w:rPr>
          <w:rFonts w:asciiTheme="minorHAnsi" w:hAnsiTheme="minorHAnsi" w:cstheme="minorHAnsi"/>
        </w:rPr>
      </w:pPr>
    </w:p>
    <w:p w14:paraId="09B93BF6" w14:textId="5ED37BDE" w:rsidR="004D242F" w:rsidRPr="009013B0" w:rsidRDefault="00DC0845"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 xml:space="preserve">Are there any eligibility parameters regarding </w:t>
      </w:r>
      <w:r w:rsidRPr="009013B0">
        <w:rPr>
          <w:rFonts w:asciiTheme="minorHAnsi" w:eastAsia="Alegreya" w:hAnsiTheme="minorHAnsi" w:cstheme="minorHAnsi"/>
          <w:b/>
          <w:szCs w:val="26"/>
        </w:rPr>
        <w:t>how long the client</w:t>
      </w:r>
      <w:r w:rsidRPr="009013B0">
        <w:rPr>
          <w:rFonts w:asciiTheme="minorHAnsi" w:eastAsia="Alegreya" w:hAnsiTheme="minorHAnsi" w:cstheme="minorHAnsi"/>
          <w:szCs w:val="26"/>
        </w:rPr>
        <w:t xml:space="preserve"> has been in the U.S. (i.e. “only serving clients within 60 months of their date of arrival/date of asylum granted”)? </w:t>
      </w:r>
      <w:r w:rsidRPr="009013B0">
        <w:rPr>
          <w:rFonts w:asciiTheme="minorHAnsi" w:eastAsia="Alegreya" w:hAnsiTheme="minorHAnsi" w:cstheme="minorHAnsi"/>
          <w:i/>
          <w:szCs w:val="26"/>
        </w:rPr>
        <w:t>We serve a lot of clients (esp. refugee seniors) who have been in the U.S. for longer than 5 years, and are high-need?</w:t>
      </w:r>
    </w:p>
    <w:p w14:paraId="223E0CE2" w14:textId="4332E4AD" w:rsidR="004D242F" w:rsidRPr="009013B0" w:rsidRDefault="003876C0" w:rsidP="004D242F">
      <w:pPr>
        <w:numPr>
          <w:ilvl w:val="1"/>
          <w:numId w:val="1"/>
        </w:numPr>
        <w:autoSpaceDE w:val="0"/>
        <w:autoSpaceDN w:val="0"/>
        <w:adjustRightInd w:val="0"/>
        <w:ind w:left="1080" w:hanging="720"/>
        <w:rPr>
          <w:rFonts w:asciiTheme="minorHAnsi" w:hAnsiTheme="minorHAnsi" w:cstheme="minorHAnsi"/>
          <w:b/>
        </w:rPr>
      </w:pPr>
      <w:r w:rsidRPr="009013B0">
        <w:rPr>
          <w:rFonts w:asciiTheme="minorHAnsi" w:hAnsiTheme="minorHAnsi" w:cstheme="minorHAnsi"/>
          <w:b/>
        </w:rPr>
        <w:t xml:space="preserve">Refugees, </w:t>
      </w:r>
      <w:proofErr w:type="spellStart"/>
      <w:r w:rsidRPr="009013B0">
        <w:rPr>
          <w:rFonts w:asciiTheme="minorHAnsi" w:hAnsiTheme="minorHAnsi" w:cstheme="minorHAnsi"/>
          <w:b/>
        </w:rPr>
        <w:t>Asylees</w:t>
      </w:r>
      <w:proofErr w:type="spellEnd"/>
      <w:r w:rsidRPr="009013B0">
        <w:rPr>
          <w:rFonts w:asciiTheme="minorHAnsi" w:hAnsiTheme="minorHAnsi" w:cstheme="minorHAnsi"/>
          <w:b/>
        </w:rPr>
        <w:t xml:space="preserve"> and Special Immigrant Visa (SIV) 18 years of age</w:t>
      </w:r>
      <w:r w:rsidR="00B03D20" w:rsidRPr="009013B0">
        <w:rPr>
          <w:rFonts w:asciiTheme="minorHAnsi" w:hAnsiTheme="minorHAnsi" w:cstheme="minorHAnsi"/>
          <w:b/>
        </w:rPr>
        <w:t xml:space="preserve"> and above</w:t>
      </w:r>
      <w:r w:rsidRPr="009013B0">
        <w:rPr>
          <w:rFonts w:asciiTheme="minorHAnsi" w:hAnsiTheme="minorHAnsi" w:cstheme="minorHAnsi"/>
          <w:b/>
        </w:rPr>
        <w:t xml:space="preserve"> are </w:t>
      </w:r>
      <w:r w:rsidR="00B03D20" w:rsidRPr="009013B0">
        <w:rPr>
          <w:rFonts w:asciiTheme="minorHAnsi" w:hAnsiTheme="minorHAnsi" w:cstheme="minorHAnsi"/>
          <w:b/>
        </w:rPr>
        <w:t>eligible to receive Social Integration services under this RFP</w:t>
      </w:r>
      <w:r w:rsidR="002F55ED" w:rsidRPr="009013B0">
        <w:rPr>
          <w:rFonts w:asciiTheme="minorHAnsi" w:hAnsiTheme="minorHAnsi" w:cstheme="minorHAnsi"/>
          <w:b/>
        </w:rPr>
        <w:t>.  There is no 60 months</w:t>
      </w:r>
      <w:r w:rsidR="00B03D20" w:rsidRPr="009013B0">
        <w:rPr>
          <w:rFonts w:asciiTheme="minorHAnsi" w:hAnsiTheme="minorHAnsi" w:cstheme="minorHAnsi"/>
          <w:b/>
        </w:rPr>
        <w:t xml:space="preserve"> from their date of arrival/asylum granted</w:t>
      </w:r>
      <w:r w:rsidR="002F55ED" w:rsidRPr="009013B0">
        <w:rPr>
          <w:rFonts w:asciiTheme="minorHAnsi" w:hAnsiTheme="minorHAnsi" w:cstheme="minorHAnsi"/>
          <w:b/>
        </w:rPr>
        <w:t xml:space="preserve"> </w:t>
      </w:r>
      <w:r w:rsidR="00221452" w:rsidRPr="009013B0">
        <w:rPr>
          <w:rFonts w:asciiTheme="minorHAnsi" w:hAnsiTheme="minorHAnsi" w:cstheme="minorHAnsi"/>
          <w:b/>
        </w:rPr>
        <w:t xml:space="preserve">eligibility </w:t>
      </w:r>
      <w:r w:rsidR="00B03D20" w:rsidRPr="009013B0">
        <w:rPr>
          <w:rFonts w:asciiTheme="minorHAnsi" w:hAnsiTheme="minorHAnsi" w:cstheme="minorHAnsi"/>
          <w:b/>
        </w:rPr>
        <w:t>restriction</w:t>
      </w:r>
      <w:r w:rsidR="002F55ED" w:rsidRPr="009013B0">
        <w:rPr>
          <w:rFonts w:asciiTheme="minorHAnsi" w:hAnsiTheme="minorHAnsi" w:cstheme="minorHAnsi"/>
          <w:b/>
        </w:rPr>
        <w:t xml:space="preserve">. </w:t>
      </w:r>
    </w:p>
    <w:p w14:paraId="4180FCA3" w14:textId="77777777" w:rsidR="004D242F" w:rsidRPr="009013B0" w:rsidRDefault="004D242F" w:rsidP="004D242F">
      <w:pPr>
        <w:tabs>
          <w:tab w:val="num" w:pos="1080"/>
          <w:tab w:val="num" w:pos="1350"/>
        </w:tabs>
        <w:ind w:left="1080" w:hanging="720"/>
        <w:rPr>
          <w:rFonts w:asciiTheme="minorHAnsi" w:hAnsiTheme="minorHAnsi" w:cstheme="minorHAnsi"/>
        </w:rPr>
      </w:pPr>
    </w:p>
    <w:p w14:paraId="0C68DE72" w14:textId="4C14562D" w:rsidR="004D242F" w:rsidRPr="009013B0" w:rsidRDefault="00E51FAA"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color w:val="222222"/>
          <w:szCs w:val="26"/>
        </w:rPr>
        <w:t xml:space="preserve">Can </w:t>
      </w:r>
      <w:r w:rsidRPr="009013B0">
        <w:rPr>
          <w:rFonts w:asciiTheme="minorHAnsi" w:eastAsia="Alegreya" w:hAnsiTheme="minorHAnsi" w:cstheme="minorHAnsi"/>
          <w:b/>
          <w:color w:val="222222"/>
          <w:szCs w:val="26"/>
        </w:rPr>
        <w:t>older refugees (60+)</w:t>
      </w:r>
      <w:r w:rsidRPr="009013B0">
        <w:rPr>
          <w:rFonts w:asciiTheme="minorHAnsi" w:eastAsia="Alegreya" w:hAnsiTheme="minorHAnsi" w:cstheme="minorHAnsi"/>
          <w:color w:val="222222"/>
          <w:szCs w:val="26"/>
        </w:rPr>
        <w:t xml:space="preserve"> be counted if they have been in the U.S. longer than 5 years? </w:t>
      </w:r>
      <w:r w:rsidRPr="009013B0">
        <w:rPr>
          <w:rFonts w:asciiTheme="minorHAnsi" w:eastAsia="Alegreya" w:hAnsiTheme="minorHAnsi" w:cstheme="minorHAnsi"/>
          <w:i/>
          <w:color w:val="222222"/>
          <w:szCs w:val="26"/>
        </w:rPr>
        <w:t>Their needs will always continue to increase as they age.</w:t>
      </w:r>
    </w:p>
    <w:p w14:paraId="2E2A7E1A" w14:textId="75133A2F" w:rsidR="004D242F" w:rsidRPr="009013B0" w:rsidRDefault="003876C0" w:rsidP="00E83ABA">
      <w:pPr>
        <w:numPr>
          <w:ilvl w:val="1"/>
          <w:numId w:val="1"/>
        </w:numPr>
        <w:autoSpaceDE w:val="0"/>
        <w:autoSpaceDN w:val="0"/>
        <w:adjustRightInd w:val="0"/>
        <w:ind w:left="1080" w:hanging="720"/>
        <w:rPr>
          <w:rFonts w:asciiTheme="minorHAnsi" w:hAnsiTheme="minorHAnsi" w:cstheme="minorHAnsi"/>
          <w:b/>
        </w:rPr>
      </w:pPr>
      <w:r w:rsidRPr="009013B0">
        <w:rPr>
          <w:rFonts w:asciiTheme="minorHAnsi" w:hAnsiTheme="minorHAnsi" w:cstheme="minorHAnsi"/>
          <w:b/>
        </w:rPr>
        <w:t xml:space="preserve">Yes, there is no </w:t>
      </w:r>
      <w:r w:rsidR="0049492B" w:rsidRPr="009013B0">
        <w:rPr>
          <w:rFonts w:asciiTheme="minorHAnsi" w:hAnsiTheme="minorHAnsi" w:cstheme="minorHAnsi"/>
          <w:b/>
        </w:rPr>
        <w:t>60-month</w:t>
      </w:r>
      <w:r w:rsidRPr="009013B0">
        <w:rPr>
          <w:rFonts w:asciiTheme="minorHAnsi" w:hAnsiTheme="minorHAnsi" w:cstheme="minorHAnsi"/>
          <w:b/>
        </w:rPr>
        <w:t xml:space="preserve"> </w:t>
      </w:r>
      <w:r w:rsidR="0049492B" w:rsidRPr="009013B0">
        <w:rPr>
          <w:rFonts w:asciiTheme="minorHAnsi" w:hAnsiTheme="minorHAnsi" w:cstheme="minorHAnsi"/>
          <w:b/>
        </w:rPr>
        <w:t xml:space="preserve">eligibility </w:t>
      </w:r>
      <w:r w:rsidRPr="009013B0">
        <w:rPr>
          <w:rFonts w:asciiTheme="minorHAnsi" w:hAnsiTheme="minorHAnsi" w:cstheme="minorHAnsi"/>
          <w:b/>
        </w:rPr>
        <w:t>restriction.</w:t>
      </w:r>
    </w:p>
    <w:p w14:paraId="2F347840" w14:textId="77777777" w:rsidR="004D242F" w:rsidRPr="009013B0" w:rsidRDefault="004D242F" w:rsidP="004D242F">
      <w:pPr>
        <w:tabs>
          <w:tab w:val="num" w:pos="1080"/>
        </w:tabs>
        <w:rPr>
          <w:rFonts w:asciiTheme="minorHAnsi" w:hAnsiTheme="minorHAnsi" w:cstheme="minorHAnsi"/>
          <w:b/>
        </w:rPr>
      </w:pPr>
    </w:p>
    <w:p w14:paraId="0AF5E9B3" w14:textId="64E8F7E8" w:rsidR="004D242F" w:rsidRPr="009013B0" w:rsidRDefault="00E51FAA" w:rsidP="004D242F">
      <w:pPr>
        <w:numPr>
          <w:ilvl w:val="0"/>
          <w:numId w:val="1"/>
        </w:numPr>
        <w:ind w:left="1080" w:hanging="720"/>
        <w:rPr>
          <w:rFonts w:asciiTheme="minorHAnsi" w:hAnsiTheme="minorHAnsi" w:cstheme="minorHAnsi"/>
          <w:b/>
        </w:rPr>
      </w:pPr>
      <w:r w:rsidRPr="009013B0">
        <w:rPr>
          <w:rFonts w:asciiTheme="minorHAnsi" w:eastAsia="Alegreya" w:hAnsiTheme="minorHAnsi" w:cstheme="minorHAnsi"/>
          <w:sz w:val="24"/>
          <w:szCs w:val="24"/>
        </w:rPr>
        <w:t xml:space="preserve">Are clients with </w:t>
      </w:r>
      <w:r w:rsidRPr="009013B0">
        <w:rPr>
          <w:rFonts w:asciiTheme="minorHAnsi" w:eastAsia="Alegreya" w:hAnsiTheme="minorHAnsi" w:cstheme="minorHAnsi"/>
          <w:b/>
          <w:sz w:val="24"/>
          <w:szCs w:val="24"/>
        </w:rPr>
        <w:t xml:space="preserve">pending asylum </w:t>
      </w:r>
      <w:r w:rsidRPr="009013B0">
        <w:rPr>
          <w:rFonts w:asciiTheme="minorHAnsi" w:eastAsia="Alegreya" w:hAnsiTheme="minorHAnsi" w:cstheme="minorHAnsi"/>
          <w:sz w:val="24"/>
          <w:szCs w:val="24"/>
        </w:rPr>
        <w:t>eligible or only clients who already received their asylum?</w:t>
      </w:r>
    </w:p>
    <w:p w14:paraId="45FF2C50" w14:textId="035D0D9B" w:rsidR="000D4C47" w:rsidRPr="009013B0" w:rsidRDefault="00341FF2" w:rsidP="0049492B">
      <w:pPr>
        <w:numPr>
          <w:ilvl w:val="1"/>
          <w:numId w:val="1"/>
        </w:numPr>
        <w:autoSpaceDE w:val="0"/>
        <w:autoSpaceDN w:val="0"/>
        <w:adjustRightInd w:val="0"/>
        <w:ind w:left="1080" w:hanging="720"/>
        <w:rPr>
          <w:rFonts w:ascii="Calibri" w:hAnsi="Calibri" w:cs="Calibri"/>
        </w:rPr>
      </w:pPr>
      <w:r w:rsidRPr="009013B0">
        <w:rPr>
          <w:rFonts w:ascii="Calibri" w:hAnsi="Calibri" w:cs="Calibri"/>
          <w:b/>
        </w:rPr>
        <w:t>The target population</w:t>
      </w:r>
      <w:r w:rsidR="00ED2EE4" w:rsidRPr="009013B0">
        <w:rPr>
          <w:rFonts w:ascii="Calibri" w:hAnsi="Calibri" w:cs="Calibri"/>
          <w:b/>
        </w:rPr>
        <w:t>s for this RFP</w:t>
      </w:r>
      <w:r w:rsidRPr="009013B0">
        <w:rPr>
          <w:rFonts w:ascii="Calibri" w:hAnsi="Calibri" w:cs="Calibri"/>
          <w:b/>
        </w:rPr>
        <w:t xml:space="preserve"> </w:t>
      </w:r>
      <w:r w:rsidR="00ED2EE4" w:rsidRPr="009013B0">
        <w:rPr>
          <w:rFonts w:ascii="Calibri" w:hAnsi="Calibri" w:cs="Calibri"/>
          <w:b/>
        </w:rPr>
        <w:t>are</w:t>
      </w:r>
      <w:r w:rsidRPr="009013B0">
        <w:rPr>
          <w:rFonts w:ascii="Calibri" w:hAnsi="Calibri" w:cs="Calibri"/>
          <w:b/>
        </w:rPr>
        <w:t xml:space="preserve"> </w:t>
      </w:r>
      <w:r w:rsidR="009013B0">
        <w:rPr>
          <w:rFonts w:ascii="Calibri" w:hAnsi="Calibri" w:cs="Calibri"/>
          <w:b/>
        </w:rPr>
        <w:t xml:space="preserve">adult </w:t>
      </w:r>
      <w:r w:rsidRPr="009013B0">
        <w:rPr>
          <w:rFonts w:ascii="Calibri" w:hAnsi="Calibri" w:cs="Calibri"/>
          <w:b/>
        </w:rPr>
        <w:t>clients</w:t>
      </w:r>
      <w:r w:rsidR="00ED2EE4" w:rsidRPr="009013B0">
        <w:rPr>
          <w:rFonts w:ascii="Calibri" w:hAnsi="Calibri" w:cs="Calibri"/>
          <w:b/>
        </w:rPr>
        <w:t xml:space="preserve"> who meet any one of the following USCIS classifications: Refugees, </w:t>
      </w:r>
      <w:proofErr w:type="spellStart"/>
      <w:r w:rsidR="00ED2EE4" w:rsidRPr="009013B0">
        <w:rPr>
          <w:rFonts w:ascii="Calibri" w:hAnsi="Calibri" w:cs="Calibri"/>
          <w:b/>
        </w:rPr>
        <w:t>Asylees</w:t>
      </w:r>
      <w:proofErr w:type="spellEnd"/>
      <w:r w:rsidR="00ED2EE4" w:rsidRPr="009013B0">
        <w:rPr>
          <w:rFonts w:ascii="Calibri" w:hAnsi="Calibri" w:cs="Calibri"/>
          <w:b/>
        </w:rPr>
        <w:t xml:space="preserve"> (status granted), Cuban and Haitian Entrants, </w:t>
      </w:r>
      <w:proofErr w:type="spellStart"/>
      <w:r w:rsidR="00ED2EE4" w:rsidRPr="009013B0">
        <w:rPr>
          <w:rFonts w:ascii="Calibri" w:hAnsi="Calibri" w:cs="Calibri"/>
          <w:b/>
        </w:rPr>
        <w:t>Amerasians</w:t>
      </w:r>
      <w:proofErr w:type="spellEnd"/>
      <w:r w:rsidR="00ED2EE4" w:rsidRPr="009013B0">
        <w:rPr>
          <w:rFonts w:ascii="Calibri" w:hAnsi="Calibri" w:cs="Calibri"/>
          <w:b/>
        </w:rPr>
        <w:t xml:space="preserve"> from Vietnam, Certified Human Trafficking Victims, Victims of Human Trafficking, Domestic Violence, and Other Serious Crimes, Afghan and Iraqi Special Immigrant Visa holders.</w:t>
      </w:r>
      <w:r w:rsidR="0049492B" w:rsidRPr="009013B0">
        <w:rPr>
          <w:rFonts w:ascii="Calibri" w:hAnsi="Calibri" w:cs="Calibri"/>
          <w:b/>
        </w:rPr>
        <w:br/>
      </w:r>
      <w:r w:rsidR="000D4C47" w:rsidRPr="009013B0">
        <w:rPr>
          <w:rFonts w:ascii="Calibri" w:hAnsi="Calibri" w:cs="Calibri"/>
        </w:rPr>
        <w:tab/>
      </w:r>
    </w:p>
    <w:p w14:paraId="70231C16" w14:textId="0187B5D3" w:rsidR="004D242F" w:rsidRPr="009013B0" w:rsidRDefault="00E51FAA"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color w:val="222222"/>
          <w:szCs w:val="26"/>
        </w:rPr>
        <w:t>Are any other immigrants eligible for services under this contract? For example, are clients who were sponsored, came through the Diversity Visa lottery, or petitioned by family members eligible?</w:t>
      </w:r>
    </w:p>
    <w:p w14:paraId="0DF97BDF" w14:textId="65E461B7" w:rsidR="004D242F" w:rsidRPr="009013B0" w:rsidRDefault="0011359A" w:rsidP="004D242F">
      <w:pPr>
        <w:numPr>
          <w:ilvl w:val="1"/>
          <w:numId w:val="1"/>
        </w:numPr>
        <w:autoSpaceDE w:val="0"/>
        <w:autoSpaceDN w:val="0"/>
        <w:adjustRightInd w:val="0"/>
        <w:ind w:left="1080" w:hanging="720"/>
        <w:rPr>
          <w:rFonts w:ascii="Calibri" w:hAnsi="Calibri" w:cs="Calibri"/>
          <w:b/>
        </w:rPr>
      </w:pPr>
      <w:bookmarkStart w:id="2" w:name="_Hlk45096709"/>
      <w:r w:rsidRPr="009013B0">
        <w:rPr>
          <w:rFonts w:ascii="Calibri" w:hAnsi="Calibri" w:cs="Calibri"/>
          <w:b/>
        </w:rPr>
        <w:t xml:space="preserve">The target populations for this RFP are </w:t>
      </w:r>
      <w:r w:rsidR="009013B0">
        <w:rPr>
          <w:rFonts w:ascii="Calibri" w:hAnsi="Calibri" w:cs="Calibri"/>
          <w:b/>
        </w:rPr>
        <w:t xml:space="preserve">adult </w:t>
      </w:r>
      <w:r w:rsidRPr="009013B0">
        <w:rPr>
          <w:rFonts w:ascii="Calibri" w:hAnsi="Calibri" w:cs="Calibri"/>
          <w:b/>
        </w:rPr>
        <w:t xml:space="preserve">clients who meet any one of the following USCIS classifications: Refugees, </w:t>
      </w:r>
      <w:proofErr w:type="spellStart"/>
      <w:r w:rsidRPr="009013B0">
        <w:rPr>
          <w:rFonts w:ascii="Calibri" w:hAnsi="Calibri" w:cs="Calibri"/>
          <w:b/>
        </w:rPr>
        <w:t>Asylees</w:t>
      </w:r>
      <w:proofErr w:type="spellEnd"/>
      <w:r w:rsidRPr="009013B0">
        <w:rPr>
          <w:rFonts w:ascii="Calibri" w:hAnsi="Calibri" w:cs="Calibri"/>
          <w:b/>
        </w:rPr>
        <w:t xml:space="preserve"> (status granted), Cuban and Haitian Entrants, </w:t>
      </w:r>
      <w:proofErr w:type="spellStart"/>
      <w:r w:rsidRPr="009013B0">
        <w:rPr>
          <w:rFonts w:ascii="Calibri" w:hAnsi="Calibri" w:cs="Calibri"/>
          <w:b/>
        </w:rPr>
        <w:t>Amerasians</w:t>
      </w:r>
      <w:proofErr w:type="spellEnd"/>
      <w:r w:rsidRPr="009013B0">
        <w:rPr>
          <w:rFonts w:ascii="Calibri" w:hAnsi="Calibri" w:cs="Calibri"/>
          <w:b/>
        </w:rPr>
        <w:t xml:space="preserve"> from Vietnam, Certified Human Trafficking Victims, Victims of Human Trafficking, Domestic Violence, and Other Serious Crimes, Afghan and Iraqi Special Immigrant Visa holders.</w:t>
      </w:r>
    </w:p>
    <w:bookmarkEnd w:id="2"/>
    <w:p w14:paraId="3711C180" w14:textId="77777777" w:rsidR="004D242F" w:rsidRPr="009013B0" w:rsidRDefault="004D242F" w:rsidP="004D242F">
      <w:pPr>
        <w:tabs>
          <w:tab w:val="num" w:pos="1080"/>
          <w:tab w:val="num" w:pos="1350"/>
        </w:tabs>
        <w:ind w:left="1080" w:hanging="720"/>
        <w:rPr>
          <w:rFonts w:ascii="Calibri" w:hAnsi="Calibri" w:cs="Calibri"/>
        </w:rPr>
      </w:pPr>
    </w:p>
    <w:p w14:paraId="3F391AC6" w14:textId="3D27B5D3" w:rsidR="004D242F" w:rsidRPr="009013B0" w:rsidRDefault="00E51FAA"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color w:val="222222"/>
          <w:szCs w:val="26"/>
        </w:rPr>
        <w:t xml:space="preserve">Do “older refugees sixty (60) years of age or older” include individuals who came as </w:t>
      </w:r>
      <w:proofErr w:type="spellStart"/>
      <w:r w:rsidRPr="009013B0">
        <w:rPr>
          <w:rFonts w:asciiTheme="minorHAnsi" w:eastAsia="Alegreya" w:hAnsiTheme="minorHAnsi" w:cstheme="minorHAnsi"/>
          <w:color w:val="222222"/>
          <w:szCs w:val="26"/>
        </w:rPr>
        <w:t>asylees</w:t>
      </w:r>
      <w:proofErr w:type="spellEnd"/>
      <w:r w:rsidRPr="009013B0">
        <w:rPr>
          <w:rFonts w:asciiTheme="minorHAnsi" w:eastAsia="Alegreya" w:hAnsiTheme="minorHAnsi" w:cstheme="minorHAnsi"/>
          <w:color w:val="222222"/>
          <w:szCs w:val="26"/>
        </w:rPr>
        <w:t xml:space="preserve">, SIVs or with some other immigration status or does it only include seniors who came as </w:t>
      </w:r>
      <w:r w:rsidRPr="009013B0">
        <w:rPr>
          <w:rFonts w:asciiTheme="minorHAnsi" w:eastAsia="Alegreya" w:hAnsiTheme="minorHAnsi" w:cstheme="minorHAnsi"/>
          <w:color w:val="222222"/>
          <w:szCs w:val="26"/>
          <w:u w:val="single"/>
        </w:rPr>
        <w:t>refugees?</w:t>
      </w:r>
    </w:p>
    <w:p w14:paraId="7C64C698" w14:textId="751A2645" w:rsidR="004D242F" w:rsidRPr="009013B0" w:rsidRDefault="0011359A" w:rsidP="006C6E46">
      <w:pPr>
        <w:numPr>
          <w:ilvl w:val="1"/>
          <w:numId w:val="1"/>
        </w:numPr>
        <w:autoSpaceDE w:val="0"/>
        <w:autoSpaceDN w:val="0"/>
        <w:adjustRightInd w:val="0"/>
        <w:ind w:left="1080" w:hanging="720"/>
        <w:rPr>
          <w:rFonts w:ascii="Calibri" w:hAnsi="Calibri" w:cs="Calibri"/>
        </w:rPr>
      </w:pPr>
      <w:r w:rsidRPr="009013B0">
        <w:rPr>
          <w:rFonts w:ascii="Calibri" w:hAnsi="Calibri" w:cs="Calibri"/>
          <w:b/>
        </w:rPr>
        <w:t xml:space="preserve">Yes, </w:t>
      </w:r>
      <w:r w:rsidR="00F7533C" w:rsidRPr="009013B0">
        <w:rPr>
          <w:rFonts w:ascii="Calibri" w:hAnsi="Calibri" w:cs="Calibri"/>
          <w:b/>
        </w:rPr>
        <w:t>the target population</w:t>
      </w:r>
      <w:r w:rsidRPr="009013B0">
        <w:rPr>
          <w:rFonts w:ascii="Calibri" w:hAnsi="Calibri" w:cs="Calibri"/>
          <w:b/>
        </w:rPr>
        <w:t xml:space="preserve"> include</w:t>
      </w:r>
      <w:r w:rsidR="0049492B" w:rsidRPr="009013B0">
        <w:rPr>
          <w:rFonts w:ascii="Calibri" w:hAnsi="Calibri" w:cs="Calibri"/>
          <w:b/>
        </w:rPr>
        <w:t>s</w:t>
      </w:r>
      <w:r w:rsidRPr="009013B0">
        <w:rPr>
          <w:rFonts w:ascii="Calibri" w:hAnsi="Calibri" w:cs="Calibri"/>
          <w:b/>
        </w:rPr>
        <w:t xml:space="preserve"> older refugees who came as </w:t>
      </w:r>
      <w:proofErr w:type="spellStart"/>
      <w:r w:rsidRPr="009013B0">
        <w:rPr>
          <w:rFonts w:ascii="Calibri" w:hAnsi="Calibri" w:cs="Calibri"/>
          <w:b/>
        </w:rPr>
        <w:t>asylees</w:t>
      </w:r>
      <w:proofErr w:type="spellEnd"/>
      <w:r w:rsidRPr="009013B0">
        <w:rPr>
          <w:rFonts w:ascii="Calibri" w:hAnsi="Calibri" w:cs="Calibri"/>
          <w:b/>
        </w:rPr>
        <w:t xml:space="preserve"> and SIVs. </w:t>
      </w:r>
      <w:r w:rsidR="0049492B" w:rsidRPr="009013B0">
        <w:rPr>
          <w:rFonts w:ascii="Calibri" w:hAnsi="Calibri" w:cs="Calibri"/>
          <w:b/>
        </w:rPr>
        <w:br/>
      </w:r>
    </w:p>
    <w:p w14:paraId="4123C1B6" w14:textId="7B304DBC" w:rsidR="004D242F" w:rsidRPr="009013B0" w:rsidRDefault="00787DA9"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color w:val="222222"/>
          <w:szCs w:val="26"/>
        </w:rPr>
        <w:t>If a husband and wife seek SI services for different needs (for example, one needs support with SSI and the other needs support for medical needs), would they each be counted as separate clients? Or would we only report the head of the household, even if we’re working with both individuals?</w:t>
      </w:r>
    </w:p>
    <w:p w14:paraId="6EC47FC4" w14:textId="5A914EF7" w:rsidR="006B2F53" w:rsidRPr="009013B0" w:rsidRDefault="00F7533C" w:rsidP="000B112D">
      <w:pPr>
        <w:numPr>
          <w:ilvl w:val="1"/>
          <w:numId w:val="1"/>
        </w:numPr>
        <w:autoSpaceDE w:val="0"/>
        <w:autoSpaceDN w:val="0"/>
        <w:adjustRightInd w:val="0"/>
        <w:ind w:left="1080" w:hanging="720"/>
        <w:rPr>
          <w:rFonts w:asciiTheme="minorHAnsi" w:hAnsiTheme="minorHAnsi" w:cstheme="minorHAnsi"/>
          <w:b/>
        </w:rPr>
      </w:pPr>
      <w:r w:rsidRPr="009013B0">
        <w:rPr>
          <w:rFonts w:ascii="Calibri" w:hAnsi="Calibri" w:cs="Calibri"/>
          <w:b/>
        </w:rPr>
        <w:t xml:space="preserve">Yes, in this scenario, they would be counted as two separate clients that are part of the same household for purposes of reporting. </w:t>
      </w:r>
      <w:r w:rsidR="006B2F53" w:rsidRPr="009013B0">
        <w:rPr>
          <w:rFonts w:asciiTheme="minorHAnsi" w:hAnsiTheme="minorHAnsi" w:cstheme="minorHAnsi"/>
          <w:b/>
        </w:rPr>
        <w:t xml:space="preserve">The County will provide </w:t>
      </w:r>
      <w:r w:rsidRPr="009013B0">
        <w:rPr>
          <w:rFonts w:asciiTheme="minorHAnsi" w:hAnsiTheme="minorHAnsi" w:cstheme="minorHAnsi"/>
          <w:b/>
        </w:rPr>
        <w:t>reporting</w:t>
      </w:r>
      <w:r w:rsidR="00944BF9" w:rsidRPr="009013B0">
        <w:rPr>
          <w:rFonts w:asciiTheme="minorHAnsi" w:hAnsiTheme="minorHAnsi" w:cstheme="minorHAnsi"/>
          <w:b/>
        </w:rPr>
        <w:t xml:space="preserve"> guidelines</w:t>
      </w:r>
      <w:r w:rsidR="006B2F53" w:rsidRPr="009013B0">
        <w:rPr>
          <w:rFonts w:asciiTheme="minorHAnsi" w:hAnsiTheme="minorHAnsi" w:cstheme="minorHAnsi"/>
          <w:b/>
        </w:rPr>
        <w:t xml:space="preserve"> in the Service Provider Procedures when the RFP process is completed.</w:t>
      </w:r>
    </w:p>
    <w:p w14:paraId="520A434B" w14:textId="77777777" w:rsidR="006B2F53" w:rsidRPr="009013B0" w:rsidRDefault="006B2F53" w:rsidP="0049492B">
      <w:pPr>
        <w:autoSpaceDE w:val="0"/>
        <w:autoSpaceDN w:val="0"/>
        <w:adjustRightInd w:val="0"/>
        <w:ind w:left="1080"/>
        <w:rPr>
          <w:rFonts w:ascii="Calibri" w:hAnsi="Calibri" w:cs="Calibri"/>
          <w:b/>
          <w:u w:val="single"/>
        </w:rPr>
      </w:pPr>
    </w:p>
    <w:p w14:paraId="24C9F1DB" w14:textId="16161F12" w:rsidR="004D242F" w:rsidRPr="009013B0" w:rsidRDefault="00787DA9"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Could vulnerable legal immigrants (NOT refugee/</w:t>
      </w:r>
      <w:proofErr w:type="spellStart"/>
      <w:r w:rsidRPr="009013B0">
        <w:rPr>
          <w:rFonts w:asciiTheme="minorHAnsi" w:eastAsia="Alegreya" w:hAnsiTheme="minorHAnsi" w:cstheme="minorHAnsi"/>
          <w:szCs w:val="26"/>
        </w:rPr>
        <w:t>asylee</w:t>
      </w:r>
      <w:proofErr w:type="spellEnd"/>
      <w:r w:rsidRPr="009013B0">
        <w:rPr>
          <w:rFonts w:asciiTheme="minorHAnsi" w:eastAsia="Alegreya" w:hAnsiTheme="minorHAnsi" w:cstheme="minorHAnsi"/>
          <w:szCs w:val="26"/>
        </w:rPr>
        <w:t xml:space="preserve">/SIV), such </w:t>
      </w:r>
      <w:r w:rsidR="00DF680F" w:rsidRPr="009013B0">
        <w:rPr>
          <w:rFonts w:asciiTheme="minorHAnsi" w:eastAsia="Alegreya" w:hAnsiTheme="minorHAnsi" w:cstheme="minorHAnsi"/>
          <w:szCs w:val="26"/>
        </w:rPr>
        <w:t>as legal</w:t>
      </w:r>
      <w:r w:rsidRPr="009013B0">
        <w:rPr>
          <w:rFonts w:asciiTheme="minorHAnsi" w:eastAsia="Alegreya" w:hAnsiTheme="minorHAnsi" w:cstheme="minorHAnsi"/>
          <w:szCs w:val="26"/>
        </w:rPr>
        <w:t xml:space="preserve"> immigrants from Yemen, count under this grant? </w:t>
      </w:r>
      <w:r w:rsidRPr="009013B0">
        <w:rPr>
          <w:rFonts w:asciiTheme="minorHAnsi" w:eastAsia="Alegreya" w:hAnsiTheme="minorHAnsi" w:cstheme="minorHAnsi"/>
          <w:i/>
          <w:szCs w:val="26"/>
        </w:rPr>
        <w:t>For those immigrants, it would count for public charge determination if they apply for public benefits.</w:t>
      </w:r>
    </w:p>
    <w:p w14:paraId="2A60CC7A" w14:textId="5E635730" w:rsidR="00016C58" w:rsidRPr="009013B0" w:rsidRDefault="00016C58" w:rsidP="0049492B">
      <w:pPr>
        <w:numPr>
          <w:ilvl w:val="1"/>
          <w:numId w:val="1"/>
        </w:numPr>
        <w:tabs>
          <w:tab w:val="num" w:pos="1170"/>
        </w:tabs>
        <w:autoSpaceDE w:val="0"/>
        <w:autoSpaceDN w:val="0"/>
        <w:adjustRightInd w:val="0"/>
        <w:ind w:left="1080" w:hanging="720"/>
        <w:rPr>
          <w:rFonts w:ascii="Calibri" w:hAnsi="Calibri" w:cs="Calibri"/>
        </w:rPr>
      </w:pPr>
      <w:r w:rsidRPr="009013B0">
        <w:rPr>
          <w:rFonts w:ascii="Calibri" w:hAnsi="Calibri" w:cs="Calibri"/>
          <w:b/>
          <w:bCs/>
        </w:rPr>
        <w:t>All refugees enrolled in or served by this project shall be residents of Alameda County.</w:t>
      </w:r>
      <w:r w:rsidR="00ED1BC9" w:rsidRPr="009013B0">
        <w:rPr>
          <w:rFonts w:ascii="Calibri" w:hAnsi="Calibri" w:cs="Calibri"/>
          <w:b/>
          <w:bCs/>
        </w:rPr>
        <w:t xml:space="preserve"> The target</w:t>
      </w:r>
      <w:r w:rsidR="00ED1BC9" w:rsidRPr="009013B0">
        <w:rPr>
          <w:rFonts w:ascii="Calibri" w:hAnsi="Calibri" w:cs="Calibri"/>
          <w:b/>
        </w:rPr>
        <w:t xml:space="preserve"> populations for this RFP are adult clients who meet any one of the following USCIS classifications: Refugees, </w:t>
      </w:r>
      <w:proofErr w:type="spellStart"/>
      <w:r w:rsidR="00ED1BC9" w:rsidRPr="009013B0">
        <w:rPr>
          <w:rFonts w:ascii="Calibri" w:hAnsi="Calibri" w:cs="Calibri"/>
          <w:b/>
        </w:rPr>
        <w:t>Asylees</w:t>
      </w:r>
      <w:proofErr w:type="spellEnd"/>
      <w:r w:rsidR="00ED1BC9" w:rsidRPr="009013B0">
        <w:rPr>
          <w:rFonts w:ascii="Calibri" w:hAnsi="Calibri" w:cs="Calibri"/>
          <w:b/>
        </w:rPr>
        <w:t xml:space="preserve"> (status granted), Cuban and Haitian Entrants, </w:t>
      </w:r>
      <w:proofErr w:type="spellStart"/>
      <w:r w:rsidR="00ED1BC9" w:rsidRPr="009013B0">
        <w:rPr>
          <w:rFonts w:ascii="Calibri" w:hAnsi="Calibri" w:cs="Calibri"/>
          <w:b/>
        </w:rPr>
        <w:t>Amerasians</w:t>
      </w:r>
      <w:proofErr w:type="spellEnd"/>
      <w:r w:rsidR="00ED1BC9" w:rsidRPr="009013B0">
        <w:rPr>
          <w:rFonts w:ascii="Calibri" w:hAnsi="Calibri" w:cs="Calibri"/>
          <w:b/>
        </w:rPr>
        <w:t xml:space="preserve"> from Vietnam, Certified Human Trafficking Victims, Victims of Human Trafficking, Domestic Violence, and Other Serious Crimes, Afghan and Iraqi Special Immigrant Visa holders.</w:t>
      </w:r>
    </w:p>
    <w:p w14:paraId="08060D45" w14:textId="4C63874B" w:rsidR="005D53C7" w:rsidRPr="009013B0" w:rsidRDefault="005D53C7" w:rsidP="0049492B">
      <w:pPr>
        <w:tabs>
          <w:tab w:val="left" w:pos="1260"/>
        </w:tabs>
        <w:autoSpaceDE w:val="0"/>
        <w:autoSpaceDN w:val="0"/>
        <w:adjustRightInd w:val="0"/>
        <w:ind w:left="1080"/>
        <w:rPr>
          <w:rFonts w:asciiTheme="minorHAnsi" w:hAnsiTheme="minorHAnsi" w:cstheme="minorHAnsi"/>
          <w:b/>
          <w:strike/>
        </w:rPr>
      </w:pPr>
    </w:p>
    <w:p w14:paraId="0834CDE4" w14:textId="77777777" w:rsidR="004D242F" w:rsidRPr="009013B0" w:rsidRDefault="004D242F" w:rsidP="004D242F">
      <w:pPr>
        <w:tabs>
          <w:tab w:val="num" w:pos="1080"/>
        </w:tabs>
        <w:ind w:left="1080" w:hanging="720"/>
        <w:rPr>
          <w:rFonts w:ascii="Calibri" w:hAnsi="Calibri" w:cs="Calibri"/>
        </w:rPr>
      </w:pPr>
    </w:p>
    <w:p w14:paraId="6CCB45EB" w14:textId="6570729C" w:rsidR="004D242F" w:rsidRPr="009013B0" w:rsidRDefault="00787DA9"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If clients are served through this contract, would their participation be considered in a public charge determination?</w:t>
      </w:r>
    </w:p>
    <w:p w14:paraId="4D463B03" w14:textId="3EF301A0" w:rsidR="004D242F" w:rsidRPr="009013B0" w:rsidRDefault="00862620" w:rsidP="00E83ABA">
      <w:pPr>
        <w:numPr>
          <w:ilvl w:val="1"/>
          <w:numId w:val="1"/>
        </w:numPr>
        <w:autoSpaceDE w:val="0"/>
        <w:autoSpaceDN w:val="0"/>
        <w:adjustRightInd w:val="0"/>
        <w:ind w:left="1080" w:hanging="720"/>
        <w:rPr>
          <w:rFonts w:ascii="Calibri" w:hAnsi="Calibri" w:cs="Calibri"/>
          <w:b/>
        </w:rPr>
      </w:pPr>
      <w:r w:rsidRPr="009013B0">
        <w:rPr>
          <w:rFonts w:ascii="Calibri" w:hAnsi="Calibri" w:cs="Calibri"/>
          <w:b/>
        </w:rPr>
        <w:t xml:space="preserve"> </w:t>
      </w:r>
      <w:r w:rsidR="001E0ED2" w:rsidRPr="009013B0">
        <w:rPr>
          <w:rFonts w:ascii="Calibri" w:hAnsi="Calibri" w:cs="Calibri"/>
          <w:b/>
        </w:rPr>
        <w:t>The Social Services Agency encourages individuals and families to seek advice from reputable non-profit immigration service providers</w:t>
      </w:r>
      <w:r w:rsidR="0049492B" w:rsidRPr="009013B0">
        <w:rPr>
          <w:rFonts w:ascii="Calibri" w:hAnsi="Calibri" w:cs="Calibri"/>
          <w:b/>
        </w:rPr>
        <w:t xml:space="preserve"> regarding what is considered a public charge</w:t>
      </w:r>
      <w:r w:rsidR="001E0ED2" w:rsidRPr="009013B0">
        <w:rPr>
          <w:rFonts w:ascii="Calibri" w:hAnsi="Calibri" w:cs="Calibri"/>
          <w:b/>
        </w:rPr>
        <w:t>.</w:t>
      </w:r>
      <w:r w:rsidR="00016C58" w:rsidRPr="009013B0">
        <w:rPr>
          <w:rFonts w:ascii="Calibri" w:hAnsi="Calibri" w:cs="Calibri"/>
          <w:b/>
        </w:rPr>
        <w:t xml:space="preserve"> </w:t>
      </w:r>
    </w:p>
    <w:p w14:paraId="4109A71E" w14:textId="77777777" w:rsidR="00346C75" w:rsidRPr="009013B0" w:rsidRDefault="00346C75" w:rsidP="0049492B">
      <w:pPr>
        <w:autoSpaceDE w:val="0"/>
        <w:autoSpaceDN w:val="0"/>
        <w:adjustRightInd w:val="0"/>
        <w:ind w:left="792"/>
        <w:rPr>
          <w:rFonts w:ascii="Calibri" w:hAnsi="Calibri" w:cs="Calibri"/>
          <w:b/>
        </w:rPr>
      </w:pPr>
    </w:p>
    <w:p w14:paraId="7281F0D2" w14:textId="634BD559" w:rsidR="004D242F" w:rsidRPr="009013B0" w:rsidRDefault="006373C8" w:rsidP="004D242F">
      <w:pPr>
        <w:numPr>
          <w:ilvl w:val="0"/>
          <w:numId w:val="1"/>
        </w:numPr>
        <w:ind w:left="1080" w:hanging="720"/>
        <w:rPr>
          <w:rFonts w:ascii="Calibri" w:hAnsi="Calibri" w:cs="Calibri"/>
          <w:b/>
        </w:rPr>
      </w:pPr>
      <w:r w:rsidRPr="009013B0">
        <w:rPr>
          <w:rFonts w:asciiTheme="minorHAnsi" w:hAnsiTheme="minorHAnsi" w:cstheme="minorHAnsi"/>
        </w:rPr>
        <w:t>Page 5 of the RFP, Section B. (SCOPE) states:</w:t>
      </w:r>
    </w:p>
    <w:p w14:paraId="198DF95C" w14:textId="73B6F440" w:rsidR="006373C8" w:rsidRPr="009013B0" w:rsidRDefault="006373C8" w:rsidP="006373C8">
      <w:pPr>
        <w:ind w:left="1080"/>
        <w:rPr>
          <w:rFonts w:asciiTheme="minorHAnsi" w:hAnsiTheme="minorHAnsi" w:cstheme="minorHAnsi"/>
        </w:rPr>
      </w:pPr>
    </w:p>
    <w:p w14:paraId="4CC520B4" w14:textId="544070BF" w:rsidR="006373C8" w:rsidRPr="009013B0" w:rsidRDefault="006373C8" w:rsidP="006373C8">
      <w:pPr>
        <w:ind w:left="1620"/>
        <w:rPr>
          <w:rFonts w:ascii="Calibri" w:hAnsi="Calibri" w:cs="Calibri"/>
          <w:i/>
        </w:rPr>
      </w:pPr>
      <w:r w:rsidRPr="009013B0">
        <w:rPr>
          <w:rFonts w:ascii="Calibri" w:hAnsi="Calibri" w:cs="Calibri"/>
          <w:i/>
        </w:rPr>
        <w:t xml:space="preserve">All service sites must be physically located within Alameda County. Bidders must be </w:t>
      </w:r>
      <w:r w:rsidR="00DF680F" w:rsidRPr="009013B0">
        <w:rPr>
          <w:rFonts w:ascii="Calibri" w:hAnsi="Calibri" w:cs="Calibri"/>
          <w:i/>
        </w:rPr>
        <w:t>an Ethnic</w:t>
      </w:r>
      <w:r w:rsidRPr="009013B0">
        <w:rPr>
          <w:rFonts w:ascii="Calibri" w:hAnsi="Calibri" w:cs="Calibri"/>
          <w:i/>
        </w:rPr>
        <w:t xml:space="preserve"> Community-Based Organization (ECBO), with a minimum of three (3) years of experience with an active Board membership consisting of 51% or more of actively participating refugees or former refugees, or a non-ECBO fiscal sponsor applying as the prime bidder with an ECBO(s) as their subcontractor(s). This funding is not intended to support the infrastructure development and start-up of new organizations.</w:t>
      </w:r>
    </w:p>
    <w:p w14:paraId="04FA07D1" w14:textId="77777777" w:rsidR="006373C8" w:rsidRPr="009013B0" w:rsidRDefault="006373C8" w:rsidP="006373C8">
      <w:pPr>
        <w:ind w:left="1080"/>
        <w:rPr>
          <w:rFonts w:asciiTheme="minorHAnsi" w:hAnsiTheme="minorHAnsi" w:cstheme="minorHAnsi"/>
        </w:rPr>
      </w:pPr>
    </w:p>
    <w:p w14:paraId="3AF8FAC0" w14:textId="625A5FC5" w:rsidR="006373C8" w:rsidRPr="009013B0" w:rsidRDefault="006373C8" w:rsidP="006373C8">
      <w:pPr>
        <w:ind w:left="1080"/>
        <w:rPr>
          <w:rFonts w:asciiTheme="minorHAnsi" w:hAnsiTheme="minorHAnsi" w:cstheme="minorHAnsi"/>
          <w:b/>
          <w:szCs w:val="26"/>
        </w:rPr>
      </w:pPr>
      <w:r w:rsidRPr="009013B0">
        <w:rPr>
          <w:rFonts w:asciiTheme="minorHAnsi" w:eastAsia="Alegreya" w:hAnsiTheme="minorHAnsi" w:cstheme="minorHAnsi"/>
          <w:szCs w:val="26"/>
        </w:rPr>
        <w:t>Can the lead agency be a non-ECBO as long as they subcontract with an ECBO? How much of the contract should go to the ECBO?</w:t>
      </w:r>
    </w:p>
    <w:p w14:paraId="772DE194" w14:textId="13EDDDBA" w:rsidR="00016C58" w:rsidRPr="009013B0" w:rsidRDefault="00016C58" w:rsidP="00522AA9">
      <w:pPr>
        <w:numPr>
          <w:ilvl w:val="1"/>
          <w:numId w:val="1"/>
        </w:numPr>
        <w:autoSpaceDE w:val="0"/>
        <w:autoSpaceDN w:val="0"/>
        <w:adjustRightInd w:val="0"/>
        <w:ind w:left="1080" w:hanging="720"/>
        <w:rPr>
          <w:rFonts w:ascii="Calibri" w:hAnsi="Calibri" w:cs="Calibri"/>
          <w:b/>
          <w:bCs/>
        </w:rPr>
      </w:pPr>
      <w:r w:rsidRPr="009013B0">
        <w:rPr>
          <w:rFonts w:ascii="Calibri" w:hAnsi="Calibri" w:cs="Calibri"/>
          <w:b/>
          <w:bCs/>
        </w:rPr>
        <w:t>A non-ECBO can be the lead agency that subcontract</w:t>
      </w:r>
      <w:r w:rsidR="00DE4C05" w:rsidRPr="009013B0">
        <w:rPr>
          <w:rFonts w:ascii="Calibri" w:hAnsi="Calibri" w:cs="Calibri"/>
          <w:b/>
          <w:bCs/>
        </w:rPr>
        <w:t>s</w:t>
      </w:r>
      <w:r w:rsidRPr="009013B0">
        <w:rPr>
          <w:rFonts w:ascii="Calibri" w:hAnsi="Calibri" w:cs="Calibri"/>
          <w:b/>
          <w:bCs/>
        </w:rPr>
        <w:t xml:space="preserve"> with ECBO</w:t>
      </w:r>
      <w:r w:rsidR="00807855" w:rsidRPr="009013B0">
        <w:rPr>
          <w:rFonts w:ascii="Calibri" w:hAnsi="Calibri" w:cs="Calibri"/>
          <w:b/>
          <w:bCs/>
        </w:rPr>
        <w:t>(s)</w:t>
      </w:r>
      <w:r w:rsidRPr="009013B0">
        <w:rPr>
          <w:rFonts w:ascii="Calibri" w:hAnsi="Calibri" w:cs="Calibri"/>
          <w:b/>
          <w:bCs/>
        </w:rPr>
        <w:t>.</w:t>
      </w:r>
      <w:r w:rsidR="0049492B" w:rsidRPr="009013B0">
        <w:rPr>
          <w:rFonts w:ascii="Calibri" w:hAnsi="Calibri" w:cs="Calibri"/>
          <w:b/>
          <w:bCs/>
        </w:rPr>
        <w:t xml:space="preserve"> </w:t>
      </w:r>
      <w:r w:rsidRPr="009013B0">
        <w:rPr>
          <w:rFonts w:ascii="Calibri" w:hAnsi="Calibri" w:cs="Calibri"/>
          <w:b/>
          <w:bCs/>
        </w:rPr>
        <w:t xml:space="preserve">The County will review the budgets </w:t>
      </w:r>
      <w:r w:rsidR="00742EA7" w:rsidRPr="009013B0">
        <w:rPr>
          <w:rFonts w:ascii="Calibri" w:hAnsi="Calibri" w:cs="Calibri"/>
          <w:b/>
          <w:bCs/>
        </w:rPr>
        <w:t>submitted</w:t>
      </w:r>
      <w:r w:rsidRPr="009013B0">
        <w:rPr>
          <w:rFonts w:ascii="Calibri" w:hAnsi="Calibri" w:cs="Calibri"/>
          <w:b/>
          <w:bCs/>
        </w:rPr>
        <w:t xml:space="preserve"> </w:t>
      </w:r>
      <w:r w:rsidR="00742EA7" w:rsidRPr="009013B0">
        <w:rPr>
          <w:rFonts w:ascii="Calibri" w:hAnsi="Calibri" w:cs="Calibri"/>
          <w:b/>
          <w:bCs/>
        </w:rPr>
        <w:t xml:space="preserve">by bidders </w:t>
      </w:r>
      <w:r w:rsidRPr="009013B0">
        <w:rPr>
          <w:rFonts w:ascii="Calibri" w:hAnsi="Calibri" w:cs="Calibri"/>
          <w:b/>
          <w:bCs/>
        </w:rPr>
        <w:t xml:space="preserve">to determine </w:t>
      </w:r>
      <w:r w:rsidR="00742EA7" w:rsidRPr="009013B0">
        <w:rPr>
          <w:rFonts w:ascii="Calibri" w:hAnsi="Calibri" w:cs="Calibri"/>
          <w:b/>
          <w:bCs/>
        </w:rPr>
        <w:t>the bidder's effort to meet requirements and objectives</w:t>
      </w:r>
      <w:r w:rsidR="00807855" w:rsidRPr="009013B0">
        <w:rPr>
          <w:rFonts w:ascii="Calibri" w:hAnsi="Calibri" w:cs="Calibri"/>
          <w:b/>
          <w:bCs/>
        </w:rPr>
        <w:t xml:space="preserve"> of the RFP</w:t>
      </w:r>
      <w:r w:rsidR="00742EA7" w:rsidRPr="009013B0">
        <w:rPr>
          <w:rFonts w:ascii="Calibri" w:hAnsi="Calibri" w:cs="Calibri"/>
          <w:b/>
          <w:bCs/>
        </w:rPr>
        <w:t>.</w:t>
      </w:r>
    </w:p>
    <w:p w14:paraId="78A90E66" w14:textId="77777777" w:rsidR="004D242F" w:rsidRPr="009013B0" w:rsidRDefault="004D242F" w:rsidP="004D242F">
      <w:pPr>
        <w:tabs>
          <w:tab w:val="num" w:pos="1080"/>
        </w:tabs>
        <w:ind w:left="1080" w:hanging="720"/>
        <w:rPr>
          <w:rFonts w:ascii="Calibri" w:hAnsi="Calibri" w:cs="Calibri"/>
          <w:b/>
        </w:rPr>
      </w:pPr>
    </w:p>
    <w:p w14:paraId="089A59B7" w14:textId="0F1A14DA" w:rsidR="004D242F" w:rsidRPr="009013B0" w:rsidRDefault="006373C8"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 xml:space="preserve">Is the Bidder required to be a SLEB or subcontract with a SLEB for at least 20% of the total bid amount in order to be considered for the award or are non-profit community-based organizations exempt from this requirement? </w:t>
      </w:r>
      <w:r w:rsidRPr="009013B0">
        <w:rPr>
          <w:rFonts w:asciiTheme="minorHAnsi" w:eastAsia="Alegreya" w:hAnsiTheme="minorHAnsi" w:cstheme="minorHAnsi"/>
          <w:i/>
          <w:szCs w:val="26"/>
        </w:rPr>
        <w:t>This seems challenging if the contractor/subcontractor must demonstrate at least 3 years of expertise and yet a SLEB must not have existed as a business for more than 5 years.</w:t>
      </w:r>
    </w:p>
    <w:p w14:paraId="4D2CB4CC" w14:textId="3F58F3FB" w:rsidR="00DE4C05" w:rsidRPr="009013B0" w:rsidRDefault="00AD1BF1" w:rsidP="008B1D58">
      <w:pPr>
        <w:numPr>
          <w:ilvl w:val="1"/>
          <w:numId w:val="1"/>
        </w:numPr>
        <w:autoSpaceDE w:val="0"/>
        <w:autoSpaceDN w:val="0"/>
        <w:adjustRightInd w:val="0"/>
        <w:ind w:left="1080" w:hanging="720"/>
        <w:rPr>
          <w:rFonts w:ascii="Calibri" w:hAnsi="Calibri" w:cs="Calibri"/>
          <w:b/>
          <w:bCs/>
        </w:rPr>
      </w:pPr>
      <w:r w:rsidRPr="009013B0">
        <w:rPr>
          <w:rFonts w:ascii="Calibri" w:hAnsi="Calibri" w:cs="Calibri"/>
          <w:b/>
          <w:bCs/>
        </w:rPr>
        <w:t>N</w:t>
      </w:r>
      <w:r w:rsidR="00DE4C05" w:rsidRPr="009013B0">
        <w:rPr>
          <w:rFonts w:ascii="Calibri" w:hAnsi="Calibri" w:cs="Calibri"/>
          <w:b/>
          <w:bCs/>
        </w:rPr>
        <w:t>on-profit Community-Based Organizations (CBOs) are exempt from the Small and Emerging Local Business (SLEB) requirements.</w:t>
      </w:r>
      <w:r w:rsidRPr="009013B0">
        <w:rPr>
          <w:rFonts w:ascii="Calibri" w:hAnsi="Calibri" w:cs="Calibri"/>
          <w:b/>
          <w:bCs/>
        </w:rPr>
        <w:t xml:space="preserve"> Please see pages 5, 6, 21 of the RFP and pages 3 and 18 of the Bid Response Packet.  </w:t>
      </w:r>
    </w:p>
    <w:p w14:paraId="2A5D0397" w14:textId="77777777" w:rsidR="00346C75" w:rsidRPr="009013B0" w:rsidRDefault="00346C75" w:rsidP="0049492B">
      <w:pPr>
        <w:autoSpaceDE w:val="0"/>
        <w:autoSpaceDN w:val="0"/>
        <w:adjustRightInd w:val="0"/>
        <w:ind w:left="1080"/>
        <w:rPr>
          <w:rFonts w:ascii="Calibri" w:hAnsi="Calibri" w:cs="Calibri"/>
        </w:rPr>
      </w:pPr>
    </w:p>
    <w:p w14:paraId="3139E2C7" w14:textId="21534089" w:rsidR="004D242F" w:rsidRPr="009013B0" w:rsidRDefault="006373C8" w:rsidP="004D242F">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 xml:space="preserve">Are ongoing classes (i.e., </w:t>
      </w:r>
      <w:bookmarkStart w:id="3" w:name="_Hlk45272336"/>
      <w:r w:rsidRPr="009013B0">
        <w:rPr>
          <w:rFonts w:asciiTheme="minorHAnsi" w:eastAsia="Alegreya" w:hAnsiTheme="minorHAnsi" w:cstheme="minorHAnsi"/>
          <w:szCs w:val="26"/>
        </w:rPr>
        <w:t>citizenship classes) allowable activities under this contract?</w:t>
      </w:r>
      <w:bookmarkEnd w:id="3"/>
    </w:p>
    <w:p w14:paraId="6C5B11FD" w14:textId="60892104" w:rsidR="00B94E07" w:rsidRPr="009013B0" w:rsidRDefault="00742EA7" w:rsidP="0049492B">
      <w:pPr>
        <w:numPr>
          <w:ilvl w:val="1"/>
          <w:numId w:val="1"/>
        </w:numPr>
        <w:autoSpaceDE w:val="0"/>
        <w:autoSpaceDN w:val="0"/>
        <w:adjustRightInd w:val="0"/>
        <w:ind w:left="1080" w:hanging="720"/>
        <w:rPr>
          <w:rFonts w:ascii="Calibri" w:hAnsi="Calibri" w:cs="Calibri"/>
        </w:rPr>
      </w:pPr>
      <w:r w:rsidRPr="009013B0">
        <w:rPr>
          <w:rFonts w:ascii="Calibri" w:hAnsi="Calibri" w:cs="Calibri"/>
          <w:b/>
        </w:rPr>
        <w:t>Yes</w:t>
      </w:r>
      <w:r w:rsidR="00A621BF" w:rsidRPr="009013B0">
        <w:rPr>
          <w:rFonts w:ascii="Calibri" w:hAnsi="Calibri" w:cs="Calibri"/>
          <w:b/>
        </w:rPr>
        <w:t xml:space="preserve">, </w:t>
      </w:r>
      <w:r w:rsidR="00751715" w:rsidRPr="009013B0">
        <w:rPr>
          <w:rFonts w:ascii="Calibri" w:hAnsi="Calibri" w:cs="Calibri"/>
          <w:b/>
        </w:rPr>
        <w:t>Contractor(s) can refer</w:t>
      </w:r>
      <w:r w:rsidR="00A621BF" w:rsidRPr="009013B0">
        <w:rPr>
          <w:rFonts w:ascii="Calibri" w:hAnsi="Calibri" w:cs="Calibri"/>
          <w:b/>
        </w:rPr>
        <w:t xml:space="preserve"> or provide</w:t>
      </w:r>
      <w:r w:rsidR="00751715" w:rsidRPr="009013B0">
        <w:rPr>
          <w:rFonts w:ascii="Calibri" w:hAnsi="Calibri" w:cs="Calibri"/>
          <w:b/>
        </w:rPr>
        <w:t xml:space="preserve"> </w:t>
      </w:r>
      <w:r w:rsidR="00807855" w:rsidRPr="009013B0">
        <w:rPr>
          <w:rFonts w:ascii="Calibri" w:hAnsi="Calibri" w:cs="Calibri"/>
          <w:b/>
        </w:rPr>
        <w:t xml:space="preserve">citizenship </w:t>
      </w:r>
      <w:r w:rsidR="00A621BF" w:rsidRPr="009013B0">
        <w:rPr>
          <w:rFonts w:ascii="Calibri" w:hAnsi="Calibri" w:cs="Calibri"/>
          <w:b/>
        </w:rPr>
        <w:t>classes as part of Social Integration services</w:t>
      </w:r>
      <w:r w:rsidR="00807855" w:rsidRPr="009013B0">
        <w:rPr>
          <w:rFonts w:ascii="Calibri" w:hAnsi="Calibri" w:cs="Calibri"/>
          <w:b/>
        </w:rPr>
        <w:t>.</w:t>
      </w:r>
      <w:r w:rsidR="00A621BF" w:rsidRPr="009013B0">
        <w:rPr>
          <w:rFonts w:ascii="Calibri" w:hAnsi="Calibri" w:cs="Calibri"/>
          <w:b/>
        </w:rPr>
        <w:t xml:space="preserve"> </w:t>
      </w:r>
      <w:r w:rsidR="00807855" w:rsidRPr="009013B0">
        <w:rPr>
          <w:rFonts w:ascii="Calibri" w:hAnsi="Calibri" w:cs="Calibri"/>
          <w:b/>
        </w:rPr>
        <w:br/>
      </w:r>
    </w:p>
    <w:p w14:paraId="4FBA17F8" w14:textId="64EBE85E" w:rsidR="00600974" w:rsidRPr="009013B0" w:rsidRDefault="00BB06FD"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How many unduplicated clients does the contract expect the program to serve per year?</w:t>
      </w:r>
    </w:p>
    <w:p w14:paraId="31366D65" w14:textId="6A6D96AB" w:rsidR="00600974" w:rsidRPr="009013B0" w:rsidRDefault="00BF4DCD" w:rsidP="00600974">
      <w:pPr>
        <w:numPr>
          <w:ilvl w:val="1"/>
          <w:numId w:val="1"/>
        </w:numPr>
        <w:autoSpaceDE w:val="0"/>
        <w:autoSpaceDN w:val="0"/>
        <w:adjustRightInd w:val="0"/>
        <w:ind w:left="1080" w:hanging="720"/>
        <w:rPr>
          <w:rFonts w:ascii="Calibri" w:hAnsi="Calibri" w:cs="Calibri"/>
          <w:b/>
        </w:rPr>
      </w:pPr>
      <w:r w:rsidRPr="009013B0">
        <w:rPr>
          <w:rFonts w:ascii="Calibri" w:hAnsi="Calibri" w:cs="Calibri"/>
          <w:b/>
        </w:rPr>
        <w:t xml:space="preserve">Approximately 450 </w:t>
      </w:r>
      <w:r w:rsidR="00200B6F" w:rsidRPr="009013B0">
        <w:rPr>
          <w:rFonts w:ascii="Calibri" w:hAnsi="Calibri" w:cs="Calibri"/>
          <w:b/>
        </w:rPr>
        <w:t>unduplicated</w:t>
      </w:r>
      <w:r w:rsidR="00807855" w:rsidRPr="009013B0">
        <w:rPr>
          <w:rFonts w:ascii="Calibri" w:hAnsi="Calibri" w:cs="Calibri"/>
          <w:b/>
        </w:rPr>
        <w:t xml:space="preserve"> </w:t>
      </w:r>
      <w:r w:rsidRPr="009013B0">
        <w:rPr>
          <w:rFonts w:ascii="Calibri" w:hAnsi="Calibri" w:cs="Calibri"/>
          <w:b/>
        </w:rPr>
        <w:t>individual</w:t>
      </w:r>
      <w:r w:rsidR="00807855" w:rsidRPr="009013B0">
        <w:rPr>
          <w:rFonts w:ascii="Calibri" w:hAnsi="Calibri" w:cs="Calibri"/>
          <w:b/>
        </w:rPr>
        <w:t xml:space="preserve"> adult</w:t>
      </w:r>
      <w:r w:rsidRPr="009013B0">
        <w:rPr>
          <w:rFonts w:ascii="Calibri" w:hAnsi="Calibri" w:cs="Calibri"/>
          <w:b/>
        </w:rPr>
        <w:t xml:space="preserve"> </w:t>
      </w:r>
      <w:r w:rsidR="00200B6F" w:rsidRPr="009013B0">
        <w:rPr>
          <w:rFonts w:ascii="Calibri" w:hAnsi="Calibri" w:cs="Calibri"/>
          <w:b/>
        </w:rPr>
        <w:t>clients</w:t>
      </w:r>
      <w:r w:rsidRPr="009013B0">
        <w:rPr>
          <w:rFonts w:ascii="Calibri" w:hAnsi="Calibri" w:cs="Calibri"/>
          <w:b/>
        </w:rPr>
        <w:t>.</w:t>
      </w:r>
    </w:p>
    <w:p w14:paraId="100F8F8A" w14:textId="77777777" w:rsidR="00600974" w:rsidRPr="009013B0" w:rsidRDefault="00600974" w:rsidP="00600974">
      <w:pPr>
        <w:tabs>
          <w:tab w:val="num" w:pos="1080"/>
        </w:tabs>
        <w:ind w:left="1080" w:hanging="720"/>
        <w:rPr>
          <w:rFonts w:ascii="Calibri" w:hAnsi="Calibri" w:cs="Calibri"/>
          <w:b/>
        </w:rPr>
      </w:pPr>
    </w:p>
    <w:p w14:paraId="40025E6D" w14:textId="2B2CBEE8" w:rsidR="00600974" w:rsidRPr="009013B0" w:rsidRDefault="00BB06FD"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What is needed for a client to be officially “enrolled” in the program?</w:t>
      </w:r>
    </w:p>
    <w:p w14:paraId="35ED4567" w14:textId="093A00F5" w:rsidR="00600974" w:rsidRPr="009013B0" w:rsidRDefault="00CD7652" w:rsidP="00600974">
      <w:pPr>
        <w:numPr>
          <w:ilvl w:val="1"/>
          <w:numId w:val="1"/>
        </w:numPr>
        <w:autoSpaceDE w:val="0"/>
        <w:autoSpaceDN w:val="0"/>
        <w:adjustRightInd w:val="0"/>
        <w:ind w:left="1080" w:hanging="720"/>
        <w:rPr>
          <w:rFonts w:ascii="Calibri" w:hAnsi="Calibri" w:cs="Calibri"/>
          <w:b/>
        </w:rPr>
      </w:pPr>
      <w:bookmarkStart w:id="4" w:name="_Hlk45128866"/>
      <w:r w:rsidRPr="009013B0">
        <w:rPr>
          <w:rFonts w:ascii="Calibri" w:hAnsi="Calibri" w:cs="Calibri"/>
          <w:b/>
        </w:rPr>
        <w:t xml:space="preserve">This </w:t>
      </w:r>
      <w:r w:rsidR="009D0522" w:rsidRPr="009013B0">
        <w:rPr>
          <w:rFonts w:ascii="Calibri" w:hAnsi="Calibri" w:cs="Calibri"/>
          <w:b/>
        </w:rPr>
        <w:t>will be covered in</w:t>
      </w:r>
      <w:r w:rsidRPr="009013B0">
        <w:rPr>
          <w:rFonts w:ascii="Calibri" w:hAnsi="Calibri" w:cs="Calibri"/>
          <w:b/>
        </w:rPr>
        <w:t xml:space="preserve"> the </w:t>
      </w:r>
      <w:r w:rsidR="00C459E3" w:rsidRPr="009013B0">
        <w:rPr>
          <w:rFonts w:ascii="Calibri" w:hAnsi="Calibri" w:cs="Calibri"/>
          <w:b/>
        </w:rPr>
        <w:t xml:space="preserve">Service Provider Procedures </w:t>
      </w:r>
      <w:r w:rsidRPr="009013B0">
        <w:rPr>
          <w:rFonts w:ascii="Calibri" w:hAnsi="Calibri" w:cs="Calibri"/>
          <w:b/>
        </w:rPr>
        <w:t xml:space="preserve">and </w:t>
      </w:r>
      <w:r w:rsidR="00C459E3" w:rsidRPr="009013B0">
        <w:rPr>
          <w:rFonts w:ascii="Calibri" w:hAnsi="Calibri" w:cs="Calibri"/>
          <w:b/>
        </w:rPr>
        <w:t>will be discussed when the RFP process is completed.</w:t>
      </w:r>
      <w:bookmarkEnd w:id="4"/>
      <w:r w:rsidR="00C459E3" w:rsidRPr="009013B0">
        <w:rPr>
          <w:rFonts w:ascii="Calibri" w:hAnsi="Calibri" w:cs="Calibri"/>
          <w:b/>
        </w:rPr>
        <w:t xml:space="preserve"> </w:t>
      </w:r>
      <w:r w:rsidR="00BF4DCD" w:rsidRPr="009013B0">
        <w:rPr>
          <w:rFonts w:ascii="Calibri" w:hAnsi="Calibri" w:cs="Calibri"/>
          <w:b/>
        </w:rPr>
        <w:t>These procedure</w:t>
      </w:r>
      <w:r w:rsidR="009D0522" w:rsidRPr="009013B0">
        <w:rPr>
          <w:rFonts w:ascii="Calibri" w:hAnsi="Calibri" w:cs="Calibri"/>
          <w:b/>
        </w:rPr>
        <w:t>s</w:t>
      </w:r>
      <w:r w:rsidR="00BF4DCD" w:rsidRPr="009013B0">
        <w:rPr>
          <w:rFonts w:ascii="Calibri" w:hAnsi="Calibri" w:cs="Calibri"/>
          <w:b/>
        </w:rPr>
        <w:t xml:space="preserve"> will detail eligibility criteria and the process for determining eligibility</w:t>
      </w:r>
      <w:r w:rsidR="00346C75" w:rsidRPr="009013B0">
        <w:rPr>
          <w:rFonts w:ascii="Calibri" w:hAnsi="Calibri" w:cs="Calibri"/>
          <w:b/>
        </w:rPr>
        <w:t xml:space="preserve"> and the enrollment process</w:t>
      </w:r>
      <w:r w:rsidR="00BF4DCD" w:rsidRPr="009013B0">
        <w:rPr>
          <w:rFonts w:ascii="Calibri" w:hAnsi="Calibri" w:cs="Calibri"/>
          <w:b/>
        </w:rPr>
        <w:t>.</w:t>
      </w:r>
    </w:p>
    <w:p w14:paraId="78F97564" w14:textId="77777777" w:rsidR="00346C75" w:rsidRPr="009013B0" w:rsidRDefault="00346C75" w:rsidP="0049492B">
      <w:pPr>
        <w:autoSpaceDE w:val="0"/>
        <w:autoSpaceDN w:val="0"/>
        <w:adjustRightInd w:val="0"/>
        <w:ind w:left="1080"/>
        <w:rPr>
          <w:rFonts w:ascii="Calibri" w:hAnsi="Calibri" w:cs="Calibri"/>
          <w:b/>
        </w:rPr>
      </w:pPr>
    </w:p>
    <w:p w14:paraId="6A8C5708" w14:textId="77777777" w:rsidR="00600974" w:rsidRPr="009013B0" w:rsidRDefault="00600974" w:rsidP="00600974">
      <w:pPr>
        <w:autoSpaceDE w:val="0"/>
        <w:autoSpaceDN w:val="0"/>
        <w:adjustRightInd w:val="0"/>
        <w:ind w:left="1080"/>
        <w:rPr>
          <w:rFonts w:ascii="Calibri" w:hAnsi="Calibri" w:cs="Calibri"/>
        </w:rPr>
      </w:pPr>
    </w:p>
    <w:p w14:paraId="24F3CD36" w14:textId="4102BFB1" w:rsidR="00600974" w:rsidRPr="009013B0" w:rsidRDefault="008402B3"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When this contract was first developed 5 years ago, refugee arrivals were still high. Now that new arrivals have decreased and a proposed asylum rule could drastically reduce the number of approved asylum applications, how will the expected number of clients to be served reflect the changing demographics year to year?</w:t>
      </w:r>
    </w:p>
    <w:p w14:paraId="15197511" w14:textId="21019BB6" w:rsidR="00346C75" w:rsidRPr="009013B0" w:rsidRDefault="00C459E3" w:rsidP="00600974">
      <w:pPr>
        <w:numPr>
          <w:ilvl w:val="1"/>
          <w:numId w:val="1"/>
        </w:numPr>
        <w:autoSpaceDE w:val="0"/>
        <w:autoSpaceDN w:val="0"/>
        <w:adjustRightInd w:val="0"/>
        <w:ind w:left="1080" w:hanging="720"/>
        <w:rPr>
          <w:rFonts w:ascii="Calibri" w:hAnsi="Calibri" w:cs="Calibri"/>
          <w:b/>
        </w:rPr>
      </w:pPr>
      <w:r w:rsidRPr="009013B0">
        <w:rPr>
          <w:rFonts w:ascii="Calibri" w:hAnsi="Calibri" w:cs="Calibri"/>
          <w:b/>
        </w:rPr>
        <w:t xml:space="preserve">Alameda County </w:t>
      </w:r>
      <w:r w:rsidR="00BF4DCD" w:rsidRPr="009013B0">
        <w:rPr>
          <w:rFonts w:ascii="Calibri" w:hAnsi="Calibri" w:cs="Calibri"/>
          <w:b/>
        </w:rPr>
        <w:t>submits an updated annual plan to the state</w:t>
      </w:r>
      <w:r w:rsidR="008E2090" w:rsidRPr="009013B0">
        <w:rPr>
          <w:rFonts w:ascii="Calibri" w:hAnsi="Calibri" w:cs="Calibri"/>
          <w:b/>
        </w:rPr>
        <w:t>,</w:t>
      </w:r>
      <w:r w:rsidR="00BF4DCD" w:rsidRPr="009013B0">
        <w:rPr>
          <w:rFonts w:ascii="Calibri" w:hAnsi="Calibri" w:cs="Calibri"/>
          <w:b/>
        </w:rPr>
        <w:t xml:space="preserve"> which is based on working with the </w:t>
      </w:r>
      <w:r w:rsidR="008E2090" w:rsidRPr="009013B0">
        <w:rPr>
          <w:rFonts w:ascii="Calibri" w:hAnsi="Calibri" w:cs="Calibri"/>
          <w:b/>
        </w:rPr>
        <w:t xml:space="preserve">stakeholder </w:t>
      </w:r>
      <w:r w:rsidR="00BF4DCD" w:rsidRPr="009013B0">
        <w:rPr>
          <w:rFonts w:ascii="Calibri" w:hAnsi="Calibri" w:cs="Calibri"/>
          <w:b/>
        </w:rPr>
        <w:t xml:space="preserve">communities to collects data that includes information regarding </w:t>
      </w:r>
      <w:r w:rsidRPr="009013B0">
        <w:rPr>
          <w:rFonts w:ascii="Calibri" w:hAnsi="Calibri" w:cs="Calibri"/>
          <w:b/>
        </w:rPr>
        <w:t>demographic changes</w:t>
      </w:r>
      <w:r w:rsidR="00BF4DCD" w:rsidRPr="009013B0">
        <w:rPr>
          <w:rFonts w:ascii="Calibri" w:hAnsi="Calibri" w:cs="Calibri"/>
          <w:b/>
        </w:rPr>
        <w:t xml:space="preserve"> within the refuge/</w:t>
      </w:r>
      <w:proofErr w:type="spellStart"/>
      <w:r w:rsidR="00BF4DCD" w:rsidRPr="009013B0">
        <w:rPr>
          <w:rFonts w:ascii="Calibri" w:hAnsi="Calibri" w:cs="Calibri"/>
          <w:b/>
        </w:rPr>
        <w:t>asylee</w:t>
      </w:r>
      <w:proofErr w:type="spellEnd"/>
      <w:r w:rsidR="00BF4DCD" w:rsidRPr="009013B0">
        <w:rPr>
          <w:rFonts w:ascii="Calibri" w:hAnsi="Calibri" w:cs="Calibri"/>
          <w:b/>
        </w:rPr>
        <w:t xml:space="preserve"> populations that </w:t>
      </w:r>
      <w:r w:rsidR="008E2090" w:rsidRPr="009013B0">
        <w:rPr>
          <w:rFonts w:ascii="Calibri" w:hAnsi="Calibri" w:cs="Calibri"/>
          <w:b/>
        </w:rPr>
        <w:t>is</w:t>
      </w:r>
      <w:r w:rsidR="00BF4DCD" w:rsidRPr="009013B0">
        <w:rPr>
          <w:rFonts w:ascii="Calibri" w:hAnsi="Calibri" w:cs="Calibri"/>
          <w:b/>
        </w:rPr>
        <w:t xml:space="preserve"> used to determine the number of clients to be served annually.</w:t>
      </w:r>
    </w:p>
    <w:p w14:paraId="7CCE1ADB" w14:textId="257C318C" w:rsidR="00B94E07" w:rsidRPr="009013B0" w:rsidRDefault="00B94E07" w:rsidP="004D242F">
      <w:pPr>
        <w:tabs>
          <w:tab w:val="num" w:pos="1080"/>
          <w:tab w:val="num" w:pos="1350"/>
        </w:tabs>
        <w:ind w:left="1080" w:hanging="720"/>
        <w:rPr>
          <w:rFonts w:ascii="Calibri" w:hAnsi="Calibri" w:cs="Calibri"/>
        </w:rPr>
      </w:pPr>
    </w:p>
    <w:p w14:paraId="688B6ED4" w14:textId="29711FC1" w:rsidR="00600974" w:rsidRPr="009013B0" w:rsidRDefault="008402B3"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Would clients who are served in the first fiscal year be considered “new” again if they need ongoing support during the second fiscal year? (This is especially pertinent for senior or other high-need clients, many of whom will be coming back for ongoing support.)</w:t>
      </w:r>
    </w:p>
    <w:p w14:paraId="4827A3B1" w14:textId="64DFB278" w:rsidR="00600974" w:rsidRPr="009013B0" w:rsidRDefault="00303FA5" w:rsidP="00600974">
      <w:pPr>
        <w:numPr>
          <w:ilvl w:val="1"/>
          <w:numId w:val="1"/>
        </w:numPr>
        <w:autoSpaceDE w:val="0"/>
        <w:autoSpaceDN w:val="0"/>
        <w:adjustRightInd w:val="0"/>
        <w:ind w:left="1080" w:hanging="720"/>
        <w:rPr>
          <w:rFonts w:ascii="Calibri" w:hAnsi="Calibri" w:cs="Calibri"/>
          <w:b/>
        </w:rPr>
      </w:pPr>
      <w:r w:rsidRPr="009013B0">
        <w:rPr>
          <w:rFonts w:ascii="Calibri" w:hAnsi="Calibri" w:cs="Calibri"/>
          <w:b/>
        </w:rPr>
        <w:t xml:space="preserve">They will be considered </w:t>
      </w:r>
      <w:r w:rsidR="00EC2896" w:rsidRPr="009013B0">
        <w:rPr>
          <w:rFonts w:ascii="Calibri" w:hAnsi="Calibri" w:cs="Calibri"/>
          <w:b/>
        </w:rPr>
        <w:t>re-e</w:t>
      </w:r>
      <w:r w:rsidRPr="009013B0">
        <w:rPr>
          <w:rFonts w:ascii="Calibri" w:hAnsi="Calibri" w:cs="Calibri"/>
          <w:b/>
        </w:rPr>
        <w:t>ntry</w:t>
      </w:r>
      <w:r w:rsidR="00D14E85" w:rsidRPr="009013B0">
        <w:rPr>
          <w:rFonts w:ascii="Calibri" w:hAnsi="Calibri" w:cs="Calibri"/>
          <w:b/>
        </w:rPr>
        <w:t xml:space="preserve"> </w:t>
      </w:r>
      <w:r w:rsidRPr="009013B0">
        <w:rPr>
          <w:rFonts w:ascii="Calibri" w:hAnsi="Calibri" w:cs="Calibri"/>
          <w:b/>
        </w:rPr>
        <w:t>cases and will have new enrollment dates.</w:t>
      </w:r>
    </w:p>
    <w:p w14:paraId="5BEE86C0" w14:textId="77777777" w:rsidR="00346C75" w:rsidRPr="009013B0" w:rsidRDefault="00346C75" w:rsidP="0049492B">
      <w:pPr>
        <w:autoSpaceDE w:val="0"/>
        <w:autoSpaceDN w:val="0"/>
        <w:adjustRightInd w:val="0"/>
        <w:ind w:left="1080"/>
        <w:rPr>
          <w:rFonts w:ascii="Calibri" w:hAnsi="Calibri" w:cs="Calibri"/>
          <w:b/>
        </w:rPr>
      </w:pPr>
    </w:p>
    <w:p w14:paraId="56A9022C" w14:textId="2313A55E" w:rsidR="00600974" w:rsidRPr="009013B0" w:rsidRDefault="008402B3"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 xml:space="preserve">How will the deliverables measure how much time is spent with one client helping to resolve their issue? </w:t>
      </w:r>
      <w:r w:rsidRPr="009013B0">
        <w:rPr>
          <w:rFonts w:asciiTheme="minorHAnsi" w:eastAsia="Alegreya" w:hAnsiTheme="minorHAnsi" w:cstheme="minorHAnsi"/>
          <w:i/>
          <w:szCs w:val="26"/>
        </w:rPr>
        <w:t>A simple request could take 10-20 min. A more complex need could require HOURS of work (such as applying for SSI). The current measures don’t seem to take into account the amount of time needed for different issues.</w:t>
      </w:r>
    </w:p>
    <w:p w14:paraId="1F7432CA" w14:textId="2B2F2F12" w:rsidR="00C70BAA" w:rsidRPr="009013B0" w:rsidRDefault="00EC2896" w:rsidP="0049492B">
      <w:pPr>
        <w:numPr>
          <w:ilvl w:val="1"/>
          <w:numId w:val="1"/>
        </w:numPr>
        <w:autoSpaceDE w:val="0"/>
        <w:autoSpaceDN w:val="0"/>
        <w:adjustRightInd w:val="0"/>
        <w:ind w:left="1080" w:hanging="720"/>
        <w:rPr>
          <w:rFonts w:ascii="Calibri" w:hAnsi="Calibri" w:cs="Calibri"/>
        </w:rPr>
      </w:pPr>
      <w:r w:rsidRPr="009013B0">
        <w:rPr>
          <w:rFonts w:ascii="Calibri" w:hAnsi="Calibri" w:cs="Calibri"/>
          <w:b/>
        </w:rPr>
        <w:t xml:space="preserve">ACSSA recognizes that clients have varying levels of needs and services </w:t>
      </w:r>
      <w:r w:rsidR="00D14E85" w:rsidRPr="009013B0">
        <w:rPr>
          <w:rFonts w:ascii="Calibri" w:hAnsi="Calibri" w:cs="Calibri"/>
          <w:b/>
        </w:rPr>
        <w:t>should be</w:t>
      </w:r>
      <w:r w:rsidRPr="009013B0">
        <w:rPr>
          <w:rFonts w:ascii="Calibri" w:hAnsi="Calibri" w:cs="Calibri"/>
          <w:b/>
        </w:rPr>
        <w:t xml:space="preserve"> individualized based on the issue being resolved and takes this into consideration when reviewing both narrative and outcome reports. The current measures include the number of refugee clients who are referred/requested services as well as the number of refugee clients who received services that successfully helped them find a solution to their problem or issue. Narrative reports cover the range of services provided.</w:t>
      </w:r>
      <w:r w:rsidR="00C46198" w:rsidRPr="009013B0">
        <w:rPr>
          <w:rFonts w:ascii="Calibri" w:hAnsi="Calibri" w:cs="Calibri"/>
          <w:b/>
        </w:rPr>
        <w:t xml:space="preserve"> </w:t>
      </w:r>
      <w:r w:rsidR="00C70BAA" w:rsidRPr="009013B0">
        <w:rPr>
          <w:rFonts w:ascii="Calibri" w:hAnsi="Calibri" w:cs="Calibri"/>
          <w:b/>
        </w:rPr>
        <w:t xml:space="preserve">The Service Provider Procedures will provide </w:t>
      </w:r>
      <w:r w:rsidR="00A20C02" w:rsidRPr="009013B0">
        <w:rPr>
          <w:rFonts w:ascii="Calibri" w:hAnsi="Calibri" w:cs="Calibri"/>
          <w:b/>
        </w:rPr>
        <w:t xml:space="preserve">additional </w:t>
      </w:r>
      <w:r w:rsidR="00C70BAA" w:rsidRPr="009013B0">
        <w:rPr>
          <w:rFonts w:ascii="Calibri" w:hAnsi="Calibri" w:cs="Calibri"/>
          <w:b/>
        </w:rPr>
        <w:t xml:space="preserve">guidance on how to determine how different </w:t>
      </w:r>
      <w:r w:rsidR="00D14E85" w:rsidRPr="009013B0">
        <w:rPr>
          <w:rFonts w:ascii="Calibri" w:hAnsi="Calibri" w:cs="Calibri"/>
          <w:b/>
        </w:rPr>
        <w:t xml:space="preserve">types of </w:t>
      </w:r>
      <w:r w:rsidR="00C46198" w:rsidRPr="009013B0">
        <w:rPr>
          <w:rFonts w:ascii="Calibri" w:hAnsi="Calibri" w:cs="Calibri"/>
          <w:b/>
        </w:rPr>
        <w:t>services</w:t>
      </w:r>
      <w:r w:rsidR="00C70BAA" w:rsidRPr="009013B0">
        <w:rPr>
          <w:rFonts w:ascii="Calibri" w:hAnsi="Calibri" w:cs="Calibri"/>
          <w:b/>
        </w:rPr>
        <w:t xml:space="preserve"> will be </w:t>
      </w:r>
      <w:r w:rsidR="009013B0">
        <w:rPr>
          <w:rFonts w:ascii="Calibri" w:hAnsi="Calibri" w:cs="Calibri"/>
          <w:b/>
        </w:rPr>
        <w:t>reported.</w:t>
      </w:r>
      <w:r w:rsidR="00C70BAA" w:rsidRPr="009013B0">
        <w:rPr>
          <w:rFonts w:ascii="Calibri" w:hAnsi="Calibri" w:cs="Calibri"/>
          <w:b/>
        </w:rPr>
        <w:t xml:space="preserve"> </w:t>
      </w:r>
    </w:p>
    <w:p w14:paraId="26CF858E" w14:textId="47CD25DB" w:rsidR="00600974" w:rsidRPr="009013B0" w:rsidRDefault="00C70BAA">
      <w:pPr>
        <w:autoSpaceDE w:val="0"/>
        <w:autoSpaceDN w:val="0"/>
        <w:adjustRightInd w:val="0"/>
        <w:ind w:left="1080"/>
        <w:rPr>
          <w:rFonts w:ascii="Calibri" w:hAnsi="Calibri" w:cs="Calibri"/>
        </w:rPr>
      </w:pPr>
      <w:r w:rsidRPr="009013B0">
        <w:rPr>
          <w:rFonts w:ascii="Calibri" w:hAnsi="Calibri" w:cs="Calibri"/>
          <w:b/>
        </w:rPr>
        <w:t xml:space="preserve"> </w:t>
      </w:r>
    </w:p>
    <w:p w14:paraId="0243573B" w14:textId="603A20D0" w:rsidR="00600974" w:rsidRPr="009013B0" w:rsidRDefault="008402B3"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Will carry-over clients need to complete a new intake each FY?</w:t>
      </w:r>
    </w:p>
    <w:p w14:paraId="6C762036" w14:textId="229151C5" w:rsidR="00600974" w:rsidRPr="009013B0" w:rsidRDefault="00FE10D6" w:rsidP="00600974">
      <w:pPr>
        <w:numPr>
          <w:ilvl w:val="1"/>
          <w:numId w:val="1"/>
        </w:numPr>
        <w:autoSpaceDE w:val="0"/>
        <w:autoSpaceDN w:val="0"/>
        <w:adjustRightInd w:val="0"/>
        <w:ind w:left="1080" w:hanging="720"/>
        <w:rPr>
          <w:rFonts w:ascii="Calibri" w:hAnsi="Calibri" w:cs="Calibri"/>
          <w:b/>
        </w:rPr>
      </w:pPr>
      <w:r w:rsidRPr="009013B0">
        <w:rPr>
          <w:rFonts w:ascii="Calibri" w:hAnsi="Calibri" w:cs="Calibri"/>
          <w:b/>
        </w:rPr>
        <w:t>No</w:t>
      </w:r>
      <w:r w:rsidR="00D14E85" w:rsidRPr="009013B0">
        <w:rPr>
          <w:rFonts w:ascii="Calibri" w:hAnsi="Calibri" w:cs="Calibri"/>
          <w:b/>
        </w:rPr>
        <w:t>,</w:t>
      </w:r>
      <w:r w:rsidR="00881F79" w:rsidRPr="009013B0">
        <w:rPr>
          <w:rFonts w:ascii="Calibri" w:hAnsi="Calibri" w:cs="Calibri"/>
          <w:b/>
        </w:rPr>
        <w:t xml:space="preserve"> they will not need </w:t>
      </w:r>
      <w:r w:rsidR="008B1D58">
        <w:rPr>
          <w:rFonts w:ascii="Calibri" w:hAnsi="Calibri" w:cs="Calibri"/>
          <w:b/>
        </w:rPr>
        <w:t xml:space="preserve">to </w:t>
      </w:r>
      <w:r w:rsidR="00D14E85" w:rsidRPr="009013B0">
        <w:rPr>
          <w:rFonts w:ascii="Calibri" w:hAnsi="Calibri" w:cs="Calibri"/>
          <w:b/>
        </w:rPr>
        <w:t xml:space="preserve">complete </w:t>
      </w:r>
      <w:r w:rsidR="00881F79" w:rsidRPr="009013B0">
        <w:rPr>
          <w:rFonts w:ascii="Calibri" w:hAnsi="Calibri" w:cs="Calibri"/>
          <w:b/>
        </w:rPr>
        <w:t>a new intake</w:t>
      </w:r>
      <w:r w:rsidR="00D14E85" w:rsidRPr="009013B0">
        <w:rPr>
          <w:rFonts w:ascii="Calibri" w:hAnsi="Calibri" w:cs="Calibri"/>
          <w:b/>
        </w:rPr>
        <w:t xml:space="preserve"> each </w:t>
      </w:r>
      <w:r w:rsidR="00C2251B">
        <w:rPr>
          <w:rFonts w:ascii="Calibri" w:hAnsi="Calibri" w:cs="Calibri"/>
          <w:b/>
        </w:rPr>
        <w:t>new contract year</w:t>
      </w:r>
      <w:r w:rsidRPr="009013B0">
        <w:rPr>
          <w:rFonts w:ascii="Calibri" w:hAnsi="Calibri" w:cs="Calibri"/>
          <w:b/>
        </w:rPr>
        <w:t>.</w:t>
      </w:r>
      <w:r w:rsidR="00D14E85" w:rsidRPr="009013B0">
        <w:rPr>
          <w:rFonts w:ascii="Calibri" w:hAnsi="Calibri" w:cs="Calibri"/>
          <w:b/>
        </w:rPr>
        <w:t xml:space="preserve"> </w:t>
      </w:r>
    </w:p>
    <w:p w14:paraId="28857CD6" w14:textId="66DF3CC2" w:rsidR="00600974" w:rsidRPr="009013B0" w:rsidRDefault="00600974" w:rsidP="004D242F">
      <w:pPr>
        <w:tabs>
          <w:tab w:val="num" w:pos="1080"/>
          <w:tab w:val="num" w:pos="1350"/>
        </w:tabs>
        <w:ind w:left="1080" w:hanging="720"/>
        <w:rPr>
          <w:rFonts w:ascii="Calibri" w:hAnsi="Calibri" w:cs="Calibri"/>
        </w:rPr>
      </w:pPr>
    </w:p>
    <w:p w14:paraId="7BF13DBD" w14:textId="781F260F" w:rsidR="00600974" w:rsidRPr="009013B0" w:rsidRDefault="008427BD"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What % of total clients served must be older refugees (60+) versus other eligible adults ages 18-59?</w:t>
      </w:r>
    </w:p>
    <w:p w14:paraId="6A3F1270" w14:textId="46D9A32B" w:rsidR="00346C75" w:rsidRPr="009013B0" w:rsidRDefault="00881F79" w:rsidP="00600974">
      <w:pPr>
        <w:numPr>
          <w:ilvl w:val="1"/>
          <w:numId w:val="1"/>
        </w:numPr>
        <w:autoSpaceDE w:val="0"/>
        <w:autoSpaceDN w:val="0"/>
        <w:adjustRightInd w:val="0"/>
        <w:ind w:left="1080" w:hanging="720"/>
        <w:rPr>
          <w:rFonts w:ascii="Calibri" w:hAnsi="Calibri" w:cs="Calibri"/>
          <w:b/>
        </w:rPr>
      </w:pPr>
      <w:r w:rsidRPr="009013B0">
        <w:rPr>
          <w:rFonts w:ascii="Calibri" w:hAnsi="Calibri" w:cs="Calibri"/>
          <w:b/>
        </w:rPr>
        <w:t xml:space="preserve">There is no pre-determined </w:t>
      </w:r>
      <w:r w:rsidR="00A20C02" w:rsidRPr="009013B0">
        <w:rPr>
          <w:rFonts w:ascii="Calibri" w:hAnsi="Calibri" w:cs="Calibri"/>
          <w:b/>
        </w:rPr>
        <w:t>percentage</w:t>
      </w:r>
      <w:r w:rsidRPr="009013B0">
        <w:rPr>
          <w:rFonts w:ascii="Calibri" w:hAnsi="Calibri" w:cs="Calibri"/>
          <w:b/>
        </w:rPr>
        <w:t xml:space="preserve"> breakdown that must be served between the two age categories.</w:t>
      </w:r>
      <w:r w:rsidR="00D14E85" w:rsidRPr="009013B0">
        <w:rPr>
          <w:rFonts w:ascii="Calibri" w:hAnsi="Calibri" w:cs="Calibri"/>
          <w:b/>
        </w:rPr>
        <w:t xml:space="preserve"> </w:t>
      </w:r>
      <w:r w:rsidR="00C46198" w:rsidRPr="009013B0">
        <w:rPr>
          <w:rFonts w:ascii="Calibri" w:hAnsi="Calibri" w:cs="Calibri"/>
          <w:b/>
        </w:rPr>
        <w:t xml:space="preserve">However, </w:t>
      </w:r>
      <w:r w:rsidR="00A20C02" w:rsidRPr="009013B0">
        <w:rPr>
          <w:rFonts w:ascii="Calibri" w:hAnsi="Calibri" w:cs="Calibri"/>
          <w:b/>
        </w:rPr>
        <w:t xml:space="preserve">services for both populations </w:t>
      </w:r>
      <w:r w:rsidR="00C46198" w:rsidRPr="009013B0">
        <w:rPr>
          <w:rFonts w:ascii="Calibri" w:hAnsi="Calibri" w:cs="Calibri"/>
          <w:b/>
        </w:rPr>
        <w:t>need to</w:t>
      </w:r>
      <w:r w:rsidR="00A20C02" w:rsidRPr="009013B0">
        <w:rPr>
          <w:rFonts w:ascii="Calibri" w:hAnsi="Calibri" w:cs="Calibri"/>
          <w:b/>
        </w:rPr>
        <w:t xml:space="preserve"> </w:t>
      </w:r>
      <w:r w:rsidR="00C46198" w:rsidRPr="009013B0">
        <w:rPr>
          <w:rFonts w:ascii="Calibri" w:hAnsi="Calibri" w:cs="Calibri"/>
          <w:b/>
        </w:rPr>
        <w:t xml:space="preserve">be </w:t>
      </w:r>
      <w:r w:rsidR="00A20C02" w:rsidRPr="009013B0">
        <w:rPr>
          <w:rFonts w:ascii="Calibri" w:hAnsi="Calibri" w:cs="Calibri"/>
          <w:b/>
        </w:rPr>
        <w:t>provided and proposals should address service delivery for both populations</w:t>
      </w:r>
      <w:r w:rsidR="00C46198" w:rsidRPr="009013B0">
        <w:rPr>
          <w:rFonts w:ascii="Calibri" w:hAnsi="Calibri" w:cs="Calibri"/>
          <w:b/>
        </w:rPr>
        <w:t xml:space="preserve">. </w:t>
      </w:r>
      <w:r w:rsidRPr="009013B0">
        <w:rPr>
          <w:rFonts w:ascii="Calibri" w:hAnsi="Calibri" w:cs="Calibri"/>
          <w:b/>
        </w:rPr>
        <w:t xml:space="preserve"> </w:t>
      </w:r>
    </w:p>
    <w:p w14:paraId="05BDE26B" w14:textId="77777777" w:rsidR="00600974" w:rsidRPr="009013B0" w:rsidRDefault="00600974" w:rsidP="00600974">
      <w:pPr>
        <w:tabs>
          <w:tab w:val="num" w:pos="1080"/>
        </w:tabs>
        <w:ind w:left="1080" w:hanging="720"/>
        <w:rPr>
          <w:rFonts w:ascii="Calibri" w:hAnsi="Calibri" w:cs="Calibri"/>
          <w:b/>
        </w:rPr>
      </w:pPr>
    </w:p>
    <w:p w14:paraId="67F16556" w14:textId="31364212" w:rsidR="00EF698D" w:rsidRPr="009013B0" w:rsidRDefault="00EF698D" w:rsidP="00600974">
      <w:pPr>
        <w:numPr>
          <w:ilvl w:val="0"/>
          <w:numId w:val="1"/>
        </w:numPr>
        <w:ind w:left="1080" w:hanging="720"/>
        <w:rPr>
          <w:rFonts w:asciiTheme="minorHAnsi" w:hAnsiTheme="minorHAnsi" w:cstheme="minorHAnsi"/>
          <w:b/>
          <w:szCs w:val="26"/>
        </w:rPr>
      </w:pPr>
      <w:r w:rsidRPr="009013B0">
        <w:rPr>
          <w:rFonts w:asciiTheme="minorHAnsi" w:hAnsiTheme="minorHAnsi" w:cstheme="minorHAnsi"/>
          <w:szCs w:val="26"/>
        </w:rPr>
        <w:t>Page 11 of the RFP, Section F. (DELIVERABLES/REPORTS) item Service Delivery Sites states:</w:t>
      </w:r>
    </w:p>
    <w:p w14:paraId="09916A82" w14:textId="68A3952B" w:rsidR="00EF698D" w:rsidRPr="009013B0" w:rsidRDefault="00EF698D" w:rsidP="00EF698D">
      <w:pPr>
        <w:ind w:left="1080"/>
        <w:rPr>
          <w:rFonts w:asciiTheme="minorHAnsi" w:hAnsiTheme="minorHAnsi" w:cstheme="minorHAnsi"/>
          <w:szCs w:val="26"/>
        </w:rPr>
      </w:pPr>
    </w:p>
    <w:p w14:paraId="0AAECC90" w14:textId="35F1E43A" w:rsidR="00EF698D" w:rsidRPr="009013B0" w:rsidRDefault="00EF698D" w:rsidP="00EF698D">
      <w:pPr>
        <w:ind w:left="1620"/>
        <w:rPr>
          <w:rFonts w:asciiTheme="minorHAnsi" w:eastAsia="Alegreya" w:hAnsiTheme="minorHAnsi" w:cstheme="minorHAnsi"/>
          <w:i/>
          <w:szCs w:val="26"/>
        </w:rPr>
      </w:pPr>
      <w:r w:rsidRPr="009013B0">
        <w:rPr>
          <w:rFonts w:asciiTheme="minorHAnsi" w:hAnsiTheme="minorHAnsi" w:cstheme="minorHAnsi"/>
          <w:i/>
          <w:szCs w:val="26"/>
        </w:rPr>
        <w:t>In order to make services broadly available to participants, the service sites that the Contractor(s) will provide must be open from 8:00 a.m. - 5:00 p.m., Monday through Friday. In addition, the Centers must ensure that arrangements are made to keep the service sites open and providing services throughout the holiday seasons with limited closings for major holidays. All services sites must be readily accessible to public transportation.</w:t>
      </w:r>
    </w:p>
    <w:p w14:paraId="6EE8B755" w14:textId="77777777" w:rsidR="00EF698D" w:rsidRPr="009013B0" w:rsidRDefault="00EF698D" w:rsidP="00EF698D">
      <w:pPr>
        <w:ind w:left="1080"/>
        <w:rPr>
          <w:rFonts w:asciiTheme="minorHAnsi" w:eastAsia="Alegreya" w:hAnsiTheme="minorHAnsi" w:cstheme="minorHAnsi"/>
          <w:szCs w:val="26"/>
        </w:rPr>
      </w:pPr>
    </w:p>
    <w:p w14:paraId="60A3CA0F" w14:textId="0B3E44F9" w:rsidR="00600974" w:rsidRPr="009013B0" w:rsidRDefault="008427BD" w:rsidP="00EF698D">
      <w:pPr>
        <w:ind w:left="1080"/>
        <w:rPr>
          <w:rFonts w:asciiTheme="minorHAnsi" w:hAnsiTheme="minorHAnsi" w:cstheme="minorHAnsi"/>
          <w:b/>
          <w:szCs w:val="26"/>
        </w:rPr>
      </w:pPr>
      <w:r w:rsidRPr="009013B0">
        <w:rPr>
          <w:rFonts w:asciiTheme="minorHAnsi" w:eastAsia="Alegreya" w:hAnsiTheme="minorHAnsi" w:cstheme="minorHAnsi"/>
          <w:szCs w:val="26"/>
        </w:rPr>
        <w:t>If service delivery sites are not open until 9am (versus the required time of 8am - p.11), will sites need to expand their hours or can this be changed from 9am-5pm?</w:t>
      </w:r>
    </w:p>
    <w:p w14:paraId="3002B7AF" w14:textId="7517FBE1" w:rsidR="00600974" w:rsidRPr="009013B0" w:rsidRDefault="00881F79" w:rsidP="008B1D58">
      <w:pPr>
        <w:numPr>
          <w:ilvl w:val="1"/>
          <w:numId w:val="1"/>
        </w:numPr>
        <w:autoSpaceDE w:val="0"/>
        <w:autoSpaceDN w:val="0"/>
        <w:adjustRightInd w:val="0"/>
        <w:ind w:left="1080" w:hanging="720"/>
        <w:rPr>
          <w:rFonts w:ascii="Calibri" w:hAnsi="Calibri" w:cs="Calibri"/>
          <w:b/>
          <w:bCs/>
          <w:strike/>
        </w:rPr>
      </w:pPr>
      <w:r w:rsidRPr="009013B0">
        <w:rPr>
          <w:rFonts w:ascii="Calibri" w:hAnsi="Calibri" w:cs="Calibri"/>
          <w:b/>
          <w:bCs/>
        </w:rPr>
        <w:t>It is the expectation by the County that the selected Contractors will be able to meet all the terms and conditions as specified in the RFP.</w:t>
      </w:r>
    </w:p>
    <w:p w14:paraId="29130CA6" w14:textId="77777777" w:rsidR="00881F79" w:rsidRPr="009013B0" w:rsidRDefault="00881F79" w:rsidP="00600974">
      <w:pPr>
        <w:autoSpaceDE w:val="0"/>
        <w:autoSpaceDN w:val="0"/>
        <w:adjustRightInd w:val="0"/>
        <w:ind w:left="1080"/>
        <w:rPr>
          <w:rFonts w:ascii="Calibri" w:hAnsi="Calibri" w:cs="Calibri"/>
        </w:rPr>
      </w:pPr>
    </w:p>
    <w:p w14:paraId="734D9215" w14:textId="539637E5" w:rsidR="00600974" w:rsidRPr="009013B0" w:rsidRDefault="00EF698D"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What information will the intake assessment need to include?</w:t>
      </w:r>
    </w:p>
    <w:p w14:paraId="23F01A5C" w14:textId="1D7813FC" w:rsidR="00881F79" w:rsidRPr="009013B0" w:rsidRDefault="00881F79" w:rsidP="008B1D58">
      <w:pPr>
        <w:numPr>
          <w:ilvl w:val="1"/>
          <w:numId w:val="1"/>
        </w:numPr>
        <w:autoSpaceDE w:val="0"/>
        <w:autoSpaceDN w:val="0"/>
        <w:adjustRightInd w:val="0"/>
        <w:ind w:left="1080" w:hanging="720"/>
        <w:rPr>
          <w:rFonts w:ascii="Calibri" w:hAnsi="Calibri" w:cs="Calibri"/>
          <w:b/>
          <w:bCs/>
          <w:strike/>
        </w:rPr>
      </w:pPr>
      <w:r w:rsidRPr="009013B0">
        <w:rPr>
          <w:rFonts w:ascii="Calibri" w:hAnsi="Calibri" w:cs="Calibri"/>
          <w:b/>
          <w:bCs/>
        </w:rPr>
        <w:t xml:space="preserve">The intake assessment will include, but not be limited to, background information about the </w:t>
      </w:r>
      <w:r w:rsidR="00D14E85" w:rsidRPr="009013B0">
        <w:rPr>
          <w:rFonts w:ascii="Calibri" w:hAnsi="Calibri" w:cs="Calibri"/>
          <w:b/>
          <w:bCs/>
        </w:rPr>
        <w:t>client</w:t>
      </w:r>
      <w:r w:rsidR="00C70BAA" w:rsidRPr="009013B0">
        <w:rPr>
          <w:rFonts w:ascii="Calibri" w:hAnsi="Calibri" w:cs="Calibri"/>
          <w:b/>
          <w:bCs/>
        </w:rPr>
        <w:t>’s</w:t>
      </w:r>
      <w:r w:rsidRPr="009013B0">
        <w:rPr>
          <w:rFonts w:ascii="Calibri" w:hAnsi="Calibri" w:cs="Calibri"/>
          <w:b/>
          <w:bCs/>
        </w:rPr>
        <w:t xml:space="preserve"> educational, family and work history as well as their needs for services. </w:t>
      </w:r>
    </w:p>
    <w:p w14:paraId="1D2ABF23" w14:textId="6C6C9462" w:rsidR="00600974" w:rsidRPr="009013B0" w:rsidRDefault="00600974" w:rsidP="004D242F">
      <w:pPr>
        <w:tabs>
          <w:tab w:val="num" w:pos="1080"/>
          <w:tab w:val="num" w:pos="1350"/>
        </w:tabs>
        <w:ind w:left="1080" w:hanging="720"/>
        <w:rPr>
          <w:rFonts w:ascii="Calibri" w:hAnsi="Calibri" w:cs="Calibri"/>
        </w:rPr>
      </w:pPr>
    </w:p>
    <w:p w14:paraId="05F498B0" w14:textId="27174698" w:rsidR="00600974" w:rsidRPr="009013B0" w:rsidRDefault="009B0AF2" w:rsidP="00273509">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(Page 10 of the Bid Response Packet)</w:t>
      </w:r>
      <w:r w:rsidR="00273509" w:rsidRPr="009013B0">
        <w:rPr>
          <w:rFonts w:asciiTheme="minorHAnsi" w:hAnsiTheme="minorHAnsi" w:cstheme="minorHAnsi"/>
          <w:b/>
          <w:szCs w:val="26"/>
        </w:rPr>
        <w:t xml:space="preserve"> </w:t>
      </w:r>
      <w:r w:rsidR="00EF698D" w:rsidRPr="009013B0">
        <w:rPr>
          <w:rFonts w:asciiTheme="minorHAnsi" w:eastAsia="Alegreya" w:hAnsiTheme="minorHAnsi" w:cstheme="minorHAnsi"/>
          <w:szCs w:val="26"/>
        </w:rPr>
        <w:t>What is meant by “% of refugee participants who follow through with receiving services”? If a person is referred by another agency, would they be considered as “following through with receiving services” if they meet with a staff person by phone or in person for a one-time need?</w:t>
      </w:r>
    </w:p>
    <w:p w14:paraId="70A58825" w14:textId="19F6BE21" w:rsidR="00050AB3" w:rsidRPr="009013B0" w:rsidRDefault="00050AB3" w:rsidP="00050AB3">
      <w:pPr>
        <w:numPr>
          <w:ilvl w:val="1"/>
          <w:numId w:val="1"/>
        </w:numPr>
        <w:autoSpaceDE w:val="0"/>
        <w:autoSpaceDN w:val="0"/>
        <w:adjustRightInd w:val="0"/>
        <w:ind w:left="1080" w:hanging="720"/>
        <w:rPr>
          <w:rFonts w:asciiTheme="minorHAnsi" w:hAnsiTheme="minorHAnsi" w:cstheme="minorHAnsi"/>
          <w:b/>
        </w:rPr>
      </w:pPr>
      <w:r w:rsidRPr="009013B0">
        <w:rPr>
          <w:rFonts w:asciiTheme="minorHAnsi" w:hAnsiTheme="minorHAnsi" w:cstheme="minorHAnsi"/>
          <w:b/>
        </w:rPr>
        <w:t>This will be covered in the Service Provider Procedures and will be discussed when the RFP process is completed.</w:t>
      </w:r>
    </w:p>
    <w:p w14:paraId="6EBD0F2B" w14:textId="77777777" w:rsidR="00600974" w:rsidRPr="009013B0" w:rsidRDefault="00600974" w:rsidP="00600974">
      <w:pPr>
        <w:tabs>
          <w:tab w:val="num" w:pos="1080"/>
        </w:tabs>
        <w:ind w:left="1080" w:hanging="720"/>
        <w:rPr>
          <w:rFonts w:ascii="Calibri" w:hAnsi="Calibri" w:cs="Calibri"/>
          <w:b/>
        </w:rPr>
      </w:pPr>
    </w:p>
    <w:p w14:paraId="65FBD7B5" w14:textId="43EBCAE3" w:rsidR="00600974" w:rsidRPr="009013B0" w:rsidRDefault="00EC69AB"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Are refugees considered as “referred” if they hear about the services via word of mouth and simply walk into the office?</w:t>
      </w:r>
    </w:p>
    <w:p w14:paraId="098F3AF6" w14:textId="2A9EE838" w:rsidR="00600974" w:rsidRPr="009013B0" w:rsidRDefault="00577128" w:rsidP="00600974">
      <w:pPr>
        <w:numPr>
          <w:ilvl w:val="1"/>
          <w:numId w:val="1"/>
        </w:numPr>
        <w:autoSpaceDE w:val="0"/>
        <w:autoSpaceDN w:val="0"/>
        <w:adjustRightInd w:val="0"/>
        <w:ind w:left="1080" w:hanging="720"/>
        <w:rPr>
          <w:rFonts w:ascii="Calibri" w:hAnsi="Calibri" w:cs="Calibri"/>
          <w:b/>
        </w:rPr>
      </w:pPr>
      <w:r w:rsidRPr="009013B0">
        <w:rPr>
          <w:rFonts w:ascii="Calibri" w:hAnsi="Calibri" w:cs="Calibri"/>
          <w:b/>
        </w:rPr>
        <w:t>Clients can be referred by other agencies or request the services directly.</w:t>
      </w:r>
    </w:p>
    <w:p w14:paraId="56D59AAD" w14:textId="77777777" w:rsidR="00600974" w:rsidRPr="009013B0" w:rsidRDefault="00600974" w:rsidP="00600974">
      <w:pPr>
        <w:autoSpaceDE w:val="0"/>
        <w:autoSpaceDN w:val="0"/>
        <w:adjustRightInd w:val="0"/>
        <w:ind w:left="1080"/>
        <w:rPr>
          <w:rFonts w:ascii="Calibri" w:hAnsi="Calibri" w:cs="Calibri"/>
        </w:rPr>
      </w:pPr>
    </w:p>
    <w:p w14:paraId="5B9BB83C" w14:textId="46B201CA" w:rsidR="00600974" w:rsidRPr="009013B0" w:rsidRDefault="005C3B53" w:rsidP="00016C58">
      <w:pPr>
        <w:numPr>
          <w:ilvl w:val="0"/>
          <w:numId w:val="1"/>
        </w:numPr>
        <w:spacing w:line="276" w:lineRule="auto"/>
        <w:ind w:left="1080" w:hanging="720"/>
        <w:rPr>
          <w:rFonts w:asciiTheme="minorHAnsi" w:hAnsiTheme="minorHAnsi" w:cstheme="minorHAnsi"/>
          <w:b/>
          <w:szCs w:val="26"/>
        </w:rPr>
      </w:pPr>
      <w:r w:rsidRPr="009013B0">
        <w:rPr>
          <w:rFonts w:asciiTheme="minorHAnsi" w:eastAsia="Alegreya" w:hAnsiTheme="minorHAnsi" w:cstheme="minorHAnsi"/>
          <w:szCs w:val="26"/>
        </w:rPr>
        <w:t>Page 11 of the Bid Response Packet states “% of RCA clients” four times in the deliverables. Is this supposed to say “% of refugee clients”?</w:t>
      </w:r>
    </w:p>
    <w:p w14:paraId="58E9E9E8" w14:textId="4A2AE126" w:rsidR="00C70BAA" w:rsidRPr="009013B0" w:rsidRDefault="00C70BAA" w:rsidP="00C70BAA">
      <w:pPr>
        <w:numPr>
          <w:ilvl w:val="1"/>
          <w:numId w:val="1"/>
        </w:numPr>
        <w:tabs>
          <w:tab w:val="num" w:pos="1170"/>
        </w:tabs>
        <w:autoSpaceDE w:val="0"/>
        <w:autoSpaceDN w:val="0"/>
        <w:adjustRightInd w:val="0"/>
        <w:ind w:left="1080" w:hanging="720"/>
        <w:rPr>
          <w:rFonts w:ascii="Calibri" w:hAnsi="Calibri" w:cs="Calibri"/>
          <w:b/>
        </w:rPr>
      </w:pPr>
      <w:r w:rsidRPr="009013B0">
        <w:rPr>
          <w:rFonts w:ascii="Calibri" w:hAnsi="Calibri" w:cs="Calibri"/>
          <w:b/>
        </w:rPr>
        <w:t>The following USCIS classifications are considered Refugees for the purpose of RCA</w:t>
      </w:r>
      <w:r w:rsidR="00AF6530" w:rsidRPr="009013B0">
        <w:rPr>
          <w:rFonts w:ascii="Calibri" w:hAnsi="Calibri" w:cs="Calibri"/>
          <w:b/>
        </w:rPr>
        <w:t xml:space="preserve"> and the target population for this RFP</w:t>
      </w:r>
      <w:r w:rsidRPr="009013B0">
        <w:rPr>
          <w:rFonts w:ascii="Calibri" w:hAnsi="Calibri" w:cs="Calibri"/>
          <w:b/>
        </w:rPr>
        <w:t xml:space="preserve">: Refugees, </w:t>
      </w:r>
      <w:proofErr w:type="spellStart"/>
      <w:r w:rsidRPr="009013B0">
        <w:rPr>
          <w:rFonts w:ascii="Calibri" w:hAnsi="Calibri" w:cs="Calibri"/>
          <w:b/>
        </w:rPr>
        <w:t>Asylees</w:t>
      </w:r>
      <w:proofErr w:type="spellEnd"/>
      <w:r w:rsidRPr="009013B0">
        <w:rPr>
          <w:rFonts w:ascii="Calibri" w:hAnsi="Calibri" w:cs="Calibri"/>
          <w:b/>
        </w:rPr>
        <w:t xml:space="preserve">, Cuban and Haitian Entrants, </w:t>
      </w:r>
      <w:proofErr w:type="spellStart"/>
      <w:r w:rsidRPr="009013B0">
        <w:rPr>
          <w:rFonts w:ascii="Calibri" w:hAnsi="Calibri" w:cs="Calibri"/>
          <w:b/>
        </w:rPr>
        <w:t>Amerasians</w:t>
      </w:r>
      <w:proofErr w:type="spellEnd"/>
      <w:r w:rsidRPr="009013B0">
        <w:rPr>
          <w:rFonts w:ascii="Calibri" w:hAnsi="Calibri" w:cs="Calibri"/>
          <w:b/>
        </w:rPr>
        <w:t xml:space="preserve"> from Vietnam, Certified Human Trafficking Victims, Victims of Human Trafficking, Domestic Violence, and Other Serious Crimes, Afghan and Iraqi Special Immigrant Visa holders</w:t>
      </w:r>
      <w:r w:rsidR="00050AB3" w:rsidRPr="009013B0">
        <w:rPr>
          <w:rFonts w:ascii="Calibri" w:hAnsi="Calibri" w:cs="Calibri"/>
          <w:b/>
        </w:rPr>
        <w:t>.</w:t>
      </w:r>
    </w:p>
    <w:p w14:paraId="1C855982" w14:textId="31B4418E" w:rsidR="00600974" w:rsidRPr="009013B0" w:rsidRDefault="00600974" w:rsidP="004D242F">
      <w:pPr>
        <w:tabs>
          <w:tab w:val="num" w:pos="1080"/>
          <w:tab w:val="num" w:pos="1350"/>
        </w:tabs>
        <w:ind w:left="1080" w:hanging="720"/>
        <w:rPr>
          <w:rFonts w:ascii="Calibri" w:hAnsi="Calibri" w:cs="Calibri"/>
        </w:rPr>
      </w:pPr>
    </w:p>
    <w:p w14:paraId="1B1251C1" w14:textId="3A2D897F" w:rsidR="00600974" w:rsidRPr="009013B0" w:rsidRDefault="005C3B53"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How often must the satisfaction survey be given to participants (every time they receive services, monthly, annually)?</w:t>
      </w:r>
    </w:p>
    <w:p w14:paraId="4A3B3718" w14:textId="5EB47481" w:rsidR="00C70BAA" w:rsidRPr="009013B0" w:rsidRDefault="00C70BAA" w:rsidP="0049492B">
      <w:pPr>
        <w:numPr>
          <w:ilvl w:val="1"/>
          <w:numId w:val="1"/>
        </w:numPr>
        <w:autoSpaceDE w:val="0"/>
        <w:autoSpaceDN w:val="0"/>
        <w:adjustRightInd w:val="0"/>
        <w:ind w:left="1080" w:hanging="720"/>
        <w:rPr>
          <w:rFonts w:ascii="Calibri" w:hAnsi="Calibri" w:cs="Calibri"/>
        </w:rPr>
      </w:pPr>
      <w:r w:rsidRPr="009013B0">
        <w:rPr>
          <w:rFonts w:ascii="Calibri" w:hAnsi="Calibri" w:cs="Calibri"/>
          <w:b/>
        </w:rPr>
        <w:t xml:space="preserve">This </w:t>
      </w:r>
      <w:r w:rsidR="00AF6530" w:rsidRPr="009013B0">
        <w:rPr>
          <w:rFonts w:ascii="Calibri" w:hAnsi="Calibri" w:cs="Calibri"/>
          <w:b/>
        </w:rPr>
        <w:t>will be covered in</w:t>
      </w:r>
      <w:r w:rsidRPr="009013B0">
        <w:rPr>
          <w:rFonts w:ascii="Calibri" w:hAnsi="Calibri" w:cs="Calibri"/>
          <w:b/>
        </w:rPr>
        <w:t xml:space="preserve"> the Service Provider Procedures and will be discussed when the RFP process is completed with the Service Provider to determine an optimal </w:t>
      </w:r>
      <w:r w:rsidR="00346C75" w:rsidRPr="009013B0">
        <w:rPr>
          <w:rFonts w:ascii="Calibri" w:hAnsi="Calibri" w:cs="Calibri"/>
          <w:b/>
        </w:rPr>
        <w:t xml:space="preserve">time period </w:t>
      </w:r>
      <w:r w:rsidRPr="009013B0">
        <w:rPr>
          <w:rFonts w:ascii="Calibri" w:hAnsi="Calibri" w:cs="Calibri"/>
          <w:b/>
        </w:rPr>
        <w:t xml:space="preserve">to conduct a survey. </w:t>
      </w:r>
    </w:p>
    <w:p w14:paraId="5E5B1F65" w14:textId="77777777" w:rsidR="00600974" w:rsidRPr="009013B0" w:rsidRDefault="00600974" w:rsidP="00600974">
      <w:pPr>
        <w:tabs>
          <w:tab w:val="num" w:pos="1080"/>
        </w:tabs>
        <w:ind w:left="1080" w:hanging="720"/>
        <w:rPr>
          <w:rFonts w:ascii="Calibri" w:hAnsi="Calibri" w:cs="Calibri"/>
          <w:b/>
        </w:rPr>
      </w:pPr>
    </w:p>
    <w:p w14:paraId="68D04FA3" w14:textId="582F2ADB" w:rsidR="00600974" w:rsidRPr="009013B0" w:rsidRDefault="005C3B53" w:rsidP="00600974">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Clients often return for different needs once they’ve established trust with staff, especially if they have limited English skills. All of these needs might not be indicated in the initial intake. Can the contractor keep cases “open” or will we need to officially close clients every time one issue is resolved and re-enroll them when they return?</w:t>
      </w:r>
    </w:p>
    <w:p w14:paraId="0BD8C527" w14:textId="7667AFAD" w:rsidR="00600974" w:rsidRPr="009013B0" w:rsidRDefault="00467F8E" w:rsidP="008B1D58">
      <w:pPr>
        <w:numPr>
          <w:ilvl w:val="1"/>
          <w:numId w:val="1"/>
        </w:numPr>
        <w:autoSpaceDE w:val="0"/>
        <w:autoSpaceDN w:val="0"/>
        <w:adjustRightInd w:val="0"/>
        <w:ind w:left="1080" w:hanging="720"/>
        <w:rPr>
          <w:rFonts w:ascii="Calibri" w:hAnsi="Calibri" w:cs="Calibri"/>
          <w:b/>
        </w:rPr>
      </w:pPr>
      <w:r w:rsidRPr="009013B0">
        <w:rPr>
          <w:rFonts w:ascii="Calibri" w:hAnsi="Calibri" w:cs="Calibri"/>
          <w:b/>
        </w:rPr>
        <w:t xml:space="preserve">This will be covered in the Service Providers Procedures and will be discussed when the RFP process is completed with the Service Provider. </w:t>
      </w:r>
    </w:p>
    <w:p w14:paraId="5E8F4E98" w14:textId="77777777" w:rsidR="00050AB3" w:rsidRPr="009013B0" w:rsidRDefault="00050AB3" w:rsidP="00600974">
      <w:pPr>
        <w:autoSpaceDE w:val="0"/>
        <w:autoSpaceDN w:val="0"/>
        <w:adjustRightInd w:val="0"/>
        <w:ind w:left="1080"/>
        <w:rPr>
          <w:rFonts w:ascii="Calibri" w:hAnsi="Calibri" w:cs="Calibri"/>
        </w:rPr>
      </w:pPr>
    </w:p>
    <w:p w14:paraId="161014DB" w14:textId="5D2C60B2" w:rsidR="00600974" w:rsidRPr="009013B0" w:rsidRDefault="001B749A" w:rsidP="00600974">
      <w:pPr>
        <w:numPr>
          <w:ilvl w:val="0"/>
          <w:numId w:val="1"/>
        </w:numPr>
        <w:ind w:left="1080" w:hanging="720"/>
        <w:rPr>
          <w:rFonts w:ascii="Calibri" w:hAnsi="Calibri" w:cs="Calibri"/>
          <w:b/>
        </w:rPr>
      </w:pPr>
      <w:r w:rsidRPr="009013B0">
        <w:rPr>
          <w:rFonts w:ascii="Calibri" w:hAnsi="Calibri" w:cs="Calibri"/>
        </w:rPr>
        <w:t>Page 5 of the</w:t>
      </w:r>
      <w:r w:rsidR="00511F79" w:rsidRPr="009013B0">
        <w:rPr>
          <w:rFonts w:ascii="Calibri" w:hAnsi="Calibri" w:cs="Calibri"/>
        </w:rPr>
        <w:t xml:space="preserve"> RFP, Section B. (SCOPE) states:</w:t>
      </w:r>
    </w:p>
    <w:p w14:paraId="0A8669E1" w14:textId="511657B7" w:rsidR="00511F79" w:rsidRPr="009013B0" w:rsidRDefault="00511F79" w:rsidP="00511F79">
      <w:pPr>
        <w:ind w:left="1080"/>
        <w:rPr>
          <w:rFonts w:ascii="Calibri" w:hAnsi="Calibri" w:cs="Calibri"/>
        </w:rPr>
      </w:pPr>
    </w:p>
    <w:p w14:paraId="612FD9AD" w14:textId="0BB764F8" w:rsidR="00511F79" w:rsidRPr="009013B0" w:rsidRDefault="00511F79" w:rsidP="00511F79">
      <w:pPr>
        <w:ind w:left="1620"/>
        <w:rPr>
          <w:rFonts w:ascii="Calibri" w:hAnsi="Calibri" w:cs="Calibri"/>
        </w:rPr>
      </w:pPr>
      <w:r w:rsidRPr="009013B0">
        <w:rPr>
          <w:rFonts w:ascii="Calibri" w:hAnsi="Calibri" w:cs="Calibri"/>
          <w:i/>
        </w:rPr>
        <w:t>Social integration is the process during which newcomers or minorities are incorporated into the social structure of the host society. Social Integration (SI) services are defined as services designed for adults experiencing adjustment difficulties of a psychological, intellectual, social or physical nature. Activities are directed at assisting refugees to understand how to utilize and develop daily living and problem-solving skills. SI services may be provided on an individual basis or through workshops</w:t>
      </w:r>
      <w:r w:rsidRPr="009013B0">
        <w:rPr>
          <w:rFonts w:ascii="Calibri" w:hAnsi="Calibri" w:cs="Calibri"/>
        </w:rPr>
        <w:t>.</w:t>
      </w:r>
    </w:p>
    <w:p w14:paraId="15A92E5A" w14:textId="77777777" w:rsidR="00063731" w:rsidRPr="009013B0" w:rsidRDefault="00063731" w:rsidP="00511F79">
      <w:pPr>
        <w:ind w:left="1620"/>
        <w:rPr>
          <w:rFonts w:ascii="Calibri" w:hAnsi="Calibri" w:cs="Calibri"/>
        </w:rPr>
      </w:pPr>
    </w:p>
    <w:p w14:paraId="4612AA28" w14:textId="20E5232E" w:rsidR="00063731" w:rsidRPr="009013B0" w:rsidRDefault="00063731" w:rsidP="00063731">
      <w:pPr>
        <w:ind w:left="1080"/>
        <w:rPr>
          <w:rFonts w:ascii="Calibri" w:eastAsia="Alegreya" w:hAnsi="Calibri" w:cs="Calibri"/>
          <w:szCs w:val="26"/>
        </w:rPr>
      </w:pPr>
      <w:r w:rsidRPr="009013B0">
        <w:rPr>
          <w:rFonts w:ascii="Calibri" w:eastAsia="Alegreya" w:hAnsi="Calibri" w:cs="Calibri"/>
          <w:szCs w:val="26"/>
        </w:rPr>
        <w:t xml:space="preserve">Individuals often attend informational workshops in order to learn and not necessarily because they identify a problem or issue.  </w:t>
      </w:r>
    </w:p>
    <w:p w14:paraId="50F1C87F" w14:textId="4CDFC22F" w:rsidR="00511F79" w:rsidRPr="009013B0" w:rsidRDefault="00063731" w:rsidP="00511F79">
      <w:pPr>
        <w:ind w:left="1080"/>
        <w:rPr>
          <w:rFonts w:ascii="Calibri" w:hAnsi="Calibri" w:cs="Calibri"/>
          <w:b/>
          <w:szCs w:val="26"/>
        </w:rPr>
      </w:pPr>
      <w:r w:rsidRPr="009013B0">
        <w:rPr>
          <w:rFonts w:ascii="Calibri" w:eastAsia="Alegreya" w:hAnsi="Calibri" w:cs="Calibri"/>
          <w:szCs w:val="26"/>
        </w:rPr>
        <w:t>Page 10 of the Bid Response Packet asks the contractor to report the # of refugee clients who got help for their identified problem or issue.  How would we report clients who attend information workshops and do not identify as having a specific problem or issue?</w:t>
      </w:r>
    </w:p>
    <w:p w14:paraId="60751CF4" w14:textId="66871DAB" w:rsidR="00346C75" w:rsidRPr="009013B0" w:rsidRDefault="008B3431" w:rsidP="00346C75">
      <w:pPr>
        <w:numPr>
          <w:ilvl w:val="1"/>
          <w:numId w:val="1"/>
        </w:numPr>
        <w:autoSpaceDE w:val="0"/>
        <w:autoSpaceDN w:val="0"/>
        <w:adjustRightInd w:val="0"/>
        <w:ind w:left="1080" w:hanging="720"/>
        <w:rPr>
          <w:rFonts w:ascii="Calibri" w:hAnsi="Calibri" w:cs="Calibri"/>
        </w:rPr>
      </w:pPr>
      <w:r w:rsidRPr="009013B0">
        <w:rPr>
          <w:rFonts w:ascii="Calibri" w:hAnsi="Calibri" w:cs="Calibri"/>
          <w:b/>
        </w:rPr>
        <w:t>This will be covered in the Service Provider Procedures and will be discussed when the RFP process is completed with the Service Provider.</w:t>
      </w:r>
    </w:p>
    <w:p w14:paraId="01FCC511" w14:textId="3FACBA55" w:rsidR="00600974" w:rsidRPr="009013B0" w:rsidRDefault="00600974" w:rsidP="0049492B">
      <w:pPr>
        <w:autoSpaceDE w:val="0"/>
        <w:autoSpaceDN w:val="0"/>
        <w:adjustRightInd w:val="0"/>
        <w:ind w:left="1080"/>
        <w:rPr>
          <w:rFonts w:ascii="Calibri" w:hAnsi="Calibri" w:cs="Calibri"/>
          <w:b/>
        </w:rPr>
      </w:pPr>
    </w:p>
    <w:p w14:paraId="474D9259" w14:textId="77777777" w:rsidR="00063731" w:rsidRPr="009013B0" w:rsidRDefault="00063731" w:rsidP="00063731">
      <w:pPr>
        <w:numPr>
          <w:ilvl w:val="0"/>
          <w:numId w:val="1"/>
        </w:numPr>
        <w:ind w:left="1080" w:hanging="720"/>
        <w:rPr>
          <w:rFonts w:ascii="Calibri" w:hAnsi="Calibri" w:cs="Calibri"/>
          <w:b/>
        </w:rPr>
      </w:pPr>
      <w:r w:rsidRPr="009013B0">
        <w:rPr>
          <w:rFonts w:ascii="Calibri" w:hAnsi="Calibri" w:cs="Calibri"/>
        </w:rPr>
        <w:t>Page 5 of the RFP, Section B. (SCOPE) states:</w:t>
      </w:r>
    </w:p>
    <w:p w14:paraId="05F4378D" w14:textId="77777777" w:rsidR="00063731" w:rsidRPr="009013B0" w:rsidRDefault="00063731" w:rsidP="00063731">
      <w:pPr>
        <w:ind w:left="1080"/>
        <w:rPr>
          <w:rFonts w:ascii="Calibri" w:hAnsi="Calibri" w:cs="Calibri"/>
        </w:rPr>
      </w:pPr>
    </w:p>
    <w:p w14:paraId="0503E030" w14:textId="77777777" w:rsidR="00063731" w:rsidRPr="009013B0" w:rsidRDefault="00063731" w:rsidP="00063731">
      <w:pPr>
        <w:ind w:left="1620"/>
        <w:rPr>
          <w:rFonts w:ascii="Calibri" w:hAnsi="Calibri" w:cs="Calibri"/>
        </w:rPr>
      </w:pPr>
      <w:r w:rsidRPr="009013B0">
        <w:rPr>
          <w:rFonts w:ascii="Calibri" w:hAnsi="Calibri" w:cs="Calibri"/>
          <w:i/>
        </w:rPr>
        <w:t>Social integration is the process during which newcomers or minorities are incorporated into the social structure of the host society. Social Integration (SI) services are defined as services designed for adults experiencing adjustment difficulties of a psychological, intellectual, social or physical nature. Activities are directed at assisting refugees to understand how to utilize and develop daily living and problem-solving skills. SI services may be provided on an individual basis or through workshops</w:t>
      </w:r>
      <w:r w:rsidRPr="009013B0">
        <w:rPr>
          <w:rFonts w:ascii="Calibri" w:hAnsi="Calibri" w:cs="Calibri"/>
        </w:rPr>
        <w:t>.</w:t>
      </w:r>
    </w:p>
    <w:p w14:paraId="00BC3B40" w14:textId="77777777" w:rsidR="00063731" w:rsidRPr="009013B0" w:rsidRDefault="00063731" w:rsidP="00063731">
      <w:pPr>
        <w:ind w:left="1620"/>
        <w:rPr>
          <w:rFonts w:ascii="Calibri" w:hAnsi="Calibri" w:cs="Calibri"/>
        </w:rPr>
      </w:pPr>
    </w:p>
    <w:p w14:paraId="5039C75D" w14:textId="77777777" w:rsidR="00063731" w:rsidRPr="009013B0" w:rsidRDefault="00063731" w:rsidP="00063731">
      <w:pPr>
        <w:ind w:left="1080"/>
        <w:rPr>
          <w:rFonts w:ascii="Calibri" w:eastAsia="Alegreya" w:hAnsi="Calibri" w:cs="Calibri"/>
          <w:szCs w:val="26"/>
        </w:rPr>
      </w:pPr>
      <w:r w:rsidRPr="009013B0">
        <w:rPr>
          <w:rFonts w:ascii="Calibri" w:eastAsia="Alegreya" w:hAnsi="Calibri" w:cs="Calibri"/>
          <w:szCs w:val="26"/>
        </w:rPr>
        <w:t xml:space="preserve">Individuals often attend informational workshops in order to learn and not necessarily because they identify a problem or issue.  </w:t>
      </w:r>
    </w:p>
    <w:p w14:paraId="7187E745" w14:textId="4754F2CE" w:rsidR="00600974" w:rsidRPr="009013B0" w:rsidRDefault="00063731" w:rsidP="00063731">
      <w:pPr>
        <w:ind w:left="1080"/>
        <w:rPr>
          <w:rFonts w:asciiTheme="minorHAnsi" w:hAnsiTheme="minorHAnsi" w:cstheme="minorHAnsi"/>
          <w:b/>
          <w:szCs w:val="26"/>
        </w:rPr>
      </w:pPr>
      <w:r w:rsidRPr="009013B0">
        <w:rPr>
          <w:rFonts w:asciiTheme="minorHAnsi" w:eastAsia="Alegreya" w:hAnsiTheme="minorHAnsi" w:cstheme="minorHAnsi"/>
          <w:szCs w:val="26"/>
        </w:rPr>
        <w:t xml:space="preserve">If individuals only attend one workshop, will they need to complete an intake assessment prior to the workshop? What information would be required for this intake? </w:t>
      </w:r>
      <w:r w:rsidRPr="009013B0">
        <w:rPr>
          <w:rFonts w:asciiTheme="minorHAnsi" w:eastAsia="Alegreya" w:hAnsiTheme="minorHAnsi" w:cstheme="minorHAnsi"/>
          <w:i/>
          <w:szCs w:val="26"/>
        </w:rPr>
        <w:t>Some clients are very mistrustful and do not want to give some of their personal information (such as date of entry or A#) simply to attend one workshop. If clients do not want to provide the information, they are currently not counted even though they were provided with services.</w:t>
      </w:r>
    </w:p>
    <w:p w14:paraId="06DEC02E" w14:textId="257AE42A" w:rsidR="00346C75" w:rsidRPr="009013B0" w:rsidRDefault="003261F4" w:rsidP="00346C75">
      <w:pPr>
        <w:numPr>
          <w:ilvl w:val="1"/>
          <w:numId w:val="1"/>
        </w:numPr>
        <w:autoSpaceDE w:val="0"/>
        <w:autoSpaceDN w:val="0"/>
        <w:adjustRightInd w:val="0"/>
        <w:ind w:left="1080" w:hanging="720"/>
        <w:rPr>
          <w:rFonts w:ascii="Calibri" w:hAnsi="Calibri" w:cs="Calibri"/>
        </w:rPr>
      </w:pPr>
      <w:r w:rsidRPr="009013B0">
        <w:rPr>
          <w:rFonts w:ascii="Calibri" w:hAnsi="Calibri" w:cs="Calibri"/>
          <w:b/>
          <w:bCs/>
        </w:rPr>
        <w:t>Information</w:t>
      </w:r>
      <w:r w:rsidR="00050AB3" w:rsidRPr="009013B0">
        <w:rPr>
          <w:rFonts w:ascii="Calibri" w:hAnsi="Calibri" w:cs="Calibri"/>
          <w:b/>
          <w:bCs/>
        </w:rPr>
        <w:t>al</w:t>
      </w:r>
      <w:r w:rsidRPr="009013B0">
        <w:rPr>
          <w:rFonts w:ascii="Calibri" w:hAnsi="Calibri" w:cs="Calibri"/>
          <w:b/>
          <w:bCs/>
        </w:rPr>
        <w:t xml:space="preserve"> workshops that meet one of the objectives for SI services outlined in the RFP are allowable services. </w:t>
      </w:r>
      <w:r w:rsidR="00346C75" w:rsidRPr="009013B0">
        <w:rPr>
          <w:rFonts w:ascii="Calibri" w:hAnsi="Calibri" w:cs="Calibri"/>
          <w:b/>
        </w:rPr>
        <w:t>The Service Provider Procedures will provide guidance that will help the Service Provider with determining how</w:t>
      </w:r>
      <w:r w:rsidRPr="009013B0">
        <w:rPr>
          <w:rFonts w:ascii="Calibri" w:hAnsi="Calibri" w:cs="Calibri"/>
          <w:b/>
        </w:rPr>
        <w:t xml:space="preserve"> to report outcomes related to</w:t>
      </w:r>
      <w:r w:rsidR="00346C75" w:rsidRPr="009013B0">
        <w:rPr>
          <w:rFonts w:ascii="Calibri" w:hAnsi="Calibri" w:cs="Calibri"/>
          <w:b/>
        </w:rPr>
        <w:t xml:space="preserve"> </w:t>
      </w:r>
      <w:r w:rsidRPr="009013B0">
        <w:rPr>
          <w:rFonts w:ascii="Calibri" w:hAnsi="Calibri" w:cs="Calibri"/>
          <w:b/>
        </w:rPr>
        <w:t>workshop attendance.</w:t>
      </w:r>
      <w:r w:rsidR="00346C75" w:rsidRPr="009013B0">
        <w:rPr>
          <w:rFonts w:ascii="Calibri" w:hAnsi="Calibri" w:cs="Calibri"/>
          <w:b/>
        </w:rPr>
        <w:t xml:space="preserve"> </w:t>
      </w:r>
    </w:p>
    <w:p w14:paraId="3418D070" w14:textId="77777777" w:rsidR="00C70BAA" w:rsidRPr="009013B0" w:rsidRDefault="00C70BAA" w:rsidP="0049492B">
      <w:pPr>
        <w:autoSpaceDE w:val="0"/>
        <w:autoSpaceDN w:val="0"/>
        <w:adjustRightInd w:val="0"/>
        <w:ind w:left="360"/>
        <w:rPr>
          <w:rFonts w:ascii="Calibri" w:hAnsi="Calibri" w:cs="Calibri"/>
          <w:b/>
        </w:rPr>
      </w:pPr>
    </w:p>
    <w:p w14:paraId="04985985" w14:textId="77777777" w:rsidR="008B1D58" w:rsidRPr="008B1D58" w:rsidRDefault="00063731" w:rsidP="00050AB3">
      <w:pPr>
        <w:numPr>
          <w:ilvl w:val="0"/>
          <w:numId w:val="1"/>
        </w:numPr>
        <w:ind w:left="1080" w:hanging="720"/>
        <w:rPr>
          <w:rFonts w:asciiTheme="minorHAnsi" w:hAnsiTheme="minorHAnsi" w:cstheme="minorHAnsi"/>
          <w:b/>
          <w:szCs w:val="26"/>
        </w:rPr>
      </w:pPr>
      <w:r w:rsidRPr="009013B0">
        <w:rPr>
          <w:rFonts w:asciiTheme="minorHAnsi" w:eastAsia="Alegreya" w:hAnsiTheme="minorHAnsi" w:cstheme="minorHAnsi"/>
          <w:szCs w:val="26"/>
        </w:rPr>
        <w:t>Similarly, how would the contractor evaluate whether or not a workshop participant “received services that successfully helped them find a solution to their problem or issue” if the workshop was informational?</w:t>
      </w:r>
    </w:p>
    <w:p w14:paraId="69B93A23" w14:textId="3309A4B5" w:rsidR="00050AB3" w:rsidRPr="009013B0" w:rsidRDefault="00050AB3" w:rsidP="008B1D58">
      <w:pPr>
        <w:numPr>
          <w:ilvl w:val="1"/>
          <w:numId w:val="1"/>
        </w:numPr>
        <w:autoSpaceDE w:val="0"/>
        <w:autoSpaceDN w:val="0"/>
        <w:adjustRightInd w:val="0"/>
        <w:ind w:left="1080" w:hanging="720"/>
        <w:rPr>
          <w:rFonts w:asciiTheme="minorHAnsi" w:hAnsiTheme="minorHAnsi" w:cstheme="minorHAnsi"/>
          <w:b/>
          <w:szCs w:val="26"/>
        </w:rPr>
      </w:pPr>
      <w:r w:rsidRPr="009013B0">
        <w:rPr>
          <w:rFonts w:ascii="Calibri" w:hAnsi="Calibri" w:cs="Calibri"/>
          <w:b/>
        </w:rPr>
        <w:t xml:space="preserve">This is part of the Service Provider Procedures and will be discussed when the RFP process is completed. </w:t>
      </w:r>
    </w:p>
    <w:p w14:paraId="33B0F94E" w14:textId="77777777" w:rsidR="00600974" w:rsidRPr="009013B0" w:rsidRDefault="00600974" w:rsidP="002025B8">
      <w:pPr>
        <w:autoSpaceDE w:val="0"/>
        <w:autoSpaceDN w:val="0"/>
        <w:adjustRightInd w:val="0"/>
        <w:ind w:left="1080"/>
        <w:rPr>
          <w:rFonts w:ascii="Calibri" w:hAnsi="Calibri" w:cs="Calibri"/>
        </w:rPr>
      </w:pPr>
    </w:p>
    <w:p w14:paraId="5BD3A709" w14:textId="7DF30826" w:rsidR="00600974" w:rsidRPr="009013B0" w:rsidRDefault="009F0BE0" w:rsidP="00600974">
      <w:pPr>
        <w:numPr>
          <w:ilvl w:val="0"/>
          <w:numId w:val="1"/>
        </w:numPr>
        <w:ind w:left="1080" w:hanging="720"/>
        <w:rPr>
          <w:rFonts w:asciiTheme="minorHAnsi" w:hAnsiTheme="minorHAnsi" w:cstheme="minorHAnsi"/>
          <w:b/>
          <w:szCs w:val="26"/>
        </w:rPr>
      </w:pPr>
      <w:r w:rsidRPr="009013B0">
        <w:rPr>
          <w:rFonts w:asciiTheme="minorHAnsi" w:hAnsiTheme="minorHAnsi" w:cstheme="minorHAnsi"/>
          <w:szCs w:val="26"/>
        </w:rPr>
        <w:t>Can the County talk about the number of clients that need to be served and if the same clients can be served from year to year?</w:t>
      </w:r>
    </w:p>
    <w:p w14:paraId="61BBDE09" w14:textId="458A1BEA" w:rsidR="00600974" w:rsidRPr="009013B0" w:rsidRDefault="00C70BAA" w:rsidP="00600974">
      <w:pPr>
        <w:numPr>
          <w:ilvl w:val="1"/>
          <w:numId w:val="1"/>
        </w:numPr>
        <w:autoSpaceDE w:val="0"/>
        <w:autoSpaceDN w:val="0"/>
        <w:adjustRightInd w:val="0"/>
        <w:ind w:left="1080" w:hanging="720"/>
        <w:rPr>
          <w:rFonts w:ascii="Calibri" w:hAnsi="Calibri" w:cs="Calibri"/>
          <w:b/>
          <w:bCs/>
        </w:rPr>
      </w:pPr>
      <w:r w:rsidRPr="009013B0">
        <w:rPr>
          <w:rFonts w:ascii="Calibri" w:hAnsi="Calibri" w:cs="Calibri"/>
          <w:b/>
          <w:bCs/>
        </w:rPr>
        <w:t xml:space="preserve">Approximately 450 clients </w:t>
      </w:r>
      <w:r w:rsidR="008825AA" w:rsidRPr="009013B0">
        <w:rPr>
          <w:rFonts w:ascii="Calibri" w:hAnsi="Calibri" w:cs="Calibri"/>
          <w:b/>
          <w:bCs/>
        </w:rPr>
        <w:t xml:space="preserve">is </w:t>
      </w:r>
      <w:r w:rsidR="00050AB3" w:rsidRPr="009013B0">
        <w:rPr>
          <w:rFonts w:ascii="Calibri" w:hAnsi="Calibri" w:cs="Calibri"/>
          <w:b/>
          <w:bCs/>
        </w:rPr>
        <w:t>t</w:t>
      </w:r>
      <w:r w:rsidR="008825AA" w:rsidRPr="009013B0">
        <w:rPr>
          <w:rFonts w:ascii="Calibri" w:hAnsi="Calibri" w:cs="Calibri"/>
          <w:b/>
          <w:bCs/>
        </w:rPr>
        <w:t>he target</w:t>
      </w:r>
      <w:r w:rsidR="00DB61AD">
        <w:rPr>
          <w:rFonts w:ascii="Calibri" w:hAnsi="Calibri" w:cs="Calibri"/>
          <w:b/>
          <w:bCs/>
        </w:rPr>
        <w:t xml:space="preserve"> number</w:t>
      </w:r>
      <w:r w:rsidR="008825AA" w:rsidRPr="009013B0">
        <w:rPr>
          <w:rFonts w:ascii="Calibri" w:hAnsi="Calibri" w:cs="Calibri"/>
          <w:b/>
          <w:bCs/>
        </w:rPr>
        <w:t xml:space="preserve"> to </w:t>
      </w:r>
      <w:r w:rsidRPr="009013B0">
        <w:rPr>
          <w:rFonts w:ascii="Calibri" w:hAnsi="Calibri" w:cs="Calibri"/>
          <w:b/>
          <w:bCs/>
        </w:rPr>
        <w:t>be served in th</w:t>
      </w:r>
      <w:r w:rsidR="008825AA" w:rsidRPr="009013B0">
        <w:rPr>
          <w:rFonts w:ascii="Calibri" w:hAnsi="Calibri" w:cs="Calibri"/>
          <w:b/>
          <w:bCs/>
        </w:rPr>
        <w:t>e</w:t>
      </w:r>
      <w:r w:rsidR="00DB61AD">
        <w:rPr>
          <w:rFonts w:ascii="Calibri" w:hAnsi="Calibri" w:cs="Calibri"/>
          <w:b/>
          <w:bCs/>
        </w:rPr>
        <w:t xml:space="preserve"> first contract year</w:t>
      </w:r>
      <w:r w:rsidRPr="009013B0">
        <w:rPr>
          <w:rFonts w:ascii="Calibri" w:hAnsi="Calibri" w:cs="Calibri"/>
          <w:b/>
          <w:bCs/>
        </w:rPr>
        <w:t xml:space="preserve"> period. This includes first time clients and returning</w:t>
      </w:r>
      <w:r w:rsidR="008825AA" w:rsidRPr="009013B0">
        <w:rPr>
          <w:rFonts w:ascii="Calibri" w:hAnsi="Calibri" w:cs="Calibri"/>
          <w:b/>
          <w:bCs/>
        </w:rPr>
        <w:t>/re-entry</w:t>
      </w:r>
      <w:r w:rsidRPr="009013B0">
        <w:rPr>
          <w:rFonts w:ascii="Calibri" w:hAnsi="Calibri" w:cs="Calibri"/>
          <w:b/>
          <w:bCs/>
        </w:rPr>
        <w:t xml:space="preserve"> clients who have new issues and need different services to help them resolve their new issue.</w:t>
      </w:r>
    </w:p>
    <w:p w14:paraId="7F41E0F9" w14:textId="77777777" w:rsidR="00600974" w:rsidRPr="009013B0" w:rsidRDefault="00600974" w:rsidP="00600974">
      <w:pPr>
        <w:autoSpaceDE w:val="0"/>
        <w:autoSpaceDN w:val="0"/>
        <w:adjustRightInd w:val="0"/>
        <w:ind w:left="1080"/>
        <w:rPr>
          <w:rFonts w:ascii="Calibri" w:hAnsi="Calibri" w:cs="Calibri"/>
        </w:rPr>
      </w:pPr>
    </w:p>
    <w:p w14:paraId="1D60AB44" w14:textId="4E4A6FCA" w:rsidR="00600974" w:rsidRPr="009013B0" w:rsidRDefault="00BF0141" w:rsidP="00600974">
      <w:pPr>
        <w:numPr>
          <w:ilvl w:val="0"/>
          <w:numId w:val="1"/>
        </w:numPr>
        <w:ind w:left="1080" w:hanging="720"/>
        <w:rPr>
          <w:rFonts w:asciiTheme="minorHAnsi" w:hAnsiTheme="minorHAnsi" w:cstheme="minorHAnsi"/>
          <w:b/>
          <w:szCs w:val="26"/>
        </w:rPr>
      </w:pPr>
      <w:r w:rsidRPr="009013B0">
        <w:rPr>
          <w:rFonts w:asciiTheme="minorHAnsi" w:hAnsiTheme="minorHAnsi" w:cstheme="minorHAnsi"/>
          <w:szCs w:val="26"/>
        </w:rPr>
        <w:t xml:space="preserve">Does there need to be a minimum number of clients served per year? </w:t>
      </w:r>
      <w:proofErr w:type="gramStart"/>
      <w:r w:rsidRPr="009013B0">
        <w:rPr>
          <w:rFonts w:asciiTheme="minorHAnsi" w:hAnsiTheme="minorHAnsi" w:cstheme="minorHAnsi"/>
          <w:szCs w:val="26"/>
        </w:rPr>
        <w:t>and</w:t>
      </w:r>
      <w:proofErr w:type="gramEnd"/>
      <w:r w:rsidRPr="009013B0">
        <w:rPr>
          <w:rFonts w:asciiTheme="minorHAnsi" w:hAnsiTheme="minorHAnsi" w:cstheme="minorHAnsi"/>
          <w:szCs w:val="26"/>
        </w:rPr>
        <w:t xml:space="preserve"> does this minimum number of clients need to be all new clients each year?</w:t>
      </w:r>
    </w:p>
    <w:p w14:paraId="1CBC252A" w14:textId="530E90F4" w:rsidR="00C70BAA" w:rsidRPr="009013B0" w:rsidRDefault="00C70BAA" w:rsidP="00C70BAA">
      <w:pPr>
        <w:numPr>
          <w:ilvl w:val="1"/>
          <w:numId w:val="1"/>
        </w:numPr>
        <w:autoSpaceDE w:val="0"/>
        <w:autoSpaceDN w:val="0"/>
        <w:adjustRightInd w:val="0"/>
        <w:ind w:left="1080" w:hanging="720"/>
        <w:rPr>
          <w:rFonts w:ascii="Calibri" w:hAnsi="Calibri" w:cs="Calibri"/>
          <w:b/>
          <w:bCs/>
        </w:rPr>
      </w:pPr>
      <w:r w:rsidRPr="009013B0">
        <w:rPr>
          <w:rFonts w:ascii="Calibri" w:hAnsi="Calibri" w:cs="Calibri"/>
          <w:b/>
          <w:bCs/>
        </w:rPr>
        <w:t xml:space="preserve">There is no minimum number of clients to be served per year. </w:t>
      </w:r>
      <w:r w:rsidR="008825AA" w:rsidRPr="009013B0">
        <w:rPr>
          <w:rFonts w:ascii="Calibri" w:hAnsi="Calibri" w:cs="Calibri"/>
          <w:b/>
          <w:bCs/>
        </w:rPr>
        <w:t>The target goal is a</w:t>
      </w:r>
      <w:r w:rsidRPr="009013B0">
        <w:rPr>
          <w:rFonts w:ascii="Calibri" w:hAnsi="Calibri" w:cs="Calibri"/>
          <w:b/>
          <w:bCs/>
        </w:rPr>
        <w:t xml:space="preserve">pproximately 450 clients </w:t>
      </w:r>
      <w:r w:rsidR="008825AA" w:rsidRPr="009013B0">
        <w:rPr>
          <w:rFonts w:ascii="Calibri" w:hAnsi="Calibri" w:cs="Calibri"/>
          <w:b/>
          <w:bCs/>
        </w:rPr>
        <w:t xml:space="preserve">to </w:t>
      </w:r>
      <w:r w:rsidRPr="009013B0">
        <w:rPr>
          <w:rFonts w:ascii="Calibri" w:hAnsi="Calibri" w:cs="Calibri"/>
          <w:b/>
          <w:bCs/>
        </w:rPr>
        <w:t>be served in th</w:t>
      </w:r>
      <w:r w:rsidR="008825AA" w:rsidRPr="009013B0">
        <w:rPr>
          <w:rFonts w:ascii="Calibri" w:hAnsi="Calibri" w:cs="Calibri"/>
          <w:b/>
          <w:bCs/>
        </w:rPr>
        <w:t>e</w:t>
      </w:r>
      <w:r w:rsidRPr="009013B0">
        <w:rPr>
          <w:rFonts w:ascii="Calibri" w:hAnsi="Calibri" w:cs="Calibri"/>
          <w:b/>
          <w:bCs/>
        </w:rPr>
        <w:t xml:space="preserve"> </w:t>
      </w:r>
      <w:r w:rsidR="00C2251B">
        <w:rPr>
          <w:rFonts w:ascii="Calibri" w:hAnsi="Calibri" w:cs="Calibri"/>
          <w:b/>
          <w:bCs/>
        </w:rPr>
        <w:t>contract year</w:t>
      </w:r>
      <w:r w:rsidRPr="009013B0">
        <w:rPr>
          <w:rFonts w:ascii="Calibri" w:hAnsi="Calibri" w:cs="Calibri"/>
          <w:b/>
          <w:bCs/>
        </w:rPr>
        <w:t xml:space="preserve"> period</w:t>
      </w:r>
      <w:r w:rsidR="008825AA" w:rsidRPr="009013B0">
        <w:rPr>
          <w:rFonts w:ascii="Calibri" w:hAnsi="Calibri" w:cs="Calibri"/>
          <w:b/>
          <w:bCs/>
        </w:rPr>
        <w:t>,</w:t>
      </w:r>
      <w:r w:rsidRPr="009013B0">
        <w:rPr>
          <w:rFonts w:ascii="Calibri" w:hAnsi="Calibri" w:cs="Calibri"/>
          <w:b/>
          <w:bCs/>
        </w:rPr>
        <w:t xml:space="preserve"> which includes first time clients as well as returning</w:t>
      </w:r>
      <w:r w:rsidR="008825AA" w:rsidRPr="009013B0">
        <w:rPr>
          <w:rFonts w:ascii="Calibri" w:hAnsi="Calibri" w:cs="Calibri"/>
          <w:b/>
          <w:bCs/>
        </w:rPr>
        <w:t>/re-entry</w:t>
      </w:r>
      <w:r w:rsidRPr="009013B0">
        <w:rPr>
          <w:rFonts w:ascii="Calibri" w:hAnsi="Calibri" w:cs="Calibri"/>
          <w:b/>
          <w:bCs/>
        </w:rPr>
        <w:t xml:space="preserve"> clients who have new issues and need different services to help them resolve their new issue.</w:t>
      </w:r>
    </w:p>
    <w:p w14:paraId="20971E74" w14:textId="7EA50BA1" w:rsidR="00600974" w:rsidRPr="009013B0" w:rsidRDefault="00600974" w:rsidP="0049492B">
      <w:pPr>
        <w:autoSpaceDE w:val="0"/>
        <w:autoSpaceDN w:val="0"/>
        <w:adjustRightInd w:val="0"/>
        <w:ind w:left="1080"/>
        <w:rPr>
          <w:rFonts w:ascii="Calibri" w:hAnsi="Calibri" w:cs="Calibri"/>
          <w:b/>
        </w:rPr>
      </w:pPr>
    </w:p>
    <w:p w14:paraId="4E0C26D3" w14:textId="28EF4924" w:rsidR="00600974" w:rsidRPr="009013B0" w:rsidRDefault="00BF0141" w:rsidP="00600974">
      <w:pPr>
        <w:numPr>
          <w:ilvl w:val="0"/>
          <w:numId w:val="1"/>
        </w:numPr>
        <w:ind w:left="1080" w:hanging="720"/>
        <w:rPr>
          <w:rFonts w:asciiTheme="minorHAnsi" w:hAnsiTheme="minorHAnsi" w:cstheme="minorHAnsi"/>
          <w:b/>
        </w:rPr>
      </w:pPr>
      <w:bookmarkStart w:id="5" w:name="_Hlk45101939"/>
      <w:r w:rsidRPr="009013B0">
        <w:rPr>
          <w:rFonts w:asciiTheme="minorHAnsi" w:hAnsiTheme="minorHAnsi" w:cstheme="minorHAnsi"/>
        </w:rPr>
        <w:t>Does the nonprofit taking the lead have to be the fiscal agent </w:t>
      </w:r>
      <w:bookmarkEnd w:id="5"/>
      <w:r w:rsidRPr="009013B0">
        <w:rPr>
          <w:rFonts w:asciiTheme="minorHAnsi" w:hAnsiTheme="minorHAnsi" w:cstheme="minorHAnsi"/>
        </w:rPr>
        <w:t>or can we subcontract to 1 or more ECBOs?</w:t>
      </w:r>
    </w:p>
    <w:p w14:paraId="433A509B" w14:textId="182181FF" w:rsidR="00600974" w:rsidRPr="009013B0" w:rsidRDefault="007225B7" w:rsidP="00600974">
      <w:pPr>
        <w:numPr>
          <w:ilvl w:val="1"/>
          <w:numId w:val="1"/>
        </w:numPr>
        <w:autoSpaceDE w:val="0"/>
        <w:autoSpaceDN w:val="0"/>
        <w:adjustRightInd w:val="0"/>
        <w:ind w:left="1080" w:hanging="720"/>
        <w:rPr>
          <w:rFonts w:ascii="Calibri" w:hAnsi="Calibri" w:cs="Calibri"/>
          <w:b/>
        </w:rPr>
      </w:pPr>
      <w:r w:rsidRPr="009013B0">
        <w:rPr>
          <w:rFonts w:ascii="Calibri" w:hAnsi="Calibri" w:cs="Calibri"/>
          <w:b/>
        </w:rPr>
        <w:t xml:space="preserve">Yes, the </w:t>
      </w:r>
      <w:r w:rsidR="0095267E" w:rsidRPr="009013B0">
        <w:rPr>
          <w:rFonts w:ascii="Calibri" w:hAnsi="Calibri" w:cs="Calibri"/>
          <w:b/>
        </w:rPr>
        <w:t>prime</w:t>
      </w:r>
      <w:r w:rsidRPr="009013B0">
        <w:rPr>
          <w:rFonts w:ascii="Calibri" w:hAnsi="Calibri" w:cs="Calibri"/>
          <w:b/>
        </w:rPr>
        <w:t xml:space="preserve"> contractor </w:t>
      </w:r>
      <w:r w:rsidR="00F35676" w:rsidRPr="009013B0">
        <w:rPr>
          <w:rFonts w:ascii="Calibri" w:hAnsi="Calibri" w:cs="Calibri"/>
          <w:b/>
        </w:rPr>
        <w:t>has</w:t>
      </w:r>
      <w:r w:rsidRPr="009013B0">
        <w:rPr>
          <w:rFonts w:ascii="Calibri" w:hAnsi="Calibri" w:cs="Calibri"/>
          <w:b/>
        </w:rPr>
        <w:t xml:space="preserve"> to be the fiscal agent.</w:t>
      </w:r>
    </w:p>
    <w:p w14:paraId="2F332FFD" w14:textId="77777777" w:rsidR="00600974" w:rsidRPr="009013B0" w:rsidRDefault="00600974" w:rsidP="00600974">
      <w:pPr>
        <w:tabs>
          <w:tab w:val="num" w:pos="1080"/>
        </w:tabs>
        <w:ind w:left="1080" w:hanging="720"/>
        <w:rPr>
          <w:rFonts w:ascii="Calibri" w:hAnsi="Calibri" w:cs="Calibri"/>
          <w:b/>
        </w:rPr>
      </w:pPr>
    </w:p>
    <w:p w14:paraId="59C4C30B" w14:textId="593B0B6F" w:rsidR="00600974" w:rsidRPr="009013B0" w:rsidRDefault="00BF0141" w:rsidP="00600974">
      <w:pPr>
        <w:numPr>
          <w:ilvl w:val="0"/>
          <w:numId w:val="1"/>
        </w:numPr>
        <w:ind w:left="1080" w:hanging="720"/>
        <w:rPr>
          <w:rFonts w:asciiTheme="minorHAnsi" w:hAnsiTheme="minorHAnsi" w:cstheme="minorHAnsi"/>
          <w:b/>
          <w:szCs w:val="26"/>
        </w:rPr>
      </w:pPr>
      <w:r w:rsidRPr="009013B0">
        <w:rPr>
          <w:rFonts w:asciiTheme="minorHAnsi" w:hAnsiTheme="minorHAnsi" w:cstheme="minorHAnsi"/>
          <w:szCs w:val="26"/>
        </w:rPr>
        <w:t>Can seniors who came as refugees and have been in the U.S. longer than 5 years be served?</w:t>
      </w:r>
    </w:p>
    <w:p w14:paraId="2A862667" w14:textId="59866FD8" w:rsidR="00F35676" w:rsidRPr="009013B0" w:rsidRDefault="00C70BAA" w:rsidP="0049492B">
      <w:pPr>
        <w:numPr>
          <w:ilvl w:val="1"/>
          <w:numId w:val="1"/>
        </w:numPr>
        <w:autoSpaceDE w:val="0"/>
        <w:autoSpaceDN w:val="0"/>
        <w:adjustRightInd w:val="0"/>
        <w:ind w:left="-90" w:firstLine="450"/>
        <w:rPr>
          <w:rFonts w:ascii="Calibri" w:hAnsi="Calibri" w:cs="Calibri"/>
          <w:b/>
          <w:bCs/>
        </w:rPr>
      </w:pPr>
      <w:r w:rsidRPr="009013B0">
        <w:rPr>
          <w:rFonts w:ascii="Calibri" w:hAnsi="Calibri" w:cs="Calibri"/>
          <w:b/>
          <w:bCs/>
        </w:rPr>
        <w:t>Yes</w:t>
      </w:r>
      <w:r w:rsidR="008825AA" w:rsidRPr="009013B0">
        <w:rPr>
          <w:rFonts w:ascii="Calibri" w:hAnsi="Calibri" w:cs="Calibri"/>
          <w:b/>
          <w:bCs/>
        </w:rPr>
        <w:t>,</w:t>
      </w:r>
      <w:r w:rsidRPr="009013B0">
        <w:rPr>
          <w:rFonts w:ascii="Calibri" w:hAnsi="Calibri" w:cs="Calibri"/>
          <w:b/>
          <w:bCs/>
        </w:rPr>
        <w:t xml:space="preserve"> they can be served. </w:t>
      </w:r>
    </w:p>
    <w:p w14:paraId="001FF8A9" w14:textId="77777777" w:rsidR="00346C75" w:rsidRPr="009013B0" w:rsidRDefault="00346C75" w:rsidP="0049492B">
      <w:pPr>
        <w:autoSpaceDE w:val="0"/>
        <w:autoSpaceDN w:val="0"/>
        <w:adjustRightInd w:val="0"/>
        <w:ind w:left="792"/>
        <w:rPr>
          <w:rFonts w:ascii="Calibri" w:hAnsi="Calibri" w:cs="Calibri"/>
        </w:rPr>
      </w:pPr>
    </w:p>
    <w:p w14:paraId="389E6C1A" w14:textId="3C8B247A" w:rsidR="00600974" w:rsidRPr="009013B0" w:rsidRDefault="00C06D29" w:rsidP="006C6E46">
      <w:pPr>
        <w:numPr>
          <w:ilvl w:val="0"/>
          <w:numId w:val="1"/>
        </w:numPr>
        <w:ind w:left="1080" w:hanging="720"/>
        <w:rPr>
          <w:rFonts w:asciiTheme="minorHAnsi" w:hAnsiTheme="minorHAnsi" w:cstheme="minorHAnsi"/>
          <w:szCs w:val="26"/>
        </w:rPr>
      </w:pPr>
      <w:r w:rsidRPr="009013B0">
        <w:rPr>
          <w:rFonts w:ascii="Calibri" w:hAnsi="Calibri" w:cs="Calibri"/>
        </w:rPr>
        <w:t>Can a Bidder</w:t>
      </w:r>
      <w:r w:rsidRPr="009013B0">
        <w:rPr>
          <w:rFonts w:asciiTheme="minorHAnsi" w:hAnsiTheme="minorHAnsi" w:cstheme="minorHAnsi"/>
          <w:szCs w:val="26"/>
        </w:rPr>
        <w:t xml:space="preserve"> submit its own minimum yearly number of clients in the proposal?</w:t>
      </w:r>
    </w:p>
    <w:p w14:paraId="42127EDD" w14:textId="028D26E5" w:rsidR="00BF0141" w:rsidRPr="009013B0" w:rsidRDefault="00BA1C8F" w:rsidP="006C6E46">
      <w:pPr>
        <w:numPr>
          <w:ilvl w:val="1"/>
          <w:numId w:val="1"/>
        </w:numPr>
        <w:autoSpaceDE w:val="0"/>
        <w:autoSpaceDN w:val="0"/>
        <w:adjustRightInd w:val="0"/>
        <w:ind w:left="-90" w:firstLine="450"/>
        <w:rPr>
          <w:rFonts w:ascii="Calibri" w:hAnsi="Calibri" w:cs="Calibri"/>
          <w:b/>
        </w:rPr>
      </w:pPr>
      <w:r>
        <w:rPr>
          <w:rFonts w:ascii="Calibri" w:hAnsi="Calibri" w:cs="Calibri"/>
          <w:b/>
        </w:rPr>
        <w:t>No</w:t>
      </w:r>
      <w:r w:rsidR="00F35676" w:rsidRPr="009013B0">
        <w:rPr>
          <w:rFonts w:ascii="Calibri" w:hAnsi="Calibri" w:cs="Calibri"/>
          <w:b/>
        </w:rPr>
        <w:t>.</w:t>
      </w:r>
    </w:p>
    <w:p w14:paraId="715FAFBE" w14:textId="20B1F29B" w:rsidR="00BF0141" w:rsidRPr="009013B0" w:rsidRDefault="00BF0141" w:rsidP="00BF0141">
      <w:pPr>
        <w:tabs>
          <w:tab w:val="num" w:pos="1080"/>
        </w:tabs>
        <w:ind w:left="-90" w:firstLine="450"/>
        <w:rPr>
          <w:rFonts w:ascii="Calibri" w:hAnsi="Calibri" w:cs="Calibri"/>
        </w:rPr>
      </w:pPr>
    </w:p>
    <w:p w14:paraId="65B4F168" w14:textId="6D9A3B2C" w:rsidR="00BF0141" w:rsidRPr="009013B0" w:rsidRDefault="00C06D29" w:rsidP="006C6E46">
      <w:pPr>
        <w:numPr>
          <w:ilvl w:val="0"/>
          <w:numId w:val="1"/>
        </w:numPr>
        <w:ind w:left="1080" w:hanging="720"/>
        <w:rPr>
          <w:rFonts w:asciiTheme="minorHAnsi" w:hAnsiTheme="minorHAnsi" w:cstheme="minorHAnsi"/>
          <w:szCs w:val="26"/>
        </w:rPr>
      </w:pPr>
      <w:r w:rsidRPr="009013B0">
        <w:rPr>
          <w:rFonts w:asciiTheme="minorHAnsi" w:hAnsiTheme="minorHAnsi" w:cstheme="minorHAnsi"/>
          <w:szCs w:val="26"/>
        </w:rPr>
        <w:t>When do the contract negotiations take place?</w:t>
      </w:r>
    </w:p>
    <w:p w14:paraId="192BD012" w14:textId="640EC1B8" w:rsidR="00BF0141" w:rsidRPr="009013B0" w:rsidRDefault="00BA1C8F" w:rsidP="006C6E46">
      <w:pPr>
        <w:numPr>
          <w:ilvl w:val="1"/>
          <w:numId w:val="1"/>
        </w:numPr>
        <w:autoSpaceDE w:val="0"/>
        <w:autoSpaceDN w:val="0"/>
        <w:adjustRightInd w:val="0"/>
        <w:ind w:left="-90" w:firstLine="450"/>
        <w:rPr>
          <w:rFonts w:ascii="Calibri" w:hAnsi="Calibri" w:cs="Calibri"/>
          <w:b/>
        </w:rPr>
      </w:pPr>
      <w:r>
        <w:rPr>
          <w:rFonts w:ascii="Calibri" w:hAnsi="Calibri" w:cs="Calibri"/>
          <w:b/>
        </w:rPr>
        <w:t xml:space="preserve">Contract negotiations take place when the award/non-award letters are issued. </w:t>
      </w:r>
    </w:p>
    <w:p w14:paraId="2E7CCD9A" w14:textId="4F5EF5DF" w:rsidR="00BF0141" w:rsidRPr="009013B0" w:rsidRDefault="00BF0141" w:rsidP="00BF0141">
      <w:pPr>
        <w:tabs>
          <w:tab w:val="num" w:pos="1080"/>
        </w:tabs>
        <w:ind w:left="-90" w:firstLine="450"/>
        <w:rPr>
          <w:rFonts w:ascii="Calibri" w:hAnsi="Calibri" w:cs="Calibri"/>
        </w:rPr>
      </w:pPr>
    </w:p>
    <w:p w14:paraId="090B481A" w14:textId="01CDA48F" w:rsidR="00BF0141" w:rsidRPr="009013B0" w:rsidRDefault="00400B1D" w:rsidP="006C6E46">
      <w:pPr>
        <w:numPr>
          <w:ilvl w:val="0"/>
          <w:numId w:val="1"/>
        </w:numPr>
        <w:ind w:left="1080" w:hanging="720"/>
        <w:rPr>
          <w:rFonts w:ascii="Calibri" w:hAnsi="Calibri" w:cs="Calibri"/>
        </w:rPr>
      </w:pPr>
      <w:r w:rsidRPr="009013B0">
        <w:rPr>
          <w:rFonts w:asciiTheme="minorHAnsi" w:hAnsiTheme="minorHAnsi" w:cstheme="minorHAnsi"/>
          <w:szCs w:val="26"/>
        </w:rPr>
        <w:t>Are Immigrants part of this RFP?</w:t>
      </w:r>
    </w:p>
    <w:p w14:paraId="7CB037DC" w14:textId="71BC5715" w:rsidR="00C70BAA" w:rsidRPr="009013B0" w:rsidRDefault="008825AA" w:rsidP="006C6E46">
      <w:pPr>
        <w:numPr>
          <w:ilvl w:val="1"/>
          <w:numId w:val="1"/>
        </w:numPr>
        <w:autoSpaceDE w:val="0"/>
        <w:autoSpaceDN w:val="0"/>
        <w:adjustRightInd w:val="0"/>
        <w:ind w:left="1080" w:hanging="720"/>
        <w:rPr>
          <w:rFonts w:ascii="Calibri" w:hAnsi="Calibri" w:cs="Calibri"/>
          <w:b/>
        </w:rPr>
      </w:pPr>
      <w:r w:rsidRPr="006C6E46">
        <w:rPr>
          <w:rFonts w:ascii="Calibri" w:hAnsi="Calibri" w:cs="Calibri"/>
          <w:b/>
          <w:bCs/>
        </w:rPr>
        <w:t>The</w:t>
      </w:r>
      <w:r w:rsidRPr="009013B0">
        <w:rPr>
          <w:rFonts w:ascii="Calibri" w:hAnsi="Calibri" w:cs="Calibri"/>
          <w:b/>
        </w:rPr>
        <w:t xml:space="preserve"> target populations for this RFP are </w:t>
      </w:r>
      <w:r w:rsidR="00DB61AD">
        <w:rPr>
          <w:rFonts w:ascii="Calibri" w:hAnsi="Calibri" w:cs="Calibri"/>
          <w:b/>
        </w:rPr>
        <w:t xml:space="preserve">adult </w:t>
      </w:r>
      <w:r w:rsidRPr="009013B0">
        <w:rPr>
          <w:rFonts w:ascii="Calibri" w:hAnsi="Calibri" w:cs="Calibri"/>
          <w:b/>
        </w:rPr>
        <w:t xml:space="preserve">clients who meet any one of the following USCIS classifications: Refugees, </w:t>
      </w:r>
      <w:proofErr w:type="spellStart"/>
      <w:r w:rsidRPr="009013B0">
        <w:rPr>
          <w:rFonts w:ascii="Calibri" w:hAnsi="Calibri" w:cs="Calibri"/>
          <w:b/>
        </w:rPr>
        <w:t>Asylees</w:t>
      </w:r>
      <w:proofErr w:type="spellEnd"/>
      <w:r w:rsidRPr="009013B0">
        <w:rPr>
          <w:rFonts w:ascii="Calibri" w:hAnsi="Calibri" w:cs="Calibri"/>
          <w:b/>
        </w:rPr>
        <w:t xml:space="preserve"> (status granted), Cuban and Haitian Entrants, </w:t>
      </w:r>
      <w:proofErr w:type="spellStart"/>
      <w:r w:rsidRPr="009013B0">
        <w:rPr>
          <w:rFonts w:ascii="Calibri" w:hAnsi="Calibri" w:cs="Calibri"/>
          <w:b/>
        </w:rPr>
        <w:t>Amerasians</w:t>
      </w:r>
      <w:proofErr w:type="spellEnd"/>
      <w:r w:rsidRPr="009013B0">
        <w:rPr>
          <w:rFonts w:ascii="Calibri" w:hAnsi="Calibri" w:cs="Calibri"/>
          <w:b/>
        </w:rPr>
        <w:t xml:space="preserve"> from Vietnam, Certified Human Trafficking Victims, Victims of Human Trafficking, Domestic Violence, and Other Serious Crimes, Afghan and Iraqi Special Immigrant Visa holders.</w:t>
      </w:r>
    </w:p>
    <w:p w14:paraId="17FCFEA0" w14:textId="241AF9AC" w:rsidR="00BF0141" w:rsidRPr="009013B0" w:rsidRDefault="00BF0141" w:rsidP="00BF0141">
      <w:pPr>
        <w:tabs>
          <w:tab w:val="num" w:pos="1080"/>
        </w:tabs>
        <w:ind w:left="-90" w:firstLine="450"/>
        <w:rPr>
          <w:rFonts w:ascii="Calibri" w:hAnsi="Calibri" w:cs="Calibri"/>
        </w:rPr>
      </w:pPr>
    </w:p>
    <w:p w14:paraId="39E909EF" w14:textId="4708326F" w:rsidR="00BF0141" w:rsidRPr="009013B0" w:rsidRDefault="00400B1D" w:rsidP="006C6E46">
      <w:pPr>
        <w:numPr>
          <w:ilvl w:val="0"/>
          <w:numId w:val="1"/>
        </w:numPr>
        <w:ind w:left="1080" w:hanging="720"/>
        <w:rPr>
          <w:rFonts w:asciiTheme="minorHAnsi" w:hAnsiTheme="minorHAnsi" w:cstheme="minorHAnsi"/>
          <w:szCs w:val="26"/>
        </w:rPr>
      </w:pPr>
      <w:r w:rsidRPr="009013B0">
        <w:rPr>
          <w:rFonts w:ascii="Calibri" w:hAnsi="Calibri" w:cs="Calibri"/>
        </w:rPr>
        <w:t xml:space="preserve">Are </w:t>
      </w:r>
      <w:r w:rsidRPr="009013B0">
        <w:rPr>
          <w:rFonts w:asciiTheme="minorHAnsi" w:hAnsiTheme="minorHAnsi" w:cstheme="minorHAnsi"/>
          <w:szCs w:val="26"/>
        </w:rPr>
        <w:t xml:space="preserve">undocumented </w:t>
      </w:r>
      <w:proofErr w:type="gramStart"/>
      <w:r w:rsidRPr="009013B0">
        <w:rPr>
          <w:rFonts w:asciiTheme="minorHAnsi" w:hAnsiTheme="minorHAnsi" w:cstheme="minorHAnsi"/>
          <w:szCs w:val="26"/>
        </w:rPr>
        <w:t>immigrants</w:t>
      </w:r>
      <w:proofErr w:type="gramEnd"/>
      <w:r w:rsidRPr="009013B0">
        <w:rPr>
          <w:rFonts w:asciiTheme="minorHAnsi" w:hAnsiTheme="minorHAnsi" w:cstheme="minorHAnsi"/>
          <w:szCs w:val="26"/>
        </w:rPr>
        <w:t xml:space="preserve"> part of this RFP?</w:t>
      </w:r>
    </w:p>
    <w:p w14:paraId="31E6043F" w14:textId="77777777" w:rsidR="00F613F8" w:rsidRDefault="008825AA" w:rsidP="006C6E46">
      <w:pPr>
        <w:numPr>
          <w:ilvl w:val="1"/>
          <w:numId w:val="1"/>
        </w:numPr>
        <w:autoSpaceDE w:val="0"/>
        <w:autoSpaceDN w:val="0"/>
        <w:adjustRightInd w:val="0"/>
        <w:ind w:left="1080" w:hanging="720"/>
        <w:rPr>
          <w:rFonts w:ascii="Calibri" w:hAnsi="Calibri" w:cs="Calibri"/>
          <w:b/>
        </w:rPr>
        <w:sectPr w:rsidR="00F613F8" w:rsidSect="004D242F">
          <w:footerReference w:type="default" r:id="rId17"/>
          <w:pgSz w:w="12240" w:h="15840"/>
          <w:pgMar w:top="720" w:right="720" w:bottom="720" w:left="720" w:header="720" w:footer="720" w:gutter="0"/>
          <w:cols w:space="720"/>
          <w:docGrid w:linePitch="360"/>
        </w:sectPr>
      </w:pPr>
      <w:r w:rsidRPr="009013B0">
        <w:rPr>
          <w:rFonts w:ascii="Calibri" w:hAnsi="Calibri" w:cs="Calibri"/>
          <w:b/>
        </w:rPr>
        <w:t xml:space="preserve">The target populations for this RFP are clients who meet any one of the following USCIS classifications: Refugees, </w:t>
      </w:r>
      <w:proofErr w:type="spellStart"/>
      <w:r w:rsidRPr="009013B0">
        <w:rPr>
          <w:rFonts w:ascii="Calibri" w:hAnsi="Calibri" w:cs="Calibri"/>
          <w:b/>
        </w:rPr>
        <w:t>Asylees</w:t>
      </w:r>
      <w:proofErr w:type="spellEnd"/>
      <w:r w:rsidRPr="009013B0">
        <w:rPr>
          <w:rFonts w:ascii="Calibri" w:hAnsi="Calibri" w:cs="Calibri"/>
          <w:b/>
        </w:rPr>
        <w:t xml:space="preserve"> (status granted), Cuban and Haitian Entrants, </w:t>
      </w:r>
      <w:proofErr w:type="spellStart"/>
      <w:r w:rsidRPr="009013B0">
        <w:rPr>
          <w:rFonts w:ascii="Calibri" w:hAnsi="Calibri" w:cs="Calibri"/>
          <w:b/>
        </w:rPr>
        <w:t>Amerasians</w:t>
      </w:r>
      <w:proofErr w:type="spellEnd"/>
      <w:r w:rsidRPr="009013B0">
        <w:rPr>
          <w:rFonts w:ascii="Calibri" w:hAnsi="Calibri" w:cs="Calibri"/>
          <w:b/>
        </w:rPr>
        <w:t xml:space="preserve"> from Vietnam, Certified Human Trafficking Victims, Victims of Human Trafficking, Domestic Violence, and Other Serious Crimes, Afghan and Iraqi Special Immigrant Visa holders.</w:t>
      </w:r>
    </w:p>
    <w:p w14:paraId="24D5D165" w14:textId="5CF91CC6" w:rsidR="00F613F8" w:rsidRDefault="00F613F8" w:rsidP="00F613F8">
      <w:pPr>
        <w:autoSpaceDE w:val="0"/>
        <w:autoSpaceDN w:val="0"/>
        <w:adjustRightInd w:val="0"/>
        <w:ind w:left="1080"/>
        <w:rPr>
          <w:rFonts w:ascii="Calibri" w:hAnsi="Calibri" w:cs="Calibri"/>
        </w:rPr>
      </w:pPr>
      <w:r w:rsidRPr="00985AE1">
        <w:rPr>
          <w:rFonts w:ascii="Calibri" w:hAnsi="Calibri" w:cs="Calibri"/>
        </w:rPr>
        <w:t xml:space="preserve">The following participants </w:t>
      </w:r>
      <w:r>
        <w:rPr>
          <w:rFonts w:ascii="Calibri" w:hAnsi="Calibri" w:cs="Calibri"/>
        </w:rPr>
        <w:t>attended the Bidders Conference</w:t>
      </w:r>
      <w:r w:rsidRPr="00985AE1">
        <w:rPr>
          <w:rFonts w:ascii="Calibri" w:hAnsi="Calibri" w:cs="Calibri"/>
        </w:rPr>
        <w:t>:</w:t>
      </w:r>
    </w:p>
    <w:p w14:paraId="5BD1AE9F" w14:textId="77777777" w:rsidR="001F5476" w:rsidRPr="00985AE1" w:rsidRDefault="001F5476" w:rsidP="00F613F8">
      <w:pPr>
        <w:autoSpaceDE w:val="0"/>
        <w:autoSpaceDN w:val="0"/>
        <w:adjustRightInd w:val="0"/>
        <w:ind w:left="1080"/>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F613F8" w:rsidRPr="00985AE1" w14:paraId="53EC0E13" w14:textId="77777777" w:rsidTr="00DA4475">
        <w:trPr>
          <w:cantSplit/>
          <w:tblHeader/>
        </w:trPr>
        <w:tc>
          <w:tcPr>
            <w:tcW w:w="576" w:type="dxa"/>
            <w:tcBorders>
              <w:top w:val="nil"/>
              <w:left w:val="nil"/>
            </w:tcBorders>
          </w:tcPr>
          <w:p w14:paraId="39CEDFCA" w14:textId="77777777" w:rsidR="00F613F8" w:rsidRPr="00985AE1" w:rsidRDefault="00F613F8" w:rsidP="00DA4475">
            <w:pPr>
              <w:keepNext/>
              <w:rPr>
                <w:rFonts w:ascii="Calibri" w:hAnsi="Calibri" w:cs="Calibri"/>
              </w:rPr>
            </w:pPr>
          </w:p>
          <w:p w14:paraId="506C28E4" w14:textId="77777777" w:rsidR="00F613F8" w:rsidRPr="00530140" w:rsidRDefault="00F613F8" w:rsidP="00DA4475">
            <w:pPr>
              <w:rPr>
                <w:rFonts w:ascii="Calibri" w:hAnsi="Calibri" w:cs="Calibri"/>
              </w:rPr>
            </w:pPr>
          </w:p>
        </w:tc>
        <w:tc>
          <w:tcPr>
            <w:tcW w:w="3600" w:type="dxa"/>
            <w:vAlign w:val="center"/>
          </w:tcPr>
          <w:p w14:paraId="60698ADE" w14:textId="77777777" w:rsidR="00F613F8" w:rsidRPr="00985AE1" w:rsidRDefault="00F613F8" w:rsidP="00DA4475">
            <w:pPr>
              <w:jc w:val="center"/>
              <w:rPr>
                <w:rFonts w:ascii="Calibri" w:hAnsi="Calibri" w:cs="Calibri"/>
                <w:b/>
              </w:rPr>
            </w:pPr>
            <w:r w:rsidRPr="00985AE1">
              <w:rPr>
                <w:rFonts w:ascii="Calibri" w:hAnsi="Calibri" w:cs="Calibri"/>
                <w:b/>
              </w:rPr>
              <w:t>Company Name / Address</w:t>
            </w:r>
          </w:p>
        </w:tc>
        <w:tc>
          <w:tcPr>
            <w:tcW w:w="3090" w:type="dxa"/>
            <w:vAlign w:val="center"/>
          </w:tcPr>
          <w:p w14:paraId="4C0150E5" w14:textId="77777777" w:rsidR="00F613F8" w:rsidRPr="00985AE1" w:rsidRDefault="00F613F8" w:rsidP="00DA4475">
            <w:pPr>
              <w:jc w:val="center"/>
              <w:rPr>
                <w:rFonts w:ascii="Calibri" w:hAnsi="Calibri" w:cs="Calibri"/>
                <w:b/>
              </w:rPr>
            </w:pPr>
            <w:r w:rsidRPr="00985AE1">
              <w:rPr>
                <w:rFonts w:ascii="Calibri" w:hAnsi="Calibri" w:cs="Calibri"/>
                <w:b/>
              </w:rPr>
              <w:t>Representative</w:t>
            </w:r>
          </w:p>
        </w:tc>
        <w:tc>
          <w:tcPr>
            <w:tcW w:w="3888" w:type="dxa"/>
            <w:vAlign w:val="center"/>
          </w:tcPr>
          <w:p w14:paraId="698950C2" w14:textId="77777777" w:rsidR="00F613F8" w:rsidRPr="00985AE1" w:rsidRDefault="00F613F8" w:rsidP="00DA4475">
            <w:pPr>
              <w:jc w:val="center"/>
              <w:rPr>
                <w:rFonts w:ascii="Calibri" w:hAnsi="Calibri" w:cs="Calibri"/>
                <w:b/>
              </w:rPr>
            </w:pPr>
            <w:r w:rsidRPr="00985AE1">
              <w:rPr>
                <w:rFonts w:ascii="Calibri" w:hAnsi="Calibri" w:cs="Calibri"/>
                <w:b/>
              </w:rPr>
              <w:t>Contact Information</w:t>
            </w:r>
          </w:p>
        </w:tc>
      </w:tr>
      <w:tr w:rsidR="00F613F8" w:rsidRPr="00985AE1" w14:paraId="726CC0AD" w14:textId="77777777" w:rsidTr="00DA4475">
        <w:tc>
          <w:tcPr>
            <w:tcW w:w="576" w:type="dxa"/>
            <w:vMerge w:val="restart"/>
          </w:tcPr>
          <w:p w14:paraId="21E4C273"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0047D8F" w14:textId="77777777" w:rsidR="00F613F8" w:rsidRPr="00EE2EEC" w:rsidRDefault="00F613F8" w:rsidP="00DA4475">
            <w:pPr>
              <w:rPr>
                <w:rFonts w:ascii="Calibri" w:hAnsi="Calibri" w:cs="Calibri"/>
                <w:b/>
                <w:sz w:val="20"/>
              </w:rPr>
            </w:pPr>
            <w:r w:rsidRPr="00EE2EEC">
              <w:rPr>
                <w:rFonts w:ascii="Calibri" w:hAnsi="Calibri" w:cs="Calibri"/>
                <w:b/>
                <w:sz w:val="20"/>
              </w:rPr>
              <w:t>Refugee &amp; Immigrant Transitions (RIT)</w:t>
            </w:r>
          </w:p>
          <w:p w14:paraId="2751B13D" w14:textId="77777777" w:rsidR="00F613F8" w:rsidRPr="00EE2EEC" w:rsidRDefault="00F613F8" w:rsidP="00DA4475">
            <w:pPr>
              <w:rPr>
                <w:rFonts w:ascii="Calibri" w:hAnsi="Calibri" w:cs="Calibri"/>
                <w:b/>
                <w:sz w:val="20"/>
              </w:rPr>
            </w:pPr>
            <w:r w:rsidRPr="00EE2EEC">
              <w:rPr>
                <w:rFonts w:ascii="Calibri" w:hAnsi="Calibri" w:cs="Calibri"/>
                <w:b/>
                <w:sz w:val="20"/>
              </w:rPr>
              <w:t>1811 11th Avenue, Oakland CA 94606</w:t>
            </w:r>
          </w:p>
          <w:p w14:paraId="04094648" w14:textId="77777777" w:rsidR="00F613F8" w:rsidRPr="00EE2EEC" w:rsidRDefault="00F613F8" w:rsidP="00DA4475">
            <w:pPr>
              <w:rPr>
                <w:rFonts w:ascii="Calibri" w:hAnsi="Calibri" w:cs="Calibri"/>
                <w:b/>
                <w:sz w:val="20"/>
              </w:rPr>
            </w:pPr>
          </w:p>
          <w:p w14:paraId="72D9F8D1" w14:textId="77777777" w:rsidR="00F613F8" w:rsidRPr="00EE2EEC" w:rsidRDefault="00F613F8" w:rsidP="00DA4475">
            <w:pPr>
              <w:rPr>
                <w:rFonts w:ascii="Calibri" w:hAnsi="Calibri" w:cs="Calibri"/>
                <w:b/>
                <w:sz w:val="20"/>
              </w:rPr>
            </w:pPr>
            <w:r w:rsidRPr="00EE2EEC">
              <w:rPr>
                <w:rFonts w:ascii="Calibri" w:hAnsi="Calibri" w:cs="Calibri"/>
                <w:b/>
                <w:sz w:val="20"/>
              </w:rPr>
              <w:t xml:space="preserve"> &amp; Burma Refugee Family Network (BRFN) 1811 11th Ave, Oakland 94606</w:t>
            </w:r>
          </w:p>
          <w:p w14:paraId="2F2B60C3" w14:textId="77777777" w:rsidR="00F613F8" w:rsidRPr="00985AE1" w:rsidRDefault="00F613F8" w:rsidP="00DA4475">
            <w:pPr>
              <w:rPr>
                <w:rFonts w:ascii="Calibri" w:hAnsi="Calibri" w:cs="Calibri"/>
                <w:b/>
                <w:sz w:val="20"/>
              </w:rPr>
            </w:pPr>
          </w:p>
        </w:tc>
        <w:tc>
          <w:tcPr>
            <w:tcW w:w="3090" w:type="dxa"/>
            <w:vMerge w:val="restart"/>
            <w:tcMar>
              <w:top w:w="29" w:type="dxa"/>
              <w:left w:w="115" w:type="dxa"/>
              <w:bottom w:w="29" w:type="dxa"/>
              <w:right w:w="115" w:type="dxa"/>
            </w:tcMar>
            <w:vAlign w:val="center"/>
          </w:tcPr>
          <w:p w14:paraId="2E2BF5FA" w14:textId="77777777" w:rsidR="00F613F8" w:rsidRPr="00985AE1" w:rsidRDefault="00F613F8" w:rsidP="00DA4475">
            <w:pPr>
              <w:rPr>
                <w:rFonts w:ascii="Calibri" w:hAnsi="Calibri" w:cs="Calibri"/>
                <w:b/>
                <w:sz w:val="20"/>
              </w:rPr>
            </w:pPr>
            <w:proofErr w:type="spellStart"/>
            <w:r>
              <w:rPr>
                <w:rFonts w:ascii="Calibri" w:hAnsi="Calibri" w:cs="Calibri"/>
                <w:b/>
                <w:sz w:val="20"/>
              </w:rPr>
              <w:t>Zar</w:t>
            </w:r>
            <w:proofErr w:type="spellEnd"/>
            <w:r>
              <w:rPr>
                <w:rFonts w:ascii="Calibri" w:hAnsi="Calibri" w:cs="Calibri"/>
                <w:b/>
                <w:sz w:val="20"/>
              </w:rPr>
              <w:t xml:space="preserve"> Ni </w:t>
            </w:r>
            <w:proofErr w:type="spellStart"/>
            <w:r>
              <w:rPr>
                <w:rFonts w:ascii="Calibri" w:hAnsi="Calibri" w:cs="Calibri"/>
                <w:b/>
                <w:sz w:val="20"/>
              </w:rPr>
              <w:t>Maung</w:t>
            </w:r>
            <w:proofErr w:type="spellEnd"/>
          </w:p>
        </w:tc>
        <w:tc>
          <w:tcPr>
            <w:tcW w:w="3888" w:type="dxa"/>
            <w:tcMar>
              <w:top w:w="29" w:type="dxa"/>
              <w:left w:w="115" w:type="dxa"/>
              <w:bottom w:w="29" w:type="dxa"/>
              <w:right w:w="115" w:type="dxa"/>
            </w:tcMar>
            <w:vAlign w:val="center"/>
          </w:tcPr>
          <w:p w14:paraId="67884931"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r w:rsidRPr="00EE2EEC">
              <w:rPr>
                <w:rFonts w:ascii="Calibri" w:hAnsi="Calibri" w:cs="Calibri"/>
                <w:b/>
                <w:sz w:val="20"/>
              </w:rPr>
              <w:t>510-830-6863 &amp; 925-257-4002</w:t>
            </w:r>
          </w:p>
        </w:tc>
      </w:tr>
      <w:tr w:rsidR="00F613F8" w:rsidRPr="00985AE1" w14:paraId="4F20805F" w14:textId="77777777" w:rsidTr="00DA4475">
        <w:tc>
          <w:tcPr>
            <w:tcW w:w="576" w:type="dxa"/>
            <w:vMerge/>
          </w:tcPr>
          <w:p w14:paraId="5128B1EB"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13E74FE"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1AE7F9"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47422209" w14:textId="77777777" w:rsidR="00F613F8" w:rsidRPr="00985AE1" w:rsidRDefault="00F613F8" w:rsidP="00DA4475">
            <w:pPr>
              <w:rPr>
                <w:rFonts w:ascii="Calibri" w:hAnsi="Calibri" w:cs="Calibri"/>
                <w:sz w:val="20"/>
              </w:rPr>
            </w:pPr>
            <w:r w:rsidRPr="00985AE1">
              <w:rPr>
                <w:rFonts w:ascii="Calibri" w:hAnsi="Calibri" w:cs="Calibri"/>
                <w:sz w:val="20"/>
              </w:rPr>
              <w:t xml:space="preserve">E-Mail: </w:t>
            </w:r>
            <w:r w:rsidRPr="00EE2EEC">
              <w:rPr>
                <w:rFonts w:ascii="Calibri" w:hAnsi="Calibri" w:cs="Calibri"/>
                <w:b/>
                <w:sz w:val="20"/>
              </w:rPr>
              <w:t>zarimaung70@gmail.com</w:t>
            </w:r>
          </w:p>
        </w:tc>
      </w:tr>
      <w:tr w:rsidR="00F613F8" w:rsidRPr="00985AE1" w14:paraId="773EB9D4" w14:textId="77777777" w:rsidTr="00DA4475">
        <w:tc>
          <w:tcPr>
            <w:tcW w:w="576" w:type="dxa"/>
            <w:vMerge/>
          </w:tcPr>
          <w:p w14:paraId="2CE992D5"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7B2B273"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D749AAD"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3D5EC1D4"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544DA5">
              <w:rPr>
                <w:rFonts w:ascii="Calibri" w:hAnsi="Calibri" w:cs="Calibri"/>
                <w:b/>
                <w:sz w:val="20"/>
              </w:rPr>
              <w:t>N/A</w:t>
            </w:r>
          </w:p>
        </w:tc>
      </w:tr>
      <w:tr w:rsidR="00F613F8" w:rsidRPr="00985AE1" w14:paraId="7EC1F48D" w14:textId="77777777" w:rsidTr="00DA4475">
        <w:tc>
          <w:tcPr>
            <w:tcW w:w="576" w:type="dxa"/>
            <w:vMerge/>
          </w:tcPr>
          <w:p w14:paraId="3C6BF5B9"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BE8FDA"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DA16945"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64507C6B" w14:textId="77777777" w:rsidR="00F613F8" w:rsidRPr="00985AE1" w:rsidRDefault="00F613F8" w:rsidP="00DA4475">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544DA5">
              <w:rPr>
                <w:rFonts w:ascii="Calibri" w:hAnsi="Calibri" w:cs="Calibri"/>
                <w:b/>
                <w:sz w:val="20"/>
              </w:rPr>
              <w:t>N/A</w:t>
            </w:r>
          </w:p>
        </w:tc>
      </w:tr>
      <w:tr w:rsidR="00F613F8" w:rsidRPr="00985AE1" w14:paraId="15566818" w14:textId="77777777" w:rsidTr="00DA4475">
        <w:tc>
          <w:tcPr>
            <w:tcW w:w="576" w:type="dxa"/>
            <w:vMerge/>
          </w:tcPr>
          <w:p w14:paraId="71CFC3B3"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A939B3E"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BB7850C"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6A77E9EF"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sidRPr="00544DA5">
              <w:rPr>
                <w:rFonts w:ascii="Calibri" w:hAnsi="Calibri" w:cs="Calibri"/>
                <w:b/>
                <w:sz w:val="20"/>
              </w:rPr>
              <w:t>N/A</w:t>
            </w:r>
          </w:p>
        </w:tc>
      </w:tr>
      <w:tr w:rsidR="00F613F8" w:rsidRPr="00985AE1" w14:paraId="682EC16E" w14:textId="77777777" w:rsidTr="00DA4475">
        <w:tc>
          <w:tcPr>
            <w:tcW w:w="576" w:type="dxa"/>
            <w:vMerge w:val="restart"/>
          </w:tcPr>
          <w:p w14:paraId="2EE41445"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EEA73B4" w14:textId="77777777" w:rsidR="00F613F8" w:rsidRPr="00EE2EEC" w:rsidRDefault="00F613F8" w:rsidP="00DA4475">
            <w:pPr>
              <w:rPr>
                <w:rFonts w:ascii="Calibri" w:hAnsi="Calibri" w:cs="Calibri"/>
                <w:b/>
                <w:sz w:val="20"/>
              </w:rPr>
            </w:pPr>
            <w:r w:rsidRPr="00EE2EEC">
              <w:rPr>
                <w:rFonts w:ascii="Calibri" w:hAnsi="Calibri" w:cs="Calibri"/>
                <w:b/>
                <w:sz w:val="20"/>
              </w:rPr>
              <w:t xml:space="preserve">International Rescue Committee </w:t>
            </w:r>
          </w:p>
          <w:p w14:paraId="0365BC07" w14:textId="77777777" w:rsidR="00F613F8" w:rsidRPr="00EE2EEC" w:rsidRDefault="00F613F8" w:rsidP="00DA4475">
            <w:pPr>
              <w:rPr>
                <w:rFonts w:ascii="Calibri" w:hAnsi="Calibri" w:cs="Calibri"/>
                <w:b/>
                <w:sz w:val="20"/>
              </w:rPr>
            </w:pPr>
            <w:r w:rsidRPr="00EE2EEC">
              <w:rPr>
                <w:rFonts w:ascii="Calibri" w:hAnsi="Calibri" w:cs="Calibri"/>
                <w:b/>
                <w:sz w:val="20"/>
              </w:rPr>
              <w:t>440 Grand Ave #500</w:t>
            </w:r>
          </w:p>
          <w:p w14:paraId="70EB00ED" w14:textId="77777777" w:rsidR="00F613F8" w:rsidRPr="00EE2EEC" w:rsidRDefault="00F613F8" w:rsidP="00DA4475">
            <w:pPr>
              <w:rPr>
                <w:rFonts w:ascii="Calibri" w:hAnsi="Calibri" w:cs="Calibri"/>
                <w:b/>
                <w:sz w:val="20"/>
              </w:rPr>
            </w:pPr>
            <w:r w:rsidRPr="00EE2EEC">
              <w:rPr>
                <w:rFonts w:ascii="Calibri" w:hAnsi="Calibri" w:cs="Calibri"/>
                <w:b/>
                <w:sz w:val="20"/>
              </w:rPr>
              <w:t>Oakland, CA 94610</w:t>
            </w:r>
          </w:p>
        </w:tc>
        <w:tc>
          <w:tcPr>
            <w:tcW w:w="3090" w:type="dxa"/>
            <w:vMerge w:val="restart"/>
            <w:tcMar>
              <w:top w:w="29" w:type="dxa"/>
              <w:left w:w="115" w:type="dxa"/>
              <w:bottom w:w="29" w:type="dxa"/>
              <w:right w:w="115" w:type="dxa"/>
            </w:tcMar>
            <w:vAlign w:val="center"/>
          </w:tcPr>
          <w:p w14:paraId="028F80A2" w14:textId="77777777" w:rsidR="00F613F8" w:rsidRPr="00EE2EEC" w:rsidRDefault="00F613F8" w:rsidP="00DA4475">
            <w:pPr>
              <w:rPr>
                <w:rFonts w:ascii="Calibri" w:hAnsi="Calibri" w:cs="Calibri"/>
                <w:b/>
                <w:sz w:val="20"/>
              </w:rPr>
            </w:pPr>
            <w:r w:rsidRPr="00EE2EEC">
              <w:rPr>
                <w:rFonts w:ascii="Calibri" w:hAnsi="Calibri" w:cs="Calibri"/>
                <w:b/>
                <w:sz w:val="20"/>
              </w:rPr>
              <w:t xml:space="preserve">Kate </w:t>
            </w:r>
            <w:proofErr w:type="spellStart"/>
            <w:r w:rsidRPr="00EE2EEC">
              <w:rPr>
                <w:rFonts w:ascii="Calibri" w:hAnsi="Calibri" w:cs="Calibri"/>
                <w:b/>
                <w:sz w:val="20"/>
              </w:rPr>
              <w:t>Landberg</w:t>
            </w:r>
            <w:proofErr w:type="spellEnd"/>
          </w:p>
        </w:tc>
        <w:tc>
          <w:tcPr>
            <w:tcW w:w="3888" w:type="dxa"/>
            <w:tcMar>
              <w:top w:w="29" w:type="dxa"/>
              <w:left w:w="115" w:type="dxa"/>
              <w:bottom w:w="29" w:type="dxa"/>
              <w:right w:w="115" w:type="dxa"/>
            </w:tcMar>
            <w:vAlign w:val="center"/>
          </w:tcPr>
          <w:p w14:paraId="56467621"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r w:rsidRPr="00544DA5">
              <w:rPr>
                <w:rFonts w:ascii="Calibri" w:hAnsi="Calibri" w:cs="Calibri"/>
                <w:b/>
                <w:sz w:val="20"/>
                <w:shd w:val="clear" w:color="auto" w:fill="FFFFFF"/>
              </w:rPr>
              <w:t>(510) 452-8222</w:t>
            </w:r>
          </w:p>
        </w:tc>
      </w:tr>
      <w:tr w:rsidR="00F613F8" w:rsidRPr="00985AE1" w14:paraId="60157814" w14:textId="77777777" w:rsidTr="00DA4475">
        <w:tc>
          <w:tcPr>
            <w:tcW w:w="576" w:type="dxa"/>
            <w:vMerge/>
          </w:tcPr>
          <w:p w14:paraId="64BF89F3"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31C2C2F"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AD7D90D"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15AE7043"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EE2EEC">
              <w:rPr>
                <w:rFonts w:ascii="Calibri" w:hAnsi="Calibri" w:cs="Calibri"/>
                <w:b/>
                <w:sz w:val="20"/>
              </w:rPr>
              <w:t>kate.landberg@rescue.org</w:t>
            </w:r>
          </w:p>
        </w:tc>
      </w:tr>
      <w:tr w:rsidR="00F613F8" w:rsidRPr="00985AE1" w14:paraId="019FE9AE" w14:textId="77777777" w:rsidTr="00DA4475">
        <w:tc>
          <w:tcPr>
            <w:tcW w:w="576" w:type="dxa"/>
            <w:vMerge/>
          </w:tcPr>
          <w:p w14:paraId="32AC8AE2"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058BDFF"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77D9477"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77B54EE0"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0A7FC2">
              <w:rPr>
                <w:rFonts w:ascii="Calibri" w:hAnsi="Calibri" w:cs="Calibri"/>
                <w:b/>
                <w:sz w:val="20"/>
              </w:rPr>
              <w:t>N/A</w:t>
            </w:r>
          </w:p>
        </w:tc>
      </w:tr>
      <w:tr w:rsidR="00F613F8" w:rsidRPr="00985AE1" w14:paraId="0F39E4EF" w14:textId="77777777" w:rsidTr="00DA4475">
        <w:tc>
          <w:tcPr>
            <w:tcW w:w="576" w:type="dxa"/>
            <w:vMerge/>
          </w:tcPr>
          <w:p w14:paraId="6ED466E4"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7C18E3"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4D39C99"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252B7525"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sidRPr="000A7FC2">
              <w:rPr>
                <w:rFonts w:ascii="Calibri" w:hAnsi="Calibri" w:cs="Calibri"/>
                <w:b/>
                <w:sz w:val="20"/>
              </w:rPr>
              <w:t>N/A</w:t>
            </w:r>
          </w:p>
        </w:tc>
      </w:tr>
      <w:tr w:rsidR="00F613F8" w:rsidRPr="00985AE1" w14:paraId="30D25EFC" w14:textId="77777777" w:rsidTr="00DA4475">
        <w:tc>
          <w:tcPr>
            <w:tcW w:w="576" w:type="dxa"/>
            <w:vMerge/>
          </w:tcPr>
          <w:p w14:paraId="3B106C28"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0121161"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31575B"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0FF122D7"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E</w:t>
            </w:r>
            <w:r w:rsidRPr="000A7FC2">
              <w:rPr>
                <w:rFonts w:ascii="Calibri" w:hAnsi="Calibri" w:cs="Calibri"/>
                <w:b/>
                <w:sz w:val="20"/>
              </w:rPr>
              <w:t xml:space="preserve">xempt </w:t>
            </w:r>
          </w:p>
        </w:tc>
      </w:tr>
      <w:tr w:rsidR="00F613F8" w:rsidRPr="00985AE1" w14:paraId="27C85829" w14:textId="77777777" w:rsidTr="00DA4475">
        <w:tc>
          <w:tcPr>
            <w:tcW w:w="576" w:type="dxa"/>
            <w:vMerge w:val="restart"/>
          </w:tcPr>
          <w:p w14:paraId="1192AAF6"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2B568CC" w14:textId="77777777" w:rsidR="00F613F8" w:rsidRPr="00EE2EEC" w:rsidRDefault="00F613F8" w:rsidP="00DA4475">
            <w:pPr>
              <w:rPr>
                <w:rFonts w:ascii="Calibri" w:hAnsi="Calibri" w:cs="Calibri"/>
                <w:b/>
                <w:sz w:val="20"/>
              </w:rPr>
            </w:pPr>
            <w:r w:rsidRPr="00EE2EEC">
              <w:rPr>
                <w:rFonts w:ascii="Calibri" w:hAnsi="Calibri" w:cs="Calibri"/>
                <w:b/>
                <w:sz w:val="20"/>
              </w:rPr>
              <w:t>Asian Refugees United (ARU)</w:t>
            </w:r>
          </w:p>
          <w:p w14:paraId="44823440" w14:textId="77777777" w:rsidR="00F613F8" w:rsidRPr="00985AE1" w:rsidRDefault="00F613F8" w:rsidP="00DA4475">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521B426E" w14:textId="77777777" w:rsidR="00F613F8" w:rsidRPr="00EE2EEC" w:rsidRDefault="00F613F8" w:rsidP="00DA4475">
            <w:pPr>
              <w:rPr>
                <w:rFonts w:ascii="Calibri" w:hAnsi="Calibri" w:cs="Calibri"/>
                <w:b/>
                <w:sz w:val="20"/>
              </w:rPr>
            </w:pPr>
            <w:r w:rsidRPr="00EE2EEC">
              <w:rPr>
                <w:rFonts w:ascii="Calibri" w:hAnsi="Calibri" w:cs="Calibri"/>
                <w:b/>
                <w:sz w:val="20"/>
              </w:rPr>
              <w:t xml:space="preserve">Robin </w:t>
            </w:r>
            <w:proofErr w:type="spellStart"/>
            <w:r w:rsidRPr="00EE2EEC">
              <w:rPr>
                <w:rFonts w:ascii="Calibri" w:hAnsi="Calibri" w:cs="Calibri"/>
                <w:b/>
                <w:sz w:val="20"/>
              </w:rPr>
              <w:t>Gurung</w:t>
            </w:r>
            <w:proofErr w:type="spellEnd"/>
          </w:p>
        </w:tc>
        <w:tc>
          <w:tcPr>
            <w:tcW w:w="3888" w:type="dxa"/>
            <w:tcMar>
              <w:top w:w="29" w:type="dxa"/>
              <w:left w:w="115" w:type="dxa"/>
              <w:bottom w:w="29" w:type="dxa"/>
              <w:right w:w="115" w:type="dxa"/>
            </w:tcMar>
            <w:vAlign w:val="center"/>
          </w:tcPr>
          <w:p w14:paraId="7AD0653A"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r w:rsidRPr="00EE2EEC">
              <w:rPr>
                <w:rFonts w:ascii="Calibri" w:hAnsi="Calibri" w:cs="Calibri"/>
                <w:b/>
                <w:sz w:val="20"/>
              </w:rPr>
              <w:t>510-703-1631</w:t>
            </w:r>
          </w:p>
        </w:tc>
      </w:tr>
      <w:tr w:rsidR="00F613F8" w:rsidRPr="00985AE1" w14:paraId="3DB10F71" w14:textId="77777777" w:rsidTr="00DA4475">
        <w:tc>
          <w:tcPr>
            <w:tcW w:w="576" w:type="dxa"/>
            <w:vMerge/>
          </w:tcPr>
          <w:p w14:paraId="4BEADA8F"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BCF8C99"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4518B98"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37652108"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EE2EEC">
              <w:rPr>
                <w:rFonts w:ascii="Calibri" w:hAnsi="Calibri" w:cs="Calibri"/>
                <w:b/>
                <w:sz w:val="20"/>
              </w:rPr>
              <w:t>robin@asianrefugees.org</w:t>
            </w:r>
          </w:p>
        </w:tc>
      </w:tr>
      <w:tr w:rsidR="00F613F8" w:rsidRPr="00985AE1" w14:paraId="1A981BB9" w14:textId="77777777" w:rsidTr="00DA4475">
        <w:tc>
          <w:tcPr>
            <w:tcW w:w="576" w:type="dxa"/>
            <w:vMerge/>
          </w:tcPr>
          <w:p w14:paraId="4CAA2C3B"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76FA688"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15473BD"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2FE90CAD"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0A7FC2">
              <w:rPr>
                <w:rFonts w:ascii="Calibri" w:hAnsi="Calibri" w:cs="Calibri"/>
                <w:b/>
                <w:sz w:val="20"/>
              </w:rPr>
              <w:t>N/A</w:t>
            </w:r>
          </w:p>
        </w:tc>
      </w:tr>
      <w:tr w:rsidR="00F613F8" w:rsidRPr="00985AE1" w14:paraId="2C2703A5" w14:textId="77777777" w:rsidTr="00DA4475">
        <w:tc>
          <w:tcPr>
            <w:tcW w:w="576" w:type="dxa"/>
            <w:vMerge/>
          </w:tcPr>
          <w:p w14:paraId="586C37A3"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A9F413B"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A96462E"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520F3311"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sidRPr="000A7FC2">
              <w:rPr>
                <w:rFonts w:ascii="Calibri" w:hAnsi="Calibri" w:cs="Calibri"/>
                <w:b/>
                <w:sz w:val="20"/>
              </w:rPr>
              <w:t>N/A</w:t>
            </w:r>
          </w:p>
        </w:tc>
      </w:tr>
      <w:tr w:rsidR="00F613F8" w:rsidRPr="00985AE1" w14:paraId="4715A958" w14:textId="77777777" w:rsidTr="00DA4475">
        <w:tc>
          <w:tcPr>
            <w:tcW w:w="576" w:type="dxa"/>
            <w:vMerge/>
          </w:tcPr>
          <w:p w14:paraId="6FC39D11"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6D83FF"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A6D99FE"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29B95C46"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sidRPr="000A7FC2">
              <w:rPr>
                <w:rFonts w:ascii="Calibri" w:hAnsi="Calibri" w:cs="Calibri"/>
                <w:b/>
                <w:sz w:val="20"/>
              </w:rPr>
              <w:t>N/A</w:t>
            </w:r>
          </w:p>
        </w:tc>
      </w:tr>
      <w:tr w:rsidR="00F613F8" w:rsidRPr="00985AE1" w14:paraId="10950F70" w14:textId="77777777" w:rsidTr="00DA4475">
        <w:tc>
          <w:tcPr>
            <w:tcW w:w="576" w:type="dxa"/>
            <w:vMerge w:val="restart"/>
          </w:tcPr>
          <w:p w14:paraId="250E6C7D"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564B0E2" w14:textId="77777777" w:rsidR="00F613F8" w:rsidRPr="00EE2EEC" w:rsidRDefault="00F613F8" w:rsidP="00DA4475">
            <w:pPr>
              <w:rPr>
                <w:rFonts w:ascii="Calibri" w:hAnsi="Calibri" w:cs="Calibri"/>
                <w:b/>
                <w:sz w:val="20"/>
              </w:rPr>
            </w:pPr>
            <w:r w:rsidRPr="00EE2EEC">
              <w:rPr>
                <w:rFonts w:ascii="Calibri" w:hAnsi="Calibri" w:cs="Calibri"/>
                <w:b/>
                <w:sz w:val="20"/>
              </w:rPr>
              <w:t>Lao Family Community Development</w:t>
            </w:r>
          </w:p>
          <w:p w14:paraId="72E28DCA" w14:textId="77777777" w:rsidR="00F613F8" w:rsidRPr="00EE2EEC" w:rsidRDefault="00F613F8" w:rsidP="00DA4475">
            <w:pPr>
              <w:rPr>
                <w:rFonts w:ascii="Calibri" w:hAnsi="Calibri" w:cs="Calibri"/>
                <w:b/>
                <w:sz w:val="20"/>
              </w:rPr>
            </w:pPr>
            <w:r w:rsidRPr="00EE2EEC">
              <w:rPr>
                <w:rFonts w:ascii="Calibri" w:hAnsi="Calibri" w:cs="Calibri"/>
                <w:b/>
                <w:sz w:val="20"/>
              </w:rPr>
              <w:t xml:space="preserve">2325 E 12th St, </w:t>
            </w:r>
            <w:proofErr w:type="spellStart"/>
            <w:r w:rsidRPr="00EE2EEC">
              <w:rPr>
                <w:rFonts w:ascii="Calibri" w:hAnsi="Calibri" w:cs="Calibri"/>
                <w:b/>
                <w:sz w:val="20"/>
              </w:rPr>
              <w:t>Ste</w:t>
            </w:r>
            <w:proofErr w:type="spellEnd"/>
            <w:r w:rsidRPr="00EE2EEC">
              <w:rPr>
                <w:rFonts w:ascii="Calibri" w:hAnsi="Calibri" w:cs="Calibri"/>
                <w:b/>
                <w:sz w:val="20"/>
              </w:rPr>
              <w:t xml:space="preserve"> 226</w:t>
            </w:r>
          </w:p>
          <w:p w14:paraId="7866675B" w14:textId="77777777" w:rsidR="00F613F8" w:rsidRPr="00EE2EEC" w:rsidRDefault="00F613F8" w:rsidP="00DA4475">
            <w:pPr>
              <w:rPr>
                <w:rFonts w:ascii="Calibri" w:hAnsi="Calibri" w:cs="Calibri"/>
                <w:b/>
                <w:sz w:val="20"/>
              </w:rPr>
            </w:pPr>
            <w:r w:rsidRPr="00EE2EEC">
              <w:rPr>
                <w:rFonts w:ascii="Calibri" w:hAnsi="Calibri" w:cs="Calibri"/>
                <w:b/>
                <w:sz w:val="20"/>
              </w:rPr>
              <w:t>Oakland, CA 94601</w:t>
            </w:r>
          </w:p>
        </w:tc>
        <w:tc>
          <w:tcPr>
            <w:tcW w:w="3090" w:type="dxa"/>
            <w:vMerge w:val="restart"/>
            <w:tcMar>
              <w:top w:w="29" w:type="dxa"/>
              <w:left w:w="115" w:type="dxa"/>
              <w:bottom w:w="29" w:type="dxa"/>
              <w:right w:w="115" w:type="dxa"/>
            </w:tcMar>
            <w:vAlign w:val="center"/>
          </w:tcPr>
          <w:p w14:paraId="0B97FA55" w14:textId="77777777" w:rsidR="00F613F8" w:rsidRPr="00EE2EEC" w:rsidRDefault="00F613F8" w:rsidP="00DA4475">
            <w:pPr>
              <w:rPr>
                <w:rFonts w:ascii="Calibri" w:hAnsi="Calibri" w:cs="Calibri"/>
                <w:b/>
                <w:sz w:val="20"/>
              </w:rPr>
            </w:pPr>
            <w:r w:rsidRPr="00EE2EEC">
              <w:rPr>
                <w:rFonts w:ascii="Calibri" w:hAnsi="Calibri" w:cs="Calibri"/>
                <w:b/>
                <w:sz w:val="20"/>
              </w:rPr>
              <w:t>Brad Meyer</w:t>
            </w:r>
          </w:p>
        </w:tc>
        <w:tc>
          <w:tcPr>
            <w:tcW w:w="3888" w:type="dxa"/>
            <w:tcMar>
              <w:top w:w="29" w:type="dxa"/>
              <w:left w:w="115" w:type="dxa"/>
              <w:bottom w:w="29" w:type="dxa"/>
              <w:right w:w="115" w:type="dxa"/>
            </w:tcMar>
            <w:vAlign w:val="center"/>
          </w:tcPr>
          <w:p w14:paraId="606B547C"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p>
        </w:tc>
      </w:tr>
      <w:tr w:rsidR="00F613F8" w:rsidRPr="00985AE1" w14:paraId="131B1884" w14:textId="77777777" w:rsidTr="00DA4475">
        <w:tc>
          <w:tcPr>
            <w:tcW w:w="576" w:type="dxa"/>
            <w:vMerge/>
          </w:tcPr>
          <w:p w14:paraId="417DEEDD"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7417073"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83AF4A"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0AE8769D"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EE2EEC">
              <w:rPr>
                <w:rFonts w:ascii="Calibri" w:hAnsi="Calibri" w:cs="Calibri"/>
                <w:b/>
                <w:sz w:val="20"/>
              </w:rPr>
              <w:t>bmeyer@lfcd.org</w:t>
            </w:r>
          </w:p>
        </w:tc>
      </w:tr>
      <w:tr w:rsidR="00F613F8" w:rsidRPr="00985AE1" w14:paraId="5F7BDA48" w14:textId="77777777" w:rsidTr="00DA4475">
        <w:tc>
          <w:tcPr>
            <w:tcW w:w="576" w:type="dxa"/>
            <w:vMerge/>
          </w:tcPr>
          <w:p w14:paraId="11882B44"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F082BB"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8D40E29"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3A3006A6"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544DA5">
              <w:rPr>
                <w:rFonts w:ascii="Calibri" w:hAnsi="Calibri" w:cs="Calibri"/>
                <w:b/>
                <w:sz w:val="20"/>
              </w:rPr>
              <w:t>Yes</w:t>
            </w:r>
          </w:p>
        </w:tc>
      </w:tr>
      <w:tr w:rsidR="00F613F8" w:rsidRPr="00985AE1" w14:paraId="1DCCB192" w14:textId="77777777" w:rsidTr="00DA4475">
        <w:tc>
          <w:tcPr>
            <w:tcW w:w="576" w:type="dxa"/>
            <w:vMerge/>
          </w:tcPr>
          <w:p w14:paraId="2D71DD0A"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399D28"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4EB6D0"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33C814A4"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sidRPr="00544DA5">
              <w:rPr>
                <w:rFonts w:ascii="Calibri" w:hAnsi="Calibri" w:cs="Calibri"/>
                <w:b/>
                <w:sz w:val="20"/>
              </w:rPr>
              <w:t>No</w:t>
            </w:r>
          </w:p>
        </w:tc>
      </w:tr>
      <w:tr w:rsidR="00F613F8" w:rsidRPr="00985AE1" w14:paraId="18AD4EE1" w14:textId="77777777" w:rsidTr="00DA4475">
        <w:tc>
          <w:tcPr>
            <w:tcW w:w="576" w:type="dxa"/>
            <w:vMerge/>
          </w:tcPr>
          <w:p w14:paraId="50C4E749"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E9ACAB"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B91EB19"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47F4E2CB"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sidRPr="00544DA5">
              <w:rPr>
                <w:rFonts w:ascii="Calibri" w:hAnsi="Calibri" w:cs="Calibri"/>
                <w:b/>
                <w:sz w:val="20"/>
              </w:rPr>
              <w:t>Yes</w:t>
            </w:r>
          </w:p>
        </w:tc>
      </w:tr>
      <w:tr w:rsidR="00F613F8" w:rsidRPr="00985AE1" w14:paraId="6C45DB73" w14:textId="77777777" w:rsidTr="00DA4475">
        <w:tc>
          <w:tcPr>
            <w:tcW w:w="576" w:type="dxa"/>
            <w:vMerge w:val="restart"/>
          </w:tcPr>
          <w:p w14:paraId="4BB7CC01"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51A1A07"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Refugee &amp; Immigrant Transitions (RIT) 1811 11th Avenue</w:t>
            </w:r>
          </w:p>
          <w:p w14:paraId="35656C50" w14:textId="77777777" w:rsidR="00F613F8" w:rsidRPr="00EE2EEC" w:rsidRDefault="00F613F8" w:rsidP="00DA4475">
            <w:pPr>
              <w:pStyle w:val="Header"/>
              <w:rPr>
                <w:rFonts w:ascii="Calibri" w:hAnsi="Calibri" w:cs="Calibri"/>
                <w:sz w:val="20"/>
              </w:rPr>
            </w:pPr>
            <w:r w:rsidRPr="00EE2EEC">
              <w:rPr>
                <w:rFonts w:ascii="Calibri" w:hAnsi="Calibri" w:cs="Calibri"/>
                <w:b/>
                <w:sz w:val="20"/>
              </w:rPr>
              <w:t>Oakland, CA 94606</w:t>
            </w:r>
          </w:p>
        </w:tc>
        <w:tc>
          <w:tcPr>
            <w:tcW w:w="3090" w:type="dxa"/>
            <w:vMerge w:val="restart"/>
            <w:tcMar>
              <w:top w:w="29" w:type="dxa"/>
              <w:left w:w="115" w:type="dxa"/>
              <w:bottom w:w="29" w:type="dxa"/>
              <w:right w:w="115" w:type="dxa"/>
            </w:tcMar>
            <w:vAlign w:val="center"/>
          </w:tcPr>
          <w:p w14:paraId="0EF916E0" w14:textId="77777777" w:rsidR="00F613F8" w:rsidRPr="00EE2EEC" w:rsidRDefault="00F613F8" w:rsidP="00DA4475">
            <w:pPr>
              <w:rPr>
                <w:rFonts w:ascii="Calibri" w:hAnsi="Calibri" w:cs="Calibri"/>
                <w:b/>
                <w:sz w:val="20"/>
              </w:rPr>
            </w:pPr>
            <w:r w:rsidRPr="00EE2EEC">
              <w:rPr>
                <w:rFonts w:ascii="Calibri" w:hAnsi="Calibri" w:cs="Calibri"/>
                <w:b/>
                <w:sz w:val="20"/>
              </w:rPr>
              <w:t xml:space="preserve">Laura </w:t>
            </w:r>
            <w:proofErr w:type="spellStart"/>
            <w:r w:rsidRPr="00EE2EEC">
              <w:rPr>
                <w:rFonts w:ascii="Calibri" w:hAnsi="Calibri" w:cs="Calibri"/>
                <w:b/>
                <w:sz w:val="20"/>
              </w:rPr>
              <w:t>Vaudreuil</w:t>
            </w:r>
            <w:proofErr w:type="spellEnd"/>
          </w:p>
        </w:tc>
        <w:tc>
          <w:tcPr>
            <w:tcW w:w="3888" w:type="dxa"/>
            <w:tcMar>
              <w:top w:w="29" w:type="dxa"/>
              <w:left w:w="115" w:type="dxa"/>
              <w:bottom w:w="29" w:type="dxa"/>
              <w:right w:w="115" w:type="dxa"/>
            </w:tcMar>
            <w:vAlign w:val="center"/>
          </w:tcPr>
          <w:p w14:paraId="04EF52BD"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p>
        </w:tc>
      </w:tr>
      <w:tr w:rsidR="00F613F8" w:rsidRPr="00985AE1" w14:paraId="713F207B" w14:textId="77777777" w:rsidTr="00DA4475">
        <w:tc>
          <w:tcPr>
            <w:tcW w:w="576" w:type="dxa"/>
            <w:vMerge/>
          </w:tcPr>
          <w:p w14:paraId="4F00ACDC"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7F444EB"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104D2C6"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5116C2E1"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EE2EEC">
              <w:rPr>
                <w:rFonts w:ascii="Calibri" w:hAnsi="Calibri" w:cs="Calibri"/>
                <w:b/>
                <w:sz w:val="20"/>
              </w:rPr>
              <w:t>laura@reftrans.org</w:t>
            </w:r>
          </w:p>
        </w:tc>
      </w:tr>
      <w:tr w:rsidR="00F613F8" w:rsidRPr="00985AE1" w14:paraId="5E91AF1F" w14:textId="77777777" w:rsidTr="00DA4475">
        <w:tc>
          <w:tcPr>
            <w:tcW w:w="576" w:type="dxa"/>
            <w:vMerge/>
          </w:tcPr>
          <w:p w14:paraId="1DCDFA5C"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20A4FA7"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09E5DEE"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3686705F"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5F2A02">
              <w:rPr>
                <w:rFonts w:ascii="Calibri" w:hAnsi="Calibri" w:cs="Calibri"/>
                <w:b/>
                <w:sz w:val="20"/>
              </w:rPr>
              <w:t>Yes</w:t>
            </w:r>
          </w:p>
        </w:tc>
      </w:tr>
      <w:tr w:rsidR="00F613F8" w:rsidRPr="00985AE1" w14:paraId="77576911" w14:textId="77777777" w:rsidTr="00DA4475">
        <w:tc>
          <w:tcPr>
            <w:tcW w:w="576" w:type="dxa"/>
            <w:vMerge/>
          </w:tcPr>
          <w:p w14:paraId="15F82476"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B9B816E"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7C14C80"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5DA0A7EF"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sidRPr="005F2A02">
              <w:rPr>
                <w:rFonts w:ascii="Calibri" w:hAnsi="Calibri" w:cs="Calibri"/>
                <w:b/>
                <w:sz w:val="20"/>
              </w:rPr>
              <w:t>Yes</w:t>
            </w:r>
          </w:p>
        </w:tc>
      </w:tr>
      <w:tr w:rsidR="00F613F8" w:rsidRPr="00985AE1" w14:paraId="10B38641" w14:textId="77777777" w:rsidTr="00DA4475">
        <w:tc>
          <w:tcPr>
            <w:tcW w:w="576" w:type="dxa"/>
            <w:vMerge/>
          </w:tcPr>
          <w:p w14:paraId="6F66AAEF"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0B8731B"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F24BC62"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4F5BD2D1"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sidRPr="005F2A02">
              <w:rPr>
                <w:rFonts w:ascii="Calibri" w:hAnsi="Calibri" w:cs="Calibri"/>
                <w:b/>
                <w:sz w:val="20"/>
              </w:rPr>
              <w:t>Exempt</w:t>
            </w:r>
          </w:p>
        </w:tc>
      </w:tr>
      <w:tr w:rsidR="00F613F8" w:rsidRPr="00985AE1" w14:paraId="41B4CA3D" w14:textId="77777777" w:rsidTr="00DA4475">
        <w:tc>
          <w:tcPr>
            <w:tcW w:w="576" w:type="dxa"/>
            <w:vMerge w:val="restart"/>
          </w:tcPr>
          <w:p w14:paraId="5232156C"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66CB7B5"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 xml:space="preserve">Refugee &amp; Immigrant Transitions 870 Market St </w:t>
            </w:r>
            <w:proofErr w:type="spellStart"/>
            <w:r w:rsidRPr="00EE2EEC">
              <w:rPr>
                <w:rFonts w:ascii="Calibri" w:hAnsi="Calibri" w:cs="Calibri"/>
                <w:b/>
                <w:sz w:val="20"/>
              </w:rPr>
              <w:t>Ste</w:t>
            </w:r>
            <w:proofErr w:type="spellEnd"/>
            <w:r w:rsidRPr="00EE2EEC">
              <w:rPr>
                <w:rFonts w:ascii="Calibri" w:hAnsi="Calibri" w:cs="Calibri"/>
                <w:b/>
                <w:sz w:val="20"/>
              </w:rPr>
              <w:t xml:space="preserve"> 558</w:t>
            </w:r>
          </w:p>
          <w:p w14:paraId="73D09509" w14:textId="77777777" w:rsidR="00F613F8" w:rsidRPr="005F2A02" w:rsidRDefault="00F613F8" w:rsidP="00DA4475">
            <w:pPr>
              <w:pStyle w:val="Header"/>
              <w:rPr>
                <w:rFonts w:ascii="Calibri" w:hAnsi="Calibri" w:cs="Calibri"/>
                <w:b/>
                <w:sz w:val="20"/>
              </w:rPr>
            </w:pPr>
            <w:r w:rsidRPr="00EE2EEC">
              <w:rPr>
                <w:rFonts w:ascii="Calibri" w:hAnsi="Calibri" w:cs="Calibri"/>
                <w:b/>
                <w:sz w:val="20"/>
              </w:rPr>
              <w:t>San Francisco, CA 94102</w:t>
            </w:r>
          </w:p>
        </w:tc>
        <w:tc>
          <w:tcPr>
            <w:tcW w:w="3090" w:type="dxa"/>
            <w:vMerge w:val="restart"/>
            <w:tcMar>
              <w:top w:w="29" w:type="dxa"/>
              <w:left w:w="115" w:type="dxa"/>
              <w:bottom w:w="29" w:type="dxa"/>
              <w:right w:w="115" w:type="dxa"/>
            </w:tcMar>
            <w:vAlign w:val="center"/>
          </w:tcPr>
          <w:p w14:paraId="23F264E5" w14:textId="77777777" w:rsidR="00F613F8" w:rsidRPr="00EE2EEC" w:rsidRDefault="00F613F8" w:rsidP="00DA4475">
            <w:pPr>
              <w:rPr>
                <w:rFonts w:ascii="Calibri" w:hAnsi="Calibri" w:cs="Calibri"/>
                <w:b/>
                <w:sz w:val="20"/>
              </w:rPr>
            </w:pPr>
            <w:proofErr w:type="spellStart"/>
            <w:r w:rsidRPr="00EE2EEC">
              <w:rPr>
                <w:rFonts w:ascii="Calibri" w:hAnsi="Calibri" w:cs="Calibri"/>
                <w:b/>
                <w:sz w:val="20"/>
              </w:rPr>
              <w:t>Farhad</w:t>
            </w:r>
            <w:proofErr w:type="spellEnd"/>
            <w:r w:rsidRPr="00EE2EEC">
              <w:rPr>
                <w:rFonts w:ascii="Calibri" w:hAnsi="Calibri" w:cs="Calibri"/>
                <w:b/>
                <w:sz w:val="20"/>
              </w:rPr>
              <w:t xml:space="preserve"> Khyber</w:t>
            </w:r>
          </w:p>
        </w:tc>
        <w:tc>
          <w:tcPr>
            <w:tcW w:w="3888" w:type="dxa"/>
            <w:tcMar>
              <w:top w:w="29" w:type="dxa"/>
              <w:left w:w="115" w:type="dxa"/>
              <w:bottom w:w="29" w:type="dxa"/>
              <w:right w:w="115" w:type="dxa"/>
            </w:tcMar>
            <w:vAlign w:val="center"/>
          </w:tcPr>
          <w:p w14:paraId="25156AF4"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p>
        </w:tc>
      </w:tr>
      <w:tr w:rsidR="00F613F8" w:rsidRPr="00985AE1" w14:paraId="4794A681" w14:textId="77777777" w:rsidTr="00DA4475">
        <w:tc>
          <w:tcPr>
            <w:tcW w:w="576" w:type="dxa"/>
            <w:vMerge/>
          </w:tcPr>
          <w:p w14:paraId="4FBF5775"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8B0069"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9BC557"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0FEE6490"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EE2EEC">
              <w:rPr>
                <w:rFonts w:ascii="Calibri" w:hAnsi="Calibri" w:cs="Calibri"/>
                <w:b/>
                <w:sz w:val="20"/>
              </w:rPr>
              <w:t>farhad@reftrans.org</w:t>
            </w:r>
          </w:p>
        </w:tc>
      </w:tr>
      <w:tr w:rsidR="00F613F8" w:rsidRPr="00985AE1" w14:paraId="62C3E6A2" w14:textId="77777777" w:rsidTr="00DA4475">
        <w:tc>
          <w:tcPr>
            <w:tcW w:w="576" w:type="dxa"/>
            <w:vMerge/>
          </w:tcPr>
          <w:p w14:paraId="2CC47390"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79226D8"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E8E38B"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5D6E1260"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5F2A02">
              <w:rPr>
                <w:rFonts w:ascii="Calibri" w:hAnsi="Calibri" w:cs="Calibri"/>
                <w:b/>
                <w:sz w:val="20"/>
              </w:rPr>
              <w:t>Yes</w:t>
            </w:r>
          </w:p>
        </w:tc>
      </w:tr>
      <w:tr w:rsidR="00F613F8" w:rsidRPr="00985AE1" w14:paraId="1416A692" w14:textId="77777777" w:rsidTr="00DA4475">
        <w:tc>
          <w:tcPr>
            <w:tcW w:w="576" w:type="dxa"/>
            <w:vMerge/>
          </w:tcPr>
          <w:p w14:paraId="1073B510"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F5E2FB"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1118B8E"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69238E4A"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sidRPr="005F2A02">
              <w:rPr>
                <w:rFonts w:ascii="Calibri" w:hAnsi="Calibri" w:cs="Calibri"/>
                <w:b/>
                <w:sz w:val="20"/>
              </w:rPr>
              <w:t>Yes</w:t>
            </w:r>
          </w:p>
        </w:tc>
      </w:tr>
      <w:tr w:rsidR="00F613F8" w:rsidRPr="00985AE1" w14:paraId="3DAC7D62" w14:textId="77777777" w:rsidTr="00DA4475">
        <w:tc>
          <w:tcPr>
            <w:tcW w:w="576" w:type="dxa"/>
            <w:vMerge/>
          </w:tcPr>
          <w:p w14:paraId="4400E1EA"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0E7B4A8"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40A8B65"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239246A2"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sidRPr="005F2A02">
              <w:rPr>
                <w:rFonts w:ascii="Calibri" w:hAnsi="Calibri" w:cs="Calibri"/>
                <w:b/>
                <w:sz w:val="20"/>
              </w:rPr>
              <w:t>Exempt</w:t>
            </w:r>
          </w:p>
        </w:tc>
      </w:tr>
      <w:tr w:rsidR="00F613F8" w:rsidRPr="00985AE1" w14:paraId="03D863DB" w14:textId="77777777" w:rsidTr="00DA4475">
        <w:tc>
          <w:tcPr>
            <w:tcW w:w="576" w:type="dxa"/>
            <w:vMerge w:val="restart"/>
          </w:tcPr>
          <w:p w14:paraId="1D52EBD9"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12EB61B" w14:textId="77777777" w:rsidR="00F613F8" w:rsidRPr="002615EC" w:rsidRDefault="00F613F8" w:rsidP="00DA4475">
            <w:pPr>
              <w:pStyle w:val="Header"/>
              <w:rPr>
                <w:rFonts w:ascii="Calibri" w:hAnsi="Calibri" w:cs="Calibri"/>
                <w:b/>
                <w:sz w:val="20"/>
              </w:rPr>
            </w:pPr>
            <w:r w:rsidRPr="002615EC">
              <w:rPr>
                <w:rFonts w:ascii="Calibri" w:hAnsi="Calibri" w:cs="Calibri"/>
                <w:b/>
                <w:sz w:val="20"/>
              </w:rPr>
              <w:t xml:space="preserve">Refugee &amp; Immigrant Transitions 870 Market St </w:t>
            </w:r>
            <w:proofErr w:type="spellStart"/>
            <w:r w:rsidRPr="002615EC">
              <w:rPr>
                <w:rFonts w:ascii="Calibri" w:hAnsi="Calibri" w:cs="Calibri"/>
                <w:b/>
                <w:sz w:val="20"/>
              </w:rPr>
              <w:t>Ste</w:t>
            </w:r>
            <w:proofErr w:type="spellEnd"/>
            <w:r w:rsidRPr="002615EC">
              <w:rPr>
                <w:rFonts w:ascii="Calibri" w:hAnsi="Calibri" w:cs="Calibri"/>
                <w:b/>
                <w:sz w:val="20"/>
              </w:rPr>
              <w:t xml:space="preserve"> 558</w:t>
            </w:r>
          </w:p>
          <w:p w14:paraId="480CEE38" w14:textId="77777777" w:rsidR="00F613F8" w:rsidRPr="005F2A02" w:rsidRDefault="00F613F8" w:rsidP="00DA4475">
            <w:pPr>
              <w:pStyle w:val="Header"/>
              <w:rPr>
                <w:rFonts w:ascii="Calibri" w:hAnsi="Calibri" w:cs="Calibri"/>
                <w:b/>
                <w:sz w:val="20"/>
              </w:rPr>
            </w:pPr>
            <w:r w:rsidRPr="002615EC">
              <w:rPr>
                <w:rFonts w:ascii="Calibri" w:hAnsi="Calibri" w:cs="Calibri"/>
                <w:b/>
                <w:sz w:val="20"/>
              </w:rPr>
              <w:t>San Francisco, CA 94102</w:t>
            </w:r>
          </w:p>
        </w:tc>
        <w:tc>
          <w:tcPr>
            <w:tcW w:w="3090" w:type="dxa"/>
            <w:vMerge w:val="restart"/>
            <w:tcMar>
              <w:top w:w="29" w:type="dxa"/>
              <w:left w:w="115" w:type="dxa"/>
              <w:bottom w:w="29" w:type="dxa"/>
              <w:right w:w="115" w:type="dxa"/>
            </w:tcMar>
            <w:vAlign w:val="center"/>
          </w:tcPr>
          <w:p w14:paraId="331BADF7" w14:textId="77777777" w:rsidR="00F613F8" w:rsidRPr="005F2A02" w:rsidRDefault="00F613F8" w:rsidP="00DA4475">
            <w:pPr>
              <w:rPr>
                <w:rFonts w:ascii="Calibri" w:hAnsi="Calibri" w:cs="Calibri"/>
                <w:b/>
                <w:sz w:val="20"/>
              </w:rPr>
            </w:pPr>
            <w:r w:rsidRPr="005F2A02">
              <w:rPr>
                <w:rFonts w:ascii="Calibri" w:hAnsi="Calibri" w:cs="Calibri"/>
                <w:b/>
                <w:sz w:val="20"/>
              </w:rPr>
              <w:t xml:space="preserve">Julia </w:t>
            </w:r>
            <w:proofErr w:type="spellStart"/>
            <w:r w:rsidRPr="005F2A02">
              <w:rPr>
                <w:rFonts w:ascii="Calibri" w:hAnsi="Calibri" w:cs="Calibri"/>
                <w:b/>
                <w:sz w:val="20"/>
              </w:rPr>
              <w:t>Glosemeyer</w:t>
            </w:r>
            <w:proofErr w:type="spellEnd"/>
          </w:p>
        </w:tc>
        <w:tc>
          <w:tcPr>
            <w:tcW w:w="3888" w:type="dxa"/>
            <w:tcMar>
              <w:top w:w="29" w:type="dxa"/>
              <w:left w:w="115" w:type="dxa"/>
              <w:bottom w:w="29" w:type="dxa"/>
              <w:right w:w="115" w:type="dxa"/>
            </w:tcMar>
            <w:vAlign w:val="center"/>
          </w:tcPr>
          <w:p w14:paraId="47EDAB7B"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r w:rsidRPr="002615EC">
              <w:rPr>
                <w:rFonts w:ascii="Calibri" w:hAnsi="Calibri" w:cs="Calibri"/>
                <w:b/>
                <w:sz w:val="20"/>
              </w:rPr>
              <w:t>415-989-2151</w:t>
            </w:r>
          </w:p>
        </w:tc>
      </w:tr>
      <w:tr w:rsidR="00F613F8" w:rsidRPr="00985AE1" w14:paraId="603B65CB" w14:textId="77777777" w:rsidTr="00DA4475">
        <w:tc>
          <w:tcPr>
            <w:tcW w:w="576" w:type="dxa"/>
            <w:vMerge/>
          </w:tcPr>
          <w:p w14:paraId="1F7B77B1"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AB7E71"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1E9747"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549E8404"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sidRPr="002615EC">
              <w:rPr>
                <w:rFonts w:ascii="Calibri" w:hAnsi="Calibri" w:cs="Calibri"/>
                <w:b/>
                <w:sz w:val="20"/>
              </w:rPr>
              <w:t xml:space="preserve"> </w:t>
            </w:r>
            <w:hyperlink r:id="rId18" w:history="1">
              <w:r w:rsidRPr="00DC7651">
                <w:rPr>
                  <w:rFonts w:ascii="Calibri" w:hAnsi="Calibri" w:cs="Calibri"/>
                  <w:b/>
                  <w:sz w:val="20"/>
                </w:rPr>
                <w:t>julia@reftrans.org</w:t>
              </w:r>
            </w:hyperlink>
          </w:p>
        </w:tc>
      </w:tr>
      <w:tr w:rsidR="00F613F8" w:rsidRPr="00985AE1" w14:paraId="2C326F50" w14:textId="77777777" w:rsidTr="00DA4475">
        <w:tc>
          <w:tcPr>
            <w:tcW w:w="576" w:type="dxa"/>
            <w:vMerge/>
          </w:tcPr>
          <w:p w14:paraId="61BCFC81"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A2FBFF3"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4E39403"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29B1FC8D"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5F2A02">
              <w:rPr>
                <w:rFonts w:ascii="Calibri" w:hAnsi="Calibri" w:cs="Calibri"/>
                <w:b/>
                <w:sz w:val="20"/>
              </w:rPr>
              <w:t>Yes</w:t>
            </w:r>
          </w:p>
        </w:tc>
      </w:tr>
      <w:tr w:rsidR="00F613F8" w:rsidRPr="00985AE1" w14:paraId="1991E57A" w14:textId="77777777" w:rsidTr="00DA4475">
        <w:tc>
          <w:tcPr>
            <w:tcW w:w="576" w:type="dxa"/>
            <w:vMerge/>
          </w:tcPr>
          <w:p w14:paraId="25E50B7C"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F64918"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95F0EA3"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3EC152CA"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sidRPr="005F2A02">
              <w:rPr>
                <w:rFonts w:ascii="Calibri" w:hAnsi="Calibri" w:cs="Calibri"/>
                <w:b/>
                <w:sz w:val="20"/>
              </w:rPr>
              <w:t>Yes</w:t>
            </w:r>
          </w:p>
        </w:tc>
      </w:tr>
      <w:tr w:rsidR="00F613F8" w:rsidRPr="00985AE1" w14:paraId="0A7BA975" w14:textId="77777777" w:rsidTr="00DA4475">
        <w:tc>
          <w:tcPr>
            <w:tcW w:w="576" w:type="dxa"/>
            <w:vMerge/>
          </w:tcPr>
          <w:p w14:paraId="0D1D47D9"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75A1118"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54EA794"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057F94C9"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sidRPr="005F2A02">
              <w:rPr>
                <w:rFonts w:ascii="Calibri" w:hAnsi="Calibri" w:cs="Calibri"/>
                <w:b/>
                <w:sz w:val="20"/>
              </w:rPr>
              <w:t>Exempt</w:t>
            </w:r>
          </w:p>
        </w:tc>
      </w:tr>
    </w:tbl>
    <w:p w14:paraId="0E511FEE" w14:textId="77777777" w:rsidR="00F613F8" w:rsidRPr="00985AE1" w:rsidRDefault="00F613F8" w:rsidP="00F613F8">
      <w:pPr>
        <w:tabs>
          <w:tab w:val="left" w:pos="-720"/>
        </w:tabs>
        <w:ind w:left="720"/>
        <w:rPr>
          <w:rFonts w:ascii="Calibri" w:hAnsi="Calibri" w:cs="Calibri"/>
          <w:spacing w:val="-3"/>
          <w:sz w:val="18"/>
        </w:rPr>
      </w:pPr>
    </w:p>
    <w:p w14:paraId="5942A761" w14:textId="77777777" w:rsidR="00F613F8" w:rsidRPr="00985AE1" w:rsidRDefault="00F613F8" w:rsidP="00F613F8">
      <w:pPr>
        <w:tabs>
          <w:tab w:val="left" w:pos="-720"/>
        </w:tabs>
        <w:ind w:left="720"/>
        <w:rPr>
          <w:rFonts w:ascii="Calibri" w:hAnsi="Calibri" w:cs="Calibri"/>
          <w:spacing w:val="-3"/>
          <w:sz w:val="18"/>
        </w:rPr>
      </w:pPr>
    </w:p>
    <w:p w14:paraId="6D1C1DBC" w14:textId="77777777" w:rsidR="00F613F8" w:rsidRPr="00985AE1" w:rsidRDefault="00F613F8" w:rsidP="00F613F8">
      <w:pPr>
        <w:tabs>
          <w:tab w:val="left" w:pos="-720"/>
        </w:tabs>
        <w:ind w:left="720"/>
        <w:rPr>
          <w:rFonts w:ascii="Calibri" w:hAnsi="Calibri" w:cs="Calibri"/>
          <w:spacing w:val="-3"/>
          <w:sz w:val="18"/>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F613F8" w:rsidRPr="00985AE1" w14:paraId="6BE35333" w14:textId="77777777" w:rsidTr="00DA4475">
        <w:tc>
          <w:tcPr>
            <w:tcW w:w="576" w:type="dxa"/>
            <w:vMerge w:val="restart"/>
          </w:tcPr>
          <w:p w14:paraId="23A8D1CD"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E857C3E"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Burma Refugee Family Network (aka Burma Refugee Families &amp; Newcomers)</w:t>
            </w:r>
          </w:p>
          <w:p w14:paraId="01FC170A"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1811 11th Ave</w:t>
            </w:r>
          </w:p>
          <w:p w14:paraId="3F0C9D2B" w14:textId="77777777" w:rsidR="00F613F8" w:rsidRPr="005F2A02" w:rsidRDefault="00F613F8" w:rsidP="00DA4475">
            <w:pPr>
              <w:pStyle w:val="Header"/>
              <w:rPr>
                <w:rFonts w:ascii="Calibri" w:hAnsi="Calibri" w:cs="Calibri"/>
                <w:b/>
                <w:sz w:val="20"/>
              </w:rPr>
            </w:pPr>
            <w:r w:rsidRPr="00EE2EEC">
              <w:rPr>
                <w:rFonts w:ascii="Calibri" w:hAnsi="Calibri" w:cs="Calibri"/>
                <w:b/>
                <w:sz w:val="20"/>
              </w:rPr>
              <w:t>Oakland 94606</w:t>
            </w:r>
          </w:p>
        </w:tc>
        <w:tc>
          <w:tcPr>
            <w:tcW w:w="3090" w:type="dxa"/>
            <w:vMerge w:val="restart"/>
            <w:tcMar>
              <w:top w:w="29" w:type="dxa"/>
              <w:left w:w="115" w:type="dxa"/>
              <w:bottom w:w="29" w:type="dxa"/>
              <w:right w:w="115" w:type="dxa"/>
            </w:tcMar>
            <w:vAlign w:val="center"/>
          </w:tcPr>
          <w:p w14:paraId="61F65FDA" w14:textId="77777777" w:rsidR="00F613F8" w:rsidRPr="002615EC" w:rsidRDefault="00F613F8" w:rsidP="00DA4475">
            <w:pPr>
              <w:rPr>
                <w:rFonts w:ascii="Calibri" w:hAnsi="Calibri" w:cs="Calibri"/>
                <w:b/>
                <w:sz w:val="20"/>
              </w:rPr>
            </w:pPr>
            <w:r w:rsidRPr="002615EC">
              <w:rPr>
                <w:rFonts w:ascii="Calibri" w:hAnsi="Calibri" w:cs="Calibri"/>
                <w:b/>
                <w:sz w:val="20"/>
              </w:rPr>
              <w:t>Jodi de la Pena</w:t>
            </w:r>
          </w:p>
        </w:tc>
        <w:tc>
          <w:tcPr>
            <w:tcW w:w="3888" w:type="dxa"/>
            <w:tcMar>
              <w:top w:w="29" w:type="dxa"/>
              <w:left w:w="115" w:type="dxa"/>
              <w:bottom w:w="29" w:type="dxa"/>
              <w:right w:w="115" w:type="dxa"/>
            </w:tcMar>
            <w:vAlign w:val="center"/>
          </w:tcPr>
          <w:p w14:paraId="43C807E2"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r w:rsidRPr="00544DA5">
              <w:rPr>
                <w:rFonts w:ascii="Calibri" w:hAnsi="Calibri" w:cs="Calibri"/>
                <w:b/>
                <w:sz w:val="20"/>
              </w:rPr>
              <w:t>510-519-7391</w:t>
            </w:r>
          </w:p>
        </w:tc>
      </w:tr>
      <w:tr w:rsidR="00F613F8" w:rsidRPr="00985AE1" w14:paraId="36B8B0C3" w14:textId="77777777" w:rsidTr="00DA4475">
        <w:tc>
          <w:tcPr>
            <w:tcW w:w="576" w:type="dxa"/>
            <w:vMerge/>
          </w:tcPr>
          <w:p w14:paraId="0AFBAD2A"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42ECB71"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23FAE2E"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2009E591" w14:textId="1366FA31"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Pr>
                <w:rFonts w:ascii="Calibri" w:hAnsi="Calibri" w:cs="Calibri"/>
                <w:b/>
                <w:sz w:val="20"/>
              </w:rPr>
              <w:t xml:space="preserve"> </w:t>
            </w:r>
            <w:hyperlink r:id="rId19" w:history="1">
              <w:r w:rsidRPr="00F613F8">
                <w:rPr>
                  <w:rStyle w:val="Hyperlink"/>
                  <w:rFonts w:ascii="Calibri" w:hAnsi="Calibri" w:cs="Calibri"/>
                  <w:b/>
                  <w:color w:val="auto"/>
                  <w:sz w:val="16"/>
                  <w:szCs w:val="16"/>
                  <w:u w:val="none"/>
                </w:rPr>
                <w:t>burmarefugeefamilynetwork@gmail.com</w:t>
              </w:r>
            </w:hyperlink>
          </w:p>
        </w:tc>
      </w:tr>
      <w:tr w:rsidR="00F613F8" w:rsidRPr="00985AE1" w14:paraId="24895B20" w14:textId="77777777" w:rsidTr="00DA4475">
        <w:tc>
          <w:tcPr>
            <w:tcW w:w="576" w:type="dxa"/>
            <w:vMerge/>
          </w:tcPr>
          <w:p w14:paraId="6661EE72"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60581CD"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C516F03"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4B1CA240"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544DA5">
              <w:rPr>
                <w:rFonts w:ascii="Calibri" w:hAnsi="Calibri" w:cs="Calibri"/>
                <w:b/>
                <w:sz w:val="20"/>
              </w:rPr>
              <w:t>Yes</w:t>
            </w:r>
          </w:p>
        </w:tc>
      </w:tr>
      <w:tr w:rsidR="00F613F8" w:rsidRPr="00985AE1" w14:paraId="69B94B46" w14:textId="77777777" w:rsidTr="00DA4475">
        <w:tc>
          <w:tcPr>
            <w:tcW w:w="576" w:type="dxa"/>
            <w:vMerge/>
          </w:tcPr>
          <w:p w14:paraId="4479A75A"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A16018A"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45B672"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5274E670"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Yes</w:t>
            </w:r>
          </w:p>
        </w:tc>
      </w:tr>
      <w:tr w:rsidR="00F613F8" w:rsidRPr="00985AE1" w14:paraId="76CE5395" w14:textId="77777777" w:rsidTr="00DA4475">
        <w:tc>
          <w:tcPr>
            <w:tcW w:w="576" w:type="dxa"/>
            <w:vMerge/>
          </w:tcPr>
          <w:p w14:paraId="0489AE8D"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0F9FCD7"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657EA1"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2DB794A5"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No</w:t>
            </w:r>
          </w:p>
        </w:tc>
      </w:tr>
      <w:tr w:rsidR="00F613F8" w:rsidRPr="00985AE1" w14:paraId="25F1082C" w14:textId="77777777" w:rsidTr="00DA4475">
        <w:tc>
          <w:tcPr>
            <w:tcW w:w="576" w:type="dxa"/>
            <w:vMerge w:val="restart"/>
          </w:tcPr>
          <w:p w14:paraId="64697812"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D303337"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International Rescue Committee</w:t>
            </w:r>
          </w:p>
          <w:p w14:paraId="7D29954D"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440 Grand Ave #500</w:t>
            </w:r>
          </w:p>
          <w:p w14:paraId="3F51A063" w14:textId="77777777" w:rsidR="00F613F8" w:rsidRPr="005F2A02" w:rsidRDefault="00F613F8" w:rsidP="00DA4475">
            <w:pPr>
              <w:pStyle w:val="Header"/>
              <w:rPr>
                <w:rFonts w:ascii="Calibri" w:hAnsi="Calibri" w:cs="Calibri"/>
                <w:b/>
                <w:sz w:val="20"/>
              </w:rPr>
            </w:pPr>
            <w:r w:rsidRPr="00EE2EEC">
              <w:rPr>
                <w:rFonts w:ascii="Calibri" w:hAnsi="Calibri" w:cs="Calibri"/>
                <w:b/>
                <w:sz w:val="20"/>
              </w:rPr>
              <w:t>Oakland, CA 94610</w:t>
            </w:r>
          </w:p>
        </w:tc>
        <w:tc>
          <w:tcPr>
            <w:tcW w:w="3090" w:type="dxa"/>
            <w:vMerge w:val="restart"/>
            <w:tcMar>
              <w:top w:w="29" w:type="dxa"/>
              <w:left w:w="115" w:type="dxa"/>
              <w:bottom w:w="29" w:type="dxa"/>
              <w:right w:w="115" w:type="dxa"/>
            </w:tcMar>
            <w:vAlign w:val="center"/>
          </w:tcPr>
          <w:p w14:paraId="3982C1B8" w14:textId="77777777" w:rsidR="00F613F8" w:rsidRPr="00544DA5" w:rsidRDefault="00F613F8" w:rsidP="00DA4475">
            <w:pPr>
              <w:rPr>
                <w:rFonts w:ascii="Calibri" w:hAnsi="Calibri" w:cs="Calibri"/>
                <w:b/>
                <w:sz w:val="20"/>
              </w:rPr>
            </w:pPr>
            <w:proofErr w:type="spellStart"/>
            <w:r w:rsidRPr="00544DA5">
              <w:rPr>
                <w:rFonts w:ascii="Calibri" w:hAnsi="Calibri" w:cs="Calibri"/>
                <w:b/>
                <w:sz w:val="20"/>
              </w:rPr>
              <w:t>Jordane</w:t>
            </w:r>
            <w:proofErr w:type="spellEnd"/>
            <w:r w:rsidRPr="00544DA5">
              <w:rPr>
                <w:rFonts w:ascii="Calibri" w:hAnsi="Calibri" w:cs="Calibri"/>
                <w:b/>
                <w:sz w:val="20"/>
              </w:rPr>
              <w:t xml:space="preserve"> </w:t>
            </w:r>
            <w:proofErr w:type="spellStart"/>
            <w:r w:rsidRPr="00544DA5">
              <w:rPr>
                <w:rFonts w:ascii="Calibri" w:hAnsi="Calibri" w:cs="Calibri"/>
                <w:b/>
                <w:sz w:val="20"/>
              </w:rPr>
              <w:t>Tofighi</w:t>
            </w:r>
            <w:proofErr w:type="spellEnd"/>
          </w:p>
        </w:tc>
        <w:tc>
          <w:tcPr>
            <w:tcW w:w="3888" w:type="dxa"/>
            <w:tcMar>
              <w:top w:w="29" w:type="dxa"/>
              <w:left w:w="115" w:type="dxa"/>
              <w:bottom w:w="29" w:type="dxa"/>
              <w:right w:w="115" w:type="dxa"/>
            </w:tcMar>
            <w:vAlign w:val="center"/>
          </w:tcPr>
          <w:p w14:paraId="684E7BD2"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r w:rsidRPr="00EE2EEC">
              <w:rPr>
                <w:rFonts w:ascii="Calibri" w:hAnsi="Calibri" w:cs="Calibri"/>
                <w:b/>
                <w:sz w:val="20"/>
                <w:shd w:val="clear" w:color="auto" w:fill="FFFFFF"/>
              </w:rPr>
              <w:t>(510) 452-8222</w:t>
            </w:r>
          </w:p>
        </w:tc>
      </w:tr>
      <w:tr w:rsidR="00F613F8" w:rsidRPr="00985AE1" w14:paraId="3548CDC3" w14:textId="77777777" w:rsidTr="00DA4475">
        <w:tc>
          <w:tcPr>
            <w:tcW w:w="576" w:type="dxa"/>
            <w:vMerge/>
          </w:tcPr>
          <w:p w14:paraId="2AD35481"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85DAE83"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FC7C4F"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4D399653"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Pr>
                <w:rFonts w:ascii="Calibri" w:hAnsi="Calibri" w:cs="Calibri"/>
                <w:b/>
                <w:sz w:val="20"/>
              </w:rPr>
              <w:t xml:space="preserve"> </w:t>
            </w:r>
            <w:hyperlink r:id="rId20" w:history="1">
              <w:r w:rsidRPr="00F613F8">
                <w:rPr>
                  <w:rFonts w:ascii="Calibri" w:hAnsi="Calibri" w:cs="Calibri"/>
                  <w:b/>
                  <w:sz w:val="20"/>
                </w:rPr>
                <w:t>jordane.tofighi@rescue.org</w:t>
              </w:r>
            </w:hyperlink>
            <w:r w:rsidRPr="007A04DD">
              <w:rPr>
                <w:rFonts w:ascii="Calibri" w:hAnsi="Calibri" w:cs="Calibri"/>
                <w:b/>
                <w:sz w:val="20"/>
              </w:rPr>
              <w:t xml:space="preserve"> </w:t>
            </w:r>
          </w:p>
        </w:tc>
      </w:tr>
      <w:tr w:rsidR="00F613F8" w:rsidRPr="00985AE1" w14:paraId="5801C2F3" w14:textId="77777777" w:rsidTr="00DA4475">
        <w:tc>
          <w:tcPr>
            <w:tcW w:w="576" w:type="dxa"/>
            <w:vMerge/>
          </w:tcPr>
          <w:p w14:paraId="450A82FD"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4FF2E3"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925B32C"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36578E7B"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sidRPr="00544DA5">
              <w:rPr>
                <w:rFonts w:ascii="Calibri" w:hAnsi="Calibri" w:cs="Calibri"/>
                <w:b/>
                <w:sz w:val="20"/>
              </w:rPr>
              <w:t>N/A</w:t>
            </w:r>
          </w:p>
        </w:tc>
      </w:tr>
      <w:tr w:rsidR="00F613F8" w:rsidRPr="00985AE1" w14:paraId="68953190" w14:textId="77777777" w:rsidTr="00DA4475">
        <w:tc>
          <w:tcPr>
            <w:tcW w:w="576" w:type="dxa"/>
            <w:vMerge/>
          </w:tcPr>
          <w:p w14:paraId="56A0BBF1"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56FA51"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6CDF999"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56ED4C4E"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sidRPr="00544DA5">
              <w:rPr>
                <w:rFonts w:ascii="Calibri" w:hAnsi="Calibri" w:cs="Calibri"/>
                <w:b/>
                <w:sz w:val="20"/>
              </w:rPr>
              <w:t>N/A</w:t>
            </w:r>
          </w:p>
        </w:tc>
      </w:tr>
      <w:tr w:rsidR="00F613F8" w:rsidRPr="00985AE1" w14:paraId="13C71286" w14:textId="77777777" w:rsidTr="00DA4475">
        <w:tc>
          <w:tcPr>
            <w:tcW w:w="576" w:type="dxa"/>
            <w:vMerge/>
          </w:tcPr>
          <w:p w14:paraId="3E9B4A5D"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6809E96"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F50C14C"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08147487"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sidRPr="00544DA5">
              <w:rPr>
                <w:rFonts w:ascii="Calibri" w:hAnsi="Calibri" w:cs="Calibri"/>
                <w:b/>
                <w:sz w:val="20"/>
              </w:rPr>
              <w:t>Exempt</w:t>
            </w:r>
          </w:p>
        </w:tc>
      </w:tr>
      <w:tr w:rsidR="00F613F8" w:rsidRPr="00985AE1" w14:paraId="777BBD50" w14:textId="77777777" w:rsidTr="00DA4475">
        <w:tc>
          <w:tcPr>
            <w:tcW w:w="576" w:type="dxa"/>
            <w:vMerge w:val="restart"/>
          </w:tcPr>
          <w:p w14:paraId="571E49FD"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009484D"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Global Communication Education &amp; Art (GCEA)</w:t>
            </w:r>
          </w:p>
          <w:p w14:paraId="3F278033"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4799 Shattuck Ave.</w:t>
            </w:r>
          </w:p>
          <w:p w14:paraId="696DF047" w14:textId="77777777" w:rsidR="00F613F8" w:rsidRPr="00EE2EEC" w:rsidRDefault="00F613F8" w:rsidP="00DA4475">
            <w:pPr>
              <w:pStyle w:val="Header"/>
              <w:rPr>
                <w:rFonts w:ascii="Calibri" w:hAnsi="Calibri" w:cs="Calibri"/>
                <w:b/>
                <w:sz w:val="20"/>
              </w:rPr>
            </w:pPr>
            <w:r w:rsidRPr="00EE2EEC">
              <w:rPr>
                <w:rFonts w:ascii="Calibri" w:hAnsi="Calibri" w:cs="Calibri"/>
                <w:b/>
                <w:sz w:val="20"/>
              </w:rPr>
              <w:t>Oakland, CA 94609</w:t>
            </w:r>
          </w:p>
        </w:tc>
        <w:tc>
          <w:tcPr>
            <w:tcW w:w="3090" w:type="dxa"/>
            <w:vMerge w:val="restart"/>
            <w:tcMar>
              <w:top w:w="29" w:type="dxa"/>
              <w:left w:w="115" w:type="dxa"/>
              <w:bottom w:w="29" w:type="dxa"/>
              <w:right w:w="115" w:type="dxa"/>
            </w:tcMar>
            <w:vAlign w:val="center"/>
          </w:tcPr>
          <w:p w14:paraId="39A7C622" w14:textId="77777777" w:rsidR="00F613F8" w:rsidRPr="00EE2EEC" w:rsidRDefault="00F613F8" w:rsidP="00DA4475">
            <w:pPr>
              <w:rPr>
                <w:rFonts w:ascii="Calibri" w:hAnsi="Calibri" w:cs="Calibri"/>
                <w:b/>
                <w:sz w:val="20"/>
              </w:rPr>
            </w:pPr>
            <w:proofErr w:type="spellStart"/>
            <w:r w:rsidRPr="00EE2EEC">
              <w:rPr>
                <w:rFonts w:ascii="Calibri" w:hAnsi="Calibri" w:cs="Calibri"/>
                <w:b/>
                <w:sz w:val="20"/>
              </w:rPr>
              <w:t>Almaz</w:t>
            </w:r>
            <w:proofErr w:type="spellEnd"/>
            <w:r w:rsidRPr="00EE2EEC">
              <w:rPr>
                <w:rFonts w:ascii="Calibri" w:hAnsi="Calibri" w:cs="Calibri"/>
                <w:b/>
                <w:sz w:val="20"/>
              </w:rPr>
              <w:t xml:space="preserve"> </w:t>
            </w:r>
            <w:proofErr w:type="spellStart"/>
            <w:r w:rsidRPr="00EE2EEC">
              <w:rPr>
                <w:rFonts w:ascii="Calibri" w:hAnsi="Calibri" w:cs="Calibri"/>
                <w:b/>
                <w:sz w:val="20"/>
              </w:rPr>
              <w:t>Yihdego</w:t>
            </w:r>
            <w:proofErr w:type="spellEnd"/>
          </w:p>
        </w:tc>
        <w:tc>
          <w:tcPr>
            <w:tcW w:w="3888" w:type="dxa"/>
            <w:tcMar>
              <w:top w:w="29" w:type="dxa"/>
              <w:left w:w="115" w:type="dxa"/>
              <w:bottom w:w="29" w:type="dxa"/>
              <w:right w:w="115" w:type="dxa"/>
            </w:tcMar>
            <w:vAlign w:val="center"/>
          </w:tcPr>
          <w:p w14:paraId="7468E73B"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r w:rsidRPr="005920BD">
              <w:rPr>
                <w:rFonts w:ascii="Calibri" w:hAnsi="Calibri" w:cs="Calibri"/>
                <w:b/>
                <w:sz w:val="20"/>
              </w:rPr>
              <w:t>510-560-5520</w:t>
            </w:r>
          </w:p>
        </w:tc>
      </w:tr>
      <w:tr w:rsidR="00F613F8" w:rsidRPr="00985AE1" w14:paraId="7A989BC0" w14:textId="77777777" w:rsidTr="00DA4475">
        <w:tc>
          <w:tcPr>
            <w:tcW w:w="576" w:type="dxa"/>
            <w:vMerge/>
          </w:tcPr>
          <w:p w14:paraId="611AA211"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5C857B1"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D90243"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7D387976"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Pr>
                <w:rFonts w:ascii="Calibri" w:hAnsi="Calibri" w:cs="Calibri"/>
                <w:b/>
                <w:sz w:val="20"/>
              </w:rPr>
              <w:t xml:space="preserve"> </w:t>
            </w:r>
            <w:r w:rsidRPr="00EE2EEC">
              <w:rPr>
                <w:rFonts w:ascii="Calibri" w:hAnsi="Calibri" w:cs="Calibri"/>
                <w:b/>
                <w:sz w:val="20"/>
              </w:rPr>
              <w:t>info.gcsinc@gmail.com</w:t>
            </w:r>
            <w:r w:rsidRPr="00A75F0B">
              <w:rPr>
                <w:rFonts w:ascii="Segoe UI" w:hAnsi="Segoe UI" w:cs="Segoe UI"/>
                <w:sz w:val="21"/>
                <w:szCs w:val="21"/>
              </w:rPr>
              <w:t> </w:t>
            </w:r>
          </w:p>
        </w:tc>
      </w:tr>
      <w:tr w:rsidR="00F613F8" w:rsidRPr="00985AE1" w14:paraId="23DD7CE9" w14:textId="77777777" w:rsidTr="00DA4475">
        <w:tc>
          <w:tcPr>
            <w:tcW w:w="576" w:type="dxa"/>
            <w:vMerge/>
          </w:tcPr>
          <w:p w14:paraId="4B9C1DA5"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2A1763"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CCFFFA4"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628F05C7"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N/A</w:t>
            </w:r>
          </w:p>
        </w:tc>
      </w:tr>
      <w:tr w:rsidR="00F613F8" w:rsidRPr="00985AE1" w14:paraId="12A97510" w14:textId="77777777" w:rsidTr="00DA4475">
        <w:tc>
          <w:tcPr>
            <w:tcW w:w="576" w:type="dxa"/>
            <w:vMerge/>
          </w:tcPr>
          <w:p w14:paraId="030DB36A"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A8A8E6"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644CA9"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56DDB65A"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N/A</w:t>
            </w:r>
          </w:p>
        </w:tc>
      </w:tr>
      <w:tr w:rsidR="00F613F8" w:rsidRPr="00985AE1" w14:paraId="0EBB482F" w14:textId="77777777" w:rsidTr="00DA4475">
        <w:tc>
          <w:tcPr>
            <w:tcW w:w="576" w:type="dxa"/>
            <w:vMerge/>
          </w:tcPr>
          <w:p w14:paraId="09FC9C8A"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0E16AD"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688BBB2"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66957520"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N/A</w:t>
            </w:r>
          </w:p>
        </w:tc>
      </w:tr>
      <w:tr w:rsidR="00F613F8" w:rsidRPr="00985AE1" w14:paraId="12CFA5F9" w14:textId="77777777" w:rsidTr="00DA4475">
        <w:tc>
          <w:tcPr>
            <w:tcW w:w="576" w:type="dxa"/>
            <w:vMerge w:val="restart"/>
          </w:tcPr>
          <w:p w14:paraId="41CCFAB5" w14:textId="77777777" w:rsidR="00F613F8" w:rsidRPr="00530140" w:rsidRDefault="00F613F8" w:rsidP="00F613F8">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FBABE1A" w14:textId="77777777" w:rsidR="00F613F8" w:rsidRPr="005920BD" w:rsidRDefault="00F613F8" w:rsidP="00DA4475">
            <w:pPr>
              <w:pStyle w:val="Header"/>
              <w:rPr>
                <w:rFonts w:ascii="Calibri" w:hAnsi="Calibri" w:cs="Calibri"/>
                <w:b/>
                <w:sz w:val="20"/>
              </w:rPr>
            </w:pPr>
            <w:r w:rsidRPr="005920BD">
              <w:rPr>
                <w:rFonts w:ascii="Calibri" w:hAnsi="Calibri" w:cs="Calibri"/>
                <w:b/>
                <w:sz w:val="20"/>
              </w:rPr>
              <w:t>Global Communication Education &amp; Art (GCEA)</w:t>
            </w:r>
          </w:p>
          <w:p w14:paraId="6A1BEF2B" w14:textId="77777777" w:rsidR="00F613F8" w:rsidRPr="005920BD" w:rsidRDefault="00F613F8" w:rsidP="00DA4475">
            <w:pPr>
              <w:pStyle w:val="Header"/>
              <w:rPr>
                <w:rFonts w:ascii="Calibri" w:hAnsi="Calibri" w:cs="Calibri"/>
                <w:b/>
                <w:sz w:val="20"/>
              </w:rPr>
            </w:pPr>
            <w:r w:rsidRPr="005920BD">
              <w:rPr>
                <w:rFonts w:ascii="Calibri" w:hAnsi="Calibri" w:cs="Calibri"/>
                <w:b/>
                <w:sz w:val="20"/>
              </w:rPr>
              <w:t>4799 Shattuck Ave.</w:t>
            </w:r>
          </w:p>
          <w:p w14:paraId="4CB32B0C" w14:textId="77777777" w:rsidR="00F613F8" w:rsidRPr="005F2A02" w:rsidRDefault="00F613F8" w:rsidP="00DA4475">
            <w:pPr>
              <w:pStyle w:val="Header"/>
              <w:rPr>
                <w:rFonts w:ascii="Calibri" w:hAnsi="Calibri" w:cs="Calibri"/>
                <w:b/>
                <w:sz w:val="20"/>
              </w:rPr>
            </w:pPr>
            <w:r w:rsidRPr="005920BD">
              <w:rPr>
                <w:rFonts w:ascii="Calibri" w:hAnsi="Calibri" w:cs="Calibri"/>
                <w:b/>
                <w:sz w:val="20"/>
              </w:rPr>
              <w:t>Oakland, CA 94609</w:t>
            </w:r>
          </w:p>
        </w:tc>
        <w:tc>
          <w:tcPr>
            <w:tcW w:w="3090" w:type="dxa"/>
            <w:vMerge w:val="restart"/>
            <w:tcMar>
              <w:top w:w="29" w:type="dxa"/>
              <w:left w:w="115" w:type="dxa"/>
              <w:bottom w:w="29" w:type="dxa"/>
              <w:right w:w="115" w:type="dxa"/>
            </w:tcMar>
            <w:vAlign w:val="center"/>
          </w:tcPr>
          <w:p w14:paraId="108750D1" w14:textId="77777777" w:rsidR="00F613F8" w:rsidRPr="00EE2EEC" w:rsidRDefault="00F613F8" w:rsidP="00DA4475">
            <w:pPr>
              <w:rPr>
                <w:rFonts w:ascii="Calibri" w:hAnsi="Calibri" w:cs="Calibri"/>
                <w:b/>
                <w:sz w:val="20"/>
              </w:rPr>
            </w:pPr>
            <w:r w:rsidRPr="00EE2EEC">
              <w:rPr>
                <w:rFonts w:ascii="Calibri" w:hAnsi="Calibri" w:cs="Calibri"/>
                <w:b/>
                <w:sz w:val="20"/>
              </w:rPr>
              <w:t xml:space="preserve">Miles </w:t>
            </w:r>
            <w:proofErr w:type="spellStart"/>
            <w:r w:rsidRPr="00EE2EEC">
              <w:rPr>
                <w:rFonts w:ascii="Calibri" w:hAnsi="Calibri" w:cs="Calibri"/>
                <w:b/>
                <w:sz w:val="20"/>
              </w:rPr>
              <w:t>Markstein</w:t>
            </w:r>
            <w:proofErr w:type="spellEnd"/>
            <w:r w:rsidRPr="00EE2EEC">
              <w:rPr>
                <w:rFonts w:ascii="Calibri" w:hAnsi="Calibri" w:cs="Calibri"/>
                <w:b/>
                <w:sz w:val="20"/>
              </w:rPr>
              <w:t xml:space="preserve"> </w:t>
            </w:r>
          </w:p>
        </w:tc>
        <w:tc>
          <w:tcPr>
            <w:tcW w:w="3888" w:type="dxa"/>
            <w:tcMar>
              <w:top w:w="29" w:type="dxa"/>
              <w:left w:w="115" w:type="dxa"/>
              <w:bottom w:w="29" w:type="dxa"/>
              <w:right w:w="115" w:type="dxa"/>
            </w:tcMar>
            <w:vAlign w:val="center"/>
          </w:tcPr>
          <w:p w14:paraId="32341328" w14:textId="77777777" w:rsidR="00F613F8" w:rsidRPr="00985AE1" w:rsidRDefault="00F613F8" w:rsidP="00DA4475">
            <w:pPr>
              <w:rPr>
                <w:rFonts w:ascii="Calibri" w:hAnsi="Calibri" w:cs="Calibri"/>
                <w:sz w:val="20"/>
              </w:rPr>
            </w:pPr>
            <w:r w:rsidRPr="00985AE1">
              <w:rPr>
                <w:rFonts w:ascii="Calibri" w:hAnsi="Calibri" w:cs="Calibri"/>
                <w:sz w:val="20"/>
              </w:rPr>
              <w:t xml:space="preserve">Phone: </w:t>
            </w:r>
            <w:r w:rsidRPr="005920BD">
              <w:rPr>
                <w:rFonts w:ascii="Calibri" w:hAnsi="Calibri" w:cs="Calibri"/>
                <w:b/>
                <w:sz w:val="20"/>
              </w:rPr>
              <w:t>510-560-5520</w:t>
            </w:r>
          </w:p>
        </w:tc>
      </w:tr>
      <w:tr w:rsidR="00F613F8" w:rsidRPr="00985AE1" w14:paraId="2A614AAC" w14:textId="77777777" w:rsidTr="00DA4475">
        <w:tc>
          <w:tcPr>
            <w:tcW w:w="576" w:type="dxa"/>
            <w:vMerge/>
          </w:tcPr>
          <w:p w14:paraId="431EFD06"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6DDB888"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2FCFBB8"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4E51922B" w14:textId="77777777" w:rsidR="00F613F8" w:rsidRPr="00985AE1" w:rsidRDefault="00F613F8" w:rsidP="00DA4475">
            <w:pPr>
              <w:rPr>
                <w:rFonts w:ascii="Calibri" w:hAnsi="Calibri" w:cs="Calibri"/>
                <w:sz w:val="20"/>
              </w:rPr>
            </w:pPr>
            <w:smartTag w:uri="urn:schemas-microsoft-com:office:smarttags" w:element="PersonName">
              <w:r w:rsidRPr="00985AE1">
                <w:rPr>
                  <w:rFonts w:ascii="Calibri" w:hAnsi="Calibri" w:cs="Calibri"/>
                  <w:sz w:val="20"/>
                </w:rPr>
                <w:t>E-Mail:</w:t>
              </w:r>
            </w:smartTag>
            <w:r>
              <w:rPr>
                <w:rFonts w:ascii="Calibri" w:hAnsi="Calibri" w:cs="Calibri"/>
                <w:b/>
                <w:sz w:val="20"/>
              </w:rPr>
              <w:t xml:space="preserve"> </w:t>
            </w:r>
            <w:r w:rsidRPr="005920BD">
              <w:rPr>
                <w:rFonts w:ascii="Calibri" w:hAnsi="Calibri" w:cs="Calibri"/>
                <w:b/>
                <w:sz w:val="20"/>
              </w:rPr>
              <w:t>info.gcsinc@gmail.com</w:t>
            </w:r>
            <w:r w:rsidRPr="00A75F0B">
              <w:rPr>
                <w:rFonts w:ascii="Segoe UI" w:hAnsi="Segoe UI" w:cs="Segoe UI"/>
                <w:sz w:val="21"/>
                <w:szCs w:val="21"/>
              </w:rPr>
              <w:t> </w:t>
            </w:r>
          </w:p>
        </w:tc>
      </w:tr>
      <w:tr w:rsidR="00F613F8" w:rsidRPr="00985AE1" w14:paraId="552F999D" w14:textId="77777777" w:rsidTr="00DA4475">
        <w:tc>
          <w:tcPr>
            <w:tcW w:w="576" w:type="dxa"/>
            <w:vMerge/>
          </w:tcPr>
          <w:p w14:paraId="717A7429"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1C73445"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22CF9C8"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227748C6" w14:textId="77777777" w:rsidR="00F613F8" w:rsidRPr="00985AE1" w:rsidRDefault="00F613F8" w:rsidP="00DA4475">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N/A</w:t>
            </w:r>
          </w:p>
        </w:tc>
      </w:tr>
      <w:tr w:rsidR="00F613F8" w:rsidRPr="00985AE1" w14:paraId="4B8E328D" w14:textId="77777777" w:rsidTr="00DA4475">
        <w:tc>
          <w:tcPr>
            <w:tcW w:w="576" w:type="dxa"/>
            <w:vMerge/>
          </w:tcPr>
          <w:p w14:paraId="1E24F307"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A8C28F7"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E0C41E7"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77492144" w14:textId="77777777" w:rsidR="00F613F8" w:rsidRPr="00985AE1" w:rsidRDefault="00F613F8" w:rsidP="00DA4475">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N/A</w:t>
            </w:r>
          </w:p>
        </w:tc>
      </w:tr>
      <w:tr w:rsidR="00F613F8" w:rsidRPr="00985AE1" w14:paraId="64C7E05A" w14:textId="77777777" w:rsidTr="00DA4475">
        <w:tc>
          <w:tcPr>
            <w:tcW w:w="576" w:type="dxa"/>
            <w:vMerge/>
          </w:tcPr>
          <w:p w14:paraId="29362703" w14:textId="77777777" w:rsidR="00F613F8" w:rsidRPr="00530140" w:rsidRDefault="00F613F8" w:rsidP="00DA44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D836520" w14:textId="77777777" w:rsidR="00F613F8" w:rsidRPr="00985AE1" w:rsidRDefault="00F613F8" w:rsidP="00DA44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4CB3798" w14:textId="77777777" w:rsidR="00F613F8" w:rsidRPr="00985AE1" w:rsidRDefault="00F613F8" w:rsidP="00DA4475">
            <w:pPr>
              <w:rPr>
                <w:rFonts w:ascii="Calibri" w:hAnsi="Calibri" w:cs="Calibri"/>
                <w:b/>
                <w:sz w:val="20"/>
              </w:rPr>
            </w:pPr>
          </w:p>
        </w:tc>
        <w:tc>
          <w:tcPr>
            <w:tcW w:w="3888" w:type="dxa"/>
            <w:tcMar>
              <w:top w:w="29" w:type="dxa"/>
              <w:left w:w="115" w:type="dxa"/>
              <w:bottom w:w="29" w:type="dxa"/>
              <w:right w:w="115" w:type="dxa"/>
            </w:tcMar>
            <w:vAlign w:val="center"/>
          </w:tcPr>
          <w:p w14:paraId="13209A30" w14:textId="77777777" w:rsidR="00F613F8" w:rsidRPr="00985AE1" w:rsidRDefault="00F613F8" w:rsidP="00DA4475">
            <w:pPr>
              <w:rPr>
                <w:rFonts w:ascii="Calibri" w:hAnsi="Calibri" w:cs="Calibri"/>
                <w:sz w:val="20"/>
              </w:rPr>
            </w:pPr>
            <w:r w:rsidRPr="00985AE1">
              <w:rPr>
                <w:rFonts w:ascii="Calibri" w:hAnsi="Calibri" w:cs="Calibri"/>
                <w:sz w:val="20"/>
              </w:rPr>
              <w:t xml:space="preserve">Certified SLEB: </w:t>
            </w:r>
            <w:r w:rsidRPr="005920BD">
              <w:rPr>
                <w:rFonts w:ascii="Calibri" w:hAnsi="Calibri" w:cs="Calibri"/>
                <w:b/>
                <w:sz w:val="20"/>
              </w:rPr>
              <w:t>N/A</w:t>
            </w:r>
          </w:p>
        </w:tc>
      </w:tr>
    </w:tbl>
    <w:p w14:paraId="62F6D062" w14:textId="77777777" w:rsidR="00F613F8" w:rsidRPr="002615EC" w:rsidRDefault="00F613F8" w:rsidP="00F613F8"/>
    <w:p w14:paraId="26FB3E8C" w14:textId="7A8104C1" w:rsidR="00F613F8" w:rsidRDefault="00F613F8" w:rsidP="00F613F8">
      <w:pPr>
        <w:autoSpaceDE w:val="0"/>
        <w:autoSpaceDN w:val="0"/>
        <w:adjustRightInd w:val="0"/>
        <w:ind w:left="1080"/>
        <w:rPr>
          <w:rFonts w:ascii="Calibri" w:hAnsi="Calibri" w:cs="Calibri"/>
        </w:rPr>
      </w:pPr>
    </w:p>
    <w:p w14:paraId="42A06A82" w14:textId="25F99B18" w:rsidR="00F613F8" w:rsidRDefault="00F613F8" w:rsidP="00F613F8">
      <w:pPr>
        <w:autoSpaceDE w:val="0"/>
        <w:autoSpaceDN w:val="0"/>
        <w:adjustRightInd w:val="0"/>
        <w:ind w:left="1080"/>
        <w:rPr>
          <w:rFonts w:ascii="Calibri" w:hAnsi="Calibri" w:cs="Calibri"/>
        </w:rPr>
      </w:pPr>
    </w:p>
    <w:p w14:paraId="73BFBE09" w14:textId="77777777" w:rsidR="00F613F8" w:rsidRDefault="00F613F8" w:rsidP="00F613F8">
      <w:pPr>
        <w:autoSpaceDE w:val="0"/>
        <w:autoSpaceDN w:val="0"/>
        <w:adjustRightInd w:val="0"/>
        <w:ind w:left="1080"/>
        <w:rPr>
          <w:rFonts w:ascii="Calibri" w:hAnsi="Calibri" w:cs="Calibri"/>
        </w:rPr>
      </w:pPr>
    </w:p>
    <w:sectPr w:rsidR="00F613F8" w:rsidSect="004D242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07B41" w14:textId="77777777" w:rsidR="00E06198" w:rsidRDefault="00E06198" w:rsidP="004D242F">
      <w:r>
        <w:separator/>
      </w:r>
    </w:p>
  </w:endnote>
  <w:endnote w:type="continuationSeparator" w:id="0">
    <w:p w14:paraId="59DAB04C" w14:textId="77777777" w:rsidR="00E06198" w:rsidRDefault="00E0619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legrey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016C58" w:rsidRPr="008F1AC7" w:rsidRDefault="00016C58" w:rsidP="00016C58">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5EF81CCD" w:rsidR="00016C58" w:rsidRDefault="00016C58" w:rsidP="00016C5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016C58" w:rsidRPr="00A85450" w:rsidRDefault="00016C58" w:rsidP="00016C58">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016C58" w:rsidRPr="002041C1" w:rsidRDefault="00016C58" w:rsidP="00016C58">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7F53D9C4" w:rsidR="00016C58" w:rsidRPr="00BB06FD" w:rsidRDefault="00016C58" w:rsidP="00016C58">
    <w:pPr>
      <w:jc w:val="right"/>
      <w:rPr>
        <w:rFonts w:ascii="Calibri" w:hAnsi="Calibri" w:cs="Calibri"/>
        <w:sz w:val="20"/>
      </w:rPr>
    </w:pPr>
    <w:r w:rsidRPr="00BB06FD">
      <w:rPr>
        <w:rFonts w:ascii="Calibri" w:hAnsi="Calibri" w:cs="Calibri"/>
        <w:sz w:val="20"/>
      </w:rPr>
      <w:t xml:space="preserve">RFP No. 901885 Questions and Answers </w:t>
    </w:r>
  </w:p>
  <w:p w14:paraId="15833877" w14:textId="3B98422F" w:rsidR="00016C58" w:rsidRDefault="00016C58" w:rsidP="00016C5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875BF">
      <w:rPr>
        <w:rFonts w:ascii="Calibri" w:hAnsi="Calibri" w:cs="Calibri"/>
        <w:noProof/>
        <w:sz w:val="20"/>
      </w:rPr>
      <w:t>9</w:t>
    </w:r>
    <w:r w:rsidRPr="008F1AC7">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06F9" w14:textId="43FF873C" w:rsidR="00DC7651" w:rsidRPr="00BB06FD" w:rsidRDefault="00DC7651" w:rsidP="00DC7651">
    <w:pPr>
      <w:jc w:val="right"/>
      <w:rPr>
        <w:rFonts w:ascii="Calibri" w:hAnsi="Calibri" w:cs="Calibri"/>
        <w:sz w:val="20"/>
      </w:rPr>
    </w:pPr>
    <w:r w:rsidRPr="00BB06FD">
      <w:rPr>
        <w:rFonts w:ascii="Calibri" w:hAnsi="Calibri" w:cs="Calibri"/>
        <w:sz w:val="20"/>
      </w:rPr>
      <w:t xml:space="preserve">RFP No. 901885 </w:t>
    </w:r>
    <w:r>
      <w:rPr>
        <w:rFonts w:ascii="Calibri" w:hAnsi="Calibri" w:cs="Calibri"/>
        <w:sz w:val="20"/>
      </w:rPr>
      <w:t xml:space="preserve">List of Attendees </w:t>
    </w:r>
  </w:p>
  <w:p w14:paraId="21D9451E" w14:textId="5FF5986B" w:rsidR="00DC7651" w:rsidRDefault="00DC7651" w:rsidP="00016C5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875BF">
      <w:rPr>
        <w:rFonts w:ascii="Calibri" w:hAnsi="Calibri" w:cs="Calibri"/>
        <w:noProof/>
        <w:sz w:val="20"/>
      </w:rPr>
      <w:t>11</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B6AF0" w14:textId="77777777" w:rsidR="00E06198" w:rsidRDefault="00E06198" w:rsidP="004D242F">
      <w:r>
        <w:separator/>
      </w:r>
    </w:p>
  </w:footnote>
  <w:footnote w:type="continuationSeparator" w:id="0">
    <w:p w14:paraId="3A80BFC9" w14:textId="77777777" w:rsidR="00E06198" w:rsidRDefault="00E0619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1741" w14:textId="4F445A2D" w:rsidR="00F613F8" w:rsidRDefault="00F613F8" w:rsidP="00F613F8">
    <w:pPr>
      <w:pStyle w:val="Header"/>
      <w:jc w:val="center"/>
      <w:rPr>
        <w:rFonts w:ascii="Calibri" w:hAnsi="Calibri" w:cs="Calibri"/>
        <w:b/>
        <w:snapToGrid w:val="0"/>
        <w:sz w:val="24"/>
        <w:szCs w:val="24"/>
      </w:rPr>
    </w:pPr>
    <w:r>
      <w:rPr>
        <w:rFonts w:ascii="Calibri" w:hAnsi="Calibri" w:cs="Calibri"/>
        <w:b/>
        <w:noProof/>
        <w:sz w:val="24"/>
        <w:szCs w:val="24"/>
      </w:rPr>
      <w:drawing>
        <wp:anchor distT="0" distB="0" distL="114300" distR="114300" simplePos="0" relativeHeight="251664384" behindDoc="1" locked="0" layoutInCell="0" allowOverlap="1" wp14:anchorId="1A7781FA" wp14:editId="7645733A">
          <wp:simplePos x="0" y="0"/>
          <wp:positionH relativeFrom="margin">
            <wp:posOffset>1382395</wp:posOffset>
          </wp:positionH>
          <wp:positionV relativeFrom="margin">
            <wp:posOffset>1951990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EF50CA">
      <w:rPr>
        <w:rFonts w:ascii="Calibri" w:hAnsi="Calibri" w:cs="Calibri"/>
        <w:b/>
        <w:snapToGrid w:val="0"/>
        <w:sz w:val="24"/>
        <w:szCs w:val="24"/>
      </w:rPr>
      <w:t>County of Alameda, General Services Agency-Procurement</w:t>
    </w:r>
  </w:p>
  <w:p w14:paraId="45FA8CD2" w14:textId="77777777" w:rsidR="00F613F8" w:rsidRPr="00F613F8" w:rsidRDefault="00F613F8" w:rsidP="00F613F8">
    <w:pPr>
      <w:pStyle w:val="RFP-QHeader2"/>
      <w:rPr>
        <w:rFonts w:ascii="Calibri" w:hAnsi="Calibri" w:cs="Calibri"/>
        <w:snapToGrid w:val="0"/>
        <w:sz w:val="24"/>
        <w:szCs w:val="24"/>
      </w:rPr>
    </w:pPr>
    <w:r w:rsidRPr="00F613F8">
      <w:rPr>
        <w:rFonts w:ascii="Calibri" w:hAnsi="Calibri" w:cs="Calibri"/>
        <w:snapToGrid w:val="0"/>
        <w:sz w:val="24"/>
        <w:szCs w:val="24"/>
      </w:rPr>
      <w:t>Refugee Social Integration Services Program</w:t>
    </w:r>
  </w:p>
  <w:p w14:paraId="4E94B638" w14:textId="77777777" w:rsidR="00F613F8" w:rsidRPr="00F613F8" w:rsidRDefault="00F613F8" w:rsidP="00F6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016C58" w:rsidRPr="00344563" w:rsidRDefault="00016C58" w:rsidP="00016C58">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9ADE6"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892651D" w14:textId="77777777" w:rsidR="00016C58" w:rsidRDefault="00016C58">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52E4740A"/>
    <w:lvl w:ilvl="0">
      <w:start w:val="1"/>
      <w:numFmt w:val="decimal"/>
      <w:lvlText w:val="Q%1)"/>
      <w:lvlJc w:val="left"/>
      <w:pPr>
        <w:tabs>
          <w:tab w:val="num" w:pos="1080"/>
        </w:tabs>
        <w:ind w:left="792" w:hanging="432"/>
      </w:pPr>
      <w:rPr>
        <w:rFonts w:hint="default"/>
        <w:b w:val="0"/>
        <w:sz w:val="26"/>
        <w:szCs w:val="26"/>
      </w:rPr>
    </w:lvl>
    <w:lvl w:ilvl="1">
      <w:start w:val="1"/>
      <w:numFmt w:val="none"/>
      <w:lvlText w:val="%2A%1)"/>
      <w:lvlJc w:val="left"/>
      <w:pPr>
        <w:tabs>
          <w:tab w:val="num" w:pos="1080"/>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597FC0"/>
    <w:multiLevelType w:val="hybridMultilevel"/>
    <w:tmpl w:val="0BB0C17A"/>
    <w:lvl w:ilvl="0" w:tplc="C1B83C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0D4B9C"/>
    <w:multiLevelType w:val="multilevel"/>
    <w:tmpl w:val="B9268D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3509"/>
    <w:rsid w:val="00016C58"/>
    <w:rsid w:val="00020A18"/>
    <w:rsid w:val="000352EC"/>
    <w:rsid w:val="00035A55"/>
    <w:rsid w:val="00050AB3"/>
    <w:rsid w:val="00063731"/>
    <w:rsid w:val="0008233E"/>
    <w:rsid w:val="000835A0"/>
    <w:rsid w:val="000B112D"/>
    <w:rsid w:val="000D4C47"/>
    <w:rsid w:val="00101994"/>
    <w:rsid w:val="0011359A"/>
    <w:rsid w:val="001414E6"/>
    <w:rsid w:val="00160CDE"/>
    <w:rsid w:val="0019537B"/>
    <w:rsid w:val="001B749A"/>
    <w:rsid w:val="001E0ED2"/>
    <w:rsid w:val="001F5476"/>
    <w:rsid w:val="00200B6F"/>
    <w:rsid w:val="002023B4"/>
    <w:rsid w:val="002141E7"/>
    <w:rsid w:val="00221452"/>
    <w:rsid w:val="002243B6"/>
    <w:rsid w:val="00245437"/>
    <w:rsid w:val="00273509"/>
    <w:rsid w:val="0028189C"/>
    <w:rsid w:val="002C2901"/>
    <w:rsid w:val="002D4681"/>
    <w:rsid w:val="002D61C1"/>
    <w:rsid w:val="002F55ED"/>
    <w:rsid w:val="00303FA5"/>
    <w:rsid w:val="003261F4"/>
    <w:rsid w:val="00341FF2"/>
    <w:rsid w:val="00346C75"/>
    <w:rsid w:val="0036365B"/>
    <w:rsid w:val="00376631"/>
    <w:rsid w:val="00386FF3"/>
    <w:rsid w:val="0038729B"/>
    <w:rsid w:val="003876C0"/>
    <w:rsid w:val="003911A1"/>
    <w:rsid w:val="00392870"/>
    <w:rsid w:val="003945E7"/>
    <w:rsid w:val="00400B1D"/>
    <w:rsid w:val="004150EE"/>
    <w:rsid w:val="004329C5"/>
    <w:rsid w:val="004601DD"/>
    <w:rsid w:val="00461212"/>
    <w:rsid w:val="00467F8E"/>
    <w:rsid w:val="00477DC9"/>
    <w:rsid w:val="004870B3"/>
    <w:rsid w:val="004875BF"/>
    <w:rsid w:val="0049492B"/>
    <w:rsid w:val="004B2EAB"/>
    <w:rsid w:val="004D242F"/>
    <w:rsid w:val="00501628"/>
    <w:rsid w:val="00511F79"/>
    <w:rsid w:val="00526AD9"/>
    <w:rsid w:val="00527343"/>
    <w:rsid w:val="00533224"/>
    <w:rsid w:val="00542184"/>
    <w:rsid w:val="00574A46"/>
    <w:rsid w:val="00577128"/>
    <w:rsid w:val="005839BB"/>
    <w:rsid w:val="00596B77"/>
    <w:rsid w:val="005B41F1"/>
    <w:rsid w:val="005C3B53"/>
    <w:rsid w:val="005C5740"/>
    <w:rsid w:val="005D53C7"/>
    <w:rsid w:val="005E2B45"/>
    <w:rsid w:val="005F00B4"/>
    <w:rsid w:val="005F357D"/>
    <w:rsid w:val="005F5669"/>
    <w:rsid w:val="00600974"/>
    <w:rsid w:val="0063653D"/>
    <w:rsid w:val="006373C8"/>
    <w:rsid w:val="006476D8"/>
    <w:rsid w:val="00650CC7"/>
    <w:rsid w:val="00685CF3"/>
    <w:rsid w:val="006927DB"/>
    <w:rsid w:val="00695BFA"/>
    <w:rsid w:val="006A3F78"/>
    <w:rsid w:val="006A60E3"/>
    <w:rsid w:val="006B2F53"/>
    <w:rsid w:val="006B3E2E"/>
    <w:rsid w:val="006C6E46"/>
    <w:rsid w:val="007225B7"/>
    <w:rsid w:val="007350CE"/>
    <w:rsid w:val="00742EA7"/>
    <w:rsid w:val="00750280"/>
    <w:rsid w:val="00751715"/>
    <w:rsid w:val="007563DD"/>
    <w:rsid w:val="00764B8A"/>
    <w:rsid w:val="00773177"/>
    <w:rsid w:val="00787DA9"/>
    <w:rsid w:val="0079017F"/>
    <w:rsid w:val="00794C93"/>
    <w:rsid w:val="00796530"/>
    <w:rsid w:val="007D5A47"/>
    <w:rsid w:val="007E71DC"/>
    <w:rsid w:val="007F4755"/>
    <w:rsid w:val="00800DF3"/>
    <w:rsid w:val="00807855"/>
    <w:rsid w:val="00813F8B"/>
    <w:rsid w:val="0081722F"/>
    <w:rsid w:val="008402B3"/>
    <w:rsid w:val="00841D40"/>
    <w:rsid w:val="008422F4"/>
    <w:rsid w:val="008427BD"/>
    <w:rsid w:val="00862620"/>
    <w:rsid w:val="00865DCB"/>
    <w:rsid w:val="00881F79"/>
    <w:rsid w:val="008825AA"/>
    <w:rsid w:val="00885ECA"/>
    <w:rsid w:val="00886944"/>
    <w:rsid w:val="0089782A"/>
    <w:rsid w:val="008A0AF2"/>
    <w:rsid w:val="008A2B16"/>
    <w:rsid w:val="008A698F"/>
    <w:rsid w:val="008B1D58"/>
    <w:rsid w:val="008B3431"/>
    <w:rsid w:val="008B75DF"/>
    <w:rsid w:val="008E2090"/>
    <w:rsid w:val="008F08DA"/>
    <w:rsid w:val="009013B0"/>
    <w:rsid w:val="009041E9"/>
    <w:rsid w:val="00936366"/>
    <w:rsid w:val="00944BF9"/>
    <w:rsid w:val="0095267E"/>
    <w:rsid w:val="00967105"/>
    <w:rsid w:val="009A04A2"/>
    <w:rsid w:val="009B0AF2"/>
    <w:rsid w:val="009D0522"/>
    <w:rsid w:val="009F0BE0"/>
    <w:rsid w:val="00A07482"/>
    <w:rsid w:val="00A205E5"/>
    <w:rsid w:val="00A20C02"/>
    <w:rsid w:val="00A3047F"/>
    <w:rsid w:val="00A3336E"/>
    <w:rsid w:val="00A376F0"/>
    <w:rsid w:val="00A52CF9"/>
    <w:rsid w:val="00A621BF"/>
    <w:rsid w:val="00A72A23"/>
    <w:rsid w:val="00A855CE"/>
    <w:rsid w:val="00A928DF"/>
    <w:rsid w:val="00AA6F62"/>
    <w:rsid w:val="00AD1BF1"/>
    <w:rsid w:val="00AD644E"/>
    <w:rsid w:val="00AF2895"/>
    <w:rsid w:val="00AF6530"/>
    <w:rsid w:val="00B03D20"/>
    <w:rsid w:val="00B44611"/>
    <w:rsid w:val="00B53674"/>
    <w:rsid w:val="00B60008"/>
    <w:rsid w:val="00B94E07"/>
    <w:rsid w:val="00BA1C8F"/>
    <w:rsid w:val="00BB06FD"/>
    <w:rsid w:val="00BD3600"/>
    <w:rsid w:val="00BF0141"/>
    <w:rsid w:val="00BF4DCD"/>
    <w:rsid w:val="00C06D29"/>
    <w:rsid w:val="00C2251B"/>
    <w:rsid w:val="00C459E3"/>
    <w:rsid w:val="00C46198"/>
    <w:rsid w:val="00C70BAA"/>
    <w:rsid w:val="00CA1ADA"/>
    <w:rsid w:val="00CB36D0"/>
    <w:rsid w:val="00CB52F8"/>
    <w:rsid w:val="00CC2C86"/>
    <w:rsid w:val="00CD7652"/>
    <w:rsid w:val="00CE40D4"/>
    <w:rsid w:val="00D06F87"/>
    <w:rsid w:val="00D14596"/>
    <w:rsid w:val="00D14BBE"/>
    <w:rsid w:val="00D14E26"/>
    <w:rsid w:val="00D14E85"/>
    <w:rsid w:val="00D318F3"/>
    <w:rsid w:val="00D3409F"/>
    <w:rsid w:val="00D62212"/>
    <w:rsid w:val="00DA14C7"/>
    <w:rsid w:val="00DB61AD"/>
    <w:rsid w:val="00DC0845"/>
    <w:rsid w:val="00DC7651"/>
    <w:rsid w:val="00DD07D0"/>
    <w:rsid w:val="00DD37F7"/>
    <w:rsid w:val="00DE1F2F"/>
    <w:rsid w:val="00DE348A"/>
    <w:rsid w:val="00DE4C05"/>
    <w:rsid w:val="00DF680F"/>
    <w:rsid w:val="00E06198"/>
    <w:rsid w:val="00E25F62"/>
    <w:rsid w:val="00E3268E"/>
    <w:rsid w:val="00E37B4C"/>
    <w:rsid w:val="00E45F99"/>
    <w:rsid w:val="00E51FAA"/>
    <w:rsid w:val="00E83ABA"/>
    <w:rsid w:val="00EC2896"/>
    <w:rsid w:val="00EC69AB"/>
    <w:rsid w:val="00ED1BC9"/>
    <w:rsid w:val="00ED2EE4"/>
    <w:rsid w:val="00EE7E2B"/>
    <w:rsid w:val="00EF698D"/>
    <w:rsid w:val="00F35676"/>
    <w:rsid w:val="00F4176C"/>
    <w:rsid w:val="00F474BF"/>
    <w:rsid w:val="00F5155E"/>
    <w:rsid w:val="00F53099"/>
    <w:rsid w:val="00F613F8"/>
    <w:rsid w:val="00F7533C"/>
    <w:rsid w:val="00F86F9C"/>
    <w:rsid w:val="00FB6EAD"/>
    <w:rsid w:val="00FC4182"/>
    <w:rsid w:val="00FE10D6"/>
    <w:rsid w:val="00FE475B"/>
    <w:rsid w:val="00FE5898"/>
    <w:rsid w:val="00FF551A"/>
    <w:rsid w:val="00FF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C9"/>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01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ulia@reftrans.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ordane.tofighi@rescu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urmarefugeefamilynetwork@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9" ma:contentTypeDescription="Create a new document." ma:contentTypeScope="" ma:versionID="7c4ccc179f2fc848fb25d4930faa81b5">
  <xsd:schema xmlns:xsd="http://www.w3.org/2001/XMLSchema" xmlns:xs="http://www.w3.org/2001/XMLSchema" xmlns:p="http://schemas.microsoft.com/office/2006/metadata/properties" targetNamespace="http://schemas.microsoft.com/office/2006/metadata/properties" ma:root="true" ma:fieldsID="12675bef9860d1fde958098b409ca8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C729A9-E7BE-4A0B-B0C4-5A440C0D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7907FF-3D65-4788-8C3A-9444ED9D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3195</Words>
  <Characters>18216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RFP 901885 QA Final</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901885 QA Final</dc:title>
  <dc:subject/>
  <dc:creator>Truong, Thuy   GSA - Purchasing Department</dc:creator>
  <cp:keywords/>
  <dc:description/>
  <cp:lastModifiedBy>Hopkins, Lucretia, GSA - Office of Acquisition Policy</cp:lastModifiedBy>
  <cp:revision>2</cp:revision>
  <dcterms:created xsi:type="dcterms:W3CDTF">2020-07-14T15:40:00Z</dcterms:created>
  <dcterms:modified xsi:type="dcterms:W3CDTF">2020-07-14T15:40:00Z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