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325E8" w14:textId="77777777" w:rsidR="007A5EEE" w:rsidRDefault="007A5EEE">
      <w:pPr>
        <w:jc w:val="center"/>
        <w:rPr>
          <w:sz w:val="24"/>
          <w:szCs w:val="24"/>
        </w:rPr>
      </w:pPr>
    </w:p>
    <w:p w14:paraId="4DA22479"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COUNTY OF ALAMEDA</w:t>
      </w:r>
    </w:p>
    <w:p w14:paraId="605E2513" w14:textId="77777777" w:rsidR="007A5EEE" w:rsidRDefault="00A93680">
      <w:pPr>
        <w:jc w:val="center"/>
        <w:rPr>
          <w:rFonts w:ascii="Calibri" w:eastAsia="Calibri" w:hAnsi="Calibri" w:cs="Calibri"/>
          <w:b/>
          <w:sz w:val="40"/>
          <w:szCs w:val="40"/>
        </w:rPr>
      </w:pPr>
      <w:r>
        <w:rPr>
          <w:rFonts w:ascii="Calibri" w:eastAsia="Calibri" w:hAnsi="Calibri" w:cs="Calibri"/>
          <w:b/>
          <w:sz w:val="40"/>
          <w:szCs w:val="40"/>
        </w:rPr>
        <w:t>HEALTH CARE SERVICES AGENCY (HCSA)</w:t>
      </w:r>
    </w:p>
    <w:p w14:paraId="16C1320E" w14:textId="77777777" w:rsidR="007A5EEE" w:rsidRDefault="007A5EEE">
      <w:pPr>
        <w:jc w:val="center"/>
        <w:rPr>
          <w:rFonts w:ascii="Calibri" w:eastAsia="Calibri" w:hAnsi="Calibri" w:cs="Calibri"/>
          <w:b/>
          <w:sz w:val="40"/>
          <w:szCs w:val="40"/>
        </w:rPr>
      </w:pPr>
    </w:p>
    <w:p w14:paraId="0CAA08FF" w14:textId="3EE80CFF" w:rsidR="007A5EEE" w:rsidRDefault="00A93680">
      <w:pPr>
        <w:pStyle w:val="Title"/>
        <w:rPr>
          <w:rFonts w:ascii="Calibri" w:eastAsia="Calibri" w:hAnsi="Calibri" w:cs="Calibri"/>
          <w:sz w:val="40"/>
          <w:szCs w:val="40"/>
        </w:rPr>
      </w:pPr>
      <w:r>
        <w:rPr>
          <w:rFonts w:ascii="Calibri" w:eastAsia="Calibri" w:hAnsi="Calibri" w:cs="Calibri"/>
          <w:sz w:val="40"/>
          <w:szCs w:val="40"/>
        </w:rPr>
        <w:t>QUESTIONS &amp; ANSWERS</w:t>
      </w:r>
      <w:r w:rsidR="0053580C">
        <w:rPr>
          <w:rFonts w:ascii="Calibri" w:eastAsia="Calibri" w:hAnsi="Calibri" w:cs="Calibri"/>
          <w:sz w:val="40"/>
          <w:szCs w:val="40"/>
        </w:rPr>
        <w:t xml:space="preserve"> REPORT </w:t>
      </w:r>
      <w:r w:rsidR="004717E6">
        <w:rPr>
          <w:rFonts w:ascii="Calibri" w:eastAsia="Calibri" w:hAnsi="Calibri" w:cs="Calibri"/>
          <w:sz w:val="40"/>
          <w:szCs w:val="40"/>
        </w:rPr>
        <w:t>3</w:t>
      </w:r>
    </w:p>
    <w:p w14:paraId="7227E42B" w14:textId="003C86FA"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to</w:t>
      </w:r>
      <w:r>
        <w:rPr>
          <w:rFonts w:ascii="Calibri" w:eastAsia="Calibri" w:hAnsi="Calibri" w:cs="Calibri"/>
          <w:b/>
          <w:sz w:val="40"/>
          <w:szCs w:val="40"/>
        </w:rPr>
        <w:br/>
        <w:t>RFP No. HCSA</w:t>
      </w:r>
      <w:r w:rsidRPr="00BC2861">
        <w:rPr>
          <w:rFonts w:ascii="Calibri" w:eastAsia="Calibri" w:hAnsi="Calibri" w:cs="Calibri"/>
          <w:b/>
          <w:sz w:val="40"/>
          <w:szCs w:val="40"/>
        </w:rPr>
        <w:t>-900</w:t>
      </w:r>
      <w:r w:rsidR="00BC2861" w:rsidRPr="00BC2861">
        <w:rPr>
          <w:rFonts w:ascii="Calibri" w:eastAsia="Calibri" w:hAnsi="Calibri" w:cs="Calibri"/>
          <w:b/>
          <w:sz w:val="40"/>
          <w:szCs w:val="40"/>
        </w:rPr>
        <w:t>520</w:t>
      </w:r>
    </w:p>
    <w:p w14:paraId="7F693509" w14:textId="77777777" w:rsidR="007A5EEE" w:rsidRDefault="00A93680">
      <w:pPr>
        <w:keepNext/>
        <w:jc w:val="center"/>
        <w:rPr>
          <w:rFonts w:ascii="Calibri" w:eastAsia="Calibri" w:hAnsi="Calibri" w:cs="Calibri"/>
          <w:b/>
          <w:sz w:val="40"/>
          <w:szCs w:val="40"/>
        </w:rPr>
      </w:pPr>
      <w:r>
        <w:rPr>
          <w:rFonts w:ascii="Calibri" w:eastAsia="Calibri" w:hAnsi="Calibri" w:cs="Calibri"/>
          <w:b/>
          <w:sz w:val="40"/>
          <w:szCs w:val="40"/>
        </w:rPr>
        <w:t>for</w:t>
      </w:r>
    </w:p>
    <w:p w14:paraId="7DA80FAF" w14:textId="77777777" w:rsidR="00BC2861" w:rsidRPr="00826D41" w:rsidRDefault="00BC2861" w:rsidP="00BC2861">
      <w:pPr>
        <w:pStyle w:val="RFP-QHeader2"/>
        <w:rPr>
          <w:rFonts w:ascii="Calibri" w:hAnsi="Calibri"/>
          <w:color w:val="000000"/>
          <w:sz w:val="36"/>
          <w:szCs w:val="36"/>
        </w:rPr>
      </w:pPr>
      <w:r w:rsidRPr="00826D41">
        <w:rPr>
          <w:rFonts w:ascii="Calibri" w:hAnsi="Calibri"/>
          <w:color w:val="000000"/>
          <w:sz w:val="36"/>
          <w:szCs w:val="36"/>
        </w:rPr>
        <w:t>County Behavioral Health Care Operations and Revenue Cycle Management System</w:t>
      </w:r>
    </w:p>
    <w:p w14:paraId="51DC5EFA" w14:textId="77777777" w:rsidR="007A5EEE" w:rsidRDefault="007A5EEE">
      <w:pPr>
        <w:jc w:val="center"/>
        <w:rPr>
          <w:rFonts w:ascii="Calibri" w:eastAsia="Calibri" w:hAnsi="Calibri" w:cs="Calibri"/>
          <w:b/>
          <w:sz w:val="40"/>
          <w:szCs w:val="40"/>
        </w:rPr>
      </w:pPr>
    </w:p>
    <w:p w14:paraId="0E348D12" w14:textId="26719C6F" w:rsidR="00A93680" w:rsidRDefault="00A93680">
      <w:pPr>
        <w:jc w:val="center"/>
        <w:rPr>
          <w:rFonts w:ascii="Calibri" w:eastAsia="Calibri" w:hAnsi="Calibri" w:cs="Calibri"/>
          <w:b/>
          <w:sz w:val="28"/>
          <w:szCs w:val="28"/>
        </w:rPr>
      </w:pPr>
      <w:r>
        <w:rPr>
          <w:rFonts w:ascii="Calibri" w:eastAsia="Calibri" w:hAnsi="Calibri" w:cs="Calibri"/>
          <w:b/>
          <w:sz w:val="28"/>
          <w:szCs w:val="28"/>
        </w:rPr>
        <w:t xml:space="preserve">Summary of </w:t>
      </w:r>
      <w:r w:rsidR="0053580C">
        <w:rPr>
          <w:rFonts w:ascii="Calibri" w:eastAsia="Calibri" w:hAnsi="Calibri" w:cs="Calibri"/>
          <w:b/>
          <w:sz w:val="28"/>
          <w:szCs w:val="28"/>
        </w:rPr>
        <w:t xml:space="preserve">Remaining </w:t>
      </w:r>
      <w:r>
        <w:rPr>
          <w:rFonts w:ascii="Calibri" w:eastAsia="Calibri" w:hAnsi="Calibri" w:cs="Calibri"/>
          <w:b/>
          <w:sz w:val="28"/>
          <w:szCs w:val="28"/>
        </w:rPr>
        <w:t>Q&amp;A Submitted</w:t>
      </w:r>
      <w:r w:rsidR="0053580C">
        <w:rPr>
          <w:rFonts w:ascii="Calibri" w:eastAsia="Calibri" w:hAnsi="Calibri" w:cs="Calibri"/>
          <w:b/>
          <w:sz w:val="28"/>
          <w:szCs w:val="28"/>
        </w:rPr>
        <w:t xml:space="preserve"> in</w:t>
      </w:r>
      <w:r w:rsidR="00765AD9">
        <w:rPr>
          <w:rFonts w:ascii="Calibri" w:eastAsia="Calibri" w:hAnsi="Calibri" w:cs="Calibri"/>
          <w:b/>
          <w:sz w:val="28"/>
          <w:szCs w:val="28"/>
        </w:rPr>
        <w:t xml:space="preserve"> Addition to</w:t>
      </w:r>
      <w:r w:rsidR="0053580C">
        <w:rPr>
          <w:rFonts w:ascii="Calibri" w:eastAsia="Calibri" w:hAnsi="Calibri" w:cs="Calibri"/>
          <w:b/>
          <w:sz w:val="28"/>
          <w:szCs w:val="28"/>
        </w:rPr>
        <w:t xml:space="preserve"> Q&amp;A Report 1 </w:t>
      </w:r>
      <w:r w:rsidR="004717E6">
        <w:rPr>
          <w:rFonts w:ascii="Calibri" w:eastAsia="Calibri" w:hAnsi="Calibri" w:cs="Calibri"/>
          <w:b/>
          <w:sz w:val="28"/>
          <w:szCs w:val="28"/>
        </w:rPr>
        <w:t>and 2</w:t>
      </w:r>
    </w:p>
    <w:p w14:paraId="11149367" w14:textId="62326A72" w:rsidR="007A5EEE" w:rsidRDefault="00BC2861">
      <w:pPr>
        <w:jc w:val="center"/>
        <w:rPr>
          <w:rFonts w:ascii="Calibri" w:eastAsia="Calibri" w:hAnsi="Calibri" w:cs="Calibri"/>
          <w:b/>
          <w:sz w:val="28"/>
          <w:szCs w:val="28"/>
        </w:rPr>
      </w:pPr>
      <w:r>
        <w:rPr>
          <w:rFonts w:ascii="Calibri" w:eastAsia="Calibri" w:hAnsi="Calibri" w:cs="Calibri"/>
          <w:b/>
          <w:sz w:val="28"/>
          <w:szCs w:val="28"/>
        </w:rPr>
        <w:t xml:space="preserve">Virtual </w:t>
      </w:r>
      <w:r w:rsidR="00A93680">
        <w:rPr>
          <w:rFonts w:ascii="Calibri" w:eastAsia="Calibri" w:hAnsi="Calibri" w:cs="Calibri"/>
          <w:b/>
          <w:sz w:val="28"/>
          <w:szCs w:val="28"/>
        </w:rPr>
        <w:t xml:space="preserve">Networking/Bidders Conferences held on </w:t>
      </w:r>
      <w:r>
        <w:rPr>
          <w:rFonts w:ascii="Calibri" w:eastAsia="Calibri" w:hAnsi="Calibri" w:cs="Calibri"/>
          <w:b/>
          <w:sz w:val="28"/>
          <w:szCs w:val="28"/>
        </w:rPr>
        <w:t>September 2 &amp; 3, 2020</w:t>
      </w:r>
    </w:p>
    <w:p w14:paraId="5D67A22B" w14:textId="77777777" w:rsidR="007A5EEE" w:rsidRDefault="007A5EEE">
      <w:pPr>
        <w:jc w:val="center"/>
        <w:rPr>
          <w:rFonts w:ascii="Calibri" w:eastAsia="Calibri" w:hAnsi="Calibri" w:cs="Calibri"/>
          <w:b/>
          <w:sz w:val="28"/>
          <w:szCs w:val="28"/>
        </w:rPr>
      </w:pPr>
    </w:p>
    <w:p w14:paraId="6BC53DF6" w14:textId="77777777" w:rsidR="007A5EEE" w:rsidRDefault="00A93680">
      <w:pPr>
        <w:pBdr>
          <w:top w:val="single" w:sz="4" w:space="1" w:color="000000"/>
          <w:left w:val="single" w:sz="4" w:space="1" w:color="000000"/>
          <w:bottom w:val="single" w:sz="4" w:space="1" w:color="000000"/>
          <w:right w:val="single" w:sz="4" w:space="1" w:color="000000"/>
        </w:pBdr>
        <w:jc w:val="center"/>
        <w:rPr>
          <w:rFonts w:ascii="Calibri" w:eastAsia="Calibri" w:hAnsi="Calibri" w:cs="Calibri"/>
          <w:b/>
          <w:smallCaps/>
          <w:sz w:val="24"/>
          <w:szCs w:val="24"/>
          <w:u w:val="single"/>
        </w:rPr>
      </w:pPr>
      <w:r>
        <w:rPr>
          <w:rFonts w:ascii="Calibri" w:eastAsia="Calibri" w:hAnsi="Calibri" w:cs="Calibri"/>
          <w:b/>
          <w:smallCaps/>
          <w:sz w:val="24"/>
          <w:szCs w:val="24"/>
          <w:u w:val="single"/>
        </w:rPr>
        <w:t>Notice to Bidders</w:t>
      </w:r>
    </w:p>
    <w:p w14:paraId="08E6E741" w14:textId="5A911163" w:rsidR="007A5EEE" w:rsidRDefault="00A93680">
      <w:pPr>
        <w:pBdr>
          <w:top w:val="single" w:sz="4" w:space="1" w:color="000000"/>
          <w:left w:val="single" w:sz="4" w:space="1" w:color="000000"/>
          <w:bottom w:val="single" w:sz="4" w:space="1" w:color="000000"/>
          <w:right w:val="single" w:sz="4" w:space="1" w:color="000000"/>
        </w:pBdr>
        <w:tabs>
          <w:tab w:val="center" w:pos="4680"/>
          <w:tab w:val="right" w:pos="9360"/>
        </w:tabs>
        <w:rPr>
          <w:rFonts w:ascii="Calibri" w:eastAsia="Calibri" w:hAnsi="Calibri" w:cs="Calibri"/>
          <w:smallCaps/>
          <w:sz w:val="24"/>
          <w:szCs w:val="24"/>
        </w:rPr>
      </w:pPr>
      <w:r>
        <w:rPr>
          <w:rFonts w:ascii="Calibri" w:eastAsia="Calibri" w:hAnsi="Calibri" w:cs="Calibri"/>
          <w:smallCaps/>
          <w:sz w:val="24"/>
          <w:szCs w:val="24"/>
        </w:rPr>
        <w:t xml:space="preserve">This County of Alameda, HCSA </w:t>
      </w:r>
      <w:r w:rsidR="00591924">
        <w:rPr>
          <w:rFonts w:ascii="Calibri" w:eastAsia="Calibri" w:hAnsi="Calibri" w:cs="Calibri"/>
          <w:smallCaps/>
          <w:sz w:val="24"/>
          <w:szCs w:val="24"/>
        </w:rPr>
        <w:t xml:space="preserve">Questions &amp; Answers (Q&amp;A) Document </w:t>
      </w:r>
      <w:r>
        <w:rPr>
          <w:rFonts w:ascii="Calibri" w:eastAsia="Calibri" w:hAnsi="Calibri" w:cs="Calibri"/>
          <w:smallCaps/>
          <w:sz w:val="24"/>
          <w:szCs w:val="24"/>
        </w:rPr>
        <w:t>has been electronically issued to potential bidders via e-mail based on the</w:t>
      </w:r>
      <w:r w:rsidR="00BC2861">
        <w:rPr>
          <w:rFonts w:ascii="Calibri" w:eastAsia="Calibri" w:hAnsi="Calibri" w:cs="Calibri"/>
          <w:smallCaps/>
          <w:sz w:val="24"/>
          <w:szCs w:val="24"/>
        </w:rPr>
        <w:t xml:space="preserve"> virtual</w:t>
      </w:r>
      <w:r>
        <w:rPr>
          <w:rFonts w:ascii="Calibri" w:eastAsia="Calibri" w:hAnsi="Calibri" w:cs="Calibri"/>
          <w:smallCaps/>
          <w:sz w:val="24"/>
          <w:szCs w:val="24"/>
        </w:rPr>
        <w:t xml:space="preserve"> bidder</w:t>
      </w:r>
      <w:r w:rsidR="00591924">
        <w:rPr>
          <w:rFonts w:ascii="Calibri" w:eastAsia="Calibri" w:hAnsi="Calibri" w:cs="Calibri"/>
          <w:smallCaps/>
          <w:sz w:val="24"/>
          <w:szCs w:val="24"/>
        </w:rPr>
        <w:t>s conference</w:t>
      </w:r>
      <w:r>
        <w:rPr>
          <w:rFonts w:ascii="Calibri" w:eastAsia="Calibri" w:hAnsi="Calibri" w:cs="Calibri"/>
          <w:smallCaps/>
          <w:sz w:val="24"/>
          <w:szCs w:val="24"/>
        </w:rPr>
        <w:t xml:space="preserve"> sign-in sheets</w:t>
      </w:r>
      <w:r w:rsidR="00591924">
        <w:rPr>
          <w:rFonts w:ascii="Calibri" w:eastAsia="Calibri" w:hAnsi="Calibri" w:cs="Calibri"/>
          <w:smallCaps/>
          <w:sz w:val="24"/>
          <w:szCs w:val="24"/>
        </w:rPr>
        <w:t xml:space="preserve"> or from other sources</w:t>
      </w:r>
      <w:r>
        <w:rPr>
          <w:rFonts w:ascii="Calibri" w:eastAsia="Calibri" w:hAnsi="Calibri" w:cs="Calibri"/>
          <w:smallCaps/>
          <w:sz w:val="24"/>
          <w:szCs w:val="24"/>
        </w:rPr>
        <w:t xml:space="preserve">.  This </w:t>
      </w:r>
      <w:r w:rsidR="00591924">
        <w:rPr>
          <w:rFonts w:ascii="Calibri" w:eastAsia="Calibri" w:hAnsi="Calibri" w:cs="Calibri"/>
          <w:smallCaps/>
          <w:sz w:val="24"/>
          <w:szCs w:val="24"/>
        </w:rPr>
        <w:t xml:space="preserve">Q&amp;A Document </w:t>
      </w:r>
      <w:r>
        <w:rPr>
          <w:rFonts w:ascii="Calibri" w:eastAsia="Calibri" w:hAnsi="Calibri" w:cs="Calibri"/>
          <w:smallCaps/>
          <w:sz w:val="24"/>
          <w:szCs w:val="24"/>
        </w:rPr>
        <w:t>will also be posted on the General Services Agency (GSA) Contracting Opportunities website located at</w:t>
      </w:r>
      <w:r w:rsidR="00591924">
        <w:rPr>
          <w:rFonts w:ascii="Calibri" w:eastAsia="Calibri" w:hAnsi="Calibri" w:cs="Calibri"/>
          <w:smallCaps/>
          <w:sz w:val="24"/>
          <w:szCs w:val="24"/>
        </w:rPr>
        <w:t xml:space="preserve"> </w:t>
      </w:r>
      <w:hyperlink r:id="rId7" w:history="1">
        <w:r w:rsidR="00591924">
          <w:rPr>
            <w:rStyle w:val="Hyperlink"/>
            <w:rFonts w:asciiTheme="majorHAnsi" w:hAnsiTheme="majorHAnsi" w:cstheme="majorHAnsi"/>
            <w:smallCaps/>
            <w:sz w:val="24"/>
            <w:szCs w:val="24"/>
          </w:rPr>
          <w:t>https://www.acgov.org/gsa_app/gsa/purchasing/bid_content/contractopportunities.jsp</w:t>
        </w:r>
      </w:hyperlink>
      <w:r w:rsidR="00591924">
        <w:rPr>
          <w:rFonts w:asciiTheme="majorHAnsi" w:hAnsiTheme="majorHAnsi" w:cstheme="majorHAnsi"/>
          <w:smallCaps/>
          <w:sz w:val="24"/>
          <w:szCs w:val="24"/>
        </w:rPr>
        <w:t xml:space="preserve"> </w:t>
      </w:r>
      <w:r>
        <w:rPr>
          <w:rFonts w:ascii="Calibri" w:eastAsia="Calibri" w:hAnsi="Calibri" w:cs="Calibri"/>
          <w:smallCaps/>
          <w:sz w:val="24"/>
          <w:szCs w:val="24"/>
        </w:rPr>
        <w:t xml:space="preserve"> </w:t>
      </w:r>
    </w:p>
    <w:p w14:paraId="1D4256D9" w14:textId="77777777" w:rsidR="007A5EEE" w:rsidRDefault="007A5EEE">
      <w:pPr>
        <w:pBdr>
          <w:bottom w:val="single" w:sz="12" w:space="1" w:color="000000"/>
        </w:pBdr>
        <w:rPr>
          <w:rFonts w:ascii="Calibri" w:eastAsia="Calibri" w:hAnsi="Calibri" w:cs="Calibri"/>
          <w:b/>
          <w:sz w:val="24"/>
          <w:szCs w:val="24"/>
        </w:rPr>
      </w:pPr>
    </w:p>
    <w:p w14:paraId="150A7915" w14:textId="77777777" w:rsidR="007A5EEE" w:rsidRDefault="007A5EEE">
      <w:pPr>
        <w:pBdr>
          <w:bottom w:val="single" w:sz="12" w:space="1" w:color="000000"/>
        </w:pBdr>
        <w:rPr>
          <w:rFonts w:ascii="Calibri" w:eastAsia="Calibri" w:hAnsi="Calibri" w:cs="Calibri"/>
          <w:b/>
          <w:sz w:val="24"/>
          <w:szCs w:val="24"/>
        </w:rPr>
      </w:pPr>
    </w:p>
    <w:p w14:paraId="4DD3E196" w14:textId="77777777" w:rsidR="007A5EEE" w:rsidRDefault="007A5EEE">
      <w:pPr>
        <w:jc w:val="center"/>
        <w:rPr>
          <w:rFonts w:ascii="Calibri" w:eastAsia="Calibri" w:hAnsi="Calibri" w:cs="Calibri"/>
          <w:b/>
          <w:sz w:val="26"/>
          <w:szCs w:val="26"/>
        </w:rPr>
      </w:pPr>
    </w:p>
    <w:p w14:paraId="1CF3DAA6" w14:textId="2E18048C" w:rsidR="007A5EEE" w:rsidRPr="00896A93" w:rsidRDefault="00D77D52">
      <w:pPr>
        <w:keepNext/>
        <w:pBdr>
          <w:top w:val="single" w:sz="4" w:space="1" w:color="000000"/>
          <w:left w:val="single" w:sz="4" w:space="4" w:color="000000"/>
          <w:bottom w:val="single" w:sz="4" w:space="1" w:color="000000"/>
          <w:right w:val="single" w:sz="4" w:space="4" w:color="000000"/>
        </w:pBdr>
        <w:shd w:val="clear" w:color="auto" w:fill="D9D9D9"/>
        <w:jc w:val="center"/>
        <w:rPr>
          <w:rFonts w:asciiTheme="majorHAnsi" w:eastAsia="Calibri" w:hAnsiTheme="majorHAnsi" w:cstheme="majorHAnsi"/>
          <w:b/>
          <w:sz w:val="24"/>
          <w:szCs w:val="24"/>
        </w:rPr>
      </w:pPr>
      <w:r>
        <w:rPr>
          <w:rFonts w:asciiTheme="majorHAnsi" w:eastAsia="Calibri" w:hAnsiTheme="majorHAnsi" w:cstheme="majorHAnsi"/>
          <w:b/>
          <w:sz w:val="24"/>
          <w:szCs w:val="24"/>
        </w:rPr>
        <w:t>Scope of Work Question</w:t>
      </w:r>
    </w:p>
    <w:p w14:paraId="4E1FA22A" w14:textId="77777777" w:rsidR="008F1FA2" w:rsidRDefault="008F1FA2" w:rsidP="00896A93">
      <w:pPr>
        <w:rPr>
          <w:rFonts w:asciiTheme="majorHAnsi" w:eastAsia="Calibri" w:hAnsiTheme="majorHAnsi" w:cstheme="majorHAnsi"/>
          <w:b/>
          <w:sz w:val="24"/>
          <w:szCs w:val="24"/>
        </w:rPr>
      </w:pPr>
    </w:p>
    <w:p w14:paraId="46777442" w14:textId="240DF18E" w:rsidR="004717E6" w:rsidRDefault="00BA2FB3" w:rsidP="004717E6">
      <w:pPr>
        <w:rPr>
          <w:sz w:val="24"/>
          <w:szCs w:val="24"/>
        </w:rPr>
      </w:pPr>
      <w:r>
        <w:rPr>
          <w:rFonts w:asciiTheme="majorHAnsi" w:eastAsia="Calibri" w:hAnsiTheme="majorHAnsi" w:cstheme="majorHAnsi"/>
          <w:b/>
          <w:sz w:val="24"/>
          <w:szCs w:val="24"/>
        </w:rPr>
        <w:t>Q</w:t>
      </w:r>
      <w:r w:rsidR="0053580C">
        <w:rPr>
          <w:rFonts w:asciiTheme="majorHAnsi" w:eastAsia="Calibri" w:hAnsiTheme="majorHAnsi" w:cstheme="majorHAnsi"/>
          <w:b/>
          <w:sz w:val="24"/>
          <w:szCs w:val="24"/>
        </w:rPr>
        <w:t>1</w:t>
      </w:r>
      <w:r w:rsidR="008F1FA2" w:rsidRPr="00896A93">
        <w:rPr>
          <w:rFonts w:asciiTheme="majorHAnsi" w:eastAsia="Calibri" w:hAnsiTheme="majorHAnsi" w:cstheme="majorHAnsi"/>
          <w:b/>
          <w:sz w:val="24"/>
          <w:szCs w:val="24"/>
        </w:rPr>
        <w:t xml:space="preserve">: </w:t>
      </w:r>
      <w:r w:rsidR="004717E6" w:rsidRPr="004717E6">
        <w:rPr>
          <w:rFonts w:asciiTheme="majorHAnsi" w:hAnsiTheme="majorHAnsi" w:cstheme="majorHAnsi"/>
          <w:b/>
          <w:bCs/>
          <w:sz w:val="24"/>
          <w:szCs w:val="24"/>
        </w:rPr>
        <w:t>The RFP states that bidders should provide a dedicated Account Manager, Project Manager, and Technical/Product Lead. Please define “dedicated” in this context? Are you requesting that staff be specifically assigned and consistent throughout the duration of the project implementation; or are you requesting that staff be solely, 100%, assigned to your project and must not work on other projects? Solely dedicated staffing would increase the County’s costs, and in our opinion not increase the overall success or quality of the project</w:t>
      </w:r>
      <w:r w:rsidR="004717E6" w:rsidRPr="004717E6">
        <w:rPr>
          <w:sz w:val="24"/>
          <w:szCs w:val="24"/>
        </w:rPr>
        <w:t>.</w:t>
      </w:r>
    </w:p>
    <w:p w14:paraId="0EEBFC36" w14:textId="53D2B8ED" w:rsidR="004717E6" w:rsidRPr="004717E6" w:rsidRDefault="004717E6" w:rsidP="004717E6">
      <w:pPr>
        <w:rPr>
          <w:rFonts w:asciiTheme="majorHAnsi" w:hAnsiTheme="majorHAnsi" w:cstheme="majorHAnsi"/>
          <w:i/>
          <w:iCs/>
          <w:sz w:val="24"/>
          <w:szCs w:val="24"/>
        </w:rPr>
      </w:pPr>
      <w:r w:rsidRPr="004717E6">
        <w:rPr>
          <w:rFonts w:asciiTheme="majorHAnsi" w:hAnsiTheme="majorHAnsi" w:cstheme="majorHAnsi"/>
          <w:i/>
          <w:iCs/>
          <w:sz w:val="24"/>
          <w:szCs w:val="24"/>
        </w:rPr>
        <w:t xml:space="preserve">A1: The County is requesting </w:t>
      </w:r>
      <w:r w:rsidR="00D77D52">
        <w:rPr>
          <w:rFonts w:asciiTheme="majorHAnsi" w:hAnsiTheme="majorHAnsi" w:cstheme="majorHAnsi"/>
          <w:i/>
          <w:iCs/>
          <w:sz w:val="24"/>
          <w:szCs w:val="24"/>
        </w:rPr>
        <w:t xml:space="preserve">that </w:t>
      </w:r>
      <w:r w:rsidRPr="004717E6">
        <w:rPr>
          <w:rFonts w:asciiTheme="majorHAnsi" w:hAnsiTheme="majorHAnsi" w:cstheme="majorHAnsi"/>
          <w:i/>
          <w:iCs/>
          <w:sz w:val="24"/>
          <w:szCs w:val="24"/>
        </w:rPr>
        <w:t>these staff be specifically assigned and consistent throughout t</w:t>
      </w:r>
      <w:r w:rsidR="00D77D52">
        <w:rPr>
          <w:rFonts w:asciiTheme="majorHAnsi" w:hAnsiTheme="majorHAnsi" w:cstheme="majorHAnsi"/>
          <w:i/>
          <w:iCs/>
          <w:sz w:val="24"/>
          <w:szCs w:val="24"/>
        </w:rPr>
        <w:t>he duration of the project. The County</w:t>
      </w:r>
      <w:r w:rsidRPr="004717E6">
        <w:rPr>
          <w:rFonts w:asciiTheme="majorHAnsi" w:hAnsiTheme="majorHAnsi" w:cstheme="majorHAnsi"/>
          <w:i/>
          <w:iCs/>
          <w:sz w:val="24"/>
          <w:szCs w:val="24"/>
        </w:rPr>
        <w:t xml:space="preserve"> expect</w:t>
      </w:r>
      <w:r w:rsidR="00D77D52">
        <w:rPr>
          <w:rFonts w:asciiTheme="majorHAnsi" w:hAnsiTheme="majorHAnsi" w:cstheme="majorHAnsi"/>
          <w:i/>
          <w:iCs/>
          <w:sz w:val="24"/>
          <w:szCs w:val="24"/>
        </w:rPr>
        <w:t>s the B</w:t>
      </w:r>
      <w:r w:rsidRPr="004717E6">
        <w:rPr>
          <w:rFonts w:asciiTheme="majorHAnsi" w:hAnsiTheme="majorHAnsi" w:cstheme="majorHAnsi"/>
          <w:i/>
          <w:iCs/>
          <w:sz w:val="24"/>
          <w:szCs w:val="24"/>
        </w:rPr>
        <w:t>idder to allocate staff as appropriate to lead a project of this</w:t>
      </w:r>
      <w:r w:rsidR="00D77D52">
        <w:rPr>
          <w:rFonts w:asciiTheme="majorHAnsi" w:hAnsiTheme="majorHAnsi" w:cstheme="majorHAnsi"/>
          <w:i/>
          <w:iCs/>
          <w:sz w:val="24"/>
          <w:szCs w:val="24"/>
        </w:rPr>
        <w:t xml:space="preserve"> size and magnitude, and – the Project Manager and Technical/Product L</w:t>
      </w:r>
      <w:r w:rsidRPr="004717E6">
        <w:rPr>
          <w:rFonts w:asciiTheme="majorHAnsi" w:hAnsiTheme="majorHAnsi" w:cstheme="majorHAnsi"/>
          <w:i/>
          <w:iCs/>
          <w:sz w:val="24"/>
          <w:szCs w:val="24"/>
        </w:rPr>
        <w:t xml:space="preserve">ead(s) in particular – be available and responsive </w:t>
      </w:r>
      <w:r w:rsidRPr="004717E6">
        <w:rPr>
          <w:rFonts w:asciiTheme="majorHAnsi" w:hAnsiTheme="majorHAnsi" w:cstheme="majorHAnsi"/>
          <w:i/>
          <w:iCs/>
          <w:sz w:val="24"/>
          <w:szCs w:val="24"/>
        </w:rPr>
        <w:lastRenderedPageBreak/>
        <w:t>on a timely basis.  While 100</w:t>
      </w:r>
      <w:r w:rsidR="00D77D52">
        <w:rPr>
          <w:rFonts w:asciiTheme="majorHAnsi" w:hAnsiTheme="majorHAnsi" w:cstheme="majorHAnsi"/>
          <w:i/>
          <w:iCs/>
          <w:sz w:val="24"/>
          <w:szCs w:val="24"/>
        </w:rPr>
        <w:t>% allocation is not required, the County</w:t>
      </w:r>
      <w:r w:rsidRPr="004717E6">
        <w:rPr>
          <w:rFonts w:asciiTheme="majorHAnsi" w:hAnsiTheme="majorHAnsi" w:cstheme="majorHAnsi"/>
          <w:i/>
          <w:iCs/>
          <w:sz w:val="24"/>
          <w:szCs w:val="24"/>
        </w:rPr>
        <w:t xml:space="preserve"> do</w:t>
      </w:r>
      <w:r w:rsidR="00D77D52">
        <w:rPr>
          <w:rFonts w:asciiTheme="majorHAnsi" w:hAnsiTheme="majorHAnsi" w:cstheme="majorHAnsi"/>
          <w:i/>
          <w:iCs/>
          <w:sz w:val="24"/>
          <w:szCs w:val="24"/>
        </w:rPr>
        <w:t>es</w:t>
      </w:r>
      <w:r w:rsidRPr="004717E6">
        <w:rPr>
          <w:rFonts w:asciiTheme="majorHAnsi" w:hAnsiTheme="majorHAnsi" w:cstheme="majorHAnsi"/>
          <w:i/>
          <w:iCs/>
          <w:sz w:val="24"/>
          <w:szCs w:val="24"/>
        </w:rPr>
        <w:t xml:space="preserve"> </w:t>
      </w:r>
      <w:r w:rsidR="00D77D52">
        <w:rPr>
          <w:rFonts w:asciiTheme="majorHAnsi" w:hAnsiTheme="majorHAnsi" w:cstheme="majorHAnsi"/>
          <w:i/>
          <w:iCs/>
          <w:sz w:val="24"/>
          <w:szCs w:val="24"/>
        </w:rPr>
        <w:t>expect</w:t>
      </w:r>
      <w:bookmarkStart w:id="0" w:name="_GoBack"/>
      <w:bookmarkEnd w:id="0"/>
      <w:r w:rsidRPr="004717E6">
        <w:rPr>
          <w:rFonts w:asciiTheme="majorHAnsi" w:hAnsiTheme="majorHAnsi" w:cstheme="majorHAnsi"/>
          <w:i/>
          <w:iCs/>
          <w:sz w:val="24"/>
          <w:szCs w:val="24"/>
        </w:rPr>
        <w:t xml:space="preserve"> the staff serving in these roles will have substantive involvement throughout the effort. </w:t>
      </w:r>
    </w:p>
    <w:p w14:paraId="379FEFF0" w14:textId="0E375DD7" w:rsidR="004717E6" w:rsidRPr="004717E6" w:rsidRDefault="004717E6" w:rsidP="004717E6">
      <w:pPr>
        <w:rPr>
          <w:rFonts w:asciiTheme="majorHAnsi" w:hAnsiTheme="majorHAnsi" w:cstheme="majorHAnsi"/>
          <w:i/>
          <w:iCs/>
          <w:sz w:val="24"/>
          <w:szCs w:val="24"/>
        </w:rPr>
      </w:pPr>
    </w:p>
    <w:p w14:paraId="755A322D" w14:textId="6FB3D5F9" w:rsidR="004717E6" w:rsidRPr="004717E6" w:rsidRDefault="004717E6" w:rsidP="00E50151">
      <w:pPr>
        <w:rPr>
          <w:rFonts w:asciiTheme="majorHAnsi" w:eastAsia="Calibri" w:hAnsiTheme="majorHAnsi" w:cstheme="majorHAnsi"/>
          <w:b/>
          <w:sz w:val="24"/>
          <w:szCs w:val="24"/>
        </w:rPr>
      </w:pPr>
    </w:p>
    <w:sectPr w:rsidR="004717E6" w:rsidRPr="004717E6">
      <w:headerReference w:type="default" r:id="rId8"/>
      <w:footerReference w:type="default" r:id="rId9"/>
      <w:headerReference w:type="first" r:id="rId10"/>
      <w:footerReference w:type="first" r:id="rId11"/>
      <w:pgSz w:w="12240" w:h="15840"/>
      <w:pgMar w:top="576" w:right="576" w:bottom="576" w:left="576" w:header="720" w:footer="25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65049" w14:textId="77777777" w:rsidR="00F568CE" w:rsidRDefault="00F568CE">
      <w:r>
        <w:separator/>
      </w:r>
    </w:p>
  </w:endnote>
  <w:endnote w:type="continuationSeparator" w:id="0">
    <w:p w14:paraId="2BA9BC7C" w14:textId="77777777" w:rsidR="00F568CE" w:rsidRDefault="00F5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A3A99" w14:textId="5B27B359" w:rsidR="007A5EEE" w:rsidRDefault="00A93680">
    <w:pPr>
      <w:pBdr>
        <w:top w:val="nil"/>
        <w:left w:val="nil"/>
        <w:bottom w:val="nil"/>
        <w:right w:val="nil"/>
        <w:between w:val="nil"/>
      </w:pBdr>
      <w:tabs>
        <w:tab w:val="center" w:pos="4320"/>
        <w:tab w:val="right" w:pos="8640"/>
      </w:tabs>
      <w:jc w:val="center"/>
      <w:rPr>
        <w:rFonts w:ascii="Calibri" w:eastAsia="Calibri" w:hAnsi="Calibri" w:cs="Calibri"/>
        <w:color w:val="000000"/>
      </w:rPr>
    </w:pPr>
    <w:r>
      <w:rPr>
        <w:rFonts w:ascii="Calibri" w:eastAsia="Calibri" w:hAnsi="Calibri" w:cs="Calibri"/>
        <w:color w:val="000000"/>
      </w:rPr>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D77D52">
      <w:rPr>
        <w:rFonts w:ascii="Calibri" w:eastAsia="Calibri" w:hAnsi="Calibri" w:cs="Calibri"/>
        <w:noProof/>
        <w:color w:val="000000"/>
      </w:rPr>
      <w:t>2</w:t>
    </w:r>
    <w:r>
      <w:rPr>
        <w:rFonts w:ascii="Calibri" w:eastAsia="Calibri" w:hAnsi="Calibri" w:cs="Calibri"/>
        <w:color w:val="000000"/>
      </w:rPr>
      <w:fldChar w:fldCharType="end"/>
    </w:r>
    <w:r>
      <w:rPr>
        <w:rFonts w:ascii="Calibri" w:eastAsia="Calibri" w:hAnsi="Calibri" w:cs="Calibri"/>
        <w:color w:val="000000"/>
      </w:rPr>
      <w:t xml:space="preserve"> of </w:t>
    </w:r>
    <w:r>
      <w:rPr>
        <w:rFonts w:ascii="Calibri" w:eastAsia="Calibri" w:hAnsi="Calibri" w:cs="Calibri"/>
        <w:color w:val="000000"/>
      </w:rPr>
      <w:fldChar w:fldCharType="begin"/>
    </w:r>
    <w:r>
      <w:rPr>
        <w:rFonts w:ascii="Calibri" w:eastAsia="Calibri" w:hAnsi="Calibri" w:cs="Calibri"/>
        <w:color w:val="000000"/>
      </w:rPr>
      <w:instrText>NUMPAGES</w:instrText>
    </w:r>
    <w:r>
      <w:rPr>
        <w:rFonts w:ascii="Calibri" w:eastAsia="Calibri" w:hAnsi="Calibri" w:cs="Calibri"/>
        <w:color w:val="000000"/>
      </w:rPr>
      <w:fldChar w:fldCharType="separate"/>
    </w:r>
    <w:r w:rsidR="00D77D52">
      <w:rPr>
        <w:rFonts w:ascii="Calibri" w:eastAsia="Calibri" w:hAnsi="Calibri" w:cs="Calibri"/>
        <w:noProof/>
        <w:color w:val="000000"/>
      </w:rPr>
      <w:t>2</w:t>
    </w:r>
    <w:r>
      <w:rPr>
        <w:rFonts w:ascii="Calibri" w:eastAsia="Calibri" w:hAnsi="Calibri" w:cs="Calibri"/>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AD27F" w14:textId="77777777" w:rsidR="007A5EEE" w:rsidRDefault="007A5EEE">
    <w:pPr>
      <w:pBdr>
        <w:top w:val="nil"/>
        <w:left w:val="nil"/>
        <w:bottom w:val="nil"/>
        <w:right w:val="nil"/>
        <w:between w:val="nil"/>
      </w:pBdr>
      <w:tabs>
        <w:tab w:val="center" w:pos="4320"/>
        <w:tab w:val="right" w:pos="8640"/>
      </w:tabs>
      <w:rPr>
        <w:color w:val="000000"/>
      </w:rPr>
    </w:pPr>
  </w:p>
  <w:p w14:paraId="26AA57F6" w14:textId="77777777" w:rsidR="007A5EEE" w:rsidRDefault="007A5E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24F4E" w14:textId="77777777" w:rsidR="00F568CE" w:rsidRDefault="00F568CE">
      <w:r>
        <w:separator/>
      </w:r>
    </w:p>
  </w:footnote>
  <w:footnote w:type="continuationSeparator" w:id="0">
    <w:p w14:paraId="17940D42" w14:textId="77777777" w:rsidR="00F568CE" w:rsidRDefault="00F568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412D3" w14:textId="5BE4F2FA" w:rsidR="006F15AC" w:rsidRDefault="006F15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BCD84" w14:textId="77777777" w:rsidR="007A5EEE" w:rsidRDefault="007A5EEE">
    <w:pPr>
      <w:widowControl w:val="0"/>
      <w:pBdr>
        <w:top w:val="nil"/>
        <w:left w:val="nil"/>
        <w:bottom w:val="nil"/>
        <w:right w:val="nil"/>
        <w:between w:val="nil"/>
      </w:pBdr>
      <w:spacing w:line="276" w:lineRule="auto"/>
      <w:rPr>
        <w:rFonts w:ascii="Calibri" w:eastAsia="Calibri" w:hAnsi="Calibri" w:cs="Calibri"/>
        <w:color w:val="000000"/>
      </w:rPr>
    </w:pPr>
  </w:p>
  <w:tbl>
    <w:tblPr>
      <w:tblStyle w:val="1"/>
      <w:tblW w:w="3797" w:type="dxa"/>
      <w:tblInd w:w="8" w:type="dxa"/>
      <w:tblLayout w:type="fixed"/>
      <w:tblLook w:val="0000" w:firstRow="0" w:lastRow="0" w:firstColumn="0" w:lastColumn="0" w:noHBand="0" w:noVBand="0"/>
    </w:tblPr>
    <w:tblGrid>
      <w:gridCol w:w="3653"/>
      <w:gridCol w:w="144"/>
    </w:tblGrid>
    <w:tr w:rsidR="007A5EEE" w14:paraId="36F12385" w14:textId="77777777">
      <w:tc>
        <w:tcPr>
          <w:tcW w:w="3798" w:type="dxa"/>
          <w:gridSpan w:val="2"/>
        </w:tcPr>
        <w:p w14:paraId="54B821AF" w14:textId="77777777" w:rsidR="007A5EEE" w:rsidRDefault="00A93680">
          <w:pPr>
            <w:pStyle w:val="Heading1"/>
            <w:rPr>
              <w:sz w:val="22"/>
              <w:szCs w:val="22"/>
            </w:rPr>
          </w:pPr>
          <w:r>
            <w:rPr>
              <w:sz w:val="22"/>
              <w:szCs w:val="22"/>
            </w:rPr>
            <w:t xml:space="preserve">ALAMEDA COUNTY </w:t>
          </w:r>
        </w:p>
      </w:tc>
    </w:tr>
    <w:tr w:rsidR="007A5EEE" w14:paraId="1B722C39" w14:textId="77777777">
      <w:tc>
        <w:tcPr>
          <w:tcW w:w="3798" w:type="dxa"/>
          <w:gridSpan w:val="2"/>
        </w:tcPr>
        <w:p w14:paraId="5BEC8333" w14:textId="77777777" w:rsidR="007A5EEE" w:rsidRDefault="00A93680">
          <w:pPr>
            <w:pStyle w:val="Heading2"/>
            <w:rPr>
              <w:b w:val="0"/>
              <w:sz w:val="28"/>
              <w:szCs w:val="28"/>
            </w:rPr>
          </w:pPr>
          <w:r>
            <w:rPr>
              <w:sz w:val="28"/>
              <w:szCs w:val="28"/>
            </w:rPr>
            <w:t>HEALTH CARE SERVICES</w:t>
          </w:r>
        </w:p>
      </w:tc>
    </w:tr>
    <w:tr w:rsidR="007A5EEE" w14:paraId="4533E255" w14:textId="77777777">
      <w:trPr>
        <w:gridAfter w:val="1"/>
        <w:wAfter w:w="144" w:type="dxa"/>
      </w:trPr>
      <w:tc>
        <w:tcPr>
          <w:tcW w:w="3654" w:type="dxa"/>
          <w:tcMar>
            <w:left w:w="144" w:type="dxa"/>
            <w:right w:w="144" w:type="dxa"/>
          </w:tcMar>
        </w:tcPr>
        <w:p w14:paraId="06174161" w14:textId="77777777" w:rsidR="007A5EEE" w:rsidRDefault="00A93680">
          <w:pPr>
            <w:jc w:val="right"/>
          </w:pPr>
          <w:r>
            <w:rPr>
              <w:rFonts w:ascii="Arial" w:eastAsia="Arial" w:hAnsi="Arial" w:cs="Arial"/>
              <w:sz w:val="22"/>
              <w:szCs w:val="22"/>
            </w:rPr>
            <w:t>AGENCY</w:t>
          </w:r>
        </w:p>
      </w:tc>
    </w:tr>
    <w:tr w:rsidR="007A5EEE" w14:paraId="7F7129FB" w14:textId="77777777">
      <w:trPr>
        <w:gridAfter w:val="1"/>
        <w:wAfter w:w="144" w:type="dxa"/>
      </w:trPr>
      <w:tc>
        <w:tcPr>
          <w:tcW w:w="3654" w:type="dxa"/>
          <w:tcMar>
            <w:left w:w="144" w:type="dxa"/>
            <w:right w:w="144" w:type="dxa"/>
          </w:tcMar>
        </w:tcPr>
        <w:p w14:paraId="727EA447" w14:textId="77777777" w:rsidR="007A5EEE" w:rsidRDefault="00A93680">
          <w:pPr>
            <w:jc w:val="right"/>
            <w:rPr>
              <w:rFonts w:ascii="Arial" w:eastAsia="Arial" w:hAnsi="Arial" w:cs="Arial"/>
              <w:sz w:val="18"/>
              <w:szCs w:val="18"/>
            </w:rPr>
          </w:pPr>
          <w:r>
            <w:rPr>
              <w:rFonts w:ascii="Arial" w:eastAsia="Arial" w:hAnsi="Arial" w:cs="Arial"/>
              <w:sz w:val="18"/>
              <w:szCs w:val="18"/>
            </w:rPr>
            <w:t>COLLEEN CHAWLA, Director</w:t>
          </w:r>
        </w:p>
      </w:tc>
    </w:tr>
  </w:tbl>
  <w:p w14:paraId="33647B7E" w14:textId="77777777" w:rsidR="007A5EEE" w:rsidRDefault="00A93680">
    <w:pPr>
      <w:pStyle w:val="Heading3"/>
      <w:pBdr>
        <w:top w:val="single" w:sz="4" w:space="1" w:color="000000"/>
      </w:pBdr>
      <w:rPr>
        <w:sz w:val="18"/>
        <w:szCs w:val="18"/>
      </w:rPr>
    </w:pPr>
    <w:r>
      <w:rPr>
        <w:sz w:val="18"/>
        <w:szCs w:val="18"/>
      </w:rPr>
      <w:t>OFFICE OF THE AGENCY DIRECTOR</w:t>
    </w:r>
    <w:r>
      <w:rPr>
        <w:noProof/>
      </w:rPr>
      <w:drawing>
        <wp:anchor distT="0" distB="0" distL="114300" distR="114300" simplePos="0" relativeHeight="251657216" behindDoc="0" locked="0" layoutInCell="1" hidden="0" allowOverlap="1" wp14:anchorId="6D722270" wp14:editId="4EA0018C">
          <wp:simplePos x="0" y="0"/>
          <wp:positionH relativeFrom="column">
            <wp:posOffset>2260600</wp:posOffset>
          </wp:positionH>
          <wp:positionV relativeFrom="paragraph">
            <wp:posOffset>-666114</wp:posOffset>
          </wp:positionV>
          <wp:extent cx="640080" cy="64008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40080" cy="640080"/>
                  </a:xfrm>
                  <a:prstGeom prst="rect">
                    <a:avLst/>
                  </a:prstGeom>
                  <a:ln/>
                </pic:spPr>
              </pic:pic>
            </a:graphicData>
          </a:graphic>
        </wp:anchor>
      </w:drawing>
    </w:r>
  </w:p>
  <w:p w14:paraId="30E26D9C" w14:textId="77777777" w:rsidR="007A5EEE" w:rsidRDefault="00A93680">
    <w:pPr>
      <w:jc w:val="right"/>
      <w:rPr>
        <w:rFonts w:ascii="Arial" w:eastAsia="Arial" w:hAnsi="Arial" w:cs="Arial"/>
        <w:sz w:val="18"/>
        <w:szCs w:val="18"/>
      </w:rPr>
    </w:pPr>
    <w:r>
      <w:rPr>
        <w:rFonts w:ascii="Arial" w:eastAsia="Arial" w:hAnsi="Arial" w:cs="Arial"/>
        <w:sz w:val="18"/>
        <w:szCs w:val="18"/>
      </w:rPr>
      <w:t>1000 San Leandro Boulevard, Suite 300</w:t>
    </w:r>
  </w:p>
  <w:p w14:paraId="7993D588" w14:textId="77777777" w:rsidR="007A5EEE" w:rsidRDefault="00A93680">
    <w:pPr>
      <w:jc w:val="right"/>
      <w:rPr>
        <w:rFonts w:ascii="Arial" w:eastAsia="Arial" w:hAnsi="Arial" w:cs="Arial"/>
        <w:sz w:val="18"/>
        <w:szCs w:val="18"/>
      </w:rPr>
    </w:pPr>
    <w:r>
      <w:rPr>
        <w:rFonts w:ascii="Arial" w:eastAsia="Arial" w:hAnsi="Arial" w:cs="Arial"/>
        <w:sz w:val="18"/>
        <w:szCs w:val="18"/>
      </w:rPr>
      <w:t>San Leandro, CA 94577</w:t>
    </w:r>
  </w:p>
  <w:p w14:paraId="3773B6C5" w14:textId="77777777" w:rsidR="007A5EEE" w:rsidRDefault="00A93680">
    <w:pPr>
      <w:jc w:val="right"/>
      <w:rPr>
        <w:rFonts w:ascii="Arial" w:eastAsia="Arial" w:hAnsi="Arial" w:cs="Arial"/>
        <w:sz w:val="18"/>
        <w:szCs w:val="18"/>
      </w:rPr>
    </w:pPr>
    <w:r>
      <w:rPr>
        <w:rFonts w:ascii="Arial" w:eastAsia="Arial" w:hAnsi="Arial" w:cs="Arial"/>
        <w:sz w:val="18"/>
        <w:szCs w:val="18"/>
      </w:rPr>
      <w:t>TEL (510) 618-3452</w:t>
    </w:r>
  </w:p>
  <w:p w14:paraId="6D3780DA" w14:textId="77777777" w:rsidR="007A5EEE" w:rsidRDefault="00A93680">
    <w:pPr>
      <w:pBdr>
        <w:top w:val="nil"/>
        <w:left w:val="nil"/>
        <w:bottom w:val="nil"/>
        <w:right w:val="nil"/>
        <w:between w:val="nil"/>
      </w:pBdr>
      <w:tabs>
        <w:tab w:val="center" w:pos="4320"/>
        <w:tab w:val="right" w:pos="8640"/>
      </w:tabs>
      <w:jc w:val="right"/>
      <w:rPr>
        <w:color w:val="000000"/>
      </w:rPr>
    </w:pPr>
    <w:r>
      <w:rPr>
        <w:rFonts w:ascii="Arial" w:eastAsia="Arial" w:hAnsi="Arial" w:cs="Arial"/>
        <w:color w:val="000000"/>
        <w:sz w:val="18"/>
        <w:szCs w:val="18"/>
      </w:rPr>
      <w:t>FAX (510) 351-1367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504F1"/>
    <w:multiLevelType w:val="hybridMultilevel"/>
    <w:tmpl w:val="A38CBDBC"/>
    <w:lvl w:ilvl="0" w:tplc="7B6A28AE">
      <w:start w:val="1"/>
      <w:numFmt w:val="lowerLetter"/>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F31E9A"/>
    <w:multiLevelType w:val="hybridMultilevel"/>
    <w:tmpl w:val="820226C8"/>
    <w:lvl w:ilvl="0" w:tplc="411A1896">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36F7F"/>
    <w:multiLevelType w:val="hybridMultilevel"/>
    <w:tmpl w:val="65BAE7DE"/>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CA17122"/>
    <w:multiLevelType w:val="hybridMultilevel"/>
    <w:tmpl w:val="40D453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4E4EB9"/>
    <w:multiLevelType w:val="hybridMultilevel"/>
    <w:tmpl w:val="933E2388"/>
    <w:lvl w:ilvl="0" w:tplc="BE4AB2BE">
      <w:numFmt w:val="bullet"/>
      <w:lvlText w:val=""/>
      <w:lvlJc w:val="left"/>
      <w:pPr>
        <w:ind w:left="360" w:hanging="360"/>
      </w:pPr>
      <w:rPr>
        <w:rFonts w:ascii="Symbol" w:eastAsia="Times New Roman" w:hAnsi="Symbol"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CC5C9F"/>
    <w:multiLevelType w:val="multilevel"/>
    <w:tmpl w:val="03B24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4800BA"/>
    <w:multiLevelType w:val="hybridMultilevel"/>
    <w:tmpl w:val="420AED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2467D6"/>
    <w:multiLevelType w:val="hybridMultilevel"/>
    <w:tmpl w:val="B416412C"/>
    <w:lvl w:ilvl="0" w:tplc="75A6FF88">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EE"/>
    <w:rsid w:val="00056A6B"/>
    <w:rsid w:val="00082B5F"/>
    <w:rsid w:val="000F6FCF"/>
    <w:rsid w:val="00110720"/>
    <w:rsid w:val="00120B86"/>
    <w:rsid w:val="0015162D"/>
    <w:rsid w:val="001806E5"/>
    <w:rsid w:val="001A5368"/>
    <w:rsid w:val="001B163D"/>
    <w:rsid w:val="001D41DF"/>
    <w:rsid w:val="001E65A6"/>
    <w:rsid w:val="0020255A"/>
    <w:rsid w:val="00215DE1"/>
    <w:rsid w:val="0022701A"/>
    <w:rsid w:val="00227406"/>
    <w:rsid w:val="0024236B"/>
    <w:rsid w:val="00245A3A"/>
    <w:rsid w:val="0029140F"/>
    <w:rsid w:val="00293A17"/>
    <w:rsid w:val="002A1E00"/>
    <w:rsid w:val="002A49DD"/>
    <w:rsid w:val="002B6301"/>
    <w:rsid w:val="002C18C1"/>
    <w:rsid w:val="002C75EF"/>
    <w:rsid w:val="002D1057"/>
    <w:rsid w:val="0031418E"/>
    <w:rsid w:val="00340B62"/>
    <w:rsid w:val="003701EB"/>
    <w:rsid w:val="00374528"/>
    <w:rsid w:val="003864E7"/>
    <w:rsid w:val="00392DAC"/>
    <w:rsid w:val="00395EE8"/>
    <w:rsid w:val="003A1D7A"/>
    <w:rsid w:val="003C4BB0"/>
    <w:rsid w:val="003F6A95"/>
    <w:rsid w:val="00402A83"/>
    <w:rsid w:val="00402D1E"/>
    <w:rsid w:val="00410611"/>
    <w:rsid w:val="004117DC"/>
    <w:rsid w:val="004250CB"/>
    <w:rsid w:val="00450E58"/>
    <w:rsid w:val="00462EA4"/>
    <w:rsid w:val="0046359E"/>
    <w:rsid w:val="004717E6"/>
    <w:rsid w:val="00474F99"/>
    <w:rsid w:val="004768D8"/>
    <w:rsid w:val="00482235"/>
    <w:rsid w:val="00484060"/>
    <w:rsid w:val="004C3246"/>
    <w:rsid w:val="004E6AA3"/>
    <w:rsid w:val="004F4069"/>
    <w:rsid w:val="005018A2"/>
    <w:rsid w:val="00503B28"/>
    <w:rsid w:val="005144CC"/>
    <w:rsid w:val="00523C32"/>
    <w:rsid w:val="0053580C"/>
    <w:rsid w:val="005401F2"/>
    <w:rsid w:val="0056421D"/>
    <w:rsid w:val="00570D62"/>
    <w:rsid w:val="00573105"/>
    <w:rsid w:val="0059078A"/>
    <w:rsid w:val="00591924"/>
    <w:rsid w:val="005A3A25"/>
    <w:rsid w:val="005A4693"/>
    <w:rsid w:val="005B4569"/>
    <w:rsid w:val="005C65D1"/>
    <w:rsid w:val="005D5BD9"/>
    <w:rsid w:val="005F1E70"/>
    <w:rsid w:val="005F6EC1"/>
    <w:rsid w:val="0060760D"/>
    <w:rsid w:val="0064259B"/>
    <w:rsid w:val="006509C9"/>
    <w:rsid w:val="00661378"/>
    <w:rsid w:val="00690B74"/>
    <w:rsid w:val="006C7BE4"/>
    <w:rsid w:val="006C7EDB"/>
    <w:rsid w:val="006E65A0"/>
    <w:rsid w:val="006F15AC"/>
    <w:rsid w:val="0070282E"/>
    <w:rsid w:val="0071237E"/>
    <w:rsid w:val="00724B74"/>
    <w:rsid w:val="007638F2"/>
    <w:rsid w:val="00765AD9"/>
    <w:rsid w:val="00787075"/>
    <w:rsid w:val="007A2371"/>
    <w:rsid w:val="007A5EEE"/>
    <w:rsid w:val="007A5FAA"/>
    <w:rsid w:val="007C262B"/>
    <w:rsid w:val="007E654C"/>
    <w:rsid w:val="007F7128"/>
    <w:rsid w:val="008054F3"/>
    <w:rsid w:val="00833A66"/>
    <w:rsid w:val="008360F4"/>
    <w:rsid w:val="0084408A"/>
    <w:rsid w:val="00896A93"/>
    <w:rsid w:val="008B2E20"/>
    <w:rsid w:val="008B47E7"/>
    <w:rsid w:val="008D34C4"/>
    <w:rsid w:val="008E12EB"/>
    <w:rsid w:val="008E5616"/>
    <w:rsid w:val="008F136F"/>
    <w:rsid w:val="008F1FA2"/>
    <w:rsid w:val="008F4AF8"/>
    <w:rsid w:val="00912DF5"/>
    <w:rsid w:val="00931543"/>
    <w:rsid w:val="00932AAC"/>
    <w:rsid w:val="00944F2E"/>
    <w:rsid w:val="00952ED5"/>
    <w:rsid w:val="00970DD0"/>
    <w:rsid w:val="009738EC"/>
    <w:rsid w:val="009A59F8"/>
    <w:rsid w:val="009C5F95"/>
    <w:rsid w:val="009E6733"/>
    <w:rsid w:val="00A06825"/>
    <w:rsid w:val="00A11170"/>
    <w:rsid w:val="00A5097E"/>
    <w:rsid w:val="00A510DF"/>
    <w:rsid w:val="00A647D6"/>
    <w:rsid w:val="00A75507"/>
    <w:rsid w:val="00A77B55"/>
    <w:rsid w:val="00A8213C"/>
    <w:rsid w:val="00A93680"/>
    <w:rsid w:val="00AB22C2"/>
    <w:rsid w:val="00B44FEA"/>
    <w:rsid w:val="00B86F2A"/>
    <w:rsid w:val="00B94C7D"/>
    <w:rsid w:val="00BA2FB3"/>
    <w:rsid w:val="00BC2861"/>
    <w:rsid w:val="00BD4E35"/>
    <w:rsid w:val="00BD621D"/>
    <w:rsid w:val="00BE7C8B"/>
    <w:rsid w:val="00BF640E"/>
    <w:rsid w:val="00C15329"/>
    <w:rsid w:val="00C23F75"/>
    <w:rsid w:val="00C27871"/>
    <w:rsid w:val="00C42C6F"/>
    <w:rsid w:val="00C53CAB"/>
    <w:rsid w:val="00C55F61"/>
    <w:rsid w:val="00C57A2A"/>
    <w:rsid w:val="00C71225"/>
    <w:rsid w:val="00C914FB"/>
    <w:rsid w:val="00C96B57"/>
    <w:rsid w:val="00CD3256"/>
    <w:rsid w:val="00CE58F6"/>
    <w:rsid w:val="00CF686B"/>
    <w:rsid w:val="00D054FC"/>
    <w:rsid w:val="00D06187"/>
    <w:rsid w:val="00D23A9A"/>
    <w:rsid w:val="00D35397"/>
    <w:rsid w:val="00D50C9D"/>
    <w:rsid w:val="00D542F6"/>
    <w:rsid w:val="00D56545"/>
    <w:rsid w:val="00D76E1F"/>
    <w:rsid w:val="00D77D52"/>
    <w:rsid w:val="00D856B7"/>
    <w:rsid w:val="00D865EE"/>
    <w:rsid w:val="00D87FA9"/>
    <w:rsid w:val="00D904CD"/>
    <w:rsid w:val="00D9405E"/>
    <w:rsid w:val="00D959A7"/>
    <w:rsid w:val="00D9622B"/>
    <w:rsid w:val="00DA2E14"/>
    <w:rsid w:val="00DA7C3F"/>
    <w:rsid w:val="00DB5CEE"/>
    <w:rsid w:val="00DC58DD"/>
    <w:rsid w:val="00DC6131"/>
    <w:rsid w:val="00DE1C7C"/>
    <w:rsid w:val="00DE2ABD"/>
    <w:rsid w:val="00DE31CC"/>
    <w:rsid w:val="00DE5430"/>
    <w:rsid w:val="00E144E9"/>
    <w:rsid w:val="00E27A90"/>
    <w:rsid w:val="00E300A3"/>
    <w:rsid w:val="00E453DF"/>
    <w:rsid w:val="00E50151"/>
    <w:rsid w:val="00E54C13"/>
    <w:rsid w:val="00E75C7A"/>
    <w:rsid w:val="00E86F9B"/>
    <w:rsid w:val="00EA5C94"/>
    <w:rsid w:val="00EB75D8"/>
    <w:rsid w:val="00ED4DCD"/>
    <w:rsid w:val="00ED64E2"/>
    <w:rsid w:val="00EE59BA"/>
    <w:rsid w:val="00F01987"/>
    <w:rsid w:val="00F03F3A"/>
    <w:rsid w:val="00F121A7"/>
    <w:rsid w:val="00F148BB"/>
    <w:rsid w:val="00F17AC9"/>
    <w:rsid w:val="00F33B9E"/>
    <w:rsid w:val="00F467FB"/>
    <w:rsid w:val="00F568CE"/>
    <w:rsid w:val="00F57A93"/>
    <w:rsid w:val="00F7562A"/>
    <w:rsid w:val="00F8548E"/>
    <w:rsid w:val="00F903B9"/>
    <w:rsid w:val="00F9147C"/>
    <w:rsid w:val="00FA076F"/>
    <w:rsid w:val="00FA2F22"/>
    <w:rsid w:val="00FC4526"/>
    <w:rsid w:val="00FC60A1"/>
    <w:rsid w:val="00FD6C82"/>
    <w:rsid w:val="00FE1125"/>
    <w:rsid w:val="00FE3C4E"/>
    <w:rsid w:val="00FE6492"/>
    <w:rsid w:val="00FE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0DF44A"/>
  <w15:docId w15:val="{1C50E065-4752-4CE5-A416-D04FC874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33B9E"/>
  </w:style>
  <w:style w:type="paragraph" w:styleId="Heading1">
    <w:name w:val="heading 1"/>
    <w:basedOn w:val="Normal"/>
    <w:next w:val="Normal"/>
    <w:pPr>
      <w:keepNext/>
      <w:outlineLvl w:val="0"/>
    </w:pPr>
    <w:rPr>
      <w:rFonts w:ascii="Arial" w:eastAsia="Arial" w:hAnsi="Arial" w:cs="Arial"/>
      <w:sz w:val="24"/>
      <w:szCs w:val="24"/>
    </w:rPr>
  </w:style>
  <w:style w:type="paragraph" w:styleId="Heading2">
    <w:name w:val="heading 2"/>
    <w:basedOn w:val="Normal"/>
    <w:next w:val="Normal"/>
    <w:pPr>
      <w:keepNext/>
      <w:outlineLvl w:val="1"/>
    </w:pPr>
    <w:rPr>
      <w:rFonts w:ascii="Arial" w:eastAsia="Arial" w:hAnsi="Arial" w:cs="Arial"/>
      <w:b/>
      <w:sz w:val="24"/>
      <w:szCs w:val="24"/>
    </w:rPr>
  </w:style>
  <w:style w:type="paragraph" w:styleId="Heading3">
    <w:name w:val="heading 3"/>
    <w:basedOn w:val="Normal"/>
    <w:next w:val="Normal"/>
    <w:pPr>
      <w:keepNext/>
      <w:jc w:val="right"/>
      <w:outlineLvl w:val="2"/>
    </w:pPr>
    <w:rPr>
      <w:rFonts w:ascii="Arial" w:eastAsia="Arial" w:hAnsi="Arial" w:cs="Arial"/>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0" w:type="dxa"/>
        <w:right w:w="0" w:type="dxa"/>
      </w:tblCellMar>
    </w:tblPr>
  </w:style>
  <w:style w:type="character" w:styleId="CommentReference">
    <w:name w:val="annotation reference"/>
    <w:basedOn w:val="DefaultParagraphFont"/>
    <w:uiPriority w:val="99"/>
    <w:semiHidden/>
    <w:unhideWhenUsed/>
    <w:rsid w:val="00944F2E"/>
    <w:rPr>
      <w:sz w:val="16"/>
      <w:szCs w:val="16"/>
    </w:rPr>
  </w:style>
  <w:style w:type="paragraph" w:styleId="CommentText">
    <w:name w:val="annotation text"/>
    <w:basedOn w:val="Normal"/>
    <w:link w:val="CommentTextChar"/>
    <w:uiPriority w:val="99"/>
    <w:semiHidden/>
    <w:unhideWhenUsed/>
    <w:rsid w:val="00944F2E"/>
  </w:style>
  <w:style w:type="character" w:customStyle="1" w:styleId="CommentTextChar">
    <w:name w:val="Comment Text Char"/>
    <w:basedOn w:val="DefaultParagraphFont"/>
    <w:link w:val="CommentText"/>
    <w:uiPriority w:val="99"/>
    <w:semiHidden/>
    <w:rsid w:val="00944F2E"/>
  </w:style>
  <w:style w:type="paragraph" w:styleId="CommentSubject">
    <w:name w:val="annotation subject"/>
    <w:basedOn w:val="CommentText"/>
    <w:next w:val="CommentText"/>
    <w:link w:val="CommentSubjectChar"/>
    <w:uiPriority w:val="99"/>
    <w:semiHidden/>
    <w:unhideWhenUsed/>
    <w:rsid w:val="00944F2E"/>
    <w:rPr>
      <w:b/>
      <w:bCs/>
    </w:rPr>
  </w:style>
  <w:style w:type="character" w:customStyle="1" w:styleId="CommentSubjectChar">
    <w:name w:val="Comment Subject Char"/>
    <w:basedOn w:val="CommentTextChar"/>
    <w:link w:val="CommentSubject"/>
    <w:uiPriority w:val="99"/>
    <w:semiHidden/>
    <w:rsid w:val="00944F2E"/>
    <w:rPr>
      <w:b/>
      <w:bCs/>
    </w:rPr>
  </w:style>
  <w:style w:type="paragraph" w:styleId="BalloonText">
    <w:name w:val="Balloon Text"/>
    <w:basedOn w:val="Normal"/>
    <w:link w:val="BalloonTextChar"/>
    <w:uiPriority w:val="99"/>
    <w:semiHidden/>
    <w:unhideWhenUsed/>
    <w:rsid w:val="00944F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F2E"/>
    <w:rPr>
      <w:rFonts w:ascii="Segoe UI" w:hAnsi="Segoe UI" w:cs="Segoe UI"/>
      <w:sz w:val="18"/>
      <w:szCs w:val="18"/>
    </w:rPr>
  </w:style>
  <w:style w:type="character" w:styleId="Hyperlink">
    <w:name w:val="Hyperlink"/>
    <w:unhideWhenUsed/>
    <w:rsid w:val="00591924"/>
    <w:rPr>
      <w:color w:val="0000FF"/>
      <w:u w:val="single"/>
    </w:rPr>
  </w:style>
  <w:style w:type="paragraph" w:customStyle="1" w:styleId="RFP-QHeader2">
    <w:name w:val="RFP-Q Header 2"/>
    <w:basedOn w:val="Normal"/>
    <w:qFormat/>
    <w:rsid w:val="00BC2861"/>
    <w:pPr>
      <w:jc w:val="center"/>
    </w:pPr>
    <w:rPr>
      <w:b/>
      <w:sz w:val="26"/>
    </w:rPr>
  </w:style>
  <w:style w:type="paragraph" w:styleId="ListParagraph">
    <w:name w:val="List Paragraph"/>
    <w:basedOn w:val="Normal"/>
    <w:uiPriority w:val="34"/>
    <w:qFormat/>
    <w:rsid w:val="00833A66"/>
    <w:pPr>
      <w:ind w:left="720"/>
      <w:contextualSpacing/>
    </w:pPr>
  </w:style>
  <w:style w:type="paragraph" w:styleId="NormalWeb">
    <w:name w:val="Normal (Web)"/>
    <w:basedOn w:val="Normal"/>
    <w:uiPriority w:val="99"/>
    <w:semiHidden/>
    <w:unhideWhenUsed/>
    <w:rsid w:val="00B94C7D"/>
    <w:pPr>
      <w:spacing w:before="100" w:beforeAutospacing="1" w:after="100" w:afterAutospacing="1"/>
    </w:pPr>
    <w:rPr>
      <w:sz w:val="24"/>
      <w:szCs w:val="24"/>
    </w:rPr>
  </w:style>
  <w:style w:type="paragraph" w:styleId="Header">
    <w:name w:val="header"/>
    <w:basedOn w:val="Normal"/>
    <w:link w:val="HeaderChar"/>
    <w:uiPriority w:val="99"/>
    <w:unhideWhenUsed/>
    <w:rsid w:val="006F15AC"/>
    <w:pPr>
      <w:tabs>
        <w:tab w:val="center" w:pos="4680"/>
        <w:tab w:val="right" w:pos="9360"/>
      </w:tabs>
    </w:pPr>
  </w:style>
  <w:style w:type="character" w:customStyle="1" w:styleId="HeaderChar">
    <w:name w:val="Header Char"/>
    <w:basedOn w:val="DefaultParagraphFont"/>
    <w:link w:val="Header"/>
    <w:uiPriority w:val="99"/>
    <w:rsid w:val="006F15AC"/>
  </w:style>
  <w:style w:type="paragraph" w:styleId="Footer">
    <w:name w:val="footer"/>
    <w:basedOn w:val="Normal"/>
    <w:link w:val="FooterChar"/>
    <w:uiPriority w:val="99"/>
    <w:unhideWhenUsed/>
    <w:rsid w:val="006F15AC"/>
    <w:pPr>
      <w:tabs>
        <w:tab w:val="center" w:pos="4680"/>
        <w:tab w:val="right" w:pos="9360"/>
      </w:tabs>
    </w:pPr>
  </w:style>
  <w:style w:type="character" w:customStyle="1" w:styleId="FooterChar">
    <w:name w:val="Footer Char"/>
    <w:basedOn w:val="DefaultParagraphFont"/>
    <w:link w:val="Footer"/>
    <w:uiPriority w:val="99"/>
    <w:rsid w:val="006F15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3779">
      <w:bodyDiv w:val="1"/>
      <w:marLeft w:val="0"/>
      <w:marRight w:val="0"/>
      <w:marTop w:val="0"/>
      <w:marBottom w:val="0"/>
      <w:divBdr>
        <w:top w:val="none" w:sz="0" w:space="0" w:color="auto"/>
        <w:left w:val="none" w:sz="0" w:space="0" w:color="auto"/>
        <w:bottom w:val="none" w:sz="0" w:space="0" w:color="auto"/>
        <w:right w:val="none" w:sz="0" w:space="0" w:color="auto"/>
      </w:divBdr>
      <w:divsChild>
        <w:div w:id="74399178">
          <w:marLeft w:val="0"/>
          <w:marRight w:val="0"/>
          <w:marTop w:val="0"/>
          <w:marBottom w:val="0"/>
          <w:divBdr>
            <w:top w:val="none" w:sz="0" w:space="0" w:color="auto"/>
            <w:left w:val="none" w:sz="0" w:space="0" w:color="auto"/>
            <w:bottom w:val="none" w:sz="0" w:space="0" w:color="auto"/>
            <w:right w:val="none" w:sz="0" w:space="0" w:color="auto"/>
          </w:divBdr>
        </w:div>
      </w:divsChild>
    </w:div>
    <w:div w:id="653683385">
      <w:bodyDiv w:val="1"/>
      <w:marLeft w:val="0"/>
      <w:marRight w:val="0"/>
      <w:marTop w:val="0"/>
      <w:marBottom w:val="0"/>
      <w:divBdr>
        <w:top w:val="none" w:sz="0" w:space="0" w:color="auto"/>
        <w:left w:val="none" w:sz="0" w:space="0" w:color="auto"/>
        <w:bottom w:val="none" w:sz="0" w:space="0" w:color="auto"/>
        <w:right w:val="none" w:sz="0" w:space="0" w:color="auto"/>
      </w:divBdr>
      <w:divsChild>
        <w:div w:id="910964440">
          <w:marLeft w:val="0"/>
          <w:marRight w:val="0"/>
          <w:marTop w:val="0"/>
          <w:marBottom w:val="0"/>
          <w:divBdr>
            <w:top w:val="none" w:sz="0" w:space="0" w:color="auto"/>
            <w:left w:val="none" w:sz="0" w:space="0" w:color="auto"/>
            <w:bottom w:val="none" w:sz="0" w:space="0" w:color="auto"/>
            <w:right w:val="none" w:sz="0" w:space="0" w:color="auto"/>
          </w:divBdr>
        </w:div>
      </w:divsChild>
    </w:div>
    <w:div w:id="739212555">
      <w:bodyDiv w:val="1"/>
      <w:marLeft w:val="0"/>
      <w:marRight w:val="0"/>
      <w:marTop w:val="0"/>
      <w:marBottom w:val="0"/>
      <w:divBdr>
        <w:top w:val="none" w:sz="0" w:space="0" w:color="auto"/>
        <w:left w:val="none" w:sz="0" w:space="0" w:color="auto"/>
        <w:bottom w:val="none" w:sz="0" w:space="0" w:color="auto"/>
        <w:right w:val="none" w:sz="0" w:space="0" w:color="auto"/>
      </w:divBdr>
    </w:div>
    <w:div w:id="772554697">
      <w:bodyDiv w:val="1"/>
      <w:marLeft w:val="0"/>
      <w:marRight w:val="0"/>
      <w:marTop w:val="0"/>
      <w:marBottom w:val="0"/>
      <w:divBdr>
        <w:top w:val="none" w:sz="0" w:space="0" w:color="auto"/>
        <w:left w:val="none" w:sz="0" w:space="0" w:color="auto"/>
        <w:bottom w:val="none" w:sz="0" w:space="0" w:color="auto"/>
        <w:right w:val="none" w:sz="0" w:space="0" w:color="auto"/>
      </w:divBdr>
      <w:divsChild>
        <w:div w:id="1424304455">
          <w:marLeft w:val="0"/>
          <w:marRight w:val="0"/>
          <w:marTop w:val="0"/>
          <w:marBottom w:val="0"/>
          <w:divBdr>
            <w:top w:val="none" w:sz="0" w:space="0" w:color="auto"/>
            <w:left w:val="none" w:sz="0" w:space="0" w:color="auto"/>
            <w:bottom w:val="none" w:sz="0" w:space="0" w:color="auto"/>
            <w:right w:val="none" w:sz="0" w:space="0" w:color="auto"/>
          </w:divBdr>
        </w:div>
      </w:divsChild>
    </w:div>
    <w:div w:id="1143734663">
      <w:bodyDiv w:val="1"/>
      <w:marLeft w:val="0"/>
      <w:marRight w:val="0"/>
      <w:marTop w:val="0"/>
      <w:marBottom w:val="0"/>
      <w:divBdr>
        <w:top w:val="none" w:sz="0" w:space="0" w:color="auto"/>
        <w:left w:val="none" w:sz="0" w:space="0" w:color="auto"/>
        <w:bottom w:val="none" w:sz="0" w:space="0" w:color="auto"/>
        <w:right w:val="none" w:sz="0" w:space="0" w:color="auto"/>
      </w:divBdr>
    </w:div>
    <w:div w:id="1309633614">
      <w:bodyDiv w:val="1"/>
      <w:marLeft w:val="0"/>
      <w:marRight w:val="0"/>
      <w:marTop w:val="0"/>
      <w:marBottom w:val="0"/>
      <w:divBdr>
        <w:top w:val="none" w:sz="0" w:space="0" w:color="auto"/>
        <w:left w:val="none" w:sz="0" w:space="0" w:color="auto"/>
        <w:bottom w:val="none" w:sz="0" w:space="0" w:color="auto"/>
        <w:right w:val="none" w:sz="0" w:space="0" w:color="auto"/>
      </w:divBdr>
      <w:divsChild>
        <w:div w:id="1241864434">
          <w:marLeft w:val="0"/>
          <w:marRight w:val="0"/>
          <w:marTop w:val="0"/>
          <w:marBottom w:val="0"/>
          <w:divBdr>
            <w:top w:val="none" w:sz="0" w:space="0" w:color="auto"/>
            <w:left w:val="none" w:sz="0" w:space="0" w:color="auto"/>
            <w:bottom w:val="none" w:sz="0" w:space="0" w:color="auto"/>
            <w:right w:val="none" w:sz="0" w:space="0" w:color="auto"/>
          </w:divBdr>
        </w:div>
      </w:divsChild>
    </w:div>
    <w:div w:id="1514606851">
      <w:bodyDiv w:val="1"/>
      <w:marLeft w:val="0"/>
      <w:marRight w:val="0"/>
      <w:marTop w:val="0"/>
      <w:marBottom w:val="0"/>
      <w:divBdr>
        <w:top w:val="none" w:sz="0" w:space="0" w:color="auto"/>
        <w:left w:val="none" w:sz="0" w:space="0" w:color="auto"/>
        <w:bottom w:val="none" w:sz="0" w:space="0" w:color="auto"/>
        <w:right w:val="none" w:sz="0" w:space="0" w:color="auto"/>
      </w:divBdr>
      <w:divsChild>
        <w:div w:id="321668390">
          <w:marLeft w:val="0"/>
          <w:marRight w:val="0"/>
          <w:marTop w:val="0"/>
          <w:marBottom w:val="0"/>
          <w:divBdr>
            <w:top w:val="none" w:sz="0" w:space="0" w:color="auto"/>
            <w:left w:val="none" w:sz="0" w:space="0" w:color="auto"/>
            <w:bottom w:val="none" w:sz="0" w:space="0" w:color="auto"/>
            <w:right w:val="none" w:sz="0" w:space="0" w:color="auto"/>
          </w:divBdr>
        </w:div>
      </w:divsChild>
    </w:div>
    <w:div w:id="1692025559">
      <w:bodyDiv w:val="1"/>
      <w:marLeft w:val="0"/>
      <w:marRight w:val="0"/>
      <w:marTop w:val="0"/>
      <w:marBottom w:val="0"/>
      <w:divBdr>
        <w:top w:val="none" w:sz="0" w:space="0" w:color="auto"/>
        <w:left w:val="none" w:sz="0" w:space="0" w:color="auto"/>
        <w:bottom w:val="none" w:sz="0" w:space="0" w:color="auto"/>
        <w:right w:val="none" w:sz="0" w:space="0" w:color="auto"/>
      </w:divBdr>
      <w:divsChild>
        <w:div w:id="11989358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cgov.org/gsa_app/gsa/purchasing/bid_content/contractopportunities.js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Andrea, HCSA</dc:creator>
  <cp:keywords/>
  <dc:description/>
  <cp:lastModifiedBy>Acacio, Kristel, HCSA</cp:lastModifiedBy>
  <cp:revision>8</cp:revision>
  <dcterms:created xsi:type="dcterms:W3CDTF">2020-09-29T19:12:00Z</dcterms:created>
  <dcterms:modified xsi:type="dcterms:W3CDTF">2020-10-08T19:23:00Z</dcterms:modified>
</cp:coreProperties>
</file>