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FD5EA" w14:textId="77777777" w:rsidR="00DD5A33" w:rsidRPr="00985AE1" w:rsidRDefault="00D07017">
      <w:pPr>
        <w:pStyle w:val="Title"/>
        <w:rPr>
          <w:rFonts w:ascii="Calibri" w:hAnsi="Calibri" w:cs="Calibri"/>
          <w:sz w:val="20"/>
        </w:rPr>
      </w:pPr>
      <w:r>
        <w:rPr>
          <w:rFonts w:ascii="Calibri" w:hAnsi="Calibri" w:cs="Calibri"/>
          <w:sz w:val="72"/>
          <w:szCs w:val="72"/>
        </w:rPr>
        <w:pict w14:anchorId="4B72B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57.75pt">
            <v:imagedata r:id="rId8" o:title="ACWDB Logo"/>
          </v:shape>
        </w:pict>
      </w:r>
    </w:p>
    <w:p w14:paraId="6BAE55A9" w14:textId="77777777" w:rsidR="00CA3ABF" w:rsidRDefault="00CA3ABF">
      <w:pPr>
        <w:pStyle w:val="Title"/>
        <w:rPr>
          <w:rFonts w:ascii="Calibri" w:hAnsi="Calibri" w:cs="Calibri"/>
          <w:sz w:val="40"/>
          <w:szCs w:val="40"/>
        </w:rPr>
      </w:pPr>
    </w:p>
    <w:p w14:paraId="1A192491" w14:textId="77777777" w:rsidR="00DD5A33" w:rsidRPr="00CA3ABF" w:rsidRDefault="00DD5A33">
      <w:pPr>
        <w:pStyle w:val="Title"/>
        <w:rPr>
          <w:rFonts w:ascii="Calibri" w:hAnsi="Calibri" w:cs="Calibri"/>
          <w:szCs w:val="32"/>
        </w:rPr>
      </w:pPr>
      <w:r w:rsidRPr="00CA3ABF">
        <w:rPr>
          <w:rFonts w:ascii="Calibri" w:hAnsi="Calibri" w:cs="Calibri"/>
          <w:szCs w:val="32"/>
        </w:rPr>
        <w:t xml:space="preserve">ADDENDUM No. </w:t>
      </w:r>
      <w:r w:rsidR="009D3CD7" w:rsidRPr="00CA3ABF">
        <w:rPr>
          <w:rFonts w:ascii="Calibri" w:hAnsi="Calibri" w:cs="Calibri"/>
          <w:szCs w:val="32"/>
        </w:rPr>
        <w:t>1</w:t>
      </w:r>
    </w:p>
    <w:p w14:paraId="519C7F01" w14:textId="77777777" w:rsidR="00985AE1" w:rsidRPr="00CA3ABF" w:rsidRDefault="00985AE1" w:rsidP="00985AE1">
      <w:pPr>
        <w:pStyle w:val="RFP-QHeader2"/>
        <w:rPr>
          <w:rFonts w:ascii="Calibri" w:hAnsi="Calibri" w:cs="Calibri"/>
          <w:sz w:val="16"/>
          <w:szCs w:val="16"/>
        </w:rPr>
      </w:pPr>
    </w:p>
    <w:p w14:paraId="7BC12945" w14:textId="77777777" w:rsidR="00DD5A33" w:rsidRPr="00CA3ABF" w:rsidRDefault="00DD5A33">
      <w:pPr>
        <w:pStyle w:val="Title"/>
        <w:rPr>
          <w:rFonts w:ascii="Calibri" w:hAnsi="Calibri" w:cs="Calibri"/>
          <w:szCs w:val="32"/>
        </w:rPr>
      </w:pPr>
      <w:r w:rsidRPr="00CA3ABF">
        <w:rPr>
          <w:rFonts w:ascii="Calibri" w:hAnsi="Calibri" w:cs="Calibri"/>
          <w:szCs w:val="32"/>
        </w:rPr>
        <w:t>to</w:t>
      </w:r>
    </w:p>
    <w:p w14:paraId="3C592916" w14:textId="77777777" w:rsidR="00985AE1" w:rsidRPr="00CA3ABF" w:rsidRDefault="00985AE1" w:rsidP="00985AE1">
      <w:pPr>
        <w:pStyle w:val="RFP-QHeader2"/>
        <w:rPr>
          <w:rFonts w:ascii="Calibri" w:hAnsi="Calibri" w:cs="Calibri"/>
          <w:sz w:val="16"/>
          <w:szCs w:val="16"/>
        </w:rPr>
      </w:pPr>
    </w:p>
    <w:p w14:paraId="438A15EC" w14:textId="4DECB14A" w:rsidR="00DD5A33" w:rsidRPr="00CA3ABF" w:rsidRDefault="00CA3ABF">
      <w:pPr>
        <w:pStyle w:val="Subtitle"/>
        <w:rPr>
          <w:rFonts w:ascii="Calibri" w:hAnsi="Calibri" w:cs="Calibri"/>
          <w:szCs w:val="32"/>
        </w:rPr>
      </w:pPr>
      <w:r w:rsidRPr="00CA3ABF">
        <w:rPr>
          <w:rFonts w:ascii="Calibri" w:hAnsi="Calibri" w:cs="Calibri"/>
          <w:szCs w:val="32"/>
        </w:rPr>
        <w:t xml:space="preserve">RFP </w:t>
      </w:r>
      <w:r w:rsidR="00985AE1" w:rsidRPr="00CA3ABF">
        <w:rPr>
          <w:rFonts w:ascii="Calibri" w:hAnsi="Calibri" w:cs="Calibri"/>
          <w:szCs w:val="32"/>
        </w:rPr>
        <w:t xml:space="preserve">No. </w:t>
      </w:r>
      <w:r w:rsidR="00A368CD">
        <w:rPr>
          <w:rFonts w:ascii="Calibri" w:hAnsi="Calibri" w:cs="Calibri"/>
          <w:szCs w:val="32"/>
        </w:rPr>
        <w:t>2020</w:t>
      </w:r>
      <w:r w:rsidR="009D3CD7" w:rsidRPr="00CA3ABF">
        <w:rPr>
          <w:rFonts w:ascii="Calibri" w:hAnsi="Calibri" w:cs="Calibri"/>
          <w:szCs w:val="32"/>
        </w:rPr>
        <w:t>-ACWDB-YP</w:t>
      </w:r>
    </w:p>
    <w:p w14:paraId="2377CBEA" w14:textId="77777777" w:rsidR="00985AE1" w:rsidRPr="00CA3ABF" w:rsidRDefault="00985AE1" w:rsidP="00985AE1">
      <w:pPr>
        <w:pStyle w:val="RFP-QHeader2"/>
        <w:rPr>
          <w:rFonts w:ascii="Calibri" w:hAnsi="Calibri" w:cs="Calibri"/>
          <w:sz w:val="32"/>
          <w:szCs w:val="32"/>
        </w:rPr>
      </w:pPr>
    </w:p>
    <w:p w14:paraId="45D686EE" w14:textId="77777777" w:rsidR="00DD5A33" w:rsidRPr="00CA3ABF" w:rsidRDefault="00733C19">
      <w:pPr>
        <w:pStyle w:val="Heading3"/>
        <w:rPr>
          <w:rFonts w:ascii="Calibri" w:hAnsi="Calibri" w:cs="Calibri"/>
          <w:sz w:val="32"/>
          <w:szCs w:val="32"/>
        </w:rPr>
      </w:pPr>
      <w:r w:rsidRPr="00CA3ABF">
        <w:rPr>
          <w:rFonts w:ascii="Calibri" w:hAnsi="Calibri" w:cs="Calibri"/>
          <w:sz w:val="32"/>
          <w:szCs w:val="32"/>
        </w:rPr>
        <w:t>f</w:t>
      </w:r>
      <w:r w:rsidR="00DD5A33" w:rsidRPr="00CA3ABF">
        <w:rPr>
          <w:rFonts w:ascii="Calibri" w:hAnsi="Calibri" w:cs="Calibri"/>
          <w:sz w:val="32"/>
          <w:szCs w:val="32"/>
        </w:rPr>
        <w:t>or</w:t>
      </w:r>
    </w:p>
    <w:p w14:paraId="520337C5" w14:textId="77777777" w:rsidR="00985AE1" w:rsidRPr="00CA3ABF" w:rsidRDefault="00985AE1" w:rsidP="00985AE1">
      <w:pPr>
        <w:pStyle w:val="RFP-QHeader2"/>
        <w:rPr>
          <w:rFonts w:ascii="Calibri" w:hAnsi="Calibri" w:cs="Calibri"/>
          <w:sz w:val="16"/>
          <w:szCs w:val="16"/>
        </w:rPr>
      </w:pPr>
    </w:p>
    <w:p w14:paraId="607F5C34" w14:textId="7E386E48" w:rsidR="009D3CD7" w:rsidRPr="00CA3ABF" w:rsidRDefault="009D3CD7">
      <w:pPr>
        <w:jc w:val="center"/>
        <w:rPr>
          <w:rFonts w:ascii="Calibri" w:hAnsi="Calibri" w:cs="Calibri"/>
          <w:b/>
          <w:sz w:val="32"/>
          <w:szCs w:val="32"/>
        </w:rPr>
      </w:pPr>
      <w:r w:rsidRPr="00CA3ABF">
        <w:rPr>
          <w:rFonts w:ascii="Calibri" w:hAnsi="Calibri" w:cs="Calibri"/>
          <w:b/>
          <w:sz w:val="32"/>
          <w:szCs w:val="32"/>
        </w:rPr>
        <w:t>Youth Innovation Program and</w:t>
      </w:r>
      <w:r w:rsidR="00CA3ABF">
        <w:rPr>
          <w:rFonts w:ascii="Calibri" w:hAnsi="Calibri" w:cs="Calibri"/>
          <w:b/>
          <w:sz w:val="32"/>
          <w:szCs w:val="32"/>
        </w:rPr>
        <w:t xml:space="preserve"> </w:t>
      </w:r>
      <w:r w:rsidRPr="00CA3ABF">
        <w:rPr>
          <w:rFonts w:ascii="Calibri" w:hAnsi="Calibri" w:cs="Calibri"/>
          <w:b/>
          <w:sz w:val="32"/>
          <w:szCs w:val="32"/>
        </w:rPr>
        <w:t>Future Force Career Program</w:t>
      </w:r>
    </w:p>
    <w:p w14:paraId="1101165A" w14:textId="655F0109" w:rsidR="00DD5A33" w:rsidRDefault="00CA3ABF">
      <w:pPr>
        <w:jc w:val="center"/>
        <w:rPr>
          <w:rFonts w:ascii="Calibri" w:hAnsi="Calibri" w:cs="Calibri"/>
          <w:b/>
          <w:sz w:val="32"/>
          <w:szCs w:val="32"/>
        </w:rPr>
      </w:pPr>
      <w:r>
        <w:rPr>
          <w:rFonts w:ascii="Calibri" w:hAnsi="Calibri" w:cs="Calibri"/>
          <w:b/>
          <w:sz w:val="32"/>
          <w:szCs w:val="32"/>
        </w:rPr>
        <w:t>r</w:t>
      </w:r>
      <w:r w:rsidRPr="00CA3ABF">
        <w:rPr>
          <w:rFonts w:ascii="Calibri" w:hAnsi="Calibri" w:cs="Calibri"/>
          <w:b/>
          <w:sz w:val="32"/>
          <w:szCs w:val="32"/>
        </w:rPr>
        <w:t>eleased T</w:t>
      </w:r>
      <w:r w:rsidR="00640C8F">
        <w:rPr>
          <w:rFonts w:ascii="Calibri" w:hAnsi="Calibri" w:cs="Calibri"/>
          <w:b/>
          <w:sz w:val="32"/>
          <w:szCs w:val="32"/>
        </w:rPr>
        <w:t>ue</w:t>
      </w:r>
      <w:r w:rsidRPr="00CA3ABF">
        <w:rPr>
          <w:rFonts w:ascii="Calibri" w:hAnsi="Calibri" w:cs="Calibri"/>
          <w:b/>
          <w:sz w:val="32"/>
          <w:szCs w:val="32"/>
        </w:rPr>
        <w:t xml:space="preserve">sday, </w:t>
      </w:r>
      <w:r w:rsidR="00640C8F">
        <w:rPr>
          <w:rFonts w:ascii="Calibri" w:hAnsi="Calibri" w:cs="Calibri"/>
          <w:b/>
          <w:sz w:val="32"/>
          <w:szCs w:val="32"/>
        </w:rPr>
        <w:t>October 20, 2020</w:t>
      </w:r>
    </w:p>
    <w:p w14:paraId="71C33DE7" w14:textId="77777777" w:rsidR="00CA3ABF" w:rsidRPr="00CA3ABF" w:rsidRDefault="00CA3ABF">
      <w:pPr>
        <w:jc w:val="center"/>
        <w:rPr>
          <w:rFonts w:ascii="Calibri" w:hAnsi="Calibri" w:cs="Calibri"/>
          <w:b/>
          <w:sz w:val="32"/>
          <w:szCs w:val="32"/>
        </w:rPr>
      </w:pPr>
    </w:p>
    <w:p w14:paraId="6A2AC47F" w14:textId="50034A3E" w:rsidR="00DD5A33" w:rsidRPr="00985AE1" w:rsidRDefault="00DD5A33">
      <w:pPr>
        <w:jc w:val="center"/>
        <w:rPr>
          <w:rFonts w:ascii="Calibri" w:hAnsi="Calibri" w:cs="Calibri"/>
          <w:b/>
          <w:sz w:val="28"/>
          <w:szCs w:val="28"/>
        </w:rPr>
      </w:pPr>
      <w:r w:rsidRPr="00985AE1">
        <w:rPr>
          <w:rFonts w:ascii="Calibri" w:hAnsi="Calibri" w:cs="Calibri"/>
          <w:b/>
          <w:sz w:val="28"/>
          <w:szCs w:val="28"/>
        </w:rPr>
        <w:t>Specification Clarification/Modification and Recap of the Networking/Bidders</w:t>
      </w:r>
      <w:r w:rsidR="00640C8F">
        <w:rPr>
          <w:rFonts w:ascii="Calibri" w:hAnsi="Calibri" w:cs="Calibri"/>
          <w:b/>
          <w:sz w:val="28"/>
          <w:szCs w:val="28"/>
        </w:rPr>
        <w:t>’</w:t>
      </w:r>
      <w:r w:rsidRPr="00985AE1">
        <w:rPr>
          <w:rFonts w:ascii="Calibri" w:hAnsi="Calibri" w:cs="Calibri"/>
          <w:b/>
          <w:sz w:val="28"/>
          <w:szCs w:val="28"/>
        </w:rPr>
        <w:t xml:space="preserve"> Conference</w:t>
      </w:r>
    </w:p>
    <w:p w14:paraId="05C12677" w14:textId="45AA400A" w:rsidR="00DD5A33" w:rsidRPr="00985AE1" w:rsidRDefault="00CA3ABF">
      <w:pPr>
        <w:pStyle w:val="Heading2"/>
        <w:tabs>
          <w:tab w:val="left" w:pos="540"/>
        </w:tabs>
        <w:rPr>
          <w:rFonts w:ascii="Calibri" w:hAnsi="Calibri" w:cs="Calibri"/>
          <w:sz w:val="28"/>
          <w:szCs w:val="28"/>
          <w:u w:val="none"/>
        </w:rPr>
      </w:pPr>
      <w:r>
        <w:rPr>
          <w:rFonts w:ascii="Calibri" w:hAnsi="Calibri" w:cs="Calibri"/>
          <w:sz w:val="28"/>
          <w:szCs w:val="28"/>
          <w:u w:val="none"/>
        </w:rPr>
        <w:t>h</w:t>
      </w:r>
      <w:r w:rsidR="00DD5A33" w:rsidRPr="00985AE1">
        <w:rPr>
          <w:rFonts w:ascii="Calibri" w:hAnsi="Calibri" w:cs="Calibri"/>
          <w:sz w:val="28"/>
          <w:szCs w:val="28"/>
          <w:u w:val="none"/>
        </w:rPr>
        <w:t xml:space="preserve">eld on </w:t>
      </w:r>
      <w:r w:rsidR="00640C8F">
        <w:rPr>
          <w:rFonts w:ascii="Calibri" w:hAnsi="Calibri" w:cs="Calibri"/>
          <w:sz w:val="28"/>
          <w:szCs w:val="28"/>
          <w:u w:val="none"/>
        </w:rPr>
        <w:t>October 28, 2020</w:t>
      </w:r>
    </w:p>
    <w:p w14:paraId="5DED4D0A" w14:textId="77777777" w:rsidR="00985AE1" w:rsidRPr="00985AE1" w:rsidRDefault="00985AE1" w:rsidP="00985AE1">
      <w:pPr>
        <w:rPr>
          <w:rFonts w:ascii="Calibri" w:hAnsi="Calibri" w:cs="Calibri"/>
          <w:sz w:val="20"/>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1"/>
      </w:tblGrid>
      <w:tr w:rsidR="00985AE1" w:rsidRPr="00C367AB" w14:paraId="76C0E617" w14:textId="77777777" w:rsidTr="00A368CD">
        <w:tc>
          <w:tcPr>
            <w:tcW w:w="10541" w:type="dxa"/>
            <w:shd w:val="clear" w:color="auto" w:fill="auto"/>
            <w:tcMar>
              <w:top w:w="43" w:type="dxa"/>
              <w:left w:w="115" w:type="dxa"/>
              <w:bottom w:w="43" w:type="dxa"/>
              <w:right w:w="115" w:type="dxa"/>
            </w:tcMar>
          </w:tcPr>
          <w:p w14:paraId="73B1601B" w14:textId="29441C9E" w:rsidR="00985AE1" w:rsidRPr="00C367AB" w:rsidRDefault="00985AE1" w:rsidP="00CA3ABF">
            <w:pPr>
              <w:rPr>
                <w:rFonts w:ascii="Calibri" w:hAnsi="Calibri" w:cs="Calibri"/>
                <w:sz w:val="20"/>
              </w:rPr>
            </w:pPr>
            <w:r w:rsidRPr="00640C8F">
              <w:rPr>
                <w:rFonts w:ascii="Calibri" w:hAnsi="Calibri" w:cs="Calibri"/>
                <w:b/>
                <w:sz w:val="24"/>
                <w:szCs w:val="24"/>
              </w:rPr>
              <w:t xml:space="preserve">This County of Alameda, </w:t>
            </w:r>
            <w:r w:rsidR="00CA3ABF" w:rsidRPr="00640C8F">
              <w:rPr>
                <w:rFonts w:ascii="Calibri" w:hAnsi="Calibri" w:cs="Calibri"/>
                <w:b/>
                <w:sz w:val="24"/>
                <w:szCs w:val="24"/>
              </w:rPr>
              <w:t xml:space="preserve">Social Services Agency (SSA), RFP </w:t>
            </w:r>
            <w:r w:rsidRPr="00640C8F">
              <w:rPr>
                <w:rFonts w:ascii="Calibri" w:hAnsi="Calibri" w:cs="Calibri"/>
                <w:b/>
                <w:sz w:val="24"/>
                <w:szCs w:val="24"/>
              </w:rPr>
              <w:t xml:space="preserve">Addendum has been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RFP/Addendum will also be posted on the GSA Contracting Opportunities website located at </w:t>
            </w:r>
            <w:hyperlink r:id="rId9" w:history="1">
              <w:r w:rsidRPr="00640C8F">
                <w:rPr>
                  <w:rStyle w:val="Hyperlink"/>
                  <w:rFonts w:ascii="Calibri" w:hAnsi="Calibri" w:cs="Calibri"/>
                  <w:b/>
                  <w:sz w:val="24"/>
                  <w:szCs w:val="24"/>
                </w:rPr>
                <w:t>http://www.acgov.org/gsa/purchasing/bid_content/ContractOpportunities.jsp</w:t>
              </w:r>
            </w:hyperlink>
            <w:r w:rsidRPr="00640C8F">
              <w:rPr>
                <w:rFonts w:ascii="Calibri" w:hAnsi="Calibri" w:cs="Calibri"/>
                <w:b/>
                <w:sz w:val="24"/>
                <w:szCs w:val="24"/>
              </w:rPr>
              <w:t>.</w:t>
            </w:r>
          </w:p>
        </w:tc>
      </w:tr>
    </w:tbl>
    <w:p w14:paraId="6147EAFA" w14:textId="77777777" w:rsidR="00985AE1" w:rsidRDefault="00985AE1">
      <w:pPr>
        <w:jc w:val="center"/>
        <w:rPr>
          <w:rFonts w:ascii="Calibri" w:hAnsi="Calibri" w:cs="Calibri"/>
          <w:sz w:val="20"/>
        </w:rPr>
      </w:pPr>
    </w:p>
    <w:p w14:paraId="1F0E64F2" w14:textId="77777777" w:rsidR="00ED5291" w:rsidRDefault="00ED5291">
      <w:pPr>
        <w:jc w:val="center"/>
        <w:rPr>
          <w:rFonts w:ascii="Calibri" w:hAnsi="Calibri" w:cs="Calibri"/>
          <w:sz w:val="20"/>
        </w:rPr>
      </w:pPr>
    </w:p>
    <w:p w14:paraId="06434F84" w14:textId="77777777" w:rsidR="00ED5291" w:rsidRDefault="00ED5291">
      <w:pPr>
        <w:jc w:val="center"/>
        <w:rPr>
          <w:rFonts w:ascii="Calibri" w:hAnsi="Calibri" w:cs="Calibri"/>
          <w:sz w:val="20"/>
        </w:rPr>
      </w:pPr>
    </w:p>
    <w:p w14:paraId="5F4E25E3" w14:textId="77777777" w:rsidR="00ED5291" w:rsidRDefault="00ED5291">
      <w:pPr>
        <w:jc w:val="center"/>
        <w:rPr>
          <w:rFonts w:ascii="Calibri" w:hAnsi="Calibri" w:cs="Calibri"/>
          <w:sz w:val="20"/>
        </w:rPr>
      </w:pPr>
    </w:p>
    <w:p w14:paraId="54105260" w14:textId="77777777" w:rsidR="00ED5291" w:rsidRDefault="00ED5291">
      <w:pPr>
        <w:jc w:val="center"/>
        <w:rPr>
          <w:rFonts w:ascii="Calibri" w:hAnsi="Calibri" w:cs="Calibri"/>
          <w:sz w:val="20"/>
        </w:rPr>
      </w:pPr>
    </w:p>
    <w:p w14:paraId="11350FB5" w14:textId="77777777" w:rsidR="00ED5291" w:rsidRDefault="00ED5291">
      <w:pPr>
        <w:jc w:val="center"/>
        <w:rPr>
          <w:rFonts w:ascii="Calibri" w:hAnsi="Calibri" w:cs="Calibri"/>
          <w:sz w:val="20"/>
        </w:rPr>
      </w:pPr>
    </w:p>
    <w:p w14:paraId="3BA85CA2" w14:textId="77777777" w:rsidR="00ED5291" w:rsidRDefault="00ED5291">
      <w:pPr>
        <w:jc w:val="center"/>
        <w:rPr>
          <w:rFonts w:ascii="Calibri" w:hAnsi="Calibri" w:cs="Calibri"/>
          <w:sz w:val="20"/>
        </w:rPr>
      </w:pPr>
    </w:p>
    <w:p w14:paraId="44F69070" w14:textId="77777777" w:rsidR="00ED5291" w:rsidRDefault="00ED5291">
      <w:pPr>
        <w:jc w:val="center"/>
        <w:rPr>
          <w:rFonts w:ascii="Calibri" w:hAnsi="Calibri" w:cs="Calibri"/>
          <w:sz w:val="20"/>
        </w:rPr>
      </w:pPr>
    </w:p>
    <w:p w14:paraId="420FED82" w14:textId="77777777" w:rsidR="00ED5291" w:rsidRDefault="00ED5291">
      <w:pPr>
        <w:jc w:val="center"/>
        <w:rPr>
          <w:rFonts w:ascii="Calibri" w:hAnsi="Calibri" w:cs="Calibri"/>
          <w:sz w:val="20"/>
        </w:rPr>
      </w:pPr>
    </w:p>
    <w:p w14:paraId="78175F60" w14:textId="77777777" w:rsidR="00ED5291" w:rsidRDefault="00ED5291">
      <w:pPr>
        <w:jc w:val="center"/>
        <w:rPr>
          <w:rFonts w:ascii="Calibri" w:hAnsi="Calibri" w:cs="Calibri"/>
          <w:sz w:val="20"/>
        </w:rPr>
      </w:pPr>
    </w:p>
    <w:p w14:paraId="33B2ED32" w14:textId="77777777" w:rsidR="00ED5291" w:rsidRDefault="00ED5291">
      <w:pPr>
        <w:jc w:val="center"/>
        <w:rPr>
          <w:rFonts w:ascii="Calibri" w:hAnsi="Calibri" w:cs="Calibri"/>
          <w:sz w:val="20"/>
        </w:rPr>
      </w:pPr>
    </w:p>
    <w:p w14:paraId="724272CC" w14:textId="77777777" w:rsidR="00ED5291" w:rsidRDefault="00ED5291">
      <w:pPr>
        <w:jc w:val="center"/>
        <w:rPr>
          <w:rFonts w:ascii="Calibri" w:hAnsi="Calibri" w:cs="Calibri"/>
          <w:sz w:val="20"/>
        </w:rPr>
      </w:pPr>
    </w:p>
    <w:p w14:paraId="7A3B01EE" w14:textId="77777777" w:rsidR="002041C1" w:rsidRDefault="002041C1">
      <w:pPr>
        <w:jc w:val="center"/>
        <w:rPr>
          <w:rFonts w:ascii="Calibri" w:hAnsi="Calibri" w:cs="Calibri"/>
          <w:sz w:val="20"/>
        </w:rPr>
      </w:pPr>
    </w:p>
    <w:p w14:paraId="44C5F12F" w14:textId="09CCA175" w:rsidR="00ED5291" w:rsidRDefault="00ED5291">
      <w:pPr>
        <w:jc w:val="center"/>
        <w:rPr>
          <w:rFonts w:ascii="Calibri" w:hAnsi="Calibri" w:cs="Calibri"/>
          <w:sz w:val="20"/>
        </w:rPr>
      </w:pPr>
    </w:p>
    <w:p w14:paraId="0A5AB72F" w14:textId="553249F5" w:rsidR="00640C8F" w:rsidRDefault="00640C8F">
      <w:pPr>
        <w:jc w:val="center"/>
        <w:rPr>
          <w:rFonts w:ascii="Calibri" w:hAnsi="Calibri" w:cs="Calibri"/>
          <w:sz w:val="20"/>
        </w:rPr>
      </w:pPr>
    </w:p>
    <w:p w14:paraId="054C2B93" w14:textId="56306BA3" w:rsidR="00640C8F" w:rsidRDefault="00640C8F">
      <w:pPr>
        <w:jc w:val="center"/>
        <w:rPr>
          <w:rFonts w:ascii="Calibri" w:hAnsi="Calibri" w:cs="Calibri"/>
          <w:sz w:val="20"/>
        </w:rPr>
      </w:pPr>
    </w:p>
    <w:p w14:paraId="1A9E1FC3" w14:textId="3F35439F" w:rsidR="00640C8F" w:rsidRDefault="00640C8F">
      <w:pPr>
        <w:jc w:val="center"/>
        <w:rPr>
          <w:rFonts w:ascii="Calibri" w:hAnsi="Calibri" w:cs="Calibri"/>
          <w:sz w:val="20"/>
        </w:rPr>
      </w:pPr>
    </w:p>
    <w:p w14:paraId="7970050C" w14:textId="597E98D7" w:rsidR="00640C8F" w:rsidRDefault="00640C8F">
      <w:pPr>
        <w:jc w:val="center"/>
        <w:rPr>
          <w:rFonts w:ascii="Calibri" w:hAnsi="Calibri" w:cs="Calibri"/>
          <w:sz w:val="20"/>
        </w:rPr>
      </w:pPr>
    </w:p>
    <w:p w14:paraId="68BA5721" w14:textId="77777777" w:rsidR="00640C8F" w:rsidRDefault="00640C8F">
      <w:pPr>
        <w:jc w:val="center"/>
        <w:rPr>
          <w:rFonts w:ascii="Calibri" w:hAnsi="Calibri" w:cs="Calibri"/>
          <w:sz w:val="20"/>
        </w:rPr>
      </w:pPr>
    </w:p>
    <w:p w14:paraId="78C27D4D" w14:textId="62FF8593" w:rsidR="00ED5291" w:rsidRDefault="00ED5291">
      <w:pPr>
        <w:jc w:val="center"/>
        <w:rPr>
          <w:rFonts w:ascii="Calibri" w:hAnsi="Calibri" w:cs="Calibri"/>
          <w:sz w:val="20"/>
        </w:rPr>
      </w:pPr>
    </w:p>
    <w:p w14:paraId="7FB43922" w14:textId="4000BA4C" w:rsidR="000A081A" w:rsidRDefault="000A081A">
      <w:pPr>
        <w:jc w:val="center"/>
        <w:rPr>
          <w:rFonts w:ascii="Calibri" w:hAnsi="Calibri" w:cs="Calibri"/>
          <w:sz w:val="20"/>
        </w:rPr>
      </w:pPr>
    </w:p>
    <w:p w14:paraId="76F7D3A4" w14:textId="1C7F3936" w:rsidR="000A081A" w:rsidRDefault="000A081A">
      <w:pPr>
        <w:jc w:val="center"/>
        <w:rPr>
          <w:rFonts w:ascii="Calibri" w:hAnsi="Calibri" w:cs="Calibri"/>
          <w:sz w:val="20"/>
        </w:rPr>
      </w:pPr>
    </w:p>
    <w:p w14:paraId="57C27F31" w14:textId="77777777" w:rsidR="000A081A" w:rsidRDefault="000A081A">
      <w:pPr>
        <w:jc w:val="center"/>
        <w:rPr>
          <w:rFonts w:ascii="Calibri" w:hAnsi="Calibri" w:cs="Calibri"/>
          <w:sz w:val="20"/>
        </w:rPr>
      </w:pPr>
    </w:p>
    <w:p w14:paraId="584DDC05" w14:textId="77777777" w:rsidR="00ED5291" w:rsidRPr="0062630A" w:rsidRDefault="00444947" w:rsidP="00ED5291">
      <w:pPr>
        <w:ind w:left="2520"/>
        <w:rPr>
          <w:rFonts w:ascii="Calibri" w:hAnsi="Calibri" w:cs="Calibri"/>
          <w:color w:val="008000"/>
          <w:sz w:val="20"/>
        </w:rPr>
      </w:pPr>
      <w:r>
        <w:rPr>
          <w:noProof/>
        </w:rPr>
        <w:pict w14:anchorId="0B57E7E1">
          <v:shape id="Picture 4" o:spid="_x0000_s1027" type="#_x0000_t75" alt="Description: Description: branding.jpg" style="position:absolute;left:0;text-align:left;margin-left:-.2pt;margin-top:6.2pt;width:119.25pt;height:18.75pt;z-index:251657728;visibility:visible">
            <v:imagedata r:id="rId10" o:title=" branding"/>
          </v:shape>
        </w:pict>
      </w:r>
      <w:r w:rsidR="00ED5291" w:rsidRPr="0062630A">
        <w:rPr>
          <w:rFonts w:ascii="Calibri" w:hAnsi="Calibri" w:cs="Calibri"/>
          <w:color w:val="008000"/>
          <w:sz w:val="20"/>
        </w:rPr>
        <w:t xml:space="preserve">Alameda County is committed to reducing environmental impacts across our entire supply chain. </w:t>
      </w:r>
    </w:p>
    <w:p w14:paraId="6C2BA3BB" w14:textId="5052992F" w:rsidR="00DD5A33" w:rsidRPr="00985AE1" w:rsidRDefault="00DD5A33">
      <w:pPr>
        <w:rPr>
          <w:rFonts w:ascii="Calibri" w:hAnsi="Calibri" w:cs="Calibri"/>
        </w:rPr>
      </w:pPr>
      <w:r w:rsidRPr="00985AE1">
        <w:rPr>
          <w:rFonts w:ascii="Calibri" w:hAnsi="Calibri" w:cs="Calibri"/>
          <w:b/>
        </w:rPr>
        <w:lastRenderedPageBreak/>
        <w:t xml:space="preserve">The following Sections have been modified to read as shown below.  </w:t>
      </w:r>
      <w:r w:rsidRPr="00985AE1">
        <w:rPr>
          <w:rFonts w:ascii="Calibri" w:hAnsi="Calibri" w:cs="Calibri"/>
        </w:rPr>
        <w:t xml:space="preserve">Changes made to the original RFP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6135289B" w14:textId="2218CE98" w:rsidR="00CA3ABF" w:rsidRDefault="00F50A43" w:rsidP="00CA3ABF">
      <w:pPr>
        <w:numPr>
          <w:ilvl w:val="0"/>
          <w:numId w:val="8"/>
        </w:numPr>
        <w:rPr>
          <w:rFonts w:ascii="Calibri" w:hAnsi="Calibri" w:cs="Calibri"/>
          <w:szCs w:val="24"/>
        </w:rPr>
      </w:pPr>
      <w:r>
        <w:rPr>
          <w:rFonts w:ascii="Calibri" w:hAnsi="Calibri" w:cs="Calibri"/>
          <w:szCs w:val="24"/>
        </w:rPr>
        <w:t xml:space="preserve">Changes to </w:t>
      </w:r>
      <w:r w:rsidR="001736CB">
        <w:rPr>
          <w:rFonts w:ascii="Calibri" w:hAnsi="Calibri" w:cs="Calibri"/>
          <w:szCs w:val="24"/>
        </w:rPr>
        <w:t>RFP Specifications, Terms and Conditions</w:t>
      </w:r>
    </w:p>
    <w:p w14:paraId="2CBA5198" w14:textId="3942C730" w:rsidR="00DC22FE" w:rsidRPr="006174B8" w:rsidRDefault="00DC22FE" w:rsidP="00DC22FE">
      <w:pPr>
        <w:numPr>
          <w:ilvl w:val="0"/>
          <w:numId w:val="9"/>
        </w:numPr>
        <w:rPr>
          <w:rFonts w:ascii="Calibri" w:hAnsi="Calibri" w:cs="Calibri"/>
          <w:szCs w:val="24"/>
        </w:rPr>
      </w:pPr>
      <w:r>
        <w:rPr>
          <w:rFonts w:ascii="Calibri" w:hAnsi="Calibri" w:cs="Calibri"/>
          <w:szCs w:val="24"/>
        </w:rPr>
        <w:t xml:space="preserve">Page 11, Item 2: </w:t>
      </w:r>
      <w:r w:rsidR="00F17A20">
        <w:rPr>
          <w:rFonts w:ascii="Calibri" w:hAnsi="Calibri" w:cs="Calibri"/>
          <w:szCs w:val="24"/>
        </w:rPr>
        <w:t>“</w:t>
      </w:r>
      <w:r>
        <w:rPr>
          <w:rFonts w:ascii="Calibri" w:hAnsi="Calibri" w:cs="Calibri"/>
          <w:szCs w:val="24"/>
        </w:rPr>
        <w:t xml:space="preserve">Bidders interested in serving more than one OSY </w:t>
      </w:r>
      <w:r w:rsidRPr="0010413D">
        <w:rPr>
          <w:rFonts w:ascii="Calibri" w:hAnsi="Calibri" w:cs="Calibri"/>
          <w:strike/>
          <w:szCs w:val="24"/>
        </w:rPr>
        <w:t>sub-regions</w:t>
      </w:r>
      <w:r>
        <w:rPr>
          <w:rFonts w:ascii="Calibri" w:hAnsi="Calibri" w:cs="Calibri"/>
          <w:szCs w:val="24"/>
        </w:rPr>
        <w:t xml:space="preserve"> </w:t>
      </w:r>
      <w:r w:rsidRPr="00DC22FE">
        <w:rPr>
          <w:rFonts w:ascii="Calibri" w:hAnsi="Calibri" w:cs="Calibri"/>
          <w:strike/>
          <w:szCs w:val="24"/>
        </w:rPr>
        <w:t>must submit separate bid applications and exhibits for each sub-region.</w:t>
      </w:r>
      <w:r w:rsidRPr="0010413D">
        <w:rPr>
          <w:rFonts w:ascii="Calibri" w:hAnsi="Calibri" w:cs="Calibri"/>
          <w:szCs w:val="24"/>
        </w:rPr>
        <w:t xml:space="preserve"> </w:t>
      </w:r>
      <w:r w:rsidR="0010413D" w:rsidRPr="0010413D">
        <w:rPr>
          <w:rFonts w:ascii="Calibri" w:hAnsi="Calibri" w:cs="Calibri"/>
          <w:szCs w:val="24"/>
        </w:rPr>
        <w:t xml:space="preserve"> </w:t>
      </w:r>
      <w:r w:rsidR="0010413D" w:rsidRPr="0010413D">
        <w:rPr>
          <w:rFonts w:ascii="Calibri" w:hAnsi="Calibri" w:cs="Calibri"/>
          <w:b/>
          <w:bCs/>
          <w:szCs w:val="24"/>
          <w:highlight w:val="yellow"/>
        </w:rPr>
        <w:t>sub-region</w:t>
      </w:r>
      <w:r w:rsidR="0010413D">
        <w:rPr>
          <w:rFonts w:ascii="Calibri" w:hAnsi="Calibri" w:cs="Calibri"/>
          <w:szCs w:val="24"/>
          <w:highlight w:val="yellow"/>
        </w:rPr>
        <w:t xml:space="preserve"> </w:t>
      </w:r>
      <w:r w:rsidRPr="00DC22FE">
        <w:rPr>
          <w:rFonts w:ascii="Calibri" w:hAnsi="Calibri" w:cs="Calibri"/>
          <w:b/>
          <w:bCs/>
          <w:szCs w:val="24"/>
          <w:highlight w:val="yellow"/>
        </w:rPr>
        <w:t xml:space="preserve">may submit a single bid response packet </w:t>
      </w:r>
      <w:r>
        <w:rPr>
          <w:rFonts w:ascii="Calibri" w:hAnsi="Calibri" w:cs="Calibri"/>
          <w:b/>
          <w:bCs/>
          <w:szCs w:val="24"/>
          <w:highlight w:val="yellow"/>
        </w:rPr>
        <w:t>for multiple sub-</w:t>
      </w:r>
      <w:r w:rsidR="00C06908">
        <w:rPr>
          <w:rFonts w:ascii="Calibri" w:hAnsi="Calibri" w:cs="Calibri"/>
          <w:b/>
          <w:bCs/>
          <w:szCs w:val="24"/>
          <w:highlight w:val="yellow"/>
        </w:rPr>
        <w:t>regions but</w:t>
      </w:r>
      <w:r w:rsidRPr="00DC22FE">
        <w:rPr>
          <w:rFonts w:ascii="Calibri" w:hAnsi="Calibri" w:cs="Calibri"/>
          <w:b/>
          <w:bCs/>
          <w:szCs w:val="24"/>
          <w:highlight w:val="yellow"/>
        </w:rPr>
        <w:t xml:space="preserve"> </w:t>
      </w:r>
      <w:r>
        <w:rPr>
          <w:rFonts w:ascii="Calibri" w:hAnsi="Calibri" w:cs="Calibri"/>
          <w:b/>
          <w:bCs/>
          <w:szCs w:val="24"/>
          <w:highlight w:val="yellow"/>
        </w:rPr>
        <w:t xml:space="preserve">must </w:t>
      </w:r>
      <w:r w:rsidRPr="00DC22FE">
        <w:rPr>
          <w:rFonts w:ascii="Calibri" w:hAnsi="Calibri" w:cs="Calibri"/>
          <w:b/>
          <w:bCs/>
          <w:szCs w:val="24"/>
          <w:highlight w:val="yellow"/>
        </w:rPr>
        <w:t xml:space="preserve">delineate enrollment and performance for </w:t>
      </w:r>
      <w:r w:rsidRPr="000A081A">
        <w:rPr>
          <w:rFonts w:ascii="Calibri" w:hAnsi="Calibri" w:cs="Calibri"/>
          <w:b/>
          <w:bCs/>
          <w:szCs w:val="24"/>
          <w:highlight w:val="yellow"/>
        </w:rPr>
        <w:t>each</w:t>
      </w:r>
      <w:r w:rsidR="0010413D" w:rsidRPr="000A081A">
        <w:rPr>
          <w:rFonts w:ascii="Calibri" w:hAnsi="Calibri" w:cs="Calibri"/>
          <w:b/>
          <w:bCs/>
          <w:szCs w:val="24"/>
          <w:highlight w:val="yellow"/>
        </w:rPr>
        <w:t xml:space="preserve"> sub-region.</w:t>
      </w:r>
      <w:r w:rsidR="00F17A20" w:rsidRPr="00F17A20">
        <w:rPr>
          <w:rFonts w:ascii="Calibri" w:hAnsi="Calibri" w:cs="Calibri"/>
          <w:b/>
          <w:bCs/>
          <w:szCs w:val="24"/>
          <w:highlight w:val="yellow"/>
        </w:rPr>
        <w:t>”</w:t>
      </w:r>
      <w:r w:rsidR="006174B8">
        <w:rPr>
          <w:rFonts w:ascii="Calibri" w:hAnsi="Calibri" w:cs="Calibri"/>
          <w:b/>
          <w:bCs/>
          <w:szCs w:val="24"/>
        </w:rPr>
        <w:t xml:space="preserve"> </w:t>
      </w:r>
    </w:p>
    <w:p w14:paraId="51E04FAF" w14:textId="7D25A2B4" w:rsidR="006174B8" w:rsidRPr="006174B8" w:rsidRDefault="006174B8" w:rsidP="00DC22FE">
      <w:pPr>
        <w:numPr>
          <w:ilvl w:val="0"/>
          <w:numId w:val="9"/>
        </w:numPr>
        <w:rPr>
          <w:rFonts w:ascii="Calibri" w:hAnsi="Calibri" w:cs="Calibri"/>
          <w:szCs w:val="24"/>
        </w:rPr>
      </w:pPr>
      <w:r w:rsidRPr="006174B8">
        <w:rPr>
          <w:rFonts w:ascii="Calibri" w:hAnsi="Calibri" w:cs="Calibri"/>
          <w:szCs w:val="24"/>
        </w:rPr>
        <w:t>Page</w:t>
      </w:r>
      <w:r>
        <w:rPr>
          <w:rFonts w:ascii="Calibri" w:hAnsi="Calibri" w:cs="Calibri"/>
          <w:szCs w:val="24"/>
        </w:rPr>
        <w:t xml:space="preserve"> 21, Item C.5: “Only one bid response, </w:t>
      </w:r>
      <w:r w:rsidRPr="006174B8">
        <w:rPr>
          <w:rFonts w:ascii="Calibri" w:hAnsi="Calibri" w:cs="Calibri"/>
          <w:b/>
          <w:bCs/>
          <w:szCs w:val="24"/>
          <w:highlight w:val="yellow"/>
        </w:rPr>
        <w:t>per category,</w:t>
      </w:r>
      <w:r>
        <w:rPr>
          <w:rFonts w:ascii="Calibri" w:hAnsi="Calibri" w:cs="Calibri"/>
          <w:szCs w:val="24"/>
        </w:rPr>
        <w:t xml:space="preserve"> will be accepted from any one </w:t>
      </w:r>
      <w:proofErr w:type="gramStart"/>
      <w:r>
        <w:rPr>
          <w:rFonts w:ascii="Calibri" w:hAnsi="Calibri" w:cs="Calibri"/>
          <w:szCs w:val="24"/>
        </w:rPr>
        <w:t>person,…</w:t>
      </w:r>
      <w:proofErr w:type="gramEnd"/>
      <w:r>
        <w:rPr>
          <w:rFonts w:ascii="Calibri" w:hAnsi="Calibri" w:cs="Calibri"/>
          <w:szCs w:val="24"/>
        </w:rPr>
        <w:t>”</w:t>
      </w:r>
    </w:p>
    <w:p w14:paraId="34B7E108" w14:textId="3ECE58B3" w:rsidR="000A081A" w:rsidRPr="000A081A" w:rsidRDefault="000A081A" w:rsidP="000A081A">
      <w:pPr>
        <w:numPr>
          <w:ilvl w:val="0"/>
          <w:numId w:val="9"/>
        </w:numPr>
        <w:rPr>
          <w:rFonts w:ascii="Calibri" w:hAnsi="Calibri" w:cs="Calibri"/>
          <w:szCs w:val="24"/>
        </w:rPr>
      </w:pPr>
      <w:r>
        <w:rPr>
          <w:rFonts w:ascii="Calibri" w:hAnsi="Calibri" w:cs="Calibri"/>
          <w:szCs w:val="24"/>
        </w:rPr>
        <w:t xml:space="preserve">Page 23, Item D.3. Response Format: </w:t>
      </w:r>
      <w:r w:rsidR="00F17A20">
        <w:rPr>
          <w:rFonts w:ascii="Calibri" w:hAnsi="Calibri" w:cs="Calibri"/>
          <w:szCs w:val="24"/>
        </w:rPr>
        <w:t>“</w:t>
      </w:r>
      <w:r>
        <w:rPr>
          <w:rFonts w:ascii="Calibri" w:hAnsi="Calibri" w:cs="Calibri"/>
          <w:szCs w:val="24"/>
        </w:rPr>
        <w:t xml:space="preserve">…The proposal must be formatted as </w:t>
      </w:r>
      <w:proofErr w:type="gramStart"/>
      <w:r>
        <w:rPr>
          <w:rFonts w:ascii="Calibri" w:hAnsi="Calibri" w:cs="Calibri"/>
          <w:szCs w:val="24"/>
        </w:rPr>
        <w:t>follows:…</w:t>
      </w:r>
      <w:proofErr w:type="gramEnd"/>
      <w:r w:rsidRPr="000A081A">
        <w:rPr>
          <w:rFonts w:ascii="Calibri" w:hAnsi="Calibri" w:cs="Calibri"/>
          <w:strike/>
          <w:szCs w:val="24"/>
        </w:rPr>
        <w:t xml:space="preserve">1-inch margins </w:t>
      </w:r>
      <w:r w:rsidRPr="000A081A">
        <w:rPr>
          <w:rFonts w:ascii="Calibri" w:hAnsi="Calibri" w:cs="Calibri"/>
          <w:b/>
          <w:bCs/>
          <w:szCs w:val="24"/>
          <w:highlight w:val="yellow"/>
        </w:rPr>
        <w:t>.5-inch margins</w:t>
      </w:r>
      <w:r w:rsidR="00F17A20">
        <w:rPr>
          <w:rFonts w:ascii="Calibri" w:hAnsi="Calibri" w:cs="Calibri"/>
          <w:b/>
          <w:bCs/>
          <w:szCs w:val="24"/>
        </w:rPr>
        <w:t>”</w:t>
      </w:r>
    </w:p>
    <w:p w14:paraId="3B86EE2F" w14:textId="77777777" w:rsidR="001736CB" w:rsidRPr="00985AE1" w:rsidRDefault="001736CB" w:rsidP="001736CB">
      <w:pPr>
        <w:ind w:left="1080"/>
        <w:rPr>
          <w:rFonts w:ascii="Calibri" w:hAnsi="Calibri" w:cs="Calibri"/>
          <w:szCs w:val="24"/>
        </w:rPr>
      </w:pPr>
    </w:p>
    <w:p w14:paraId="426C579E" w14:textId="77777777" w:rsidR="00DD5A33" w:rsidRPr="00985AE1" w:rsidRDefault="00DD5A33">
      <w:pPr>
        <w:ind w:left="360"/>
        <w:rPr>
          <w:rFonts w:ascii="Calibri" w:hAnsi="Calibri" w:cs="Calibri"/>
          <w:b/>
        </w:rPr>
      </w:pPr>
      <w:r w:rsidRPr="00985AE1">
        <w:rPr>
          <w:rFonts w:ascii="Calibri" w:hAnsi="Calibri" w:cs="Calibri"/>
          <w:b/>
        </w:rPr>
        <w:t>Responses to Written Questions</w:t>
      </w:r>
    </w:p>
    <w:p w14:paraId="516A1A5F" w14:textId="77777777" w:rsidR="00DD5A33" w:rsidRPr="00985AE1" w:rsidRDefault="00DD5A33">
      <w:pPr>
        <w:rPr>
          <w:rFonts w:ascii="Calibri" w:hAnsi="Calibri" w:cs="Calibri"/>
        </w:rPr>
      </w:pPr>
    </w:p>
    <w:p w14:paraId="2C78CE4A" w14:textId="7830C98B" w:rsidR="005D74A8" w:rsidRDefault="005D74A8" w:rsidP="005D74A8">
      <w:pPr>
        <w:numPr>
          <w:ilvl w:val="0"/>
          <w:numId w:val="1"/>
        </w:numPr>
        <w:ind w:left="1080" w:hanging="720"/>
        <w:rPr>
          <w:rFonts w:ascii="Calibri" w:hAnsi="Calibri" w:cs="Calibri"/>
        </w:rPr>
      </w:pPr>
      <w:bookmarkStart w:id="0" w:name="_Hlk55218749"/>
      <w:r>
        <w:rPr>
          <w:rFonts w:ascii="Calibri" w:hAnsi="Calibri" w:cs="Calibri"/>
        </w:rPr>
        <w:t>The RFP Response Packet template has .5-inch margins.  When the margins are changed to 1-inch, the formatting is changed and alignment is lost.  Can the margin requirement be changed to .5 the align with the Response Packet Template?</w:t>
      </w:r>
    </w:p>
    <w:p w14:paraId="6BA573FB" w14:textId="77777777" w:rsidR="005D74A8" w:rsidRDefault="005D74A8" w:rsidP="005D74A8">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 xml:space="preserve">Yes, the margin requirement is changed to .5 inches.  </w:t>
      </w:r>
    </w:p>
    <w:p w14:paraId="02B0CA31" w14:textId="77777777" w:rsidR="005D74A8" w:rsidRPr="00985AE1" w:rsidRDefault="005D74A8" w:rsidP="005D74A8">
      <w:pPr>
        <w:ind w:left="1080"/>
        <w:rPr>
          <w:rFonts w:ascii="Calibri" w:hAnsi="Calibri" w:cs="Calibri"/>
        </w:rPr>
      </w:pPr>
    </w:p>
    <w:p w14:paraId="6E827D69" w14:textId="5C04E1EB" w:rsidR="00DD5A33" w:rsidRPr="00985AE1" w:rsidRDefault="001300F9">
      <w:pPr>
        <w:numPr>
          <w:ilvl w:val="0"/>
          <w:numId w:val="1"/>
        </w:numPr>
        <w:ind w:left="1080" w:hanging="720"/>
        <w:rPr>
          <w:rFonts w:ascii="Calibri" w:hAnsi="Calibri" w:cs="Calibri"/>
        </w:rPr>
      </w:pPr>
      <w:r>
        <w:rPr>
          <w:rFonts w:ascii="Calibri" w:hAnsi="Calibri" w:cs="Calibri"/>
        </w:rPr>
        <w:t xml:space="preserve"> </w:t>
      </w:r>
      <w:r w:rsidR="005D74A8">
        <w:rPr>
          <w:rFonts w:ascii="Calibri" w:hAnsi="Calibri" w:cs="Calibri"/>
        </w:rPr>
        <w:t>Do you anticipate extending the bid due date?</w:t>
      </w:r>
    </w:p>
    <w:bookmarkEnd w:id="0"/>
    <w:p w14:paraId="1F120940" w14:textId="059D5594" w:rsidR="00DD5A33" w:rsidRPr="00655788" w:rsidRDefault="001300F9">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 xml:space="preserve"> </w:t>
      </w:r>
      <w:r w:rsidR="00F00316">
        <w:rPr>
          <w:rFonts w:ascii="Calibri" w:hAnsi="Calibri" w:cs="Calibri"/>
          <w:b/>
          <w:color w:val="0000FF"/>
        </w:rPr>
        <w:t>No.</w:t>
      </w:r>
    </w:p>
    <w:p w14:paraId="11F9A981" w14:textId="77777777" w:rsidR="00DD5A33" w:rsidRPr="00985AE1" w:rsidRDefault="00DD5A33">
      <w:pPr>
        <w:tabs>
          <w:tab w:val="left" w:pos="1080"/>
          <w:tab w:val="num" w:pos="1350"/>
        </w:tabs>
        <w:ind w:left="1080" w:hanging="720"/>
        <w:rPr>
          <w:rFonts w:ascii="Calibri" w:hAnsi="Calibri" w:cs="Calibri"/>
        </w:rPr>
      </w:pPr>
    </w:p>
    <w:p w14:paraId="31E877C1" w14:textId="76DDE1B4" w:rsidR="00DD5A33" w:rsidRPr="00985AE1" w:rsidRDefault="005D74A8">
      <w:pPr>
        <w:numPr>
          <w:ilvl w:val="0"/>
          <w:numId w:val="1"/>
        </w:numPr>
        <w:ind w:left="1080" w:hanging="720"/>
        <w:rPr>
          <w:rFonts w:ascii="Calibri" w:hAnsi="Calibri" w:cs="Calibri"/>
          <w:b/>
        </w:rPr>
      </w:pPr>
      <w:r>
        <w:rPr>
          <w:rFonts w:ascii="Calibri" w:hAnsi="Calibri" w:cs="Calibri"/>
        </w:rPr>
        <w:t>What additional details are you willing to provide, if any beyond what is stated in bid documents concerning how you will identify the winning bid?</w:t>
      </w:r>
    </w:p>
    <w:p w14:paraId="3E47024D" w14:textId="093CC72E" w:rsidR="00DD5A33" w:rsidRPr="00823BB2" w:rsidRDefault="001300F9">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 xml:space="preserve"> </w:t>
      </w:r>
      <w:r w:rsidR="00F00316">
        <w:rPr>
          <w:rFonts w:ascii="Calibri" w:hAnsi="Calibri" w:cs="Calibri"/>
          <w:b/>
          <w:color w:val="0000FF"/>
        </w:rPr>
        <w:t>All details on how the winning bid is identified are on pages 24 – 28 of the RFP.</w:t>
      </w:r>
    </w:p>
    <w:p w14:paraId="45301FFC" w14:textId="77777777" w:rsidR="00DD5A33" w:rsidRPr="00985AE1" w:rsidRDefault="00DD5A33">
      <w:pPr>
        <w:tabs>
          <w:tab w:val="num" w:pos="1080"/>
        </w:tabs>
        <w:ind w:left="1080" w:hanging="720"/>
        <w:rPr>
          <w:rFonts w:ascii="Calibri" w:hAnsi="Calibri" w:cs="Calibri"/>
        </w:rPr>
      </w:pPr>
    </w:p>
    <w:p w14:paraId="6247E27B" w14:textId="05F72F4A" w:rsidR="00DD5A33" w:rsidRPr="00985AE1" w:rsidRDefault="005D74A8">
      <w:pPr>
        <w:numPr>
          <w:ilvl w:val="0"/>
          <w:numId w:val="1"/>
        </w:numPr>
        <w:ind w:left="1080" w:hanging="720"/>
        <w:rPr>
          <w:rFonts w:ascii="Calibri" w:hAnsi="Calibri" w:cs="Calibri"/>
          <w:b/>
        </w:rPr>
      </w:pPr>
      <w:r>
        <w:rPr>
          <w:rFonts w:ascii="Calibri" w:hAnsi="Calibri" w:cs="Calibri"/>
        </w:rPr>
        <w:t>Was this bid posted to the nationwide free bid notification website at www.mygovwatch.com/free?</w:t>
      </w:r>
    </w:p>
    <w:p w14:paraId="7AC88403" w14:textId="6AF17D04" w:rsidR="00DD5A33" w:rsidRPr="00655788" w:rsidRDefault="001300F9">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 xml:space="preserve"> </w:t>
      </w:r>
      <w:r w:rsidR="00F00316">
        <w:rPr>
          <w:rFonts w:ascii="Calibri" w:hAnsi="Calibri" w:cs="Calibri"/>
          <w:b/>
          <w:color w:val="0000FF"/>
        </w:rPr>
        <w:t>No.</w:t>
      </w:r>
    </w:p>
    <w:p w14:paraId="797D668A" w14:textId="77777777" w:rsidR="00DD5A33" w:rsidRPr="00985AE1" w:rsidRDefault="00DD5A33">
      <w:pPr>
        <w:tabs>
          <w:tab w:val="num" w:pos="1080"/>
          <w:tab w:val="num" w:pos="1350"/>
        </w:tabs>
        <w:ind w:left="1080" w:hanging="720"/>
        <w:rPr>
          <w:rFonts w:ascii="Calibri" w:hAnsi="Calibri" w:cs="Calibri"/>
        </w:rPr>
      </w:pPr>
    </w:p>
    <w:p w14:paraId="5AD3BB49" w14:textId="7697B85E" w:rsidR="00DD5A33" w:rsidRPr="00985AE1" w:rsidRDefault="001300F9">
      <w:pPr>
        <w:numPr>
          <w:ilvl w:val="0"/>
          <w:numId w:val="1"/>
        </w:numPr>
        <w:ind w:left="1080" w:hanging="720"/>
        <w:rPr>
          <w:rFonts w:ascii="Calibri" w:hAnsi="Calibri" w:cs="Calibri"/>
          <w:b/>
        </w:rPr>
      </w:pPr>
      <w:r>
        <w:rPr>
          <w:rFonts w:ascii="Calibri" w:hAnsi="Calibri" w:cs="Calibri"/>
        </w:rPr>
        <w:t xml:space="preserve"> </w:t>
      </w:r>
      <w:r w:rsidR="005D74A8">
        <w:rPr>
          <w:rFonts w:ascii="Calibri" w:hAnsi="Calibri" w:cs="Calibri"/>
        </w:rPr>
        <w:t>Other than your own website, where was this bid posted?</w:t>
      </w:r>
    </w:p>
    <w:p w14:paraId="07C4C2CE" w14:textId="6646561F" w:rsidR="00DD5A33" w:rsidRPr="00655788" w:rsidRDefault="001300F9">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 xml:space="preserve"> </w:t>
      </w:r>
      <w:r w:rsidR="00F00316">
        <w:rPr>
          <w:rFonts w:ascii="Calibri" w:hAnsi="Calibri" w:cs="Calibri"/>
          <w:b/>
          <w:color w:val="0000FF"/>
        </w:rPr>
        <w:t xml:space="preserve">The bid was also posted at </w:t>
      </w:r>
      <w:hyperlink r:id="rId11" w:history="1">
        <w:r w:rsidR="005561A3" w:rsidRPr="007741A5">
          <w:rPr>
            <w:rStyle w:val="Hyperlink"/>
            <w:bCs/>
          </w:rPr>
          <w:t>www.acgov.org/gsa_app/gsa/purchasing/bid_content/contractopportunites.jsp</w:t>
        </w:r>
      </w:hyperlink>
    </w:p>
    <w:p w14:paraId="2271FFCD" w14:textId="77777777" w:rsidR="00DD5A33" w:rsidRPr="00985AE1" w:rsidRDefault="00DD5A33">
      <w:pPr>
        <w:tabs>
          <w:tab w:val="num" w:pos="1080"/>
        </w:tabs>
        <w:ind w:left="1080" w:hanging="720"/>
        <w:rPr>
          <w:rFonts w:ascii="Calibri" w:hAnsi="Calibri" w:cs="Calibri"/>
          <w:b/>
        </w:rPr>
      </w:pPr>
    </w:p>
    <w:p w14:paraId="0A6F2056" w14:textId="39289C98" w:rsidR="00DD5A33" w:rsidRPr="00985AE1" w:rsidRDefault="005D74A8">
      <w:pPr>
        <w:numPr>
          <w:ilvl w:val="0"/>
          <w:numId w:val="1"/>
        </w:numPr>
        <w:ind w:left="1080" w:hanging="720"/>
        <w:rPr>
          <w:rFonts w:ascii="Calibri" w:hAnsi="Calibri" w:cs="Calibri"/>
          <w:b/>
        </w:rPr>
      </w:pPr>
      <w:r>
        <w:rPr>
          <w:rFonts w:ascii="Calibri" w:hAnsi="Calibri" w:cs="Calibri"/>
        </w:rPr>
        <w:t>On the “Geographic Scope” slide: Are the funding levels on the slide inclusive of both the in and   out of school funding streams?</w:t>
      </w:r>
    </w:p>
    <w:p w14:paraId="643833F2" w14:textId="36AEB485" w:rsidR="00DD5A33" w:rsidRDefault="005561A3">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The estimated funding available for In-School Youth is $180,000.  Bidders must identify the geographic sub-region for which it is applying.  For Out-of-School Youth, there are different funding levels for each geographic sub-region, see page 7 of the RFP.</w:t>
      </w:r>
    </w:p>
    <w:p w14:paraId="5B2DA74D" w14:textId="77777777" w:rsidR="00DD5A33" w:rsidRPr="00985AE1" w:rsidRDefault="00DD5A33">
      <w:pPr>
        <w:tabs>
          <w:tab w:val="num" w:pos="1080"/>
        </w:tabs>
        <w:ind w:left="1080" w:hanging="720"/>
        <w:rPr>
          <w:rFonts w:ascii="Calibri" w:hAnsi="Calibri" w:cs="Calibri"/>
        </w:rPr>
      </w:pPr>
    </w:p>
    <w:p w14:paraId="01780D64" w14:textId="6D0952E4" w:rsidR="00DD5A33" w:rsidRPr="00985AE1" w:rsidRDefault="005D74A8">
      <w:pPr>
        <w:numPr>
          <w:ilvl w:val="0"/>
          <w:numId w:val="1"/>
        </w:numPr>
        <w:ind w:left="1080" w:hanging="720"/>
        <w:rPr>
          <w:rFonts w:ascii="Calibri" w:hAnsi="Calibri" w:cs="Calibri"/>
          <w:b/>
        </w:rPr>
      </w:pPr>
      <w:r>
        <w:rPr>
          <w:rFonts w:ascii="Calibri" w:hAnsi="Calibri" w:cs="Calibri"/>
        </w:rPr>
        <w:t>Will the use of the Metrix Online Learning system cost anything to the providers or the participants?</w:t>
      </w:r>
      <w:r w:rsidR="001300F9">
        <w:rPr>
          <w:rFonts w:ascii="Calibri" w:hAnsi="Calibri" w:cs="Calibri"/>
        </w:rPr>
        <w:t xml:space="preserve"> </w:t>
      </w:r>
    </w:p>
    <w:p w14:paraId="75A675B0" w14:textId="4125B6F0" w:rsidR="00DD5A33" w:rsidRPr="00823BB2" w:rsidRDefault="00F00316">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Currently, providers and participants bear no cost to use the Metrix Online Learning System.</w:t>
      </w:r>
    </w:p>
    <w:p w14:paraId="0DFDE245" w14:textId="77777777" w:rsidR="00DD5A33" w:rsidRPr="00985AE1" w:rsidRDefault="00DD5A33">
      <w:pPr>
        <w:tabs>
          <w:tab w:val="num" w:pos="1080"/>
          <w:tab w:val="num" w:pos="1350"/>
        </w:tabs>
        <w:ind w:left="1080" w:hanging="720"/>
        <w:rPr>
          <w:rFonts w:ascii="Calibri" w:hAnsi="Calibri" w:cs="Calibri"/>
        </w:rPr>
      </w:pPr>
    </w:p>
    <w:p w14:paraId="5FDE1D59" w14:textId="71FA4F77" w:rsidR="00DD5A33" w:rsidRPr="00985AE1" w:rsidRDefault="001300F9">
      <w:pPr>
        <w:numPr>
          <w:ilvl w:val="0"/>
          <w:numId w:val="1"/>
        </w:numPr>
        <w:ind w:left="1080" w:hanging="720"/>
        <w:rPr>
          <w:rFonts w:ascii="Calibri" w:hAnsi="Calibri" w:cs="Calibri"/>
          <w:b/>
        </w:rPr>
      </w:pPr>
      <w:r>
        <w:rPr>
          <w:rFonts w:ascii="Calibri" w:hAnsi="Calibri" w:cs="Calibri"/>
        </w:rPr>
        <w:lastRenderedPageBreak/>
        <w:t xml:space="preserve"> </w:t>
      </w:r>
      <w:r w:rsidR="005D74A8">
        <w:rPr>
          <w:rFonts w:ascii="Calibri" w:hAnsi="Calibri" w:cs="Calibri"/>
        </w:rPr>
        <w:t>Can any organization apply for both program designs?</w:t>
      </w:r>
    </w:p>
    <w:p w14:paraId="6718C695" w14:textId="7CB02F68" w:rsidR="00DD5A33" w:rsidRPr="00823BB2" w:rsidRDefault="001300F9">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 xml:space="preserve"> </w:t>
      </w:r>
      <w:r w:rsidR="00F00316">
        <w:rPr>
          <w:rFonts w:ascii="Calibri" w:hAnsi="Calibri" w:cs="Calibri"/>
          <w:b/>
          <w:color w:val="0000FF"/>
        </w:rPr>
        <w:t>Yes.</w:t>
      </w:r>
    </w:p>
    <w:p w14:paraId="3C872782" w14:textId="77777777" w:rsidR="00DD5A33" w:rsidRPr="00985AE1" w:rsidRDefault="00DD5A33">
      <w:pPr>
        <w:tabs>
          <w:tab w:val="num" w:pos="1080"/>
        </w:tabs>
        <w:ind w:left="1080" w:hanging="720"/>
        <w:rPr>
          <w:rFonts w:ascii="Calibri" w:hAnsi="Calibri" w:cs="Calibri"/>
        </w:rPr>
      </w:pPr>
    </w:p>
    <w:p w14:paraId="280376DA" w14:textId="64D02BD3" w:rsidR="00DD5A33" w:rsidRPr="00985AE1" w:rsidRDefault="001300F9">
      <w:pPr>
        <w:numPr>
          <w:ilvl w:val="0"/>
          <w:numId w:val="1"/>
        </w:numPr>
        <w:ind w:left="1080" w:hanging="720"/>
        <w:rPr>
          <w:rFonts w:ascii="Calibri" w:hAnsi="Calibri" w:cs="Calibri"/>
          <w:b/>
        </w:rPr>
      </w:pPr>
      <w:r>
        <w:rPr>
          <w:rFonts w:ascii="Calibri" w:hAnsi="Calibri" w:cs="Calibri"/>
        </w:rPr>
        <w:t xml:space="preserve"> </w:t>
      </w:r>
      <w:r w:rsidR="005D74A8">
        <w:rPr>
          <w:rFonts w:ascii="Calibri" w:hAnsi="Calibri" w:cs="Calibri"/>
        </w:rPr>
        <w:t>Will the PowerPoint presentation be shared?</w:t>
      </w:r>
    </w:p>
    <w:p w14:paraId="27F34DC2" w14:textId="3CBCFEF2" w:rsidR="00DD5A33" w:rsidRPr="00823BB2" w:rsidRDefault="001300F9">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 xml:space="preserve"> </w:t>
      </w:r>
      <w:r w:rsidR="00F00316">
        <w:rPr>
          <w:rFonts w:ascii="Calibri" w:hAnsi="Calibri" w:cs="Calibri"/>
          <w:b/>
          <w:color w:val="0000FF"/>
        </w:rPr>
        <w:t>Yes, it is available on our website at www.acwdb.org.</w:t>
      </w:r>
    </w:p>
    <w:p w14:paraId="3BFAC6AC" w14:textId="77777777" w:rsidR="00DD5A33" w:rsidRPr="00985AE1" w:rsidRDefault="00DD5A33">
      <w:pPr>
        <w:tabs>
          <w:tab w:val="num" w:pos="1080"/>
        </w:tabs>
        <w:ind w:left="1080" w:hanging="720"/>
        <w:rPr>
          <w:rFonts w:ascii="Calibri" w:hAnsi="Calibri" w:cs="Calibri"/>
        </w:rPr>
      </w:pPr>
    </w:p>
    <w:p w14:paraId="1EA47AFF" w14:textId="60B794C3" w:rsidR="00DD5A33" w:rsidRPr="00985AE1" w:rsidRDefault="00D97AC7">
      <w:pPr>
        <w:numPr>
          <w:ilvl w:val="0"/>
          <w:numId w:val="1"/>
        </w:numPr>
        <w:ind w:left="1080" w:hanging="720"/>
        <w:rPr>
          <w:rFonts w:ascii="Calibri" w:hAnsi="Calibri" w:cs="Calibri"/>
          <w:b/>
        </w:rPr>
      </w:pPr>
      <w:r>
        <w:rPr>
          <w:rFonts w:ascii="Calibri" w:hAnsi="Calibri" w:cs="Calibri"/>
        </w:rPr>
        <w:t xml:space="preserve">How many youth </w:t>
      </w:r>
      <w:proofErr w:type="gramStart"/>
      <w:r>
        <w:rPr>
          <w:rFonts w:ascii="Calibri" w:hAnsi="Calibri" w:cs="Calibri"/>
        </w:rPr>
        <w:t>total</w:t>
      </w:r>
      <w:proofErr w:type="gramEnd"/>
      <w:r>
        <w:rPr>
          <w:rFonts w:ascii="Calibri" w:hAnsi="Calibri" w:cs="Calibri"/>
        </w:rPr>
        <w:t xml:space="preserve"> are you hoping to reach with the 1.3 million?</w:t>
      </w:r>
    </w:p>
    <w:p w14:paraId="270F3931" w14:textId="0458BFE3" w:rsidR="00DD5A33" w:rsidRDefault="005561A3">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 xml:space="preserve">Total number of </w:t>
      </w:r>
      <w:proofErr w:type="gramStart"/>
      <w:r>
        <w:rPr>
          <w:rFonts w:ascii="Calibri" w:hAnsi="Calibri" w:cs="Calibri"/>
          <w:b/>
          <w:color w:val="0000FF"/>
        </w:rPr>
        <w:t>youth</w:t>
      </w:r>
      <w:proofErr w:type="gramEnd"/>
      <w:r>
        <w:rPr>
          <w:rFonts w:ascii="Calibri" w:hAnsi="Calibri" w:cs="Calibri"/>
          <w:b/>
          <w:color w:val="0000FF"/>
        </w:rPr>
        <w:t xml:space="preserve"> served will be negotiated with those organizations </w:t>
      </w:r>
      <w:r w:rsidR="006174B8">
        <w:rPr>
          <w:rFonts w:ascii="Calibri" w:hAnsi="Calibri" w:cs="Calibri"/>
          <w:b/>
          <w:color w:val="0000FF"/>
        </w:rPr>
        <w:t>that</w:t>
      </w:r>
      <w:r>
        <w:rPr>
          <w:rFonts w:ascii="Calibri" w:hAnsi="Calibri" w:cs="Calibri"/>
          <w:b/>
          <w:color w:val="0000FF"/>
        </w:rPr>
        <w:t xml:space="preserve"> are offered contracts.</w:t>
      </w:r>
    </w:p>
    <w:p w14:paraId="0E11DB41" w14:textId="77777777" w:rsidR="00EC54C3" w:rsidRDefault="00EC54C3" w:rsidP="00EC54C3">
      <w:pPr>
        <w:autoSpaceDE w:val="0"/>
        <w:autoSpaceDN w:val="0"/>
        <w:adjustRightInd w:val="0"/>
        <w:ind w:left="1080"/>
        <w:rPr>
          <w:rFonts w:ascii="Calibri" w:hAnsi="Calibri" w:cs="Calibri"/>
          <w:b/>
          <w:color w:val="0000FF"/>
        </w:rPr>
      </w:pPr>
    </w:p>
    <w:p w14:paraId="6C933DFB" w14:textId="2A2ED04B" w:rsidR="00DD5A33" w:rsidRPr="00985AE1" w:rsidRDefault="00D97AC7">
      <w:pPr>
        <w:numPr>
          <w:ilvl w:val="0"/>
          <w:numId w:val="1"/>
        </w:numPr>
        <w:ind w:left="1080" w:hanging="720"/>
        <w:rPr>
          <w:rFonts w:ascii="Calibri" w:hAnsi="Calibri" w:cs="Calibri"/>
          <w:b/>
        </w:rPr>
      </w:pPr>
      <w:bookmarkStart w:id="1" w:name="_Hlk55307973"/>
      <w:r>
        <w:rPr>
          <w:rFonts w:ascii="Calibri" w:hAnsi="Calibri" w:cs="Calibri"/>
        </w:rPr>
        <w:t>How many contracts are you anticipating on awarding – are you looking for a single contractor or multiple?</w:t>
      </w:r>
    </w:p>
    <w:p w14:paraId="67BDB680" w14:textId="1DF15B69" w:rsidR="00F50A43" w:rsidRPr="00985DB1" w:rsidRDefault="00A4602A" w:rsidP="00F50A43">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Page 31 of the RFP states that “ACWDB reserves the right to award to a single contractor or multiple contractors.</w:t>
      </w:r>
      <w:r w:rsidR="005561A3">
        <w:rPr>
          <w:rFonts w:ascii="Calibri" w:hAnsi="Calibri" w:cs="Calibri"/>
          <w:b/>
          <w:color w:val="0000FF"/>
        </w:rPr>
        <w:t xml:space="preserve"> </w:t>
      </w:r>
      <w:r w:rsidR="001300F9">
        <w:rPr>
          <w:rFonts w:ascii="Calibri" w:hAnsi="Calibri" w:cs="Calibri"/>
          <w:b/>
          <w:color w:val="0000FF"/>
        </w:rPr>
        <w:t xml:space="preserve"> </w:t>
      </w:r>
    </w:p>
    <w:bookmarkEnd w:id="1"/>
    <w:p w14:paraId="740F3120" w14:textId="77777777" w:rsidR="00DD5A33" w:rsidRPr="00985AE1" w:rsidRDefault="00DD5A33">
      <w:pPr>
        <w:tabs>
          <w:tab w:val="num" w:pos="1080"/>
        </w:tabs>
        <w:rPr>
          <w:rFonts w:ascii="Calibri" w:hAnsi="Calibri" w:cs="Calibri"/>
          <w:b/>
        </w:rPr>
      </w:pPr>
    </w:p>
    <w:p w14:paraId="05DC96A9" w14:textId="60F98D88" w:rsidR="00DD5A33" w:rsidRPr="00985AE1" w:rsidRDefault="00D97AC7">
      <w:pPr>
        <w:numPr>
          <w:ilvl w:val="0"/>
          <w:numId w:val="1"/>
        </w:numPr>
        <w:ind w:left="1080" w:hanging="720"/>
        <w:rPr>
          <w:rFonts w:ascii="Calibri" w:hAnsi="Calibri" w:cs="Calibri"/>
          <w:b/>
        </w:rPr>
      </w:pPr>
      <w:r>
        <w:rPr>
          <w:rFonts w:ascii="Calibri" w:hAnsi="Calibri" w:cs="Calibri"/>
        </w:rPr>
        <w:t>If the proposing org has a Data Analyst as part of its administration, can the org use the Data Analyst’s time on the contract as a leveraged resource in lieu of the Data Management staff position?</w:t>
      </w:r>
    </w:p>
    <w:p w14:paraId="7A8C7296" w14:textId="74511519" w:rsidR="00DD5A33" w:rsidRPr="00985DB1" w:rsidRDefault="005561A3">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The bidder must identify how the functional area of “data management” will be provided, which is inclusive of “data entry”</w:t>
      </w:r>
      <w:r w:rsidR="00DC22FE">
        <w:rPr>
          <w:rFonts w:ascii="Calibri" w:hAnsi="Calibri" w:cs="Calibri"/>
          <w:b/>
          <w:color w:val="0000FF"/>
        </w:rPr>
        <w:t>. It may be an actual or leveraged cost.</w:t>
      </w:r>
    </w:p>
    <w:p w14:paraId="7914D03C" w14:textId="77777777" w:rsidR="00DD5A33" w:rsidRPr="00985AE1" w:rsidRDefault="00DD5A33">
      <w:pPr>
        <w:tabs>
          <w:tab w:val="num" w:pos="1080"/>
        </w:tabs>
        <w:ind w:left="1080" w:hanging="720"/>
        <w:rPr>
          <w:rFonts w:ascii="Calibri" w:hAnsi="Calibri" w:cs="Calibri"/>
        </w:rPr>
      </w:pPr>
    </w:p>
    <w:p w14:paraId="2E8595CB" w14:textId="0BEC76FD" w:rsidR="00DD5A33" w:rsidRPr="00985AE1" w:rsidRDefault="001300F9">
      <w:pPr>
        <w:numPr>
          <w:ilvl w:val="0"/>
          <w:numId w:val="1"/>
        </w:numPr>
        <w:ind w:left="1080" w:hanging="720"/>
        <w:rPr>
          <w:rFonts w:ascii="Calibri" w:hAnsi="Calibri" w:cs="Calibri"/>
          <w:b/>
        </w:rPr>
      </w:pPr>
      <w:r>
        <w:rPr>
          <w:rFonts w:ascii="Calibri" w:hAnsi="Calibri" w:cs="Calibri"/>
        </w:rPr>
        <w:t xml:space="preserve"> </w:t>
      </w:r>
      <w:r w:rsidR="00D97AC7">
        <w:rPr>
          <w:rFonts w:ascii="Calibri" w:hAnsi="Calibri" w:cs="Calibri"/>
        </w:rPr>
        <w:t>Is there a designated percentage or amount for the required match?</w:t>
      </w:r>
    </w:p>
    <w:p w14:paraId="55D05A4C" w14:textId="5B055E7F" w:rsidR="00DD5A33" w:rsidRPr="00C660E1" w:rsidRDefault="001300F9">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 xml:space="preserve"> </w:t>
      </w:r>
      <w:r w:rsidR="00DC22FE">
        <w:rPr>
          <w:rFonts w:ascii="Calibri" w:hAnsi="Calibri" w:cs="Calibri"/>
          <w:b/>
          <w:color w:val="0000FF"/>
        </w:rPr>
        <w:t>The RFP does not require a specific percentage match.</w:t>
      </w:r>
    </w:p>
    <w:p w14:paraId="3524EF60" w14:textId="77777777" w:rsidR="00DD5A33" w:rsidRPr="00985AE1" w:rsidRDefault="00DD5A33">
      <w:pPr>
        <w:tabs>
          <w:tab w:val="num" w:pos="1080"/>
          <w:tab w:val="num" w:pos="1350"/>
        </w:tabs>
        <w:ind w:left="1080" w:hanging="720"/>
        <w:rPr>
          <w:rFonts w:ascii="Calibri" w:hAnsi="Calibri" w:cs="Calibri"/>
        </w:rPr>
      </w:pPr>
    </w:p>
    <w:p w14:paraId="65000094" w14:textId="3A64E230" w:rsidR="00DD5A33" w:rsidRPr="00985AE1" w:rsidRDefault="001300F9">
      <w:pPr>
        <w:numPr>
          <w:ilvl w:val="0"/>
          <w:numId w:val="1"/>
        </w:numPr>
        <w:ind w:left="1080" w:hanging="720"/>
        <w:rPr>
          <w:rFonts w:ascii="Calibri" w:hAnsi="Calibri" w:cs="Calibri"/>
          <w:b/>
        </w:rPr>
      </w:pPr>
      <w:r>
        <w:rPr>
          <w:rFonts w:ascii="Calibri" w:hAnsi="Calibri" w:cs="Calibri"/>
        </w:rPr>
        <w:t xml:space="preserve"> </w:t>
      </w:r>
      <w:r w:rsidR="00D97AC7">
        <w:rPr>
          <w:rFonts w:ascii="Calibri" w:hAnsi="Calibri" w:cs="Calibri"/>
        </w:rPr>
        <w:t>Are proposing organization permitted to propose to serve multiple Sub-Regions for Out of School Youth in one proposal?</w:t>
      </w:r>
    </w:p>
    <w:p w14:paraId="4C230B47" w14:textId="0C4DDCB5" w:rsidR="00DD5A33" w:rsidRPr="00985DB1" w:rsidRDefault="001300F9">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 xml:space="preserve"> </w:t>
      </w:r>
      <w:r w:rsidR="00DC22FE">
        <w:rPr>
          <w:rFonts w:ascii="Calibri" w:hAnsi="Calibri" w:cs="Calibri"/>
          <w:b/>
          <w:color w:val="0000FF"/>
        </w:rPr>
        <w:t>Yes.</w:t>
      </w:r>
    </w:p>
    <w:p w14:paraId="777470A4" w14:textId="77777777" w:rsidR="00DD5A33" w:rsidRPr="00985AE1" w:rsidRDefault="00DD5A33">
      <w:pPr>
        <w:tabs>
          <w:tab w:val="num" w:pos="1080"/>
        </w:tabs>
        <w:ind w:left="1080" w:hanging="720"/>
        <w:rPr>
          <w:rFonts w:ascii="Calibri" w:hAnsi="Calibri" w:cs="Calibri"/>
        </w:rPr>
      </w:pPr>
    </w:p>
    <w:p w14:paraId="49123937" w14:textId="209CE232" w:rsidR="00DD5A33" w:rsidRPr="00985AE1" w:rsidRDefault="001300F9">
      <w:pPr>
        <w:numPr>
          <w:ilvl w:val="0"/>
          <w:numId w:val="1"/>
        </w:numPr>
        <w:ind w:left="1080" w:hanging="720"/>
        <w:rPr>
          <w:rFonts w:ascii="Calibri" w:hAnsi="Calibri" w:cs="Calibri"/>
          <w:b/>
        </w:rPr>
      </w:pPr>
      <w:r>
        <w:rPr>
          <w:rFonts w:ascii="Calibri" w:hAnsi="Calibri" w:cs="Calibri"/>
        </w:rPr>
        <w:t xml:space="preserve"> </w:t>
      </w:r>
      <w:r w:rsidR="003D0437">
        <w:rPr>
          <w:rFonts w:ascii="Calibri" w:hAnsi="Calibri" w:cs="Calibri"/>
        </w:rPr>
        <w:t>RFP page 11 requests separate bid applications and exhibits for each OSY sub-region. If a respondent is interested in bidding a comprehensive integrated OSY program, please confirm a single application and set of exhibits is acceptable to align with this model.</w:t>
      </w:r>
    </w:p>
    <w:p w14:paraId="5B29D3B6" w14:textId="3DEF3DCA" w:rsidR="00DD5A33" w:rsidRPr="00EC54C3" w:rsidRDefault="005D74A8">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 xml:space="preserve"> </w:t>
      </w:r>
      <w:r w:rsidR="0010413D">
        <w:rPr>
          <w:rFonts w:ascii="Calibri" w:hAnsi="Calibri" w:cs="Calibri"/>
          <w:b/>
          <w:color w:val="0000FF"/>
        </w:rPr>
        <w:t>Yes, bidders may submit a single bid response packet to serve OSY in multiple sub-regions.</w:t>
      </w:r>
    </w:p>
    <w:p w14:paraId="6EABDA0F" w14:textId="77777777" w:rsidR="00DD5A33" w:rsidRPr="00985AE1" w:rsidRDefault="00DD5A33">
      <w:pPr>
        <w:tabs>
          <w:tab w:val="num" w:pos="1080"/>
          <w:tab w:val="num" w:pos="1350"/>
        </w:tabs>
        <w:ind w:left="1080" w:hanging="720"/>
        <w:rPr>
          <w:rFonts w:ascii="Calibri" w:hAnsi="Calibri" w:cs="Calibri"/>
        </w:rPr>
      </w:pPr>
    </w:p>
    <w:p w14:paraId="51D975B2" w14:textId="15DAAA96" w:rsidR="00DD5A33" w:rsidRPr="00985AE1" w:rsidRDefault="003D0437">
      <w:pPr>
        <w:numPr>
          <w:ilvl w:val="0"/>
          <w:numId w:val="1"/>
        </w:numPr>
        <w:ind w:left="1080" w:hanging="720"/>
        <w:rPr>
          <w:rFonts w:ascii="Calibri" w:hAnsi="Calibri" w:cs="Calibri"/>
          <w:b/>
        </w:rPr>
      </w:pPr>
      <w:r>
        <w:rPr>
          <w:rFonts w:ascii="Calibri" w:hAnsi="Calibri" w:cs="Calibri"/>
        </w:rPr>
        <w:t>Are proposing organizations permitted to propose to serve multiple Sub-Regional for Out of School in one proposal?</w:t>
      </w:r>
    </w:p>
    <w:p w14:paraId="1E851E6F" w14:textId="38FE92B9" w:rsidR="00DD5A33" w:rsidRPr="00D67F54" w:rsidRDefault="0010413D">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Yes, bidders may submit a single bid response packet to serve OSY in multiple sub-regions.</w:t>
      </w:r>
    </w:p>
    <w:p w14:paraId="73ED49F5" w14:textId="77777777" w:rsidR="00DD5A33" w:rsidRPr="00985AE1" w:rsidRDefault="00DD5A33">
      <w:pPr>
        <w:tabs>
          <w:tab w:val="num" w:pos="1080"/>
        </w:tabs>
        <w:ind w:left="1080" w:hanging="720"/>
        <w:rPr>
          <w:rFonts w:ascii="Calibri" w:hAnsi="Calibri" w:cs="Calibri"/>
        </w:rPr>
      </w:pPr>
    </w:p>
    <w:p w14:paraId="2339E691" w14:textId="1DA1EE89" w:rsidR="00DD5A33" w:rsidRPr="00985AE1" w:rsidRDefault="003D0437">
      <w:pPr>
        <w:numPr>
          <w:ilvl w:val="0"/>
          <w:numId w:val="1"/>
        </w:numPr>
        <w:ind w:left="1080" w:hanging="720"/>
        <w:rPr>
          <w:rFonts w:ascii="Calibri" w:hAnsi="Calibri" w:cs="Calibri"/>
          <w:b/>
        </w:rPr>
      </w:pPr>
      <w:r>
        <w:rPr>
          <w:rFonts w:ascii="Calibri" w:hAnsi="Calibri" w:cs="Calibri"/>
        </w:rPr>
        <w:t>Is there a cap on administrative costs?</w:t>
      </w:r>
    </w:p>
    <w:p w14:paraId="7F4EFD32" w14:textId="4FBF7AED" w:rsidR="00DD5A33" w:rsidRPr="00D67F54" w:rsidRDefault="0010413D">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The WIOA administrative cap is 10% for functions identified as admin under WIOA.</w:t>
      </w:r>
    </w:p>
    <w:p w14:paraId="14547408" w14:textId="77777777" w:rsidR="00DD5A33" w:rsidRPr="00985AE1" w:rsidRDefault="00DD5A33">
      <w:pPr>
        <w:tabs>
          <w:tab w:val="num" w:pos="1080"/>
        </w:tabs>
        <w:ind w:left="1080" w:hanging="720"/>
        <w:rPr>
          <w:rFonts w:ascii="Calibri" w:hAnsi="Calibri" w:cs="Calibri"/>
          <w:b/>
        </w:rPr>
      </w:pPr>
    </w:p>
    <w:p w14:paraId="06F41CF8" w14:textId="3D1A50E6" w:rsidR="00DD5A33" w:rsidRPr="00985AE1" w:rsidRDefault="003D0437">
      <w:pPr>
        <w:numPr>
          <w:ilvl w:val="0"/>
          <w:numId w:val="1"/>
        </w:numPr>
        <w:ind w:left="1080" w:hanging="720"/>
        <w:rPr>
          <w:rFonts w:ascii="Calibri" w:hAnsi="Calibri" w:cs="Calibri"/>
          <w:b/>
        </w:rPr>
      </w:pPr>
      <w:r>
        <w:rPr>
          <w:rFonts w:ascii="Calibri" w:hAnsi="Calibri" w:cs="Calibri"/>
        </w:rPr>
        <w:t>Is profit allowed?</w:t>
      </w:r>
    </w:p>
    <w:p w14:paraId="5E080333" w14:textId="787CF166" w:rsidR="00DD5A33" w:rsidRDefault="0010413D">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 xml:space="preserve">Yes, </w:t>
      </w:r>
      <w:r w:rsidR="00DB3FC6">
        <w:rPr>
          <w:rFonts w:ascii="Calibri" w:hAnsi="Calibri" w:cs="Calibri"/>
          <w:b/>
          <w:color w:val="0000FF"/>
        </w:rPr>
        <w:t xml:space="preserve">generating profit </w:t>
      </w:r>
      <w:r>
        <w:rPr>
          <w:rFonts w:ascii="Calibri" w:hAnsi="Calibri" w:cs="Calibri"/>
          <w:b/>
          <w:color w:val="0000FF"/>
        </w:rPr>
        <w:t>is allowed.  Bidders must identify profit and profit rate in their proposal response.</w:t>
      </w:r>
    </w:p>
    <w:p w14:paraId="746FA2B3" w14:textId="77777777" w:rsidR="00EC54C3" w:rsidRPr="00D67F54" w:rsidRDefault="00EC54C3" w:rsidP="00EC54C3">
      <w:pPr>
        <w:autoSpaceDE w:val="0"/>
        <w:autoSpaceDN w:val="0"/>
        <w:adjustRightInd w:val="0"/>
        <w:ind w:left="1080"/>
        <w:rPr>
          <w:rFonts w:ascii="Calibri" w:hAnsi="Calibri" w:cs="Calibri"/>
          <w:b/>
          <w:color w:val="0000FF"/>
        </w:rPr>
      </w:pPr>
    </w:p>
    <w:p w14:paraId="79C1B1CC" w14:textId="77777777" w:rsidR="00DD5A33" w:rsidRPr="00985AE1" w:rsidRDefault="00DD5A33">
      <w:pPr>
        <w:tabs>
          <w:tab w:val="num" w:pos="1080"/>
        </w:tabs>
        <w:ind w:left="1080" w:hanging="720"/>
        <w:rPr>
          <w:rFonts w:ascii="Calibri" w:hAnsi="Calibri" w:cs="Calibri"/>
        </w:rPr>
      </w:pPr>
    </w:p>
    <w:p w14:paraId="16CEDA38" w14:textId="67C2F412" w:rsidR="00DD5A33" w:rsidRPr="00985AE1" w:rsidRDefault="00E52400">
      <w:pPr>
        <w:numPr>
          <w:ilvl w:val="0"/>
          <w:numId w:val="1"/>
        </w:numPr>
        <w:ind w:left="1080" w:hanging="720"/>
        <w:rPr>
          <w:rFonts w:ascii="Calibri" w:hAnsi="Calibri" w:cs="Calibri"/>
          <w:b/>
        </w:rPr>
      </w:pPr>
      <w:r w:rsidRPr="00E52400">
        <w:rPr>
          <w:rFonts w:ascii="Calibri" w:hAnsi="Calibri" w:cs="Calibri"/>
        </w:rPr>
        <w:t>RFP page 17, Staffing Requirements. Are bidders required to use the listed positions or are these examples of possible staff to be used under this contract?</w:t>
      </w:r>
    </w:p>
    <w:p w14:paraId="18965A9B" w14:textId="63BD145C" w:rsidR="00DD5A33" w:rsidRPr="00EC54C3" w:rsidRDefault="0010413D">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The Staffing Requirements listed on page 17 of the RFP are staff functions that must be identified in the proposal.</w:t>
      </w:r>
    </w:p>
    <w:p w14:paraId="5B1EB1FE" w14:textId="77777777" w:rsidR="00DD5A33" w:rsidRPr="00985AE1" w:rsidRDefault="00DD5A33">
      <w:pPr>
        <w:tabs>
          <w:tab w:val="num" w:pos="1080"/>
          <w:tab w:val="num" w:pos="1350"/>
        </w:tabs>
        <w:ind w:left="1080" w:hanging="720"/>
        <w:rPr>
          <w:rFonts w:ascii="Calibri" w:hAnsi="Calibri" w:cs="Calibri"/>
        </w:rPr>
      </w:pPr>
    </w:p>
    <w:p w14:paraId="439F3444" w14:textId="36F157AB" w:rsidR="00DD5A33" w:rsidRPr="00985AE1" w:rsidRDefault="00E52400">
      <w:pPr>
        <w:numPr>
          <w:ilvl w:val="0"/>
          <w:numId w:val="1"/>
        </w:numPr>
        <w:ind w:left="1080" w:hanging="720"/>
        <w:rPr>
          <w:rFonts w:ascii="Calibri" w:hAnsi="Calibri" w:cs="Calibri"/>
          <w:b/>
        </w:rPr>
      </w:pPr>
      <w:r w:rsidRPr="00E52400">
        <w:rPr>
          <w:rFonts w:ascii="Calibri" w:hAnsi="Calibri" w:cs="Calibri"/>
        </w:rPr>
        <w:t>Are respondents to fill out the budget on the budget form in Attachment 2 or on the bid form from each program’s response package?</w:t>
      </w:r>
    </w:p>
    <w:p w14:paraId="4DA4EA1F" w14:textId="228C4927" w:rsidR="00DD5A33" w:rsidRPr="00C758BF" w:rsidRDefault="0010413D">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 xml:space="preserve">Attachment 2 </w:t>
      </w:r>
      <w:r w:rsidR="00DB3FC6">
        <w:rPr>
          <w:rFonts w:ascii="Calibri" w:hAnsi="Calibri" w:cs="Calibri"/>
          <w:b/>
          <w:color w:val="0000FF"/>
        </w:rPr>
        <w:t>provides</w:t>
      </w:r>
      <w:r>
        <w:rPr>
          <w:rFonts w:ascii="Calibri" w:hAnsi="Calibri" w:cs="Calibri"/>
          <w:b/>
          <w:color w:val="0000FF"/>
        </w:rPr>
        <w:t xml:space="preserve"> examples of forms that may be required for </w:t>
      </w:r>
      <w:r w:rsidR="00DB3FC6">
        <w:rPr>
          <w:rFonts w:ascii="Calibri" w:hAnsi="Calibri" w:cs="Calibri"/>
          <w:b/>
          <w:color w:val="0000FF"/>
        </w:rPr>
        <w:t>as part of proposals</w:t>
      </w:r>
      <w:r>
        <w:rPr>
          <w:rFonts w:ascii="Calibri" w:hAnsi="Calibri" w:cs="Calibri"/>
          <w:b/>
          <w:color w:val="0000FF"/>
        </w:rPr>
        <w:t>.</w:t>
      </w:r>
      <w:r w:rsidR="005D74A8">
        <w:rPr>
          <w:rFonts w:ascii="Calibri" w:hAnsi="Calibri" w:cs="Calibri"/>
          <w:b/>
          <w:color w:val="0000FF"/>
        </w:rPr>
        <w:t xml:space="preserve"> </w:t>
      </w:r>
    </w:p>
    <w:p w14:paraId="4AB683CC" w14:textId="77777777" w:rsidR="00DD5A33" w:rsidRPr="00985AE1" w:rsidRDefault="00DD5A33">
      <w:pPr>
        <w:tabs>
          <w:tab w:val="num" w:pos="1080"/>
        </w:tabs>
        <w:ind w:left="1080" w:hanging="720"/>
        <w:rPr>
          <w:rFonts w:ascii="Calibri" w:hAnsi="Calibri" w:cs="Calibri"/>
        </w:rPr>
      </w:pPr>
    </w:p>
    <w:p w14:paraId="56EB0F76" w14:textId="0D9ABE98" w:rsidR="00DD5A33" w:rsidRPr="00985AE1" w:rsidRDefault="00E52400">
      <w:pPr>
        <w:numPr>
          <w:ilvl w:val="0"/>
          <w:numId w:val="1"/>
        </w:numPr>
        <w:ind w:left="1080" w:hanging="720"/>
        <w:rPr>
          <w:rFonts w:ascii="Calibri" w:hAnsi="Calibri" w:cs="Calibri"/>
          <w:b/>
        </w:rPr>
      </w:pPr>
      <w:r>
        <w:rPr>
          <w:rFonts w:ascii="Calibri" w:hAnsi="Calibri" w:cs="Calibri"/>
        </w:rPr>
        <w:t>Will ACWDB please provide a copy of your support service policy?</w:t>
      </w:r>
    </w:p>
    <w:p w14:paraId="12BD005B" w14:textId="48D4304F" w:rsidR="00D67F54" w:rsidRPr="00C758BF" w:rsidRDefault="005D74A8" w:rsidP="00D67F54">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 xml:space="preserve"> </w:t>
      </w:r>
      <w:r w:rsidR="008411D3">
        <w:rPr>
          <w:rFonts w:ascii="Calibri" w:hAnsi="Calibri" w:cs="Calibri"/>
          <w:b/>
          <w:color w:val="0000FF"/>
        </w:rPr>
        <w:t xml:space="preserve">Yes, Action Bulletin AB-82 is available on our website at </w:t>
      </w:r>
      <w:hyperlink r:id="rId12" w:history="1">
        <w:r w:rsidR="008411D3" w:rsidRPr="008A3EB6">
          <w:rPr>
            <w:rStyle w:val="Hyperlink"/>
            <w:rFonts w:ascii="Calibri" w:hAnsi="Calibri" w:cs="Calibri"/>
            <w:b/>
          </w:rPr>
          <w:t>www.acwdb.org</w:t>
        </w:r>
      </w:hyperlink>
      <w:r w:rsidR="008411D3">
        <w:rPr>
          <w:rFonts w:ascii="Calibri" w:hAnsi="Calibri" w:cs="Calibri"/>
          <w:b/>
          <w:color w:val="0000FF"/>
        </w:rPr>
        <w:t>.</w:t>
      </w:r>
    </w:p>
    <w:p w14:paraId="77C35868" w14:textId="77777777" w:rsidR="00DD5A33" w:rsidRPr="00985AE1" w:rsidRDefault="00DD5A33">
      <w:pPr>
        <w:tabs>
          <w:tab w:val="num" w:pos="1080"/>
          <w:tab w:val="num" w:pos="1350"/>
        </w:tabs>
        <w:ind w:left="1080" w:hanging="720"/>
        <w:rPr>
          <w:rFonts w:ascii="Calibri" w:hAnsi="Calibri" w:cs="Calibri"/>
        </w:rPr>
      </w:pPr>
    </w:p>
    <w:p w14:paraId="1C237436" w14:textId="5E8E2127" w:rsidR="00DD5A33" w:rsidRPr="00985AE1" w:rsidRDefault="00E52400">
      <w:pPr>
        <w:numPr>
          <w:ilvl w:val="0"/>
          <w:numId w:val="1"/>
        </w:numPr>
        <w:ind w:left="1080" w:hanging="720"/>
        <w:rPr>
          <w:rFonts w:ascii="Calibri" w:hAnsi="Calibri" w:cs="Calibri"/>
          <w:b/>
        </w:rPr>
      </w:pPr>
      <w:r>
        <w:rPr>
          <w:rFonts w:ascii="Calibri" w:hAnsi="Calibri" w:cs="Calibri"/>
        </w:rPr>
        <w:t>Should respondents include facility or equipment costs in their proposed budgets?</w:t>
      </w:r>
    </w:p>
    <w:p w14:paraId="172DFAC9" w14:textId="5D8EBBA0" w:rsidR="00DD5A33" w:rsidRPr="005F1539" w:rsidRDefault="003A125D">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If bidders are including facility or equipment costs in their proposed budgets, justification must be provided on the Budget Justification form (page 12 of Attachments 1A and IB).</w:t>
      </w:r>
      <w:r w:rsidR="005D74A8">
        <w:rPr>
          <w:rFonts w:ascii="Calibri" w:hAnsi="Calibri" w:cs="Calibri"/>
          <w:b/>
          <w:color w:val="0000FF"/>
        </w:rPr>
        <w:t xml:space="preserve"> </w:t>
      </w:r>
    </w:p>
    <w:p w14:paraId="59FAA937" w14:textId="77777777" w:rsidR="00DD5A33" w:rsidRPr="00985AE1" w:rsidRDefault="00DD5A33">
      <w:pPr>
        <w:tabs>
          <w:tab w:val="num" w:pos="1080"/>
        </w:tabs>
        <w:ind w:left="1080" w:hanging="720"/>
        <w:rPr>
          <w:rFonts w:ascii="Calibri" w:hAnsi="Calibri" w:cs="Calibri"/>
        </w:rPr>
      </w:pPr>
    </w:p>
    <w:p w14:paraId="003A85AA" w14:textId="5D88A77C" w:rsidR="00DD5A33" w:rsidRPr="00985AE1" w:rsidRDefault="00E52400">
      <w:pPr>
        <w:numPr>
          <w:ilvl w:val="0"/>
          <w:numId w:val="1"/>
        </w:numPr>
        <w:ind w:left="1080" w:hanging="720"/>
        <w:rPr>
          <w:rFonts w:ascii="Calibri" w:hAnsi="Calibri" w:cs="Calibri"/>
          <w:b/>
        </w:rPr>
      </w:pPr>
      <w:r>
        <w:rPr>
          <w:rFonts w:ascii="Calibri" w:hAnsi="Calibri" w:cs="Calibri"/>
        </w:rPr>
        <w:t>Please confirm graphics, charts, and tables are not subject to the 12-point requirement.</w:t>
      </w:r>
    </w:p>
    <w:p w14:paraId="602686B3" w14:textId="6064AD74" w:rsidR="00DD5A33" w:rsidRPr="00EC54C3" w:rsidRDefault="00C06908" w:rsidP="007F1B1F">
      <w:pPr>
        <w:numPr>
          <w:ilvl w:val="1"/>
          <w:numId w:val="1"/>
        </w:numPr>
        <w:tabs>
          <w:tab w:val="clear" w:pos="810"/>
          <w:tab w:val="num" w:pos="1080"/>
          <w:tab w:val="left" w:pos="2799"/>
        </w:tabs>
        <w:autoSpaceDE w:val="0"/>
        <w:autoSpaceDN w:val="0"/>
        <w:adjustRightInd w:val="0"/>
        <w:ind w:left="1080" w:hanging="720"/>
        <w:rPr>
          <w:rFonts w:ascii="Calibri" w:hAnsi="Calibri" w:cs="Calibri"/>
          <w:b/>
          <w:color w:val="0000FF"/>
        </w:rPr>
      </w:pPr>
      <w:r>
        <w:rPr>
          <w:rFonts w:ascii="Calibri" w:hAnsi="Calibri" w:cs="Calibri"/>
          <w:b/>
          <w:color w:val="0000FF"/>
        </w:rPr>
        <w:t>Graphics, charts, and tables are not subject to the 12-point font requirement.</w:t>
      </w:r>
    </w:p>
    <w:p w14:paraId="410A66DB" w14:textId="77777777" w:rsidR="00DD5A33" w:rsidRPr="00985AE1" w:rsidRDefault="00DD5A33">
      <w:pPr>
        <w:tabs>
          <w:tab w:val="num" w:pos="1080"/>
          <w:tab w:val="num" w:pos="1350"/>
        </w:tabs>
        <w:ind w:left="1080" w:hanging="720"/>
        <w:rPr>
          <w:rFonts w:ascii="Calibri" w:hAnsi="Calibri" w:cs="Calibri"/>
        </w:rPr>
      </w:pPr>
    </w:p>
    <w:p w14:paraId="4718C204" w14:textId="09C82038" w:rsidR="00DD5A33" w:rsidRPr="00985AE1" w:rsidRDefault="00E52400">
      <w:pPr>
        <w:numPr>
          <w:ilvl w:val="0"/>
          <w:numId w:val="1"/>
        </w:numPr>
        <w:ind w:left="1080" w:hanging="720"/>
        <w:rPr>
          <w:rFonts w:ascii="Calibri" w:hAnsi="Calibri" w:cs="Calibri"/>
          <w:b/>
        </w:rPr>
      </w:pPr>
      <w:r>
        <w:rPr>
          <w:rFonts w:ascii="Calibri" w:hAnsi="Calibri" w:cs="Calibri"/>
        </w:rPr>
        <w:t>RFP page 21 instructs that the hard copy original proposal should be unbound. Please confirm a binder clip is acceptable.</w:t>
      </w:r>
    </w:p>
    <w:p w14:paraId="1BD7E0DB" w14:textId="020815BC" w:rsidR="00D67F54" w:rsidRPr="00EC54C3" w:rsidRDefault="00FD79C3" w:rsidP="00D67F54">
      <w:pPr>
        <w:numPr>
          <w:ilvl w:val="1"/>
          <w:numId w:val="1"/>
        </w:numPr>
        <w:tabs>
          <w:tab w:val="clear" w:pos="810"/>
          <w:tab w:val="num" w:pos="1080"/>
          <w:tab w:val="left" w:pos="2799"/>
        </w:tabs>
        <w:autoSpaceDE w:val="0"/>
        <w:autoSpaceDN w:val="0"/>
        <w:adjustRightInd w:val="0"/>
        <w:ind w:left="1080" w:hanging="720"/>
        <w:rPr>
          <w:rFonts w:ascii="Calibri" w:hAnsi="Calibri" w:cs="Calibri"/>
          <w:b/>
          <w:color w:val="0000FF"/>
        </w:rPr>
      </w:pPr>
      <w:r>
        <w:rPr>
          <w:rFonts w:ascii="Calibri" w:hAnsi="Calibri" w:cs="Calibri"/>
          <w:b/>
          <w:color w:val="0000FF"/>
        </w:rPr>
        <w:t xml:space="preserve">Yes, a </w:t>
      </w:r>
      <w:r w:rsidR="00DB3FC6">
        <w:rPr>
          <w:rFonts w:ascii="Calibri" w:hAnsi="Calibri" w:cs="Calibri"/>
          <w:b/>
          <w:color w:val="0000FF"/>
        </w:rPr>
        <w:t>binder c</w:t>
      </w:r>
      <w:r>
        <w:rPr>
          <w:rFonts w:ascii="Calibri" w:hAnsi="Calibri" w:cs="Calibri"/>
          <w:b/>
          <w:color w:val="0000FF"/>
        </w:rPr>
        <w:t>lip is acceptable.</w:t>
      </w:r>
    </w:p>
    <w:p w14:paraId="43D9FD63" w14:textId="77777777" w:rsidR="00DD5A33" w:rsidRPr="00985AE1" w:rsidRDefault="00DD5A33">
      <w:pPr>
        <w:tabs>
          <w:tab w:val="num" w:pos="1080"/>
        </w:tabs>
        <w:rPr>
          <w:rFonts w:ascii="Calibri" w:hAnsi="Calibri" w:cs="Calibri"/>
          <w:b/>
        </w:rPr>
      </w:pPr>
    </w:p>
    <w:p w14:paraId="1CDA91EA" w14:textId="608D7D1D" w:rsidR="00DD5A33" w:rsidRPr="00985AE1" w:rsidRDefault="00E52400">
      <w:pPr>
        <w:numPr>
          <w:ilvl w:val="0"/>
          <w:numId w:val="1"/>
        </w:numPr>
        <w:ind w:left="1080" w:hanging="720"/>
        <w:rPr>
          <w:rFonts w:ascii="Calibri" w:hAnsi="Calibri" w:cs="Calibri"/>
          <w:b/>
        </w:rPr>
      </w:pPr>
      <w:r>
        <w:rPr>
          <w:rFonts w:ascii="Calibri" w:hAnsi="Calibri" w:cs="Calibri"/>
        </w:rPr>
        <w:t>Attachment 1A and AB; section IV. Comprehensive Services and Strategies. Please advise if the description of how our program design will incorporate each of the WIOA mandated 14 elements can be provided in a chart as an attachment and excluded from the page limit allowance.</w:t>
      </w:r>
      <w:r w:rsidR="005D74A8">
        <w:rPr>
          <w:rFonts w:ascii="Calibri" w:hAnsi="Calibri" w:cs="Calibri"/>
        </w:rPr>
        <w:t xml:space="preserve"> </w:t>
      </w:r>
    </w:p>
    <w:p w14:paraId="081C7469" w14:textId="64D67C13" w:rsidR="00DD5A33" w:rsidRPr="00D67F54" w:rsidRDefault="00FD79C3">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No, an attachment is not excluded from the page limit allowance.</w:t>
      </w:r>
    </w:p>
    <w:p w14:paraId="46AA8EAD" w14:textId="77777777" w:rsidR="00DD5A33" w:rsidRPr="00985AE1" w:rsidRDefault="00DD5A33">
      <w:pPr>
        <w:tabs>
          <w:tab w:val="num" w:pos="1080"/>
        </w:tabs>
        <w:ind w:left="1080" w:hanging="720"/>
        <w:rPr>
          <w:rFonts w:ascii="Calibri" w:hAnsi="Calibri" w:cs="Calibri"/>
        </w:rPr>
      </w:pPr>
    </w:p>
    <w:p w14:paraId="183054F9" w14:textId="6F0F0597" w:rsidR="00DD5A33" w:rsidRPr="0092563F" w:rsidRDefault="009E7EB3">
      <w:pPr>
        <w:numPr>
          <w:ilvl w:val="0"/>
          <w:numId w:val="1"/>
        </w:numPr>
        <w:ind w:left="1080" w:hanging="720"/>
        <w:rPr>
          <w:rFonts w:ascii="Calibri" w:hAnsi="Calibri" w:cs="Calibri"/>
        </w:rPr>
      </w:pPr>
      <w:r>
        <w:rPr>
          <w:rFonts w:ascii="Calibri" w:hAnsi="Calibri" w:cs="Calibri"/>
        </w:rPr>
        <w:t>RFP page 21, section C.4 states “Bidders shall not modify form(s) or qualify their bids. Bidders shall not submit to the County a scanner, re-typed, word-processed or otherwise recreated version of the bid form(s) or any other County-provided document.” Please confirm that bidders are still to include scanned copies of signed forms.</w:t>
      </w:r>
    </w:p>
    <w:p w14:paraId="11388AEF" w14:textId="4C3DF6F9" w:rsidR="00DD5A33" w:rsidRPr="00D67F54" w:rsidRDefault="00E931A8">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Bidders may submit scanned copies of the signed forms.</w:t>
      </w:r>
      <w:r w:rsidR="005D74A8">
        <w:rPr>
          <w:rFonts w:ascii="Calibri" w:hAnsi="Calibri" w:cs="Calibri"/>
          <w:b/>
          <w:color w:val="0000FF"/>
        </w:rPr>
        <w:t xml:space="preserve"> </w:t>
      </w:r>
    </w:p>
    <w:p w14:paraId="4136A853" w14:textId="77777777" w:rsidR="00DD5A33" w:rsidRPr="00985AE1" w:rsidRDefault="00DD5A33">
      <w:pPr>
        <w:tabs>
          <w:tab w:val="num" w:pos="1080"/>
        </w:tabs>
        <w:ind w:left="1080" w:hanging="720"/>
        <w:rPr>
          <w:rFonts w:ascii="Calibri" w:hAnsi="Calibri" w:cs="Calibri"/>
        </w:rPr>
      </w:pPr>
    </w:p>
    <w:p w14:paraId="68E44627" w14:textId="32746ECF" w:rsidR="00DD5A33" w:rsidRPr="00985AE1" w:rsidRDefault="009E7EB3">
      <w:pPr>
        <w:numPr>
          <w:ilvl w:val="0"/>
          <w:numId w:val="1"/>
        </w:numPr>
        <w:ind w:left="1080" w:hanging="720"/>
        <w:rPr>
          <w:rFonts w:ascii="Calibri" w:hAnsi="Calibri" w:cs="Calibri"/>
          <w:b/>
        </w:rPr>
      </w:pPr>
      <w:r>
        <w:rPr>
          <w:rFonts w:ascii="Calibri" w:hAnsi="Calibri" w:cs="Calibri"/>
        </w:rPr>
        <w:t>RFP page 21, section C.4 states “</w:t>
      </w:r>
      <w:r w:rsidR="005D74A8">
        <w:rPr>
          <w:rFonts w:ascii="Calibri" w:hAnsi="Calibri" w:cs="Calibri"/>
        </w:rPr>
        <w:t xml:space="preserve"> </w:t>
      </w:r>
      <w:r w:rsidRPr="009E7EB3">
        <w:rPr>
          <w:rFonts w:ascii="Calibri" w:hAnsi="Calibri" w:cs="Calibri"/>
        </w:rPr>
        <w:t>Bidders shall not modify form(s) or qualify their bids. Bidders shall not submit to the County a scanned, re-typed, word-processed or otherwise recreated version of the bid form(s) or any other County-provided document.” Please confirm that as long as bidders are to respond to the required questions within the provided response packet that they may differentiate the font/formatting of questions to aid evaluators.</w:t>
      </w:r>
    </w:p>
    <w:p w14:paraId="18642362" w14:textId="27DFD745" w:rsidR="005F1539" w:rsidRDefault="00E931A8" w:rsidP="005F1539">
      <w:pPr>
        <w:numPr>
          <w:ilvl w:val="1"/>
          <w:numId w:val="1"/>
        </w:numPr>
        <w:tabs>
          <w:tab w:val="clear" w:pos="810"/>
          <w:tab w:val="num" w:pos="1080"/>
        </w:tabs>
        <w:autoSpaceDE w:val="0"/>
        <w:autoSpaceDN w:val="0"/>
        <w:adjustRightInd w:val="0"/>
        <w:ind w:left="1080" w:hanging="720"/>
        <w:rPr>
          <w:rFonts w:ascii="Calibri" w:hAnsi="Calibri" w:cs="Calibri"/>
          <w:b/>
          <w:color w:val="0000FF"/>
        </w:rPr>
      </w:pPr>
      <w:r>
        <w:rPr>
          <w:rFonts w:ascii="Calibri" w:hAnsi="Calibri" w:cs="Calibri"/>
          <w:b/>
          <w:color w:val="0000FF"/>
        </w:rPr>
        <w:t>Responses must be in 12-po</w:t>
      </w:r>
      <w:r w:rsidR="00196AB0">
        <w:rPr>
          <w:rFonts w:ascii="Calibri" w:hAnsi="Calibri" w:cs="Calibri"/>
          <w:b/>
          <w:color w:val="0000FF"/>
        </w:rPr>
        <w:t>i</w:t>
      </w:r>
      <w:r>
        <w:rPr>
          <w:rFonts w:ascii="Calibri" w:hAnsi="Calibri" w:cs="Calibri"/>
          <w:b/>
          <w:color w:val="0000FF"/>
        </w:rPr>
        <w:t>nt font.</w:t>
      </w:r>
      <w:r w:rsidR="005D74A8">
        <w:rPr>
          <w:rFonts w:ascii="Calibri" w:hAnsi="Calibri" w:cs="Calibri"/>
          <w:b/>
          <w:color w:val="0000FF"/>
        </w:rPr>
        <w:t xml:space="preserve"> </w:t>
      </w:r>
    </w:p>
    <w:p w14:paraId="515227F0" w14:textId="5942B714" w:rsidR="006174B8" w:rsidRDefault="006174B8" w:rsidP="006174B8">
      <w:pPr>
        <w:autoSpaceDE w:val="0"/>
        <w:autoSpaceDN w:val="0"/>
        <w:adjustRightInd w:val="0"/>
        <w:rPr>
          <w:rFonts w:ascii="Calibri" w:hAnsi="Calibri" w:cs="Calibri"/>
          <w:b/>
          <w:color w:val="0000FF"/>
        </w:rPr>
      </w:pPr>
    </w:p>
    <w:p w14:paraId="6F766243" w14:textId="2BA4A90A" w:rsidR="006174B8" w:rsidRDefault="006174B8" w:rsidP="006174B8">
      <w:pPr>
        <w:autoSpaceDE w:val="0"/>
        <w:autoSpaceDN w:val="0"/>
        <w:adjustRightInd w:val="0"/>
        <w:rPr>
          <w:rFonts w:ascii="Calibri" w:hAnsi="Calibri" w:cs="Calibri"/>
          <w:b/>
          <w:color w:val="0000FF"/>
        </w:rPr>
      </w:pPr>
    </w:p>
    <w:p w14:paraId="66F5B27B" w14:textId="77777777" w:rsidR="006174B8" w:rsidRDefault="006174B8" w:rsidP="006174B8">
      <w:pPr>
        <w:autoSpaceDE w:val="0"/>
        <w:autoSpaceDN w:val="0"/>
        <w:adjustRightInd w:val="0"/>
        <w:rPr>
          <w:rFonts w:ascii="Calibri" w:hAnsi="Calibri" w:cs="Calibri"/>
          <w:b/>
          <w:color w:val="0000FF"/>
        </w:rPr>
      </w:pPr>
    </w:p>
    <w:p w14:paraId="54AE1894" w14:textId="77777777" w:rsidR="003A28FA" w:rsidRPr="00D67F54" w:rsidRDefault="003A28FA" w:rsidP="003A28FA">
      <w:pPr>
        <w:autoSpaceDE w:val="0"/>
        <w:autoSpaceDN w:val="0"/>
        <w:adjustRightInd w:val="0"/>
        <w:ind w:left="1080"/>
        <w:rPr>
          <w:rFonts w:ascii="Calibri" w:hAnsi="Calibri" w:cs="Calibri"/>
          <w:b/>
          <w:color w:val="0000FF"/>
        </w:rPr>
      </w:pPr>
    </w:p>
    <w:p w14:paraId="35F1C586" w14:textId="115F3833" w:rsidR="00DD5A33" w:rsidRPr="00985AE1" w:rsidRDefault="009E7EB3">
      <w:pPr>
        <w:numPr>
          <w:ilvl w:val="0"/>
          <w:numId w:val="1"/>
        </w:numPr>
        <w:ind w:left="1080" w:hanging="720"/>
        <w:rPr>
          <w:rFonts w:ascii="Calibri" w:hAnsi="Calibri" w:cs="Calibri"/>
          <w:b/>
        </w:rPr>
      </w:pPr>
      <w:r>
        <w:rPr>
          <w:rFonts w:ascii="Calibri" w:hAnsi="Calibri" w:cs="Calibri"/>
        </w:rPr>
        <w:t xml:space="preserve">RFP page 21 states </w:t>
      </w:r>
      <w:r w:rsidRPr="009E7EB3">
        <w:rPr>
          <w:rFonts w:ascii="Calibri" w:hAnsi="Calibri" w:cs="Calibri"/>
        </w:rPr>
        <w:t>“Bidders must also submit the hard copy original proposal…” Please confirm that the hardcopy should be delivered to the Hayward address by Nov. 27.</w:t>
      </w:r>
    </w:p>
    <w:p w14:paraId="173384C4" w14:textId="401597C0" w:rsidR="00DD5A33" w:rsidRPr="004A2419" w:rsidRDefault="00C06908">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color w:val="0000FF"/>
        </w:rPr>
        <w:t xml:space="preserve">The hardcopy of the proposal should be </w:t>
      </w:r>
      <w:r w:rsidRPr="004A2419">
        <w:rPr>
          <w:rFonts w:ascii="Calibri" w:hAnsi="Calibri" w:cs="Calibri"/>
          <w:b/>
          <w:color w:val="0000FF"/>
          <w:u w:val="single"/>
        </w:rPr>
        <w:t>mailed</w:t>
      </w:r>
      <w:r w:rsidR="005D74A8">
        <w:rPr>
          <w:rFonts w:ascii="Calibri" w:hAnsi="Calibri" w:cs="Calibri"/>
          <w:b/>
          <w:color w:val="0000FF"/>
        </w:rPr>
        <w:t xml:space="preserve"> </w:t>
      </w:r>
      <w:r w:rsidR="004A2419">
        <w:rPr>
          <w:rFonts w:ascii="Calibri" w:hAnsi="Calibri" w:cs="Calibri"/>
          <w:b/>
          <w:color w:val="0000FF"/>
        </w:rPr>
        <w:t xml:space="preserve">to Deidra Perry, Alameda County Workforce Development Board, 24100 Amador Street, Suite 610C – Hayward, CA 94544.  </w:t>
      </w:r>
      <w:r w:rsidR="00E931A8">
        <w:rPr>
          <w:rFonts w:ascii="Calibri" w:hAnsi="Calibri" w:cs="Calibri"/>
          <w:b/>
          <w:color w:val="0000FF"/>
        </w:rPr>
        <w:t>Bidders</w:t>
      </w:r>
      <w:r w:rsidR="004A2419">
        <w:rPr>
          <w:rFonts w:ascii="Calibri" w:hAnsi="Calibri" w:cs="Calibri"/>
          <w:b/>
          <w:color w:val="0000FF"/>
        </w:rPr>
        <w:t xml:space="preserve"> are not able the enter the building nor leave </w:t>
      </w:r>
      <w:r w:rsidR="00E931A8">
        <w:rPr>
          <w:rFonts w:ascii="Calibri" w:hAnsi="Calibri" w:cs="Calibri"/>
          <w:b/>
          <w:color w:val="0000FF"/>
        </w:rPr>
        <w:t>proposals</w:t>
      </w:r>
      <w:r w:rsidR="004A2419">
        <w:rPr>
          <w:rFonts w:ascii="Calibri" w:hAnsi="Calibri" w:cs="Calibri"/>
          <w:b/>
          <w:color w:val="0000FF"/>
        </w:rPr>
        <w:t xml:space="preserve"> at the front desk.</w:t>
      </w:r>
    </w:p>
    <w:p w14:paraId="444811D5" w14:textId="77777777" w:rsidR="004A2419" w:rsidRPr="00985AE1" w:rsidRDefault="004A2419" w:rsidP="004A2419">
      <w:pPr>
        <w:autoSpaceDE w:val="0"/>
        <w:autoSpaceDN w:val="0"/>
        <w:adjustRightInd w:val="0"/>
        <w:ind w:left="360"/>
        <w:rPr>
          <w:rFonts w:ascii="Calibri" w:hAnsi="Calibri" w:cs="Calibri"/>
          <w:b/>
        </w:rPr>
      </w:pPr>
    </w:p>
    <w:p w14:paraId="76E4D1A5" w14:textId="1026EF0C" w:rsidR="00DD5A33" w:rsidRPr="00985AE1" w:rsidRDefault="009E7EB3">
      <w:pPr>
        <w:numPr>
          <w:ilvl w:val="0"/>
          <w:numId w:val="1"/>
        </w:numPr>
        <w:ind w:left="1080" w:hanging="720"/>
        <w:rPr>
          <w:rFonts w:ascii="Calibri" w:hAnsi="Calibri" w:cs="Calibri"/>
          <w:b/>
        </w:rPr>
      </w:pPr>
      <w:r>
        <w:rPr>
          <w:rFonts w:ascii="Calibri" w:hAnsi="Calibri" w:cs="Calibri"/>
        </w:rPr>
        <w:t>Can you provide more information regarding the sub-regions for services – is the sub-region defined on service location, youth place of residence, location of employment or other factor(s)?</w:t>
      </w:r>
    </w:p>
    <w:p w14:paraId="434B8F64" w14:textId="41371244" w:rsidR="00DD5A33" w:rsidRPr="009E7EB3" w:rsidRDefault="004A2419">
      <w:pPr>
        <w:numPr>
          <w:ilvl w:val="1"/>
          <w:numId w:val="1"/>
        </w:numPr>
        <w:tabs>
          <w:tab w:val="clear" w:pos="810"/>
          <w:tab w:val="num" w:pos="1080"/>
        </w:tabs>
        <w:autoSpaceDE w:val="0"/>
        <w:autoSpaceDN w:val="0"/>
        <w:adjustRightInd w:val="0"/>
        <w:ind w:left="1080" w:hanging="720"/>
        <w:rPr>
          <w:rFonts w:ascii="Calibri" w:hAnsi="Calibri" w:cs="Calibri"/>
          <w:b/>
        </w:rPr>
      </w:pPr>
      <w:r>
        <w:rPr>
          <w:rFonts w:ascii="Calibri" w:hAnsi="Calibri" w:cs="Calibri"/>
          <w:b/>
          <w:color w:val="0000FF"/>
        </w:rPr>
        <w:t>The sub-region is defined by the youth’s place of residence.</w:t>
      </w:r>
    </w:p>
    <w:p w14:paraId="44C8D142" w14:textId="77777777" w:rsidR="00DD5A33" w:rsidRPr="00985AE1" w:rsidRDefault="00DD5A33">
      <w:pPr>
        <w:tabs>
          <w:tab w:val="num" w:pos="1080"/>
        </w:tabs>
        <w:ind w:left="1080" w:hanging="720"/>
        <w:rPr>
          <w:rFonts w:ascii="Calibri" w:hAnsi="Calibri" w:cs="Calibri"/>
        </w:rPr>
      </w:pPr>
    </w:p>
    <w:p w14:paraId="6710BA53" w14:textId="76C72D9E" w:rsidR="00DD5A33" w:rsidRPr="005D41A4" w:rsidRDefault="005D74A8">
      <w:pPr>
        <w:numPr>
          <w:ilvl w:val="0"/>
          <w:numId w:val="1"/>
        </w:numPr>
        <w:ind w:left="1080" w:hanging="720"/>
        <w:rPr>
          <w:rFonts w:ascii="Calibri" w:hAnsi="Calibri" w:cs="Calibri"/>
          <w:b/>
        </w:rPr>
      </w:pPr>
      <w:r>
        <w:rPr>
          <w:rFonts w:ascii="Calibri" w:hAnsi="Calibri" w:cs="Calibri"/>
        </w:rPr>
        <w:t xml:space="preserve"> </w:t>
      </w:r>
      <w:r w:rsidR="009E7EB3">
        <w:rPr>
          <w:rFonts w:ascii="Calibri" w:hAnsi="Calibri" w:cs="Calibri"/>
        </w:rPr>
        <w:t>Based on the above, given COVID-19 and remote services, how is the sub-region defined?</w:t>
      </w:r>
    </w:p>
    <w:p w14:paraId="41E59757" w14:textId="3BD91CB6" w:rsidR="005F1539" w:rsidRPr="00985AE1" w:rsidRDefault="005D74A8" w:rsidP="005F1539">
      <w:pPr>
        <w:numPr>
          <w:ilvl w:val="1"/>
          <w:numId w:val="1"/>
        </w:numPr>
        <w:tabs>
          <w:tab w:val="clear" w:pos="810"/>
          <w:tab w:val="num" w:pos="1080"/>
        </w:tabs>
        <w:autoSpaceDE w:val="0"/>
        <w:autoSpaceDN w:val="0"/>
        <w:adjustRightInd w:val="0"/>
        <w:ind w:left="1080" w:hanging="720"/>
        <w:rPr>
          <w:rFonts w:ascii="Calibri" w:hAnsi="Calibri" w:cs="Calibri"/>
          <w:b/>
        </w:rPr>
      </w:pPr>
      <w:bookmarkStart w:id="2" w:name="_Hlk55298841"/>
      <w:r>
        <w:rPr>
          <w:rFonts w:ascii="Calibri" w:hAnsi="Calibri" w:cs="Calibri"/>
          <w:b/>
          <w:color w:val="0000FF"/>
        </w:rPr>
        <w:t xml:space="preserve"> </w:t>
      </w:r>
      <w:r w:rsidR="004A2419">
        <w:rPr>
          <w:rFonts w:ascii="Calibri" w:hAnsi="Calibri" w:cs="Calibri"/>
          <w:b/>
          <w:color w:val="0000FF"/>
        </w:rPr>
        <w:t>The sub-region is defined by the youth’s place of residence.</w:t>
      </w:r>
    </w:p>
    <w:bookmarkEnd w:id="2"/>
    <w:p w14:paraId="1FEBB3A8" w14:textId="77777777" w:rsidR="00DD5A33" w:rsidRPr="00985AE1" w:rsidRDefault="00DD5A33">
      <w:pPr>
        <w:tabs>
          <w:tab w:val="num" w:pos="1080"/>
          <w:tab w:val="num" w:pos="1350"/>
        </w:tabs>
        <w:ind w:left="1080" w:hanging="720"/>
        <w:rPr>
          <w:rFonts w:ascii="Calibri" w:hAnsi="Calibri" w:cs="Calibri"/>
        </w:rPr>
      </w:pPr>
    </w:p>
    <w:p w14:paraId="3057FFB6" w14:textId="132F3C60" w:rsidR="00DD5A33" w:rsidRPr="004A2419" w:rsidRDefault="009E7EB3">
      <w:pPr>
        <w:numPr>
          <w:ilvl w:val="0"/>
          <w:numId w:val="1"/>
        </w:numPr>
        <w:ind w:left="1080" w:hanging="720"/>
        <w:rPr>
          <w:rFonts w:ascii="Calibri" w:hAnsi="Calibri" w:cs="Calibri"/>
          <w:b/>
        </w:rPr>
      </w:pPr>
      <w:bookmarkStart w:id="3" w:name="_Hlk55298786"/>
      <w:r>
        <w:rPr>
          <w:rFonts w:ascii="Calibri" w:hAnsi="Calibri" w:cs="Calibri"/>
        </w:rPr>
        <w:t>Can you provide more specifics on the performance goals? Are these measures for all participants, participants who have completed the WIOA-defined program, or another subset? Are these measures negotiable?</w:t>
      </w:r>
    </w:p>
    <w:bookmarkEnd w:id="3"/>
    <w:p w14:paraId="1FA28912" w14:textId="20023441" w:rsidR="00E931A8" w:rsidRPr="00196AB0" w:rsidRDefault="00196AB0" w:rsidP="00E931A8">
      <w:pPr>
        <w:numPr>
          <w:ilvl w:val="1"/>
          <w:numId w:val="1"/>
        </w:numPr>
        <w:tabs>
          <w:tab w:val="clear" w:pos="810"/>
          <w:tab w:val="num" w:pos="1080"/>
        </w:tabs>
        <w:autoSpaceDE w:val="0"/>
        <w:autoSpaceDN w:val="0"/>
        <w:adjustRightInd w:val="0"/>
        <w:ind w:left="1080" w:hanging="720"/>
        <w:rPr>
          <w:rFonts w:ascii="Calibri" w:hAnsi="Calibri" w:cs="Calibri"/>
          <w:b/>
          <w:color w:val="3333FF"/>
        </w:rPr>
      </w:pPr>
      <w:r w:rsidRPr="00196AB0">
        <w:rPr>
          <w:rFonts w:ascii="Calibri" w:hAnsi="Calibri" w:cs="Calibri"/>
          <w:b/>
          <w:color w:val="3333FF"/>
        </w:rPr>
        <w:t>The</w:t>
      </w:r>
      <w:r>
        <w:rPr>
          <w:rFonts w:ascii="Calibri" w:hAnsi="Calibri" w:cs="Calibri"/>
          <w:b/>
          <w:color w:val="3333FF"/>
        </w:rPr>
        <w:t xml:space="preserve"> Local Area Performance Goals listed on RFP page 16 are established annually by the State of California and are the basis for the performance measures that are negotiated with our contracted providers.</w:t>
      </w:r>
    </w:p>
    <w:p w14:paraId="162BE294" w14:textId="77777777" w:rsidR="004A2419" w:rsidRPr="009E7EB3" w:rsidRDefault="004A2419" w:rsidP="004A2419">
      <w:pPr>
        <w:ind w:left="1080"/>
        <w:rPr>
          <w:rFonts w:ascii="Calibri" w:hAnsi="Calibri" w:cs="Calibri"/>
          <w:b/>
        </w:rPr>
      </w:pPr>
    </w:p>
    <w:p w14:paraId="4C6F2C63" w14:textId="59FF6389" w:rsidR="009E7EB3" w:rsidRPr="009E7EB3" w:rsidRDefault="009E7EB3">
      <w:pPr>
        <w:numPr>
          <w:ilvl w:val="0"/>
          <w:numId w:val="1"/>
        </w:numPr>
        <w:ind w:left="1080" w:hanging="720"/>
        <w:rPr>
          <w:rFonts w:ascii="Calibri" w:hAnsi="Calibri" w:cs="Calibri"/>
          <w:bCs/>
        </w:rPr>
      </w:pPr>
      <w:bookmarkStart w:id="4" w:name="_Hlk55312764"/>
      <w:bookmarkStart w:id="5" w:name="_Hlk55310377"/>
      <w:r w:rsidRPr="009E7EB3">
        <w:rPr>
          <w:rFonts w:ascii="Calibri" w:hAnsi="Calibri" w:cs="Calibri"/>
          <w:bCs/>
        </w:rPr>
        <w:t>RFP</w:t>
      </w:r>
      <w:r>
        <w:rPr>
          <w:rFonts w:ascii="Calibri" w:hAnsi="Calibri" w:cs="Calibri"/>
          <w:bCs/>
        </w:rPr>
        <w:t xml:space="preserve"> pg. 7 states, “Bidders may submit proposals for both categories stated below but must submit separate response applications and pg. 21 states that only </w:t>
      </w:r>
      <w:r w:rsidR="008730D9">
        <w:rPr>
          <w:rFonts w:ascii="Calibri" w:hAnsi="Calibri" w:cs="Calibri"/>
          <w:bCs/>
        </w:rPr>
        <w:t>bid response will be accepted from any one entity. Please clarify.</w:t>
      </w:r>
    </w:p>
    <w:p w14:paraId="3AF9AE20" w14:textId="79455D91" w:rsidR="005F1539" w:rsidRDefault="00E931A8" w:rsidP="005F1539">
      <w:pPr>
        <w:numPr>
          <w:ilvl w:val="1"/>
          <w:numId w:val="1"/>
        </w:numPr>
        <w:tabs>
          <w:tab w:val="clear" w:pos="810"/>
          <w:tab w:val="num" w:pos="1080"/>
        </w:tabs>
        <w:autoSpaceDE w:val="0"/>
        <w:autoSpaceDN w:val="0"/>
        <w:adjustRightInd w:val="0"/>
        <w:ind w:left="1080" w:hanging="720"/>
        <w:rPr>
          <w:rFonts w:ascii="Calibri" w:hAnsi="Calibri" w:cs="Calibri"/>
          <w:b/>
          <w:color w:val="0000FF"/>
        </w:rPr>
      </w:pPr>
      <w:bookmarkStart w:id="6" w:name="_Hlk55310403"/>
      <w:bookmarkEnd w:id="4"/>
      <w:r>
        <w:rPr>
          <w:rFonts w:ascii="Calibri" w:hAnsi="Calibri" w:cs="Calibri"/>
          <w:b/>
          <w:color w:val="0000FF"/>
        </w:rPr>
        <w:t>RFP page 7 is correct.  Bidders may submit proposal for both categories stated below but must submit separate response applications.</w:t>
      </w:r>
      <w:r w:rsidR="005D74A8">
        <w:rPr>
          <w:rFonts w:ascii="Calibri" w:hAnsi="Calibri" w:cs="Calibri"/>
          <w:b/>
          <w:color w:val="0000FF"/>
        </w:rPr>
        <w:t xml:space="preserve"> </w:t>
      </w:r>
      <w:r w:rsidR="000A081A">
        <w:rPr>
          <w:rFonts w:ascii="Calibri" w:hAnsi="Calibri" w:cs="Calibri"/>
          <w:b/>
          <w:color w:val="0000FF"/>
        </w:rPr>
        <w:t xml:space="preserve">RFP page 21 refers to “one bid response” </w:t>
      </w:r>
      <w:bookmarkEnd w:id="5"/>
      <w:bookmarkEnd w:id="6"/>
      <w:r w:rsidR="00D417FA">
        <w:rPr>
          <w:rFonts w:ascii="Calibri" w:hAnsi="Calibri" w:cs="Calibri"/>
          <w:b/>
          <w:color w:val="0000FF"/>
        </w:rPr>
        <w:tab/>
      </w:r>
    </w:p>
    <w:p w14:paraId="75238260" w14:textId="77777777" w:rsidR="00D417FA" w:rsidRPr="005F1539" w:rsidRDefault="00D417FA" w:rsidP="00D417FA">
      <w:pPr>
        <w:autoSpaceDE w:val="0"/>
        <w:autoSpaceDN w:val="0"/>
        <w:adjustRightInd w:val="0"/>
        <w:ind w:left="1080"/>
        <w:rPr>
          <w:rFonts w:ascii="Calibri" w:hAnsi="Calibri" w:cs="Calibri"/>
          <w:b/>
          <w:color w:val="0000FF"/>
        </w:rPr>
      </w:pPr>
    </w:p>
    <w:p w14:paraId="7683B1DE" w14:textId="02F7190E" w:rsidR="00D417FA" w:rsidRDefault="00D417FA" w:rsidP="00D417FA">
      <w:pPr>
        <w:numPr>
          <w:ilvl w:val="0"/>
          <w:numId w:val="1"/>
        </w:numPr>
        <w:rPr>
          <w:rFonts w:ascii="Calibri" w:hAnsi="Calibri" w:cs="Calibri"/>
          <w:bCs/>
        </w:rPr>
      </w:pPr>
      <w:r w:rsidRPr="009E7EB3">
        <w:rPr>
          <w:rFonts w:ascii="Calibri" w:hAnsi="Calibri" w:cs="Calibri"/>
          <w:bCs/>
        </w:rPr>
        <w:t>RFP</w:t>
      </w:r>
      <w:r>
        <w:rPr>
          <w:rFonts w:ascii="Calibri" w:hAnsi="Calibri" w:cs="Calibri"/>
          <w:bCs/>
        </w:rPr>
        <w:t xml:space="preserve"> pg. 7 states, “Bidders may submit proposals for both categories stated below but must</w:t>
      </w:r>
    </w:p>
    <w:p w14:paraId="1AB08039" w14:textId="77777777" w:rsidR="00B82400" w:rsidRDefault="00D417FA" w:rsidP="00D417FA">
      <w:pPr>
        <w:ind w:left="792"/>
        <w:rPr>
          <w:rFonts w:ascii="Calibri" w:hAnsi="Calibri" w:cs="Calibri"/>
          <w:bCs/>
        </w:rPr>
      </w:pPr>
      <w:r>
        <w:rPr>
          <w:rFonts w:ascii="Calibri" w:hAnsi="Calibri" w:cs="Calibri"/>
          <w:bCs/>
        </w:rPr>
        <w:t xml:space="preserve">     submit separate response applications and pg. 21 states that only bid response will be accepted</w:t>
      </w:r>
    </w:p>
    <w:p w14:paraId="5F482804" w14:textId="6004D55A" w:rsidR="00D417FA" w:rsidRPr="009E7EB3" w:rsidRDefault="00D417FA" w:rsidP="00D417FA">
      <w:pPr>
        <w:ind w:left="792"/>
        <w:rPr>
          <w:rFonts w:ascii="Calibri" w:hAnsi="Calibri" w:cs="Calibri"/>
          <w:bCs/>
        </w:rPr>
      </w:pPr>
      <w:r>
        <w:rPr>
          <w:rFonts w:ascii="Calibri" w:hAnsi="Calibri" w:cs="Calibri"/>
          <w:bCs/>
        </w:rPr>
        <w:t xml:space="preserve">     from any one entity. Please clarify.</w:t>
      </w:r>
    </w:p>
    <w:p w14:paraId="6D42EEEC" w14:textId="042B5251" w:rsidR="00A4602A" w:rsidRDefault="00A4602A" w:rsidP="00A4602A">
      <w:pPr>
        <w:autoSpaceDE w:val="0"/>
        <w:autoSpaceDN w:val="0"/>
        <w:adjustRightInd w:val="0"/>
        <w:ind w:firstLine="360"/>
        <w:rPr>
          <w:rFonts w:ascii="Calibri" w:hAnsi="Calibri" w:cs="Calibri"/>
          <w:b/>
          <w:color w:val="0000FF"/>
        </w:rPr>
      </w:pPr>
      <w:bookmarkStart w:id="7" w:name="_Hlk55312916"/>
      <w:r>
        <w:rPr>
          <w:rFonts w:ascii="Calibri" w:hAnsi="Calibri" w:cs="Calibri"/>
          <w:b/>
          <w:color w:val="0000FF"/>
        </w:rPr>
        <w:t xml:space="preserve">A33)   </w:t>
      </w:r>
      <w:r w:rsidR="00D417FA" w:rsidRPr="00D417FA">
        <w:rPr>
          <w:rFonts w:ascii="Calibri" w:hAnsi="Calibri" w:cs="Calibri"/>
          <w:b/>
          <w:color w:val="0000FF"/>
        </w:rPr>
        <w:t>RFP page 7 is correct.  Bidders may submit proposal for both categories stated below but</w:t>
      </w:r>
    </w:p>
    <w:p w14:paraId="40A12ED0" w14:textId="1B0955C2" w:rsidR="00D076A3" w:rsidRPr="00102E9C" w:rsidRDefault="00D417FA" w:rsidP="006174B8">
      <w:pPr>
        <w:autoSpaceDE w:val="0"/>
        <w:autoSpaceDN w:val="0"/>
        <w:adjustRightInd w:val="0"/>
        <w:ind w:left="1065"/>
        <w:rPr>
          <w:rFonts w:ascii="Calibri" w:hAnsi="Calibri" w:cs="Calibri"/>
          <w:b/>
          <w:color w:val="0000FF"/>
        </w:rPr>
      </w:pPr>
      <w:r w:rsidRPr="00D417FA">
        <w:rPr>
          <w:rFonts w:ascii="Calibri" w:hAnsi="Calibri" w:cs="Calibri"/>
          <w:b/>
          <w:color w:val="0000FF"/>
        </w:rPr>
        <w:t xml:space="preserve">must submit separate response applications. RFP page 21 </w:t>
      </w:r>
      <w:r w:rsidR="006174B8">
        <w:rPr>
          <w:rFonts w:ascii="Calibri" w:hAnsi="Calibri" w:cs="Calibri"/>
          <w:b/>
          <w:color w:val="0000FF"/>
        </w:rPr>
        <w:t>has been amended to read: “…</w:t>
      </w:r>
      <w:r w:rsidRPr="00D417FA">
        <w:rPr>
          <w:rFonts w:ascii="Calibri" w:hAnsi="Calibri" w:cs="Calibri"/>
          <w:b/>
          <w:color w:val="0000FF"/>
        </w:rPr>
        <w:t>one bid response</w:t>
      </w:r>
      <w:r w:rsidR="006174B8">
        <w:rPr>
          <w:rFonts w:ascii="Calibri" w:hAnsi="Calibri" w:cs="Calibri"/>
          <w:b/>
          <w:color w:val="0000FF"/>
        </w:rPr>
        <w:t xml:space="preserve"> per category...     </w:t>
      </w:r>
    </w:p>
    <w:bookmarkEnd w:id="7"/>
    <w:p w14:paraId="028DC599" w14:textId="00237730" w:rsidR="00227420" w:rsidRDefault="00227420" w:rsidP="00227420">
      <w:pPr>
        <w:rPr>
          <w:rFonts w:ascii="Calibri" w:hAnsi="Calibri" w:cs="Calibri"/>
        </w:rPr>
      </w:pPr>
    </w:p>
    <w:p w14:paraId="5CC35D0B" w14:textId="172A7AF8" w:rsidR="00A4602A" w:rsidRPr="00102E9C" w:rsidRDefault="00A4602A" w:rsidP="00DB3FC6">
      <w:pPr>
        <w:ind w:firstLine="360"/>
        <w:rPr>
          <w:rFonts w:ascii="Calibri" w:hAnsi="Calibri" w:cs="Calibri"/>
          <w:b/>
          <w:color w:val="0000FF"/>
        </w:rPr>
      </w:pPr>
    </w:p>
    <w:p w14:paraId="0B6E1DA7" w14:textId="4DD543F7" w:rsidR="00A4602A" w:rsidRPr="009E7EB3" w:rsidRDefault="00A4602A" w:rsidP="00A4602A">
      <w:pPr>
        <w:ind w:firstLine="360"/>
        <w:rPr>
          <w:rFonts w:ascii="Calibri" w:hAnsi="Calibri" w:cs="Calibri"/>
          <w:bCs/>
        </w:rPr>
      </w:pPr>
    </w:p>
    <w:p w14:paraId="6BA00B28" w14:textId="1A7457FA" w:rsidR="00A4602A" w:rsidRPr="00227420" w:rsidRDefault="00A4602A" w:rsidP="00227420">
      <w:pPr>
        <w:rPr>
          <w:rFonts w:ascii="Calibri" w:hAnsi="Calibri" w:cs="Calibri"/>
        </w:rPr>
      </w:pPr>
    </w:p>
    <w:p w14:paraId="13E21E81" w14:textId="77777777" w:rsidR="00227420" w:rsidRPr="00227420" w:rsidRDefault="00227420" w:rsidP="00227420">
      <w:pPr>
        <w:rPr>
          <w:rFonts w:ascii="Calibri" w:hAnsi="Calibri" w:cs="Calibri"/>
        </w:rPr>
      </w:pPr>
    </w:p>
    <w:p w14:paraId="64B8FCE0" w14:textId="77777777" w:rsidR="00227420" w:rsidRPr="00227420" w:rsidRDefault="00227420" w:rsidP="00227420">
      <w:pPr>
        <w:rPr>
          <w:rFonts w:ascii="Calibri" w:hAnsi="Calibri" w:cs="Calibri"/>
        </w:rPr>
      </w:pPr>
    </w:p>
    <w:p w14:paraId="27CA0F31" w14:textId="77777777" w:rsidR="00227420" w:rsidRPr="00227420" w:rsidRDefault="00227420" w:rsidP="00227420">
      <w:pPr>
        <w:rPr>
          <w:rFonts w:ascii="Calibri" w:hAnsi="Calibri" w:cs="Calibri"/>
        </w:rPr>
      </w:pPr>
    </w:p>
    <w:p w14:paraId="65163705" w14:textId="53F3ECCD" w:rsidR="00D417FA" w:rsidRDefault="00A4602A" w:rsidP="00D417FA">
      <w:pPr>
        <w:rPr>
          <w:sz w:val="22"/>
          <w:szCs w:val="22"/>
        </w:rPr>
      </w:pPr>
      <w:r>
        <w:rPr>
          <w:sz w:val="22"/>
          <w:szCs w:val="22"/>
        </w:rPr>
        <w:t xml:space="preserve"> </w:t>
      </w:r>
    </w:p>
    <w:p w14:paraId="0BF89F13" w14:textId="77777777" w:rsidR="00227420" w:rsidRPr="00227420" w:rsidRDefault="00227420" w:rsidP="00227420">
      <w:pPr>
        <w:rPr>
          <w:rFonts w:ascii="Calibri" w:hAnsi="Calibri" w:cs="Calibri"/>
        </w:rPr>
      </w:pPr>
    </w:p>
    <w:p w14:paraId="5BFB488F" w14:textId="77777777" w:rsidR="00227420" w:rsidRDefault="00227420" w:rsidP="00227420">
      <w:pPr>
        <w:keepNext/>
        <w:tabs>
          <w:tab w:val="left" w:pos="10635"/>
        </w:tabs>
        <w:rPr>
          <w:rFonts w:ascii="Calibri" w:hAnsi="Calibri" w:cs="Calibri"/>
        </w:rPr>
      </w:pPr>
      <w:r>
        <w:rPr>
          <w:rFonts w:ascii="Calibri" w:hAnsi="Calibri" w:cs="Calibri"/>
        </w:rPr>
        <w:tab/>
      </w:r>
    </w:p>
    <w:p w14:paraId="521B79AE" w14:textId="2174BB61" w:rsidR="00DD5A33" w:rsidRPr="00985AE1" w:rsidRDefault="00DD5A33">
      <w:pPr>
        <w:keepNext/>
        <w:rPr>
          <w:rFonts w:ascii="Calibri" w:hAnsi="Calibri" w:cs="Calibri"/>
        </w:rPr>
      </w:pPr>
      <w:r w:rsidRPr="00227420">
        <w:rPr>
          <w:rFonts w:ascii="Calibri" w:hAnsi="Calibri" w:cs="Calibri"/>
        </w:rPr>
        <w:br w:type="page"/>
      </w:r>
      <w:r w:rsidRPr="00985AE1">
        <w:rPr>
          <w:rFonts w:ascii="Calibri" w:hAnsi="Calibri" w:cs="Calibri"/>
        </w:rPr>
        <w:lastRenderedPageBreak/>
        <w:t xml:space="preserve">The following participants </w:t>
      </w:r>
      <w:r w:rsidR="00A368CD">
        <w:rPr>
          <w:rFonts w:ascii="Calibri" w:hAnsi="Calibri" w:cs="Calibri"/>
        </w:rPr>
        <w:t>registered/</w:t>
      </w:r>
      <w:r w:rsidRPr="00985AE1">
        <w:rPr>
          <w:rFonts w:ascii="Calibri" w:hAnsi="Calibri" w:cs="Calibri"/>
        </w:rPr>
        <w:t>attended the Bidders</w:t>
      </w:r>
      <w:r w:rsidR="00A368CD">
        <w:rPr>
          <w:rFonts w:ascii="Calibri" w:hAnsi="Calibri" w:cs="Calibri"/>
        </w:rPr>
        <w:t>’</w:t>
      </w:r>
      <w:r w:rsidRPr="00985AE1">
        <w:rPr>
          <w:rFonts w:ascii="Calibri" w:hAnsi="Calibri" w:cs="Calibri"/>
        </w:rPr>
        <w:t xml:space="preserve"> Conference:</w:t>
      </w:r>
    </w:p>
    <w:p w14:paraId="0317D8FD" w14:textId="77777777" w:rsidR="00DD5A33" w:rsidRPr="00985AE1" w:rsidRDefault="00DD5A33">
      <w:pPr>
        <w:keepNext/>
        <w:rPr>
          <w:rFonts w:ascii="Calibri" w:hAnsi="Calibri" w:cs="Calibri"/>
        </w:rPr>
      </w:pPr>
    </w:p>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32"/>
        <w:gridCol w:w="2970"/>
        <w:gridCol w:w="4476"/>
      </w:tblGrid>
      <w:tr w:rsidR="00530140" w:rsidRPr="00985AE1" w14:paraId="3C6B23DF" w14:textId="77777777" w:rsidTr="007C17AA">
        <w:trPr>
          <w:cantSplit/>
          <w:tblHeader/>
        </w:trPr>
        <w:tc>
          <w:tcPr>
            <w:tcW w:w="576" w:type="dxa"/>
            <w:tcBorders>
              <w:top w:val="nil"/>
              <w:left w:val="nil"/>
            </w:tcBorders>
          </w:tcPr>
          <w:p w14:paraId="44EC0E0B" w14:textId="77777777" w:rsidR="00530140" w:rsidRPr="00530140" w:rsidRDefault="00530140" w:rsidP="00711E1A">
            <w:pPr>
              <w:rPr>
                <w:rFonts w:ascii="Calibri" w:hAnsi="Calibri" w:cs="Calibri"/>
              </w:rPr>
            </w:pPr>
          </w:p>
        </w:tc>
        <w:tc>
          <w:tcPr>
            <w:tcW w:w="3132" w:type="dxa"/>
          </w:tcPr>
          <w:p w14:paraId="2EE39550" w14:textId="77777777" w:rsidR="00530140" w:rsidRPr="00985AE1" w:rsidRDefault="00530140">
            <w:pPr>
              <w:jc w:val="center"/>
              <w:rPr>
                <w:rFonts w:ascii="Calibri" w:hAnsi="Calibri" w:cs="Calibri"/>
                <w:b/>
              </w:rPr>
            </w:pPr>
            <w:r w:rsidRPr="00985AE1">
              <w:rPr>
                <w:rFonts w:ascii="Calibri" w:hAnsi="Calibri" w:cs="Calibri"/>
                <w:b/>
              </w:rPr>
              <w:t>Company Name / Address</w:t>
            </w:r>
          </w:p>
        </w:tc>
        <w:tc>
          <w:tcPr>
            <w:tcW w:w="2970" w:type="dxa"/>
          </w:tcPr>
          <w:p w14:paraId="6BE3FC52" w14:textId="77777777" w:rsidR="00530140" w:rsidRPr="00985AE1" w:rsidRDefault="00530140">
            <w:pPr>
              <w:jc w:val="center"/>
              <w:rPr>
                <w:rFonts w:ascii="Calibri" w:hAnsi="Calibri" w:cs="Calibri"/>
                <w:b/>
              </w:rPr>
            </w:pPr>
            <w:r w:rsidRPr="00985AE1">
              <w:rPr>
                <w:rFonts w:ascii="Calibri" w:hAnsi="Calibri" w:cs="Calibri"/>
                <w:b/>
              </w:rPr>
              <w:t>Representative</w:t>
            </w:r>
          </w:p>
        </w:tc>
        <w:tc>
          <w:tcPr>
            <w:tcW w:w="4476" w:type="dxa"/>
          </w:tcPr>
          <w:p w14:paraId="2453C2F6" w14:textId="77777777" w:rsidR="00530140" w:rsidRPr="00985AE1" w:rsidRDefault="00530140">
            <w:pPr>
              <w:jc w:val="center"/>
              <w:rPr>
                <w:rFonts w:ascii="Calibri" w:hAnsi="Calibri" w:cs="Calibri"/>
                <w:b/>
              </w:rPr>
            </w:pPr>
            <w:r w:rsidRPr="00985AE1">
              <w:rPr>
                <w:rFonts w:ascii="Calibri" w:hAnsi="Calibri" w:cs="Calibri"/>
                <w:b/>
              </w:rPr>
              <w:t>Contact Information</w:t>
            </w:r>
          </w:p>
        </w:tc>
      </w:tr>
      <w:tr w:rsidR="00530140" w:rsidRPr="00985AE1" w14:paraId="56E3F550" w14:textId="77777777" w:rsidTr="007C17AA">
        <w:tc>
          <w:tcPr>
            <w:tcW w:w="576" w:type="dxa"/>
            <w:vMerge w:val="restart"/>
          </w:tcPr>
          <w:p w14:paraId="754BE6F1"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31F0EE3C" w14:textId="4C47F8CD" w:rsidR="009D3CD7" w:rsidRPr="00985AE1" w:rsidRDefault="00D97AC7" w:rsidP="00530140">
            <w:pPr>
              <w:pStyle w:val="Header"/>
              <w:rPr>
                <w:rFonts w:ascii="Calibri" w:hAnsi="Calibri" w:cs="Calibri"/>
                <w:b/>
                <w:sz w:val="20"/>
              </w:rPr>
            </w:pPr>
            <w:r>
              <w:rPr>
                <w:rFonts w:ascii="Calibri" w:hAnsi="Calibri" w:cs="Calibri"/>
                <w:b/>
                <w:sz w:val="20"/>
              </w:rPr>
              <w:t xml:space="preserve"> </w:t>
            </w:r>
            <w:r w:rsidR="00C56A49">
              <w:rPr>
                <w:rFonts w:ascii="Calibri" w:hAnsi="Calibri" w:cs="Calibri"/>
                <w:b/>
                <w:sz w:val="20"/>
              </w:rPr>
              <w:t xml:space="preserve"> In the Door </w:t>
            </w:r>
          </w:p>
        </w:tc>
        <w:tc>
          <w:tcPr>
            <w:tcW w:w="2970" w:type="dxa"/>
            <w:vMerge w:val="restart"/>
            <w:tcMar>
              <w:top w:w="29" w:type="dxa"/>
              <w:left w:w="115" w:type="dxa"/>
              <w:bottom w:w="29" w:type="dxa"/>
              <w:right w:w="115" w:type="dxa"/>
            </w:tcMar>
            <w:vAlign w:val="center"/>
          </w:tcPr>
          <w:p w14:paraId="02F0337E" w14:textId="568E17BD" w:rsidR="00530140" w:rsidRPr="00985AE1" w:rsidRDefault="00D97AC7" w:rsidP="00530140">
            <w:pPr>
              <w:rPr>
                <w:rFonts w:ascii="Calibri" w:hAnsi="Calibri" w:cs="Calibri"/>
                <w:b/>
                <w:sz w:val="20"/>
              </w:rPr>
            </w:pPr>
            <w:r>
              <w:rPr>
                <w:rFonts w:ascii="Calibri" w:hAnsi="Calibri" w:cs="Calibri"/>
                <w:b/>
                <w:sz w:val="20"/>
              </w:rPr>
              <w:t xml:space="preserve"> </w:t>
            </w:r>
            <w:r w:rsidR="00C56A49">
              <w:rPr>
                <w:rFonts w:ascii="Calibri" w:hAnsi="Calibri" w:cs="Calibri"/>
                <w:b/>
                <w:sz w:val="20"/>
              </w:rPr>
              <w:t>Robert Gordon</w:t>
            </w:r>
          </w:p>
        </w:tc>
        <w:tc>
          <w:tcPr>
            <w:tcW w:w="4476" w:type="dxa"/>
            <w:tcMar>
              <w:top w:w="29" w:type="dxa"/>
              <w:left w:w="115" w:type="dxa"/>
              <w:bottom w:w="29" w:type="dxa"/>
              <w:right w:w="115" w:type="dxa"/>
            </w:tcMar>
            <w:vAlign w:val="center"/>
          </w:tcPr>
          <w:p w14:paraId="53F41C06" w14:textId="5781C780" w:rsidR="00530140" w:rsidRPr="00985AE1" w:rsidRDefault="00530140" w:rsidP="009D3CD7">
            <w:pPr>
              <w:rPr>
                <w:rFonts w:ascii="Calibri" w:hAnsi="Calibri" w:cs="Calibri"/>
                <w:sz w:val="20"/>
              </w:rPr>
            </w:pPr>
            <w:r w:rsidRPr="00985AE1">
              <w:rPr>
                <w:rFonts w:ascii="Calibri" w:hAnsi="Calibri" w:cs="Calibri"/>
                <w:sz w:val="20"/>
              </w:rPr>
              <w:t xml:space="preserve">Phone: </w:t>
            </w:r>
            <w:r w:rsidR="00C56A49">
              <w:rPr>
                <w:rFonts w:ascii="Calibri" w:hAnsi="Calibri" w:cs="Calibri"/>
                <w:b/>
                <w:sz w:val="20"/>
              </w:rPr>
              <w:t xml:space="preserve"> </w:t>
            </w:r>
          </w:p>
        </w:tc>
      </w:tr>
      <w:tr w:rsidR="00530140" w:rsidRPr="00985AE1" w14:paraId="67F4489C" w14:textId="77777777" w:rsidTr="007C17AA">
        <w:tc>
          <w:tcPr>
            <w:tcW w:w="576" w:type="dxa"/>
            <w:vMerge/>
          </w:tcPr>
          <w:p w14:paraId="0246D475" w14:textId="77777777" w:rsidR="00530140" w:rsidRPr="00530140" w:rsidRDefault="00530140" w:rsidP="00711E1A">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72515089" w14:textId="77777777" w:rsidR="00530140" w:rsidRPr="00985AE1" w:rsidRDefault="00530140" w:rsidP="0053014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348B9547" w14:textId="77777777" w:rsidR="00530140" w:rsidRPr="00985AE1" w:rsidRDefault="00530140" w:rsidP="00530140">
            <w:pPr>
              <w:rPr>
                <w:rFonts w:ascii="Calibri" w:hAnsi="Calibri" w:cs="Calibri"/>
                <w:b/>
                <w:sz w:val="20"/>
              </w:rPr>
            </w:pPr>
          </w:p>
        </w:tc>
        <w:tc>
          <w:tcPr>
            <w:tcW w:w="4476" w:type="dxa"/>
            <w:tcMar>
              <w:top w:w="29" w:type="dxa"/>
              <w:left w:w="115" w:type="dxa"/>
              <w:bottom w:w="29" w:type="dxa"/>
              <w:right w:w="115" w:type="dxa"/>
            </w:tcMar>
            <w:vAlign w:val="center"/>
          </w:tcPr>
          <w:p w14:paraId="69EA98C9" w14:textId="582AC092" w:rsidR="00530140" w:rsidRPr="00985AE1" w:rsidRDefault="00530140" w:rsidP="009D3CD7">
            <w:pPr>
              <w:rPr>
                <w:rFonts w:ascii="Calibri" w:hAnsi="Calibri" w:cs="Calibri"/>
                <w:sz w:val="20"/>
              </w:rPr>
            </w:pPr>
            <w:r w:rsidRPr="00985AE1">
              <w:rPr>
                <w:rFonts w:ascii="Calibri" w:hAnsi="Calibri" w:cs="Calibri"/>
                <w:sz w:val="20"/>
              </w:rPr>
              <w:t xml:space="preserve">E-Mail: </w:t>
            </w:r>
            <w:hyperlink r:id="rId13" w:history="1">
              <w:r w:rsidR="00C56A49" w:rsidRPr="00F17592">
                <w:rPr>
                  <w:rStyle w:val="Hyperlink"/>
                  <w:rFonts w:ascii="Calibri" w:hAnsi="Calibri" w:cs="Calibri"/>
                  <w:b/>
                  <w:sz w:val="20"/>
                </w:rPr>
                <w:t>rgordon@inthedoornow.com</w:t>
              </w:r>
            </w:hyperlink>
            <w:r w:rsidR="00C56A49">
              <w:rPr>
                <w:rFonts w:ascii="Calibri" w:hAnsi="Calibri" w:cs="Calibri"/>
                <w:b/>
                <w:sz w:val="20"/>
              </w:rPr>
              <w:t xml:space="preserve"> </w:t>
            </w:r>
          </w:p>
        </w:tc>
      </w:tr>
      <w:tr w:rsidR="00530140" w:rsidRPr="00985AE1" w14:paraId="58753413" w14:textId="77777777" w:rsidTr="007C17AA">
        <w:tc>
          <w:tcPr>
            <w:tcW w:w="576" w:type="dxa"/>
            <w:vMerge w:val="restart"/>
          </w:tcPr>
          <w:p w14:paraId="21927099"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1D036648" w14:textId="7301476F" w:rsidR="009D3CD7" w:rsidRPr="00985AE1" w:rsidRDefault="00C56A49" w:rsidP="00530140">
            <w:pPr>
              <w:pStyle w:val="Header"/>
              <w:rPr>
                <w:rFonts w:ascii="Calibri" w:hAnsi="Calibri" w:cs="Calibri"/>
                <w:b/>
                <w:sz w:val="20"/>
              </w:rPr>
            </w:pPr>
            <w:r>
              <w:rPr>
                <w:rFonts w:ascii="Calibri" w:hAnsi="Calibri" w:cs="Calibri"/>
                <w:b/>
                <w:sz w:val="20"/>
              </w:rPr>
              <w:t xml:space="preserve"> 4TIC Life Coaching</w:t>
            </w:r>
          </w:p>
        </w:tc>
        <w:tc>
          <w:tcPr>
            <w:tcW w:w="2970" w:type="dxa"/>
            <w:vMerge w:val="restart"/>
            <w:tcMar>
              <w:top w:w="29" w:type="dxa"/>
              <w:left w:w="115" w:type="dxa"/>
              <w:bottom w:w="29" w:type="dxa"/>
              <w:right w:w="115" w:type="dxa"/>
            </w:tcMar>
            <w:vAlign w:val="center"/>
          </w:tcPr>
          <w:p w14:paraId="26779A05" w14:textId="34D4C295" w:rsidR="00530140" w:rsidRPr="00985AE1" w:rsidRDefault="00C56A49" w:rsidP="00530140">
            <w:pPr>
              <w:rPr>
                <w:rFonts w:ascii="Calibri" w:hAnsi="Calibri" w:cs="Calibri"/>
                <w:b/>
                <w:sz w:val="20"/>
              </w:rPr>
            </w:pPr>
            <w:r>
              <w:rPr>
                <w:rFonts w:ascii="Calibri" w:hAnsi="Calibri" w:cs="Calibri"/>
                <w:b/>
                <w:sz w:val="20"/>
              </w:rPr>
              <w:t>Carolyn Scott</w:t>
            </w:r>
            <w:r w:rsidR="00530140" w:rsidRPr="00985AE1">
              <w:rPr>
                <w:rFonts w:ascii="Calibri" w:hAnsi="Calibri" w:cs="Calibri"/>
                <w:b/>
                <w:sz w:val="20"/>
              </w:rPr>
              <w:fldChar w:fldCharType="begin">
                <w:ffData>
                  <w:name w:val="Text2"/>
                  <w:enabled/>
                  <w:calcOnExit w:val="0"/>
                  <w:textInput/>
                </w:ffData>
              </w:fldChar>
            </w:r>
            <w:r w:rsidR="00530140" w:rsidRPr="00985AE1">
              <w:rPr>
                <w:rFonts w:ascii="Calibri" w:hAnsi="Calibri" w:cs="Calibri"/>
                <w:b/>
                <w:sz w:val="20"/>
              </w:rPr>
              <w:instrText xml:space="preserve"> FORMTEXT </w:instrText>
            </w:r>
            <w:r w:rsidR="00530140" w:rsidRPr="00985AE1">
              <w:rPr>
                <w:rFonts w:ascii="Calibri" w:hAnsi="Calibri" w:cs="Calibri"/>
                <w:b/>
                <w:sz w:val="20"/>
              </w:rPr>
            </w:r>
            <w:r w:rsidR="00530140" w:rsidRPr="00985AE1">
              <w:rPr>
                <w:rFonts w:ascii="Calibri" w:hAnsi="Calibri" w:cs="Calibri"/>
                <w:b/>
                <w:sz w:val="20"/>
              </w:rPr>
              <w:fldChar w:fldCharType="separate"/>
            </w:r>
            <w:r w:rsidR="00530140">
              <w:rPr>
                <w:rFonts w:ascii="Calibri" w:hAnsi="Calibri" w:cs="Calibri"/>
                <w:b/>
                <w:noProof/>
                <w:sz w:val="20"/>
              </w:rPr>
              <w:t> </w:t>
            </w:r>
            <w:r w:rsidR="00530140">
              <w:rPr>
                <w:rFonts w:ascii="Calibri" w:hAnsi="Calibri" w:cs="Calibri"/>
                <w:b/>
                <w:noProof/>
                <w:sz w:val="20"/>
              </w:rPr>
              <w:t> </w:t>
            </w:r>
            <w:r w:rsidR="00530140">
              <w:rPr>
                <w:rFonts w:ascii="Calibri" w:hAnsi="Calibri" w:cs="Calibri"/>
                <w:b/>
                <w:noProof/>
                <w:sz w:val="20"/>
              </w:rPr>
              <w:t> </w:t>
            </w:r>
            <w:r w:rsidR="00530140">
              <w:rPr>
                <w:rFonts w:ascii="Calibri" w:hAnsi="Calibri" w:cs="Calibri"/>
                <w:b/>
                <w:noProof/>
                <w:sz w:val="20"/>
              </w:rPr>
              <w:t> </w:t>
            </w:r>
            <w:r w:rsidR="00530140">
              <w:rPr>
                <w:rFonts w:ascii="Calibri" w:hAnsi="Calibri" w:cs="Calibri"/>
                <w:b/>
                <w:noProof/>
                <w:sz w:val="20"/>
              </w:rPr>
              <w:t> </w:t>
            </w:r>
            <w:r w:rsidR="00530140" w:rsidRPr="00985AE1">
              <w:rPr>
                <w:rFonts w:ascii="Calibri" w:hAnsi="Calibri" w:cs="Calibri"/>
                <w:b/>
                <w:sz w:val="20"/>
              </w:rPr>
              <w:fldChar w:fldCharType="end"/>
            </w:r>
          </w:p>
        </w:tc>
        <w:tc>
          <w:tcPr>
            <w:tcW w:w="4476" w:type="dxa"/>
            <w:tcMar>
              <w:top w:w="29" w:type="dxa"/>
              <w:left w:w="115" w:type="dxa"/>
              <w:bottom w:w="29" w:type="dxa"/>
              <w:right w:w="115" w:type="dxa"/>
            </w:tcMar>
            <w:vAlign w:val="center"/>
          </w:tcPr>
          <w:p w14:paraId="555C7EB1" w14:textId="65EFC296" w:rsidR="00530140" w:rsidRPr="00985AE1" w:rsidRDefault="00530140" w:rsidP="009D3CD7">
            <w:pPr>
              <w:rPr>
                <w:rFonts w:ascii="Calibri" w:hAnsi="Calibri" w:cs="Calibri"/>
                <w:sz w:val="20"/>
              </w:rPr>
            </w:pPr>
            <w:r w:rsidRPr="00985AE1">
              <w:rPr>
                <w:rFonts w:ascii="Calibri" w:hAnsi="Calibri" w:cs="Calibri"/>
                <w:sz w:val="20"/>
              </w:rPr>
              <w:t xml:space="preserve">Phone: </w:t>
            </w:r>
          </w:p>
        </w:tc>
      </w:tr>
      <w:tr w:rsidR="00530140" w:rsidRPr="00985AE1" w14:paraId="749750EE" w14:textId="77777777" w:rsidTr="007C17AA">
        <w:tc>
          <w:tcPr>
            <w:tcW w:w="576" w:type="dxa"/>
            <w:vMerge/>
          </w:tcPr>
          <w:p w14:paraId="235BACB3" w14:textId="77777777" w:rsidR="00530140" w:rsidRPr="00530140" w:rsidRDefault="00530140" w:rsidP="00711E1A">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0EFD02CE" w14:textId="77777777" w:rsidR="00530140" w:rsidRPr="00985AE1" w:rsidRDefault="00530140" w:rsidP="0053014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1B616005" w14:textId="77777777" w:rsidR="00530140" w:rsidRPr="00985AE1" w:rsidRDefault="00530140" w:rsidP="00530140">
            <w:pPr>
              <w:rPr>
                <w:rFonts w:ascii="Calibri" w:hAnsi="Calibri" w:cs="Calibri"/>
                <w:b/>
                <w:sz w:val="20"/>
              </w:rPr>
            </w:pPr>
          </w:p>
        </w:tc>
        <w:tc>
          <w:tcPr>
            <w:tcW w:w="4476" w:type="dxa"/>
            <w:tcMar>
              <w:top w:w="29" w:type="dxa"/>
              <w:left w:w="115" w:type="dxa"/>
              <w:bottom w:w="29" w:type="dxa"/>
              <w:right w:w="115" w:type="dxa"/>
            </w:tcMar>
            <w:vAlign w:val="center"/>
          </w:tcPr>
          <w:p w14:paraId="01AD68BA" w14:textId="1C621E9D" w:rsidR="00530140" w:rsidRPr="00985AE1" w:rsidRDefault="00530140" w:rsidP="009D3CD7">
            <w:pPr>
              <w:rPr>
                <w:rFonts w:ascii="Calibri" w:hAnsi="Calibri" w:cs="Calibri"/>
                <w:sz w:val="20"/>
              </w:rPr>
            </w:pPr>
            <w:r w:rsidRPr="00985AE1">
              <w:rPr>
                <w:rFonts w:ascii="Calibri" w:hAnsi="Calibri" w:cs="Calibri"/>
                <w:sz w:val="20"/>
              </w:rPr>
              <w:t xml:space="preserve">E-Mail: </w:t>
            </w:r>
            <w:hyperlink r:id="rId14" w:history="1"/>
            <w:r w:rsidR="00C56A49">
              <w:rPr>
                <w:rFonts w:ascii="Calibri" w:hAnsi="Calibri" w:cs="Calibri"/>
                <w:b/>
                <w:sz w:val="20"/>
              </w:rPr>
              <w:t xml:space="preserve"> </w:t>
            </w:r>
            <w:hyperlink r:id="rId15" w:history="1">
              <w:r w:rsidR="00C56A49" w:rsidRPr="00F17592">
                <w:rPr>
                  <w:rStyle w:val="Hyperlink"/>
                  <w:rFonts w:ascii="Calibri" w:hAnsi="Calibri" w:cs="Calibri"/>
                  <w:b/>
                  <w:sz w:val="20"/>
                </w:rPr>
                <w:t>4ticlifecoaching@gmail.com</w:t>
              </w:r>
            </w:hyperlink>
            <w:r w:rsidR="00C56A49">
              <w:rPr>
                <w:rFonts w:ascii="Calibri" w:hAnsi="Calibri" w:cs="Calibri"/>
                <w:b/>
                <w:sz w:val="20"/>
              </w:rPr>
              <w:t xml:space="preserve"> </w:t>
            </w:r>
          </w:p>
        </w:tc>
      </w:tr>
      <w:tr w:rsidR="00530140" w:rsidRPr="00985AE1" w14:paraId="55751C4A" w14:textId="77777777" w:rsidTr="007C17AA">
        <w:tc>
          <w:tcPr>
            <w:tcW w:w="576" w:type="dxa"/>
            <w:vMerge w:val="restart"/>
          </w:tcPr>
          <w:p w14:paraId="6C089E7D"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7CA9C0FB" w14:textId="35FC42E1" w:rsidR="009D3CD7" w:rsidRPr="00985AE1" w:rsidRDefault="00C56A49" w:rsidP="00530140">
            <w:pPr>
              <w:pStyle w:val="Header"/>
              <w:rPr>
                <w:rFonts w:ascii="Calibri" w:hAnsi="Calibri" w:cs="Calibri"/>
                <w:b/>
                <w:sz w:val="20"/>
              </w:rPr>
            </w:pPr>
            <w:r>
              <w:rPr>
                <w:rFonts w:ascii="Calibri" w:hAnsi="Calibri" w:cs="Calibri"/>
                <w:b/>
                <w:sz w:val="20"/>
              </w:rPr>
              <w:t xml:space="preserve"> </w:t>
            </w:r>
            <w:r w:rsidR="00DB46EA">
              <w:rPr>
                <w:rFonts w:ascii="Calibri" w:hAnsi="Calibri" w:cs="Calibri"/>
                <w:b/>
                <w:sz w:val="20"/>
              </w:rPr>
              <w:t>Equus Workforce Solutions</w:t>
            </w:r>
          </w:p>
        </w:tc>
        <w:tc>
          <w:tcPr>
            <w:tcW w:w="2970" w:type="dxa"/>
            <w:vMerge w:val="restart"/>
            <w:tcMar>
              <w:top w:w="29" w:type="dxa"/>
              <w:left w:w="115" w:type="dxa"/>
              <w:bottom w:w="29" w:type="dxa"/>
              <w:right w:w="115" w:type="dxa"/>
            </w:tcMar>
            <w:vAlign w:val="center"/>
          </w:tcPr>
          <w:p w14:paraId="175D5EE3" w14:textId="31B3B5FE" w:rsidR="00530140" w:rsidRPr="00985AE1" w:rsidRDefault="00C56A49" w:rsidP="00530140">
            <w:pPr>
              <w:rPr>
                <w:rFonts w:ascii="Calibri" w:hAnsi="Calibri" w:cs="Calibri"/>
                <w:b/>
                <w:sz w:val="20"/>
              </w:rPr>
            </w:pPr>
            <w:r>
              <w:rPr>
                <w:rFonts w:ascii="Calibri" w:hAnsi="Calibri" w:cs="Calibri"/>
                <w:b/>
                <w:sz w:val="20"/>
              </w:rPr>
              <w:t xml:space="preserve"> Sharon Schmidt</w:t>
            </w:r>
          </w:p>
        </w:tc>
        <w:tc>
          <w:tcPr>
            <w:tcW w:w="4476" w:type="dxa"/>
            <w:tcMar>
              <w:top w:w="29" w:type="dxa"/>
              <w:left w:w="115" w:type="dxa"/>
              <w:bottom w:w="29" w:type="dxa"/>
              <w:right w:w="115" w:type="dxa"/>
            </w:tcMar>
            <w:vAlign w:val="center"/>
          </w:tcPr>
          <w:p w14:paraId="740DEE1F" w14:textId="0C679687" w:rsidR="00530140" w:rsidRPr="00985AE1" w:rsidRDefault="00530140" w:rsidP="009D3CD7">
            <w:pPr>
              <w:rPr>
                <w:rFonts w:ascii="Calibri" w:hAnsi="Calibri" w:cs="Calibri"/>
                <w:sz w:val="20"/>
              </w:rPr>
            </w:pPr>
            <w:r w:rsidRPr="00985AE1">
              <w:rPr>
                <w:rFonts w:ascii="Calibri" w:hAnsi="Calibri" w:cs="Calibri"/>
                <w:sz w:val="20"/>
              </w:rPr>
              <w:t xml:space="preserve">Phone: </w:t>
            </w:r>
            <w:r w:rsidR="00C56A49">
              <w:rPr>
                <w:rFonts w:ascii="Calibri" w:hAnsi="Calibri" w:cs="Calibri"/>
                <w:b/>
                <w:sz w:val="20"/>
              </w:rPr>
              <w:t xml:space="preserve"> </w:t>
            </w:r>
          </w:p>
        </w:tc>
      </w:tr>
      <w:tr w:rsidR="00530140" w:rsidRPr="00985AE1" w14:paraId="067D34C2" w14:textId="77777777" w:rsidTr="007C17AA">
        <w:tc>
          <w:tcPr>
            <w:tcW w:w="576" w:type="dxa"/>
            <w:vMerge/>
          </w:tcPr>
          <w:p w14:paraId="08CB14A2" w14:textId="77777777" w:rsidR="00530140" w:rsidRPr="00530140" w:rsidRDefault="00530140" w:rsidP="00711E1A">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71E344D8" w14:textId="77777777" w:rsidR="00530140" w:rsidRPr="00985AE1" w:rsidRDefault="00530140" w:rsidP="0053014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36D502F0" w14:textId="77777777" w:rsidR="00530140" w:rsidRPr="00985AE1" w:rsidRDefault="00530140" w:rsidP="00530140">
            <w:pPr>
              <w:rPr>
                <w:rFonts w:ascii="Calibri" w:hAnsi="Calibri" w:cs="Calibri"/>
                <w:b/>
                <w:sz w:val="20"/>
              </w:rPr>
            </w:pPr>
          </w:p>
        </w:tc>
        <w:tc>
          <w:tcPr>
            <w:tcW w:w="4476" w:type="dxa"/>
            <w:tcMar>
              <w:top w:w="29" w:type="dxa"/>
              <w:left w:w="115" w:type="dxa"/>
              <w:bottom w:w="29" w:type="dxa"/>
              <w:right w:w="115" w:type="dxa"/>
            </w:tcMar>
            <w:vAlign w:val="center"/>
          </w:tcPr>
          <w:p w14:paraId="24DE7D64" w14:textId="3817B634" w:rsidR="00530140" w:rsidRPr="00985AE1" w:rsidRDefault="00530140" w:rsidP="009D3CD7">
            <w:pPr>
              <w:rPr>
                <w:rFonts w:ascii="Calibri" w:hAnsi="Calibri" w:cs="Calibri"/>
                <w:sz w:val="20"/>
              </w:rPr>
            </w:pPr>
            <w:r w:rsidRPr="00985AE1">
              <w:rPr>
                <w:rFonts w:ascii="Calibri" w:hAnsi="Calibri" w:cs="Calibri"/>
                <w:sz w:val="20"/>
              </w:rPr>
              <w:t>E-Mail:</w:t>
            </w:r>
            <w:r w:rsidR="00A4602A">
              <w:rPr>
                <w:rFonts w:ascii="Calibri" w:hAnsi="Calibri" w:cs="Calibri"/>
                <w:sz w:val="20"/>
              </w:rPr>
              <w:t xml:space="preserve"> </w:t>
            </w:r>
            <w:r w:rsidR="007C17AA">
              <w:rPr>
                <w:rFonts w:ascii="Calibri" w:hAnsi="Calibri" w:cs="Calibri"/>
                <w:sz w:val="20"/>
              </w:rPr>
              <w:t xml:space="preserve"> </w:t>
            </w:r>
            <w:r w:rsidR="00C56A49">
              <w:rPr>
                <w:rFonts w:ascii="Calibri" w:hAnsi="Calibri" w:cs="Calibri"/>
                <w:b/>
                <w:sz w:val="20"/>
              </w:rPr>
              <w:t xml:space="preserve"> </w:t>
            </w:r>
            <w:hyperlink r:id="rId16" w:history="1">
              <w:r w:rsidR="00A4602A" w:rsidRPr="00B07EC7">
                <w:rPr>
                  <w:rStyle w:val="Hyperlink"/>
                  <w:rFonts w:ascii="Calibri" w:hAnsi="Calibri" w:cs="Calibri"/>
                  <w:b/>
                  <w:sz w:val="20"/>
                </w:rPr>
                <w:t>sharon.schmidt@brightspringhealth.com</w:t>
              </w:r>
            </w:hyperlink>
            <w:r w:rsidR="00C56A49">
              <w:rPr>
                <w:rFonts w:ascii="Calibri" w:hAnsi="Calibri" w:cs="Calibri"/>
                <w:b/>
                <w:sz w:val="20"/>
              </w:rPr>
              <w:t xml:space="preserve"> </w:t>
            </w:r>
          </w:p>
        </w:tc>
      </w:tr>
      <w:tr w:rsidR="00530140" w:rsidRPr="00985AE1" w14:paraId="40BA37DE" w14:textId="77777777" w:rsidTr="007C17AA">
        <w:tc>
          <w:tcPr>
            <w:tcW w:w="576" w:type="dxa"/>
            <w:vMerge w:val="restart"/>
          </w:tcPr>
          <w:p w14:paraId="0C5D9846"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19FA8342" w14:textId="6AFF284F" w:rsidR="009D3CD7" w:rsidRPr="00985AE1" w:rsidRDefault="00C56A49" w:rsidP="00530140">
            <w:pPr>
              <w:pStyle w:val="Header"/>
              <w:rPr>
                <w:rFonts w:ascii="Calibri" w:hAnsi="Calibri" w:cs="Calibri"/>
                <w:b/>
                <w:sz w:val="20"/>
              </w:rPr>
            </w:pPr>
            <w:r>
              <w:rPr>
                <w:rFonts w:ascii="Calibri" w:hAnsi="Calibri" w:cs="Calibri"/>
                <w:b/>
                <w:sz w:val="20"/>
              </w:rPr>
              <w:t xml:space="preserve"> </w:t>
            </w:r>
            <w:r w:rsidR="00DB46EA">
              <w:rPr>
                <w:rFonts w:ascii="Calibri" w:hAnsi="Calibri" w:cs="Calibri"/>
                <w:b/>
                <w:sz w:val="20"/>
              </w:rPr>
              <w:t>Merritt</w:t>
            </w:r>
            <w:r>
              <w:rPr>
                <w:rFonts w:ascii="Calibri" w:hAnsi="Calibri" w:cs="Calibri"/>
                <w:b/>
                <w:sz w:val="20"/>
              </w:rPr>
              <w:t xml:space="preserve"> Colleges</w:t>
            </w:r>
          </w:p>
        </w:tc>
        <w:tc>
          <w:tcPr>
            <w:tcW w:w="2970" w:type="dxa"/>
            <w:vMerge w:val="restart"/>
            <w:tcMar>
              <w:top w:w="29" w:type="dxa"/>
              <w:left w:w="115" w:type="dxa"/>
              <w:bottom w:w="29" w:type="dxa"/>
              <w:right w:w="115" w:type="dxa"/>
            </w:tcMar>
            <w:vAlign w:val="center"/>
          </w:tcPr>
          <w:p w14:paraId="3A8A3D97" w14:textId="58AC63FA" w:rsidR="00530140" w:rsidRPr="00985AE1" w:rsidRDefault="00C56A49" w:rsidP="00530140">
            <w:pPr>
              <w:rPr>
                <w:rFonts w:ascii="Calibri" w:hAnsi="Calibri" w:cs="Calibri"/>
                <w:b/>
                <w:sz w:val="20"/>
              </w:rPr>
            </w:pPr>
            <w:r>
              <w:rPr>
                <w:rFonts w:ascii="Calibri" w:hAnsi="Calibri" w:cs="Calibri"/>
                <w:b/>
                <w:sz w:val="20"/>
              </w:rPr>
              <w:t xml:space="preserve"> Courtney Brown</w:t>
            </w:r>
          </w:p>
        </w:tc>
        <w:tc>
          <w:tcPr>
            <w:tcW w:w="4476" w:type="dxa"/>
            <w:tcMar>
              <w:top w:w="29" w:type="dxa"/>
              <w:left w:w="115" w:type="dxa"/>
              <w:bottom w:w="29" w:type="dxa"/>
              <w:right w:w="115" w:type="dxa"/>
            </w:tcMar>
            <w:vAlign w:val="center"/>
          </w:tcPr>
          <w:p w14:paraId="64698FB0" w14:textId="213208A7" w:rsidR="00530140" w:rsidRPr="00985AE1" w:rsidRDefault="00530140" w:rsidP="0009625B">
            <w:pPr>
              <w:rPr>
                <w:rFonts w:ascii="Calibri" w:hAnsi="Calibri" w:cs="Calibri"/>
                <w:sz w:val="20"/>
              </w:rPr>
            </w:pPr>
            <w:r w:rsidRPr="00985AE1">
              <w:rPr>
                <w:rFonts w:ascii="Calibri" w:hAnsi="Calibri" w:cs="Calibri"/>
                <w:sz w:val="20"/>
              </w:rPr>
              <w:t xml:space="preserve">Phone: </w:t>
            </w:r>
            <w:r w:rsidR="00C56A49">
              <w:rPr>
                <w:rFonts w:ascii="Calibri" w:hAnsi="Calibri" w:cs="Calibri"/>
                <w:b/>
                <w:sz w:val="20"/>
              </w:rPr>
              <w:t xml:space="preserve"> </w:t>
            </w:r>
          </w:p>
        </w:tc>
      </w:tr>
      <w:tr w:rsidR="00530140" w:rsidRPr="00985AE1" w14:paraId="53FA3B63" w14:textId="77777777" w:rsidTr="007C17AA">
        <w:tc>
          <w:tcPr>
            <w:tcW w:w="576" w:type="dxa"/>
            <w:vMerge/>
          </w:tcPr>
          <w:p w14:paraId="42FE0CD3" w14:textId="77777777" w:rsidR="00530140" w:rsidRPr="00530140" w:rsidRDefault="00530140" w:rsidP="00711E1A">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273ED7F1" w14:textId="77777777" w:rsidR="00530140" w:rsidRPr="00985AE1" w:rsidRDefault="00530140" w:rsidP="0053014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30EEF17F" w14:textId="77777777" w:rsidR="00530140" w:rsidRPr="00985AE1" w:rsidRDefault="00530140" w:rsidP="00530140">
            <w:pPr>
              <w:rPr>
                <w:rFonts w:ascii="Calibri" w:hAnsi="Calibri" w:cs="Calibri"/>
                <w:b/>
                <w:sz w:val="20"/>
              </w:rPr>
            </w:pPr>
          </w:p>
        </w:tc>
        <w:tc>
          <w:tcPr>
            <w:tcW w:w="4476" w:type="dxa"/>
            <w:tcMar>
              <w:top w:w="29" w:type="dxa"/>
              <w:left w:w="115" w:type="dxa"/>
              <w:bottom w:w="29" w:type="dxa"/>
              <w:right w:w="115" w:type="dxa"/>
            </w:tcMar>
            <w:vAlign w:val="center"/>
          </w:tcPr>
          <w:p w14:paraId="59B370C6" w14:textId="4FB9DF59" w:rsidR="00530140" w:rsidRPr="00985AE1" w:rsidRDefault="00530140" w:rsidP="0009625B">
            <w:pPr>
              <w:rPr>
                <w:rFonts w:ascii="Calibri" w:hAnsi="Calibri" w:cs="Calibri"/>
                <w:sz w:val="20"/>
              </w:rPr>
            </w:pPr>
            <w:r w:rsidRPr="00985AE1">
              <w:rPr>
                <w:rFonts w:ascii="Calibri" w:hAnsi="Calibri" w:cs="Calibri"/>
                <w:sz w:val="20"/>
              </w:rPr>
              <w:t xml:space="preserve">E-Mail: </w:t>
            </w:r>
            <w:r w:rsidR="00C56A49">
              <w:rPr>
                <w:rFonts w:ascii="Calibri" w:hAnsi="Calibri" w:cs="Calibri"/>
                <w:b/>
                <w:sz w:val="20"/>
              </w:rPr>
              <w:t xml:space="preserve"> </w:t>
            </w:r>
            <w:hyperlink r:id="rId17" w:history="1">
              <w:r w:rsidR="00C56A49" w:rsidRPr="007402C4">
                <w:rPr>
                  <w:rStyle w:val="Hyperlink"/>
                  <w:rFonts w:ascii="Calibri" w:hAnsi="Calibri" w:cs="Calibri"/>
                  <w:b/>
                  <w:sz w:val="20"/>
                </w:rPr>
                <w:t>courtneybrown@peralta.edu</w:t>
              </w:r>
            </w:hyperlink>
            <w:r w:rsidR="00C56A49">
              <w:rPr>
                <w:rFonts w:ascii="Calibri" w:hAnsi="Calibri" w:cs="Calibri"/>
                <w:b/>
                <w:sz w:val="20"/>
              </w:rPr>
              <w:t xml:space="preserve"> </w:t>
            </w:r>
          </w:p>
        </w:tc>
      </w:tr>
      <w:tr w:rsidR="00530140" w:rsidRPr="00985AE1" w14:paraId="3DB2DE95" w14:textId="77777777" w:rsidTr="007C17AA">
        <w:tc>
          <w:tcPr>
            <w:tcW w:w="576" w:type="dxa"/>
            <w:vMerge w:val="restart"/>
          </w:tcPr>
          <w:p w14:paraId="41C52E8A"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5F7B9034" w14:textId="54B4E24A" w:rsidR="0009625B" w:rsidRPr="00985AE1" w:rsidRDefault="00C56A49" w:rsidP="00530140">
            <w:pPr>
              <w:pStyle w:val="Header"/>
              <w:rPr>
                <w:rFonts w:ascii="Calibri" w:hAnsi="Calibri" w:cs="Calibri"/>
                <w:b/>
                <w:sz w:val="20"/>
              </w:rPr>
            </w:pPr>
            <w:r>
              <w:rPr>
                <w:rFonts w:ascii="Calibri" w:hAnsi="Calibri" w:cs="Calibri"/>
                <w:b/>
                <w:sz w:val="20"/>
              </w:rPr>
              <w:t xml:space="preserve"> </w:t>
            </w:r>
            <w:r w:rsidR="0009625B">
              <w:rPr>
                <w:rFonts w:ascii="Calibri" w:hAnsi="Calibri" w:cs="Calibri"/>
                <w:b/>
                <w:sz w:val="20"/>
              </w:rPr>
              <w:t xml:space="preserve"> </w:t>
            </w:r>
            <w:r>
              <w:rPr>
                <w:rFonts w:ascii="Calibri" w:hAnsi="Calibri" w:cs="Calibri"/>
                <w:b/>
                <w:sz w:val="20"/>
              </w:rPr>
              <w:t>N Focus</w:t>
            </w:r>
          </w:p>
        </w:tc>
        <w:tc>
          <w:tcPr>
            <w:tcW w:w="2970" w:type="dxa"/>
            <w:vMerge w:val="restart"/>
            <w:tcMar>
              <w:top w:w="29" w:type="dxa"/>
              <w:left w:w="115" w:type="dxa"/>
              <w:bottom w:w="29" w:type="dxa"/>
              <w:right w:w="115" w:type="dxa"/>
            </w:tcMar>
            <w:vAlign w:val="center"/>
          </w:tcPr>
          <w:p w14:paraId="22580285" w14:textId="379D0DE1" w:rsidR="00530140" w:rsidRPr="00985AE1" w:rsidRDefault="00C56A49" w:rsidP="0009625B">
            <w:pPr>
              <w:rPr>
                <w:rFonts w:ascii="Calibri" w:hAnsi="Calibri" w:cs="Calibri"/>
                <w:b/>
                <w:sz w:val="20"/>
              </w:rPr>
            </w:pPr>
            <w:r>
              <w:rPr>
                <w:rFonts w:ascii="Calibri" w:hAnsi="Calibri" w:cs="Calibri"/>
                <w:b/>
                <w:sz w:val="20"/>
              </w:rPr>
              <w:t xml:space="preserve"> Rick Reiman</w:t>
            </w:r>
          </w:p>
        </w:tc>
        <w:tc>
          <w:tcPr>
            <w:tcW w:w="4476" w:type="dxa"/>
            <w:tcMar>
              <w:top w:w="29" w:type="dxa"/>
              <w:left w:w="115" w:type="dxa"/>
              <w:bottom w:w="29" w:type="dxa"/>
              <w:right w:w="115" w:type="dxa"/>
            </w:tcMar>
            <w:vAlign w:val="center"/>
          </w:tcPr>
          <w:p w14:paraId="256563D0" w14:textId="5D91F175" w:rsidR="00530140" w:rsidRPr="00985AE1" w:rsidRDefault="00530140" w:rsidP="0009625B">
            <w:pPr>
              <w:rPr>
                <w:rFonts w:ascii="Calibri" w:hAnsi="Calibri" w:cs="Calibri"/>
                <w:sz w:val="20"/>
              </w:rPr>
            </w:pPr>
            <w:r w:rsidRPr="00985AE1">
              <w:rPr>
                <w:rFonts w:ascii="Calibri" w:hAnsi="Calibri" w:cs="Calibri"/>
                <w:sz w:val="20"/>
              </w:rPr>
              <w:t>Phone</w:t>
            </w:r>
            <w:r w:rsidR="00C56A49">
              <w:rPr>
                <w:rFonts w:ascii="Calibri" w:hAnsi="Calibri" w:cs="Calibri"/>
                <w:sz w:val="20"/>
              </w:rPr>
              <w:t xml:space="preserve"> </w:t>
            </w:r>
          </w:p>
        </w:tc>
      </w:tr>
      <w:tr w:rsidR="00530140" w:rsidRPr="00985AE1" w14:paraId="13713F9A" w14:textId="77777777" w:rsidTr="007C17AA">
        <w:tc>
          <w:tcPr>
            <w:tcW w:w="576" w:type="dxa"/>
            <w:vMerge/>
          </w:tcPr>
          <w:p w14:paraId="1211C091" w14:textId="77777777" w:rsidR="00530140" w:rsidRPr="00530140" w:rsidRDefault="00530140" w:rsidP="00711E1A">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4E152443" w14:textId="77777777" w:rsidR="00530140" w:rsidRPr="00985AE1" w:rsidRDefault="00530140" w:rsidP="0053014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1C1CF0EA" w14:textId="77777777" w:rsidR="00530140" w:rsidRPr="00985AE1" w:rsidRDefault="00530140" w:rsidP="00530140">
            <w:pPr>
              <w:rPr>
                <w:rFonts w:ascii="Calibri" w:hAnsi="Calibri" w:cs="Calibri"/>
                <w:b/>
                <w:sz w:val="20"/>
              </w:rPr>
            </w:pPr>
          </w:p>
        </w:tc>
        <w:tc>
          <w:tcPr>
            <w:tcW w:w="4476" w:type="dxa"/>
            <w:tcMar>
              <w:top w:w="29" w:type="dxa"/>
              <w:left w:w="115" w:type="dxa"/>
              <w:bottom w:w="29" w:type="dxa"/>
              <w:right w:w="115" w:type="dxa"/>
            </w:tcMar>
            <w:vAlign w:val="center"/>
          </w:tcPr>
          <w:p w14:paraId="1D52FAEE" w14:textId="4AD793E4" w:rsidR="00530140" w:rsidRPr="00985AE1" w:rsidRDefault="00530140" w:rsidP="00DB3FC6">
            <w:pPr>
              <w:rPr>
                <w:rFonts w:ascii="Calibri" w:hAnsi="Calibri" w:cs="Calibri"/>
                <w:sz w:val="20"/>
              </w:rPr>
            </w:pPr>
            <w:r w:rsidRPr="00985AE1">
              <w:rPr>
                <w:rFonts w:ascii="Calibri" w:hAnsi="Calibri" w:cs="Calibri"/>
                <w:sz w:val="20"/>
              </w:rPr>
              <w:t xml:space="preserve">E-Mail: </w:t>
            </w:r>
            <w:r w:rsidR="00C56A49">
              <w:rPr>
                <w:rFonts w:ascii="Calibri" w:hAnsi="Calibri" w:cs="Calibri"/>
                <w:b/>
                <w:sz w:val="20"/>
              </w:rPr>
              <w:t xml:space="preserve"> </w:t>
            </w:r>
            <w:hyperlink r:id="rId18" w:history="1">
              <w:r w:rsidR="00DB3FC6" w:rsidRPr="00E4333E">
                <w:rPr>
                  <w:rStyle w:val="Hyperlink"/>
                  <w:rFonts w:ascii="Calibri" w:hAnsi="Calibri" w:cs="Calibri"/>
                  <w:sz w:val="22"/>
                  <w:szCs w:val="22"/>
                </w:rPr>
                <w:t>sales@nfocus.com</w:t>
              </w:r>
            </w:hyperlink>
            <w:r w:rsidR="00DB3FC6">
              <w:rPr>
                <w:rFonts w:ascii="Calibri" w:hAnsi="Calibri" w:cs="Calibri"/>
                <w:color w:val="000000"/>
                <w:sz w:val="22"/>
                <w:szCs w:val="22"/>
              </w:rPr>
              <w:t xml:space="preserve"> </w:t>
            </w:r>
          </w:p>
        </w:tc>
      </w:tr>
      <w:tr w:rsidR="00530140" w:rsidRPr="00985AE1" w14:paraId="1D1207C3" w14:textId="77777777" w:rsidTr="007C17AA">
        <w:tc>
          <w:tcPr>
            <w:tcW w:w="576" w:type="dxa"/>
            <w:vMerge w:val="restart"/>
          </w:tcPr>
          <w:p w14:paraId="7AA1A0D4"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695B957F" w14:textId="35C327D8" w:rsidR="0009625B" w:rsidRPr="00985AE1" w:rsidRDefault="0009625B" w:rsidP="00CA0CBB">
            <w:pPr>
              <w:pStyle w:val="Header"/>
              <w:rPr>
                <w:rFonts w:ascii="Calibri" w:hAnsi="Calibri" w:cs="Calibri"/>
                <w:b/>
                <w:sz w:val="20"/>
              </w:rPr>
            </w:pPr>
            <w:r>
              <w:rPr>
                <w:rFonts w:ascii="Calibri" w:hAnsi="Calibri" w:cs="Calibri"/>
                <w:b/>
                <w:sz w:val="20"/>
              </w:rPr>
              <w:t>Ohlone College</w:t>
            </w:r>
          </w:p>
        </w:tc>
        <w:tc>
          <w:tcPr>
            <w:tcW w:w="2970" w:type="dxa"/>
            <w:vMerge w:val="restart"/>
            <w:tcMar>
              <w:top w:w="29" w:type="dxa"/>
              <w:left w:w="115" w:type="dxa"/>
              <w:bottom w:w="29" w:type="dxa"/>
              <w:right w:w="115" w:type="dxa"/>
            </w:tcMar>
            <w:vAlign w:val="center"/>
          </w:tcPr>
          <w:p w14:paraId="7983096B" w14:textId="77777777" w:rsidR="00530140" w:rsidRPr="00985AE1" w:rsidRDefault="0009625B" w:rsidP="00530140">
            <w:pPr>
              <w:rPr>
                <w:rFonts w:ascii="Calibri" w:hAnsi="Calibri" w:cs="Calibri"/>
                <w:b/>
                <w:sz w:val="20"/>
              </w:rPr>
            </w:pPr>
            <w:r>
              <w:rPr>
                <w:rFonts w:ascii="Calibri" w:hAnsi="Calibri" w:cs="Calibri"/>
                <w:b/>
                <w:sz w:val="20"/>
              </w:rPr>
              <w:t>Daniel Newell</w:t>
            </w:r>
            <w:r w:rsidR="00530140" w:rsidRPr="00985AE1">
              <w:rPr>
                <w:rFonts w:ascii="Calibri" w:hAnsi="Calibri" w:cs="Calibri"/>
                <w:b/>
                <w:sz w:val="20"/>
              </w:rPr>
              <w:fldChar w:fldCharType="begin">
                <w:ffData>
                  <w:name w:val="Text2"/>
                  <w:enabled/>
                  <w:calcOnExit w:val="0"/>
                  <w:textInput/>
                </w:ffData>
              </w:fldChar>
            </w:r>
            <w:r w:rsidR="00530140" w:rsidRPr="00985AE1">
              <w:rPr>
                <w:rFonts w:ascii="Calibri" w:hAnsi="Calibri" w:cs="Calibri"/>
                <w:b/>
                <w:sz w:val="20"/>
              </w:rPr>
              <w:instrText xml:space="preserve"> FORMTEXT </w:instrText>
            </w:r>
            <w:r w:rsidR="00530140" w:rsidRPr="00985AE1">
              <w:rPr>
                <w:rFonts w:ascii="Calibri" w:hAnsi="Calibri" w:cs="Calibri"/>
                <w:b/>
                <w:sz w:val="20"/>
              </w:rPr>
            </w:r>
            <w:r w:rsidR="00530140" w:rsidRPr="00985AE1">
              <w:rPr>
                <w:rFonts w:ascii="Calibri" w:hAnsi="Calibri" w:cs="Calibri"/>
                <w:b/>
                <w:sz w:val="20"/>
              </w:rPr>
              <w:fldChar w:fldCharType="separate"/>
            </w:r>
            <w:r w:rsidR="00530140">
              <w:rPr>
                <w:rFonts w:ascii="Calibri" w:hAnsi="Calibri" w:cs="Calibri"/>
                <w:b/>
                <w:noProof/>
                <w:sz w:val="20"/>
              </w:rPr>
              <w:t> </w:t>
            </w:r>
            <w:r w:rsidR="00530140">
              <w:rPr>
                <w:rFonts w:ascii="Calibri" w:hAnsi="Calibri" w:cs="Calibri"/>
                <w:b/>
                <w:noProof/>
                <w:sz w:val="20"/>
              </w:rPr>
              <w:t> </w:t>
            </w:r>
            <w:r w:rsidR="00530140">
              <w:rPr>
                <w:rFonts w:ascii="Calibri" w:hAnsi="Calibri" w:cs="Calibri"/>
                <w:b/>
                <w:noProof/>
                <w:sz w:val="20"/>
              </w:rPr>
              <w:t> </w:t>
            </w:r>
            <w:r w:rsidR="00530140">
              <w:rPr>
                <w:rFonts w:ascii="Calibri" w:hAnsi="Calibri" w:cs="Calibri"/>
                <w:b/>
                <w:noProof/>
                <w:sz w:val="20"/>
              </w:rPr>
              <w:t> </w:t>
            </w:r>
            <w:r w:rsidR="00530140">
              <w:rPr>
                <w:rFonts w:ascii="Calibri" w:hAnsi="Calibri" w:cs="Calibri"/>
                <w:b/>
                <w:noProof/>
                <w:sz w:val="20"/>
              </w:rPr>
              <w:t> </w:t>
            </w:r>
            <w:r w:rsidR="00530140" w:rsidRPr="00985AE1">
              <w:rPr>
                <w:rFonts w:ascii="Calibri" w:hAnsi="Calibri" w:cs="Calibri"/>
                <w:b/>
                <w:sz w:val="20"/>
              </w:rPr>
              <w:fldChar w:fldCharType="end"/>
            </w:r>
          </w:p>
        </w:tc>
        <w:tc>
          <w:tcPr>
            <w:tcW w:w="4476" w:type="dxa"/>
            <w:tcMar>
              <w:top w:w="29" w:type="dxa"/>
              <w:left w:w="115" w:type="dxa"/>
              <w:bottom w:w="29" w:type="dxa"/>
              <w:right w:w="115" w:type="dxa"/>
            </w:tcMar>
            <w:vAlign w:val="center"/>
          </w:tcPr>
          <w:p w14:paraId="330D375F" w14:textId="6A273086" w:rsidR="00530140" w:rsidRPr="00985AE1" w:rsidRDefault="00530140" w:rsidP="0009625B">
            <w:pPr>
              <w:rPr>
                <w:rFonts w:ascii="Calibri" w:hAnsi="Calibri" w:cs="Calibri"/>
                <w:sz w:val="20"/>
              </w:rPr>
            </w:pPr>
            <w:r w:rsidRPr="00985AE1">
              <w:rPr>
                <w:rFonts w:ascii="Calibri" w:hAnsi="Calibri" w:cs="Calibri"/>
                <w:sz w:val="20"/>
              </w:rPr>
              <w:t xml:space="preserve">Phone: </w:t>
            </w:r>
          </w:p>
        </w:tc>
      </w:tr>
      <w:tr w:rsidR="00530140" w:rsidRPr="00985AE1" w14:paraId="7DDEA94C" w14:textId="77777777" w:rsidTr="007C17AA">
        <w:tc>
          <w:tcPr>
            <w:tcW w:w="576" w:type="dxa"/>
            <w:vMerge/>
          </w:tcPr>
          <w:p w14:paraId="57C08BEB" w14:textId="77777777" w:rsidR="00530140" w:rsidRPr="00530140" w:rsidRDefault="00530140" w:rsidP="00711E1A">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10C4AC89" w14:textId="77777777" w:rsidR="00530140" w:rsidRPr="00985AE1" w:rsidRDefault="00530140" w:rsidP="0053014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641BC867" w14:textId="77777777" w:rsidR="00530140" w:rsidRPr="00985AE1" w:rsidRDefault="00530140" w:rsidP="00530140">
            <w:pPr>
              <w:rPr>
                <w:rFonts w:ascii="Calibri" w:hAnsi="Calibri" w:cs="Calibri"/>
                <w:b/>
                <w:sz w:val="20"/>
              </w:rPr>
            </w:pPr>
          </w:p>
        </w:tc>
        <w:tc>
          <w:tcPr>
            <w:tcW w:w="4476" w:type="dxa"/>
            <w:tcMar>
              <w:top w:w="29" w:type="dxa"/>
              <w:left w:w="115" w:type="dxa"/>
              <w:bottom w:w="29" w:type="dxa"/>
              <w:right w:w="115" w:type="dxa"/>
            </w:tcMar>
            <w:vAlign w:val="center"/>
          </w:tcPr>
          <w:p w14:paraId="18E3FFF2" w14:textId="77777777" w:rsidR="00530140" w:rsidRPr="00985AE1" w:rsidRDefault="00530140" w:rsidP="0009625B">
            <w:pPr>
              <w:rPr>
                <w:rFonts w:ascii="Calibri" w:hAnsi="Calibri" w:cs="Calibri"/>
                <w:sz w:val="20"/>
              </w:rPr>
            </w:pPr>
            <w:r w:rsidRPr="00985AE1">
              <w:rPr>
                <w:rFonts w:ascii="Calibri" w:hAnsi="Calibri" w:cs="Calibri"/>
                <w:sz w:val="20"/>
              </w:rPr>
              <w:t xml:space="preserve">E-Mail: </w:t>
            </w:r>
            <w:r w:rsidR="0009625B">
              <w:rPr>
                <w:rFonts w:ascii="Calibri" w:hAnsi="Calibri" w:cs="Calibri"/>
                <w:b/>
                <w:sz w:val="20"/>
              </w:rPr>
              <w:t>dnewell@ohlone.edu</w:t>
            </w:r>
          </w:p>
        </w:tc>
      </w:tr>
      <w:tr w:rsidR="00530140" w:rsidRPr="00985AE1" w14:paraId="366D624A" w14:textId="77777777" w:rsidTr="007C17AA">
        <w:tc>
          <w:tcPr>
            <w:tcW w:w="576" w:type="dxa"/>
            <w:vMerge w:val="restart"/>
          </w:tcPr>
          <w:p w14:paraId="6211C643"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66FC6AA8" w14:textId="773780F0" w:rsidR="0009625B" w:rsidRPr="00985AE1" w:rsidRDefault="00C56A49" w:rsidP="00530140">
            <w:pPr>
              <w:pStyle w:val="Header"/>
              <w:rPr>
                <w:rFonts w:ascii="Calibri" w:hAnsi="Calibri" w:cs="Calibri"/>
                <w:b/>
                <w:sz w:val="20"/>
              </w:rPr>
            </w:pPr>
            <w:r>
              <w:rPr>
                <w:rFonts w:ascii="Calibri" w:hAnsi="Calibri" w:cs="Calibri"/>
                <w:b/>
                <w:sz w:val="20"/>
              </w:rPr>
              <w:t xml:space="preserve"> Equus Work</w:t>
            </w:r>
            <w:r w:rsidR="00DB46EA">
              <w:rPr>
                <w:rFonts w:ascii="Calibri" w:hAnsi="Calibri" w:cs="Calibri"/>
                <w:b/>
                <w:sz w:val="20"/>
              </w:rPr>
              <w:t>force Solutions</w:t>
            </w:r>
          </w:p>
        </w:tc>
        <w:tc>
          <w:tcPr>
            <w:tcW w:w="2970" w:type="dxa"/>
            <w:vMerge w:val="restart"/>
            <w:tcMar>
              <w:top w:w="29" w:type="dxa"/>
              <w:left w:w="115" w:type="dxa"/>
              <w:bottom w:w="29" w:type="dxa"/>
              <w:right w:w="115" w:type="dxa"/>
            </w:tcMar>
            <w:vAlign w:val="center"/>
          </w:tcPr>
          <w:p w14:paraId="7C94A62A" w14:textId="0996DD96" w:rsidR="00530140" w:rsidRPr="00985AE1" w:rsidRDefault="00C56A49" w:rsidP="00530140">
            <w:pPr>
              <w:rPr>
                <w:rFonts w:ascii="Calibri" w:hAnsi="Calibri" w:cs="Calibri"/>
                <w:b/>
                <w:sz w:val="20"/>
              </w:rPr>
            </w:pPr>
            <w:r>
              <w:rPr>
                <w:rFonts w:ascii="Calibri" w:hAnsi="Calibri" w:cs="Calibri"/>
                <w:b/>
                <w:sz w:val="20"/>
              </w:rPr>
              <w:t xml:space="preserve"> Adrineh Terantonians</w:t>
            </w:r>
          </w:p>
        </w:tc>
        <w:tc>
          <w:tcPr>
            <w:tcW w:w="4476" w:type="dxa"/>
            <w:tcMar>
              <w:top w:w="29" w:type="dxa"/>
              <w:left w:w="115" w:type="dxa"/>
              <w:bottom w:w="29" w:type="dxa"/>
              <w:right w:w="115" w:type="dxa"/>
            </w:tcMar>
            <w:vAlign w:val="center"/>
          </w:tcPr>
          <w:p w14:paraId="6DB7921D" w14:textId="6F3EDDD6" w:rsidR="00530140" w:rsidRPr="00985AE1" w:rsidRDefault="00530140" w:rsidP="0009625B">
            <w:pPr>
              <w:rPr>
                <w:rFonts w:ascii="Calibri" w:hAnsi="Calibri" w:cs="Calibri"/>
                <w:sz w:val="20"/>
              </w:rPr>
            </w:pPr>
            <w:r w:rsidRPr="00985AE1">
              <w:rPr>
                <w:rFonts w:ascii="Calibri" w:hAnsi="Calibri" w:cs="Calibri"/>
                <w:sz w:val="20"/>
              </w:rPr>
              <w:t xml:space="preserve">Phone: </w:t>
            </w:r>
            <w:r w:rsidR="00C56A49">
              <w:rPr>
                <w:rFonts w:ascii="Calibri" w:hAnsi="Calibri" w:cs="Calibri"/>
                <w:b/>
                <w:sz w:val="20"/>
              </w:rPr>
              <w:t xml:space="preserve"> </w:t>
            </w:r>
          </w:p>
        </w:tc>
      </w:tr>
      <w:tr w:rsidR="00530140" w:rsidRPr="00985AE1" w14:paraId="02D47010" w14:textId="77777777" w:rsidTr="007C17AA">
        <w:tc>
          <w:tcPr>
            <w:tcW w:w="576" w:type="dxa"/>
            <w:vMerge/>
          </w:tcPr>
          <w:p w14:paraId="1D607F2F" w14:textId="77777777" w:rsidR="00530140" w:rsidRPr="00530140" w:rsidRDefault="00530140" w:rsidP="00711E1A">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19FC00CC" w14:textId="77777777" w:rsidR="00530140" w:rsidRPr="00985AE1" w:rsidRDefault="00530140" w:rsidP="0053014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73B759F6" w14:textId="77777777" w:rsidR="00530140" w:rsidRPr="00985AE1" w:rsidRDefault="00530140" w:rsidP="00530140">
            <w:pPr>
              <w:rPr>
                <w:rFonts w:ascii="Calibri" w:hAnsi="Calibri" w:cs="Calibri"/>
                <w:b/>
                <w:sz w:val="20"/>
              </w:rPr>
            </w:pPr>
          </w:p>
        </w:tc>
        <w:tc>
          <w:tcPr>
            <w:tcW w:w="4476" w:type="dxa"/>
            <w:tcMar>
              <w:top w:w="29" w:type="dxa"/>
              <w:left w:w="115" w:type="dxa"/>
              <w:bottom w:w="29" w:type="dxa"/>
              <w:right w:w="115" w:type="dxa"/>
            </w:tcMar>
            <w:vAlign w:val="center"/>
          </w:tcPr>
          <w:p w14:paraId="5C0339FC" w14:textId="4306390A" w:rsidR="00530140" w:rsidRPr="00985AE1" w:rsidRDefault="00530140" w:rsidP="0009625B">
            <w:pPr>
              <w:rPr>
                <w:rFonts w:ascii="Calibri" w:hAnsi="Calibri" w:cs="Calibri"/>
                <w:sz w:val="20"/>
              </w:rPr>
            </w:pPr>
            <w:r w:rsidRPr="00985AE1">
              <w:rPr>
                <w:rFonts w:ascii="Calibri" w:hAnsi="Calibri" w:cs="Calibri"/>
                <w:sz w:val="20"/>
              </w:rPr>
              <w:t xml:space="preserve">E-Mail: </w:t>
            </w:r>
            <w:r w:rsidR="00C56A49">
              <w:rPr>
                <w:rFonts w:ascii="Calibri" w:hAnsi="Calibri" w:cs="Calibri"/>
                <w:b/>
                <w:sz w:val="20"/>
              </w:rPr>
              <w:t xml:space="preserve"> </w:t>
            </w:r>
            <w:hyperlink r:id="rId19" w:history="1">
              <w:r w:rsidR="00C56A49" w:rsidRPr="007402C4">
                <w:rPr>
                  <w:rStyle w:val="Hyperlink"/>
                  <w:rFonts w:ascii="Calibri" w:hAnsi="Calibri" w:cs="Calibri"/>
                  <w:b/>
                  <w:sz w:val="20"/>
                </w:rPr>
                <w:t>adrineh.terantonians@equusworks.com</w:t>
              </w:r>
            </w:hyperlink>
            <w:r w:rsidR="00C56A49">
              <w:rPr>
                <w:rFonts w:ascii="Calibri" w:hAnsi="Calibri" w:cs="Calibri"/>
                <w:b/>
                <w:sz w:val="20"/>
              </w:rPr>
              <w:t xml:space="preserve"> </w:t>
            </w:r>
          </w:p>
        </w:tc>
      </w:tr>
      <w:tr w:rsidR="00530140" w:rsidRPr="00985AE1" w14:paraId="3669405C" w14:textId="77777777" w:rsidTr="007C17AA">
        <w:tc>
          <w:tcPr>
            <w:tcW w:w="576" w:type="dxa"/>
            <w:vMerge w:val="restart"/>
          </w:tcPr>
          <w:p w14:paraId="2ADBBE6D"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66F104F0" w14:textId="52092ABA" w:rsidR="0009625B" w:rsidRPr="00985AE1" w:rsidRDefault="00C56A49" w:rsidP="00611D66">
            <w:pPr>
              <w:pStyle w:val="Header"/>
              <w:rPr>
                <w:rFonts w:ascii="Calibri" w:hAnsi="Calibri" w:cs="Calibri"/>
                <w:b/>
                <w:sz w:val="20"/>
              </w:rPr>
            </w:pPr>
            <w:r>
              <w:rPr>
                <w:rFonts w:ascii="Calibri" w:hAnsi="Calibri" w:cs="Calibri"/>
                <w:b/>
                <w:sz w:val="20"/>
              </w:rPr>
              <w:t xml:space="preserve"> Five Keys</w:t>
            </w:r>
          </w:p>
        </w:tc>
        <w:tc>
          <w:tcPr>
            <w:tcW w:w="2970" w:type="dxa"/>
            <w:vMerge w:val="restart"/>
            <w:tcMar>
              <w:top w:w="29" w:type="dxa"/>
              <w:left w:w="115" w:type="dxa"/>
              <w:bottom w:w="29" w:type="dxa"/>
              <w:right w:w="115" w:type="dxa"/>
            </w:tcMar>
            <w:vAlign w:val="center"/>
          </w:tcPr>
          <w:p w14:paraId="47576A0A" w14:textId="03E08C83" w:rsidR="00530140" w:rsidRPr="00985AE1" w:rsidRDefault="00C56A49" w:rsidP="00530140">
            <w:pPr>
              <w:rPr>
                <w:rFonts w:ascii="Calibri" w:hAnsi="Calibri" w:cs="Calibri"/>
                <w:b/>
                <w:sz w:val="20"/>
              </w:rPr>
            </w:pPr>
            <w:r>
              <w:rPr>
                <w:rFonts w:ascii="Calibri" w:hAnsi="Calibri" w:cs="Calibri"/>
                <w:b/>
                <w:sz w:val="20"/>
              </w:rPr>
              <w:t xml:space="preserve"> Elizabeth Bell</w:t>
            </w:r>
          </w:p>
        </w:tc>
        <w:tc>
          <w:tcPr>
            <w:tcW w:w="4476" w:type="dxa"/>
            <w:tcMar>
              <w:top w:w="29" w:type="dxa"/>
              <w:left w:w="115" w:type="dxa"/>
              <w:bottom w:w="29" w:type="dxa"/>
              <w:right w:w="115" w:type="dxa"/>
            </w:tcMar>
            <w:vAlign w:val="center"/>
          </w:tcPr>
          <w:p w14:paraId="7F8BEF53" w14:textId="4D5E073B" w:rsidR="00530140" w:rsidRPr="00985AE1" w:rsidRDefault="00530140" w:rsidP="00611D66">
            <w:pPr>
              <w:rPr>
                <w:rFonts w:ascii="Calibri" w:hAnsi="Calibri" w:cs="Calibri"/>
                <w:sz w:val="20"/>
              </w:rPr>
            </w:pPr>
            <w:r w:rsidRPr="00985AE1">
              <w:rPr>
                <w:rFonts w:ascii="Calibri" w:hAnsi="Calibri" w:cs="Calibri"/>
                <w:sz w:val="20"/>
              </w:rPr>
              <w:t xml:space="preserve">Phone: </w:t>
            </w:r>
            <w:r w:rsidR="00C56A49">
              <w:rPr>
                <w:rFonts w:ascii="Calibri" w:hAnsi="Calibri" w:cs="Calibri"/>
                <w:b/>
                <w:sz w:val="20"/>
              </w:rPr>
              <w:t xml:space="preserve"> </w:t>
            </w:r>
          </w:p>
        </w:tc>
      </w:tr>
      <w:tr w:rsidR="00530140" w:rsidRPr="00985AE1" w14:paraId="00535B26" w14:textId="77777777" w:rsidTr="007C17AA">
        <w:tc>
          <w:tcPr>
            <w:tcW w:w="576" w:type="dxa"/>
            <w:vMerge/>
          </w:tcPr>
          <w:p w14:paraId="7ED6D0FA" w14:textId="77777777" w:rsidR="00530140" w:rsidRPr="00530140" w:rsidRDefault="00530140" w:rsidP="00711E1A">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121BF292" w14:textId="77777777" w:rsidR="00530140" w:rsidRPr="00985AE1" w:rsidRDefault="00530140" w:rsidP="0053014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5535864E" w14:textId="77777777" w:rsidR="00530140" w:rsidRPr="00985AE1" w:rsidRDefault="00530140" w:rsidP="00530140">
            <w:pPr>
              <w:rPr>
                <w:rFonts w:ascii="Calibri" w:hAnsi="Calibri" w:cs="Calibri"/>
                <w:b/>
                <w:sz w:val="20"/>
              </w:rPr>
            </w:pPr>
          </w:p>
        </w:tc>
        <w:tc>
          <w:tcPr>
            <w:tcW w:w="4476" w:type="dxa"/>
            <w:tcMar>
              <w:top w:w="29" w:type="dxa"/>
              <w:left w:w="115" w:type="dxa"/>
              <w:bottom w:w="29" w:type="dxa"/>
              <w:right w:w="115" w:type="dxa"/>
            </w:tcMar>
            <w:vAlign w:val="center"/>
          </w:tcPr>
          <w:p w14:paraId="016E522E" w14:textId="441EBD23" w:rsidR="00530140" w:rsidRPr="00985AE1" w:rsidRDefault="00C56A49" w:rsidP="00611D66">
            <w:pPr>
              <w:rPr>
                <w:rFonts w:ascii="Calibri" w:hAnsi="Calibri" w:cs="Calibri"/>
                <w:sz w:val="20"/>
              </w:rPr>
            </w:pPr>
            <w:r>
              <w:rPr>
                <w:rFonts w:ascii="Calibri" w:hAnsi="Calibri" w:cs="Calibri"/>
                <w:sz w:val="20"/>
              </w:rPr>
              <w:t xml:space="preserve"> </w:t>
            </w:r>
            <w:r w:rsidRPr="00985AE1">
              <w:rPr>
                <w:rFonts w:ascii="Calibri" w:hAnsi="Calibri" w:cs="Calibri"/>
                <w:sz w:val="20"/>
              </w:rPr>
              <w:t xml:space="preserve">E-Mail: </w:t>
            </w:r>
            <w:hyperlink r:id="rId20" w:history="1">
              <w:r w:rsidRPr="007402C4">
                <w:rPr>
                  <w:rStyle w:val="Hyperlink"/>
                  <w:rFonts w:ascii="Calibri" w:hAnsi="Calibri" w:cs="Calibri"/>
                  <w:sz w:val="20"/>
                </w:rPr>
                <w:t>elizabethb@fivekeys.org</w:t>
              </w:r>
            </w:hyperlink>
            <w:r>
              <w:rPr>
                <w:rFonts w:ascii="Calibri" w:hAnsi="Calibri" w:cs="Calibri"/>
                <w:sz w:val="20"/>
              </w:rPr>
              <w:t xml:space="preserve"> </w:t>
            </w:r>
          </w:p>
        </w:tc>
      </w:tr>
      <w:tr w:rsidR="00530140" w:rsidRPr="00985AE1" w14:paraId="49F4A801" w14:textId="77777777" w:rsidTr="007C17AA">
        <w:tc>
          <w:tcPr>
            <w:tcW w:w="576" w:type="dxa"/>
            <w:vMerge w:val="restart"/>
          </w:tcPr>
          <w:p w14:paraId="18DC6945"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7C0E6423" w14:textId="27A4C424" w:rsidR="00611D66" w:rsidRPr="00985AE1" w:rsidRDefault="00C56A49" w:rsidP="00611D66">
            <w:pPr>
              <w:pStyle w:val="Header"/>
              <w:rPr>
                <w:rFonts w:ascii="Calibri" w:hAnsi="Calibri" w:cs="Calibri"/>
                <w:b/>
                <w:sz w:val="20"/>
              </w:rPr>
            </w:pPr>
            <w:r>
              <w:rPr>
                <w:rFonts w:ascii="Calibri" w:hAnsi="Calibri" w:cs="Calibri"/>
                <w:b/>
                <w:sz w:val="20"/>
              </w:rPr>
              <w:t xml:space="preserve"> Hats and Ladders</w:t>
            </w:r>
          </w:p>
        </w:tc>
        <w:tc>
          <w:tcPr>
            <w:tcW w:w="2970" w:type="dxa"/>
            <w:vMerge w:val="restart"/>
            <w:tcMar>
              <w:top w:w="29" w:type="dxa"/>
              <w:left w:w="115" w:type="dxa"/>
              <w:bottom w:w="29" w:type="dxa"/>
              <w:right w:w="115" w:type="dxa"/>
            </w:tcMar>
            <w:vAlign w:val="center"/>
          </w:tcPr>
          <w:p w14:paraId="4F2491B8" w14:textId="0C77BDE3" w:rsidR="00530140" w:rsidRPr="00985AE1" w:rsidRDefault="00C56A49" w:rsidP="00530140">
            <w:pPr>
              <w:rPr>
                <w:rFonts w:ascii="Calibri" w:hAnsi="Calibri" w:cs="Calibri"/>
                <w:b/>
                <w:sz w:val="20"/>
              </w:rPr>
            </w:pPr>
            <w:r>
              <w:rPr>
                <w:rFonts w:ascii="Calibri" w:hAnsi="Calibri" w:cs="Calibri"/>
                <w:b/>
                <w:sz w:val="20"/>
              </w:rPr>
              <w:t xml:space="preserve"> Leah Potter</w:t>
            </w:r>
          </w:p>
        </w:tc>
        <w:tc>
          <w:tcPr>
            <w:tcW w:w="4476" w:type="dxa"/>
            <w:tcMar>
              <w:top w:w="29" w:type="dxa"/>
              <w:left w:w="115" w:type="dxa"/>
              <w:bottom w:w="29" w:type="dxa"/>
              <w:right w:w="115" w:type="dxa"/>
            </w:tcMar>
            <w:vAlign w:val="center"/>
          </w:tcPr>
          <w:p w14:paraId="48F71530" w14:textId="72AD9B88" w:rsidR="00530140" w:rsidRPr="00985AE1" w:rsidRDefault="00530140" w:rsidP="0014061D">
            <w:pPr>
              <w:rPr>
                <w:rFonts w:ascii="Calibri" w:hAnsi="Calibri" w:cs="Calibri"/>
                <w:sz w:val="20"/>
              </w:rPr>
            </w:pPr>
            <w:r w:rsidRPr="00985AE1">
              <w:rPr>
                <w:rFonts w:ascii="Calibri" w:hAnsi="Calibri" w:cs="Calibri"/>
                <w:sz w:val="20"/>
              </w:rPr>
              <w:t>Phone</w:t>
            </w:r>
            <w:r w:rsidR="00C56A49">
              <w:rPr>
                <w:rFonts w:ascii="Calibri" w:hAnsi="Calibri" w:cs="Calibri"/>
                <w:b/>
                <w:sz w:val="20"/>
              </w:rPr>
              <w:t xml:space="preserve"> </w:t>
            </w:r>
          </w:p>
        </w:tc>
      </w:tr>
      <w:tr w:rsidR="00530140" w:rsidRPr="00985AE1" w14:paraId="03E0B112" w14:textId="77777777" w:rsidTr="007C17AA">
        <w:tc>
          <w:tcPr>
            <w:tcW w:w="576" w:type="dxa"/>
            <w:vMerge/>
          </w:tcPr>
          <w:p w14:paraId="49DE18D6" w14:textId="77777777" w:rsidR="00530140" w:rsidRPr="00530140" w:rsidRDefault="00530140" w:rsidP="00711E1A">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686BA7DA" w14:textId="77777777" w:rsidR="00530140" w:rsidRPr="00985AE1" w:rsidRDefault="00530140" w:rsidP="0053014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0513356F" w14:textId="77777777" w:rsidR="00530140" w:rsidRPr="00985AE1" w:rsidRDefault="00530140" w:rsidP="00530140">
            <w:pPr>
              <w:rPr>
                <w:rFonts w:ascii="Calibri" w:hAnsi="Calibri" w:cs="Calibri"/>
                <w:b/>
                <w:sz w:val="20"/>
              </w:rPr>
            </w:pPr>
          </w:p>
        </w:tc>
        <w:tc>
          <w:tcPr>
            <w:tcW w:w="4476" w:type="dxa"/>
            <w:tcMar>
              <w:top w:w="29" w:type="dxa"/>
              <w:left w:w="115" w:type="dxa"/>
              <w:bottom w:w="29" w:type="dxa"/>
              <w:right w:w="115" w:type="dxa"/>
            </w:tcMar>
            <w:vAlign w:val="center"/>
          </w:tcPr>
          <w:p w14:paraId="4CF591A1" w14:textId="6553C6E4" w:rsidR="00530140" w:rsidRPr="00985AE1" w:rsidRDefault="00530140" w:rsidP="00F17A20">
            <w:pPr>
              <w:rPr>
                <w:rFonts w:ascii="Calibri" w:hAnsi="Calibri" w:cs="Calibri"/>
                <w:sz w:val="20"/>
              </w:rPr>
            </w:pPr>
            <w:r w:rsidRPr="00985AE1">
              <w:rPr>
                <w:rFonts w:ascii="Calibri" w:hAnsi="Calibri" w:cs="Calibri"/>
                <w:sz w:val="20"/>
              </w:rPr>
              <w:t xml:space="preserve">E-Mail: </w:t>
            </w:r>
            <w:r w:rsidR="00C56A49">
              <w:rPr>
                <w:rFonts w:ascii="Calibri" w:hAnsi="Calibri" w:cs="Calibri"/>
                <w:b/>
                <w:sz w:val="20"/>
              </w:rPr>
              <w:t xml:space="preserve"> </w:t>
            </w:r>
            <w:hyperlink r:id="rId21" w:history="1">
              <w:r w:rsidR="00C56A49" w:rsidRPr="007402C4">
                <w:rPr>
                  <w:rStyle w:val="Hyperlink"/>
                  <w:rFonts w:ascii="Calibri" w:hAnsi="Calibri" w:cs="Calibri"/>
                  <w:sz w:val="22"/>
                  <w:szCs w:val="22"/>
                </w:rPr>
                <w:t>leah@hatsandladders.com</w:t>
              </w:r>
            </w:hyperlink>
            <w:r w:rsidR="00C56A49">
              <w:rPr>
                <w:rFonts w:ascii="Calibri" w:hAnsi="Calibri" w:cs="Calibri"/>
                <w:color w:val="000000"/>
                <w:sz w:val="22"/>
                <w:szCs w:val="22"/>
              </w:rPr>
              <w:t xml:space="preserve"> </w:t>
            </w:r>
          </w:p>
        </w:tc>
      </w:tr>
      <w:tr w:rsidR="00530140" w:rsidRPr="00985AE1" w14:paraId="423E87AF" w14:textId="77777777" w:rsidTr="007C17AA">
        <w:tc>
          <w:tcPr>
            <w:tcW w:w="576" w:type="dxa"/>
            <w:vMerge w:val="restart"/>
          </w:tcPr>
          <w:p w14:paraId="5DF5C260"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382EB79D" w14:textId="07D0D565" w:rsidR="00530140" w:rsidRPr="00985AE1" w:rsidRDefault="00C56A49" w:rsidP="00530140">
            <w:pPr>
              <w:pStyle w:val="Header"/>
              <w:rPr>
                <w:rFonts w:ascii="Calibri" w:hAnsi="Calibri" w:cs="Calibri"/>
                <w:b/>
                <w:sz w:val="20"/>
              </w:rPr>
            </w:pPr>
            <w:r>
              <w:rPr>
                <w:rFonts w:ascii="Calibri" w:hAnsi="Calibri" w:cs="Calibri"/>
                <w:b/>
                <w:sz w:val="20"/>
              </w:rPr>
              <w:t xml:space="preserve"> </w:t>
            </w:r>
            <w:r w:rsidR="003D0437">
              <w:rPr>
                <w:rFonts w:ascii="Calibri" w:hAnsi="Calibri" w:cs="Calibri"/>
                <w:b/>
                <w:sz w:val="20"/>
              </w:rPr>
              <w:t>Equus Work</w:t>
            </w:r>
            <w:r w:rsidR="00DB46EA">
              <w:rPr>
                <w:rFonts w:ascii="Calibri" w:hAnsi="Calibri" w:cs="Calibri"/>
                <w:b/>
                <w:sz w:val="20"/>
              </w:rPr>
              <w:t>force Solutions</w:t>
            </w:r>
          </w:p>
        </w:tc>
        <w:tc>
          <w:tcPr>
            <w:tcW w:w="2970" w:type="dxa"/>
            <w:vMerge w:val="restart"/>
            <w:tcMar>
              <w:top w:w="29" w:type="dxa"/>
              <w:left w:w="115" w:type="dxa"/>
              <w:bottom w:w="29" w:type="dxa"/>
              <w:right w:w="115" w:type="dxa"/>
            </w:tcMar>
            <w:vAlign w:val="center"/>
          </w:tcPr>
          <w:p w14:paraId="7346DA99" w14:textId="23A01F5B" w:rsidR="00530140" w:rsidRPr="00985AE1" w:rsidRDefault="00C56A49" w:rsidP="00530140">
            <w:pPr>
              <w:rPr>
                <w:rFonts w:ascii="Calibri" w:hAnsi="Calibri" w:cs="Calibri"/>
                <w:b/>
                <w:sz w:val="20"/>
              </w:rPr>
            </w:pPr>
            <w:r>
              <w:rPr>
                <w:rFonts w:ascii="Calibri" w:hAnsi="Calibri" w:cs="Calibri"/>
                <w:b/>
                <w:sz w:val="20"/>
              </w:rPr>
              <w:t xml:space="preserve"> </w:t>
            </w:r>
            <w:r w:rsidR="00CA0CBB">
              <w:rPr>
                <w:rFonts w:ascii="Calibri" w:hAnsi="Calibri" w:cs="Calibri"/>
                <w:b/>
                <w:sz w:val="20"/>
              </w:rPr>
              <w:t>Tim Foster</w:t>
            </w:r>
          </w:p>
        </w:tc>
        <w:tc>
          <w:tcPr>
            <w:tcW w:w="4476" w:type="dxa"/>
            <w:tcMar>
              <w:top w:w="29" w:type="dxa"/>
              <w:left w:w="115" w:type="dxa"/>
              <w:bottom w:w="29" w:type="dxa"/>
              <w:right w:w="115" w:type="dxa"/>
            </w:tcMar>
            <w:vAlign w:val="center"/>
          </w:tcPr>
          <w:p w14:paraId="003D1440" w14:textId="2D9C81EE" w:rsidR="00530140" w:rsidRPr="00985AE1" w:rsidRDefault="00530140" w:rsidP="00530140">
            <w:pPr>
              <w:rPr>
                <w:rFonts w:ascii="Calibri" w:hAnsi="Calibri" w:cs="Calibri"/>
                <w:sz w:val="20"/>
              </w:rPr>
            </w:pPr>
            <w:r w:rsidRPr="00985AE1">
              <w:rPr>
                <w:rFonts w:ascii="Calibri" w:hAnsi="Calibri" w:cs="Calibri"/>
                <w:sz w:val="20"/>
              </w:rPr>
              <w:t xml:space="preserve">Phone: </w:t>
            </w:r>
            <w:r w:rsidR="00C56A49">
              <w:rPr>
                <w:rFonts w:ascii="Calibri" w:hAnsi="Calibri" w:cs="Calibri"/>
                <w:b/>
                <w:sz w:val="20"/>
              </w:rPr>
              <w:t xml:space="preserve"> </w:t>
            </w:r>
          </w:p>
        </w:tc>
      </w:tr>
      <w:tr w:rsidR="00530140" w:rsidRPr="00985AE1" w14:paraId="3078AED1" w14:textId="77777777" w:rsidTr="007C17AA">
        <w:tc>
          <w:tcPr>
            <w:tcW w:w="576" w:type="dxa"/>
            <w:vMerge/>
          </w:tcPr>
          <w:p w14:paraId="73E81366" w14:textId="77777777" w:rsidR="00530140" w:rsidRPr="00530140" w:rsidRDefault="00530140" w:rsidP="00711E1A">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293D1B94" w14:textId="77777777" w:rsidR="00530140" w:rsidRPr="00985AE1" w:rsidRDefault="00530140" w:rsidP="0053014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2857C96B" w14:textId="77777777" w:rsidR="00530140" w:rsidRPr="00985AE1" w:rsidRDefault="00530140" w:rsidP="00530140">
            <w:pPr>
              <w:rPr>
                <w:rFonts w:ascii="Calibri" w:hAnsi="Calibri" w:cs="Calibri"/>
                <w:b/>
                <w:sz w:val="20"/>
              </w:rPr>
            </w:pPr>
          </w:p>
        </w:tc>
        <w:tc>
          <w:tcPr>
            <w:tcW w:w="4476" w:type="dxa"/>
            <w:tcMar>
              <w:top w:w="29" w:type="dxa"/>
              <w:left w:w="115" w:type="dxa"/>
              <w:bottom w:w="29" w:type="dxa"/>
              <w:right w:w="115" w:type="dxa"/>
            </w:tcMar>
            <w:vAlign w:val="center"/>
          </w:tcPr>
          <w:p w14:paraId="4AD6E0BE" w14:textId="3E6A1336" w:rsidR="00530140" w:rsidRPr="00985AE1" w:rsidRDefault="00530140" w:rsidP="00611D66">
            <w:pPr>
              <w:rPr>
                <w:rFonts w:ascii="Calibri" w:hAnsi="Calibri" w:cs="Calibri"/>
                <w:sz w:val="20"/>
              </w:rPr>
            </w:pPr>
            <w:r w:rsidRPr="00985AE1">
              <w:rPr>
                <w:rFonts w:ascii="Calibri" w:hAnsi="Calibri" w:cs="Calibri"/>
                <w:sz w:val="20"/>
              </w:rPr>
              <w:t xml:space="preserve">E-Mail: </w:t>
            </w:r>
            <w:r w:rsidR="00C56A49">
              <w:rPr>
                <w:rFonts w:ascii="Calibri" w:hAnsi="Calibri" w:cs="Calibri"/>
                <w:b/>
                <w:sz w:val="20"/>
              </w:rPr>
              <w:t xml:space="preserve"> </w:t>
            </w:r>
            <w:hyperlink r:id="rId22" w:history="1">
              <w:r w:rsidR="002E50BB" w:rsidRPr="007402C4">
                <w:rPr>
                  <w:rStyle w:val="Hyperlink"/>
                  <w:rFonts w:ascii="Calibri" w:hAnsi="Calibri" w:cs="Calibri"/>
                  <w:b/>
                  <w:sz w:val="20"/>
                </w:rPr>
                <w:t>tfoster@equusworks.com</w:t>
              </w:r>
            </w:hyperlink>
            <w:r w:rsidR="002E50BB">
              <w:rPr>
                <w:rFonts w:ascii="Calibri" w:hAnsi="Calibri" w:cs="Calibri"/>
                <w:b/>
                <w:sz w:val="20"/>
              </w:rPr>
              <w:t xml:space="preserve"> </w:t>
            </w:r>
          </w:p>
        </w:tc>
      </w:tr>
      <w:tr w:rsidR="00530140" w:rsidRPr="00985AE1" w14:paraId="4FAB8F1F" w14:textId="77777777" w:rsidTr="007C17AA">
        <w:tc>
          <w:tcPr>
            <w:tcW w:w="576" w:type="dxa"/>
            <w:vMerge w:val="restart"/>
          </w:tcPr>
          <w:p w14:paraId="20D760F1"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5F07D233" w14:textId="58924CBA" w:rsidR="00611D66" w:rsidRPr="00985AE1" w:rsidRDefault="00C56A49" w:rsidP="00530140">
            <w:pPr>
              <w:pStyle w:val="Header"/>
              <w:rPr>
                <w:rFonts w:ascii="Calibri" w:hAnsi="Calibri" w:cs="Calibri"/>
                <w:b/>
                <w:sz w:val="20"/>
              </w:rPr>
            </w:pPr>
            <w:r>
              <w:rPr>
                <w:rFonts w:ascii="Calibri" w:hAnsi="Calibri" w:cs="Calibri"/>
                <w:b/>
                <w:sz w:val="20"/>
              </w:rPr>
              <w:t xml:space="preserve"> </w:t>
            </w:r>
            <w:r w:rsidR="002E50BB">
              <w:rPr>
                <w:rFonts w:ascii="Calibri" w:hAnsi="Calibri" w:cs="Calibri"/>
                <w:b/>
                <w:sz w:val="20"/>
              </w:rPr>
              <w:t>N</w:t>
            </w:r>
            <w:r w:rsidR="00DB46EA">
              <w:rPr>
                <w:rFonts w:ascii="Calibri" w:hAnsi="Calibri" w:cs="Calibri"/>
                <w:b/>
                <w:sz w:val="20"/>
              </w:rPr>
              <w:t>ew</w:t>
            </w:r>
            <w:r w:rsidR="002E50BB">
              <w:rPr>
                <w:rFonts w:ascii="Calibri" w:hAnsi="Calibri" w:cs="Calibri"/>
                <w:b/>
                <w:sz w:val="20"/>
              </w:rPr>
              <w:t xml:space="preserve"> H</w:t>
            </w:r>
            <w:r w:rsidR="00DB46EA">
              <w:rPr>
                <w:rFonts w:ascii="Calibri" w:hAnsi="Calibri" w:cs="Calibri"/>
                <w:b/>
                <w:sz w:val="20"/>
              </w:rPr>
              <w:t>orizon Career Solutions</w:t>
            </w:r>
          </w:p>
        </w:tc>
        <w:tc>
          <w:tcPr>
            <w:tcW w:w="2970" w:type="dxa"/>
            <w:vMerge w:val="restart"/>
            <w:tcMar>
              <w:top w:w="29" w:type="dxa"/>
              <w:left w:w="115" w:type="dxa"/>
              <w:bottom w:w="29" w:type="dxa"/>
              <w:right w:w="115" w:type="dxa"/>
            </w:tcMar>
            <w:vAlign w:val="center"/>
          </w:tcPr>
          <w:p w14:paraId="4A17D1A8" w14:textId="56C80DA1" w:rsidR="00530140" w:rsidRPr="00985AE1" w:rsidRDefault="00C56A49" w:rsidP="00530140">
            <w:pPr>
              <w:rPr>
                <w:rFonts w:ascii="Calibri" w:hAnsi="Calibri" w:cs="Calibri"/>
                <w:b/>
                <w:sz w:val="20"/>
              </w:rPr>
            </w:pPr>
            <w:r>
              <w:rPr>
                <w:rFonts w:ascii="Calibri" w:hAnsi="Calibri" w:cs="Calibri"/>
                <w:b/>
                <w:sz w:val="20"/>
              </w:rPr>
              <w:t xml:space="preserve"> </w:t>
            </w:r>
            <w:r w:rsidR="00CA0CBB">
              <w:rPr>
                <w:rFonts w:ascii="Calibri" w:hAnsi="Calibri" w:cs="Calibri"/>
                <w:b/>
                <w:sz w:val="20"/>
              </w:rPr>
              <w:t>Rena Drake</w:t>
            </w:r>
          </w:p>
        </w:tc>
        <w:tc>
          <w:tcPr>
            <w:tcW w:w="4476" w:type="dxa"/>
            <w:tcMar>
              <w:top w:w="29" w:type="dxa"/>
              <w:left w:w="115" w:type="dxa"/>
              <w:bottom w:w="29" w:type="dxa"/>
              <w:right w:w="115" w:type="dxa"/>
            </w:tcMar>
            <w:vAlign w:val="center"/>
          </w:tcPr>
          <w:p w14:paraId="0ED2FFCA" w14:textId="6A94DA1D" w:rsidR="00530140" w:rsidRPr="00985AE1" w:rsidRDefault="00530140" w:rsidP="00611D66">
            <w:pPr>
              <w:rPr>
                <w:rFonts w:ascii="Calibri" w:hAnsi="Calibri" w:cs="Calibri"/>
                <w:sz w:val="20"/>
              </w:rPr>
            </w:pPr>
            <w:r w:rsidRPr="00985AE1">
              <w:rPr>
                <w:rFonts w:ascii="Calibri" w:hAnsi="Calibri" w:cs="Calibri"/>
                <w:sz w:val="20"/>
              </w:rPr>
              <w:t xml:space="preserve">Phone: </w:t>
            </w:r>
            <w:r w:rsidR="00C56A49">
              <w:rPr>
                <w:rFonts w:ascii="Calibri" w:hAnsi="Calibri" w:cs="Calibri"/>
                <w:b/>
                <w:sz w:val="20"/>
              </w:rPr>
              <w:t xml:space="preserve"> </w:t>
            </w:r>
          </w:p>
        </w:tc>
      </w:tr>
      <w:tr w:rsidR="00530140" w:rsidRPr="00985AE1" w14:paraId="5D562152" w14:textId="77777777" w:rsidTr="007C17AA">
        <w:tc>
          <w:tcPr>
            <w:tcW w:w="576" w:type="dxa"/>
            <w:vMerge/>
          </w:tcPr>
          <w:p w14:paraId="039E6E95" w14:textId="77777777" w:rsidR="00530140" w:rsidRPr="00530140" w:rsidRDefault="00530140" w:rsidP="00711E1A">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70050731" w14:textId="77777777" w:rsidR="00530140" w:rsidRPr="00985AE1" w:rsidRDefault="00530140" w:rsidP="0053014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0BF1E46E" w14:textId="77777777" w:rsidR="00530140" w:rsidRPr="00985AE1" w:rsidRDefault="00530140" w:rsidP="00530140">
            <w:pPr>
              <w:rPr>
                <w:rFonts w:ascii="Calibri" w:hAnsi="Calibri" w:cs="Calibri"/>
                <w:b/>
                <w:sz w:val="20"/>
              </w:rPr>
            </w:pPr>
          </w:p>
        </w:tc>
        <w:tc>
          <w:tcPr>
            <w:tcW w:w="4476" w:type="dxa"/>
            <w:tcMar>
              <w:top w:w="29" w:type="dxa"/>
              <w:left w:w="115" w:type="dxa"/>
              <w:bottom w:w="29" w:type="dxa"/>
              <w:right w:w="115" w:type="dxa"/>
            </w:tcMar>
            <w:vAlign w:val="center"/>
          </w:tcPr>
          <w:p w14:paraId="59D50CBA" w14:textId="044D47A6" w:rsidR="00530140" w:rsidRPr="00985AE1" w:rsidRDefault="00530140" w:rsidP="00530140">
            <w:pPr>
              <w:rPr>
                <w:rFonts w:ascii="Calibri" w:hAnsi="Calibri" w:cs="Calibri"/>
                <w:sz w:val="20"/>
              </w:rPr>
            </w:pPr>
            <w:r w:rsidRPr="00985AE1">
              <w:rPr>
                <w:rFonts w:ascii="Calibri" w:hAnsi="Calibri" w:cs="Calibri"/>
                <w:sz w:val="20"/>
              </w:rPr>
              <w:t xml:space="preserve">E-Mail: </w:t>
            </w:r>
            <w:r w:rsidR="00C56A49">
              <w:rPr>
                <w:rFonts w:ascii="Calibri" w:hAnsi="Calibri" w:cs="Calibri"/>
                <w:b/>
                <w:sz w:val="20"/>
              </w:rPr>
              <w:t xml:space="preserve"> </w:t>
            </w:r>
            <w:hyperlink r:id="rId23" w:history="1">
              <w:r w:rsidR="002E50BB" w:rsidRPr="007402C4">
                <w:rPr>
                  <w:rStyle w:val="Hyperlink"/>
                  <w:rFonts w:ascii="Calibri" w:hAnsi="Calibri" w:cs="Calibri"/>
                  <w:b/>
                  <w:sz w:val="20"/>
                </w:rPr>
                <w:t>rdrake@nhlerninggroup.com</w:t>
              </w:r>
            </w:hyperlink>
            <w:r w:rsidR="002E50BB">
              <w:rPr>
                <w:rFonts w:ascii="Calibri" w:hAnsi="Calibri" w:cs="Calibri"/>
                <w:b/>
                <w:sz w:val="20"/>
              </w:rPr>
              <w:t xml:space="preserve"> </w:t>
            </w:r>
          </w:p>
        </w:tc>
      </w:tr>
      <w:tr w:rsidR="00530140" w:rsidRPr="00985AE1" w14:paraId="36D7BCCB" w14:textId="77777777" w:rsidTr="007C17AA">
        <w:tc>
          <w:tcPr>
            <w:tcW w:w="576" w:type="dxa"/>
            <w:vMerge w:val="restart"/>
          </w:tcPr>
          <w:p w14:paraId="4C493A41"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4DBECC17" w14:textId="6232584C" w:rsidR="00611D66" w:rsidRPr="00985AE1" w:rsidRDefault="00C56A49" w:rsidP="00530140">
            <w:pPr>
              <w:pStyle w:val="Header"/>
              <w:rPr>
                <w:rFonts w:ascii="Calibri" w:hAnsi="Calibri" w:cs="Calibri"/>
                <w:b/>
                <w:sz w:val="20"/>
              </w:rPr>
            </w:pPr>
            <w:r>
              <w:rPr>
                <w:rFonts w:ascii="Calibri" w:hAnsi="Calibri" w:cs="Calibri"/>
                <w:b/>
                <w:sz w:val="20"/>
              </w:rPr>
              <w:t xml:space="preserve"> </w:t>
            </w:r>
            <w:r w:rsidR="002E50BB">
              <w:rPr>
                <w:rFonts w:ascii="Calibri" w:hAnsi="Calibri" w:cs="Calibri"/>
                <w:b/>
                <w:sz w:val="20"/>
              </w:rPr>
              <w:t>Pilot City</w:t>
            </w:r>
          </w:p>
        </w:tc>
        <w:tc>
          <w:tcPr>
            <w:tcW w:w="2970" w:type="dxa"/>
            <w:vMerge w:val="restart"/>
            <w:tcMar>
              <w:top w:w="29" w:type="dxa"/>
              <w:left w:w="115" w:type="dxa"/>
              <w:bottom w:w="29" w:type="dxa"/>
              <w:right w:w="115" w:type="dxa"/>
            </w:tcMar>
            <w:vAlign w:val="center"/>
          </w:tcPr>
          <w:p w14:paraId="2BA87156" w14:textId="1CF958D3" w:rsidR="00530140" w:rsidRPr="00985AE1" w:rsidRDefault="00C56A49" w:rsidP="00530140">
            <w:pPr>
              <w:rPr>
                <w:rFonts w:ascii="Calibri" w:hAnsi="Calibri" w:cs="Calibri"/>
                <w:b/>
                <w:sz w:val="20"/>
              </w:rPr>
            </w:pPr>
            <w:r>
              <w:rPr>
                <w:rFonts w:ascii="Calibri" w:hAnsi="Calibri" w:cs="Calibri"/>
                <w:b/>
                <w:sz w:val="20"/>
              </w:rPr>
              <w:t xml:space="preserve">  </w:t>
            </w:r>
            <w:r w:rsidR="00CA0CBB">
              <w:rPr>
                <w:rFonts w:ascii="Calibri" w:hAnsi="Calibri" w:cs="Calibri"/>
                <w:b/>
                <w:sz w:val="20"/>
              </w:rPr>
              <w:t>Derick Lee</w:t>
            </w:r>
          </w:p>
        </w:tc>
        <w:tc>
          <w:tcPr>
            <w:tcW w:w="4476" w:type="dxa"/>
            <w:tcMar>
              <w:top w:w="29" w:type="dxa"/>
              <w:left w:w="115" w:type="dxa"/>
              <w:bottom w:w="29" w:type="dxa"/>
              <w:right w:w="115" w:type="dxa"/>
            </w:tcMar>
            <w:vAlign w:val="center"/>
          </w:tcPr>
          <w:p w14:paraId="7810C80E" w14:textId="5D1B55CA" w:rsidR="00530140" w:rsidRPr="00985AE1" w:rsidRDefault="00530140" w:rsidP="00611D66">
            <w:pPr>
              <w:rPr>
                <w:rFonts w:ascii="Calibri" w:hAnsi="Calibri" w:cs="Calibri"/>
                <w:sz w:val="20"/>
              </w:rPr>
            </w:pPr>
            <w:r w:rsidRPr="00985AE1">
              <w:rPr>
                <w:rFonts w:ascii="Calibri" w:hAnsi="Calibri" w:cs="Calibri"/>
                <w:sz w:val="20"/>
              </w:rPr>
              <w:t xml:space="preserve">Phone: </w:t>
            </w:r>
            <w:r w:rsidR="00C56A49">
              <w:rPr>
                <w:rFonts w:ascii="Calibri" w:hAnsi="Calibri" w:cs="Calibri"/>
                <w:b/>
                <w:sz w:val="20"/>
              </w:rPr>
              <w:t xml:space="preserve"> </w:t>
            </w:r>
          </w:p>
        </w:tc>
      </w:tr>
      <w:tr w:rsidR="00530140" w:rsidRPr="00985AE1" w14:paraId="4E04475D" w14:textId="77777777" w:rsidTr="007C17AA">
        <w:tc>
          <w:tcPr>
            <w:tcW w:w="576" w:type="dxa"/>
            <w:vMerge/>
          </w:tcPr>
          <w:p w14:paraId="0D728D64" w14:textId="77777777" w:rsidR="00530140" w:rsidRPr="00530140" w:rsidRDefault="00530140" w:rsidP="00711E1A">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7EA70067" w14:textId="77777777" w:rsidR="00530140" w:rsidRPr="00985AE1" w:rsidRDefault="00530140" w:rsidP="0053014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67C76FC5" w14:textId="77777777" w:rsidR="00530140" w:rsidRPr="00985AE1" w:rsidRDefault="00530140" w:rsidP="00530140">
            <w:pPr>
              <w:rPr>
                <w:rFonts w:ascii="Calibri" w:hAnsi="Calibri" w:cs="Calibri"/>
                <w:b/>
                <w:sz w:val="20"/>
              </w:rPr>
            </w:pPr>
          </w:p>
        </w:tc>
        <w:tc>
          <w:tcPr>
            <w:tcW w:w="4476" w:type="dxa"/>
            <w:tcMar>
              <w:top w:w="29" w:type="dxa"/>
              <w:left w:w="115" w:type="dxa"/>
              <w:bottom w:w="29" w:type="dxa"/>
              <w:right w:w="115" w:type="dxa"/>
            </w:tcMar>
            <w:vAlign w:val="center"/>
          </w:tcPr>
          <w:p w14:paraId="6917B83F" w14:textId="3DA5CB9A" w:rsidR="00530140" w:rsidRPr="00985AE1" w:rsidRDefault="00530140" w:rsidP="00611D66">
            <w:pPr>
              <w:rPr>
                <w:rFonts w:ascii="Calibri" w:hAnsi="Calibri" w:cs="Calibri"/>
                <w:sz w:val="20"/>
              </w:rPr>
            </w:pPr>
            <w:r w:rsidRPr="00985AE1">
              <w:rPr>
                <w:rFonts w:ascii="Calibri" w:hAnsi="Calibri" w:cs="Calibri"/>
                <w:sz w:val="20"/>
              </w:rPr>
              <w:t xml:space="preserve">E-Mail: </w:t>
            </w:r>
            <w:r w:rsidR="00C56A49">
              <w:rPr>
                <w:rFonts w:ascii="Calibri" w:hAnsi="Calibri" w:cs="Calibri"/>
                <w:b/>
                <w:sz w:val="20"/>
              </w:rPr>
              <w:t xml:space="preserve"> </w:t>
            </w:r>
            <w:hyperlink r:id="rId24" w:history="1">
              <w:r w:rsidR="002E50BB" w:rsidRPr="007402C4">
                <w:rPr>
                  <w:rStyle w:val="Hyperlink"/>
                  <w:rFonts w:ascii="Calibri" w:hAnsi="Calibri" w:cs="Calibri"/>
                  <w:b/>
                  <w:sz w:val="20"/>
                </w:rPr>
                <w:t>dericklee@pilotcity.com</w:t>
              </w:r>
            </w:hyperlink>
            <w:r w:rsidR="002E50BB">
              <w:rPr>
                <w:rFonts w:ascii="Calibri" w:hAnsi="Calibri" w:cs="Calibri"/>
                <w:b/>
                <w:sz w:val="20"/>
              </w:rPr>
              <w:t xml:space="preserve"> </w:t>
            </w:r>
          </w:p>
        </w:tc>
      </w:tr>
      <w:tr w:rsidR="00530140" w:rsidRPr="00985AE1" w14:paraId="0EEFBC11" w14:textId="77777777" w:rsidTr="007C17AA">
        <w:tc>
          <w:tcPr>
            <w:tcW w:w="576" w:type="dxa"/>
            <w:vMerge w:val="restart"/>
          </w:tcPr>
          <w:p w14:paraId="1532AC01"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4928E1FD" w14:textId="0BEB4D0D" w:rsidR="003363E0" w:rsidRPr="00985AE1" w:rsidRDefault="00C56A49" w:rsidP="003363E0">
            <w:pPr>
              <w:pStyle w:val="Header"/>
              <w:rPr>
                <w:rFonts w:ascii="Calibri" w:hAnsi="Calibri" w:cs="Calibri"/>
                <w:b/>
                <w:sz w:val="20"/>
              </w:rPr>
            </w:pPr>
            <w:r>
              <w:rPr>
                <w:rFonts w:ascii="Calibri" w:hAnsi="Calibri" w:cs="Calibri"/>
                <w:b/>
                <w:sz w:val="20"/>
              </w:rPr>
              <w:t xml:space="preserve"> </w:t>
            </w:r>
            <w:r w:rsidR="002E50BB">
              <w:rPr>
                <w:rFonts w:ascii="Calibri" w:hAnsi="Calibri" w:cs="Calibri"/>
                <w:b/>
                <w:sz w:val="20"/>
              </w:rPr>
              <w:t xml:space="preserve">Berkeley Youth Alternatives </w:t>
            </w:r>
          </w:p>
        </w:tc>
        <w:tc>
          <w:tcPr>
            <w:tcW w:w="2970" w:type="dxa"/>
            <w:vMerge w:val="restart"/>
            <w:tcMar>
              <w:top w:w="29" w:type="dxa"/>
              <w:left w:w="115" w:type="dxa"/>
              <w:bottom w:w="29" w:type="dxa"/>
              <w:right w:w="115" w:type="dxa"/>
            </w:tcMar>
            <w:vAlign w:val="center"/>
          </w:tcPr>
          <w:p w14:paraId="40728073" w14:textId="03AFEB1A" w:rsidR="00530140" w:rsidRPr="00985AE1" w:rsidRDefault="00C56A49" w:rsidP="003363E0">
            <w:pPr>
              <w:rPr>
                <w:rFonts w:ascii="Calibri" w:hAnsi="Calibri" w:cs="Calibri"/>
                <w:b/>
                <w:sz w:val="20"/>
              </w:rPr>
            </w:pPr>
            <w:r>
              <w:rPr>
                <w:rFonts w:ascii="Calibri" w:hAnsi="Calibri" w:cs="Calibri"/>
                <w:b/>
                <w:sz w:val="20"/>
              </w:rPr>
              <w:t xml:space="preserve"> </w:t>
            </w:r>
            <w:r w:rsidR="00CA0CBB">
              <w:rPr>
                <w:rFonts w:ascii="Calibri" w:hAnsi="Calibri" w:cs="Calibri"/>
                <w:b/>
                <w:sz w:val="20"/>
              </w:rPr>
              <w:t>Kevin Williams</w:t>
            </w:r>
          </w:p>
        </w:tc>
        <w:tc>
          <w:tcPr>
            <w:tcW w:w="4476" w:type="dxa"/>
            <w:tcMar>
              <w:top w:w="29" w:type="dxa"/>
              <w:left w:w="115" w:type="dxa"/>
              <w:bottom w:w="29" w:type="dxa"/>
              <w:right w:w="115" w:type="dxa"/>
            </w:tcMar>
            <w:vAlign w:val="center"/>
          </w:tcPr>
          <w:p w14:paraId="03B697F1" w14:textId="06E9036C" w:rsidR="00530140" w:rsidRPr="00985AE1" w:rsidRDefault="00530140" w:rsidP="005F359B">
            <w:pPr>
              <w:rPr>
                <w:rFonts w:ascii="Calibri" w:hAnsi="Calibri" w:cs="Calibri"/>
                <w:sz w:val="20"/>
              </w:rPr>
            </w:pPr>
            <w:r w:rsidRPr="00985AE1">
              <w:rPr>
                <w:rFonts w:ascii="Calibri" w:hAnsi="Calibri" w:cs="Calibri"/>
                <w:sz w:val="20"/>
              </w:rPr>
              <w:t xml:space="preserve">Phone: </w:t>
            </w:r>
          </w:p>
        </w:tc>
      </w:tr>
      <w:tr w:rsidR="00530140" w:rsidRPr="00985AE1" w14:paraId="6CD14976" w14:textId="77777777" w:rsidTr="007C17AA">
        <w:tc>
          <w:tcPr>
            <w:tcW w:w="576" w:type="dxa"/>
            <w:vMerge/>
          </w:tcPr>
          <w:p w14:paraId="1E0E7E8B" w14:textId="77777777" w:rsidR="00530140" w:rsidRPr="00530140" w:rsidRDefault="00530140" w:rsidP="00711E1A">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2D194DF9" w14:textId="77777777" w:rsidR="00530140" w:rsidRPr="00985AE1" w:rsidRDefault="00530140" w:rsidP="0053014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3ED11B21" w14:textId="77777777" w:rsidR="00530140" w:rsidRPr="00985AE1" w:rsidRDefault="00530140" w:rsidP="00530140">
            <w:pPr>
              <w:rPr>
                <w:rFonts w:ascii="Calibri" w:hAnsi="Calibri" w:cs="Calibri"/>
                <w:b/>
                <w:sz w:val="20"/>
              </w:rPr>
            </w:pPr>
          </w:p>
        </w:tc>
        <w:tc>
          <w:tcPr>
            <w:tcW w:w="4476" w:type="dxa"/>
            <w:tcMar>
              <w:top w:w="29" w:type="dxa"/>
              <w:left w:w="115" w:type="dxa"/>
              <w:bottom w:w="29" w:type="dxa"/>
              <w:right w:w="115" w:type="dxa"/>
            </w:tcMar>
            <w:vAlign w:val="center"/>
          </w:tcPr>
          <w:p w14:paraId="770A9A60" w14:textId="24AEE021" w:rsidR="00530140" w:rsidRPr="00985AE1" w:rsidRDefault="00530140" w:rsidP="005F359B">
            <w:pPr>
              <w:rPr>
                <w:rFonts w:ascii="Calibri" w:hAnsi="Calibri" w:cs="Calibri"/>
                <w:sz w:val="20"/>
              </w:rPr>
            </w:pPr>
            <w:r w:rsidRPr="00985AE1">
              <w:rPr>
                <w:rFonts w:ascii="Calibri" w:hAnsi="Calibri" w:cs="Calibri"/>
                <w:sz w:val="20"/>
              </w:rPr>
              <w:t xml:space="preserve">E-Mail: </w:t>
            </w:r>
            <w:r w:rsidR="00C56A49">
              <w:rPr>
                <w:rFonts w:ascii="Calibri" w:hAnsi="Calibri" w:cs="Calibri"/>
                <w:b/>
                <w:sz w:val="20"/>
              </w:rPr>
              <w:t xml:space="preserve"> </w:t>
            </w:r>
            <w:hyperlink r:id="rId25" w:history="1">
              <w:r w:rsidR="00DB46EA" w:rsidRPr="00E4333E">
                <w:rPr>
                  <w:rStyle w:val="Hyperlink"/>
                  <w:rFonts w:ascii="Calibri" w:hAnsi="Calibri" w:cs="Calibri"/>
                  <w:b/>
                  <w:sz w:val="20"/>
                </w:rPr>
                <w:t>kwilliams@byaonline.org</w:t>
              </w:r>
            </w:hyperlink>
            <w:r w:rsidR="00DB46EA">
              <w:rPr>
                <w:rFonts w:ascii="Calibri" w:hAnsi="Calibri" w:cs="Calibri"/>
                <w:b/>
                <w:sz w:val="20"/>
              </w:rPr>
              <w:t xml:space="preserve"> </w:t>
            </w:r>
            <w:r w:rsidR="002E50BB">
              <w:rPr>
                <w:rFonts w:ascii="Calibri" w:hAnsi="Calibri" w:cs="Calibri"/>
                <w:b/>
                <w:sz w:val="20"/>
              </w:rPr>
              <w:t xml:space="preserve"> </w:t>
            </w:r>
          </w:p>
        </w:tc>
      </w:tr>
      <w:tr w:rsidR="00530140" w:rsidRPr="00985AE1" w14:paraId="7ADE8446" w14:textId="77777777" w:rsidTr="007C17AA">
        <w:tc>
          <w:tcPr>
            <w:tcW w:w="576" w:type="dxa"/>
            <w:vMerge w:val="restart"/>
          </w:tcPr>
          <w:p w14:paraId="33FC25FC"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27D9D3E0" w14:textId="38B61EB4" w:rsidR="005F359B" w:rsidRPr="00985AE1" w:rsidRDefault="00C56A49" w:rsidP="005F359B">
            <w:pPr>
              <w:pStyle w:val="Header"/>
              <w:rPr>
                <w:rFonts w:ascii="Calibri" w:hAnsi="Calibri" w:cs="Calibri"/>
                <w:b/>
                <w:sz w:val="20"/>
              </w:rPr>
            </w:pPr>
            <w:r>
              <w:rPr>
                <w:rFonts w:ascii="Calibri" w:hAnsi="Calibri" w:cs="Calibri"/>
                <w:b/>
                <w:sz w:val="20"/>
              </w:rPr>
              <w:t xml:space="preserve"> </w:t>
            </w:r>
            <w:r w:rsidR="002E50BB">
              <w:rPr>
                <w:rFonts w:ascii="Calibri" w:hAnsi="Calibri" w:cs="Calibri"/>
                <w:b/>
                <w:sz w:val="20"/>
              </w:rPr>
              <w:t>La Familia Counseling</w:t>
            </w:r>
          </w:p>
        </w:tc>
        <w:tc>
          <w:tcPr>
            <w:tcW w:w="2970" w:type="dxa"/>
            <w:vMerge w:val="restart"/>
            <w:tcMar>
              <w:top w:w="29" w:type="dxa"/>
              <w:left w:w="115" w:type="dxa"/>
              <w:bottom w:w="29" w:type="dxa"/>
              <w:right w:w="115" w:type="dxa"/>
            </w:tcMar>
            <w:vAlign w:val="center"/>
          </w:tcPr>
          <w:p w14:paraId="6AA1F5F7" w14:textId="0327E5ED" w:rsidR="005F359B" w:rsidRPr="00985AE1" w:rsidRDefault="00C56A49" w:rsidP="005F359B">
            <w:pPr>
              <w:rPr>
                <w:rFonts w:ascii="Calibri" w:hAnsi="Calibri" w:cs="Calibri"/>
                <w:b/>
                <w:sz w:val="20"/>
              </w:rPr>
            </w:pPr>
            <w:r>
              <w:rPr>
                <w:rFonts w:ascii="Calibri" w:hAnsi="Calibri" w:cs="Calibri"/>
                <w:b/>
                <w:sz w:val="20"/>
              </w:rPr>
              <w:t xml:space="preserve"> </w:t>
            </w:r>
            <w:r w:rsidR="005F359B">
              <w:rPr>
                <w:rFonts w:ascii="Calibri" w:hAnsi="Calibri" w:cs="Calibri"/>
                <w:b/>
                <w:sz w:val="20"/>
              </w:rPr>
              <w:t xml:space="preserve"> </w:t>
            </w:r>
            <w:r w:rsidR="00CA0CBB">
              <w:rPr>
                <w:rFonts w:ascii="Calibri" w:hAnsi="Calibri" w:cs="Calibri"/>
                <w:b/>
                <w:sz w:val="20"/>
              </w:rPr>
              <w:t>Evelyn Perez</w:t>
            </w:r>
          </w:p>
        </w:tc>
        <w:tc>
          <w:tcPr>
            <w:tcW w:w="4476" w:type="dxa"/>
            <w:tcMar>
              <w:top w:w="29" w:type="dxa"/>
              <w:left w:w="115" w:type="dxa"/>
              <w:bottom w:w="29" w:type="dxa"/>
              <w:right w:w="115" w:type="dxa"/>
            </w:tcMar>
            <w:vAlign w:val="center"/>
          </w:tcPr>
          <w:p w14:paraId="6265EA68" w14:textId="57D8E7CE" w:rsidR="00530140" w:rsidRPr="00985AE1" w:rsidRDefault="00530140" w:rsidP="005F359B">
            <w:pPr>
              <w:rPr>
                <w:rFonts w:ascii="Calibri" w:hAnsi="Calibri" w:cs="Calibri"/>
                <w:sz w:val="20"/>
              </w:rPr>
            </w:pPr>
            <w:r w:rsidRPr="00985AE1">
              <w:rPr>
                <w:rFonts w:ascii="Calibri" w:hAnsi="Calibri" w:cs="Calibri"/>
                <w:sz w:val="20"/>
              </w:rPr>
              <w:t xml:space="preserve">Phone: </w:t>
            </w:r>
            <w:r w:rsidR="00C56A49">
              <w:rPr>
                <w:rFonts w:ascii="Calibri" w:hAnsi="Calibri" w:cs="Calibri"/>
                <w:b/>
                <w:sz w:val="20"/>
              </w:rPr>
              <w:t xml:space="preserve"> </w:t>
            </w:r>
          </w:p>
        </w:tc>
      </w:tr>
      <w:tr w:rsidR="00530140" w:rsidRPr="00985AE1" w14:paraId="00914D1D" w14:textId="77777777" w:rsidTr="007C17AA">
        <w:tc>
          <w:tcPr>
            <w:tcW w:w="576" w:type="dxa"/>
            <w:vMerge/>
          </w:tcPr>
          <w:p w14:paraId="4585723B" w14:textId="77777777" w:rsidR="00530140" w:rsidRPr="00530140" w:rsidRDefault="00530140" w:rsidP="00711E1A">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2B7C2491" w14:textId="77777777" w:rsidR="00530140" w:rsidRPr="00985AE1" w:rsidRDefault="00530140" w:rsidP="0053014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54938E10" w14:textId="77777777" w:rsidR="00530140" w:rsidRPr="00985AE1" w:rsidRDefault="00530140" w:rsidP="00530140">
            <w:pPr>
              <w:rPr>
                <w:rFonts w:ascii="Calibri" w:hAnsi="Calibri" w:cs="Calibri"/>
                <w:b/>
                <w:sz w:val="20"/>
              </w:rPr>
            </w:pPr>
          </w:p>
        </w:tc>
        <w:tc>
          <w:tcPr>
            <w:tcW w:w="4476" w:type="dxa"/>
            <w:tcMar>
              <w:top w:w="29" w:type="dxa"/>
              <w:left w:w="115" w:type="dxa"/>
              <w:bottom w:w="29" w:type="dxa"/>
              <w:right w:w="115" w:type="dxa"/>
            </w:tcMar>
            <w:vAlign w:val="center"/>
          </w:tcPr>
          <w:p w14:paraId="3BBDEF47" w14:textId="37AD3B46" w:rsidR="00530140" w:rsidRPr="00985AE1" w:rsidRDefault="00530140" w:rsidP="005F359B">
            <w:pPr>
              <w:rPr>
                <w:rFonts w:ascii="Calibri" w:hAnsi="Calibri" w:cs="Calibri"/>
                <w:sz w:val="20"/>
              </w:rPr>
            </w:pPr>
            <w:r w:rsidRPr="00985AE1">
              <w:rPr>
                <w:rFonts w:ascii="Calibri" w:hAnsi="Calibri" w:cs="Calibri"/>
                <w:sz w:val="20"/>
              </w:rPr>
              <w:t xml:space="preserve">E-Mail: </w:t>
            </w:r>
            <w:r w:rsidR="00C56A49">
              <w:rPr>
                <w:rFonts w:ascii="Calibri" w:hAnsi="Calibri" w:cs="Calibri"/>
                <w:b/>
                <w:sz w:val="20"/>
              </w:rPr>
              <w:t xml:space="preserve"> </w:t>
            </w:r>
            <w:hyperlink r:id="rId26" w:history="1">
              <w:r w:rsidR="002E50BB" w:rsidRPr="007402C4">
                <w:rPr>
                  <w:rStyle w:val="Hyperlink"/>
                  <w:rFonts w:ascii="Calibri" w:hAnsi="Calibri" w:cs="Calibri"/>
                  <w:b/>
                  <w:sz w:val="20"/>
                </w:rPr>
                <w:t>Eperez@lafamiliacounseling.org</w:t>
              </w:r>
            </w:hyperlink>
            <w:r w:rsidR="002E50BB">
              <w:rPr>
                <w:rFonts w:ascii="Calibri" w:hAnsi="Calibri" w:cs="Calibri"/>
                <w:b/>
                <w:sz w:val="20"/>
              </w:rPr>
              <w:t xml:space="preserve"> </w:t>
            </w:r>
          </w:p>
        </w:tc>
      </w:tr>
      <w:tr w:rsidR="00530140" w:rsidRPr="00985AE1" w14:paraId="2EFDC0C4" w14:textId="77777777" w:rsidTr="007C17AA">
        <w:tc>
          <w:tcPr>
            <w:tcW w:w="576" w:type="dxa"/>
            <w:vMerge w:val="restart"/>
          </w:tcPr>
          <w:p w14:paraId="61480E9A"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6DD892D3" w14:textId="0CB45F19" w:rsidR="005F359B" w:rsidRPr="00985AE1" w:rsidRDefault="00C56A49" w:rsidP="00530140">
            <w:pPr>
              <w:pStyle w:val="Header"/>
              <w:rPr>
                <w:rFonts w:ascii="Calibri" w:hAnsi="Calibri" w:cs="Calibri"/>
                <w:b/>
                <w:sz w:val="20"/>
              </w:rPr>
            </w:pPr>
            <w:r>
              <w:rPr>
                <w:rFonts w:ascii="Calibri" w:hAnsi="Calibri" w:cs="Calibri"/>
                <w:b/>
                <w:sz w:val="20"/>
              </w:rPr>
              <w:t xml:space="preserve"> </w:t>
            </w:r>
            <w:r w:rsidR="002E50BB">
              <w:rPr>
                <w:rFonts w:ascii="Calibri" w:hAnsi="Calibri" w:cs="Calibri"/>
                <w:b/>
                <w:sz w:val="20"/>
              </w:rPr>
              <w:t>Ohlone College</w:t>
            </w:r>
          </w:p>
        </w:tc>
        <w:tc>
          <w:tcPr>
            <w:tcW w:w="2970" w:type="dxa"/>
            <w:vMerge w:val="restart"/>
            <w:tcMar>
              <w:top w:w="29" w:type="dxa"/>
              <w:left w:w="115" w:type="dxa"/>
              <w:bottom w:w="29" w:type="dxa"/>
              <w:right w:w="115" w:type="dxa"/>
            </w:tcMar>
            <w:vAlign w:val="center"/>
          </w:tcPr>
          <w:p w14:paraId="288593A7" w14:textId="3F69AC5D" w:rsidR="00530140" w:rsidRPr="00985AE1" w:rsidRDefault="00C56A49" w:rsidP="00530140">
            <w:pPr>
              <w:rPr>
                <w:rFonts w:ascii="Calibri" w:hAnsi="Calibri" w:cs="Calibri"/>
                <w:b/>
                <w:sz w:val="20"/>
              </w:rPr>
            </w:pPr>
            <w:r>
              <w:rPr>
                <w:rFonts w:ascii="Calibri" w:hAnsi="Calibri" w:cs="Calibri"/>
                <w:b/>
                <w:sz w:val="20"/>
              </w:rPr>
              <w:t xml:space="preserve"> </w:t>
            </w:r>
            <w:proofErr w:type="spellStart"/>
            <w:r w:rsidR="00CA0CBB">
              <w:rPr>
                <w:rFonts w:ascii="Calibri" w:hAnsi="Calibri" w:cs="Calibri"/>
                <w:b/>
                <w:sz w:val="20"/>
              </w:rPr>
              <w:t>Binh</w:t>
            </w:r>
            <w:proofErr w:type="spellEnd"/>
            <w:r w:rsidR="00CA0CBB">
              <w:rPr>
                <w:rFonts w:ascii="Calibri" w:hAnsi="Calibri" w:cs="Calibri"/>
                <w:b/>
                <w:sz w:val="20"/>
              </w:rPr>
              <w:t xml:space="preserve"> Nguyen</w:t>
            </w:r>
          </w:p>
        </w:tc>
        <w:tc>
          <w:tcPr>
            <w:tcW w:w="4476" w:type="dxa"/>
            <w:tcMar>
              <w:top w:w="29" w:type="dxa"/>
              <w:left w:w="115" w:type="dxa"/>
              <w:bottom w:w="29" w:type="dxa"/>
              <w:right w:w="115" w:type="dxa"/>
            </w:tcMar>
            <w:vAlign w:val="center"/>
          </w:tcPr>
          <w:p w14:paraId="277E2FD5" w14:textId="634C8865" w:rsidR="00530140" w:rsidRPr="00985AE1" w:rsidRDefault="00530140" w:rsidP="005F359B">
            <w:pPr>
              <w:rPr>
                <w:rFonts w:ascii="Calibri" w:hAnsi="Calibri" w:cs="Calibri"/>
                <w:sz w:val="20"/>
              </w:rPr>
            </w:pPr>
            <w:r w:rsidRPr="00985AE1">
              <w:rPr>
                <w:rFonts w:ascii="Calibri" w:hAnsi="Calibri" w:cs="Calibri"/>
                <w:sz w:val="20"/>
              </w:rPr>
              <w:t xml:space="preserve">Phone: </w:t>
            </w:r>
            <w:r w:rsidR="00C56A49">
              <w:rPr>
                <w:rFonts w:ascii="Calibri" w:hAnsi="Calibri" w:cs="Calibri"/>
                <w:b/>
                <w:sz w:val="20"/>
              </w:rPr>
              <w:t xml:space="preserve"> </w:t>
            </w:r>
          </w:p>
        </w:tc>
      </w:tr>
      <w:tr w:rsidR="00530140" w:rsidRPr="00985AE1" w14:paraId="722E7321" w14:textId="77777777" w:rsidTr="007C17AA">
        <w:tc>
          <w:tcPr>
            <w:tcW w:w="576" w:type="dxa"/>
            <w:vMerge/>
          </w:tcPr>
          <w:p w14:paraId="57D8F67E" w14:textId="77777777" w:rsidR="00530140" w:rsidRPr="00530140" w:rsidRDefault="00530140" w:rsidP="00711E1A">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39753111" w14:textId="77777777" w:rsidR="00530140" w:rsidRPr="00985AE1" w:rsidRDefault="00530140" w:rsidP="0053014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5FE8253A" w14:textId="77777777" w:rsidR="00530140" w:rsidRPr="00985AE1" w:rsidRDefault="00530140" w:rsidP="00530140">
            <w:pPr>
              <w:rPr>
                <w:rFonts w:ascii="Calibri" w:hAnsi="Calibri" w:cs="Calibri"/>
                <w:b/>
                <w:sz w:val="20"/>
              </w:rPr>
            </w:pPr>
          </w:p>
        </w:tc>
        <w:tc>
          <w:tcPr>
            <w:tcW w:w="4476" w:type="dxa"/>
            <w:tcMar>
              <w:top w:w="29" w:type="dxa"/>
              <w:left w:w="115" w:type="dxa"/>
              <w:bottom w:w="29" w:type="dxa"/>
              <w:right w:w="115" w:type="dxa"/>
            </w:tcMar>
            <w:vAlign w:val="center"/>
          </w:tcPr>
          <w:p w14:paraId="67E909EB" w14:textId="02FFE208" w:rsidR="00530140" w:rsidRPr="00985AE1" w:rsidRDefault="00530140" w:rsidP="005F359B">
            <w:pPr>
              <w:rPr>
                <w:rFonts w:ascii="Calibri" w:hAnsi="Calibri" w:cs="Calibri"/>
                <w:sz w:val="20"/>
              </w:rPr>
            </w:pPr>
            <w:r w:rsidRPr="00985AE1">
              <w:rPr>
                <w:rFonts w:ascii="Calibri" w:hAnsi="Calibri" w:cs="Calibri"/>
                <w:sz w:val="20"/>
              </w:rPr>
              <w:t xml:space="preserve">E-Mail: </w:t>
            </w:r>
            <w:r w:rsidR="00C56A49">
              <w:rPr>
                <w:rFonts w:ascii="Calibri" w:hAnsi="Calibri" w:cs="Calibri"/>
                <w:b/>
                <w:sz w:val="20"/>
              </w:rPr>
              <w:t xml:space="preserve"> </w:t>
            </w:r>
            <w:hyperlink r:id="rId27" w:history="1">
              <w:r w:rsidR="002E50BB" w:rsidRPr="007402C4">
                <w:rPr>
                  <w:rStyle w:val="Hyperlink"/>
                  <w:rFonts w:ascii="Calibri" w:hAnsi="Calibri" w:cs="Calibri"/>
                  <w:b/>
                  <w:sz w:val="20"/>
                </w:rPr>
                <w:t>bnguyen@ohlone.edu</w:t>
              </w:r>
            </w:hyperlink>
            <w:r w:rsidR="002E50BB">
              <w:rPr>
                <w:rFonts w:ascii="Calibri" w:hAnsi="Calibri" w:cs="Calibri"/>
                <w:b/>
                <w:sz w:val="20"/>
              </w:rPr>
              <w:t xml:space="preserve"> </w:t>
            </w:r>
          </w:p>
        </w:tc>
      </w:tr>
      <w:tr w:rsidR="00530140" w:rsidRPr="00985AE1" w14:paraId="4B71C29C" w14:textId="77777777" w:rsidTr="007C17AA">
        <w:tc>
          <w:tcPr>
            <w:tcW w:w="576" w:type="dxa"/>
            <w:vMerge w:val="restart"/>
          </w:tcPr>
          <w:p w14:paraId="7B03B55E" w14:textId="77777777" w:rsidR="00530140" w:rsidRPr="00530140" w:rsidRDefault="00530140" w:rsidP="00711E1A">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6D200716" w14:textId="6B8582A0" w:rsidR="00530140" w:rsidRPr="00985AE1" w:rsidRDefault="00C56A49">
            <w:pPr>
              <w:pStyle w:val="Header"/>
              <w:rPr>
                <w:rFonts w:ascii="Calibri" w:hAnsi="Calibri" w:cs="Calibri"/>
                <w:b/>
                <w:sz w:val="20"/>
              </w:rPr>
            </w:pPr>
            <w:r>
              <w:rPr>
                <w:rFonts w:ascii="Calibri" w:hAnsi="Calibri" w:cs="Calibri"/>
                <w:b/>
                <w:sz w:val="20"/>
              </w:rPr>
              <w:t xml:space="preserve"> </w:t>
            </w:r>
            <w:r w:rsidR="002E50BB">
              <w:rPr>
                <w:rFonts w:ascii="Calibri" w:hAnsi="Calibri" w:cs="Calibri"/>
                <w:b/>
                <w:sz w:val="20"/>
              </w:rPr>
              <w:t>Love Never Fails</w:t>
            </w:r>
          </w:p>
        </w:tc>
        <w:tc>
          <w:tcPr>
            <w:tcW w:w="2970" w:type="dxa"/>
            <w:vMerge w:val="restart"/>
            <w:tcMar>
              <w:top w:w="29" w:type="dxa"/>
              <w:left w:w="115" w:type="dxa"/>
              <w:bottom w:w="29" w:type="dxa"/>
              <w:right w:w="115" w:type="dxa"/>
            </w:tcMar>
            <w:vAlign w:val="center"/>
          </w:tcPr>
          <w:p w14:paraId="63095F6A" w14:textId="70BA32AF" w:rsidR="005F359B" w:rsidRPr="00985AE1" w:rsidRDefault="00CA0CBB" w:rsidP="002E50BB">
            <w:pPr>
              <w:rPr>
                <w:rFonts w:ascii="Calibri" w:hAnsi="Calibri" w:cs="Calibri"/>
                <w:b/>
                <w:sz w:val="20"/>
              </w:rPr>
            </w:pPr>
            <w:r>
              <w:rPr>
                <w:rFonts w:ascii="Calibri" w:hAnsi="Calibri" w:cs="Calibri"/>
                <w:b/>
                <w:sz w:val="20"/>
              </w:rPr>
              <w:t>Vanessa Russell</w:t>
            </w:r>
          </w:p>
        </w:tc>
        <w:tc>
          <w:tcPr>
            <w:tcW w:w="4476" w:type="dxa"/>
            <w:tcMar>
              <w:top w:w="29" w:type="dxa"/>
              <w:left w:w="115" w:type="dxa"/>
              <w:bottom w:w="29" w:type="dxa"/>
              <w:right w:w="115" w:type="dxa"/>
            </w:tcMar>
            <w:vAlign w:val="center"/>
          </w:tcPr>
          <w:p w14:paraId="799E5D64" w14:textId="4D3C248B" w:rsidR="00530140" w:rsidRPr="00985AE1" w:rsidRDefault="00530140" w:rsidP="005F359B">
            <w:pPr>
              <w:rPr>
                <w:rFonts w:ascii="Calibri" w:hAnsi="Calibri" w:cs="Calibri"/>
                <w:sz w:val="20"/>
              </w:rPr>
            </w:pPr>
            <w:r w:rsidRPr="00985AE1">
              <w:rPr>
                <w:rFonts w:ascii="Calibri" w:hAnsi="Calibri" w:cs="Calibri"/>
                <w:sz w:val="20"/>
              </w:rPr>
              <w:t xml:space="preserve">Phone: </w:t>
            </w:r>
            <w:r w:rsidR="00C56A49">
              <w:rPr>
                <w:rFonts w:ascii="Calibri" w:hAnsi="Calibri" w:cs="Calibri"/>
                <w:b/>
                <w:sz w:val="20"/>
              </w:rPr>
              <w:t xml:space="preserve"> </w:t>
            </w:r>
          </w:p>
        </w:tc>
      </w:tr>
      <w:tr w:rsidR="00530140" w:rsidRPr="00985AE1" w14:paraId="059B8290" w14:textId="77777777" w:rsidTr="007C17AA">
        <w:tc>
          <w:tcPr>
            <w:tcW w:w="576" w:type="dxa"/>
            <w:vMerge/>
          </w:tcPr>
          <w:p w14:paraId="6643A91F" w14:textId="77777777" w:rsidR="00530140" w:rsidRPr="00530140" w:rsidRDefault="00530140" w:rsidP="00711E1A">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4CBBEAEB" w14:textId="77777777" w:rsidR="00530140" w:rsidRPr="00985AE1" w:rsidRDefault="0053014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60301F59" w14:textId="77777777" w:rsidR="00530140" w:rsidRPr="00985AE1" w:rsidRDefault="00530140">
            <w:pPr>
              <w:rPr>
                <w:rFonts w:ascii="Calibri" w:hAnsi="Calibri" w:cs="Calibri"/>
                <w:b/>
                <w:sz w:val="20"/>
              </w:rPr>
            </w:pPr>
          </w:p>
        </w:tc>
        <w:tc>
          <w:tcPr>
            <w:tcW w:w="4476" w:type="dxa"/>
            <w:tcMar>
              <w:top w:w="29" w:type="dxa"/>
              <w:left w:w="115" w:type="dxa"/>
              <w:bottom w:w="29" w:type="dxa"/>
              <w:right w:w="115" w:type="dxa"/>
            </w:tcMar>
            <w:vAlign w:val="center"/>
          </w:tcPr>
          <w:p w14:paraId="312F7B57" w14:textId="178C0366" w:rsidR="00530140" w:rsidRPr="00985AE1" w:rsidRDefault="00530140" w:rsidP="005F359B">
            <w:pPr>
              <w:rPr>
                <w:rFonts w:ascii="Calibri" w:hAnsi="Calibri" w:cs="Calibri"/>
                <w:sz w:val="20"/>
              </w:rPr>
            </w:pPr>
            <w:r w:rsidRPr="00985AE1">
              <w:rPr>
                <w:rFonts w:ascii="Calibri" w:hAnsi="Calibri" w:cs="Calibri"/>
                <w:sz w:val="20"/>
              </w:rPr>
              <w:t xml:space="preserve">E-Mail: </w:t>
            </w:r>
            <w:hyperlink r:id="rId28" w:history="1"/>
            <w:r w:rsidR="00C56A49">
              <w:rPr>
                <w:rFonts w:ascii="Calibri" w:hAnsi="Calibri" w:cs="Calibri"/>
                <w:b/>
                <w:sz w:val="20"/>
              </w:rPr>
              <w:t xml:space="preserve"> </w:t>
            </w:r>
            <w:hyperlink r:id="rId29" w:history="1">
              <w:r w:rsidR="00DB46EA" w:rsidRPr="00E4333E">
                <w:rPr>
                  <w:rStyle w:val="Hyperlink"/>
                  <w:rFonts w:ascii="Calibri" w:hAnsi="Calibri" w:cs="Calibri"/>
                  <w:b/>
                  <w:sz w:val="20"/>
                </w:rPr>
                <w:t>vanessa@loveneverfailsus.com</w:t>
              </w:r>
            </w:hyperlink>
            <w:r w:rsidR="00DB46EA">
              <w:rPr>
                <w:rFonts w:ascii="Calibri" w:hAnsi="Calibri" w:cs="Calibri"/>
                <w:b/>
                <w:sz w:val="20"/>
              </w:rPr>
              <w:t xml:space="preserve"> </w:t>
            </w:r>
            <w:r w:rsidR="002E50BB">
              <w:rPr>
                <w:rFonts w:ascii="Calibri" w:hAnsi="Calibri" w:cs="Calibri"/>
                <w:b/>
                <w:sz w:val="20"/>
              </w:rPr>
              <w:t xml:space="preserve"> </w:t>
            </w:r>
          </w:p>
        </w:tc>
      </w:tr>
      <w:tr w:rsidR="0066471E" w:rsidRPr="00985AE1" w14:paraId="3FDCBF53" w14:textId="77777777" w:rsidTr="007C17AA">
        <w:tc>
          <w:tcPr>
            <w:tcW w:w="576" w:type="dxa"/>
            <w:vMerge w:val="restart"/>
          </w:tcPr>
          <w:p w14:paraId="7975FC90" w14:textId="77777777" w:rsidR="0066471E" w:rsidRPr="00530140" w:rsidRDefault="0066471E" w:rsidP="00915E86">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5C1A1942" w14:textId="43A1D133" w:rsidR="0066471E" w:rsidRPr="00985AE1" w:rsidRDefault="00C56A49" w:rsidP="00915E86">
            <w:pPr>
              <w:pStyle w:val="Header"/>
              <w:rPr>
                <w:rFonts w:ascii="Calibri" w:hAnsi="Calibri" w:cs="Calibri"/>
                <w:b/>
                <w:sz w:val="20"/>
              </w:rPr>
            </w:pPr>
            <w:r>
              <w:rPr>
                <w:rFonts w:ascii="Calibri" w:hAnsi="Calibri" w:cs="Calibri"/>
                <w:b/>
                <w:sz w:val="20"/>
              </w:rPr>
              <w:t xml:space="preserve"> </w:t>
            </w:r>
            <w:r w:rsidR="0066471E">
              <w:rPr>
                <w:rFonts w:ascii="Calibri" w:hAnsi="Calibri" w:cs="Calibri"/>
                <w:b/>
                <w:sz w:val="20"/>
              </w:rPr>
              <w:t xml:space="preserve"> </w:t>
            </w:r>
            <w:r w:rsidR="002E50BB">
              <w:rPr>
                <w:rFonts w:ascii="Calibri" w:hAnsi="Calibri" w:cs="Calibri"/>
                <w:b/>
                <w:sz w:val="20"/>
              </w:rPr>
              <w:t>Hayward Adult School</w:t>
            </w:r>
          </w:p>
        </w:tc>
        <w:tc>
          <w:tcPr>
            <w:tcW w:w="2970" w:type="dxa"/>
            <w:vMerge w:val="restart"/>
            <w:tcMar>
              <w:top w:w="29" w:type="dxa"/>
              <w:left w:w="115" w:type="dxa"/>
              <w:bottom w:w="29" w:type="dxa"/>
              <w:right w:w="115" w:type="dxa"/>
            </w:tcMar>
            <w:vAlign w:val="center"/>
          </w:tcPr>
          <w:p w14:paraId="7047E672" w14:textId="323ECE07" w:rsidR="0066471E" w:rsidRPr="00985AE1" w:rsidRDefault="00C56A49" w:rsidP="00915E86">
            <w:pPr>
              <w:rPr>
                <w:rFonts w:ascii="Calibri" w:hAnsi="Calibri" w:cs="Calibri"/>
                <w:b/>
                <w:sz w:val="20"/>
              </w:rPr>
            </w:pPr>
            <w:r>
              <w:rPr>
                <w:rFonts w:ascii="Calibri" w:hAnsi="Calibri" w:cs="Calibri"/>
                <w:b/>
                <w:sz w:val="20"/>
              </w:rPr>
              <w:t xml:space="preserve"> </w:t>
            </w:r>
            <w:r w:rsidR="00CA0CBB">
              <w:rPr>
                <w:rFonts w:ascii="Calibri" w:hAnsi="Calibri" w:cs="Calibri"/>
                <w:b/>
                <w:sz w:val="20"/>
              </w:rPr>
              <w:t>Angela Holmes</w:t>
            </w:r>
          </w:p>
        </w:tc>
        <w:tc>
          <w:tcPr>
            <w:tcW w:w="4476" w:type="dxa"/>
            <w:tcMar>
              <w:top w:w="29" w:type="dxa"/>
              <w:left w:w="115" w:type="dxa"/>
              <w:bottom w:w="29" w:type="dxa"/>
              <w:right w:w="115" w:type="dxa"/>
            </w:tcMar>
            <w:vAlign w:val="center"/>
          </w:tcPr>
          <w:p w14:paraId="11608BB8" w14:textId="4316D4D4" w:rsidR="0066471E" w:rsidRPr="00985AE1" w:rsidRDefault="0066471E" w:rsidP="00915E86">
            <w:pPr>
              <w:rPr>
                <w:rFonts w:ascii="Calibri" w:hAnsi="Calibri" w:cs="Calibri"/>
                <w:sz w:val="20"/>
              </w:rPr>
            </w:pPr>
            <w:r w:rsidRPr="00985AE1">
              <w:rPr>
                <w:rFonts w:ascii="Calibri" w:hAnsi="Calibri" w:cs="Calibri"/>
                <w:sz w:val="20"/>
              </w:rPr>
              <w:t xml:space="preserve">Phone: </w:t>
            </w:r>
            <w:r w:rsidR="00C56A49">
              <w:rPr>
                <w:rFonts w:ascii="Calibri" w:hAnsi="Calibri" w:cs="Calibri"/>
                <w:b/>
                <w:sz w:val="20"/>
              </w:rPr>
              <w:t xml:space="preserve"> </w:t>
            </w:r>
          </w:p>
        </w:tc>
      </w:tr>
      <w:tr w:rsidR="0066471E" w:rsidRPr="00985AE1" w14:paraId="6D6DF167" w14:textId="77777777" w:rsidTr="007C17AA">
        <w:tc>
          <w:tcPr>
            <w:tcW w:w="576" w:type="dxa"/>
            <w:vMerge/>
          </w:tcPr>
          <w:p w14:paraId="12A4B6CF" w14:textId="77777777" w:rsidR="0066471E" w:rsidRPr="00530140" w:rsidRDefault="0066471E" w:rsidP="00915E86">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5405ED01" w14:textId="77777777" w:rsidR="0066471E" w:rsidRPr="00985AE1" w:rsidRDefault="0066471E" w:rsidP="00915E86">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026215FC" w14:textId="77777777" w:rsidR="0066471E" w:rsidRPr="00985AE1" w:rsidRDefault="0066471E" w:rsidP="00915E86">
            <w:pPr>
              <w:rPr>
                <w:rFonts w:ascii="Calibri" w:hAnsi="Calibri" w:cs="Calibri"/>
                <w:b/>
                <w:sz w:val="20"/>
              </w:rPr>
            </w:pPr>
          </w:p>
        </w:tc>
        <w:tc>
          <w:tcPr>
            <w:tcW w:w="4476" w:type="dxa"/>
            <w:tcMar>
              <w:top w:w="29" w:type="dxa"/>
              <w:left w:w="115" w:type="dxa"/>
              <w:bottom w:w="29" w:type="dxa"/>
              <w:right w:w="115" w:type="dxa"/>
            </w:tcMar>
            <w:vAlign w:val="center"/>
          </w:tcPr>
          <w:p w14:paraId="07F21721" w14:textId="4BF01970" w:rsidR="0066471E" w:rsidRPr="00985AE1" w:rsidRDefault="0066471E" w:rsidP="00915E86">
            <w:pPr>
              <w:rPr>
                <w:rFonts w:ascii="Calibri" w:hAnsi="Calibri" w:cs="Calibri"/>
                <w:sz w:val="20"/>
              </w:rPr>
            </w:pPr>
            <w:r w:rsidRPr="00985AE1">
              <w:rPr>
                <w:rFonts w:ascii="Calibri" w:hAnsi="Calibri" w:cs="Calibri"/>
                <w:sz w:val="20"/>
              </w:rPr>
              <w:t xml:space="preserve">E-Mail: </w:t>
            </w:r>
            <w:r w:rsidR="00C56A49">
              <w:rPr>
                <w:rFonts w:ascii="Calibri" w:hAnsi="Calibri" w:cs="Calibri"/>
                <w:b/>
                <w:sz w:val="20"/>
              </w:rPr>
              <w:t xml:space="preserve"> </w:t>
            </w:r>
            <w:hyperlink r:id="rId30" w:history="1">
              <w:r w:rsidR="002E50BB" w:rsidRPr="007402C4">
                <w:rPr>
                  <w:rStyle w:val="Hyperlink"/>
                  <w:rFonts w:ascii="Calibri" w:hAnsi="Calibri" w:cs="Calibri"/>
                  <w:b/>
                  <w:sz w:val="20"/>
                </w:rPr>
                <w:t>aholmes@has.edu</w:t>
              </w:r>
            </w:hyperlink>
            <w:r w:rsidR="002E50BB">
              <w:rPr>
                <w:rFonts w:ascii="Calibri" w:hAnsi="Calibri" w:cs="Calibri"/>
                <w:b/>
                <w:sz w:val="20"/>
              </w:rPr>
              <w:t xml:space="preserve"> </w:t>
            </w:r>
          </w:p>
        </w:tc>
      </w:tr>
      <w:tr w:rsidR="0066471E" w:rsidRPr="00985AE1" w14:paraId="6FB898A2" w14:textId="77777777" w:rsidTr="007C17AA">
        <w:tc>
          <w:tcPr>
            <w:tcW w:w="576" w:type="dxa"/>
            <w:vMerge w:val="restart"/>
          </w:tcPr>
          <w:p w14:paraId="2DD2F7E4" w14:textId="77777777" w:rsidR="0066471E" w:rsidRPr="00530140" w:rsidRDefault="0066471E" w:rsidP="00915E86">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4EB687FA" w14:textId="24C1D33B" w:rsidR="003415C6" w:rsidRPr="00985AE1" w:rsidRDefault="00C56A49" w:rsidP="00915E86">
            <w:pPr>
              <w:pStyle w:val="Header"/>
              <w:rPr>
                <w:rFonts w:ascii="Calibri" w:hAnsi="Calibri" w:cs="Calibri"/>
                <w:b/>
                <w:sz w:val="20"/>
              </w:rPr>
            </w:pPr>
            <w:r>
              <w:rPr>
                <w:rFonts w:ascii="Calibri" w:hAnsi="Calibri" w:cs="Calibri"/>
                <w:b/>
                <w:sz w:val="20"/>
              </w:rPr>
              <w:t xml:space="preserve"> </w:t>
            </w:r>
            <w:r w:rsidR="002E50BB">
              <w:rPr>
                <w:rFonts w:ascii="Calibri" w:hAnsi="Calibri" w:cs="Calibri"/>
                <w:b/>
                <w:sz w:val="20"/>
              </w:rPr>
              <w:t>Beyond Emancipation</w:t>
            </w:r>
          </w:p>
        </w:tc>
        <w:tc>
          <w:tcPr>
            <w:tcW w:w="2970" w:type="dxa"/>
            <w:vMerge w:val="restart"/>
            <w:tcMar>
              <w:top w:w="29" w:type="dxa"/>
              <w:left w:w="115" w:type="dxa"/>
              <w:bottom w:w="29" w:type="dxa"/>
              <w:right w:w="115" w:type="dxa"/>
            </w:tcMar>
            <w:vAlign w:val="center"/>
          </w:tcPr>
          <w:p w14:paraId="4B8B6CBE" w14:textId="471AE144" w:rsidR="0066471E" w:rsidRPr="00985AE1" w:rsidRDefault="00C56A49" w:rsidP="00915E86">
            <w:pPr>
              <w:rPr>
                <w:rFonts w:ascii="Calibri" w:hAnsi="Calibri" w:cs="Calibri"/>
                <w:b/>
                <w:sz w:val="20"/>
              </w:rPr>
            </w:pPr>
            <w:r>
              <w:rPr>
                <w:rFonts w:ascii="Calibri" w:hAnsi="Calibri" w:cs="Calibri"/>
                <w:b/>
                <w:sz w:val="20"/>
              </w:rPr>
              <w:t xml:space="preserve"> </w:t>
            </w:r>
            <w:r w:rsidR="00CA0CBB">
              <w:rPr>
                <w:rFonts w:ascii="Calibri" w:hAnsi="Calibri" w:cs="Calibri"/>
                <w:b/>
                <w:sz w:val="20"/>
              </w:rPr>
              <w:t>Julia Lakes</w:t>
            </w:r>
          </w:p>
        </w:tc>
        <w:tc>
          <w:tcPr>
            <w:tcW w:w="4476" w:type="dxa"/>
            <w:tcMar>
              <w:top w:w="29" w:type="dxa"/>
              <w:left w:w="115" w:type="dxa"/>
              <w:bottom w:w="29" w:type="dxa"/>
              <w:right w:w="115" w:type="dxa"/>
            </w:tcMar>
            <w:vAlign w:val="center"/>
          </w:tcPr>
          <w:p w14:paraId="3ED79695" w14:textId="771C0851" w:rsidR="0066471E" w:rsidRPr="00985AE1" w:rsidRDefault="0066471E" w:rsidP="00915E86">
            <w:pPr>
              <w:rPr>
                <w:rFonts w:ascii="Calibri" w:hAnsi="Calibri" w:cs="Calibri"/>
                <w:sz w:val="20"/>
              </w:rPr>
            </w:pPr>
            <w:r w:rsidRPr="00985AE1">
              <w:rPr>
                <w:rFonts w:ascii="Calibri" w:hAnsi="Calibri" w:cs="Calibri"/>
                <w:sz w:val="20"/>
              </w:rPr>
              <w:t xml:space="preserve">Phone: </w:t>
            </w:r>
            <w:r w:rsidR="00C56A49">
              <w:rPr>
                <w:rFonts w:ascii="Calibri" w:hAnsi="Calibri" w:cs="Calibri"/>
                <w:b/>
                <w:sz w:val="20"/>
              </w:rPr>
              <w:t xml:space="preserve"> </w:t>
            </w:r>
          </w:p>
        </w:tc>
      </w:tr>
      <w:tr w:rsidR="0066471E" w:rsidRPr="00985AE1" w14:paraId="4D1DDBBC" w14:textId="77777777" w:rsidTr="007C17AA">
        <w:tc>
          <w:tcPr>
            <w:tcW w:w="576" w:type="dxa"/>
            <w:vMerge/>
          </w:tcPr>
          <w:p w14:paraId="17C47C22" w14:textId="77777777" w:rsidR="0066471E" w:rsidRPr="00530140" w:rsidRDefault="0066471E" w:rsidP="00915E86">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67DAF2CD" w14:textId="77777777" w:rsidR="0066471E" w:rsidRPr="00985AE1" w:rsidRDefault="0066471E" w:rsidP="00915E86">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55A18321" w14:textId="77777777" w:rsidR="0066471E" w:rsidRPr="00985AE1" w:rsidRDefault="0066471E" w:rsidP="00915E86">
            <w:pPr>
              <w:rPr>
                <w:rFonts w:ascii="Calibri" w:hAnsi="Calibri" w:cs="Calibri"/>
                <w:b/>
                <w:sz w:val="20"/>
              </w:rPr>
            </w:pPr>
          </w:p>
        </w:tc>
        <w:tc>
          <w:tcPr>
            <w:tcW w:w="4476" w:type="dxa"/>
            <w:tcMar>
              <w:top w:w="29" w:type="dxa"/>
              <w:left w:w="115" w:type="dxa"/>
              <w:bottom w:w="29" w:type="dxa"/>
              <w:right w:w="115" w:type="dxa"/>
            </w:tcMar>
            <w:vAlign w:val="center"/>
          </w:tcPr>
          <w:p w14:paraId="30306EF8" w14:textId="52333176" w:rsidR="0066471E" w:rsidRPr="00C77C97" w:rsidRDefault="0066471E" w:rsidP="00915E86">
            <w:pPr>
              <w:rPr>
                <w:rFonts w:ascii="Calibri" w:hAnsi="Calibri" w:cs="Calibri"/>
                <w:b/>
                <w:sz w:val="20"/>
              </w:rPr>
            </w:pPr>
            <w:r w:rsidRPr="00985AE1">
              <w:rPr>
                <w:rFonts w:ascii="Calibri" w:hAnsi="Calibri" w:cs="Calibri"/>
                <w:sz w:val="20"/>
              </w:rPr>
              <w:t xml:space="preserve">E-Mail: </w:t>
            </w:r>
            <w:r w:rsidR="00C56A49">
              <w:rPr>
                <w:rFonts w:ascii="Calibri" w:hAnsi="Calibri" w:cs="Calibri"/>
                <w:b/>
                <w:sz w:val="20"/>
              </w:rPr>
              <w:t xml:space="preserve"> </w:t>
            </w:r>
            <w:hyperlink r:id="rId31" w:history="1">
              <w:r w:rsidR="002E50BB" w:rsidRPr="007402C4">
                <w:rPr>
                  <w:rStyle w:val="Hyperlink"/>
                  <w:rFonts w:ascii="Calibri" w:hAnsi="Calibri" w:cs="Calibri"/>
                  <w:b/>
                  <w:sz w:val="20"/>
                </w:rPr>
                <w:t>jlakes@beyondemancipation.org</w:t>
              </w:r>
            </w:hyperlink>
            <w:r w:rsidR="002E50BB">
              <w:rPr>
                <w:rFonts w:ascii="Calibri" w:hAnsi="Calibri" w:cs="Calibri"/>
                <w:b/>
                <w:sz w:val="20"/>
              </w:rPr>
              <w:t xml:space="preserve"> </w:t>
            </w:r>
          </w:p>
        </w:tc>
      </w:tr>
      <w:tr w:rsidR="0066471E" w:rsidRPr="00985AE1" w14:paraId="02593701" w14:textId="77777777" w:rsidTr="007C17AA">
        <w:tc>
          <w:tcPr>
            <w:tcW w:w="576" w:type="dxa"/>
            <w:vMerge w:val="restart"/>
          </w:tcPr>
          <w:p w14:paraId="0D83AB9E" w14:textId="77777777" w:rsidR="0066471E" w:rsidRPr="00530140" w:rsidRDefault="0066471E" w:rsidP="00915E86">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53897A1D" w14:textId="66D7FF31" w:rsidR="00C77C97" w:rsidRPr="00985AE1" w:rsidRDefault="00CA0CBB" w:rsidP="00915E86">
            <w:pPr>
              <w:pStyle w:val="Header"/>
              <w:rPr>
                <w:rFonts w:ascii="Calibri" w:hAnsi="Calibri" w:cs="Calibri"/>
                <w:b/>
                <w:sz w:val="20"/>
              </w:rPr>
            </w:pPr>
            <w:r>
              <w:rPr>
                <w:rFonts w:ascii="Calibri" w:hAnsi="Calibri" w:cs="Calibri"/>
                <w:b/>
                <w:sz w:val="20"/>
              </w:rPr>
              <w:t xml:space="preserve"> </w:t>
            </w:r>
            <w:r w:rsidR="00DB46EA">
              <w:rPr>
                <w:rFonts w:ascii="Calibri" w:hAnsi="Calibri" w:cs="Calibri"/>
                <w:b/>
                <w:sz w:val="20"/>
              </w:rPr>
              <w:t>Eden Area ROP</w:t>
            </w:r>
          </w:p>
        </w:tc>
        <w:tc>
          <w:tcPr>
            <w:tcW w:w="2970" w:type="dxa"/>
            <w:vMerge w:val="restart"/>
            <w:tcMar>
              <w:top w:w="29" w:type="dxa"/>
              <w:left w:w="115" w:type="dxa"/>
              <w:bottom w:w="29" w:type="dxa"/>
              <w:right w:w="115" w:type="dxa"/>
            </w:tcMar>
            <w:vAlign w:val="center"/>
          </w:tcPr>
          <w:p w14:paraId="5C1E87F8" w14:textId="5F9D9AD2" w:rsidR="0066471E" w:rsidRPr="00985AE1" w:rsidRDefault="00CA0CBB" w:rsidP="00915E86">
            <w:pPr>
              <w:rPr>
                <w:rFonts w:ascii="Calibri" w:hAnsi="Calibri" w:cs="Calibri"/>
                <w:b/>
                <w:sz w:val="20"/>
              </w:rPr>
            </w:pPr>
            <w:r>
              <w:rPr>
                <w:rFonts w:ascii="Calibri" w:hAnsi="Calibri" w:cs="Calibri"/>
                <w:b/>
                <w:sz w:val="20"/>
              </w:rPr>
              <w:t xml:space="preserve"> Evan Goldberg</w:t>
            </w:r>
          </w:p>
        </w:tc>
        <w:tc>
          <w:tcPr>
            <w:tcW w:w="4476" w:type="dxa"/>
            <w:tcMar>
              <w:top w:w="29" w:type="dxa"/>
              <w:left w:w="115" w:type="dxa"/>
              <w:bottom w:w="29" w:type="dxa"/>
              <w:right w:w="115" w:type="dxa"/>
            </w:tcMar>
            <w:vAlign w:val="center"/>
          </w:tcPr>
          <w:p w14:paraId="1A532258" w14:textId="791405E5" w:rsidR="0066471E" w:rsidRPr="00985AE1" w:rsidRDefault="0066471E" w:rsidP="00915E86">
            <w:pPr>
              <w:rPr>
                <w:rFonts w:ascii="Calibri" w:hAnsi="Calibri" w:cs="Calibri"/>
                <w:sz w:val="20"/>
              </w:rPr>
            </w:pPr>
            <w:r w:rsidRPr="00985AE1">
              <w:rPr>
                <w:rFonts w:ascii="Calibri" w:hAnsi="Calibri" w:cs="Calibri"/>
                <w:sz w:val="20"/>
              </w:rPr>
              <w:t xml:space="preserve">Phone: </w:t>
            </w:r>
            <w:r w:rsidR="00CA0CBB">
              <w:rPr>
                <w:rFonts w:ascii="Calibri" w:hAnsi="Calibri" w:cs="Calibri"/>
                <w:b/>
                <w:sz w:val="20"/>
              </w:rPr>
              <w:t xml:space="preserve"> </w:t>
            </w:r>
          </w:p>
        </w:tc>
      </w:tr>
      <w:tr w:rsidR="0066471E" w:rsidRPr="00985AE1" w14:paraId="34AC1206" w14:textId="77777777" w:rsidTr="007C17AA">
        <w:tc>
          <w:tcPr>
            <w:tcW w:w="576" w:type="dxa"/>
            <w:vMerge/>
          </w:tcPr>
          <w:p w14:paraId="339FDB36" w14:textId="77777777" w:rsidR="0066471E" w:rsidRPr="00530140" w:rsidRDefault="0066471E" w:rsidP="00915E86">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16A962CA" w14:textId="77777777" w:rsidR="0066471E" w:rsidRPr="00985AE1" w:rsidRDefault="0066471E" w:rsidP="00915E86">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7B3FA463" w14:textId="77777777" w:rsidR="0066471E" w:rsidRPr="00985AE1" w:rsidRDefault="0066471E" w:rsidP="00915E86">
            <w:pPr>
              <w:rPr>
                <w:rFonts w:ascii="Calibri" w:hAnsi="Calibri" w:cs="Calibri"/>
                <w:b/>
                <w:sz w:val="20"/>
              </w:rPr>
            </w:pPr>
          </w:p>
        </w:tc>
        <w:tc>
          <w:tcPr>
            <w:tcW w:w="4476" w:type="dxa"/>
            <w:tcMar>
              <w:top w:w="29" w:type="dxa"/>
              <w:left w:w="115" w:type="dxa"/>
              <w:bottom w:w="29" w:type="dxa"/>
              <w:right w:w="115" w:type="dxa"/>
            </w:tcMar>
            <w:vAlign w:val="center"/>
          </w:tcPr>
          <w:p w14:paraId="53927555" w14:textId="0AF71B29" w:rsidR="0066471E" w:rsidRPr="00985AE1" w:rsidRDefault="0066471E" w:rsidP="00915E86">
            <w:pPr>
              <w:rPr>
                <w:rFonts w:ascii="Calibri" w:hAnsi="Calibri" w:cs="Calibri"/>
                <w:sz w:val="20"/>
              </w:rPr>
            </w:pPr>
            <w:r w:rsidRPr="00985AE1">
              <w:rPr>
                <w:rFonts w:ascii="Calibri" w:hAnsi="Calibri" w:cs="Calibri"/>
                <w:sz w:val="20"/>
              </w:rPr>
              <w:t xml:space="preserve">E-Mail: </w:t>
            </w:r>
            <w:r w:rsidR="00CA0CBB">
              <w:rPr>
                <w:rFonts w:ascii="Calibri" w:hAnsi="Calibri" w:cs="Calibri"/>
                <w:b/>
                <w:sz w:val="20"/>
              </w:rPr>
              <w:t xml:space="preserve"> </w:t>
            </w:r>
            <w:hyperlink r:id="rId32" w:history="1">
              <w:r w:rsidR="002E50BB" w:rsidRPr="007402C4">
                <w:rPr>
                  <w:rStyle w:val="Hyperlink"/>
                  <w:rFonts w:ascii="Calibri" w:hAnsi="Calibri" w:cs="Calibri"/>
                  <w:b/>
                  <w:sz w:val="20"/>
                </w:rPr>
                <w:t>evangoldberg@comcast.net</w:t>
              </w:r>
            </w:hyperlink>
            <w:r w:rsidR="002E50BB">
              <w:rPr>
                <w:rFonts w:ascii="Calibri" w:hAnsi="Calibri" w:cs="Calibri"/>
                <w:b/>
                <w:sz w:val="20"/>
              </w:rPr>
              <w:t xml:space="preserve"> </w:t>
            </w:r>
          </w:p>
        </w:tc>
      </w:tr>
      <w:tr w:rsidR="0066471E" w:rsidRPr="00985AE1" w14:paraId="562DE983" w14:textId="77777777" w:rsidTr="007C17AA">
        <w:tc>
          <w:tcPr>
            <w:tcW w:w="576" w:type="dxa"/>
            <w:vMerge w:val="restart"/>
          </w:tcPr>
          <w:p w14:paraId="6DB939AB" w14:textId="77777777" w:rsidR="0066471E" w:rsidRDefault="0066471E" w:rsidP="003D0437">
            <w:pPr>
              <w:pStyle w:val="Header"/>
              <w:tabs>
                <w:tab w:val="left" w:pos="360"/>
              </w:tabs>
              <w:rPr>
                <w:rFonts w:ascii="Calibri" w:hAnsi="Calibri" w:cs="Calibri"/>
                <w:sz w:val="20"/>
              </w:rPr>
            </w:pPr>
          </w:p>
          <w:p w14:paraId="483C4958" w14:textId="0756076D" w:rsidR="003D0437" w:rsidRPr="00530140" w:rsidRDefault="003D0437" w:rsidP="003D0437">
            <w:pPr>
              <w:pStyle w:val="Header"/>
              <w:tabs>
                <w:tab w:val="left" w:pos="360"/>
              </w:tabs>
              <w:rPr>
                <w:rFonts w:ascii="Calibri" w:hAnsi="Calibri" w:cs="Calibri"/>
                <w:sz w:val="20"/>
              </w:rPr>
            </w:pPr>
            <w:r>
              <w:rPr>
                <w:rFonts w:ascii="Calibri" w:hAnsi="Calibri" w:cs="Calibri"/>
                <w:sz w:val="20"/>
              </w:rPr>
              <w:t>20.</w:t>
            </w:r>
          </w:p>
        </w:tc>
        <w:tc>
          <w:tcPr>
            <w:tcW w:w="3132" w:type="dxa"/>
            <w:vMerge w:val="restart"/>
            <w:tcMar>
              <w:top w:w="29" w:type="dxa"/>
              <w:left w:w="115" w:type="dxa"/>
              <w:bottom w:w="29" w:type="dxa"/>
              <w:right w:w="115" w:type="dxa"/>
            </w:tcMar>
            <w:vAlign w:val="center"/>
          </w:tcPr>
          <w:p w14:paraId="799EC3DF" w14:textId="5A021210" w:rsidR="00C77C97" w:rsidRPr="00985AE1" w:rsidRDefault="00CA0CBB" w:rsidP="00F17A20">
            <w:pPr>
              <w:pStyle w:val="Header"/>
              <w:rPr>
                <w:rFonts w:ascii="Calibri" w:hAnsi="Calibri" w:cs="Calibri"/>
                <w:b/>
                <w:sz w:val="20"/>
              </w:rPr>
            </w:pPr>
            <w:r>
              <w:rPr>
                <w:rFonts w:ascii="Calibri" w:hAnsi="Calibri" w:cs="Calibri"/>
                <w:b/>
                <w:sz w:val="20"/>
              </w:rPr>
              <w:t xml:space="preserve"> </w:t>
            </w:r>
            <w:r w:rsidR="002E50BB">
              <w:rPr>
                <w:rFonts w:ascii="Calibri" w:hAnsi="Calibri" w:cs="Calibri"/>
                <w:b/>
                <w:sz w:val="20"/>
              </w:rPr>
              <w:t>First Place for Youth</w:t>
            </w:r>
          </w:p>
        </w:tc>
        <w:tc>
          <w:tcPr>
            <w:tcW w:w="2970" w:type="dxa"/>
            <w:vMerge w:val="restart"/>
            <w:tcMar>
              <w:top w:w="29" w:type="dxa"/>
              <w:left w:w="115" w:type="dxa"/>
              <w:bottom w:w="29" w:type="dxa"/>
              <w:right w:w="115" w:type="dxa"/>
            </w:tcMar>
            <w:vAlign w:val="center"/>
          </w:tcPr>
          <w:p w14:paraId="5ACD2D76" w14:textId="1C7BC59C" w:rsidR="0066471E" w:rsidRPr="00985AE1" w:rsidRDefault="00CA0CBB" w:rsidP="00F17A20">
            <w:pPr>
              <w:rPr>
                <w:rFonts w:ascii="Calibri" w:hAnsi="Calibri" w:cs="Calibri"/>
                <w:b/>
                <w:sz w:val="20"/>
              </w:rPr>
            </w:pPr>
            <w:r>
              <w:rPr>
                <w:rFonts w:ascii="Calibri" w:hAnsi="Calibri" w:cs="Calibri"/>
                <w:b/>
                <w:sz w:val="20"/>
              </w:rPr>
              <w:t xml:space="preserve"> June Miyake</w:t>
            </w:r>
          </w:p>
        </w:tc>
        <w:tc>
          <w:tcPr>
            <w:tcW w:w="4476" w:type="dxa"/>
            <w:tcMar>
              <w:top w:w="29" w:type="dxa"/>
              <w:left w:w="115" w:type="dxa"/>
              <w:bottom w:w="29" w:type="dxa"/>
              <w:right w:w="115" w:type="dxa"/>
            </w:tcMar>
            <w:vAlign w:val="center"/>
          </w:tcPr>
          <w:p w14:paraId="0C55E48F" w14:textId="0D0E830E" w:rsidR="0066471E" w:rsidRPr="00985AE1" w:rsidRDefault="0066471E" w:rsidP="00915E86">
            <w:pPr>
              <w:rPr>
                <w:rFonts w:ascii="Calibri" w:hAnsi="Calibri" w:cs="Calibri"/>
                <w:sz w:val="20"/>
              </w:rPr>
            </w:pPr>
            <w:r w:rsidRPr="00985AE1">
              <w:rPr>
                <w:rFonts w:ascii="Calibri" w:hAnsi="Calibri" w:cs="Calibri"/>
                <w:sz w:val="20"/>
              </w:rPr>
              <w:t xml:space="preserve">Phone: </w:t>
            </w:r>
          </w:p>
        </w:tc>
      </w:tr>
      <w:tr w:rsidR="0066471E" w:rsidRPr="00985AE1" w14:paraId="6BB6A8CA" w14:textId="77777777" w:rsidTr="007C17AA">
        <w:tc>
          <w:tcPr>
            <w:tcW w:w="576" w:type="dxa"/>
            <w:vMerge/>
          </w:tcPr>
          <w:p w14:paraId="3A641CD5" w14:textId="77777777" w:rsidR="0066471E" w:rsidRPr="00530140" w:rsidRDefault="0066471E" w:rsidP="00915E86">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2DB2F3D8" w14:textId="77777777" w:rsidR="0066471E" w:rsidRPr="00985AE1" w:rsidRDefault="0066471E" w:rsidP="00915E86">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45415E7D" w14:textId="77777777" w:rsidR="0066471E" w:rsidRPr="00985AE1" w:rsidRDefault="0066471E" w:rsidP="00915E86">
            <w:pPr>
              <w:rPr>
                <w:rFonts w:ascii="Calibri" w:hAnsi="Calibri" w:cs="Calibri"/>
                <w:b/>
                <w:sz w:val="20"/>
              </w:rPr>
            </w:pPr>
          </w:p>
        </w:tc>
        <w:tc>
          <w:tcPr>
            <w:tcW w:w="4476" w:type="dxa"/>
            <w:tcMar>
              <w:top w:w="29" w:type="dxa"/>
              <w:left w:w="115" w:type="dxa"/>
              <w:bottom w:w="29" w:type="dxa"/>
              <w:right w:w="115" w:type="dxa"/>
            </w:tcMar>
            <w:vAlign w:val="center"/>
          </w:tcPr>
          <w:p w14:paraId="77D2C403" w14:textId="47FC3165" w:rsidR="0066471E" w:rsidRPr="00985AE1" w:rsidRDefault="0066471E" w:rsidP="00915E86">
            <w:pPr>
              <w:rPr>
                <w:rFonts w:ascii="Calibri" w:hAnsi="Calibri" w:cs="Calibri"/>
                <w:sz w:val="20"/>
              </w:rPr>
            </w:pPr>
            <w:r w:rsidRPr="00985AE1">
              <w:rPr>
                <w:rFonts w:ascii="Calibri" w:hAnsi="Calibri" w:cs="Calibri"/>
                <w:sz w:val="20"/>
              </w:rPr>
              <w:t xml:space="preserve">E-Mail: </w:t>
            </w:r>
            <w:r w:rsidR="00CA0CBB">
              <w:rPr>
                <w:rFonts w:ascii="Calibri" w:hAnsi="Calibri" w:cs="Calibri"/>
                <w:b/>
                <w:sz w:val="20"/>
              </w:rPr>
              <w:t xml:space="preserve"> </w:t>
            </w:r>
            <w:hyperlink r:id="rId33" w:history="1">
              <w:r w:rsidR="002E50BB" w:rsidRPr="007402C4">
                <w:rPr>
                  <w:rStyle w:val="Hyperlink"/>
                  <w:rFonts w:ascii="Calibri" w:hAnsi="Calibri" w:cs="Calibri"/>
                  <w:b/>
                  <w:sz w:val="20"/>
                </w:rPr>
                <w:t>Jmiyake@firstplaceforyouth.org</w:t>
              </w:r>
            </w:hyperlink>
            <w:r w:rsidR="002E50BB">
              <w:rPr>
                <w:rFonts w:ascii="Calibri" w:hAnsi="Calibri" w:cs="Calibri"/>
                <w:b/>
                <w:sz w:val="20"/>
              </w:rPr>
              <w:t xml:space="preserve"> </w:t>
            </w:r>
          </w:p>
        </w:tc>
      </w:tr>
      <w:tr w:rsidR="0066471E" w:rsidRPr="00985AE1" w14:paraId="56C09114" w14:textId="77777777" w:rsidTr="007C17AA">
        <w:tc>
          <w:tcPr>
            <w:tcW w:w="576" w:type="dxa"/>
            <w:vMerge w:val="restart"/>
          </w:tcPr>
          <w:p w14:paraId="59763768" w14:textId="576CC8E0" w:rsidR="0066471E" w:rsidRPr="00530140" w:rsidRDefault="003D0437" w:rsidP="003D0437">
            <w:pPr>
              <w:pStyle w:val="Header"/>
              <w:tabs>
                <w:tab w:val="left" w:pos="360"/>
              </w:tabs>
              <w:rPr>
                <w:rFonts w:ascii="Calibri" w:hAnsi="Calibri" w:cs="Calibri"/>
                <w:sz w:val="20"/>
              </w:rPr>
            </w:pPr>
            <w:r>
              <w:rPr>
                <w:rFonts w:ascii="Calibri" w:hAnsi="Calibri" w:cs="Calibri"/>
                <w:sz w:val="20"/>
              </w:rPr>
              <w:t>21.</w:t>
            </w:r>
          </w:p>
        </w:tc>
        <w:tc>
          <w:tcPr>
            <w:tcW w:w="3132" w:type="dxa"/>
            <w:vMerge w:val="restart"/>
            <w:tcMar>
              <w:top w:w="29" w:type="dxa"/>
              <w:left w:w="115" w:type="dxa"/>
              <w:bottom w:w="29" w:type="dxa"/>
              <w:right w:w="115" w:type="dxa"/>
            </w:tcMar>
            <w:vAlign w:val="center"/>
          </w:tcPr>
          <w:p w14:paraId="1AC59D67" w14:textId="3715F80B" w:rsidR="00CB29F3" w:rsidRPr="00985AE1" w:rsidRDefault="00CA0CBB" w:rsidP="00915E86">
            <w:pPr>
              <w:pStyle w:val="Header"/>
              <w:rPr>
                <w:rFonts w:ascii="Calibri" w:hAnsi="Calibri" w:cs="Calibri"/>
                <w:b/>
                <w:sz w:val="20"/>
              </w:rPr>
            </w:pPr>
            <w:r>
              <w:rPr>
                <w:rFonts w:ascii="Calibri" w:hAnsi="Calibri" w:cs="Calibri"/>
                <w:b/>
                <w:sz w:val="20"/>
              </w:rPr>
              <w:t xml:space="preserve"> </w:t>
            </w:r>
          </w:p>
        </w:tc>
        <w:tc>
          <w:tcPr>
            <w:tcW w:w="2970" w:type="dxa"/>
            <w:vMerge w:val="restart"/>
            <w:tcMar>
              <w:top w:w="29" w:type="dxa"/>
              <w:left w:w="115" w:type="dxa"/>
              <w:bottom w:w="29" w:type="dxa"/>
              <w:right w:w="115" w:type="dxa"/>
            </w:tcMar>
            <w:vAlign w:val="center"/>
          </w:tcPr>
          <w:p w14:paraId="2A344B24" w14:textId="718E7C89" w:rsidR="0066471E" w:rsidRPr="00985AE1" w:rsidRDefault="00CA0CBB" w:rsidP="00915E86">
            <w:pPr>
              <w:rPr>
                <w:rFonts w:ascii="Calibri" w:hAnsi="Calibri" w:cs="Calibri"/>
                <w:b/>
                <w:sz w:val="20"/>
              </w:rPr>
            </w:pPr>
            <w:r>
              <w:rPr>
                <w:rFonts w:ascii="Calibri" w:hAnsi="Calibri" w:cs="Calibri"/>
                <w:b/>
                <w:sz w:val="20"/>
              </w:rPr>
              <w:t xml:space="preserve"> Stephanie Ray</w:t>
            </w:r>
          </w:p>
        </w:tc>
        <w:tc>
          <w:tcPr>
            <w:tcW w:w="4476" w:type="dxa"/>
            <w:tcMar>
              <w:top w:w="29" w:type="dxa"/>
              <w:left w:w="115" w:type="dxa"/>
              <w:bottom w:w="29" w:type="dxa"/>
              <w:right w:w="115" w:type="dxa"/>
            </w:tcMar>
            <w:vAlign w:val="center"/>
          </w:tcPr>
          <w:p w14:paraId="33336BEF" w14:textId="70F38B4B" w:rsidR="0066471E" w:rsidRPr="00985AE1" w:rsidRDefault="0066471E" w:rsidP="00915E86">
            <w:pPr>
              <w:rPr>
                <w:rFonts w:ascii="Calibri" w:hAnsi="Calibri" w:cs="Calibri"/>
                <w:sz w:val="20"/>
              </w:rPr>
            </w:pPr>
            <w:r w:rsidRPr="00985AE1">
              <w:rPr>
                <w:rFonts w:ascii="Calibri" w:hAnsi="Calibri" w:cs="Calibri"/>
                <w:sz w:val="20"/>
              </w:rPr>
              <w:t xml:space="preserve">Phone: </w:t>
            </w:r>
            <w:r w:rsidR="00CA0CBB">
              <w:rPr>
                <w:rFonts w:ascii="Calibri" w:hAnsi="Calibri" w:cs="Calibri"/>
                <w:b/>
                <w:sz w:val="20"/>
              </w:rPr>
              <w:t xml:space="preserve"> </w:t>
            </w:r>
          </w:p>
        </w:tc>
      </w:tr>
      <w:tr w:rsidR="0066471E" w:rsidRPr="00985AE1" w14:paraId="4DCC1F20" w14:textId="77777777" w:rsidTr="007C17AA">
        <w:tc>
          <w:tcPr>
            <w:tcW w:w="576" w:type="dxa"/>
            <w:vMerge/>
          </w:tcPr>
          <w:p w14:paraId="348AA3A1" w14:textId="77777777" w:rsidR="0066471E" w:rsidRPr="00530140" w:rsidRDefault="0066471E" w:rsidP="00915E86">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45B41887" w14:textId="77777777" w:rsidR="0066471E" w:rsidRPr="00985AE1" w:rsidRDefault="0066471E" w:rsidP="00915E86">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291DBFFF" w14:textId="77777777" w:rsidR="0066471E" w:rsidRPr="00985AE1" w:rsidRDefault="0066471E" w:rsidP="00915E86">
            <w:pPr>
              <w:rPr>
                <w:rFonts w:ascii="Calibri" w:hAnsi="Calibri" w:cs="Calibri"/>
                <w:b/>
                <w:sz w:val="20"/>
              </w:rPr>
            </w:pPr>
          </w:p>
        </w:tc>
        <w:tc>
          <w:tcPr>
            <w:tcW w:w="4476" w:type="dxa"/>
            <w:tcMar>
              <w:top w:w="29" w:type="dxa"/>
              <w:left w:w="115" w:type="dxa"/>
              <w:bottom w:w="29" w:type="dxa"/>
              <w:right w:w="115" w:type="dxa"/>
            </w:tcMar>
            <w:vAlign w:val="center"/>
          </w:tcPr>
          <w:p w14:paraId="755B6204" w14:textId="27A46D16" w:rsidR="0066471E" w:rsidRPr="00985AE1" w:rsidRDefault="0066471E" w:rsidP="00915E86">
            <w:pPr>
              <w:rPr>
                <w:rFonts w:ascii="Calibri" w:hAnsi="Calibri" w:cs="Calibri"/>
                <w:sz w:val="20"/>
              </w:rPr>
            </w:pPr>
            <w:r w:rsidRPr="00985AE1">
              <w:rPr>
                <w:rFonts w:ascii="Calibri" w:hAnsi="Calibri" w:cs="Calibri"/>
                <w:sz w:val="20"/>
              </w:rPr>
              <w:t xml:space="preserve">E-Mail: </w:t>
            </w:r>
            <w:r w:rsidR="00CA0CBB">
              <w:rPr>
                <w:rFonts w:ascii="Calibri" w:hAnsi="Calibri" w:cs="Calibri"/>
                <w:b/>
                <w:sz w:val="20"/>
              </w:rPr>
              <w:t xml:space="preserve"> </w:t>
            </w:r>
            <w:hyperlink r:id="rId34" w:history="1">
              <w:r w:rsidR="002E50BB" w:rsidRPr="007402C4">
                <w:rPr>
                  <w:rStyle w:val="Hyperlink"/>
                  <w:rFonts w:ascii="Calibri" w:hAnsi="Calibri" w:cs="Calibri"/>
                  <w:b/>
                  <w:sz w:val="20"/>
                </w:rPr>
                <w:t>stephg0128@gmail.com</w:t>
              </w:r>
            </w:hyperlink>
            <w:r w:rsidR="002E50BB">
              <w:rPr>
                <w:rFonts w:ascii="Calibri" w:hAnsi="Calibri" w:cs="Calibri"/>
                <w:b/>
                <w:sz w:val="20"/>
              </w:rPr>
              <w:t xml:space="preserve"> </w:t>
            </w:r>
          </w:p>
        </w:tc>
      </w:tr>
      <w:tr w:rsidR="0066471E" w:rsidRPr="00985AE1" w14:paraId="233B3D9E" w14:textId="77777777" w:rsidTr="007C17AA">
        <w:tc>
          <w:tcPr>
            <w:tcW w:w="576" w:type="dxa"/>
            <w:vMerge w:val="restart"/>
          </w:tcPr>
          <w:p w14:paraId="2AD2E937" w14:textId="77777777" w:rsidR="0066471E" w:rsidRPr="00530140" w:rsidRDefault="0066471E" w:rsidP="00915E86">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40F8E007" w14:textId="6774B561" w:rsidR="00CB29F3" w:rsidRPr="00985AE1" w:rsidRDefault="00CA0CBB" w:rsidP="00915E86">
            <w:pPr>
              <w:pStyle w:val="Header"/>
              <w:rPr>
                <w:rFonts w:ascii="Calibri" w:hAnsi="Calibri" w:cs="Calibri"/>
                <w:b/>
                <w:sz w:val="20"/>
              </w:rPr>
            </w:pPr>
            <w:r>
              <w:rPr>
                <w:rFonts w:ascii="Calibri" w:hAnsi="Calibri" w:cs="Calibri"/>
                <w:b/>
                <w:sz w:val="20"/>
              </w:rPr>
              <w:t xml:space="preserve"> </w:t>
            </w:r>
            <w:r w:rsidR="002E50BB">
              <w:rPr>
                <w:rFonts w:ascii="Calibri" w:hAnsi="Calibri" w:cs="Calibri"/>
                <w:b/>
                <w:sz w:val="20"/>
              </w:rPr>
              <w:t>First Place for Youth</w:t>
            </w:r>
          </w:p>
        </w:tc>
        <w:tc>
          <w:tcPr>
            <w:tcW w:w="2970" w:type="dxa"/>
            <w:vMerge w:val="restart"/>
            <w:tcMar>
              <w:top w:w="29" w:type="dxa"/>
              <w:left w:w="115" w:type="dxa"/>
              <w:bottom w:w="29" w:type="dxa"/>
              <w:right w:w="115" w:type="dxa"/>
            </w:tcMar>
            <w:vAlign w:val="center"/>
          </w:tcPr>
          <w:p w14:paraId="26B7426A" w14:textId="1EA48D30" w:rsidR="0066471E" w:rsidRPr="00985AE1" w:rsidRDefault="00CA0CBB" w:rsidP="00915E86">
            <w:pPr>
              <w:rPr>
                <w:rFonts w:ascii="Calibri" w:hAnsi="Calibri" w:cs="Calibri"/>
                <w:b/>
                <w:sz w:val="20"/>
              </w:rPr>
            </w:pPr>
            <w:r>
              <w:rPr>
                <w:rFonts w:ascii="Calibri" w:hAnsi="Calibri" w:cs="Calibri"/>
                <w:b/>
                <w:sz w:val="20"/>
              </w:rPr>
              <w:t xml:space="preserve"> Erica</w:t>
            </w:r>
            <w:r w:rsidR="00DB46EA">
              <w:rPr>
                <w:rFonts w:ascii="Calibri" w:hAnsi="Calibri" w:cs="Calibri"/>
                <w:b/>
                <w:sz w:val="20"/>
              </w:rPr>
              <w:t xml:space="preserve"> Waterford</w:t>
            </w:r>
            <w:r>
              <w:rPr>
                <w:rFonts w:ascii="Calibri" w:hAnsi="Calibri" w:cs="Calibri"/>
                <w:b/>
                <w:sz w:val="20"/>
              </w:rPr>
              <w:t xml:space="preserve"> Stowers</w:t>
            </w:r>
          </w:p>
        </w:tc>
        <w:tc>
          <w:tcPr>
            <w:tcW w:w="4476" w:type="dxa"/>
            <w:tcMar>
              <w:top w:w="29" w:type="dxa"/>
              <w:left w:w="115" w:type="dxa"/>
              <w:bottom w:w="29" w:type="dxa"/>
              <w:right w:w="115" w:type="dxa"/>
            </w:tcMar>
            <w:vAlign w:val="center"/>
          </w:tcPr>
          <w:p w14:paraId="5F7B9620" w14:textId="617D749F" w:rsidR="0066471E" w:rsidRPr="00985AE1" w:rsidRDefault="0066471E" w:rsidP="00915E86">
            <w:pPr>
              <w:rPr>
                <w:rFonts w:ascii="Calibri" w:hAnsi="Calibri" w:cs="Calibri"/>
                <w:sz w:val="20"/>
              </w:rPr>
            </w:pPr>
            <w:r w:rsidRPr="00985AE1">
              <w:rPr>
                <w:rFonts w:ascii="Calibri" w:hAnsi="Calibri" w:cs="Calibri"/>
                <w:sz w:val="20"/>
              </w:rPr>
              <w:t xml:space="preserve">Phone: </w:t>
            </w:r>
            <w:r w:rsidR="00CA0CBB">
              <w:rPr>
                <w:rFonts w:ascii="Calibri" w:hAnsi="Calibri" w:cs="Calibri"/>
                <w:b/>
                <w:sz w:val="20"/>
              </w:rPr>
              <w:t xml:space="preserve"> </w:t>
            </w:r>
          </w:p>
        </w:tc>
      </w:tr>
      <w:tr w:rsidR="0066471E" w:rsidRPr="00985AE1" w14:paraId="6E726485" w14:textId="77777777" w:rsidTr="007C17AA">
        <w:tc>
          <w:tcPr>
            <w:tcW w:w="576" w:type="dxa"/>
            <w:vMerge/>
          </w:tcPr>
          <w:p w14:paraId="32B790C5" w14:textId="77777777" w:rsidR="0066471E" w:rsidRPr="00530140" w:rsidRDefault="0066471E" w:rsidP="00915E86">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47399C26" w14:textId="77777777" w:rsidR="0066471E" w:rsidRPr="00985AE1" w:rsidRDefault="0066471E" w:rsidP="00915E86">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08283BB2" w14:textId="77777777" w:rsidR="0066471E" w:rsidRPr="00985AE1" w:rsidRDefault="0066471E" w:rsidP="00915E86">
            <w:pPr>
              <w:rPr>
                <w:rFonts w:ascii="Calibri" w:hAnsi="Calibri" w:cs="Calibri"/>
                <w:b/>
                <w:sz w:val="20"/>
              </w:rPr>
            </w:pPr>
          </w:p>
        </w:tc>
        <w:tc>
          <w:tcPr>
            <w:tcW w:w="4476" w:type="dxa"/>
            <w:tcMar>
              <w:top w:w="29" w:type="dxa"/>
              <w:left w:w="115" w:type="dxa"/>
              <w:bottom w:w="29" w:type="dxa"/>
              <w:right w:w="115" w:type="dxa"/>
            </w:tcMar>
            <w:vAlign w:val="center"/>
          </w:tcPr>
          <w:p w14:paraId="0A86BFA2" w14:textId="492F8C58" w:rsidR="0066471E" w:rsidRPr="00985AE1" w:rsidRDefault="0066471E" w:rsidP="00915E86">
            <w:pPr>
              <w:rPr>
                <w:rFonts w:ascii="Calibri" w:hAnsi="Calibri" w:cs="Calibri"/>
                <w:sz w:val="20"/>
              </w:rPr>
            </w:pPr>
            <w:r w:rsidRPr="00985AE1">
              <w:rPr>
                <w:rFonts w:ascii="Calibri" w:hAnsi="Calibri" w:cs="Calibri"/>
                <w:sz w:val="20"/>
              </w:rPr>
              <w:t xml:space="preserve">E-Mail: </w:t>
            </w:r>
            <w:r w:rsidR="00CA0CBB">
              <w:rPr>
                <w:rFonts w:ascii="Calibri" w:hAnsi="Calibri" w:cs="Calibri"/>
                <w:b/>
                <w:sz w:val="20"/>
              </w:rPr>
              <w:t xml:space="preserve"> </w:t>
            </w:r>
            <w:hyperlink r:id="rId35" w:history="1">
              <w:r w:rsidR="002E50BB" w:rsidRPr="007402C4">
                <w:rPr>
                  <w:rStyle w:val="Hyperlink"/>
                  <w:rFonts w:ascii="Calibri" w:hAnsi="Calibri" w:cs="Calibri"/>
                  <w:b/>
                  <w:sz w:val="20"/>
                </w:rPr>
                <w:t>estowers@firstplaceforyouth.org</w:t>
              </w:r>
            </w:hyperlink>
            <w:r w:rsidR="002E50BB">
              <w:rPr>
                <w:rFonts w:ascii="Calibri" w:hAnsi="Calibri" w:cs="Calibri"/>
                <w:b/>
                <w:sz w:val="20"/>
              </w:rPr>
              <w:t xml:space="preserve"> </w:t>
            </w:r>
          </w:p>
        </w:tc>
      </w:tr>
      <w:tr w:rsidR="0066471E" w:rsidRPr="00985AE1" w14:paraId="7712899D" w14:textId="77777777" w:rsidTr="007C17AA">
        <w:tc>
          <w:tcPr>
            <w:tcW w:w="576" w:type="dxa"/>
            <w:vMerge w:val="restart"/>
          </w:tcPr>
          <w:p w14:paraId="358724C6" w14:textId="77777777" w:rsidR="0066471E" w:rsidRPr="00530140" w:rsidRDefault="0066471E" w:rsidP="00915E86">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5C9CE37B" w14:textId="6F77C270" w:rsidR="0066471E" w:rsidRPr="00985AE1" w:rsidRDefault="00CA0CBB" w:rsidP="00CB29F3">
            <w:pPr>
              <w:pStyle w:val="Header"/>
              <w:rPr>
                <w:rFonts w:ascii="Calibri" w:hAnsi="Calibri" w:cs="Calibri"/>
                <w:b/>
                <w:sz w:val="20"/>
              </w:rPr>
            </w:pPr>
            <w:r>
              <w:rPr>
                <w:rFonts w:ascii="Calibri" w:hAnsi="Calibri" w:cs="Calibri"/>
                <w:b/>
                <w:sz w:val="20"/>
              </w:rPr>
              <w:t xml:space="preserve"> </w:t>
            </w:r>
            <w:r w:rsidR="002E50BB">
              <w:rPr>
                <w:rFonts w:ascii="Calibri" w:hAnsi="Calibri" w:cs="Calibri"/>
                <w:b/>
                <w:sz w:val="20"/>
              </w:rPr>
              <w:t>TAD Grants</w:t>
            </w:r>
          </w:p>
        </w:tc>
        <w:tc>
          <w:tcPr>
            <w:tcW w:w="2970" w:type="dxa"/>
            <w:vMerge w:val="restart"/>
            <w:tcMar>
              <w:top w:w="29" w:type="dxa"/>
              <w:left w:w="115" w:type="dxa"/>
              <w:bottom w:w="29" w:type="dxa"/>
              <w:right w:w="115" w:type="dxa"/>
            </w:tcMar>
            <w:vAlign w:val="center"/>
          </w:tcPr>
          <w:p w14:paraId="09CFC346" w14:textId="74506060" w:rsidR="0066471E" w:rsidRPr="00CB29F3" w:rsidRDefault="00CA0CBB" w:rsidP="00915E86">
            <w:pPr>
              <w:rPr>
                <w:rFonts w:ascii="Calibri" w:hAnsi="Calibri" w:cs="Calibri"/>
                <w:b/>
                <w:sz w:val="20"/>
              </w:rPr>
            </w:pPr>
            <w:r>
              <w:rPr>
                <w:rFonts w:ascii="Calibri" w:hAnsi="Calibri" w:cs="Calibri"/>
                <w:b/>
                <w:sz w:val="20"/>
              </w:rPr>
              <w:t xml:space="preserve"> Tressa Dorsey</w:t>
            </w:r>
          </w:p>
        </w:tc>
        <w:tc>
          <w:tcPr>
            <w:tcW w:w="4476" w:type="dxa"/>
            <w:tcMar>
              <w:top w:w="29" w:type="dxa"/>
              <w:left w:w="115" w:type="dxa"/>
              <w:bottom w:w="29" w:type="dxa"/>
              <w:right w:w="115" w:type="dxa"/>
            </w:tcMar>
            <w:vAlign w:val="center"/>
          </w:tcPr>
          <w:p w14:paraId="028302E4" w14:textId="6B9D3BDF" w:rsidR="0066471E" w:rsidRPr="00985AE1" w:rsidRDefault="0066471E" w:rsidP="00915E86">
            <w:pPr>
              <w:rPr>
                <w:rFonts w:ascii="Calibri" w:hAnsi="Calibri" w:cs="Calibri"/>
                <w:sz w:val="20"/>
              </w:rPr>
            </w:pPr>
            <w:r w:rsidRPr="00985AE1">
              <w:rPr>
                <w:rFonts w:ascii="Calibri" w:hAnsi="Calibri" w:cs="Calibri"/>
                <w:sz w:val="20"/>
              </w:rPr>
              <w:t xml:space="preserve">Phone: </w:t>
            </w:r>
            <w:r w:rsidR="00CA0CBB">
              <w:rPr>
                <w:rFonts w:ascii="Calibri" w:hAnsi="Calibri" w:cs="Calibri"/>
                <w:b/>
                <w:sz w:val="20"/>
              </w:rPr>
              <w:t xml:space="preserve"> </w:t>
            </w:r>
          </w:p>
        </w:tc>
      </w:tr>
      <w:tr w:rsidR="0066471E" w:rsidRPr="00985AE1" w14:paraId="1DF58202" w14:textId="77777777" w:rsidTr="007C17AA">
        <w:tc>
          <w:tcPr>
            <w:tcW w:w="576" w:type="dxa"/>
            <w:vMerge/>
          </w:tcPr>
          <w:p w14:paraId="1D36535C" w14:textId="77777777" w:rsidR="0066471E" w:rsidRPr="00530140" w:rsidRDefault="0066471E" w:rsidP="00915E86">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4828BCA0" w14:textId="77777777" w:rsidR="0066471E" w:rsidRPr="00985AE1" w:rsidRDefault="0066471E" w:rsidP="00915E86">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5DD9158C" w14:textId="77777777" w:rsidR="0066471E" w:rsidRPr="00985AE1" w:rsidRDefault="0066471E" w:rsidP="00915E86">
            <w:pPr>
              <w:rPr>
                <w:rFonts w:ascii="Calibri" w:hAnsi="Calibri" w:cs="Calibri"/>
                <w:b/>
                <w:sz w:val="20"/>
              </w:rPr>
            </w:pPr>
          </w:p>
        </w:tc>
        <w:tc>
          <w:tcPr>
            <w:tcW w:w="4476" w:type="dxa"/>
            <w:tcMar>
              <w:top w:w="29" w:type="dxa"/>
              <w:left w:w="115" w:type="dxa"/>
              <w:bottom w:w="29" w:type="dxa"/>
              <w:right w:w="115" w:type="dxa"/>
            </w:tcMar>
            <w:vAlign w:val="center"/>
          </w:tcPr>
          <w:p w14:paraId="6C1C8A60" w14:textId="222E0140" w:rsidR="0066471E" w:rsidRPr="00985AE1" w:rsidRDefault="0066471E" w:rsidP="00915E86">
            <w:pPr>
              <w:rPr>
                <w:rFonts w:ascii="Calibri" w:hAnsi="Calibri" w:cs="Calibri"/>
                <w:sz w:val="20"/>
              </w:rPr>
            </w:pPr>
            <w:r w:rsidRPr="00985AE1">
              <w:rPr>
                <w:rFonts w:ascii="Calibri" w:hAnsi="Calibri" w:cs="Calibri"/>
                <w:sz w:val="20"/>
              </w:rPr>
              <w:t xml:space="preserve">E-Mail: </w:t>
            </w:r>
            <w:r w:rsidR="00CA0CBB">
              <w:rPr>
                <w:rFonts w:ascii="Calibri" w:hAnsi="Calibri" w:cs="Calibri"/>
                <w:b/>
                <w:sz w:val="20"/>
              </w:rPr>
              <w:t xml:space="preserve"> </w:t>
            </w:r>
            <w:hyperlink r:id="rId36" w:history="1">
              <w:r w:rsidR="002E50BB" w:rsidRPr="007402C4">
                <w:rPr>
                  <w:rStyle w:val="Hyperlink"/>
                  <w:rFonts w:ascii="Calibri" w:hAnsi="Calibri" w:cs="Calibri"/>
                  <w:b/>
                  <w:sz w:val="20"/>
                </w:rPr>
                <w:t>tressa@tadgrants.com</w:t>
              </w:r>
            </w:hyperlink>
            <w:r w:rsidR="002E50BB">
              <w:rPr>
                <w:rFonts w:ascii="Calibri" w:hAnsi="Calibri" w:cs="Calibri"/>
                <w:b/>
                <w:sz w:val="20"/>
              </w:rPr>
              <w:t xml:space="preserve"> </w:t>
            </w:r>
          </w:p>
        </w:tc>
      </w:tr>
      <w:tr w:rsidR="0066471E" w:rsidRPr="00985AE1" w14:paraId="4F0DC13F" w14:textId="77777777" w:rsidTr="007C17AA">
        <w:tc>
          <w:tcPr>
            <w:tcW w:w="576" w:type="dxa"/>
            <w:vMerge w:val="restart"/>
          </w:tcPr>
          <w:p w14:paraId="6E894763" w14:textId="77777777" w:rsidR="0066471E" w:rsidRPr="00530140" w:rsidRDefault="0066471E" w:rsidP="00915E86">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61ACE20B" w14:textId="5A7CFFAD" w:rsidR="00CB29F3" w:rsidRPr="00985AE1" w:rsidRDefault="00CA0CBB" w:rsidP="00915E86">
            <w:pPr>
              <w:pStyle w:val="Header"/>
              <w:rPr>
                <w:rFonts w:ascii="Calibri" w:hAnsi="Calibri" w:cs="Calibri"/>
                <w:b/>
                <w:sz w:val="20"/>
              </w:rPr>
            </w:pPr>
            <w:r>
              <w:rPr>
                <w:rFonts w:ascii="Calibri" w:hAnsi="Calibri" w:cs="Calibri"/>
                <w:b/>
                <w:sz w:val="20"/>
              </w:rPr>
              <w:t xml:space="preserve"> </w:t>
            </w:r>
            <w:r w:rsidR="002E50BB">
              <w:rPr>
                <w:rFonts w:ascii="Calibri" w:hAnsi="Calibri" w:cs="Calibri"/>
                <w:b/>
                <w:sz w:val="20"/>
              </w:rPr>
              <w:t>N H Learning Group</w:t>
            </w:r>
          </w:p>
        </w:tc>
        <w:tc>
          <w:tcPr>
            <w:tcW w:w="2970" w:type="dxa"/>
            <w:vMerge w:val="restart"/>
            <w:tcMar>
              <w:top w:w="29" w:type="dxa"/>
              <w:left w:w="115" w:type="dxa"/>
              <w:bottom w:w="29" w:type="dxa"/>
              <w:right w:w="115" w:type="dxa"/>
            </w:tcMar>
            <w:vAlign w:val="center"/>
          </w:tcPr>
          <w:p w14:paraId="4068A3E0" w14:textId="1F18DA84" w:rsidR="0066471E" w:rsidRPr="00985AE1" w:rsidRDefault="00CA0CBB" w:rsidP="00915E86">
            <w:pPr>
              <w:rPr>
                <w:rFonts w:ascii="Calibri" w:hAnsi="Calibri" w:cs="Calibri"/>
                <w:b/>
                <w:sz w:val="20"/>
              </w:rPr>
            </w:pPr>
            <w:r>
              <w:rPr>
                <w:rFonts w:ascii="Calibri" w:hAnsi="Calibri" w:cs="Calibri"/>
                <w:b/>
                <w:sz w:val="20"/>
              </w:rPr>
              <w:t xml:space="preserve"> Cynthia Sutherland</w:t>
            </w:r>
          </w:p>
        </w:tc>
        <w:tc>
          <w:tcPr>
            <w:tcW w:w="4476" w:type="dxa"/>
            <w:tcMar>
              <w:top w:w="29" w:type="dxa"/>
              <w:left w:w="115" w:type="dxa"/>
              <w:bottom w:w="29" w:type="dxa"/>
              <w:right w:w="115" w:type="dxa"/>
            </w:tcMar>
            <w:vAlign w:val="center"/>
          </w:tcPr>
          <w:p w14:paraId="0963A717" w14:textId="08B8F78C" w:rsidR="0066471E" w:rsidRPr="00985AE1" w:rsidRDefault="0066471E" w:rsidP="00915E86">
            <w:pPr>
              <w:rPr>
                <w:rFonts w:ascii="Calibri" w:hAnsi="Calibri" w:cs="Calibri"/>
                <w:sz w:val="20"/>
              </w:rPr>
            </w:pPr>
            <w:r w:rsidRPr="00985AE1">
              <w:rPr>
                <w:rFonts w:ascii="Calibri" w:hAnsi="Calibri" w:cs="Calibri"/>
                <w:sz w:val="20"/>
              </w:rPr>
              <w:t xml:space="preserve">Phone: </w:t>
            </w:r>
            <w:r w:rsidR="00CA0CBB">
              <w:rPr>
                <w:rFonts w:ascii="Calibri" w:hAnsi="Calibri" w:cs="Calibri"/>
                <w:b/>
                <w:sz w:val="20"/>
              </w:rPr>
              <w:t xml:space="preserve"> </w:t>
            </w:r>
          </w:p>
        </w:tc>
      </w:tr>
      <w:tr w:rsidR="0066471E" w:rsidRPr="00985AE1" w14:paraId="653259A8" w14:textId="77777777" w:rsidTr="007C17AA">
        <w:tc>
          <w:tcPr>
            <w:tcW w:w="576" w:type="dxa"/>
            <w:vMerge/>
          </w:tcPr>
          <w:p w14:paraId="5DBB67F3" w14:textId="77777777" w:rsidR="0066471E" w:rsidRPr="00530140" w:rsidRDefault="0066471E" w:rsidP="00915E86">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798FBBDA" w14:textId="77777777" w:rsidR="0066471E" w:rsidRPr="00985AE1" w:rsidRDefault="0066471E" w:rsidP="00915E86">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1A268D96" w14:textId="77777777" w:rsidR="0066471E" w:rsidRPr="00985AE1" w:rsidRDefault="0066471E" w:rsidP="00915E86">
            <w:pPr>
              <w:rPr>
                <w:rFonts w:ascii="Calibri" w:hAnsi="Calibri" w:cs="Calibri"/>
                <w:b/>
                <w:sz w:val="20"/>
              </w:rPr>
            </w:pPr>
          </w:p>
        </w:tc>
        <w:tc>
          <w:tcPr>
            <w:tcW w:w="4476" w:type="dxa"/>
            <w:tcMar>
              <w:top w:w="29" w:type="dxa"/>
              <w:left w:w="115" w:type="dxa"/>
              <w:bottom w:w="29" w:type="dxa"/>
              <w:right w:w="115" w:type="dxa"/>
            </w:tcMar>
            <w:vAlign w:val="center"/>
          </w:tcPr>
          <w:p w14:paraId="541282D7" w14:textId="7F03F846" w:rsidR="0066471E" w:rsidRPr="00985AE1" w:rsidRDefault="0066471E" w:rsidP="00915E86">
            <w:pPr>
              <w:rPr>
                <w:rFonts w:ascii="Calibri" w:hAnsi="Calibri" w:cs="Calibri"/>
                <w:sz w:val="20"/>
              </w:rPr>
            </w:pPr>
            <w:r w:rsidRPr="00985AE1">
              <w:rPr>
                <w:rFonts w:ascii="Calibri" w:hAnsi="Calibri" w:cs="Calibri"/>
                <w:sz w:val="20"/>
              </w:rPr>
              <w:t xml:space="preserve">E-Mail: </w:t>
            </w:r>
            <w:r w:rsidR="00CA0CBB">
              <w:rPr>
                <w:rFonts w:ascii="Calibri" w:hAnsi="Calibri" w:cs="Calibri"/>
                <w:b/>
                <w:sz w:val="20"/>
              </w:rPr>
              <w:t xml:space="preserve"> </w:t>
            </w:r>
            <w:hyperlink r:id="rId37" w:history="1">
              <w:r w:rsidR="002E50BB" w:rsidRPr="007402C4">
                <w:rPr>
                  <w:rStyle w:val="Hyperlink"/>
                  <w:rFonts w:ascii="Calibri" w:hAnsi="Calibri" w:cs="Calibri"/>
                  <w:b/>
                  <w:sz w:val="20"/>
                </w:rPr>
                <w:t>csutherland@nhlearninggroup.com</w:t>
              </w:r>
            </w:hyperlink>
            <w:r w:rsidR="002E50BB">
              <w:rPr>
                <w:rFonts w:ascii="Calibri" w:hAnsi="Calibri" w:cs="Calibri"/>
                <w:b/>
                <w:sz w:val="20"/>
              </w:rPr>
              <w:t xml:space="preserve"> </w:t>
            </w:r>
          </w:p>
        </w:tc>
      </w:tr>
      <w:tr w:rsidR="00CB29F3" w:rsidRPr="00985AE1" w14:paraId="0FB4B330" w14:textId="77777777" w:rsidTr="007C17AA">
        <w:tc>
          <w:tcPr>
            <w:tcW w:w="576" w:type="dxa"/>
            <w:vMerge w:val="restart"/>
          </w:tcPr>
          <w:p w14:paraId="57A65CEB" w14:textId="77777777" w:rsidR="00CB29F3" w:rsidRPr="00530140" w:rsidRDefault="00CB29F3" w:rsidP="00915E86">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5F2CA1CB" w14:textId="3139B092" w:rsidR="00CB29F3" w:rsidRPr="00985AE1" w:rsidRDefault="00CA0CBB" w:rsidP="00915E86">
            <w:pPr>
              <w:pStyle w:val="Header"/>
              <w:rPr>
                <w:rFonts w:ascii="Calibri" w:hAnsi="Calibri" w:cs="Calibri"/>
                <w:b/>
                <w:sz w:val="20"/>
              </w:rPr>
            </w:pPr>
            <w:r>
              <w:rPr>
                <w:rFonts w:ascii="Calibri" w:hAnsi="Calibri" w:cs="Calibri"/>
                <w:b/>
                <w:sz w:val="20"/>
              </w:rPr>
              <w:t xml:space="preserve"> </w:t>
            </w:r>
            <w:r w:rsidR="002E50BB">
              <w:rPr>
                <w:rFonts w:ascii="Calibri" w:hAnsi="Calibri" w:cs="Calibri"/>
                <w:b/>
                <w:sz w:val="20"/>
              </w:rPr>
              <w:t>Five Keys</w:t>
            </w:r>
          </w:p>
        </w:tc>
        <w:tc>
          <w:tcPr>
            <w:tcW w:w="2970" w:type="dxa"/>
            <w:vMerge w:val="restart"/>
            <w:tcMar>
              <w:top w:w="29" w:type="dxa"/>
              <w:left w:w="115" w:type="dxa"/>
              <w:bottom w:w="29" w:type="dxa"/>
              <w:right w:w="115" w:type="dxa"/>
            </w:tcMar>
            <w:vAlign w:val="center"/>
          </w:tcPr>
          <w:p w14:paraId="4E47CFEC" w14:textId="27F53FFC" w:rsidR="00CB29F3" w:rsidRPr="00985AE1" w:rsidRDefault="00CA0CBB" w:rsidP="00915E86">
            <w:pPr>
              <w:rPr>
                <w:rFonts w:ascii="Calibri" w:hAnsi="Calibri" w:cs="Calibri"/>
                <w:b/>
                <w:sz w:val="20"/>
              </w:rPr>
            </w:pPr>
            <w:r>
              <w:rPr>
                <w:rFonts w:ascii="Calibri" w:hAnsi="Calibri" w:cs="Calibri"/>
                <w:b/>
                <w:sz w:val="20"/>
              </w:rPr>
              <w:t xml:space="preserve"> Elyse Graham</w:t>
            </w:r>
          </w:p>
        </w:tc>
        <w:tc>
          <w:tcPr>
            <w:tcW w:w="4476" w:type="dxa"/>
            <w:tcMar>
              <w:top w:w="29" w:type="dxa"/>
              <w:left w:w="115" w:type="dxa"/>
              <w:bottom w:w="29" w:type="dxa"/>
              <w:right w:w="115" w:type="dxa"/>
            </w:tcMar>
            <w:vAlign w:val="center"/>
          </w:tcPr>
          <w:p w14:paraId="34006F25" w14:textId="73AF7746" w:rsidR="00CB29F3" w:rsidRPr="00985AE1" w:rsidRDefault="00CB29F3" w:rsidP="00915E86">
            <w:pPr>
              <w:rPr>
                <w:rFonts w:ascii="Calibri" w:hAnsi="Calibri" w:cs="Calibri"/>
                <w:sz w:val="20"/>
              </w:rPr>
            </w:pPr>
            <w:r w:rsidRPr="00985AE1">
              <w:rPr>
                <w:rFonts w:ascii="Calibri" w:hAnsi="Calibri" w:cs="Calibri"/>
                <w:sz w:val="20"/>
              </w:rPr>
              <w:t xml:space="preserve">Phone: </w:t>
            </w:r>
          </w:p>
        </w:tc>
      </w:tr>
      <w:tr w:rsidR="00CB29F3" w:rsidRPr="00985AE1" w14:paraId="6CC5AA05" w14:textId="77777777" w:rsidTr="007C17AA">
        <w:tc>
          <w:tcPr>
            <w:tcW w:w="576" w:type="dxa"/>
            <w:vMerge/>
          </w:tcPr>
          <w:p w14:paraId="224AFCA0" w14:textId="77777777" w:rsidR="00CB29F3" w:rsidRPr="00530140" w:rsidRDefault="00CB29F3" w:rsidP="00915E86">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31CA44D7" w14:textId="77777777" w:rsidR="00CB29F3" w:rsidRPr="00985AE1" w:rsidRDefault="00CB29F3" w:rsidP="00915E86">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37BFC738" w14:textId="77777777" w:rsidR="00CB29F3" w:rsidRPr="00985AE1" w:rsidRDefault="00CB29F3" w:rsidP="00915E86">
            <w:pPr>
              <w:rPr>
                <w:rFonts w:ascii="Calibri" w:hAnsi="Calibri" w:cs="Calibri"/>
                <w:b/>
                <w:sz w:val="20"/>
              </w:rPr>
            </w:pPr>
          </w:p>
        </w:tc>
        <w:tc>
          <w:tcPr>
            <w:tcW w:w="4476" w:type="dxa"/>
            <w:tcMar>
              <w:top w:w="29" w:type="dxa"/>
              <w:left w:w="115" w:type="dxa"/>
              <w:bottom w:w="29" w:type="dxa"/>
              <w:right w:w="115" w:type="dxa"/>
            </w:tcMar>
            <w:vAlign w:val="center"/>
          </w:tcPr>
          <w:p w14:paraId="534A8463" w14:textId="6ACC44E5" w:rsidR="00CB29F3" w:rsidRPr="00985AE1" w:rsidRDefault="00CB29F3" w:rsidP="00915E86">
            <w:pPr>
              <w:rPr>
                <w:rFonts w:ascii="Calibri" w:hAnsi="Calibri" w:cs="Calibri"/>
                <w:sz w:val="20"/>
              </w:rPr>
            </w:pPr>
            <w:r w:rsidRPr="00985AE1">
              <w:rPr>
                <w:rFonts w:ascii="Calibri" w:hAnsi="Calibri" w:cs="Calibri"/>
                <w:sz w:val="20"/>
              </w:rPr>
              <w:t xml:space="preserve">E-Mail: </w:t>
            </w:r>
            <w:r w:rsidR="00CA0CBB">
              <w:rPr>
                <w:rFonts w:ascii="Calibri" w:hAnsi="Calibri" w:cs="Calibri"/>
                <w:b/>
                <w:sz w:val="20"/>
              </w:rPr>
              <w:t xml:space="preserve"> </w:t>
            </w:r>
            <w:hyperlink r:id="rId38" w:history="1">
              <w:r w:rsidR="002E50BB" w:rsidRPr="007402C4">
                <w:rPr>
                  <w:rStyle w:val="Hyperlink"/>
                  <w:rFonts w:ascii="Calibri" w:hAnsi="Calibri" w:cs="Calibri"/>
                  <w:b/>
                  <w:sz w:val="20"/>
                </w:rPr>
                <w:t>elyseg@fivekeys.org</w:t>
              </w:r>
            </w:hyperlink>
            <w:r w:rsidR="002E50BB">
              <w:rPr>
                <w:rFonts w:ascii="Calibri" w:hAnsi="Calibri" w:cs="Calibri"/>
                <w:b/>
                <w:sz w:val="20"/>
              </w:rPr>
              <w:t xml:space="preserve"> </w:t>
            </w:r>
          </w:p>
        </w:tc>
      </w:tr>
      <w:tr w:rsidR="00CB29F3" w:rsidRPr="00985AE1" w14:paraId="4DCF5A32" w14:textId="77777777" w:rsidTr="007C17AA">
        <w:tc>
          <w:tcPr>
            <w:tcW w:w="576" w:type="dxa"/>
            <w:vMerge w:val="restart"/>
          </w:tcPr>
          <w:p w14:paraId="76187CC5" w14:textId="77777777" w:rsidR="00CB29F3" w:rsidRPr="00530140" w:rsidRDefault="00CB29F3" w:rsidP="00915E86">
            <w:pPr>
              <w:pStyle w:val="Header"/>
              <w:numPr>
                <w:ilvl w:val="0"/>
                <w:numId w:val="6"/>
              </w:numPr>
              <w:tabs>
                <w:tab w:val="left" w:pos="360"/>
              </w:tabs>
              <w:ind w:left="0" w:firstLine="0"/>
              <w:rPr>
                <w:rFonts w:ascii="Calibri" w:hAnsi="Calibri" w:cs="Calibri"/>
                <w:sz w:val="20"/>
              </w:rPr>
            </w:pPr>
            <w:bookmarkStart w:id="8" w:name="_Hlk55221499"/>
          </w:p>
        </w:tc>
        <w:tc>
          <w:tcPr>
            <w:tcW w:w="3132" w:type="dxa"/>
            <w:vMerge w:val="restart"/>
            <w:tcMar>
              <w:top w:w="29" w:type="dxa"/>
              <w:left w:w="115" w:type="dxa"/>
              <w:bottom w:w="29" w:type="dxa"/>
              <w:right w:w="115" w:type="dxa"/>
            </w:tcMar>
            <w:vAlign w:val="center"/>
          </w:tcPr>
          <w:p w14:paraId="37C60944" w14:textId="17D810CE" w:rsidR="004C0F12" w:rsidRPr="00985AE1" w:rsidRDefault="00CA0CBB" w:rsidP="00915E86">
            <w:pPr>
              <w:pStyle w:val="Header"/>
              <w:rPr>
                <w:rFonts w:ascii="Calibri" w:hAnsi="Calibri" w:cs="Calibri"/>
                <w:b/>
                <w:sz w:val="20"/>
              </w:rPr>
            </w:pPr>
            <w:r>
              <w:rPr>
                <w:rFonts w:ascii="Calibri" w:hAnsi="Calibri" w:cs="Calibri"/>
                <w:b/>
                <w:sz w:val="20"/>
              </w:rPr>
              <w:t xml:space="preserve"> </w:t>
            </w:r>
          </w:p>
        </w:tc>
        <w:tc>
          <w:tcPr>
            <w:tcW w:w="2970" w:type="dxa"/>
            <w:vMerge w:val="restart"/>
            <w:tcMar>
              <w:top w:w="29" w:type="dxa"/>
              <w:left w:w="115" w:type="dxa"/>
              <w:bottom w:w="29" w:type="dxa"/>
              <w:right w:w="115" w:type="dxa"/>
            </w:tcMar>
            <w:vAlign w:val="center"/>
          </w:tcPr>
          <w:p w14:paraId="435E4E0B" w14:textId="77F09222" w:rsidR="00CB29F3" w:rsidRPr="00985AE1" w:rsidRDefault="00CA0CBB" w:rsidP="00915E86">
            <w:pPr>
              <w:rPr>
                <w:rFonts w:ascii="Calibri" w:hAnsi="Calibri" w:cs="Calibri"/>
                <w:b/>
                <w:sz w:val="20"/>
              </w:rPr>
            </w:pPr>
            <w:r>
              <w:rPr>
                <w:rFonts w:ascii="Calibri" w:hAnsi="Calibri" w:cs="Calibri"/>
                <w:b/>
                <w:sz w:val="20"/>
              </w:rPr>
              <w:t xml:space="preserve"> Elizabeth Bell</w:t>
            </w:r>
          </w:p>
        </w:tc>
        <w:tc>
          <w:tcPr>
            <w:tcW w:w="4476" w:type="dxa"/>
            <w:tcMar>
              <w:top w:w="29" w:type="dxa"/>
              <w:left w:w="115" w:type="dxa"/>
              <w:bottom w:w="29" w:type="dxa"/>
              <w:right w:w="115" w:type="dxa"/>
            </w:tcMar>
            <w:vAlign w:val="center"/>
          </w:tcPr>
          <w:p w14:paraId="13E4DBC2" w14:textId="77E8D7CE" w:rsidR="00CB29F3" w:rsidRPr="00985AE1" w:rsidRDefault="00CB29F3" w:rsidP="00915E86">
            <w:pPr>
              <w:rPr>
                <w:rFonts w:ascii="Calibri" w:hAnsi="Calibri" w:cs="Calibri"/>
                <w:sz w:val="20"/>
              </w:rPr>
            </w:pPr>
            <w:r w:rsidRPr="00985AE1">
              <w:rPr>
                <w:rFonts w:ascii="Calibri" w:hAnsi="Calibri" w:cs="Calibri"/>
                <w:sz w:val="20"/>
              </w:rPr>
              <w:t xml:space="preserve">Phone: </w:t>
            </w:r>
            <w:r w:rsidR="00CA0CBB">
              <w:rPr>
                <w:rFonts w:ascii="Calibri" w:hAnsi="Calibri" w:cs="Calibri"/>
                <w:b/>
                <w:sz w:val="20"/>
              </w:rPr>
              <w:t xml:space="preserve"> </w:t>
            </w:r>
          </w:p>
        </w:tc>
      </w:tr>
      <w:tr w:rsidR="00CB29F3" w:rsidRPr="00985AE1" w14:paraId="267F1659" w14:textId="77777777" w:rsidTr="007C17AA">
        <w:tc>
          <w:tcPr>
            <w:tcW w:w="576" w:type="dxa"/>
            <w:vMerge/>
          </w:tcPr>
          <w:p w14:paraId="26C41D43" w14:textId="77777777" w:rsidR="00CB29F3" w:rsidRPr="00530140" w:rsidRDefault="00CB29F3" w:rsidP="00915E86">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4CA358CC" w14:textId="77777777" w:rsidR="00CB29F3" w:rsidRPr="00985AE1" w:rsidRDefault="00CB29F3" w:rsidP="00915E86">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31927290" w14:textId="77777777" w:rsidR="00CB29F3" w:rsidRPr="00985AE1" w:rsidRDefault="00CB29F3" w:rsidP="00915E86">
            <w:pPr>
              <w:rPr>
                <w:rFonts w:ascii="Calibri" w:hAnsi="Calibri" w:cs="Calibri"/>
                <w:b/>
                <w:sz w:val="20"/>
              </w:rPr>
            </w:pPr>
          </w:p>
        </w:tc>
        <w:tc>
          <w:tcPr>
            <w:tcW w:w="4476" w:type="dxa"/>
            <w:tcMar>
              <w:top w:w="29" w:type="dxa"/>
              <w:left w:w="115" w:type="dxa"/>
              <w:bottom w:w="29" w:type="dxa"/>
              <w:right w:w="115" w:type="dxa"/>
            </w:tcMar>
            <w:vAlign w:val="center"/>
          </w:tcPr>
          <w:p w14:paraId="5A41B9BB" w14:textId="679EC88C" w:rsidR="00CB29F3" w:rsidRPr="00985AE1" w:rsidRDefault="00CB29F3" w:rsidP="00915E86">
            <w:pPr>
              <w:rPr>
                <w:rFonts w:ascii="Calibri" w:hAnsi="Calibri" w:cs="Calibri"/>
                <w:sz w:val="20"/>
              </w:rPr>
            </w:pPr>
            <w:r w:rsidRPr="00985AE1">
              <w:rPr>
                <w:rFonts w:ascii="Calibri" w:hAnsi="Calibri" w:cs="Calibri"/>
                <w:sz w:val="20"/>
              </w:rPr>
              <w:t xml:space="preserve">E-Mail: </w:t>
            </w:r>
            <w:r w:rsidR="00CA0CBB">
              <w:rPr>
                <w:rFonts w:ascii="Calibri" w:hAnsi="Calibri" w:cs="Calibri"/>
                <w:b/>
                <w:sz w:val="20"/>
              </w:rPr>
              <w:t xml:space="preserve"> </w:t>
            </w:r>
            <w:hyperlink r:id="rId39" w:history="1">
              <w:r w:rsidR="00947CC2" w:rsidRPr="007402C4">
                <w:rPr>
                  <w:rStyle w:val="Hyperlink"/>
                  <w:rFonts w:ascii="Calibri" w:hAnsi="Calibri" w:cs="Calibri"/>
                  <w:b/>
                  <w:sz w:val="20"/>
                </w:rPr>
                <w:t>Lizlbell@yahoo.com</w:t>
              </w:r>
            </w:hyperlink>
            <w:r w:rsidR="00947CC2">
              <w:rPr>
                <w:rFonts w:ascii="Calibri" w:hAnsi="Calibri" w:cs="Calibri"/>
                <w:b/>
                <w:sz w:val="20"/>
              </w:rPr>
              <w:t xml:space="preserve"> </w:t>
            </w:r>
          </w:p>
        </w:tc>
      </w:tr>
      <w:tr w:rsidR="00CA0CBB" w:rsidRPr="00985AE1" w14:paraId="69BF9B3A" w14:textId="77777777" w:rsidTr="007C17AA">
        <w:tc>
          <w:tcPr>
            <w:tcW w:w="576" w:type="dxa"/>
            <w:vMerge w:val="restart"/>
          </w:tcPr>
          <w:p w14:paraId="6985A88F" w14:textId="77777777" w:rsidR="00CA0CBB" w:rsidRPr="00530140" w:rsidRDefault="00CA0CBB" w:rsidP="003D0437">
            <w:pPr>
              <w:pStyle w:val="Header"/>
              <w:numPr>
                <w:ilvl w:val="0"/>
                <w:numId w:val="6"/>
              </w:numPr>
              <w:tabs>
                <w:tab w:val="left" w:pos="360"/>
              </w:tabs>
              <w:ind w:left="0" w:firstLine="0"/>
              <w:rPr>
                <w:rFonts w:ascii="Calibri" w:hAnsi="Calibri" w:cs="Calibri"/>
                <w:sz w:val="20"/>
              </w:rPr>
            </w:pPr>
            <w:bookmarkStart w:id="9" w:name="_Hlk55221516"/>
            <w:bookmarkEnd w:id="8"/>
          </w:p>
        </w:tc>
        <w:tc>
          <w:tcPr>
            <w:tcW w:w="3132" w:type="dxa"/>
            <w:vMerge w:val="restart"/>
            <w:tcMar>
              <w:top w:w="29" w:type="dxa"/>
              <w:left w:w="115" w:type="dxa"/>
              <w:bottom w:w="29" w:type="dxa"/>
              <w:right w:w="115" w:type="dxa"/>
            </w:tcMar>
            <w:vAlign w:val="center"/>
          </w:tcPr>
          <w:p w14:paraId="47A05C71" w14:textId="4674B518" w:rsidR="00CA0CBB" w:rsidRPr="00985AE1" w:rsidRDefault="00CA0CBB" w:rsidP="003D0437">
            <w:pPr>
              <w:pStyle w:val="Header"/>
              <w:rPr>
                <w:rFonts w:ascii="Calibri" w:hAnsi="Calibri" w:cs="Calibri"/>
                <w:b/>
                <w:sz w:val="20"/>
              </w:rPr>
            </w:pPr>
            <w:r>
              <w:rPr>
                <w:rFonts w:ascii="Calibri" w:hAnsi="Calibri" w:cs="Calibri"/>
                <w:b/>
                <w:sz w:val="20"/>
              </w:rPr>
              <w:t xml:space="preserve"> In </w:t>
            </w:r>
            <w:proofErr w:type="gramStart"/>
            <w:r>
              <w:rPr>
                <w:rFonts w:ascii="Calibri" w:hAnsi="Calibri" w:cs="Calibri"/>
                <w:b/>
                <w:sz w:val="20"/>
              </w:rPr>
              <w:t>The</w:t>
            </w:r>
            <w:proofErr w:type="gramEnd"/>
            <w:r>
              <w:rPr>
                <w:rFonts w:ascii="Calibri" w:hAnsi="Calibri" w:cs="Calibri"/>
                <w:b/>
                <w:sz w:val="20"/>
              </w:rPr>
              <w:t xml:space="preserve"> Door </w:t>
            </w:r>
          </w:p>
        </w:tc>
        <w:tc>
          <w:tcPr>
            <w:tcW w:w="2970" w:type="dxa"/>
            <w:vMerge w:val="restart"/>
            <w:tcMar>
              <w:top w:w="29" w:type="dxa"/>
              <w:left w:w="115" w:type="dxa"/>
              <w:bottom w:w="29" w:type="dxa"/>
              <w:right w:w="115" w:type="dxa"/>
            </w:tcMar>
            <w:vAlign w:val="center"/>
          </w:tcPr>
          <w:p w14:paraId="6E07382F" w14:textId="481A6F4F" w:rsidR="00CA0CBB" w:rsidRPr="00985AE1" w:rsidRDefault="00CA0CBB" w:rsidP="003D0437">
            <w:pPr>
              <w:rPr>
                <w:rFonts w:ascii="Calibri" w:hAnsi="Calibri" w:cs="Calibri"/>
                <w:b/>
                <w:sz w:val="20"/>
              </w:rPr>
            </w:pPr>
            <w:r>
              <w:rPr>
                <w:rFonts w:ascii="Calibri" w:hAnsi="Calibri" w:cs="Calibri"/>
                <w:b/>
                <w:sz w:val="20"/>
              </w:rPr>
              <w:t xml:space="preserve"> Jerry Myers</w:t>
            </w:r>
          </w:p>
        </w:tc>
        <w:tc>
          <w:tcPr>
            <w:tcW w:w="4476" w:type="dxa"/>
            <w:tcMar>
              <w:top w:w="29" w:type="dxa"/>
              <w:left w:w="115" w:type="dxa"/>
              <w:bottom w:w="29" w:type="dxa"/>
              <w:right w:w="115" w:type="dxa"/>
            </w:tcMar>
            <w:vAlign w:val="center"/>
          </w:tcPr>
          <w:p w14:paraId="26035AD0" w14:textId="77777777" w:rsidR="00CA0CBB" w:rsidRPr="00985AE1" w:rsidRDefault="00CA0CBB" w:rsidP="003D0437">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p>
        </w:tc>
      </w:tr>
      <w:tr w:rsidR="00CA0CBB" w:rsidRPr="00985AE1" w14:paraId="759E886D" w14:textId="77777777" w:rsidTr="007C17AA">
        <w:tc>
          <w:tcPr>
            <w:tcW w:w="576" w:type="dxa"/>
            <w:vMerge/>
          </w:tcPr>
          <w:p w14:paraId="76B2ECB7" w14:textId="77777777" w:rsidR="00CA0CBB" w:rsidRPr="00530140" w:rsidRDefault="00CA0CBB" w:rsidP="003D0437">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493010DB" w14:textId="77777777" w:rsidR="00CA0CBB" w:rsidRPr="00985AE1" w:rsidRDefault="00CA0CBB" w:rsidP="003D0437">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54037C72" w14:textId="77777777" w:rsidR="00CA0CBB" w:rsidRPr="00985AE1" w:rsidRDefault="00CA0CBB" w:rsidP="003D0437">
            <w:pPr>
              <w:rPr>
                <w:rFonts w:ascii="Calibri" w:hAnsi="Calibri" w:cs="Calibri"/>
                <w:b/>
                <w:sz w:val="20"/>
              </w:rPr>
            </w:pPr>
          </w:p>
        </w:tc>
        <w:tc>
          <w:tcPr>
            <w:tcW w:w="4476" w:type="dxa"/>
            <w:tcMar>
              <w:top w:w="29" w:type="dxa"/>
              <w:left w:w="115" w:type="dxa"/>
              <w:bottom w:w="29" w:type="dxa"/>
              <w:right w:w="115" w:type="dxa"/>
            </w:tcMar>
            <w:vAlign w:val="center"/>
          </w:tcPr>
          <w:p w14:paraId="24CA07EB" w14:textId="3A0DC07D" w:rsidR="00CA0CBB" w:rsidRPr="00985AE1" w:rsidRDefault="00CA0CBB" w:rsidP="00947CC2">
            <w:pPr>
              <w:rPr>
                <w:rFonts w:ascii="Calibri" w:hAnsi="Calibri" w:cs="Calibri"/>
                <w:sz w:val="20"/>
              </w:rPr>
            </w:pPr>
            <w:r w:rsidRPr="00985AE1">
              <w:rPr>
                <w:rFonts w:ascii="Calibri" w:hAnsi="Calibri" w:cs="Calibri"/>
                <w:sz w:val="20"/>
              </w:rPr>
              <w:t xml:space="preserve">E-Mail: </w:t>
            </w:r>
            <w:r>
              <w:rPr>
                <w:rFonts w:ascii="Calibri" w:hAnsi="Calibri" w:cs="Calibri"/>
                <w:b/>
                <w:sz w:val="20"/>
              </w:rPr>
              <w:t xml:space="preserve"> </w:t>
            </w:r>
            <w:hyperlink r:id="rId40" w:history="1">
              <w:r w:rsidR="00947CC2" w:rsidRPr="00947CC2">
                <w:rPr>
                  <w:rStyle w:val="Hyperlink"/>
                  <w:rFonts w:ascii="Calibri" w:hAnsi="Calibri" w:cs="Calibri"/>
                  <w:sz w:val="20"/>
                </w:rPr>
                <w:t>jmyers@inthedoornow.com</w:t>
              </w:r>
            </w:hyperlink>
            <w:r w:rsidR="00947CC2" w:rsidRPr="00947CC2">
              <w:rPr>
                <w:rFonts w:ascii="Calibri" w:hAnsi="Calibri" w:cs="Calibri"/>
                <w:color w:val="000000"/>
                <w:sz w:val="20"/>
              </w:rPr>
              <w:t xml:space="preserve"> </w:t>
            </w:r>
          </w:p>
        </w:tc>
      </w:tr>
      <w:bookmarkEnd w:id="9"/>
      <w:tr w:rsidR="00CA0CBB" w:rsidRPr="00985AE1" w14:paraId="07A0C712" w14:textId="77777777" w:rsidTr="007C17AA">
        <w:tc>
          <w:tcPr>
            <w:tcW w:w="576" w:type="dxa"/>
            <w:vMerge w:val="restart"/>
          </w:tcPr>
          <w:p w14:paraId="7188B425" w14:textId="77777777" w:rsidR="00CA0CBB" w:rsidRPr="00530140" w:rsidRDefault="00CA0CBB" w:rsidP="003D0437">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40426C51" w14:textId="1C7CC435" w:rsidR="00A4602A" w:rsidRDefault="00CA0CBB" w:rsidP="003D0437">
            <w:pPr>
              <w:pStyle w:val="Header"/>
              <w:rPr>
                <w:rFonts w:ascii="Calibri" w:hAnsi="Calibri" w:cs="Calibri"/>
                <w:b/>
                <w:sz w:val="20"/>
              </w:rPr>
            </w:pPr>
            <w:r>
              <w:rPr>
                <w:rFonts w:ascii="Calibri" w:hAnsi="Calibri" w:cs="Calibri"/>
                <w:b/>
                <w:sz w:val="20"/>
              </w:rPr>
              <w:t xml:space="preserve">Alameda County </w:t>
            </w:r>
          </w:p>
          <w:p w14:paraId="2473F3D7" w14:textId="26F280C2" w:rsidR="00CA0CBB" w:rsidRPr="00985AE1" w:rsidRDefault="00CA0CBB" w:rsidP="003D0437">
            <w:pPr>
              <w:pStyle w:val="Header"/>
              <w:rPr>
                <w:rFonts w:ascii="Calibri" w:hAnsi="Calibri" w:cs="Calibri"/>
                <w:b/>
                <w:sz w:val="20"/>
              </w:rPr>
            </w:pPr>
            <w:r>
              <w:rPr>
                <w:rFonts w:ascii="Calibri" w:hAnsi="Calibri" w:cs="Calibri"/>
                <w:b/>
                <w:sz w:val="20"/>
              </w:rPr>
              <w:t>Social Services Agency</w:t>
            </w:r>
          </w:p>
        </w:tc>
        <w:tc>
          <w:tcPr>
            <w:tcW w:w="2970" w:type="dxa"/>
            <w:vMerge w:val="restart"/>
            <w:tcMar>
              <w:top w:w="29" w:type="dxa"/>
              <w:left w:w="115" w:type="dxa"/>
              <w:bottom w:w="29" w:type="dxa"/>
              <w:right w:w="115" w:type="dxa"/>
            </w:tcMar>
            <w:vAlign w:val="center"/>
          </w:tcPr>
          <w:p w14:paraId="0F5E5773" w14:textId="156EB668" w:rsidR="00CA0CBB" w:rsidRPr="00985AE1" w:rsidRDefault="00CA0CBB" w:rsidP="003D0437">
            <w:pPr>
              <w:rPr>
                <w:rFonts w:ascii="Calibri" w:hAnsi="Calibri" w:cs="Calibri"/>
                <w:b/>
                <w:sz w:val="20"/>
              </w:rPr>
            </w:pPr>
            <w:r>
              <w:rPr>
                <w:rFonts w:ascii="Calibri" w:hAnsi="Calibri" w:cs="Calibri"/>
                <w:b/>
                <w:sz w:val="20"/>
              </w:rPr>
              <w:t xml:space="preserve"> Darlene Hawkins</w:t>
            </w:r>
          </w:p>
        </w:tc>
        <w:tc>
          <w:tcPr>
            <w:tcW w:w="4476" w:type="dxa"/>
            <w:tcMar>
              <w:top w:w="29" w:type="dxa"/>
              <w:left w:w="115" w:type="dxa"/>
              <w:bottom w:w="29" w:type="dxa"/>
              <w:right w:w="115" w:type="dxa"/>
            </w:tcMar>
            <w:vAlign w:val="center"/>
          </w:tcPr>
          <w:p w14:paraId="314D902C" w14:textId="77777777" w:rsidR="00CA0CBB" w:rsidRPr="00985AE1" w:rsidRDefault="00CA0CBB" w:rsidP="003D0437">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p>
        </w:tc>
      </w:tr>
      <w:tr w:rsidR="00CA0CBB" w:rsidRPr="00985AE1" w14:paraId="17E6A4CC" w14:textId="77777777" w:rsidTr="007C17AA">
        <w:tc>
          <w:tcPr>
            <w:tcW w:w="576" w:type="dxa"/>
            <w:vMerge/>
          </w:tcPr>
          <w:p w14:paraId="3E01C446" w14:textId="77777777" w:rsidR="00CA0CBB" w:rsidRPr="00530140" w:rsidRDefault="00CA0CBB" w:rsidP="003D0437">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64D376E3" w14:textId="77777777" w:rsidR="00CA0CBB" w:rsidRPr="00985AE1" w:rsidRDefault="00CA0CBB" w:rsidP="003D0437">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1F84CAEB" w14:textId="77777777" w:rsidR="00CA0CBB" w:rsidRPr="00985AE1" w:rsidRDefault="00CA0CBB" w:rsidP="003D0437">
            <w:pPr>
              <w:rPr>
                <w:rFonts w:ascii="Calibri" w:hAnsi="Calibri" w:cs="Calibri"/>
                <w:b/>
                <w:sz w:val="20"/>
              </w:rPr>
            </w:pPr>
          </w:p>
        </w:tc>
        <w:tc>
          <w:tcPr>
            <w:tcW w:w="4476" w:type="dxa"/>
            <w:tcMar>
              <w:top w:w="29" w:type="dxa"/>
              <w:left w:w="115" w:type="dxa"/>
              <w:bottom w:w="29" w:type="dxa"/>
              <w:right w:w="115" w:type="dxa"/>
            </w:tcMar>
            <w:vAlign w:val="center"/>
          </w:tcPr>
          <w:p w14:paraId="446954CA" w14:textId="62958449" w:rsidR="00CA0CBB" w:rsidRPr="00985AE1" w:rsidRDefault="00CA0CBB" w:rsidP="003D0437">
            <w:pPr>
              <w:rPr>
                <w:rFonts w:ascii="Calibri" w:hAnsi="Calibri" w:cs="Calibri"/>
                <w:sz w:val="20"/>
              </w:rPr>
            </w:pPr>
            <w:r w:rsidRPr="00985AE1">
              <w:rPr>
                <w:rFonts w:ascii="Calibri" w:hAnsi="Calibri" w:cs="Calibri"/>
                <w:sz w:val="20"/>
              </w:rPr>
              <w:t xml:space="preserve">E-Mail: </w:t>
            </w:r>
            <w:r>
              <w:rPr>
                <w:rFonts w:ascii="Calibri" w:hAnsi="Calibri" w:cs="Calibri"/>
                <w:b/>
                <w:sz w:val="20"/>
              </w:rPr>
              <w:t xml:space="preserve"> </w:t>
            </w:r>
            <w:hyperlink r:id="rId41" w:history="1">
              <w:r w:rsidR="00947CC2" w:rsidRPr="007402C4">
                <w:rPr>
                  <w:rStyle w:val="Hyperlink"/>
                  <w:rFonts w:ascii="Calibri" w:hAnsi="Calibri" w:cs="Calibri"/>
                  <w:b/>
                  <w:sz w:val="20"/>
                </w:rPr>
                <w:t>dhawkins@acgov.org</w:t>
              </w:r>
            </w:hyperlink>
            <w:r w:rsidR="00947CC2">
              <w:rPr>
                <w:rFonts w:ascii="Calibri" w:hAnsi="Calibri" w:cs="Calibri"/>
                <w:b/>
                <w:sz w:val="20"/>
              </w:rPr>
              <w:t xml:space="preserve"> </w:t>
            </w:r>
          </w:p>
        </w:tc>
      </w:tr>
      <w:tr w:rsidR="00CA0CBB" w:rsidRPr="00985AE1" w14:paraId="62035777" w14:textId="77777777" w:rsidTr="007C17AA">
        <w:tc>
          <w:tcPr>
            <w:tcW w:w="576" w:type="dxa"/>
            <w:vMerge w:val="restart"/>
          </w:tcPr>
          <w:p w14:paraId="767087F8" w14:textId="77777777" w:rsidR="00CA0CBB" w:rsidRPr="00530140" w:rsidRDefault="00CA0CBB" w:rsidP="003D0437">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561D29FB" w14:textId="666B4B64" w:rsidR="00CA0CBB" w:rsidRPr="00985AE1" w:rsidRDefault="00CA0CBB" w:rsidP="003D0437">
            <w:pPr>
              <w:pStyle w:val="Header"/>
              <w:rPr>
                <w:rFonts w:ascii="Calibri" w:hAnsi="Calibri" w:cs="Calibri"/>
                <w:b/>
                <w:sz w:val="20"/>
              </w:rPr>
            </w:pPr>
            <w:r>
              <w:rPr>
                <w:rFonts w:ascii="Calibri" w:hAnsi="Calibri" w:cs="Calibri"/>
                <w:b/>
                <w:sz w:val="20"/>
              </w:rPr>
              <w:t xml:space="preserve"> La Familia Counseling</w:t>
            </w:r>
          </w:p>
        </w:tc>
        <w:tc>
          <w:tcPr>
            <w:tcW w:w="2970" w:type="dxa"/>
            <w:vMerge w:val="restart"/>
            <w:tcMar>
              <w:top w:w="29" w:type="dxa"/>
              <w:left w:w="115" w:type="dxa"/>
              <w:bottom w:w="29" w:type="dxa"/>
              <w:right w:w="115" w:type="dxa"/>
            </w:tcMar>
            <w:vAlign w:val="center"/>
          </w:tcPr>
          <w:p w14:paraId="37E069CF" w14:textId="08CBEF55" w:rsidR="00CA0CBB" w:rsidRPr="00985AE1" w:rsidRDefault="00CA0CBB" w:rsidP="003D0437">
            <w:pPr>
              <w:rPr>
                <w:rFonts w:ascii="Calibri" w:hAnsi="Calibri" w:cs="Calibri"/>
                <w:b/>
                <w:sz w:val="20"/>
              </w:rPr>
            </w:pPr>
            <w:r>
              <w:rPr>
                <w:rFonts w:ascii="Calibri" w:hAnsi="Calibri" w:cs="Calibri"/>
                <w:b/>
                <w:sz w:val="20"/>
              </w:rPr>
              <w:t xml:space="preserve"> Allison Downs</w:t>
            </w:r>
          </w:p>
        </w:tc>
        <w:tc>
          <w:tcPr>
            <w:tcW w:w="4476" w:type="dxa"/>
            <w:tcMar>
              <w:top w:w="29" w:type="dxa"/>
              <w:left w:w="115" w:type="dxa"/>
              <w:bottom w:w="29" w:type="dxa"/>
              <w:right w:w="115" w:type="dxa"/>
            </w:tcMar>
            <w:vAlign w:val="center"/>
          </w:tcPr>
          <w:p w14:paraId="37480C0E" w14:textId="77777777" w:rsidR="00CA0CBB" w:rsidRPr="00985AE1" w:rsidRDefault="00CA0CBB" w:rsidP="003D0437">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p>
        </w:tc>
      </w:tr>
      <w:tr w:rsidR="00CA0CBB" w:rsidRPr="00985AE1" w14:paraId="1801DDD4" w14:textId="77777777" w:rsidTr="007C17AA">
        <w:tc>
          <w:tcPr>
            <w:tcW w:w="576" w:type="dxa"/>
            <w:vMerge/>
          </w:tcPr>
          <w:p w14:paraId="353F5D07" w14:textId="77777777" w:rsidR="00CA0CBB" w:rsidRPr="00530140" w:rsidRDefault="00CA0CBB" w:rsidP="003D0437">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5AE0A57D" w14:textId="77777777" w:rsidR="00CA0CBB" w:rsidRPr="00985AE1" w:rsidRDefault="00CA0CBB" w:rsidP="003D0437">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7739A557" w14:textId="77777777" w:rsidR="00CA0CBB" w:rsidRPr="00985AE1" w:rsidRDefault="00CA0CBB" w:rsidP="003D0437">
            <w:pPr>
              <w:rPr>
                <w:rFonts w:ascii="Calibri" w:hAnsi="Calibri" w:cs="Calibri"/>
                <w:b/>
                <w:sz w:val="20"/>
              </w:rPr>
            </w:pPr>
          </w:p>
        </w:tc>
        <w:tc>
          <w:tcPr>
            <w:tcW w:w="4476" w:type="dxa"/>
            <w:tcMar>
              <w:top w:w="29" w:type="dxa"/>
              <w:left w:w="115" w:type="dxa"/>
              <w:bottom w:w="29" w:type="dxa"/>
              <w:right w:w="115" w:type="dxa"/>
            </w:tcMar>
            <w:vAlign w:val="center"/>
          </w:tcPr>
          <w:p w14:paraId="79890140" w14:textId="12615A76" w:rsidR="00CA0CBB" w:rsidRPr="00985AE1" w:rsidRDefault="00CA0CBB" w:rsidP="003D0437">
            <w:pPr>
              <w:rPr>
                <w:rFonts w:ascii="Calibri" w:hAnsi="Calibri" w:cs="Calibri"/>
                <w:sz w:val="20"/>
              </w:rPr>
            </w:pPr>
            <w:r w:rsidRPr="00985AE1">
              <w:rPr>
                <w:rFonts w:ascii="Calibri" w:hAnsi="Calibri" w:cs="Calibri"/>
                <w:sz w:val="20"/>
              </w:rPr>
              <w:t xml:space="preserve">E-Mail: </w:t>
            </w:r>
            <w:r>
              <w:rPr>
                <w:rFonts w:ascii="Calibri" w:hAnsi="Calibri" w:cs="Calibri"/>
                <w:b/>
                <w:sz w:val="20"/>
              </w:rPr>
              <w:t xml:space="preserve"> </w:t>
            </w:r>
            <w:hyperlink r:id="rId42" w:history="1">
              <w:r w:rsidRPr="007402C4">
                <w:rPr>
                  <w:rStyle w:val="Hyperlink"/>
                  <w:rFonts w:ascii="Calibri" w:hAnsi="Calibri" w:cs="Calibri"/>
                  <w:b/>
                  <w:sz w:val="20"/>
                </w:rPr>
                <w:t>adowns@lafamiliacounseling.org</w:t>
              </w:r>
            </w:hyperlink>
            <w:r>
              <w:rPr>
                <w:rFonts w:ascii="Calibri" w:hAnsi="Calibri" w:cs="Calibri"/>
                <w:b/>
                <w:sz w:val="20"/>
              </w:rPr>
              <w:t xml:space="preserve"> </w:t>
            </w:r>
          </w:p>
        </w:tc>
      </w:tr>
      <w:tr w:rsidR="002E50BB" w:rsidRPr="00985AE1" w14:paraId="4146887F" w14:textId="77777777" w:rsidTr="007C17AA">
        <w:tc>
          <w:tcPr>
            <w:tcW w:w="576" w:type="dxa"/>
            <w:vMerge w:val="restart"/>
          </w:tcPr>
          <w:p w14:paraId="11B9D9EB" w14:textId="77777777" w:rsidR="002E50BB" w:rsidRPr="00530140" w:rsidRDefault="002E50BB" w:rsidP="003D0437">
            <w:pPr>
              <w:pStyle w:val="Header"/>
              <w:numPr>
                <w:ilvl w:val="0"/>
                <w:numId w:val="6"/>
              </w:numPr>
              <w:tabs>
                <w:tab w:val="left" w:pos="360"/>
              </w:tabs>
              <w:ind w:left="0" w:firstLine="0"/>
              <w:rPr>
                <w:rFonts w:ascii="Calibri" w:hAnsi="Calibri" w:cs="Calibri"/>
                <w:sz w:val="20"/>
              </w:rPr>
            </w:pPr>
            <w:bookmarkStart w:id="10" w:name="_Hlk55309983"/>
          </w:p>
        </w:tc>
        <w:tc>
          <w:tcPr>
            <w:tcW w:w="3132" w:type="dxa"/>
            <w:vMerge w:val="restart"/>
            <w:tcMar>
              <w:top w:w="29" w:type="dxa"/>
              <w:left w:w="115" w:type="dxa"/>
              <w:bottom w:w="29" w:type="dxa"/>
              <w:right w:w="115" w:type="dxa"/>
            </w:tcMar>
            <w:vAlign w:val="center"/>
          </w:tcPr>
          <w:p w14:paraId="21E9BC07" w14:textId="18EE4527" w:rsidR="002E50BB" w:rsidRPr="00985AE1" w:rsidRDefault="002E50BB" w:rsidP="003D0437">
            <w:pPr>
              <w:pStyle w:val="Header"/>
              <w:rPr>
                <w:rFonts w:ascii="Calibri" w:hAnsi="Calibri" w:cs="Calibri"/>
                <w:b/>
                <w:sz w:val="20"/>
              </w:rPr>
            </w:pPr>
            <w:r>
              <w:rPr>
                <w:rFonts w:ascii="Calibri" w:hAnsi="Calibri" w:cs="Calibri"/>
                <w:b/>
                <w:sz w:val="20"/>
              </w:rPr>
              <w:t xml:space="preserve"> America Works</w:t>
            </w:r>
            <w:r w:rsidR="00DB46EA">
              <w:rPr>
                <w:rFonts w:ascii="Calibri" w:hAnsi="Calibri" w:cs="Calibri"/>
                <w:b/>
                <w:sz w:val="20"/>
              </w:rPr>
              <w:t xml:space="preserve"> of California</w:t>
            </w:r>
          </w:p>
        </w:tc>
        <w:tc>
          <w:tcPr>
            <w:tcW w:w="2970" w:type="dxa"/>
            <w:vMerge w:val="restart"/>
            <w:tcMar>
              <w:top w:w="29" w:type="dxa"/>
              <w:left w:w="115" w:type="dxa"/>
              <w:bottom w:w="29" w:type="dxa"/>
              <w:right w:w="115" w:type="dxa"/>
            </w:tcMar>
            <w:vAlign w:val="center"/>
          </w:tcPr>
          <w:p w14:paraId="1EDF201A" w14:textId="23CCFA02" w:rsidR="002E50BB" w:rsidRPr="00985AE1" w:rsidRDefault="002E50BB" w:rsidP="003D0437">
            <w:pPr>
              <w:rPr>
                <w:rFonts w:ascii="Calibri" w:hAnsi="Calibri" w:cs="Calibri"/>
                <w:b/>
                <w:sz w:val="20"/>
              </w:rPr>
            </w:pPr>
            <w:r>
              <w:rPr>
                <w:rFonts w:ascii="Calibri" w:hAnsi="Calibri" w:cs="Calibri"/>
                <w:b/>
                <w:sz w:val="20"/>
              </w:rPr>
              <w:t xml:space="preserve">  Dustin Becker</w:t>
            </w:r>
          </w:p>
        </w:tc>
        <w:tc>
          <w:tcPr>
            <w:tcW w:w="4476" w:type="dxa"/>
            <w:tcMar>
              <w:top w:w="29" w:type="dxa"/>
              <w:left w:w="115" w:type="dxa"/>
              <w:bottom w:w="29" w:type="dxa"/>
              <w:right w:w="115" w:type="dxa"/>
            </w:tcMar>
            <w:vAlign w:val="center"/>
          </w:tcPr>
          <w:p w14:paraId="70DF4AD4" w14:textId="77777777" w:rsidR="002E50BB" w:rsidRPr="00985AE1" w:rsidRDefault="002E50BB" w:rsidP="003D0437">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p>
        </w:tc>
      </w:tr>
      <w:tr w:rsidR="002E50BB" w:rsidRPr="00985AE1" w14:paraId="217E7373" w14:textId="77777777" w:rsidTr="007C17AA">
        <w:tc>
          <w:tcPr>
            <w:tcW w:w="576" w:type="dxa"/>
            <w:vMerge/>
          </w:tcPr>
          <w:p w14:paraId="49EF561D" w14:textId="77777777" w:rsidR="002E50BB" w:rsidRPr="00530140" w:rsidRDefault="002E50BB" w:rsidP="003D0437">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7DC7788A" w14:textId="77777777" w:rsidR="002E50BB" w:rsidRPr="00985AE1" w:rsidRDefault="002E50BB" w:rsidP="003D0437">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68683673" w14:textId="77777777" w:rsidR="002E50BB" w:rsidRPr="00985AE1" w:rsidRDefault="002E50BB" w:rsidP="003D0437">
            <w:pPr>
              <w:rPr>
                <w:rFonts w:ascii="Calibri" w:hAnsi="Calibri" w:cs="Calibri"/>
                <w:b/>
                <w:sz w:val="20"/>
              </w:rPr>
            </w:pPr>
          </w:p>
        </w:tc>
        <w:tc>
          <w:tcPr>
            <w:tcW w:w="4476" w:type="dxa"/>
            <w:tcMar>
              <w:top w:w="29" w:type="dxa"/>
              <w:left w:w="115" w:type="dxa"/>
              <w:bottom w:w="29" w:type="dxa"/>
              <w:right w:w="115" w:type="dxa"/>
            </w:tcMar>
            <w:vAlign w:val="center"/>
          </w:tcPr>
          <w:p w14:paraId="00FDBE69" w14:textId="5CB42C4A" w:rsidR="002E50BB" w:rsidRPr="00985AE1" w:rsidRDefault="002E50BB" w:rsidP="003D0437">
            <w:pPr>
              <w:rPr>
                <w:rFonts w:ascii="Calibri" w:hAnsi="Calibri" w:cs="Calibri"/>
                <w:sz w:val="20"/>
              </w:rPr>
            </w:pPr>
            <w:r w:rsidRPr="00985AE1">
              <w:rPr>
                <w:rFonts w:ascii="Calibri" w:hAnsi="Calibri" w:cs="Calibri"/>
                <w:sz w:val="20"/>
              </w:rPr>
              <w:t xml:space="preserve">E-Mail: </w:t>
            </w:r>
            <w:r>
              <w:rPr>
                <w:rFonts w:ascii="Calibri" w:hAnsi="Calibri" w:cs="Calibri"/>
                <w:b/>
                <w:sz w:val="20"/>
              </w:rPr>
              <w:t xml:space="preserve"> </w:t>
            </w:r>
            <w:hyperlink r:id="rId43" w:history="1"/>
            <w:r>
              <w:rPr>
                <w:rFonts w:ascii="Calibri" w:hAnsi="Calibri" w:cs="Calibri"/>
                <w:b/>
                <w:sz w:val="20"/>
              </w:rPr>
              <w:t xml:space="preserve">  </w:t>
            </w:r>
            <w:hyperlink r:id="rId44" w:history="1">
              <w:r w:rsidRPr="007402C4">
                <w:rPr>
                  <w:rStyle w:val="Hyperlink"/>
                  <w:rFonts w:ascii="Calibri" w:hAnsi="Calibri" w:cs="Calibri"/>
                  <w:b/>
                  <w:sz w:val="20"/>
                </w:rPr>
                <w:t>dbecker@americaworks.com</w:t>
              </w:r>
            </w:hyperlink>
            <w:r>
              <w:rPr>
                <w:rFonts w:ascii="Calibri" w:hAnsi="Calibri" w:cs="Calibri"/>
                <w:b/>
                <w:sz w:val="20"/>
              </w:rPr>
              <w:t xml:space="preserve"> </w:t>
            </w:r>
          </w:p>
        </w:tc>
      </w:tr>
      <w:tr w:rsidR="00D417FA" w:rsidRPr="00985AE1" w14:paraId="5F39F586" w14:textId="77777777" w:rsidTr="007C17AA">
        <w:tc>
          <w:tcPr>
            <w:tcW w:w="576" w:type="dxa"/>
            <w:vMerge w:val="restart"/>
          </w:tcPr>
          <w:p w14:paraId="0A2AAD34" w14:textId="77777777" w:rsidR="00D417FA" w:rsidRPr="00530140" w:rsidRDefault="00D417FA" w:rsidP="00742524">
            <w:pPr>
              <w:pStyle w:val="Header"/>
              <w:numPr>
                <w:ilvl w:val="0"/>
                <w:numId w:val="6"/>
              </w:numPr>
              <w:tabs>
                <w:tab w:val="left" w:pos="360"/>
              </w:tabs>
              <w:ind w:left="0" w:firstLine="0"/>
              <w:rPr>
                <w:rFonts w:ascii="Calibri" w:hAnsi="Calibri" w:cs="Calibri"/>
                <w:sz w:val="20"/>
              </w:rPr>
            </w:pPr>
            <w:bookmarkStart w:id="11" w:name="_Hlk55392843"/>
            <w:bookmarkStart w:id="12" w:name="_Hlk55392869"/>
            <w:bookmarkEnd w:id="10"/>
          </w:p>
        </w:tc>
        <w:tc>
          <w:tcPr>
            <w:tcW w:w="3132" w:type="dxa"/>
            <w:vMerge w:val="restart"/>
            <w:tcMar>
              <w:top w:w="29" w:type="dxa"/>
              <w:left w:w="115" w:type="dxa"/>
              <w:bottom w:w="29" w:type="dxa"/>
              <w:right w:w="115" w:type="dxa"/>
            </w:tcMar>
            <w:vAlign w:val="center"/>
          </w:tcPr>
          <w:p w14:paraId="22435F29" w14:textId="6E10FF0C" w:rsidR="00D417FA" w:rsidRPr="00985AE1" w:rsidRDefault="00D417FA" w:rsidP="00742524">
            <w:pPr>
              <w:pStyle w:val="Header"/>
              <w:rPr>
                <w:rFonts w:ascii="Calibri" w:hAnsi="Calibri" w:cs="Calibri"/>
                <w:b/>
                <w:sz w:val="20"/>
              </w:rPr>
            </w:pPr>
            <w:r>
              <w:rPr>
                <w:rFonts w:ascii="Calibri" w:hAnsi="Calibri" w:cs="Calibri"/>
                <w:b/>
                <w:sz w:val="20"/>
              </w:rPr>
              <w:t xml:space="preserve"> Vista School Resources</w:t>
            </w:r>
          </w:p>
        </w:tc>
        <w:tc>
          <w:tcPr>
            <w:tcW w:w="2970" w:type="dxa"/>
            <w:vMerge w:val="restart"/>
            <w:tcMar>
              <w:top w:w="29" w:type="dxa"/>
              <w:left w:w="115" w:type="dxa"/>
              <w:bottom w:w="29" w:type="dxa"/>
              <w:right w:w="115" w:type="dxa"/>
            </w:tcMar>
            <w:vAlign w:val="center"/>
          </w:tcPr>
          <w:p w14:paraId="0DA67560" w14:textId="716BE0D8" w:rsidR="00D417FA" w:rsidRPr="00985AE1" w:rsidRDefault="00D417FA" w:rsidP="00742524">
            <w:pPr>
              <w:rPr>
                <w:rFonts w:ascii="Calibri" w:hAnsi="Calibri" w:cs="Calibri"/>
                <w:b/>
                <w:sz w:val="20"/>
              </w:rPr>
            </w:pPr>
            <w:r>
              <w:rPr>
                <w:rFonts w:ascii="Calibri" w:hAnsi="Calibri" w:cs="Calibri"/>
                <w:b/>
                <w:sz w:val="20"/>
              </w:rPr>
              <w:t xml:space="preserve">   Sylvia Fumero</w:t>
            </w:r>
          </w:p>
        </w:tc>
        <w:tc>
          <w:tcPr>
            <w:tcW w:w="4476" w:type="dxa"/>
            <w:tcMar>
              <w:top w:w="29" w:type="dxa"/>
              <w:left w:w="115" w:type="dxa"/>
              <w:bottom w:w="29" w:type="dxa"/>
              <w:right w:w="115" w:type="dxa"/>
            </w:tcMar>
            <w:vAlign w:val="center"/>
          </w:tcPr>
          <w:p w14:paraId="45F1904F" w14:textId="77777777" w:rsidR="00D417FA" w:rsidRPr="00985AE1" w:rsidRDefault="00D417FA" w:rsidP="00742524">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p>
        </w:tc>
      </w:tr>
      <w:bookmarkEnd w:id="12"/>
      <w:tr w:rsidR="00D417FA" w:rsidRPr="00985AE1" w14:paraId="73876183" w14:textId="77777777" w:rsidTr="007C17AA">
        <w:tc>
          <w:tcPr>
            <w:tcW w:w="576" w:type="dxa"/>
            <w:vMerge/>
          </w:tcPr>
          <w:p w14:paraId="4D8CF2D1" w14:textId="77777777" w:rsidR="00D417FA" w:rsidRPr="00530140" w:rsidRDefault="00D417FA" w:rsidP="00742524">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334C0D4D" w14:textId="77777777" w:rsidR="00D417FA" w:rsidRPr="00985AE1" w:rsidRDefault="00D417FA" w:rsidP="00742524">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07A7007E" w14:textId="77777777" w:rsidR="00D417FA" w:rsidRPr="00985AE1" w:rsidRDefault="00D417FA" w:rsidP="00742524">
            <w:pPr>
              <w:rPr>
                <w:rFonts w:ascii="Calibri" w:hAnsi="Calibri" w:cs="Calibri"/>
                <w:b/>
                <w:sz w:val="20"/>
              </w:rPr>
            </w:pPr>
          </w:p>
        </w:tc>
        <w:tc>
          <w:tcPr>
            <w:tcW w:w="4476" w:type="dxa"/>
            <w:tcMar>
              <w:top w:w="29" w:type="dxa"/>
              <w:left w:w="115" w:type="dxa"/>
              <w:bottom w:w="29" w:type="dxa"/>
              <w:right w:w="115" w:type="dxa"/>
            </w:tcMar>
            <w:vAlign w:val="center"/>
          </w:tcPr>
          <w:p w14:paraId="2CCA9A1F" w14:textId="3EB30334" w:rsidR="00D417FA" w:rsidRPr="00985AE1" w:rsidRDefault="00D417FA" w:rsidP="00742524">
            <w:pPr>
              <w:rPr>
                <w:rFonts w:ascii="Calibri" w:hAnsi="Calibri" w:cs="Calibri"/>
                <w:sz w:val="20"/>
              </w:rPr>
            </w:pPr>
            <w:r w:rsidRPr="00985AE1">
              <w:rPr>
                <w:rFonts w:ascii="Calibri" w:hAnsi="Calibri" w:cs="Calibri"/>
                <w:sz w:val="20"/>
              </w:rPr>
              <w:t xml:space="preserve">E-Mail: </w:t>
            </w:r>
            <w:r>
              <w:rPr>
                <w:rFonts w:ascii="Calibri" w:hAnsi="Calibri" w:cs="Calibri"/>
                <w:b/>
                <w:sz w:val="20"/>
              </w:rPr>
              <w:t xml:space="preserve"> </w:t>
            </w:r>
            <w:hyperlink r:id="rId45" w:history="1"/>
            <w:r>
              <w:rPr>
                <w:rFonts w:ascii="Calibri" w:hAnsi="Calibri" w:cs="Calibri"/>
                <w:b/>
                <w:sz w:val="20"/>
              </w:rPr>
              <w:t xml:space="preserve">  </w:t>
            </w:r>
            <w:hyperlink r:id="rId46" w:history="1">
              <w:r w:rsidRPr="00B07EC7">
                <w:rPr>
                  <w:rStyle w:val="Hyperlink"/>
                  <w:rFonts w:ascii="Calibri" w:hAnsi="Calibri" w:cs="Calibri"/>
                  <w:b/>
                  <w:sz w:val="20"/>
                </w:rPr>
                <w:t>sylvia@vistaschoolresources.com</w:t>
              </w:r>
            </w:hyperlink>
            <w:r>
              <w:rPr>
                <w:rFonts w:ascii="Calibri" w:hAnsi="Calibri" w:cs="Calibri"/>
                <w:b/>
                <w:sz w:val="20"/>
              </w:rPr>
              <w:t xml:space="preserve"> </w:t>
            </w:r>
          </w:p>
        </w:tc>
      </w:tr>
      <w:bookmarkEnd w:id="11"/>
      <w:tr w:rsidR="00444947" w:rsidRPr="00985AE1" w14:paraId="6716F2FC" w14:textId="77777777" w:rsidTr="00CA3400">
        <w:tc>
          <w:tcPr>
            <w:tcW w:w="576" w:type="dxa"/>
            <w:vMerge w:val="restart"/>
          </w:tcPr>
          <w:p w14:paraId="4F90BC70" w14:textId="77777777" w:rsidR="00444947" w:rsidRPr="00530140" w:rsidRDefault="00444947" w:rsidP="00CA3400">
            <w:pPr>
              <w:pStyle w:val="Header"/>
              <w:numPr>
                <w:ilvl w:val="0"/>
                <w:numId w:val="6"/>
              </w:numPr>
              <w:tabs>
                <w:tab w:val="left" w:pos="360"/>
              </w:tabs>
              <w:ind w:left="0" w:firstLine="0"/>
              <w:rPr>
                <w:rFonts w:ascii="Calibri" w:hAnsi="Calibri" w:cs="Calibri"/>
                <w:sz w:val="20"/>
              </w:rPr>
            </w:pPr>
          </w:p>
        </w:tc>
        <w:tc>
          <w:tcPr>
            <w:tcW w:w="3132" w:type="dxa"/>
            <w:vMerge w:val="restart"/>
            <w:tcMar>
              <w:top w:w="29" w:type="dxa"/>
              <w:left w:w="115" w:type="dxa"/>
              <w:bottom w:w="29" w:type="dxa"/>
              <w:right w:w="115" w:type="dxa"/>
            </w:tcMar>
            <w:vAlign w:val="center"/>
          </w:tcPr>
          <w:p w14:paraId="7E99EB14" w14:textId="1D76E63A" w:rsidR="00444947" w:rsidRPr="00985AE1" w:rsidRDefault="00444947" w:rsidP="00CA3400">
            <w:pPr>
              <w:pStyle w:val="Header"/>
              <w:rPr>
                <w:rFonts w:ascii="Calibri" w:hAnsi="Calibri" w:cs="Calibri"/>
                <w:b/>
                <w:sz w:val="20"/>
              </w:rPr>
            </w:pPr>
            <w:r>
              <w:rPr>
                <w:rFonts w:ascii="Calibri" w:hAnsi="Calibri" w:cs="Calibri"/>
                <w:b/>
                <w:sz w:val="20"/>
              </w:rPr>
              <w:t xml:space="preserve"> </w:t>
            </w:r>
            <w:r>
              <w:rPr>
                <w:rFonts w:ascii="Calibri" w:hAnsi="Calibri" w:cs="Calibri"/>
                <w:b/>
                <w:sz w:val="20"/>
              </w:rPr>
              <w:t xml:space="preserve"> Girls with Impact</w:t>
            </w:r>
          </w:p>
        </w:tc>
        <w:tc>
          <w:tcPr>
            <w:tcW w:w="2970" w:type="dxa"/>
            <w:vMerge w:val="restart"/>
            <w:tcMar>
              <w:top w:w="29" w:type="dxa"/>
              <w:left w:w="115" w:type="dxa"/>
              <w:bottom w:w="29" w:type="dxa"/>
              <w:right w:w="115" w:type="dxa"/>
            </w:tcMar>
            <w:vAlign w:val="center"/>
          </w:tcPr>
          <w:p w14:paraId="71DC48A9" w14:textId="6CF2F67B" w:rsidR="00444947" w:rsidRPr="00985AE1" w:rsidRDefault="00444947" w:rsidP="00CA3400">
            <w:pPr>
              <w:rPr>
                <w:rFonts w:ascii="Calibri" w:hAnsi="Calibri" w:cs="Calibri"/>
                <w:b/>
                <w:sz w:val="20"/>
              </w:rPr>
            </w:pPr>
            <w:r>
              <w:rPr>
                <w:rFonts w:ascii="Calibri" w:hAnsi="Calibri" w:cs="Calibri"/>
                <w:b/>
                <w:sz w:val="20"/>
              </w:rPr>
              <w:t xml:space="preserve"> Khaitsa Wasiyo</w:t>
            </w:r>
          </w:p>
        </w:tc>
        <w:tc>
          <w:tcPr>
            <w:tcW w:w="4476" w:type="dxa"/>
            <w:tcMar>
              <w:top w:w="29" w:type="dxa"/>
              <w:left w:w="115" w:type="dxa"/>
              <w:bottom w:w="29" w:type="dxa"/>
              <w:right w:w="115" w:type="dxa"/>
            </w:tcMar>
            <w:vAlign w:val="center"/>
          </w:tcPr>
          <w:p w14:paraId="2ADC78E7" w14:textId="77777777" w:rsidR="00444947" w:rsidRPr="00985AE1" w:rsidRDefault="00444947" w:rsidP="00CA3400">
            <w:pPr>
              <w:rPr>
                <w:rFonts w:ascii="Calibri" w:hAnsi="Calibri" w:cs="Calibri"/>
                <w:sz w:val="20"/>
              </w:rPr>
            </w:pPr>
            <w:r w:rsidRPr="00985AE1">
              <w:rPr>
                <w:rFonts w:ascii="Calibri" w:hAnsi="Calibri" w:cs="Calibri"/>
                <w:sz w:val="20"/>
              </w:rPr>
              <w:t xml:space="preserve">Phone: </w:t>
            </w:r>
            <w:r>
              <w:rPr>
                <w:rFonts w:ascii="Calibri" w:hAnsi="Calibri" w:cs="Calibri"/>
                <w:b/>
                <w:sz w:val="20"/>
              </w:rPr>
              <w:t xml:space="preserve"> </w:t>
            </w:r>
          </w:p>
        </w:tc>
      </w:tr>
      <w:tr w:rsidR="00444947" w:rsidRPr="00985AE1" w14:paraId="0A08F14D" w14:textId="77777777" w:rsidTr="00CA3400">
        <w:tc>
          <w:tcPr>
            <w:tcW w:w="576" w:type="dxa"/>
            <w:vMerge/>
          </w:tcPr>
          <w:p w14:paraId="767488CE" w14:textId="77777777" w:rsidR="00444947" w:rsidRPr="00530140" w:rsidRDefault="00444947" w:rsidP="00CA3400">
            <w:pPr>
              <w:pStyle w:val="Header"/>
              <w:tabs>
                <w:tab w:val="clear" w:pos="4320"/>
                <w:tab w:val="clear" w:pos="8640"/>
              </w:tabs>
              <w:rPr>
                <w:rFonts w:ascii="Calibri" w:hAnsi="Calibri" w:cs="Calibri"/>
                <w:sz w:val="20"/>
              </w:rPr>
            </w:pPr>
          </w:p>
        </w:tc>
        <w:tc>
          <w:tcPr>
            <w:tcW w:w="3132" w:type="dxa"/>
            <w:vMerge/>
            <w:tcMar>
              <w:top w:w="29" w:type="dxa"/>
              <w:left w:w="115" w:type="dxa"/>
              <w:bottom w:w="29" w:type="dxa"/>
              <w:right w:w="115" w:type="dxa"/>
            </w:tcMar>
            <w:vAlign w:val="center"/>
          </w:tcPr>
          <w:p w14:paraId="6FB1502D" w14:textId="77777777" w:rsidR="00444947" w:rsidRPr="00985AE1" w:rsidRDefault="00444947" w:rsidP="00CA3400">
            <w:pPr>
              <w:pStyle w:val="Header"/>
              <w:tabs>
                <w:tab w:val="clear" w:pos="4320"/>
                <w:tab w:val="clear" w:pos="8640"/>
              </w:tabs>
              <w:rPr>
                <w:rFonts w:ascii="Calibri" w:hAnsi="Calibri" w:cs="Calibri"/>
                <w:b/>
                <w:sz w:val="20"/>
              </w:rPr>
            </w:pPr>
          </w:p>
        </w:tc>
        <w:tc>
          <w:tcPr>
            <w:tcW w:w="2970" w:type="dxa"/>
            <w:vMerge/>
            <w:tcMar>
              <w:top w:w="29" w:type="dxa"/>
              <w:left w:w="115" w:type="dxa"/>
              <w:bottom w:w="29" w:type="dxa"/>
              <w:right w:w="115" w:type="dxa"/>
            </w:tcMar>
            <w:vAlign w:val="center"/>
          </w:tcPr>
          <w:p w14:paraId="005DCC9B" w14:textId="77777777" w:rsidR="00444947" w:rsidRPr="00985AE1" w:rsidRDefault="00444947" w:rsidP="00CA3400">
            <w:pPr>
              <w:rPr>
                <w:rFonts w:ascii="Calibri" w:hAnsi="Calibri" w:cs="Calibri"/>
                <w:b/>
                <w:sz w:val="20"/>
              </w:rPr>
            </w:pPr>
          </w:p>
        </w:tc>
        <w:tc>
          <w:tcPr>
            <w:tcW w:w="4476" w:type="dxa"/>
            <w:tcMar>
              <w:top w:w="29" w:type="dxa"/>
              <w:left w:w="115" w:type="dxa"/>
              <w:bottom w:w="29" w:type="dxa"/>
              <w:right w:w="115" w:type="dxa"/>
            </w:tcMar>
            <w:vAlign w:val="center"/>
          </w:tcPr>
          <w:p w14:paraId="297F0C55" w14:textId="1923AFB2" w:rsidR="00444947" w:rsidRPr="00985AE1" w:rsidRDefault="00444947" w:rsidP="00CA3400">
            <w:pPr>
              <w:rPr>
                <w:rFonts w:ascii="Calibri" w:hAnsi="Calibri" w:cs="Calibri"/>
                <w:sz w:val="20"/>
              </w:rPr>
            </w:pPr>
            <w:r w:rsidRPr="00985AE1">
              <w:rPr>
                <w:rFonts w:ascii="Calibri" w:hAnsi="Calibri" w:cs="Calibri"/>
                <w:sz w:val="20"/>
              </w:rPr>
              <w:t xml:space="preserve">E-Mail: </w:t>
            </w:r>
            <w:r>
              <w:rPr>
                <w:rFonts w:ascii="Calibri" w:hAnsi="Calibri" w:cs="Calibri"/>
                <w:b/>
                <w:sz w:val="20"/>
              </w:rPr>
              <w:t xml:space="preserve"> </w:t>
            </w:r>
            <w:hyperlink r:id="rId47" w:history="1"/>
            <w:r>
              <w:rPr>
                <w:rFonts w:ascii="Calibri" w:hAnsi="Calibri" w:cs="Calibri"/>
                <w:b/>
                <w:sz w:val="20"/>
              </w:rPr>
              <w:t xml:space="preserve">  </w:t>
            </w:r>
            <w:hyperlink r:id="rId48" w:history="1">
              <w:r w:rsidRPr="004E2F96">
                <w:rPr>
                  <w:rStyle w:val="Hyperlink"/>
                  <w:rFonts w:ascii="Calibri" w:hAnsi="Calibri" w:cs="Calibri"/>
                  <w:b/>
                  <w:sz w:val="20"/>
                </w:rPr>
                <w:t>khaitsa@girlswithimpact.com</w:t>
              </w:r>
            </w:hyperlink>
            <w:r>
              <w:rPr>
                <w:rFonts w:ascii="Calibri" w:hAnsi="Calibri" w:cs="Calibri"/>
                <w:b/>
                <w:sz w:val="20"/>
              </w:rPr>
              <w:t xml:space="preserve"> </w:t>
            </w:r>
            <w:hyperlink r:id="rId49" w:history="1"/>
          </w:p>
        </w:tc>
      </w:tr>
    </w:tbl>
    <w:p w14:paraId="74891EE2" w14:textId="630E0FE5" w:rsidR="00DD5A33" w:rsidRPr="00985AE1" w:rsidRDefault="00CA0CBB">
      <w:pPr>
        <w:rPr>
          <w:rFonts w:ascii="Calibri" w:hAnsi="Calibri" w:cs="Calibri"/>
        </w:rPr>
      </w:pPr>
      <w:r>
        <w:rPr>
          <w:rFonts w:ascii="Calibri" w:hAnsi="Calibri" w:cs="Calibri"/>
        </w:rPr>
        <w:tab/>
      </w:r>
      <w:r>
        <w:rPr>
          <w:rFonts w:ascii="Calibri" w:hAnsi="Calibri" w:cs="Calibri"/>
        </w:rPr>
        <w:tab/>
      </w:r>
      <w:r w:rsidR="005F359B">
        <w:rPr>
          <w:rFonts w:ascii="Calibri" w:hAnsi="Calibri" w:cs="Calibri"/>
        </w:rPr>
        <w:tab/>
      </w:r>
      <w:r w:rsidR="005F359B">
        <w:rPr>
          <w:rFonts w:ascii="Calibri" w:hAnsi="Calibri" w:cs="Calibri"/>
        </w:rPr>
        <w:tab/>
      </w:r>
    </w:p>
    <w:sectPr w:rsidR="00DD5A33" w:rsidRPr="00985AE1" w:rsidSect="00A1349C">
      <w:headerReference w:type="even" r:id="rId50"/>
      <w:headerReference w:type="default" r:id="rId51"/>
      <w:footerReference w:type="even" r:id="rId52"/>
      <w:footerReference w:type="default" r:id="rId53"/>
      <w:headerReference w:type="first" r:id="rId54"/>
      <w:footerReference w:type="first" r:id="rId55"/>
      <w:pgSz w:w="12240" w:h="15840" w:code="1"/>
      <w:pgMar w:top="720" w:right="432" w:bottom="720" w:left="432" w:header="288"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F4484" w14:textId="77777777" w:rsidR="000A081A" w:rsidRDefault="000A081A">
      <w:r>
        <w:separator/>
      </w:r>
    </w:p>
  </w:endnote>
  <w:endnote w:type="continuationSeparator" w:id="0">
    <w:p w14:paraId="74606905" w14:textId="77777777" w:rsidR="000A081A" w:rsidRDefault="000A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D5F4" w14:textId="77777777" w:rsidR="00F17A20" w:rsidRDefault="00F17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FB320" w14:textId="77777777" w:rsidR="000A081A" w:rsidRDefault="000A081A" w:rsidP="008F1AC7">
    <w:pPr>
      <w:pStyle w:val="Footer"/>
      <w:jc w:val="right"/>
      <w:rPr>
        <w:rFonts w:ascii="Calibri" w:hAnsi="Calibri" w:cs="Calibri"/>
        <w:sz w:val="18"/>
        <w:szCs w:val="18"/>
      </w:rPr>
    </w:pPr>
  </w:p>
  <w:p w14:paraId="20978F05" w14:textId="7743E32D" w:rsidR="000A081A" w:rsidRPr="008F1AC7" w:rsidRDefault="000A081A" w:rsidP="008F1AC7">
    <w:pPr>
      <w:pStyle w:val="Footer"/>
      <w:jc w:val="right"/>
      <w:rPr>
        <w:rFonts w:ascii="Calibri" w:hAnsi="Calibri" w:cs="Calibri"/>
        <w:sz w:val="18"/>
        <w:szCs w:val="18"/>
      </w:rPr>
    </w:pPr>
    <w:r>
      <w:rPr>
        <w:rFonts w:ascii="Calibri" w:hAnsi="Calibri" w:cs="Calibri"/>
        <w:sz w:val="18"/>
        <w:szCs w:val="18"/>
      </w:rPr>
      <w:t xml:space="preserve">  RFP No. 2020-ACWDB-YP</w:t>
    </w:r>
  </w:p>
  <w:p w14:paraId="715675BA" w14:textId="77777777" w:rsidR="000A081A" w:rsidRPr="008F1AC7" w:rsidRDefault="000A081A" w:rsidP="008F1AC7">
    <w:pPr>
      <w:pStyle w:val="Footer"/>
      <w:jc w:val="right"/>
      <w:rPr>
        <w:rFonts w:ascii="Calibri" w:hAnsi="Calibri" w:cs="Calibri"/>
        <w:sz w:val="18"/>
        <w:szCs w:val="18"/>
      </w:rPr>
    </w:pPr>
    <w:r w:rsidRPr="008F1AC7">
      <w:rPr>
        <w:rFonts w:ascii="Calibri" w:hAnsi="Calibri" w:cs="Calibri"/>
        <w:sz w:val="18"/>
        <w:szCs w:val="18"/>
      </w:rPr>
      <w:t xml:space="preserve">Page </w:t>
    </w:r>
    <w:r w:rsidRPr="008F1AC7">
      <w:rPr>
        <w:rFonts w:ascii="Calibri" w:hAnsi="Calibri" w:cs="Calibri"/>
        <w:sz w:val="18"/>
        <w:szCs w:val="18"/>
      </w:rPr>
      <w:fldChar w:fldCharType="begin"/>
    </w:r>
    <w:r w:rsidRPr="008F1AC7">
      <w:rPr>
        <w:rFonts w:ascii="Calibri" w:hAnsi="Calibri" w:cs="Calibri"/>
        <w:sz w:val="18"/>
        <w:szCs w:val="18"/>
      </w:rPr>
      <w:instrText xml:space="preserve"> PAGE   \* MERGEFORMAT </w:instrText>
    </w:r>
    <w:r w:rsidRPr="008F1AC7">
      <w:rPr>
        <w:rFonts w:ascii="Calibri" w:hAnsi="Calibri" w:cs="Calibri"/>
        <w:sz w:val="18"/>
        <w:szCs w:val="18"/>
      </w:rPr>
      <w:fldChar w:fldCharType="separate"/>
    </w:r>
    <w:r>
      <w:rPr>
        <w:rFonts w:ascii="Calibri" w:hAnsi="Calibri" w:cs="Calibri"/>
        <w:noProof/>
        <w:sz w:val="18"/>
        <w:szCs w:val="18"/>
      </w:rPr>
      <w:t>7</w:t>
    </w:r>
    <w:r w:rsidRPr="008F1AC7">
      <w:rPr>
        <w:rFonts w:ascii="Calibri" w:hAnsi="Calibri"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7BF0" w14:textId="77777777" w:rsidR="00F17A20" w:rsidRDefault="00F17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758D6" w14:textId="77777777" w:rsidR="000A081A" w:rsidRDefault="000A081A">
      <w:r>
        <w:separator/>
      </w:r>
    </w:p>
  </w:footnote>
  <w:footnote w:type="continuationSeparator" w:id="0">
    <w:p w14:paraId="6147533B" w14:textId="77777777" w:rsidR="000A081A" w:rsidRDefault="000A0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E746" w14:textId="77777777" w:rsidR="00F17A20" w:rsidRDefault="00F17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9054" w14:textId="351503DF" w:rsidR="000A081A" w:rsidRDefault="00444947">
    <w:pPr>
      <w:pStyle w:val="Header"/>
      <w:rPr>
        <w:szCs w:val="22"/>
      </w:rPr>
    </w:pPr>
    <w:r>
      <w:rPr>
        <w:noProof/>
        <w:szCs w:val="22"/>
      </w:rPr>
      <w:pict w14:anchorId="1870A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8" type="#_x0000_t136" style="position:absolute;margin-left:0;margin-top:0;width:468pt;height:280.8pt;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szCs w:val="22"/>
        <w:lang w:eastAsia="zh-TW"/>
      </w:rPr>
      <w:pict w14:anchorId="11BB9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109.65pt;margin-top:203.7pt;width:319.5pt;height:319.5pt;z-index:-251658752;mso-position-horizontal-relative:margin;mso-position-vertical-relative:margin" o:allowincell="f">
          <v:imagedata r:id="rId1" o:title="county of alameda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E5EA8" w14:textId="77777777" w:rsidR="00F17A20" w:rsidRDefault="00F17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069"/>
    <w:multiLevelType w:val="multilevel"/>
    <w:tmpl w:val="A5BA4716"/>
    <w:lvl w:ilvl="0">
      <w:start w:val="1"/>
      <w:numFmt w:val="decimal"/>
      <w:lvlText w:val="Q%1)"/>
      <w:lvlJc w:val="left"/>
      <w:pPr>
        <w:tabs>
          <w:tab w:val="num" w:pos="1080"/>
        </w:tabs>
        <w:ind w:left="792" w:hanging="432"/>
      </w:pPr>
      <w:rPr>
        <w:rFonts w:hint="default"/>
        <w:b w:val="0"/>
      </w:rPr>
    </w:lvl>
    <w:lvl w:ilvl="1">
      <w:start w:val="1"/>
      <w:numFmt w:val="none"/>
      <w:lvlText w:val="%2A%1)"/>
      <w:lvlJc w:val="left"/>
      <w:pPr>
        <w:tabs>
          <w:tab w:val="num" w:pos="810"/>
        </w:tabs>
        <w:ind w:left="522" w:hanging="432"/>
      </w:pPr>
      <w:rPr>
        <w:rFonts w:hint="default"/>
        <w:color w:val="3333FF"/>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C9768A4"/>
    <w:multiLevelType w:val="singleLevel"/>
    <w:tmpl w:val="5E9CF032"/>
    <w:lvl w:ilvl="0">
      <w:start w:val="1"/>
      <w:numFmt w:val="decimal"/>
      <w:lvlText w:val="%1."/>
      <w:lvlJc w:val="left"/>
      <w:pPr>
        <w:tabs>
          <w:tab w:val="num" w:pos="360"/>
        </w:tabs>
        <w:ind w:left="360" w:hanging="360"/>
      </w:pPr>
      <w:rPr>
        <w:b/>
        <w:i w:val="0"/>
      </w:rPr>
    </w:lvl>
  </w:abstractNum>
  <w:abstractNum w:abstractNumId="2" w15:restartNumberingAfterBreak="0">
    <w:nsid w:val="358146E9"/>
    <w:multiLevelType w:val="hybridMultilevel"/>
    <w:tmpl w:val="CE8C5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8E3B83"/>
    <w:multiLevelType w:val="hybridMultilevel"/>
    <w:tmpl w:val="3EB888B4"/>
    <w:lvl w:ilvl="0" w:tplc="3076A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2C026D"/>
    <w:multiLevelType w:val="multilevel"/>
    <w:tmpl w:val="3D74134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9D21FA7"/>
    <w:multiLevelType w:val="hybridMultilevel"/>
    <w:tmpl w:val="DBBA01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404D8"/>
    <w:multiLevelType w:val="hybridMultilevel"/>
    <w:tmpl w:val="04CC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C00F5E"/>
    <w:multiLevelType w:val="hybridMultilevel"/>
    <w:tmpl w:val="80CA4F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3F577C"/>
    <w:multiLevelType w:val="hybridMultilevel"/>
    <w:tmpl w:val="E85A59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4"/>
  </w:num>
  <w:num w:numId="6">
    <w:abstractNumId w:val="7"/>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108B"/>
    <w:rsid w:val="0000293F"/>
    <w:rsid w:val="00015280"/>
    <w:rsid w:val="00015B1A"/>
    <w:rsid w:val="0002532C"/>
    <w:rsid w:val="0002590C"/>
    <w:rsid w:val="0004603D"/>
    <w:rsid w:val="00064897"/>
    <w:rsid w:val="00071C03"/>
    <w:rsid w:val="000844B7"/>
    <w:rsid w:val="0008772A"/>
    <w:rsid w:val="00087A00"/>
    <w:rsid w:val="000902A5"/>
    <w:rsid w:val="00090617"/>
    <w:rsid w:val="0009625B"/>
    <w:rsid w:val="00096DDA"/>
    <w:rsid w:val="0009722D"/>
    <w:rsid w:val="000A081A"/>
    <w:rsid w:val="000C4098"/>
    <w:rsid w:val="000C458A"/>
    <w:rsid w:val="000D1A3A"/>
    <w:rsid w:val="000E378A"/>
    <w:rsid w:val="000F66A0"/>
    <w:rsid w:val="00102E9C"/>
    <w:rsid w:val="00103B42"/>
    <w:rsid w:val="0010413D"/>
    <w:rsid w:val="001300F9"/>
    <w:rsid w:val="0014061D"/>
    <w:rsid w:val="001547ED"/>
    <w:rsid w:val="001615E0"/>
    <w:rsid w:val="00164E6D"/>
    <w:rsid w:val="001736CB"/>
    <w:rsid w:val="00182B8E"/>
    <w:rsid w:val="00196AB0"/>
    <w:rsid w:val="001A0010"/>
    <w:rsid w:val="001A2B9E"/>
    <w:rsid w:val="001A4E39"/>
    <w:rsid w:val="001C1561"/>
    <w:rsid w:val="001D05CA"/>
    <w:rsid w:val="001D470A"/>
    <w:rsid w:val="001E18B2"/>
    <w:rsid w:val="001E451D"/>
    <w:rsid w:val="001E5813"/>
    <w:rsid w:val="00202CB1"/>
    <w:rsid w:val="002041C1"/>
    <w:rsid w:val="002113F9"/>
    <w:rsid w:val="0021692E"/>
    <w:rsid w:val="00223193"/>
    <w:rsid w:val="00227420"/>
    <w:rsid w:val="00227932"/>
    <w:rsid w:val="00231476"/>
    <w:rsid w:val="0024547A"/>
    <w:rsid w:val="00245613"/>
    <w:rsid w:val="00257B00"/>
    <w:rsid w:val="0026556D"/>
    <w:rsid w:val="00270194"/>
    <w:rsid w:val="00275412"/>
    <w:rsid w:val="00287AD4"/>
    <w:rsid w:val="002C0DF8"/>
    <w:rsid w:val="002C2403"/>
    <w:rsid w:val="002C2FA1"/>
    <w:rsid w:val="002C430B"/>
    <w:rsid w:val="002D1C7D"/>
    <w:rsid w:val="002D52E7"/>
    <w:rsid w:val="002E071D"/>
    <w:rsid w:val="002E50BB"/>
    <w:rsid w:val="003363E0"/>
    <w:rsid w:val="003406AA"/>
    <w:rsid w:val="003415C6"/>
    <w:rsid w:val="00347319"/>
    <w:rsid w:val="00366273"/>
    <w:rsid w:val="00375EC7"/>
    <w:rsid w:val="00376DF6"/>
    <w:rsid w:val="0038077C"/>
    <w:rsid w:val="00382A97"/>
    <w:rsid w:val="0039143E"/>
    <w:rsid w:val="003A125D"/>
    <w:rsid w:val="003A28FA"/>
    <w:rsid w:val="003A7178"/>
    <w:rsid w:val="003B23DD"/>
    <w:rsid w:val="003B6875"/>
    <w:rsid w:val="003D0437"/>
    <w:rsid w:val="003E51AB"/>
    <w:rsid w:val="003E79F2"/>
    <w:rsid w:val="003F21CD"/>
    <w:rsid w:val="004007F3"/>
    <w:rsid w:val="00404E1F"/>
    <w:rsid w:val="0040774C"/>
    <w:rsid w:val="004132C4"/>
    <w:rsid w:val="00425728"/>
    <w:rsid w:val="00435987"/>
    <w:rsid w:val="00444947"/>
    <w:rsid w:val="00460CE6"/>
    <w:rsid w:val="00496EB6"/>
    <w:rsid w:val="004A1812"/>
    <w:rsid w:val="004A2419"/>
    <w:rsid w:val="004A30AD"/>
    <w:rsid w:val="004B1157"/>
    <w:rsid w:val="004C0F12"/>
    <w:rsid w:val="004C56BF"/>
    <w:rsid w:val="004D000B"/>
    <w:rsid w:val="004D551E"/>
    <w:rsid w:val="004E0CBC"/>
    <w:rsid w:val="00530140"/>
    <w:rsid w:val="0053674F"/>
    <w:rsid w:val="00553BD3"/>
    <w:rsid w:val="005561A3"/>
    <w:rsid w:val="00565971"/>
    <w:rsid w:val="00582007"/>
    <w:rsid w:val="00594D17"/>
    <w:rsid w:val="005B7513"/>
    <w:rsid w:val="005D2DC5"/>
    <w:rsid w:val="005D41A4"/>
    <w:rsid w:val="005D74A8"/>
    <w:rsid w:val="005E0461"/>
    <w:rsid w:val="005E5391"/>
    <w:rsid w:val="005F1539"/>
    <w:rsid w:val="005F359B"/>
    <w:rsid w:val="005F3C56"/>
    <w:rsid w:val="00611D66"/>
    <w:rsid w:val="0061262A"/>
    <w:rsid w:val="006174B8"/>
    <w:rsid w:val="0063559A"/>
    <w:rsid w:val="006367A2"/>
    <w:rsid w:val="00636CDB"/>
    <w:rsid w:val="00640C8F"/>
    <w:rsid w:val="00643920"/>
    <w:rsid w:val="00644FFA"/>
    <w:rsid w:val="00655788"/>
    <w:rsid w:val="0066471E"/>
    <w:rsid w:val="00675897"/>
    <w:rsid w:val="006A612E"/>
    <w:rsid w:val="006A6859"/>
    <w:rsid w:val="006A6D8A"/>
    <w:rsid w:val="006C0820"/>
    <w:rsid w:val="006C3EBA"/>
    <w:rsid w:val="006C44ED"/>
    <w:rsid w:val="006E4149"/>
    <w:rsid w:val="006F61F2"/>
    <w:rsid w:val="007002DE"/>
    <w:rsid w:val="00706BE9"/>
    <w:rsid w:val="00711E1A"/>
    <w:rsid w:val="00726DD6"/>
    <w:rsid w:val="00731610"/>
    <w:rsid w:val="00733C19"/>
    <w:rsid w:val="0073748D"/>
    <w:rsid w:val="00741E10"/>
    <w:rsid w:val="00753338"/>
    <w:rsid w:val="0078414A"/>
    <w:rsid w:val="00791FDA"/>
    <w:rsid w:val="007C17AA"/>
    <w:rsid w:val="007D2BCB"/>
    <w:rsid w:val="007F1B1F"/>
    <w:rsid w:val="008100A5"/>
    <w:rsid w:val="00823BB2"/>
    <w:rsid w:val="0083467A"/>
    <w:rsid w:val="008411D3"/>
    <w:rsid w:val="00841947"/>
    <w:rsid w:val="00842E4E"/>
    <w:rsid w:val="0084729B"/>
    <w:rsid w:val="00853C6C"/>
    <w:rsid w:val="0086233F"/>
    <w:rsid w:val="00862DE6"/>
    <w:rsid w:val="00866E38"/>
    <w:rsid w:val="008730D9"/>
    <w:rsid w:val="0088555A"/>
    <w:rsid w:val="00892E58"/>
    <w:rsid w:val="008C25AC"/>
    <w:rsid w:val="008D249D"/>
    <w:rsid w:val="008D3AAF"/>
    <w:rsid w:val="008E7760"/>
    <w:rsid w:val="008F017F"/>
    <w:rsid w:val="008F0F90"/>
    <w:rsid w:val="008F1AC7"/>
    <w:rsid w:val="0090574F"/>
    <w:rsid w:val="00905CD6"/>
    <w:rsid w:val="00906A34"/>
    <w:rsid w:val="00915E86"/>
    <w:rsid w:val="00921A71"/>
    <w:rsid w:val="0092563F"/>
    <w:rsid w:val="00926E2F"/>
    <w:rsid w:val="00931FFF"/>
    <w:rsid w:val="00942ADA"/>
    <w:rsid w:val="00947CC2"/>
    <w:rsid w:val="00952479"/>
    <w:rsid w:val="00954642"/>
    <w:rsid w:val="009626D7"/>
    <w:rsid w:val="00971424"/>
    <w:rsid w:val="0097640E"/>
    <w:rsid w:val="00983E89"/>
    <w:rsid w:val="00985AE1"/>
    <w:rsid w:val="00985DB1"/>
    <w:rsid w:val="009A18C5"/>
    <w:rsid w:val="009A1F7D"/>
    <w:rsid w:val="009B0C3E"/>
    <w:rsid w:val="009C5660"/>
    <w:rsid w:val="009D3CD7"/>
    <w:rsid w:val="009E7EB3"/>
    <w:rsid w:val="009F2F6D"/>
    <w:rsid w:val="00A01493"/>
    <w:rsid w:val="00A1349C"/>
    <w:rsid w:val="00A14CB0"/>
    <w:rsid w:val="00A256A4"/>
    <w:rsid w:val="00A26108"/>
    <w:rsid w:val="00A2701F"/>
    <w:rsid w:val="00A368CD"/>
    <w:rsid w:val="00A4602A"/>
    <w:rsid w:val="00A53394"/>
    <w:rsid w:val="00A60FB5"/>
    <w:rsid w:val="00A6550D"/>
    <w:rsid w:val="00A65850"/>
    <w:rsid w:val="00A67646"/>
    <w:rsid w:val="00A72B9A"/>
    <w:rsid w:val="00AA6060"/>
    <w:rsid w:val="00AA6D10"/>
    <w:rsid w:val="00AB3627"/>
    <w:rsid w:val="00AC108B"/>
    <w:rsid w:val="00B01B82"/>
    <w:rsid w:val="00B0639C"/>
    <w:rsid w:val="00B132EA"/>
    <w:rsid w:val="00B3362A"/>
    <w:rsid w:val="00B426E2"/>
    <w:rsid w:val="00B56C63"/>
    <w:rsid w:val="00B56D91"/>
    <w:rsid w:val="00B70324"/>
    <w:rsid w:val="00B82400"/>
    <w:rsid w:val="00B85D6F"/>
    <w:rsid w:val="00B933E0"/>
    <w:rsid w:val="00BA3A39"/>
    <w:rsid w:val="00BB7491"/>
    <w:rsid w:val="00C06908"/>
    <w:rsid w:val="00C10E04"/>
    <w:rsid w:val="00C153CA"/>
    <w:rsid w:val="00C35A64"/>
    <w:rsid w:val="00C367AB"/>
    <w:rsid w:val="00C4627A"/>
    <w:rsid w:val="00C56A49"/>
    <w:rsid w:val="00C633C0"/>
    <w:rsid w:val="00C660E1"/>
    <w:rsid w:val="00C700FA"/>
    <w:rsid w:val="00C7127C"/>
    <w:rsid w:val="00C71EA9"/>
    <w:rsid w:val="00C724C7"/>
    <w:rsid w:val="00C758BF"/>
    <w:rsid w:val="00C77C97"/>
    <w:rsid w:val="00CA0CBB"/>
    <w:rsid w:val="00CA3ABF"/>
    <w:rsid w:val="00CB29F3"/>
    <w:rsid w:val="00CB32DD"/>
    <w:rsid w:val="00CB7ECF"/>
    <w:rsid w:val="00CC31F1"/>
    <w:rsid w:val="00CD3281"/>
    <w:rsid w:val="00CD5062"/>
    <w:rsid w:val="00CE0FD3"/>
    <w:rsid w:val="00CF6FD8"/>
    <w:rsid w:val="00D07017"/>
    <w:rsid w:val="00D076A3"/>
    <w:rsid w:val="00D16931"/>
    <w:rsid w:val="00D26174"/>
    <w:rsid w:val="00D26803"/>
    <w:rsid w:val="00D27763"/>
    <w:rsid w:val="00D35989"/>
    <w:rsid w:val="00D417FA"/>
    <w:rsid w:val="00D52DBA"/>
    <w:rsid w:val="00D6592F"/>
    <w:rsid w:val="00D67F54"/>
    <w:rsid w:val="00D72781"/>
    <w:rsid w:val="00D72F6E"/>
    <w:rsid w:val="00D8142C"/>
    <w:rsid w:val="00D8429B"/>
    <w:rsid w:val="00D9156F"/>
    <w:rsid w:val="00D97AC7"/>
    <w:rsid w:val="00DA2967"/>
    <w:rsid w:val="00DA317F"/>
    <w:rsid w:val="00DA3544"/>
    <w:rsid w:val="00DB1709"/>
    <w:rsid w:val="00DB3FC6"/>
    <w:rsid w:val="00DB46EA"/>
    <w:rsid w:val="00DC22FE"/>
    <w:rsid w:val="00DC4BA0"/>
    <w:rsid w:val="00DC6F22"/>
    <w:rsid w:val="00DD4517"/>
    <w:rsid w:val="00DD5A33"/>
    <w:rsid w:val="00DF1F45"/>
    <w:rsid w:val="00E32BA0"/>
    <w:rsid w:val="00E4490C"/>
    <w:rsid w:val="00E45E02"/>
    <w:rsid w:val="00E52400"/>
    <w:rsid w:val="00E53223"/>
    <w:rsid w:val="00E62D8F"/>
    <w:rsid w:val="00E85982"/>
    <w:rsid w:val="00E904FF"/>
    <w:rsid w:val="00E90C20"/>
    <w:rsid w:val="00E931A8"/>
    <w:rsid w:val="00EC07E5"/>
    <w:rsid w:val="00EC0E52"/>
    <w:rsid w:val="00EC52D8"/>
    <w:rsid w:val="00EC54C3"/>
    <w:rsid w:val="00EC72AB"/>
    <w:rsid w:val="00ED5291"/>
    <w:rsid w:val="00ED79D4"/>
    <w:rsid w:val="00EE0FF2"/>
    <w:rsid w:val="00EF69FD"/>
    <w:rsid w:val="00F00316"/>
    <w:rsid w:val="00F07523"/>
    <w:rsid w:val="00F17A20"/>
    <w:rsid w:val="00F22282"/>
    <w:rsid w:val="00F46CD3"/>
    <w:rsid w:val="00F50A43"/>
    <w:rsid w:val="00F7002E"/>
    <w:rsid w:val="00F83493"/>
    <w:rsid w:val="00FA29CB"/>
    <w:rsid w:val="00FB3ED9"/>
    <w:rsid w:val="00FC161F"/>
    <w:rsid w:val="00FC601E"/>
    <w:rsid w:val="00FD0726"/>
    <w:rsid w:val="00FD4C7D"/>
    <w:rsid w:val="00FD713B"/>
    <w:rsid w:val="00FD79C3"/>
    <w:rsid w:val="00FF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5EB4DCB7"/>
  <w15:chartTrackingRefBased/>
  <w15:docId w15:val="{02F3C20C-660E-4169-A923-074391FC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02A"/>
    <w:rPr>
      <w:sz w:val="26"/>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MemoHeading">
    <w:name w:val="MemoHeading"/>
    <w:basedOn w:val="Normal"/>
    <w:pPr>
      <w:spacing w:line="480" w:lineRule="auto"/>
    </w:pPr>
  </w:style>
  <w:style w:type="paragraph" w:styleId="BodyTextIndent2">
    <w:name w:val="Body Text Indent 2"/>
    <w:basedOn w:val="Normal"/>
    <w:pPr>
      <w:ind w:left="360"/>
    </w:pPr>
    <w:rPr>
      <w:snapToGrid w:val="0"/>
      <w:color w:val="000000"/>
    </w:rPr>
  </w:style>
  <w:style w:type="paragraph" w:styleId="Title">
    <w:name w:val="Title"/>
    <w:basedOn w:val="Normal"/>
    <w:qFormat/>
    <w:pPr>
      <w:jc w:val="center"/>
    </w:pPr>
    <w:rPr>
      <w:b/>
      <w:sz w:val="32"/>
    </w:rPr>
  </w:style>
  <w:style w:type="paragraph" w:styleId="Subtitle">
    <w:name w:val="Subtitle"/>
    <w:basedOn w:val="Normal"/>
    <w:qFormat/>
    <w:pPr>
      <w:jc w:val="center"/>
    </w:pPr>
    <w:rPr>
      <w:b/>
      <w:sz w:val="32"/>
    </w:rPr>
  </w:style>
  <w:style w:type="character" w:styleId="Hyperlink">
    <w:name w:val="Hyperlink"/>
    <w:rPr>
      <w:color w:val="0000FF"/>
      <w:u w:val="single"/>
    </w:rPr>
  </w:style>
  <w:style w:type="paragraph" w:styleId="BalloonText">
    <w:name w:val="Balloon Text"/>
    <w:basedOn w:val="Normal"/>
    <w:link w:val="BalloonTextChar"/>
    <w:rsid w:val="00C153CA"/>
    <w:rPr>
      <w:rFonts w:ascii="Tahoma" w:hAnsi="Tahoma" w:cs="Tahoma"/>
      <w:sz w:val="16"/>
      <w:szCs w:val="16"/>
    </w:rPr>
  </w:style>
  <w:style w:type="character" w:customStyle="1" w:styleId="BalloonTextChar">
    <w:name w:val="Balloon Text Char"/>
    <w:link w:val="BalloonText"/>
    <w:rsid w:val="00C153CA"/>
    <w:rPr>
      <w:rFonts w:ascii="Tahoma" w:hAnsi="Tahoma" w:cs="Tahoma"/>
      <w:sz w:val="16"/>
      <w:szCs w:val="16"/>
    </w:rPr>
  </w:style>
  <w:style w:type="character" w:styleId="FollowedHyperlink">
    <w:name w:val="FollowedHyperlink"/>
    <w:rsid w:val="00C153CA"/>
    <w:rPr>
      <w:color w:val="800080"/>
      <w:u w:val="single"/>
    </w:rPr>
  </w:style>
  <w:style w:type="character" w:customStyle="1" w:styleId="FooterChar">
    <w:name w:val="Footer Char"/>
    <w:link w:val="Footer"/>
    <w:rsid w:val="00985AE1"/>
    <w:rPr>
      <w:sz w:val="26"/>
    </w:rPr>
  </w:style>
  <w:style w:type="paragraph" w:customStyle="1" w:styleId="RFP-QHeader2">
    <w:name w:val="RFP-Q Header 2"/>
    <w:basedOn w:val="Normal"/>
    <w:qFormat/>
    <w:rsid w:val="00985AE1"/>
    <w:pPr>
      <w:jc w:val="center"/>
    </w:pPr>
    <w:rPr>
      <w:b/>
    </w:rPr>
  </w:style>
  <w:style w:type="table" w:styleId="TableGrid">
    <w:name w:val="Table Grid"/>
    <w:basedOn w:val="TableNormal"/>
    <w:rsid w:val="00985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xhibit">
    <w:name w:val="Header Exhibit"/>
    <w:basedOn w:val="PlainText"/>
    <w:autoRedefine/>
    <w:qFormat/>
    <w:rsid w:val="008F1AC7"/>
    <w:pPr>
      <w:jc w:val="center"/>
    </w:pPr>
    <w:rPr>
      <w:rFonts w:ascii="Calibri" w:hAnsi="Calibri" w:cs="Times New Roman"/>
      <w:b/>
      <w:caps/>
      <w:noProof/>
      <w:sz w:val="44"/>
    </w:rPr>
  </w:style>
  <w:style w:type="paragraph" w:styleId="PlainText">
    <w:name w:val="Plain Text"/>
    <w:basedOn w:val="Normal"/>
    <w:link w:val="PlainTextChar"/>
    <w:rsid w:val="008F1AC7"/>
    <w:rPr>
      <w:rFonts w:ascii="Courier New" w:hAnsi="Courier New" w:cs="Courier New"/>
      <w:sz w:val="20"/>
    </w:rPr>
  </w:style>
  <w:style w:type="character" w:customStyle="1" w:styleId="PlainTextChar">
    <w:name w:val="Plain Text Char"/>
    <w:link w:val="PlainText"/>
    <w:rsid w:val="008F1AC7"/>
    <w:rPr>
      <w:rFonts w:ascii="Courier New" w:hAnsi="Courier New" w:cs="Courier New"/>
    </w:rPr>
  </w:style>
  <w:style w:type="character" w:customStyle="1" w:styleId="HeaderChar">
    <w:name w:val="Header Char"/>
    <w:link w:val="Header"/>
    <w:rsid w:val="00ED5291"/>
    <w:rPr>
      <w:sz w:val="26"/>
      <w:lang w:eastAsia="en-US"/>
    </w:rPr>
  </w:style>
  <w:style w:type="character" w:styleId="UnresolvedMention">
    <w:name w:val="Unresolved Mention"/>
    <w:uiPriority w:val="99"/>
    <w:semiHidden/>
    <w:unhideWhenUsed/>
    <w:rsid w:val="00C56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59224">
      <w:bodyDiv w:val="1"/>
      <w:marLeft w:val="0"/>
      <w:marRight w:val="0"/>
      <w:marTop w:val="0"/>
      <w:marBottom w:val="0"/>
      <w:divBdr>
        <w:top w:val="none" w:sz="0" w:space="0" w:color="auto"/>
        <w:left w:val="none" w:sz="0" w:space="0" w:color="auto"/>
        <w:bottom w:val="none" w:sz="0" w:space="0" w:color="auto"/>
        <w:right w:val="none" w:sz="0" w:space="0" w:color="auto"/>
      </w:divBdr>
    </w:div>
    <w:div w:id="609356022">
      <w:bodyDiv w:val="1"/>
      <w:marLeft w:val="0"/>
      <w:marRight w:val="0"/>
      <w:marTop w:val="0"/>
      <w:marBottom w:val="0"/>
      <w:divBdr>
        <w:top w:val="none" w:sz="0" w:space="0" w:color="auto"/>
        <w:left w:val="none" w:sz="0" w:space="0" w:color="auto"/>
        <w:bottom w:val="none" w:sz="0" w:space="0" w:color="auto"/>
        <w:right w:val="none" w:sz="0" w:space="0" w:color="auto"/>
      </w:divBdr>
    </w:div>
    <w:div w:id="1454443016">
      <w:bodyDiv w:val="1"/>
      <w:marLeft w:val="0"/>
      <w:marRight w:val="0"/>
      <w:marTop w:val="0"/>
      <w:marBottom w:val="0"/>
      <w:divBdr>
        <w:top w:val="none" w:sz="0" w:space="0" w:color="auto"/>
        <w:left w:val="none" w:sz="0" w:space="0" w:color="auto"/>
        <w:bottom w:val="none" w:sz="0" w:space="0" w:color="auto"/>
        <w:right w:val="none" w:sz="0" w:space="0" w:color="auto"/>
      </w:divBdr>
    </w:div>
    <w:div w:id="1626081862">
      <w:bodyDiv w:val="1"/>
      <w:marLeft w:val="0"/>
      <w:marRight w:val="0"/>
      <w:marTop w:val="0"/>
      <w:marBottom w:val="0"/>
      <w:divBdr>
        <w:top w:val="none" w:sz="0" w:space="0" w:color="auto"/>
        <w:left w:val="none" w:sz="0" w:space="0" w:color="auto"/>
        <w:bottom w:val="none" w:sz="0" w:space="0" w:color="auto"/>
        <w:right w:val="none" w:sz="0" w:space="0" w:color="auto"/>
      </w:divBdr>
    </w:div>
    <w:div w:id="1689067629">
      <w:bodyDiv w:val="1"/>
      <w:marLeft w:val="0"/>
      <w:marRight w:val="0"/>
      <w:marTop w:val="0"/>
      <w:marBottom w:val="0"/>
      <w:divBdr>
        <w:top w:val="none" w:sz="0" w:space="0" w:color="auto"/>
        <w:left w:val="none" w:sz="0" w:space="0" w:color="auto"/>
        <w:bottom w:val="none" w:sz="0" w:space="0" w:color="auto"/>
        <w:right w:val="none" w:sz="0" w:space="0" w:color="auto"/>
      </w:divBdr>
    </w:div>
    <w:div w:id="204959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gordon@inthedoornow.com" TargetMode="External"/><Relationship Id="rId18" Type="http://schemas.openxmlformats.org/officeDocument/2006/relationships/hyperlink" Target="mailto:sales@nfocus.com" TargetMode="External"/><Relationship Id="rId26" Type="http://schemas.openxmlformats.org/officeDocument/2006/relationships/hyperlink" Target="mailto:Eperez@lafamiliacounseling.org" TargetMode="External"/><Relationship Id="rId39" Type="http://schemas.openxmlformats.org/officeDocument/2006/relationships/hyperlink" Target="mailto:Lizlbell@yahoo.com" TargetMode="External"/><Relationship Id="rId21" Type="http://schemas.openxmlformats.org/officeDocument/2006/relationships/hyperlink" Target="mailto:leah@hatsandladders.com" TargetMode="External"/><Relationship Id="rId34" Type="http://schemas.openxmlformats.org/officeDocument/2006/relationships/hyperlink" Target="mailto:stephg0128@gmail.com" TargetMode="External"/><Relationship Id="rId42" Type="http://schemas.openxmlformats.org/officeDocument/2006/relationships/hyperlink" Target="mailto:adowns@lafamiliacounseling.org" TargetMode="External"/><Relationship Id="rId47" Type="http://schemas.openxmlformats.org/officeDocument/2006/relationships/hyperlink" Target="mailto:adowns@lafamiliacounseling.org"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acwdb.org" TargetMode="External"/><Relationship Id="rId17" Type="http://schemas.openxmlformats.org/officeDocument/2006/relationships/hyperlink" Target="mailto:courtneybrown@peralta.edu" TargetMode="External"/><Relationship Id="rId25" Type="http://schemas.openxmlformats.org/officeDocument/2006/relationships/hyperlink" Target="mailto:kwilliams@byaonline.org" TargetMode="External"/><Relationship Id="rId33" Type="http://schemas.openxmlformats.org/officeDocument/2006/relationships/hyperlink" Target="mailto:Jmiyake@firstplaceforyouth.org" TargetMode="External"/><Relationship Id="rId38" Type="http://schemas.openxmlformats.org/officeDocument/2006/relationships/hyperlink" Target="mailto:elyseg@fivekeys.org" TargetMode="External"/><Relationship Id="rId46" Type="http://schemas.openxmlformats.org/officeDocument/2006/relationships/hyperlink" Target="mailto:sylvia@vistaschoolresources.com" TargetMode="External"/><Relationship Id="rId2" Type="http://schemas.openxmlformats.org/officeDocument/2006/relationships/numbering" Target="numbering.xml"/><Relationship Id="rId16" Type="http://schemas.openxmlformats.org/officeDocument/2006/relationships/hyperlink" Target="mailto:sharon.schmidt@brightspringhealth.com" TargetMode="External"/><Relationship Id="rId20" Type="http://schemas.openxmlformats.org/officeDocument/2006/relationships/hyperlink" Target="mailto:elizabethb@fivekeys.org" TargetMode="External"/><Relationship Id="rId29" Type="http://schemas.openxmlformats.org/officeDocument/2006/relationships/hyperlink" Target="mailto:vanessa@loveneverfailsus.com" TargetMode="External"/><Relationship Id="rId41" Type="http://schemas.openxmlformats.org/officeDocument/2006/relationships/hyperlink" Target="mailto:dhawkins@acgov.org"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gov.org/gsa_app/gsa/purchasing/bid_content/contractopportunites.jsp" TargetMode="External"/><Relationship Id="rId24" Type="http://schemas.openxmlformats.org/officeDocument/2006/relationships/hyperlink" Target="mailto:dericklee@pilotcity.com" TargetMode="External"/><Relationship Id="rId32" Type="http://schemas.openxmlformats.org/officeDocument/2006/relationships/hyperlink" Target="mailto:evangoldberg@comcast.net" TargetMode="External"/><Relationship Id="rId37" Type="http://schemas.openxmlformats.org/officeDocument/2006/relationships/hyperlink" Target="mailto:csutherland@nhlearninggroup.com" TargetMode="External"/><Relationship Id="rId40" Type="http://schemas.openxmlformats.org/officeDocument/2006/relationships/hyperlink" Target="mailto:jmyers@inthedoornow.com" TargetMode="External"/><Relationship Id="rId45" Type="http://schemas.openxmlformats.org/officeDocument/2006/relationships/hyperlink" Target="mailto:adowns@lafamiliacounseling.org"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4ticlifecoaching@gmail.com" TargetMode="External"/><Relationship Id="rId23" Type="http://schemas.openxmlformats.org/officeDocument/2006/relationships/hyperlink" Target="mailto:rdrake@nhlerninggroup.com" TargetMode="External"/><Relationship Id="rId28" Type="http://schemas.openxmlformats.org/officeDocument/2006/relationships/hyperlink" Target="mailto:sequoia.hall@acgov.org" TargetMode="External"/><Relationship Id="rId36" Type="http://schemas.openxmlformats.org/officeDocument/2006/relationships/hyperlink" Target="mailto:tressa@tadgrants.com" TargetMode="External"/><Relationship Id="rId49" Type="http://schemas.openxmlformats.org/officeDocument/2006/relationships/hyperlink" Target="mailto:sylvia@vistaschoolresources.com" TargetMode="Externa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adrineh.terantonians@equusworks.com" TargetMode="External"/><Relationship Id="rId31" Type="http://schemas.openxmlformats.org/officeDocument/2006/relationships/hyperlink" Target="mailto:jlakes@beyondemancipation.org" TargetMode="External"/><Relationship Id="rId44" Type="http://schemas.openxmlformats.org/officeDocument/2006/relationships/hyperlink" Target="mailto:dbecker@americaworks.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gov.org/gsa/purchasing/bid_content/ContractOpportunities.jsp" TargetMode="External"/><Relationship Id="rId14" Type="http://schemas.openxmlformats.org/officeDocument/2006/relationships/hyperlink" Target="mailto:chapinsherry@gmail.com" TargetMode="External"/><Relationship Id="rId22" Type="http://schemas.openxmlformats.org/officeDocument/2006/relationships/hyperlink" Target="mailto:tfoster@equusworks.com" TargetMode="External"/><Relationship Id="rId27" Type="http://schemas.openxmlformats.org/officeDocument/2006/relationships/hyperlink" Target="mailto:bnguyen@ohlone.edu" TargetMode="External"/><Relationship Id="rId30" Type="http://schemas.openxmlformats.org/officeDocument/2006/relationships/hyperlink" Target="mailto:aholmes@has.edu" TargetMode="External"/><Relationship Id="rId35" Type="http://schemas.openxmlformats.org/officeDocument/2006/relationships/hyperlink" Target="mailto:estowers@firstplaceforyouth.org" TargetMode="External"/><Relationship Id="rId43" Type="http://schemas.openxmlformats.org/officeDocument/2006/relationships/hyperlink" Target="mailto:adowns@lafamiliacounseling.org" TargetMode="External"/><Relationship Id="rId48" Type="http://schemas.openxmlformats.org/officeDocument/2006/relationships/hyperlink" Target="mailto:khaitsa@girlswithimpact.com"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EC3A9-111F-4614-A5D7-0FA3065CD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7</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COUNTY OF ALAMEDA</vt:lpstr>
    </vt:vector>
  </TitlesOfParts>
  <Company>Alameda County</Company>
  <LinksUpToDate>false</LinksUpToDate>
  <CharactersWithSpaces>14603</CharactersWithSpaces>
  <SharedDoc>false</SharedDoc>
  <HLinks>
    <vt:vector size="36" baseType="variant">
      <vt:variant>
        <vt:i4>7995407</vt:i4>
      </vt:variant>
      <vt:variant>
        <vt:i4>60</vt:i4>
      </vt:variant>
      <vt:variant>
        <vt:i4>0</vt:i4>
      </vt:variant>
      <vt:variant>
        <vt:i4>5</vt:i4>
      </vt:variant>
      <vt:variant>
        <vt:lpwstr>mailto:sequoia.hall@acgov.org</vt:lpwstr>
      </vt:variant>
      <vt:variant>
        <vt:lpwstr/>
      </vt:variant>
      <vt:variant>
        <vt:i4>7209000</vt:i4>
      </vt:variant>
      <vt:variant>
        <vt:i4>33</vt:i4>
      </vt:variant>
      <vt:variant>
        <vt:i4>0</vt:i4>
      </vt:variant>
      <vt:variant>
        <vt:i4>5</vt:i4>
      </vt:variant>
      <vt:variant>
        <vt:lpwstr>tel:(510) 293-8595</vt:lpwstr>
      </vt:variant>
      <vt:variant>
        <vt:lpwstr/>
      </vt:variant>
      <vt:variant>
        <vt:i4>1704054</vt:i4>
      </vt:variant>
      <vt:variant>
        <vt:i4>15</vt:i4>
      </vt:variant>
      <vt:variant>
        <vt:i4>0</vt:i4>
      </vt:variant>
      <vt:variant>
        <vt:i4>5</vt:i4>
      </vt:variant>
      <vt:variant>
        <vt:lpwstr>mailto:sfitz@self-sufficiency.org</vt:lpwstr>
      </vt:variant>
      <vt:variant>
        <vt:lpwstr/>
      </vt:variant>
      <vt:variant>
        <vt:i4>6815830</vt:i4>
      </vt:variant>
      <vt:variant>
        <vt:i4>12</vt:i4>
      </vt:variant>
      <vt:variant>
        <vt:i4>0</vt:i4>
      </vt:variant>
      <vt:variant>
        <vt:i4>5</vt:i4>
      </vt:variant>
      <vt:variant>
        <vt:lpwstr>mailto:chapinsherry@gmail.com</vt:lpwstr>
      </vt:variant>
      <vt:variant>
        <vt:lpwstr/>
      </vt:variant>
      <vt:variant>
        <vt:i4>262184</vt:i4>
      </vt:variant>
      <vt:variant>
        <vt:i4>6</vt:i4>
      </vt:variant>
      <vt:variant>
        <vt:i4>0</vt:i4>
      </vt:variant>
      <vt:variant>
        <vt:i4>5</vt:i4>
      </vt:variant>
      <vt:variant>
        <vt:lpwstr>mailto:egoldberg@edenrop.org</vt:lpwstr>
      </vt:variant>
      <vt:variant>
        <vt:lpwstr/>
      </vt:variant>
      <vt:variant>
        <vt:i4>2490381</vt:i4>
      </vt:variant>
      <vt:variant>
        <vt:i4>0</vt:i4>
      </vt:variant>
      <vt:variant>
        <vt:i4>0</vt:i4>
      </vt:variant>
      <vt:variant>
        <vt:i4>5</vt:i4>
      </vt:variant>
      <vt:variant>
        <vt:lpwstr>http://www.acgov.org/gsa/purchasing/bid_content/ContractOpportunities.jsp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ALAMEDA</dc:title>
  <dc:subject/>
  <dc:creator>nhonguyen</dc:creator>
  <cp:keywords/>
  <cp:lastModifiedBy>Perry, Deidra, SSA</cp:lastModifiedBy>
  <cp:revision>8</cp:revision>
  <cp:lastPrinted>2020-11-04T17:42:00Z</cp:lastPrinted>
  <dcterms:created xsi:type="dcterms:W3CDTF">2020-11-02T21:55:00Z</dcterms:created>
  <dcterms:modified xsi:type="dcterms:W3CDTF">2020-11-04T22:36:00Z</dcterms:modified>
</cp:coreProperties>
</file>