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558C" w14:textId="77777777" w:rsidR="003B6E51" w:rsidRDefault="003B6E51" w:rsidP="00501E3D">
      <w:pPr>
        <w:pStyle w:val="Title"/>
        <w:rPr>
          <w:color w:val="7030A0"/>
          <w:sz w:val="28"/>
          <w:szCs w:val="24"/>
          <w:highlight w:val="yellow"/>
        </w:rPr>
      </w:pPr>
      <w:bookmarkStart w:id="0" w:name="_GoBack"/>
      <w:bookmarkEnd w:id="0"/>
    </w:p>
    <w:p w14:paraId="296F6EFF" w14:textId="77777777" w:rsidR="00501E3D" w:rsidRPr="00985AE1" w:rsidRDefault="00501E3D" w:rsidP="00501E3D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301F40B" w14:textId="77777777" w:rsidR="00501E3D" w:rsidRPr="00985AE1" w:rsidRDefault="00501E3D" w:rsidP="00501E3D">
      <w:pPr>
        <w:pStyle w:val="Title"/>
        <w:rPr>
          <w:rFonts w:ascii="Calibri" w:hAnsi="Calibri" w:cs="Calibri"/>
          <w:sz w:val="20"/>
        </w:rPr>
      </w:pPr>
    </w:p>
    <w:p w14:paraId="6CFC27CE" w14:textId="5AC5FEAD" w:rsidR="00501E3D" w:rsidRPr="00262355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262355">
        <w:rPr>
          <w:rFonts w:ascii="Calibri" w:hAnsi="Calibri" w:cs="Calibri"/>
          <w:sz w:val="40"/>
          <w:szCs w:val="40"/>
        </w:rPr>
        <w:t xml:space="preserve">ADDENDUM No. </w:t>
      </w:r>
      <w:r w:rsidR="00E675EB" w:rsidRPr="00262355">
        <w:rPr>
          <w:rFonts w:ascii="Calibri" w:hAnsi="Calibri" w:cs="Calibri"/>
          <w:sz w:val="40"/>
          <w:szCs w:val="40"/>
        </w:rPr>
        <w:t>1</w:t>
      </w:r>
    </w:p>
    <w:p w14:paraId="208FF390" w14:textId="77777777" w:rsidR="00501E3D" w:rsidRPr="00262355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D7F9A2D" w14:textId="77777777" w:rsidR="00501E3D" w:rsidRPr="00262355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262355">
        <w:rPr>
          <w:rFonts w:ascii="Calibri" w:hAnsi="Calibri" w:cs="Calibri"/>
          <w:sz w:val="40"/>
          <w:szCs w:val="40"/>
        </w:rPr>
        <w:t>to</w:t>
      </w:r>
    </w:p>
    <w:p w14:paraId="334A9966" w14:textId="77777777" w:rsidR="00501E3D" w:rsidRPr="00262355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FEBAADB" w14:textId="70D0F219" w:rsidR="00501E3D" w:rsidRPr="00262355" w:rsidRDefault="00E675EB" w:rsidP="00501E3D">
      <w:pPr>
        <w:pStyle w:val="Subtitle"/>
        <w:rPr>
          <w:rFonts w:ascii="Calibri" w:hAnsi="Calibri" w:cs="Calibri"/>
          <w:sz w:val="40"/>
          <w:szCs w:val="40"/>
        </w:rPr>
      </w:pPr>
      <w:r w:rsidRPr="00262355">
        <w:rPr>
          <w:rFonts w:ascii="Calibri" w:hAnsi="Calibri" w:cs="Calibri"/>
          <w:sz w:val="40"/>
          <w:szCs w:val="40"/>
        </w:rPr>
        <w:t>RFQ</w:t>
      </w:r>
      <w:r w:rsidR="00501E3D" w:rsidRPr="00262355">
        <w:rPr>
          <w:rFonts w:ascii="Calibri" w:hAnsi="Calibri" w:cs="Calibri"/>
          <w:sz w:val="40"/>
          <w:szCs w:val="40"/>
        </w:rPr>
        <w:t xml:space="preserve"> No. </w:t>
      </w:r>
      <w:r w:rsidRPr="00262355">
        <w:rPr>
          <w:rFonts w:ascii="Calibri" w:hAnsi="Calibri" w:cs="Calibri"/>
          <w:sz w:val="40"/>
          <w:szCs w:val="40"/>
        </w:rPr>
        <w:t>901949</w:t>
      </w:r>
    </w:p>
    <w:p w14:paraId="1F06745E" w14:textId="77777777" w:rsidR="00501E3D" w:rsidRPr="00262355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55AB07B3" w14:textId="77777777" w:rsidR="00501E3D" w:rsidRPr="00262355" w:rsidRDefault="00501E3D" w:rsidP="00501E3D">
      <w:pPr>
        <w:pStyle w:val="Heading3"/>
        <w:rPr>
          <w:rFonts w:ascii="Calibri" w:hAnsi="Calibri" w:cs="Calibri"/>
          <w:sz w:val="40"/>
          <w:szCs w:val="40"/>
        </w:rPr>
      </w:pPr>
      <w:r w:rsidRPr="00262355">
        <w:rPr>
          <w:rFonts w:ascii="Calibri" w:hAnsi="Calibri" w:cs="Calibri"/>
          <w:sz w:val="40"/>
          <w:szCs w:val="40"/>
        </w:rPr>
        <w:t>for</w:t>
      </w:r>
    </w:p>
    <w:p w14:paraId="1D5337CB" w14:textId="77777777" w:rsidR="00501E3D" w:rsidRPr="00262355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246CE986" w14:textId="77777777" w:rsidR="00E675EB" w:rsidRPr="00262355" w:rsidRDefault="00E675EB" w:rsidP="00501E3D">
      <w:pPr>
        <w:jc w:val="center"/>
        <w:rPr>
          <w:rFonts w:ascii="Calibri" w:hAnsi="Calibri" w:cs="Calibri"/>
          <w:b/>
          <w:sz w:val="40"/>
          <w:szCs w:val="40"/>
        </w:rPr>
      </w:pPr>
      <w:r w:rsidRPr="00262355">
        <w:rPr>
          <w:rFonts w:ascii="Calibri" w:hAnsi="Calibri" w:cs="Calibri"/>
          <w:b/>
          <w:sz w:val="40"/>
          <w:szCs w:val="40"/>
        </w:rPr>
        <w:t xml:space="preserve">AB 109 Direct Services: </w:t>
      </w:r>
    </w:p>
    <w:p w14:paraId="62C5E649" w14:textId="709F2575" w:rsidR="00501E3D" w:rsidRPr="00262355" w:rsidRDefault="00E675EB" w:rsidP="00501E3D">
      <w:pPr>
        <w:jc w:val="center"/>
        <w:rPr>
          <w:rFonts w:ascii="Calibri" w:hAnsi="Calibri" w:cs="Calibri"/>
          <w:b/>
          <w:sz w:val="40"/>
          <w:szCs w:val="40"/>
        </w:rPr>
      </w:pPr>
      <w:r w:rsidRPr="00262355">
        <w:rPr>
          <w:rFonts w:ascii="Calibri" w:hAnsi="Calibri" w:cs="Calibri"/>
          <w:b/>
          <w:sz w:val="40"/>
          <w:szCs w:val="40"/>
        </w:rPr>
        <w:t>Sex Offender Management Treatment Program</w:t>
      </w:r>
    </w:p>
    <w:p w14:paraId="5D2072BB" w14:textId="77777777" w:rsidR="00501E3D" w:rsidRPr="00262355" w:rsidRDefault="00501E3D" w:rsidP="00501E3D">
      <w:pPr>
        <w:jc w:val="center"/>
        <w:rPr>
          <w:rFonts w:ascii="Calibri" w:hAnsi="Calibri" w:cs="Calibri"/>
          <w:b/>
          <w:sz w:val="20"/>
        </w:rPr>
      </w:pPr>
    </w:p>
    <w:p w14:paraId="2EEB729F" w14:textId="77777777" w:rsidR="00501E3D" w:rsidRPr="00985AE1" w:rsidRDefault="00501E3D" w:rsidP="00501E3D">
      <w:pPr>
        <w:jc w:val="center"/>
        <w:rPr>
          <w:rFonts w:ascii="Calibri" w:hAnsi="Calibri" w:cs="Calibri"/>
          <w:sz w:val="20"/>
        </w:rPr>
      </w:pP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01E3D" w:rsidRPr="007429B4" w14:paraId="21F197B2" w14:textId="77777777" w:rsidTr="008F465E">
        <w:trPr>
          <w:trHeight w:val="2224"/>
        </w:trPr>
        <w:tc>
          <w:tcPr>
            <w:tcW w:w="1079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91CC6" w14:textId="5805CA35" w:rsidR="00501E3D" w:rsidRPr="00501E3D" w:rsidRDefault="00501E3D" w:rsidP="004507B7">
            <w:pPr>
              <w:jc w:val="both"/>
              <w:rPr>
                <w:rFonts w:ascii="Calibri" w:hAnsi="Calibri" w:cs="Calibri"/>
                <w:spacing w:val="-6"/>
                <w:sz w:val="28"/>
                <w:szCs w:val="28"/>
              </w:rPr>
            </w:pPr>
            <w:r w:rsidRPr="00262355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This </w:t>
            </w:r>
            <w:r w:rsidR="00E675EB" w:rsidRPr="00262355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RFQ</w:t>
            </w:r>
            <w:r w:rsidRPr="00262355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SLEB Vendor Database.  This </w:t>
            </w:r>
            <w:r w:rsidR="00E675EB" w:rsidRPr="00262355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RFQ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Addendum will also be posted on the GSA Contracting Opportunities website located at </w:t>
            </w:r>
            <w:hyperlink r:id="rId11" w:history="1">
              <w:r w:rsidRPr="00501E3D">
                <w:rPr>
                  <w:rStyle w:val="Hyperlink"/>
                  <w:rFonts w:ascii="Calibri" w:hAnsi="Calibri" w:cs="Calibri"/>
                  <w:b/>
                  <w:spacing w:val="-6"/>
                  <w:sz w:val="28"/>
                  <w:szCs w:val="28"/>
                </w:rPr>
                <w:t>http://www.acgov.org/gsa/purchasing/bid_content/ContractOpportunities.jsp</w:t>
              </w:r>
            </w:hyperlink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.</w:t>
            </w:r>
          </w:p>
        </w:tc>
      </w:tr>
    </w:tbl>
    <w:p w14:paraId="4C55513E" w14:textId="77777777" w:rsidR="00501E3D" w:rsidRDefault="00501E3D" w:rsidP="00501E3D">
      <w:pPr>
        <w:rPr>
          <w:rFonts w:ascii="Calibri" w:hAnsi="Calibri" w:cs="Calibri"/>
          <w:sz w:val="20"/>
        </w:rPr>
      </w:pPr>
    </w:p>
    <w:p w14:paraId="39EB6255" w14:textId="77777777" w:rsidR="00401870" w:rsidRDefault="00401870" w:rsidP="00501E3D">
      <w:pPr>
        <w:jc w:val="center"/>
        <w:rPr>
          <w:rFonts w:ascii="Calibri" w:hAnsi="Calibri" w:cs="Calibri"/>
          <w:b/>
          <w:sz w:val="30"/>
          <w:szCs w:val="30"/>
          <w:highlight w:val="yellow"/>
        </w:rPr>
      </w:pPr>
    </w:p>
    <w:p w14:paraId="526370AE" w14:textId="67A053D0" w:rsidR="003049BB" w:rsidRDefault="003049BB" w:rsidP="00501E3D">
      <w:pPr>
        <w:rPr>
          <w:rFonts w:ascii="Calibri" w:hAnsi="Calibri" w:cs="Calibri"/>
          <w:b/>
          <w:color w:val="FFFFFF" w:themeColor="background1"/>
          <w:sz w:val="30"/>
          <w:szCs w:val="30"/>
        </w:rPr>
      </w:pPr>
    </w:p>
    <w:p w14:paraId="0708B496" w14:textId="77777777" w:rsidR="002D7AF2" w:rsidRPr="007B46F4" w:rsidRDefault="002D7AF2" w:rsidP="002D7AF2">
      <w:pPr>
        <w:jc w:val="center"/>
        <w:rPr>
          <w:rFonts w:ascii="Calibri" w:hAnsi="Calibri" w:cs="Calibri"/>
          <w:b/>
          <w:sz w:val="36"/>
          <w:szCs w:val="30"/>
          <w:highlight w:val="yellow"/>
        </w:rPr>
      </w:pPr>
      <w:r w:rsidRPr="007B46F4">
        <w:rPr>
          <w:rFonts w:ascii="Calibri" w:hAnsi="Calibri" w:cs="Calibri"/>
          <w:b/>
          <w:sz w:val="36"/>
          <w:szCs w:val="30"/>
          <w:highlight w:val="yellow"/>
        </w:rPr>
        <w:t xml:space="preserve">**BIDDERS MUST USE </w:t>
      </w:r>
      <w:r w:rsidRPr="007B46F4">
        <w:rPr>
          <w:rFonts w:ascii="Calibri" w:hAnsi="Calibri" w:cs="Calibri"/>
          <w:b/>
          <w:color w:val="FF0000"/>
          <w:sz w:val="36"/>
          <w:szCs w:val="30"/>
          <w:highlight w:val="yellow"/>
          <w:u w:val="single"/>
        </w:rPr>
        <w:t>REVISED</w:t>
      </w:r>
      <w:r w:rsidRPr="007B46F4">
        <w:rPr>
          <w:rFonts w:ascii="Calibri" w:hAnsi="Calibri" w:cs="Calibri"/>
          <w:b/>
          <w:sz w:val="36"/>
          <w:szCs w:val="30"/>
          <w:highlight w:val="yellow"/>
        </w:rPr>
        <w:t xml:space="preserve"> BID FORM – EXCEL BID FORM </w:t>
      </w:r>
    </w:p>
    <w:p w14:paraId="3214CABC" w14:textId="1D815E3B" w:rsidR="006E7B26" w:rsidRPr="007B46F4" w:rsidRDefault="002D7AF2" w:rsidP="002D7AF2">
      <w:pPr>
        <w:jc w:val="center"/>
        <w:rPr>
          <w:rFonts w:ascii="Calibri" w:hAnsi="Calibri" w:cs="Calibri"/>
          <w:b/>
          <w:sz w:val="36"/>
          <w:szCs w:val="30"/>
        </w:rPr>
      </w:pPr>
      <w:r w:rsidRPr="007B46F4">
        <w:rPr>
          <w:rFonts w:ascii="Calibri" w:hAnsi="Calibri" w:cs="Calibri"/>
          <w:b/>
          <w:sz w:val="36"/>
          <w:szCs w:val="30"/>
          <w:highlight w:val="yellow"/>
        </w:rPr>
        <w:t>WHEN SUBMITTING BID RESPONSE**</w:t>
      </w:r>
    </w:p>
    <w:p w14:paraId="75D4DA9A" w14:textId="22EAB9B4" w:rsidR="006E7B26" w:rsidRDefault="006E7B26" w:rsidP="00501E3D">
      <w:pPr>
        <w:rPr>
          <w:rFonts w:ascii="Calibri" w:hAnsi="Calibri" w:cs="Calibri"/>
          <w:b/>
          <w:color w:val="FFFFFF" w:themeColor="background1"/>
          <w:sz w:val="30"/>
          <w:szCs w:val="30"/>
        </w:rPr>
      </w:pPr>
    </w:p>
    <w:p w14:paraId="21EC097B" w14:textId="77347D90" w:rsidR="006E7B26" w:rsidRDefault="006E7B26" w:rsidP="00501E3D">
      <w:pPr>
        <w:rPr>
          <w:rFonts w:ascii="Calibri" w:hAnsi="Calibri" w:cs="Calibri"/>
          <w:b/>
          <w:color w:val="FFFFFF" w:themeColor="background1"/>
          <w:sz w:val="30"/>
          <w:szCs w:val="30"/>
        </w:rPr>
      </w:pPr>
    </w:p>
    <w:p w14:paraId="33C1F1E7" w14:textId="3269F6AC" w:rsidR="006E7B26" w:rsidRDefault="006E7B26" w:rsidP="00501E3D">
      <w:pPr>
        <w:rPr>
          <w:rFonts w:ascii="Calibri" w:hAnsi="Calibri" w:cs="Calibri"/>
          <w:b/>
          <w:color w:val="FFFFFF" w:themeColor="background1"/>
          <w:sz w:val="30"/>
          <w:szCs w:val="30"/>
        </w:rPr>
      </w:pPr>
    </w:p>
    <w:p w14:paraId="3DD1FD45" w14:textId="6B108DB2" w:rsidR="006E7B26" w:rsidRDefault="006E7B26" w:rsidP="00501E3D">
      <w:pPr>
        <w:rPr>
          <w:rFonts w:ascii="Calibri" w:hAnsi="Calibri" w:cs="Calibri"/>
          <w:sz w:val="20"/>
        </w:rPr>
      </w:pPr>
    </w:p>
    <w:p w14:paraId="2BB9C503" w14:textId="77777777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10C7DA30" w14:textId="77777777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E0A0B99" w14:textId="7F50A886" w:rsidR="00501E3D" w:rsidRPr="0062630A" w:rsidRDefault="00501E3D" w:rsidP="00501E3D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C2BA0" wp14:editId="545E152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55386" cy="228600"/>
            <wp:effectExtent l="0" t="0" r="0" b="0"/>
            <wp:wrapNone/>
            <wp:docPr id="6" name="Picture 6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86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26BD435" w14:textId="77777777" w:rsidR="00501E3D" w:rsidRDefault="00501E3D" w:rsidP="00501E3D">
      <w:pPr>
        <w:ind w:left="2520"/>
        <w:rPr>
          <w:rFonts w:ascii="Calibri" w:hAnsi="Calibri" w:cs="Calibri"/>
          <w:color w:val="008000"/>
          <w:sz w:val="20"/>
        </w:rPr>
        <w:sectPr w:rsidR="00501E3D" w:rsidSect="004507B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864" w:footer="360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3DB8D71C" w14:textId="7FCE325E" w:rsidR="00501E3D" w:rsidRPr="00985AE1" w:rsidRDefault="00501E3D" w:rsidP="00501E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alibri" w:hAnsi="Calibri" w:cs="Calibri"/>
        </w:rPr>
      </w:pPr>
      <w:r w:rsidRPr="00985AE1">
        <w:rPr>
          <w:rFonts w:ascii="Calibri" w:hAnsi="Calibri" w:cs="Calibri"/>
          <w:b/>
        </w:rPr>
        <w:lastRenderedPageBreak/>
        <w:t xml:space="preserve">The following Section </w:t>
      </w:r>
      <w:r w:rsidR="008F465E" w:rsidRPr="000977F5">
        <w:rPr>
          <w:rFonts w:ascii="Calibri" w:hAnsi="Calibri" w:cs="Calibri"/>
          <w:b/>
        </w:rPr>
        <w:t>has</w:t>
      </w:r>
      <w:r w:rsidRPr="000977F5">
        <w:rPr>
          <w:rFonts w:ascii="Calibri" w:hAnsi="Calibri" w:cs="Calibri"/>
          <w:b/>
        </w:rPr>
        <w:t xml:space="preserve"> </w:t>
      </w:r>
      <w:r w:rsidRPr="00985AE1">
        <w:rPr>
          <w:rFonts w:ascii="Calibri" w:hAnsi="Calibri" w:cs="Calibri"/>
          <w:b/>
        </w:rPr>
        <w:t xml:space="preserve">been </w:t>
      </w:r>
      <w:r>
        <w:rPr>
          <w:rFonts w:ascii="Calibri" w:hAnsi="Calibri" w:cs="Calibri"/>
          <w:b/>
        </w:rPr>
        <w:t xml:space="preserve">modified or revised </w:t>
      </w:r>
      <w:r w:rsidRPr="00985AE1">
        <w:rPr>
          <w:rFonts w:ascii="Calibri" w:hAnsi="Calibri" w:cs="Calibri"/>
          <w:b/>
        </w:rPr>
        <w:t xml:space="preserve">as shown below.  </w:t>
      </w:r>
      <w:r w:rsidRPr="00985AE1">
        <w:rPr>
          <w:rFonts w:ascii="Calibri" w:hAnsi="Calibri" w:cs="Calibri"/>
        </w:rPr>
        <w:t xml:space="preserve">Changes made to the original </w:t>
      </w:r>
      <w:r w:rsidR="00E675EB" w:rsidRPr="000977F5">
        <w:rPr>
          <w:rFonts w:ascii="Calibri" w:hAnsi="Calibri" w:cs="Calibri"/>
        </w:rPr>
        <w:t>RF</w:t>
      </w:r>
      <w:r w:rsidR="008F465E" w:rsidRPr="000977F5">
        <w:rPr>
          <w:rFonts w:ascii="Calibri" w:hAnsi="Calibri" w:cs="Calibri"/>
        </w:rPr>
        <w:t>Q</w:t>
      </w:r>
      <w:r w:rsidRPr="00985AE1">
        <w:rPr>
          <w:rFonts w:ascii="Calibri" w:hAnsi="Calibri" w:cs="Calibri"/>
        </w:rPr>
        <w:t xml:space="preserve"> document are in </w:t>
      </w:r>
      <w:r w:rsidRPr="00985AE1">
        <w:rPr>
          <w:rFonts w:ascii="Calibri" w:hAnsi="Calibri" w:cs="Calibri"/>
          <w:b/>
        </w:rPr>
        <w:t xml:space="preserve">bold </w:t>
      </w:r>
      <w:r w:rsidRPr="00985AE1">
        <w:rPr>
          <w:rFonts w:ascii="Calibri" w:hAnsi="Calibri" w:cs="Calibri"/>
        </w:rPr>
        <w:t xml:space="preserve">print and </w:t>
      </w:r>
      <w:r w:rsidRPr="00985AE1">
        <w:rPr>
          <w:rFonts w:ascii="Calibri" w:hAnsi="Calibri" w:cs="Calibri"/>
          <w:highlight w:val="yellow"/>
        </w:rPr>
        <w:t>highlighted</w:t>
      </w:r>
      <w:r w:rsidRPr="00985AE1">
        <w:rPr>
          <w:rFonts w:ascii="Calibri" w:hAnsi="Calibri" w:cs="Calibri"/>
        </w:rPr>
        <w:t xml:space="preserve">, and deletions made have a </w:t>
      </w:r>
      <w:r w:rsidRPr="00985AE1">
        <w:rPr>
          <w:rFonts w:ascii="Calibri" w:hAnsi="Calibri" w:cs="Calibri"/>
          <w:strike/>
        </w:rPr>
        <w:t>strike through</w:t>
      </w:r>
      <w:r w:rsidRPr="00985AE1">
        <w:rPr>
          <w:rFonts w:ascii="Calibri" w:hAnsi="Calibri" w:cs="Calibri"/>
        </w:rPr>
        <w:t>.</w:t>
      </w:r>
    </w:p>
    <w:p w14:paraId="3B0FA2E2" w14:textId="0E239F76" w:rsidR="005E6CC2" w:rsidRPr="00985AE1" w:rsidRDefault="005E6CC2" w:rsidP="005E6CC2">
      <w:pPr>
        <w:rPr>
          <w:rFonts w:ascii="Calibri" w:hAnsi="Calibri" w:cs="Calibri"/>
          <w:szCs w:val="24"/>
        </w:rPr>
      </w:pPr>
    </w:p>
    <w:p w14:paraId="61E87B76" w14:textId="621DA855" w:rsidR="005E6CC2" w:rsidRPr="00262355" w:rsidRDefault="005E6CC2" w:rsidP="005E6CC2">
      <w:pPr>
        <w:shd w:val="clear" w:color="auto" w:fill="D9E2F3"/>
        <w:spacing w:after="240"/>
        <w:jc w:val="both"/>
        <w:rPr>
          <w:rFonts w:ascii="Calibri" w:hAnsi="Calibri" w:cs="Calibri"/>
          <w:b/>
        </w:rPr>
      </w:pPr>
      <w:r w:rsidRPr="00262355">
        <w:rPr>
          <w:rFonts w:ascii="Calibri" w:hAnsi="Calibri" w:cs="Calibri"/>
          <w:b/>
        </w:rPr>
        <w:t xml:space="preserve">Page 10 of the RFQ, Section G (SPECIFIC REQUIREMENTS), Item 2, is revised as follows:  </w:t>
      </w:r>
    </w:p>
    <w:p w14:paraId="406DE144" w14:textId="7F6111C3" w:rsidR="005E6CC2" w:rsidRDefault="005E6CC2" w:rsidP="00501E3D">
      <w:pPr>
        <w:pStyle w:val="Item1"/>
        <w:numPr>
          <w:ilvl w:val="2"/>
          <w:numId w:val="3"/>
        </w:numPr>
      </w:pPr>
      <w:r>
        <w:rPr>
          <w:szCs w:val="26"/>
        </w:rPr>
        <w:t>Contractors</w:t>
      </w:r>
      <w:r>
        <w:t xml:space="preserve"> shall offer all services to non-English speaking clients </w:t>
      </w:r>
      <w:r w:rsidRPr="0020592A">
        <w:rPr>
          <w:b/>
          <w:highlight w:val="yellow"/>
        </w:rPr>
        <w:t xml:space="preserve">and the interpretation services </w:t>
      </w:r>
      <w:r w:rsidR="0020592A" w:rsidRPr="0020592A">
        <w:rPr>
          <w:b/>
          <w:highlight w:val="yellow"/>
        </w:rPr>
        <w:t>shall be reimbursed</w:t>
      </w:r>
      <w:r w:rsidR="00262355">
        <w:rPr>
          <w:b/>
          <w:highlight w:val="yellow"/>
        </w:rPr>
        <w:t xml:space="preserve"> by the County</w:t>
      </w:r>
      <w:r w:rsidR="0020592A" w:rsidRPr="0020592A">
        <w:rPr>
          <w:b/>
          <w:highlight w:val="yellow"/>
        </w:rPr>
        <w:t>.</w:t>
      </w:r>
    </w:p>
    <w:p w14:paraId="7C534E45" w14:textId="77777777" w:rsidR="005E6CC2" w:rsidRPr="00985AE1" w:rsidRDefault="005E6CC2" w:rsidP="00501E3D">
      <w:pPr>
        <w:rPr>
          <w:rFonts w:ascii="Calibri" w:hAnsi="Calibri" w:cs="Calibri"/>
          <w:szCs w:val="24"/>
        </w:rPr>
      </w:pPr>
    </w:p>
    <w:p w14:paraId="4F2A2105" w14:textId="6E4ABD0C" w:rsidR="00501E3D" w:rsidRPr="00262355" w:rsidRDefault="00501E3D" w:rsidP="00501E3D">
      <w:pPr>
        <w:shd w:val="clear" w:color="auto" w:fill="D9E2F3"/>
        <w:spacing w:after="240"/>
        <w:jc w:val="both"/>
        <w:rPr>
          <w:rFonts w:ascii="Calibri" w:hAnsi="Calibri" w:cs="Calibri"/>
          <w:b/>
        </w:rPr>
      </w:pPr>
      <w:r w:rsidRPr="00262355">
        <w:rPr>
          <w:rFonts w:ascii="Calibri" w:hAnsi="Calibri" w:cs="Calibri"/>
          <w:b/>
        </w:rPr>
        <w:t xml:space="preserve">Page </w:t>
      </w:r>
      <w:r w:rsidR="00D64CB0" w:rsidRPr="00262355">
        <w:rPr>
          <w:rFonts w:ascii="Calibri" w:hAnsi="Calibri" w:cs="Calibri"/>
          <w:b/>
        </w:rPr>
        <w:t>10</w:t>
      </w:r>
      <w:r w:rsidRPr="00262355">
        <w:rPr>
          <w:rFonts w:ascii="Calibri" w:hAnsi="Calibri" w:cs="Calibri"/>
          <w:b/>
        </w:rPr>
        <w:t xml:space="preserve"> of the </w:t>
      </w:r>
      <w:r w:rsidR="00E675EB" w:rsidRPr="00262355">
        <w:rPr>
          <w:rFonts w:ascii="Calibri" w:hAnsi="Calibri" w:cs="Calibri"/>
          <w:b/>
        </w:rPr>
        <w:t>RF</w:t>
      </w:r>
      <w:r w:rsidR="00DC18BB" w:rsidRPr="00262355">
        <w:rPr>
          <w:rFonts w:ascii="Calibri" w:hAnsi="Calibri" w:cs="Calibri"/>
          <w:b/>
        </w:rPr>
        <w:t>Q</w:t>
      </w:r>
      <w:r w:rsidRPr="00262355">
        <w:rPr>
          <w:rFonts w:ascii="Calibri" w:hAnsi="Calibri" w:cs="Calibri"/>
          <w:b/>
        </w:rPr>
        <w:t xml:space="preserve">, Section </w:t>
      </w:r>
      <w:r w:rsidR="00D64CB0" w:rsidRPr="00262355">
        <w:rPr>
          <w:rFonts w:ascii="Calibri" w:hAnsi="Calibri" w:cs="Calibri"/>
          <w:b/>
        </w:rPr>
        <w:t>G</w:t>
      </w:r>
      <w:r w:rsidRPr="00262355">
        <w:rPr>
          <w:rFonts w:ascii="Calibri" w:hAnsi="Calibri" w:cs="Calibri"/>
          <w:b/>
        </w:rPr>
        <w:t xml:space="preserve"> (</w:t>
      </w:r>
      <w:r w:rsidR="00D64CB0" w:rsidRPr="00262355">
        <w:rPr>
          <w:rFonts w:ascii="Calibri" w:hAnsi="Calibri" w:cs="Calibri"/>
          <w:b/>
        </w:rPr>
        <w:t>SPECIFIC REQUIREMENTS</w:t>
      </w:r>
      <w:r w:rsidRPr="00262355">
        <w:rPr>
          <w:rFonts w:ascii="Calibri" w:hAnsi="Calibri" w:cs="Calibri"/>
          <w:b/>
        </w:rPr>
        <w:t xml:space="preserve">), Item </w:t>
      </w:r>
      <w:r w:rsidR="00D64CB0" w:rsidRPr="00262355">
        <w:rPr>
          <w:rFonts w:ascii="Calibri" w:hAnsi="Calibri" w:cs="Calibri"/>
          <w:b/>
        </w:rPr>
        <w:t>3</w:t>
      </w:r>
      <w:r w:rsidRPr="00262355">
        <w:rPr>
          <w:rFonts w:ascii="Calibri" w:hAnsi="Calibri" w:cs="Calibri"/>
          <w:b/>
        </w:rPr>
        <w:t xml:space="preserve">, </w:t>
      </w:r>
      <w:r w:rsidR="005E6CC2" w:rsidRPr="00262355">
        <w:rPr>
          <w:rFonts w:ascii="Calibri" w:hAnsi="Calibri" w:cs="Calibri"/>
          <w:b/>
        </w:rPr>
        <w:t>is deleted in its entirety</w:t>
      </w:r>
      <w:r w:rsidRPr="00262355">
        <w:rPr>
          <w:rFonts w:ascii="Calibri" w:hAnsi="Calibri" w:cs="Calibri"/>
          <w:b/>
        </w:rPr>
        <w:t xml:space="preserve">:  </w:t>
      </w:r>
    </w:p>
    <w:p w14:paraId="4423123A" w14:textId="77777777" w:rsidR="001D1030" w:rsidRPr="001D1030" w:rsidRDefault="001D1030" w:rsidP="001D1030">
      <w:pPr>
        <w:pStyle w:val="Item1"/>
        <w:numPr>
          <w:ilvl w:val="2"/>
          <w:numId w:val="3"/>
        </w:numPr>
        <w:rPr>
          <w:strike/>
        </w:rPr>
      </w:pPr>
      <w:r w:rsidRPr="001D1030">
        <w:rPr>
          <w:strike/>
          <w:szCs w:val="26"/>
        </w:rPr>
        <w:t>Contractors</w:t>
      </w:r>
      <w:r w:rsidRPr="001D1030">
        <w:rPr>
          <w:strike/>
        </w:rPr>
        <w:t xml:space="preserve"> shall conduct Child Contact Assessments (CCA), as needed or requested, to determine if it is safe to allow a sex offender to have contact with his/her own children and/or with other children, excluding the victim. </w:t>
      </w:r>
    </w:p>
    <w:p w14:paraId="48436079" w14:textId="77777777" w:rsidR="001D1030" w:rsidRDefault="001D1030" w:rsidP="00501E3D">
      <w:pPr>
        <w:pStyle w:val="Item10"/>
        <w:tabs>
          <w:tab w:val="clear" w:pos="2880"/>
        </w:tabs>
        <w:ind w:left="720" w:firstLine="0"/>
        <w:jc w:val="both"/>
      </w:pPr>
    </w:p>
    <w:p w14:paraId="7131C8C9" w14:textId="77777777" w:rsidR="001D1030" w:rsidRDefault="001D1030" w:rsidP="00501E3D">
      <w:pPr>
        <w:pStyle w:val="Item10"/>
        <w:tabs>
          <w:tab w:val="clear" w:pos="2880"/>
        </w:tabs>
        <w:ind w:left="720" w:firstLine="0"/>
        <w:jc w:val="both"/>
      </w:pPr>
    </w:p>
    <w:p w14:paraId="51EC2810" w14:textId="77777777" w:rsidR="00654D65" w:rsidRDefault="00654D65" w:rsidP="001D1030">
      <w:pPr>
        <w:pStyle w:val="Item10"/>
        <w:tabs>
          <w:tab w:val="clear" w:pos="2880"/>
        </w:tabs>
        <w:jc w:val="both"/>
        <w:sectPr w:rsidR="00654D65" w:rsidSect="00654D65">
          <w:headerReference w:type="default" r:id="rId17"/>
          <w:footerReference w:type="default" r:id="rId18"/>
          <w:pgSz w:w="12240" w:h="15840" w:code="1"/>
          <w:pgMar w:top="1980" w:right="720" w:bottom="720" w:left="720" w:header="990" w:footer="588" w:gutter="0"/>
          <w:cols w:space="720"/>
          <w:docGrid w:linePitch="360"/>
        </w:sectPr>
      </w:pPr>
      <w:r>
        <w:br w:type="page"/>
      </w:r>
    </w:p>
    <w:p w14:paraId="4886CC06" w14:textId="3B637AC2" w:rsidR="00654D65" w:rsidRPr="00A85450" w:rsidRDefault="00654D65" w:rsidP="00654D65">
      <w:pPr>
        <w:pStyle w:val="HeaderExhibit"/>
      </w:pPr>
      <w:r w:rsidRPr="00A85450">
        <w:lastRenderedPageBreak/>
        <w:t>VENDOR LIST</w:t>
      </w:r>
      <w:r>
        <w:t xml:space="preserve"> </w:t>
      </w:r>
    </w:p>
    <w:p w14:paraId="764DF052" w14:textId="77777777" w:rsidR="00654D65" w:rsidRPr="00A85450" w:rsidRDefault="00654D65" w:rsidP="00654D65">
      <w:pPr>
        <w:tabs>
          <w:tab w:val="left" w:pos="-720"/>
        </w:tabs>
        <w:jc w:val="center"/>
        <w:rPr>
          <w:rFonts w:ascii="Calibri" w:hAnsi="Calibri" w:cs="Calibri"/>
          <w:b/>
          <w:spacing w:val="-3"/>
          <w:sz w:val="20"/>
        </w:rPr>
      </w:pPr>
    </w:p>
    <w:p w14:paraId="407E4073" w14:textId="77777777" w:rsidR="007B46F4" w:rsidRDefault="00E675EB" w:rsidP="00654D65">
      <w:pPr>
        <w:jc w:val="center"/>
        <w:rPr>
          <w:rFonts w:ascii="Calibri" w:hAnsi="Calibri" w:cs="Calibri"/>
          <w:b/>
          <w:sz w:val="28"/>
          <w:szCs w:val="28"/>
        </w:rPr>
      </w:pPr>
      <w:r w:rsidRPr="000977F5">
        <w:rPr>
          <w:rFonts w:ascii="Calibri" w:hAnsi="Calibri" w:cs="Calibri"/>
          <w:b/>
          <w:bCs/>
          <w:iCs/>
          <w:sz w:val="28"/>
          <w:szCs w:val="28"/>
        </w:rPr>
        <w:t>RFQ No. 901949</w:t>
      </w:r>
      <w:r w:rsidR="00654D65" w:rsidRPr="000977F5">
        <w:rPr>
          <w:rFonts w:ascii="Calibri" w:hAnsi="Calibri" w:cs="Calibri"/>
          <w:b/>
          <w:bCs/>
          <w:iCs/>
          <w:sz w:val="28"/>
          <w:szCs w:val="28"/>
        </w:rPr>
        <w:t xml:space="preserve"> – </w:t>
      </w:r>
      <w:r w:rsidRPr="000977F5">
        <w:rPr>
          <w:rFonts w:ascii="Calibri" w:hAnsi="Calibri" w:cs="Calibri"/>
          <w:b/>
          <w:sz w:val="28"/>
          <w:szCs w:val="28"/>
        </w:rPr>
        <w:t xml:space="preserve">AB 109 Direct Services: </w:t>
      </w:r>
    </w:p>
    <w:p w14:paraId="27097A71" w14:textId="53D22911" w:rsidR="00654D65" w:rsidRPr="000977F5" w:rsidRDefault="00E675EB" w:rsidP="00654D65">
      <w:pPr>
        <w:jc w:val="center"/>
        <w:rPr>
          <w:rFonts w:ascii="Calibri" w:hAnsi="Calibri" w:cs="Calibri"/>
          <w:b/>
          <w:sz w:val="20"/>
        </w:rPr>
      </w:pPr>
      <w:r w:rsidRPr="000977F5">
        <w:rPr>
          <w:rFonts w:ascii="Calibri" w:hAnsi="Calibri" w:cs="Calibri"/>
          <w:b/>
          <w:sz w:val="28"/>
          <w:szCs w:val="28"/>
        </w:rPr>
        <w:t>Sex Offender Management Treatment Program</w:t>
      </w:r>
    </w:p>
    <w:p w14:paraId="31AB163F" w14:textId="77777777" w:rsidR="00654D65" w:rsidRPr="000977F5" w:rsidRDefault="00654D65" w:rsidP="00654D65">
      <w:pPr>
        <w:rPr>
          <w:rFonts w:ascii="Calibri" w:hAnsi="Calibri" w:cs="Calibri"/>
          <w:szCs w:val="26"/>
        </w:rPr>
      </w:pPr>
    </w:p>
    <w:p w14:paraId="0B813686" w14:textId="2D47762C" w:rsidR="00654D65" w:rsidRDefault="00654D65" w:rsidP="00654D65">
      <w:pPr>
        <w:rPr>
          <w:rFonts w:ascii="Calibri" w:hAnsi="Calibri" w:cs="Calibri"/>
          <w:color w:val="FFFFFF"/>
          <w:szCs w:val="26"/>
        </w:rPr>
      </w:pPr>
      <w:r w:rsidRPr="000977F5">
        <w:rPr>
          <w:rFonts w:ascii="Calibri" w:hAnsi="Calibri" w:cs="Calibri"/>
          <w:szCs w:val="26"/>
        </w:rPr>
        <w:t xml:space="preserve">Below is the Vendor Bid List for this project consisting of vendors who have responded to </w:t>
      </w:r>
      <w:r w:rsidR="00E675EB" w:rsidRPr="000977F5">
        <w:rPr>
          <w:rFonts w:ascii="Calibri" w:hAnsi="Calibri" w:cs="Calibri"/>
          <w:szCs w:val="26"/>
        </w:rPr>
        <w:t>RFQ</w:t>
      </w:r>
      <w:r w:rsidRPr="000977F5">
        <w:rPr>
          <w:rFonts w:ascii="Calibri" w:hAnsi="Calibri" w:cs="Calibri"/>
          <w:szCs w:val="26"/>
        </w:rPr>
        <w:t xml:space="preserve"> No. </w:t>
      </w:r>
      <w:r w:rsidR="00E675EB" w:rsidRPr="000977F5">
        <w:rPr>
          <w:rFonts w:ascii="Calibri" w:hAnsi="Calibri" w:cs="Calibri"/>
          <w:spacing w:val="-3"/>
          <w:szCs w:val="26"/>
          <w:lang w:val="es-MX"/>
        </w:rPr>
        <w:t>901949</w:t>
      </w:r>
      <w:r w:rsidRPr="000977F5">
        <w:rPr>
          <w:rFonts w:ascii="Calibri" w:hAnsi="Calibri" w:cs="Calibri"/>
          <w:szCs w:val="26"/>
        </w:rPr>
        <w:t xml:space="preserve">.  This Vendor Bid List is being provided for informational purposes to assist bidders in making contact with </w:t>
      </w:r>
      <w:r w:rsidRPr="00A85450">
        <w:rPr>
          <w:rFonts w:ascii="Calibri" w:hAnsi="Calibri" w:cs="Calibri"/>
          <w:szCs w:val="26"/>
        </w:rPr>
        <w:t>other businesses as needed to develop local small and emerging business subcontracting relationships to meet the requirements of the Small Local Emerging Business (SLEB) Program</w:t>
      </w:r>
      <w:r>
        <w:rPr>
          <w:rFonts w:ascii="Calibri" w:hAnsi="Calibri" w:cs="Calibri"/>
          <w:szCs w:val="26"/>
        </w:rPr>
        <w:t xml:space="preserve">: </w:t>
      </w:r>
      <w:hyperlink r:id="rId19" w:history="1">
        <w:r w:rsidRPr="00E061F8">
          <w:rPr>
            <w:rStyle w:val="Hyperlink"/>
            <w:rFonts w:ascii="Calibri" w:hAnsi="Calibri" w:cs="Calibri"/>
            <w:szCs w:val="26"/>
          </w:rPr>
          <w:t>http://www.acgov.org/gsa/departments/purchasing/policy/slebpref.htm</w:t>
        </w:r>
      </w:hyperlink>
      <w:r>
        <w:rPr>
          <w:rFonts w:ascii="Calibri" w:hAnsi="Calibri" w:cs="Calibri"/>
          <w:szCs w:val="26"/>
        </w:rPr>
        <w:t xml:space="preserve">. </w:t>
      </w:r>
    </w:p>
    <w:p w14:paraId="771558AA" w14:textId="77777777" w:rsidR="00654D65" w:rsidRPr="00A85450" w:rsidRDefault="00654D65" w:rsidP="00654D65">
      <w:pPr>
        <w:rPr>
          <w:rFonts w:ascii="Calibri" w:hAnsi="Calibri" w:cs="Calibri"/>
          <w:szCs w:val="26"/>
        </w:rPr>
      </w:pPr>
    </w:p>
    <w:p w14:paraId="19FDB78C" w14:textId="406614C3" w:rsidR="00654D65" w:rsidRPr="00A85450" w:rsidRDefault="00654D65" w:rsidP="00654D65">
      <w:pPr>
        <w:rPr>
          <w:rFonts w:ascii="Calibri" w:hAnsi="Calibri" w:cs="Calibri"/>
          <w:szCs w:val="26"/>
        </w:rPr>
      </w:pPr>
      <w:r w:rsidRPr="000977F5">
        <w:rPr>
          <w:rFonts w:ascii="Calibri" w:hAnsi="Calibri" w:cs="Calibri"/>
          <w:szCs w:val="26"/>
        </w:rPr>
        <w:t xml:space="preserve">This RFQ is being </w:t>
      </w:r>
      <w:r w:rsidRPr="008F1AC7">
        <w:rPr>
          <w:rFonts w:ascii="Calibri" w:hAnsi="Calibri" w:cs="Calibri"/>
          <w:szCs w:val="26"/>
        </w:rPr>
        <w:t>issued to all vendors on the Vendor Bid List; the following revised vendor list includes contact information for each vendor attendee at the Networking/Bidders Conferences.</w:t>
      </w:r>
    </w:p>
    <w:tbl>
      <w:tblPr>
        <w:tblpPr w:leftFromText="180" w:rightFromText="180" w:vertAnchor="text" w:horzAnchor="margin" w:tblpXSpec="center" w:tblpY="506"/>
        <w:tblW w:w="1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530"/>
        <w:gridCol w:w="1710"/>
        <w:gridCol w:w="1890"/>
        <w:gridCol w:w="1091"/>
        <w:gridCol w:w="621"/>
        <w:gridCol w:w="2437"/>
      </w:tblGrid>
      <w:tr w:rsidR="004507B7" w:rsidRPr="001F5054" w14:paraId="0B9FFB0B" w14:textId="77777777" w:rsidTr="00661239">
        <w:trPr>
          <w:trHeight w:val="367"/>
        </w:trPr>
        <w:tc>
          <w:tcPr>
            <w:tcW w:w="11524" w:type="dxa"/>
            <w:gridSpan w:val="7"/>
            <w:shd w:val="clear" w:color="auto" w:fill="FFFF00"/>
            <w:noWrap/>
            <w:vAlign w:val="center"/>
            <w:hideMark/>
          </w:tcPr>
          <w:p w14:paraId="213BBBCA" w14:textId="77777777" w:rsidR="004507B7" w:rsidRPr="001F5054" w:rsidRDefault="004507B7" w:rsidP="00450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5054">
              <w:rPr>
                <w:rFonts w:ascii="Calibri" w:hAnsi="Calibri" w:cs="Calibri"/>
                <w:b/>
                <w:bCs/>
              </w:rPr>
              <w:t xml:space="preserve">RFQ No. 901949 – AB 109 Direct Services: </w:t>
            </w:r>
            <w:r>
              <w:rPr>
                <w:rFonts w:ascii="Calibri" w:hAnsi="Calibri" w:cs="Calibri"/>
                <w:b/>
                <w:bCs/>
              </w:rPr>
              <w:t>Sex Offender Management Treatment Program</w:t>
            </w:r>
          </w:p>
        </w:tc>
      </w:tr>
      <w:tr w:rsidR="004507B7" w:rsidRPr="008D7E7D" w14:paraId="459F0207" w14:textId="77777777" w:rsidTr="00661239">
        <w:trPr>
          <w:trHeight w:val="321"/>
        </w:trPr>
        <w:tc>
          <w:tcPr>
            <w:tcW w:w="2245" w:type="dxa"/>
            <w:shd w:val="clear" w:color="auto" w:fill="FFFF00"/>
            <w:vAlign w:val="center"/>
          </w:tcPr>
          <w:p w14:paraId="136E937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Business Name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141CE89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1710" w:type="dxa"/>
            <w:shd w:val="clear" w:color="auto" w:fill="FFFF00"/>
            <w:vAlign w:val="center"/>
          </w:tcPr>
          <w:p w14:paraId="3414D6C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Phone</w:t>
            </w:r>
          </w:p>
        </w:tc>
        <w:tc>
          <w:tcPr>
            <w:tcW w:w="1890" w:type="dxa"/>
            <w:shd w:val="clear" w:color="auto" w:fill="FFFF00"/>
            <w:vAlign w:val="center"/>
          </w:tcPr>
          <w:p w14:paraId="1E817BC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1091" w:type="dxa"/>
            <w:shd w:val="clear" w:color="auto" w:fill="FFFF00"/>
            <w:vAlign w:val="center"/>
          </w:tcPr>
          <w:p w14:paraId="687613B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621" w:type="dxa"/>
            <w:shd w:val="clear" w:color="auto" w:fill="FFFF00"/>
            <w:vAlign w:val="center"/>
          </w:tcPr>
          <w:p w14:paraId="14DF944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Zip</w:t>
            </w:r>
          </w:p>
        </w:tc>
        <w:tc>
          <w:tcPr>
            <w:tcW w:w="2437" w:type="dxa"/>
            <w:shd w:val="clear" w:color="auto" w:fill="FFFF00"/>
            <w:vAlign w:val="center"/>
          </w:tcPr>
          <w:p w14:paraId="604802C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4507B7" w:rsidRPr="008D7E7D" w14:paraId="570A3BC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01DA4C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4 Points Counseling / 4 Points Holistic Wellness LLC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C4839A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Kimberli Porter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D83B5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274-1621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76A77D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17259 Hesperian Blvd, Suite 15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A84DAA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SAN LORENZO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5C45D0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94580-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931D02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kimberli.porter@4pointscounseling.org</w:t>
            </w:r>
          </w:p>
        </w:tc>
      </w:tr>
      <w:tr w:rsidR="004507B7" w:rsidRPr="008D7E7D" w14:paraId="466D3348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EA35D0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 A Step Forward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35212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Diana Jones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448FF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(925) 685-9670 x101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5380D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2827 Concord Blvd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082CC5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CONCORD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4E4FDD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94519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FEB06B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support@astepforwardinc.com</w:t>
            </w:r>
          </w:p>
        </w:tc>
      </w:tr>
      <w:tr w:rsidR="004507B7" w:rsidRPr="008D7E7D" w14:paraId="568CF37A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6552FB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A Women's Place For Counseling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D14622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Kathleen P Mc Connell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06A13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652-1902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363075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8 Wildwood Ave.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91E022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F447E2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94610-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31A9B4E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3697371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865840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Andrea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Lappen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PhD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880D2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Andrea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Lappen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6CE1E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528-2131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322AA1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902 Curtis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3E3178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ALBANY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A0A8F9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94706-2108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232EC1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552C85DF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22880C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Ann Martin Center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E1714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Alexandra Volpe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C40EA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655-7880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97316A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1375 55th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F38D36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EMERYVILLE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213860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94608-1002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20A034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avolpe@annmartin.org</w:t>
            </w:r>
          </w:p>
        </w:tc>
      </w:tr>
      <w:tr w:rsidR="004507B7" w:rsidRPr="008D7E7D" w14:paraId="4134878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818960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Anne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Bisek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PsyD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3F749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Anne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Bisek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69731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797-4911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37215B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39198 State Street, Fremont, CA9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AB738A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FREMONT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20593E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94538-7400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B08871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Anne@Doc911.net</w:t>
            </w:r>
          </w:p>
        </w:tc>
      </w:tr>
      <w:tr w:rsidR="004507B7" w:rsidRPr="008D7E7D" w14:paraId="7C5EB69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7411D9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Anthony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Carpentieri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818FCE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Anthony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Carpentieri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AA011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849-1626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1F9399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2315 Prince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122DBA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150627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94705-1915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3DD504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stephelp@onemain.com</w:t>
            </w:r>
          </w:p>
        </w:tc>
      </w:tr>
      <w:tr w:rsidR="004507B7" w:rsidRPr="008D7E7D" w14:paraId="10E1A843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588EF10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Axis Community Health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EC097D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Charles White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8E033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(925)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447-1881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C1D8B2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3311 Pacific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4711A6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PLEASANTON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20EF88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94566-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361FAD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6F44181B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C00B9D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Ayannakai Nalo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E5C94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Ayannakai Nalo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67FC7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316-3475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44D403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4671 Stauffer Place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2A6614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3EF3AC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94619-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BAE0D6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aknalo@sbcglobal.net</w:t>
            </w:r>
          </w:p>
        </w:tc>
      </w:tr>
      <w:tr w:rsidR="004507B7" w:rsidRPr="008D7E7D" w14:paraId="7E5E79D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25DA3C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Bay Area Men's Health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D61707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Numbiya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Aziz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23AD1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663-8106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9B51A5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3137 Castro Valley Blvd Suite 301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3C119A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CASTRO VALLEY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203156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B581D0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numbiyaaziz@gmail.com</w:t>
            </w:r>
          </w:p>
        </w:tc>
      </w:tr>
      <w:tr w:rsidR="004507B7" w:rsidRPr="008D7E7D" w14:paraId="457079B4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976423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Be Well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D8237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Deepa Abraham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D51EA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(925)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803-1133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9062D7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7080 Donlon Way, Suite 104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D0AC93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DUBLIN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1D5B8B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94568-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F1C22D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bewellpro@att.net</w:t>
            </w:r>
          </w:p>
        </w:tc>
      </w:tr>
      <w:tr w:rsidR="004507B7" w:rsidRPr="008D7E7D" w14:paraId="7C021F6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6F9B6B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Beats Rhymes and Life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E2AF5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Robert Jackson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6E87C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469-3446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65BED4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450 Santa Clara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FABA7A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74C3F4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94610-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3323B5C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Rob@brl-inc.org</w:t>
            </w:r>
          </w:p>
        </w:tc>
      </w:tr>
      <w:tr w:rsidR="004507B7" w:rsidRPr="008D7E7D" w14:paraId="589D9AE7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87AEF5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Behavioral Health Quest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F3D608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E Allen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Schlies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AD1F9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(925)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462-6441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CA1CA0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2324 Santa Rita Rd # 10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5D171F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PLEASANTON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F0F279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94566-4150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36EB18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45551FB4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14C6A5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Berkeley Youth Alternatives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B99081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Kevin Williams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D91F5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845-9010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C935E0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1255 Allston Way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C8A6F0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5D26CD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94702-1805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4A6FD6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kwilliams@byaonline.org</w:t>
            </w:r>
          </w:p>
        </w:tc>
      </w:tr>
      <w:tr w:rsidR="004507B7" w:rsidRPr="008D7E7D" w14:paraId="301D3B1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DAE25D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Betsy Cohen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ED8C3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Betsy Cohen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28999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527-1131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099ACA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905 Santa Fe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282026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ALBANY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0A2DA9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94706-2119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2A7F2D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29C95C3C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C6FBDE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Bev Parrish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5D673F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Bev Parrish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2B5AD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428-0623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D48C5F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2607 Alcatraz Ave # 3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BDF891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99B3AE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94705-2702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33094C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6317D0AF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CE422A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Bob Shelby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712CEC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Bob Shelby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793FEF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843-5344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3A90C9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2925 Shattuck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753F16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A61481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94705-1808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116CF3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0EA3198F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3ADBEC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CAPE Inc.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B7C277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Almand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Rosemary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501E36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(925)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443-3434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47DDFF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3095 Independence Dr. Bldg. B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C055EF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LIVERMORE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518328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94551-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C56F28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ralmand@capeheadstart.org</w:t>
            </w:r>
          </w:p>
        </w:tc>
      </w:tr>
      <w:tr w:rsidR="004507B7" w:rsidRPr="008D7E7D" w14:paraId="05603075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21847B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Center For Well Being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84C76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Janet Payne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E24E3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797-3941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CDED29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1301 Mowry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B40EEE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FREMONT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51AC34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94538-1701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EC34CA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20E1CC5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562FBC2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Christy Trombley, Psy.D.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5271E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Christy Trombley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E93C5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(860) 748-7946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FBC5B4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20284 Redwood Rd.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80779B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CASTRO VALLEY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1D4DB5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3DEF502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christy.trombley@gmail.com</w:t>
            </w:r>
          </w:p>
        </w:tc>
      </w:tr>
      <w:tr w:rsidR="004507B7" w:rsidRPr="008D7E7D" w14:paraId="1327149B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168207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Claire B.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Capor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B20AF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Claire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Capor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5B4CC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649-1273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09CED6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2714 Telegraph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F4C0EA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3DA5FF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BA0CEB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72AA4ED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5D4E34C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Conscious Voice Collaborative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4BB88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Cheryl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Cranshaw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F2945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689-7982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830C4A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2700 International Blvd, #22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1F4798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AE81C5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94601-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15943B0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cherylaw2000@yahoo.com</w:t>
            </w:r>
          </w:p>
        </w:tc>
      </w:tr>
      <w:tr w:rsidR="004507B7" w:rsidRPr="008D7E7D" w14:paraId="3B5F1B48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A9E93C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  Craig L. Adams, Ph.D.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96EEE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Craig Adams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958496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581-8210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B047EF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1122 B Street, Suite 206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6885FF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HAYWARD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8D5649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94541-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D80A5A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cnaadams@comcast.net</w:t>
            </w:r>
          </w:p>
        </w:tc>
      </w:tr>
      <w:tr w:rsidR="004507B7" w:rsidRPr="008D7E7D" w14:paraId="3FBE22DD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AA6746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Divine Psychological Services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CD0FD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Kaire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Poole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E5F60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722-7050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01BA66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22320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Missiobn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Blvd #428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FCCC5E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HAYWARD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DD0A64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94552-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888B61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divinepsychologicalsvcs@gmail.com</w:t>
            </w:r>
          </w:p>
        </w:tc>
      </w:tr>
      <w:tr w:rsidR="004507B7" w:rsidRPr="008D7E7D" w14:paraId="56B7715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C4C4CF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Doc911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631103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Anne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Bisek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3481D9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797-4911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0A5181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39198 State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89A984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FREMONT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DCFC44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94536-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6AA1A1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anne@doc911.net</w:t>
            </w:r>
          </w:p>
        </w:tc>
      </w:tr>
      <w:tr w:rsidR="004507B7" w:rsidRPr="008D7E7D" w14:paraId="19B2943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56831A8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Dr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Mimi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Shevitz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PhD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Mfca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E9D684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Mimi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Shevitz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B7928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865-7474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87D8B1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1611 SAN JOSE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34D5B1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ALAMEDA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9ACD04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94501-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5C034B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482884A6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2EDC07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Dr. Gary T. Thompson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5FECE4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Gary Thompson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3B993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(818)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312-4910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871814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133 Goethe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579B11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88BF55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94703-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C5085C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garyinpsych@netzero.com</w:t>
            </w:r>
          </w:p>
        </w:tc>
      </w:tr>
      <w:tr w:rsidR="004507B7" w:rsidRPr="008D7E7D" w14:paraId="7CB53BE5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5575A2F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Earth Circles Renewal Ctr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FA466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YVONNE BEYER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6AF73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601-0132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A9ADC1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524 Oakland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1FB03E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5D2683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94611-5429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3F442D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YAWBEYER@HOTMAIL.COM</w:t>
            </w:r>
          </w:p>
        </w:tc>
      </w:tr>
      <w:tr w:rsidR="004507B7" w:rsidRPr="008D7E7D" w14:paraId="4180634F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FC7C1E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Eileen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Crean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6631D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Eileen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Crean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9352D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549-3404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2DE938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2340 Ward St, Suite 204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FCE27B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2D7500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94705-1124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1925281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ecreanmft@yahoo.com</w:t>
            </w:r>
          </w:p>
        </w:tc>
      </w:tr>
      <w:tr w:rsidR="004507B7" w:rsidRPr="008D7E7D" w14:paraId="278ECEE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56EB3D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Emilio A Escudero PhD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2F5959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Emilio A Escudero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78D07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655-7420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FE1724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4026 Piedmont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6EA68A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9BDE4D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94611-5209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5004CC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prusa@pacbell.net</w:t>
            </w:r>
          </w:p>
        </w:tc>
      </w:tr>
      <w:tr w:rsidR="004507B7" w:rsidRPr="008D7E7D" w14:paraId="582CC9B0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CA5498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Family Service Counseling and Community Resource Center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022A9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Lisa Perry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29A4D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483-6715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A4F9B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2208 San Leandro Blvd.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60B8FE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SAN LEANDRO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49C8F4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94577-5957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530475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lperry@fscc.org</w:t>
            </w:r>
          </w:p>
        </w:tc>
      </w:tr>
      <w:tr w:rsidR="004507B7" w:rsidRPr="008D7E7D" w14:paraId="6BD67F3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942481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Fruge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Psychological Associates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D399E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Dr. Alexis Green-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Fruge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C50C8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482-3622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07FC6A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1300 Clay St., Ste 600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0F3F1E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9949FA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94612-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5BCECD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info@fpasolutions.com</w:t>
            </w:r>
          </w:p>
        </w:tc>
      </w:tr>
      <w:tr w:rsidR="004507B7" w:rsidRPr="008D7E7D" w14:paraId="5AB9CC4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EDA768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G.O.A.L.S. For Women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012ED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Gwendolyn Wilson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6FEC1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(516)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465-0565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6C1085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3356 Adeline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669F79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A4BB9E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94703-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62814F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bayyinanuru@msn.com</w:t>
            </w:r>
          </w:p>
        </w:tc>
      </w:tr>
      <w:tr w:rsidR="004507B7" w:rsidRPr="008D7E7D" w14:paraId="6277774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4DDC91C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Gareth S Hill, MSW, PHD, Inc.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78F56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Gareth S Hill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6CA15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845-7237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476E79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2417 Carleton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0A05DC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33AA32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94704-3310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B915BB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7FFFE206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C28DBA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George L Gardner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67F7A3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George L Gardner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80AD6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482-1002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A893A4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4146 Park Blvd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D8EC62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953F39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94602-1207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14B507F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ggardner@mcn.org</w:t>
            </w:r>
          </w:p>
        </w:tc>
      </w:tr>
      <w:tr w:rsidR="004507B7" w:rsidRPr="008D7E7D" w14:paraId="35F88EA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68F091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Harry Lieberman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5BF25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Harry Lieberman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6D0F0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527-3151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4E58EE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1933 Rose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5A8F3B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D9A703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94709-1961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8D106A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72093115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B867F8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Helga Cohen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D7417A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Helga Cohen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F79A3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601-8404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AE4395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4281 Piedmont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077FCF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6308B7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94611-4713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F621D4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1434A17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5ACF72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 HOPE Program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7935FA0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Janelle Harper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C854A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220-8189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F63F76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1245 B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9175D32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HAYWARD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05F302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EC69AF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jharper@hopeprogram.biz</w:t>
            </w:r>
          </w:p>
        </w:tc>
      </w:tr>
      <w:tr w:rsidR="004507B7" w:rsidRPr="008D7E7D" w14:paraId="41F98EB4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2225B78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 HOPE Program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1BE84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Shannon Smith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A9E167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764-2428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838F37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1245 B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BE0641B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HAYWARD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A6D5E2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0C1482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jharper@hopeprogram.biz</w:t>
            </w:r>
          </w:p>
        </w:tc>
      </w:tr>
      <w:tr w:rsidR="004507B7" w:rsidRPr="00B94E07" w14:paraId="24871079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DE47286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Howard Pollack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0A3E1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Howard Pollack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FC05A5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658-3937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6713AE4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4026 Piedmont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0ED469E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9BB1D1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94611-5209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A58321A" w14:textId="77777777" w:rsidR="004507B7" w:rsidRPr="00B94E07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8D7E7D" w14:paraId="0815D527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C8FC3B4" w14:textId="77777777" w:rsidR="004507B7" w:rsidRPr="008D7E7D" w:rsidRDefault="004507B7" w:rsidP="004507B7">
            <w:pPr>
              <w:rPr>
                <w:rFonts w:ascii="Calibri" w:hAnsi="Calibri" w:cs="Calibri"/>
                <w:color w:val="000000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Independent Living Facility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53B0BF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Edward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Berssard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B08001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881-9138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12B806D" w14:textId="77777777" w:rsidR="004507B7" w:rsidRPr="008D7E7D" w:rsidRDefault="004507B7" w:rsidP="004507B7">
            <w:pPr>
              <w:rPr>
                <w:rFonts w:ascii="Calibri" w:hAnsi="Calibri" w:cs="Calibri"/>
                <w:color w:val="000000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3289 D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CEABC2D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HAYWARD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441D773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94541-4585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CF32D19" w14:textId="77777777" w:rsidR="004507B7" w:rsidRPr="008D7E7D" w:rsidRDefault="004507B7" w:rsidP="004507B7">
            <w:pPr>
              <w:rPr>
                <w:rFonts w:ascii="Calibri" w:hAnsi="Calibri" w:cs="Calibri"/>
                <w:sz w:val="20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08372B6A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89EEE1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Janella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Street,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Psy.D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DBA JSD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41FE52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Janella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Street,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Psy.D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A7075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847-7452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0D1B6A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1061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Eastshore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Hwy,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Ste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203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859E06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ALBANY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B032D2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94710-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3E7370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drjanella@jsdpsyd.com</w:t>
            </w:r>
          </w:p>
        </w:tc>
      </w:tr>
      <w:tr w:rsidR="004507B7" w:rsidRPr="004B070D" w14:paraId="780297C0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7893E9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Joan H Cole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3268A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Joan H Cole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E624B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654-5151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F1C3E8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6239 College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998838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AFAF03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94618-1384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7DE58D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392F70B8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6849FA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Jones Psychological Services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EEA4A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Margaret Jones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2FC80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221-6233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21A80D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333 Estudillo Ave, Suite 201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DCDF4D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SAN LEANDRO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13717E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94577-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99BCDB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drjones.margaret@gmail.com</w:t>
            </w:r>
          </w:p>
        </w:tc>
      </w:tr>
      <w:tr w:rsidR="004507B7" w:rsidRPr="004B070D" w14:paraId="51F87C7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C04261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kenenth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r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koough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mft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3766F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kenneth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keough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675638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(415)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531-4846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076FCA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876 43rd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st</w:t>
            </w:r>
            <w:proofErr w:type="spell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FC702F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0C85F1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94608-3714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1F5E90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kkeoughmft@aol.com</w:t>
            </w:r>
          </w:p>
        </w:tc>
      </w:tr>
      <w:tr w:rsidR="004507B7" w:rsidRPr="004B070D" w14:paraId="565CA787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4CAD3E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Lea Brown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30B92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Lea Brown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3D1F9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653-6990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FF26DD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3867 Howe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26D174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E235C9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94611-5343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DA38CC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616B0B66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B93BBD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Margaret Jones and Associates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99D9C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Margaret Jones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243B93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221-6233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B25A01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3640 Grand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D7A764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E188B4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94610-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EA4555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drjones.margaret@gmail.com</w:t>
            </w:r>
          </w:p>
        </w:tc>
      </w:tr>
      <w:tr w:rsidR="004507B7" w:rsidRPr="004B070D" w14:paraId="013892AB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2A1409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Maria S. Nucci, PhD, S.C.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F38AAD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Maria Nucci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FED1D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(708)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220-7582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9C5403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5435 College Ave, Ste 202-6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F3D0AF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3D9A9A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94618-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04E26E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mnucci_2000@yahoo.com</w:t>
            </w:r>
          </w:p>
        </w:tc>
      </w:tr>
      <w:tr w:rsidR="004507B7" w:rsidRPr="004B070D" w14:paraId="0B072CA0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25F56B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Meryl M Himmelman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8E142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Meryl M Himmelman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A7FC9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525-0307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692710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921 The Alameda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B0694D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6882B7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94707-2311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0F8FCC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4637C81F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D47BC0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Naomi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Lowinsky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PhD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056AC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Naomi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Lowinsky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DF29E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655-7332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256ED7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3155 College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BE1B03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C315B8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94705-2755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C925E4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678A4896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50530B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Noah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Oderberg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PhD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329D19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Noah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Oderberg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659644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428-0111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E69690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5435 College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CF0602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CA5B42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94618-1598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BFDED6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28CAB589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F0F821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Partnerships for Trauma Recovery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0FEF09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Leah Spelman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60C63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969-2581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EA030E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1936 University Avenue, Suite 191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27FCA8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B889B7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94708-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2C2087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lspelman@traumapartners.org</w:t>
            </w:r>
          </w:p>
        </w:tc>
      </w:tr>
      <w:tr w:rsidR="004507B7" w:rsidRPr="004B070D" w14:paraId="1C880B48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3A3247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Patricia S. Spivey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BB691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Patricia S. Spivey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BC3CA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228-7638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46E9DB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1035 San Pablo Avenue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2A55C4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ALBANY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D2181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2F2ED5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scheving2002@yahoo.com</w:t>
            </w:r>
          </w:p>
        </w:tc>
      </w:tr>
      <w:tr w:rsidR="004507B7" w:rsidRPr="004B070D" w14:paraId="134E22D5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A25997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Patricia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Stryd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F7DD2B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Patricia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Stryd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0A41F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797-9322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991D8F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4500 Thornton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B3DE1C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FREMONT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00AC1B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94536-5660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37B76FF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28EDA229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79B01E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Pranamind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LLC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0A58B9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Raymond Jones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E8AC9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877) 459-6463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E32186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459 W MacArthur Blvd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2DF623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EC7AB6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94609-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D06621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rjones@pranamind.com</w:t>
            </w:r>
          </w:p>
        </w:tc>
      </w:tr>
      <w:tr w:rsidR="004507B7" w:rsidRPr="004B070D" w14:paraId="5CD5565D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F72D35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Progressive Transition(s) Inc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3227F4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Norma Ward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79BC5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917-0666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23BC8A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470 27th Street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A8E519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0DDD9C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94612-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9F8E77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nward@progressivetransitions.org</w:t>
            </w:r>
          </w:p>
        </w:tc>
      </w:tr>
      <w:tr w:rsidR="004507B7" w:rsidRPr="004B070D" w14:paraId="34B17989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7F5F113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Ruth D Palmer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D24463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Ruth D Palmer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3A79BA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654-1552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00B3B8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5480 College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9F64B4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8B2E25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94618-1552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1A1511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6FF6100A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79058D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Sara Halpern-Robb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ADAC7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Sara Halpern-Robb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BE221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658-0431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52E32B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5845 College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85D054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3A04A5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94618-1635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751960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shrobb@prodigy.net</w:t>
            </w:r>
          </w:p>
        </w:tc>
      </w:tr>
      <w:tr w:rsidR="004507B7" w:rsidRPr="004B070D" w14:paraId="0721ACD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DD24CF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Sarah Ackerman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E05B6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Sarah Ackerman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51F61E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649-8870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FFC7CF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2955 Shattuck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452EE9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97EF3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94705-1808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BC030E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081B05BA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1EFBB0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Seneca Family of Agencies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4E69AA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Ken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Berrick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C747A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654-4004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115268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6925 Chabot Rd.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374578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14F606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94618-1921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D32921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ken_berrick@senecacenter.org</w:t>
            </w:r>
          </w:p>
        </w:tc>
      </w:tr>
      <w:tr w:rsidR="004507B7" w:rsidRPr="004B070D" w14:paraId="679EF6F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FB758B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Sharon Gregory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D3E59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Sharon Gregory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1A80C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540-4870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ECC413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2955 Shattuck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CEEC7C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F72ED3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94705-1808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2704362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sharongregorymft@earthlink.net</w:t>
            </w:r>
          </w:p>
        </w:tc>
      </w:tr>
      <w:tr w:rsidR="004507B7" w:rsidRPr="004B070D" w14:paraId="434EBB3F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58748E4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  Solution Focus, Inc.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A826CD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Louise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Monsour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965F6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595-4635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BD6D07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6355 Telegraph #208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B07CA6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OAKLAND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4ECD09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94609-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C0A543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lmonsourmft@earthlink.net</w:t>
            </w:r>
          </w:p>
        </w:tc>
      </w:tr>
      <w:tr w:rsidR="004507B7" w:rsidRPr="004B070D" w14:paraId="6AA4A42A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E7228D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Sophia Johnson,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Ph.D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96A35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Sophia Johnson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05208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(925)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998-0780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1BD2E9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1200 Ruth Glen Road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1B1FB9A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SUNOL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40E101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94586-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0A8D528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37D5D98E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493AE14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Sue Kramer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E0806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Sue Kramer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AC0BE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584-1150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8514DD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3030 Ashby Ave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22448C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5082CE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94705-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5AF0EC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75575659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2207F57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Sylvia Adler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6026F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Sylvia Adler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C320E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845-3723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5D1211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2045 Francisco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2EF68E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597BE2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94709-2125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1965E6E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0BD442A8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329883E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Theodore Solomon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008FA3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Theodore Solomon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745D9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247-2226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2370726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39767 Paseo Padre Parkway, #D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41A3DD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FREMONT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DC2E62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94538-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790339F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theodoresolomon@aol.com</w:t>
            </w:r>
          </w:p>
        </w:tc>
      </w:tr>
      <w:tr w:rsidR="004507B7" w:rsidRPr="004B070D" w14:paraId="745C5F11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690DCCDE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 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Tsipora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Peskin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179566F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Tsipora</w:t>
            </w:r>
            <w:proofErr w:type="spellEnd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Peskin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F5CED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527-1235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F0D0B3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921 The Alameda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274E3A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94F266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94707-2311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4C8062D5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3E381B0C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16B7F94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Ulmer &amp; Assoc Clinical Inst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AE2D41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Diane Ulmer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EE374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527-2866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FCBE4AD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860 The Alameda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C10B60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BERKELEY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8245468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94707-1916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64C6EB2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45F96F97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9727A13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Urban Catalyst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C1CEC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Leticia </w:t>
            </w:r>
            <w:proofErr w:type="spellStart"/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Vaca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271BD0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369-5909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462BAC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1700 Norbridge Ave, Suite 6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AA43152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CASTRO VALLEY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804E62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94546-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5EFDB444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4507B7" w:rsidRPr="004B070D" w14:paraId="7D962302" w14:textId="77777777" w:rsidTr="00661239">
        <w:trPr>
          <w:trHeight w:val="321"/>
        </w:trPr>
        <w:tc>
          <w:tcPr>
            <w:tcW w:w="2245" w:type="dxa"/>
            <w:shd w:val="clear" w:color="auto" w:fill="auto"/>
            <w:noWrap/>
            <w:vAlign w:val="center"/>
          </w:tcPr>
          <w:p w14:paraId="0D3ADA5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  Xan B Walker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5D7C17B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Xan Walker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265F27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(510)</w:t>
            </w: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 xml:space="preserve"> 859-4407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81D4259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15970 E. 14th St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5870861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SAN LEANDRO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85945F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94578-</w:t>
            </w:r>
          </w:p>
        </w:tc>
        <w:tc>
          <w:tcPr>
            <w:tcW w:w="2437" w:type="dxa"/>
            <w:shd w:val="clear" w:color="auto" w:fill="auto"/>
            <w:noWrap/>
            <w:vAlign w:val="center"/>
          </w:tcPr>
          <w:p w14:paraId="33DE98BC" w14:textId="77777777" w:rsidR="004507B7" w:rsidRPr="004B070D" w:rsidRDefault="004507B7" w:rsidP="004507B7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B070D">
              <w:rPr>
                <w:rFonts w:ascii="Arial" w:hAnsi="Arial" w:cs="Arial"/>
                <w:color w:val="000000"/>
                <w:sz w:val="13"/>
                <w:szCs w:val="13"/>
              </w:rPr>
              <w:t>Xanwalker@comcast.net</w:t>
            </w:r>
          </w:p>
        </w:tc>
      </w:tr>
    </w:tbl>
    <w:p w14:paraId="35772ECE" w14:textId="77777777" w:rsidR="00654D65" w:rsidRPr="00985AE1" w:rsidRDefault="00654D65" w:rsidP="004507B7">
      <w:pPr>
        <w:tabs>
          <w:tab w:val="num" w:pos="1080"/>
          <w:tab w:val="num" w:pos="1350"/>
        </w:tabs>
        <w:rPr>
          <w:rFonts w:ascii="Calibri" w:hAnsi="Calibri" w:cs="Calibri"/>
        </w:rPr>
      </w:pPr>
    </w:p>
    <w:p w14:paraId="3F76956E" w14:textId="14E5A156" w:rsidR="00654D65" w:rsidRDefault="00654D65" w:rsidP="00501E3D">
      <w:pPr>
        <w:pStyle w:val="Item10"/>
        <w:tabs>
          <w:tab w:val="clear" w:pos="2880"/>
        </w:tabs>
        <w:ind w:left="720" w:firstLine="0"/>
        <w:jc w:val="both"/>
      </w:pPr>
    </w:p>
    <w:p w14:paraId="53C20DC6" w14:textId="77777777" w:rsidR="00501E3D" w:rsidRDefault="00501E3D" w:rsidP="00501E3D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56974536" w14:textId="77777777" w:rsidR="00501E3D" w:rsidRDefault="00501E3D" w:rsidP="00501E3D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0447121F" w14:textId="77777777" w:rsidR="00501E3D" w:rsidRDefault="00501E3D" w:rsidP="00501E3D">
      <w:pPr>
        <w:tabs>
          <w:tab w:val="right" w:pos="10800"/>
        </w:tabs>
        <w:spacing w:after="240"/>
        <w:jc w:val="both"/>
        <w:rPr>
          <w:rFonts w:ascii="Calibri" w:hAnsi="Calibri" w:cs="Calibri"/>
        </w:rPr>
      </w:pPr>
    </w:p>
    <w:p w14:paraId="358ED926" w14:textId="77777777" w:rsidR="00501E3D" w:rsidRPr="00CE323D" w:rsidRDefault="00501E3D" w:rsidP="00501E3D">
      <w:pPr>
        <w:jc w:val="both"/>
        <w:rPr>
          <w:rFonts w:ascii="Calibri" w:hAnsi="Calibri" w:cs="Calibri"/>
        </w:rPr>
      </w:pPr>
    </w:p>
    <w:p w14:paraId="5C8BB28D" w14:textId="25AE5560" w:rsidR="00501E3D" w:rsidRPr="002141E7" w:rsidRDefault="00501E3D" w:rsidP="00501E3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501E3D" w:rsidRPr="002141E7" w:rsidSect="00654D65">
      <w:footerReference w:type="default" r:id="rId20"/>
      <w:pgSz w:w="12240" w:h="15840" w:code="1"/>
      <w:pgMar w:top="1800" w:right="720" w:bottom="720" w:left="720" w:header="90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6837" w14:textId="77777777" w:rsidR="005E6CC2" w:rsidRDefault="005E6CC2" w:rsidP="004D242F">
      <w:r>
        <w:separator/>
      </w:r>
    </w:p>
  </w:endnote>
  <w:endnote w:type="continuationSeparator" w:id="0">
    <w:p w14:paraId="49267C9C" w14:textId="77777777" w:rsidR="005E6CC2" w:rsidRDefault="005E6CC2" w:rsidP="004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C2F3" w14:textId="77777777" w:rsidR="005E6CC2" w:rsidRDefault="005E6CC2" w:rsidP="004507B7">
    <w:pPr>
      <w:jc w:val="right"/>
      <w:rPr>
        <w:rFonts w:ascii="Calibri" w:hAnsi="Calibri" w:cs="Calibri"/>
        <w:sz w:val="20"/>
      </w:rPr>
    </w:pPr>
  </w:p>
  <w:p w14:paraId="2514A697" w14:textId="56E3C8D9" w:rsidR="005E6CC2" w:rsidRPr="008F1AC7" w:rsidRDefault="005E6CC2" w:rsidP="004507B7">
    <w:pPr>
      <w:jc w:val="right"/>
      <w:rPr>
        <w:rFonts w:ascii="Calibri" w:hAnsi="Calibri" w:cs="Calibri"/>
        <w:sz w:val="20"/>
      </w:rPr>
    </w:pPr>
    <w:r w:rsidRPr="00592825">
      <w:rPr>
        <w:rFonts w:ascii="Calibri" w:hAnsi="Calibri" w:cs="Calibri"/>
        <w:color w:val="FF0000"/>
        <w:sz w:val="20"/>
      </w:rPr>
      <w:t>RFP/Q</w:t>
    </w:r>
    <w:r w:rsidRPr="008F1AC7">
      <w:rPr>
        <w:rFonts w:ascii="Calibri" w:hAnsi="Calibri" w:cs="Calibri"/>
        <w:sz w:val="20"/>
      </w:rPr>
      <w:t xml:space="preserve"> No. </w:t>
    </w:r>
    <w:r w:rsidRPr="00592825">
      <w:rPr>
        <w:rFonts w:ascii="Calibri" w:hAnsi="Calibri" w:cs="Calibri"/>
        <w:color w:val="FF0000"/>
        <w:sz w:val="20"/>
      </w:rPr>
      <w:t>90XXXX</w:t>
    </w:r>
    <w:r w:rsidRPr="008F1AC7">
      <w:rPr>
        <w:rFonts w:ascii="Calibri" w:hAnsi="Calibri" w:cs="Calibri"/>
        <w:sz w:val="20"/>
      </w:rPr>
      <w:t xml:space="preserve">, Addendum No. </w:t>
    </w:r>
    <w:r w:rsidRPr="00592825">
      <w:rPr>
        <w:rFonts w:ascii="Calibri" w:hAnsi="Calibri" w:cs="Calibri"/>
        <w:color w:val="FF0000"/>
        <w:sz w:val="20"/>
      </w:rPr>
      <w:t>XX</w:t>
    </w:r>
  </w:p>
  <w:p w14:paraId="2447BF2E" w14:textId="00D79762" w:rsidR="005E6CC2" w:rsidRDefault="005E6CC2" w:rsidP="004507B7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2D7AF2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1C75" w14:textId="77777777" w:rsidR="005E6CC2" w:rsidRPr="00A85450" w:rsidRDefault="005E6CC2" w:rsidP="004507B7">
    <w:pPr>
      <w:pStyle w:val="Footer"/>
      <w:pBdr>
        <w:top w:val="single" w:sz="18" w:space="1" w:color="auto"/>
      </w:pBdr>
      <w:tabs>
        <w:tab w:val="clear" w:pos="4320"/>
        <w:tab w:val="clear" w:pos="8640"/>
        <w:tab w:val="right" w:pos="10800"/>
      </w:tabs>
      <w:jc w:val="center"/>
      <w:rPr>
        <w:rFonts w:ascii="Calibri" w:hAnsi="Calibri" w:cs="Calibri"/>
        <w:color w:val="000080"/>
        <w:sz w:val="20"/>
      </w:rPr>
    </w:pPr>
    <w:r w:rsidRPr="00A85450">
      <w:rPr>
        <w:rFonts w:ascii="Calibri" w:hAnsi="Calibri" w:cs="Calibri"/>
        <w:color w:val="000080"/>
        <w:sz w:val="20"/>
      </w:rPr>
      <w:t xml:space="preserve">1401 Lakeside Drive, Suite 907 </w:t>
    </w:r>
    <w:r w:rsidRPr="00A85450">
      <w:rPr>
        <w:rFonts w:ascii="Calibri" w:hAnsi="Calibri" w:cs="Calibri"/>
        <w:color w:val="000080"/>
        <w:sz w:val="16"/>
        <w:szCs w:val="16"/>
      </w:rPr>
      <w:sym w:font="Wingdings 2" w:char="F0A1"/>
    </w:r>
    <w:r w:rsidRPr="00A85450">
      <w:rPr>
        <w:rFonts w:ascii="Calibri" w:hAnsi="Calibri" w:cs="Calibri"/>
        <w:color w:val="000080"/>
        <w:sz w:val="20"/>
      </w:rPr>
      <w:t xml:space="preserve"> Oakland, CA 94612</w:t>
    </w:r>
  </w:p>
  <w:p w14:paraId="1DAD8E7F" w14:textId="77777777" w:rsidR="005E6CC2" w:rsidRPr="002041C1" w:rsidRDefault="005E6CC2" w:rsidP="004507B7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FF"/>
        <w:sz w:val="20"/>
        <w:u w:val="single"/>
      </w:rPr>
    </w:pPr>
    <w:r>
      <w:rPr>
        <w:rFonts w:ascii="Calibri" w:hAnsi="Calibri" w:cs="Calibri"/>
        <w:color w:val="000080"/>
        <w:sz w:val="20"/>
      </w:rPr>
      <w:tab/>
    </w:r>
    <w:r w:rsidRPr="00A85450">
      <w:rPr>
        <w:rFonts w:ascii="Calibri" w:hAnsi="Calibri" w:cs="Calibri"/>
        <w:color w:val="000080"/>
        <w:sz w:val="20"/>
      </w:rPr>
      <w:t xml:space="preserve">Phone: 510-208-9600 </w:t>
    </w:r>
    <w:r w:rsidRPr="00A85450">
      <w:rPr>
        <w:rFonts w:ascii="Calibri" w:hAnsi="Calibri" w:cs="Calibri"/>
        <w:color w:val="000080"/>
        <w:sz w:val="16"/>
        <w:szCs w:val="16"/>
      </w:rPr>
      <w:sym w:font="Wingdings 2" w:char="F0A1"/>
    </w:r>
    <w:r w:rsidRPr="00A85450">
      <w:rPr>
        <w:rFonts w:ascii="Calibri" w:hAnsi="Calibri" w:cs="Calibri"/>
        <w:color w:val="000080"/>
        <w:sz w:val="20"/>
      </w:rPr>
      <w:t xml:space="preserve"> Website: </w:t>
    </w:r>
    <w:hyperlink r:id="rId1" w:history="1">
      <w:r w:rsidRPr="00A85450">
        <w:rPr>
          <w:rStyle w:val="Hyperlink"/>
          <w:rFonts w:ascii="Calibri" w:hAnsi="Calibri" w:cs="Calibri"/>
          <w:sz w:val="20"/>
        </w:rPr>
        <w:t>http://www.acgov.org/gsa/departments/purchasing/</w:t>
      </w:r>
    </w:hyperlink>
    <w:r w:rsidRPr="00501E3D">
      <w:rPr>
        <w:rStyle w:val="Hyperlink"/>
        <w:rFonts w:ascii="Calibri" w:hAnsi="Calibri" w:cs="Calibri"/>
        <w:sz w:val="20"/>
        <w:u w:val="none"/>
      </w:rPr>
      <w:tab/>
    </w:r>
    <w:r>
      <w:rPr>
        <w:rFonts w:ascii="Calibri" w:hAnsi="Calibri" w:cs="Calibri"/>
        <w:sz w:val="16"/>
        <w:szCs w:val="16"/>
      </w:rPr>
      <w:t>Rev 2016</w:t>
    </w:r>
    <w:r w:rsidRPr="002041C1">
      <w:rPr>
        <w:rFonts w:ascii="Calibri" w:hAnsi="Calibri" w:cs="Calibri"/>
        <w:sz w:val="16"/>
        <w:szCs w:val="16"/>
      </w:rPr>
      <w:t>-</w:t>
    </w:r>
    <w:r>
      <w:rPr>
        <w:rFonts w:ascii="Calibri" w:hAnsi="Calibri" w:cs="Calibri"/>
        <w:sz w:val="16"/>
        <w:szCs w:val="16"/>
      </w:rPr>
      <w:t>3-9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7509" w14:textId="26C3B666" w:rsidR="005E6CC2" w:rsidRPr="000977F5" w:rsidRDefault="005E6CC2" w:rsidP="004507B7">
    <w:pPr>
      <w:jc w:val="right"/>
      <w:rPr>
        <w:rFonts w:ascii="Calibri" w:hAnsi="Calibri" w:cs="Calibri"/>
        <w:sz w:val="20"/>
      </w:rPr>
    </w:pPr>
    <w:r w:rsidRPr="000977F5">
      <w:rPr>
        <w:rFonts w:ascii="Calibri" w:hAnsi="Calibri" w:cs="Calibri"/>
        <w:sz w:val="20"/>
      </w:rPr>
      <w:t>RFQ No. 901949, Addendum No. 1</w:t>
    </w:r>
  </w:p>
  <w:p w14:paraId="2165E3B1" w14:textId="6C246ED8" w:rsidR="005E6CC2" w:rsidRDefault="005E6CC2" w:rsidP="00654D65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E4150B">
      <w:rPr>
        <w:rFonts w:ascii="Calibri" w:hAnsi="Calibri" w:cs="Calibri"/>
        <w:noProof/>
        <w:sz w:val="20"/>
      </w:rPr>
      <w:t>2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 w:rsidR="00E4150B">
      <w:rPr>
        <w:rFonts w:ascii="Calibri" w:hAnsi="Calibri" w:cs="Calibri"/>
        <w:noProof/>
        <w:sz w:val="20"/>
      </w:rPr>
      <w:t>5</w:t>
    </w:r>
    <w:r>
      <w:rPr>
        <w:rFonts w:ascii="Calibri" w:hAnsi="Calibri" w:cs="Calibri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C7A6" w14:textId="76A6ABEA" w:rsidR="005E6CC2" w:rsidRPr="008F1AC7" w:rsidRDefault="005E6CC2" w:rsidP="004507B7">
    <w:pPr>
      <w:jc w:val="right"/>
      <w:rPr>
        <w:rFonts w:ascii="Calibri" w:hAnsi="Calibri" w:cs="Calibri"/>
        <w:sz w:val="20"/>
      </w:rPr>
    </w:pPr>
    <w:r w:rsidRPr="000977F5">
      <w:rPr>
        <w:rFonts w:ascii="Calibri" w:hAnsi="Calibri" w:cs="Calibri"/>
        <w:sz w:val="20"/>
      </w:rPr>
      <w:t xml:space="preserve">RFQ No. 901949, </w:t>
    </w:r>
    <w:r>
      <w:rPr>
        <w:rFonts w:ascii="Calibri" w:hAnsi="Calibri" w:cs="Calibri"/>
        <w:sz w:val="20"/>
      </w:rPr>
      <w:t>Vendor List</w:t>
    </w:r>
  </w:p>
  <w:p w14:paraId="2D15F09D" w14:textId="13965F41" w:rsidR="005E6CC2" w:rsidRDefault="005E6CC2" w:rsidP="00654D65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E4150B">
      <w:rPr>
        <w:rFonts w:ascii="Calibri" w:hAnsi="Calibri" w:cs="Calibri"/>
        <w:noProof/>
        <w:sz w:val="20"/>
      </w:rPr>
      <w:t>5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 w:rsidR="00E4150B">
      <w:rPr>
        <w:rFonts w:ascii="Calibri" w:hAnsi="Calibri" w:cs="Calibri"/>
        <w:noProof/>
        <w:sz w:val="20"/>
      </w:rPr>
      <w:t>5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106A" w14:textId="77777777" w:rsidR="005E6CC2" w:rsidRDefault="005E6CC2" w:rsidP="004D242F">
      <w:r>
        <w:separator/>
      </w:r>
    </w:p>
  </w:footnote>
  <w:footnote w:type="continuationSeparator" w:id="0">
    <w:p w14:paraId="34D6A9D3" w14:textId="77777777" w:rsidR="005E6CC2" w:rsidRDefault="005E6CC2" w:rsidP="004D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9C6C4" w14:textId="12DDA22E" w:rsidR="005E6CC2" w:rsidRPr="00892030" w:rsidRDefault="005E6CC2" w:rsidP="004507B7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64384" behindDoc="1" locked="0" layoutInCell="0" allowOverlap="1" wp14:anchorId="442D4EE3" wp14:editId="2BCDD7D4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9" name="Picture 9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477B35F4" w14:textId="77777777" w:rsidR="005E6CC2" w:rsidRPr="00892030" w:rsidRDefault="005E6CC2" w:rsidP="004507B7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5CD1A915" w14:textId="77777777" w:rsidR="005E6CC2" w:rsidRDefault="005E6CC2" w:rsidP="004507B7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0284" w14:textId="76CBBECC" w:rsidR="005E6CC2" w:rsidRPr="00344563" w:rsidRDefault="005E6CC2" w:rsidP="004507B7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382A44" wp14:editId="3975C9CE">
              <wp:simplePos x="0" y="0"/>
              <wp:positionH relativeFrom="column">
                <wp:posOffset>967740</wp:posOffset>
              </wp:positionH>
              <wp:positionV relativeFrom="paragraph">
                <wp:posOffset>140970</wp:posOffset>
              </wp:positionV>
              <wp:extent cx="5638800" cy="0"/>
              <wp:effectExtent l="5715" t="13335" r="13335" b="5715"/>
              <wp:wrapThrough wrapText="bothSides">
                <wp:wrapPolygon edited="0">
                  <wp:start x="0" y="-2147483648"/>
                  <wp:lineTo x="0" y="-2147483648"/>
                  <wp:lineTo x="594" y="-2147483648"/>
                  <wp:lineTo x="594" y="-2147483648"/>
                  <wp:lineTo x="0" y="-2147483648"/>
                </wp:wrapPolygon>
              </wp:wrapThrough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0795" algn="ctr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D3252F" id="Straight Connector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1pt" to="520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Uj3gEAAJADAAAOAAAAZHJzL2Uyb0RvYy54bWysU01vGyEQvVfqf0Dc612ncuqsvI4Uu+kl&#10;bS05/QFjYHdRgUFAvPa/74A/kra3qntAwMw83rw3u7g/WMP2KkSNruXTSc2ZcgKldn3Lfzw/fphz&#10;FhM4CQadavlRRX6/fP9uMfpG3eCARqrACMTFZvQtH1LyTVVFMSgLcYJeOQp2GCwkOoa+kgFGQrem&#10;uqnr22rEIH1AoWKk2/UpyJcFv+uUSN+7LqrETMuJWyprKOsur9VyAU0fwA9anGnAP7CwoB09eoVa&#10;QwL2EvRfUFaLgBG7NBFoK+w6LVTpgbqZ1n90sx3Aq9ILiRP9Vab4/2DFt/0mMC1bTkY5sGTRNgXQ&#10;/ZDYCp0jATGwedZp9LGh9JXbhNypOLitf0LxMzKHqwFcrwrf56MnkGmuqH4ryYfo6bXd+BUl5cBL&#10;wiLaoQs2Q5Ic7FC8OV69UYfEBF3Obj/O5zVZKC6xCppLoQ8xfVFoWd603GiXZYMG9k8xZSLQXFLy&#10;tcNHbUyx3jg2Etv6092MMzA9DbFIoRRHNFrmxFwSQ79bmcD2QIM0e7h7WM9KhxR5m2Z1onE22pKe&#10;df5OAzYokJ+dLC8m0Oa0J1bGnVXKwpwk3qE8bsJFPbK90D+PaJ6rt+dS/fojLX8BAAD//wMAUEsD&#10;BBQABgAIAAAAIQDdBGk/3QAAAAoBAAAPAAAAZHJzL2Rvd25yZXYueG1sTI/BTsMwEETvSPyDtUjc&#10;qI1VEIQ4FSAhcYADbUEc3XiJk8brKHbb8PdsxQGOM/s0O1MuptCLPY6pjWTgcqZAINXRtdQYWK+e&#10;Lm5ApGzJ2T4SGvjGBIvq9KS0hYsHesP9MjeCQygV1oDPeSikTLXHYNMsDkh8+4pjsJnl2Eg32gOH&#10;h15qpa5lsC3xB28HfPRYb5e7YOB91X080/olD9vOx5hf88Nnd2vM+dl0fwci45T/YDjW5+pQcadN&#10;3JFLomd9peeMGtBagzgCaq7Y2fw6sirl/wnVDwAAAP//AwBQSwECLQAUAAYACAAAACEAtoM4kv4A&#10;AADhAQAAEwAAAAAAAAAAAAAAAAAAAAAAW0NvbnRlbnRfVHlwZXNdLnhtbFBLAQItABQABgAIAAAA&#10;IQA4/SH/1gAAAJQBAAALAAAAAAAAAAAAAAAAAC8BAABfcmVscy8ucmVsc1BLAQItABQABgAIAAAA&#10;IQB7EQUj3gEAAJADAAAOAAAAAAAAAAAAAAAAAC4CAABkcnMvZTJvRG9jLnhtbFBLAQItABQABgAI&#10;AAAAIQDdBGk/3QAAAAoBAAAPAAAAAAAAAAAAAAAAADgEAABkcnMvZG93bnJldi54bWxQSwUGAAAA&#10;AAQABADzAAAAQgUAAAAA&#10;" strokecolor="#5b9bd5" strokeweight=".85pt">
              <v:stroke joinstyle="miter"/>
              <w10:wrap type="through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BA3757" wp14:editId="121A9B33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777240" cy="777240"/>
          <wp:effectExtent l="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563">
      <w:rPr>
        <w:rFonts w:ascii="Californian FB" w:hAnsi="Californian FB"/>
        <w:b/>
        <w:color w:val="0F5683"/>
        <w:sz w:val="18"/>
        <w:szCs w:val="18"/>
      </w:rPr>
      <w:t>WILLIE A. HOPKINS, JR., Director</w:t>
    </w:r>
  </w:p>
  <w:p w14:paraId="40396D7A" w14:textId="77777777" w:rsidR="005E6CC2" w:rsidRDefault="005E6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56CC" w14:textId="77777777" w:rsidR="005E6CC2" w:rsidRPr="00262355" w:rsidRDefault="005E6CC2" w:rsidP="00654D65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262355">
      <w:rPr>
        <w:rFonts w:ascii="Calibri" w:hAnsi="Calibri" w:cs="Calibri"/>
        <w:b/>
        <w:noProof/>
        <w:szCs w:val="26"/>
      </w:rPr>
      <w:drawing>
        <wp:anchor distT="0" distB="0" distL="114300" distR="114300" simplePos="0" relativeHeight="251668480" behindDoc="1" locked="0" layoutInCell="0" allowOverlap="1" wp14:anchorId="3CF4AB81" wp14:editId="11643727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2" name="Picture 2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355">
      <w:rPr>
        <w:rFonts w:ascii="Calibri" w:hAnsi="Calibri" w:cs="Calibri"/>
        <w:b/>
        <w:snapToGrid w:val="0"/>
        <w:szCs w:val="26"/>
      </w:rPr>
      <w:t>County of Alameda, General Services Agency – Procurement</w:t>
    </w:r>
  </w:p>
  <w:p w14:paraId="0D651BC1" w14:textId="0C33271C" w:rsidR="005E6CC2" w:rsidRPr="00262355" w:rsidRDefault="005E6CC2" w:rsidP="00654D65">
    <w:pPr>
      <w:pStyle w:val="Header"/>
      <w:tabs>
        <w:tab w:val="clear" w:pos="4320"/>
        <w:tab w:val="clear" w:pos="8640"/>
        <w:tab w:val="left" w:pos="4410"/>
      </w:tabs>
      <w:jc w:val="center"/>
      <w:rPr>
        <w:szCs w:val="22"/>
      </w:rPr>
    </w:pPr>
    <w:r w:rsidRPr="00262355">
      <w:rPr>
        <w:rFonts w:ascii="Calibri" w:hAnsi="Calibri" w:cs="Calibri"/>
        <w:b/>
        <w:snapToGrid w:val="0"/>
        <w:szCs w:val="26"/>
      </w:rPr>
      <w:t>RFQ No. 901949, Addendum No.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69"/>
    <w:multiLevelType w:val="multilevel"/>
    <w:tmpl w:val="6E645FA0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833FFE"/>
    <w:multiLevelType w:val="hybridMultilevel"/>
    <w:tmpl w:val="08BC4F64"/>
    <w:lvl w:ilvl="0" w:tplc="20EEB21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841D82"/>
    <w:multiLevelType w:val="multilevel"/>
    <w:tmpl w:val="9DC8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6A7D20"/>
    <w:multiLevelType w:val="hybridMultilevel"/>
    <w:tmpl w:val="36D88178"/>
    <w:lvl w:ilvl="0" w:tplc="411AF9A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5D5CF7"/>
    <w:multiLevelType w:val="hybridMultilevel"/>
    <w:tmpl w:val="5F9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91FBE"/>
    <w:multiLevelType w:val="hybridMultilevel"/>
    <w:tmpl w:val="48684B26"/>
    <w:lvl w:ilvl="0" w:tplc="95B6EC48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7E717F"/>
    <w:multiLevelType w:val="hybridMultilevel"/>
    <w:tmpl w:val="B394C3CE"/>
    <w:lvl w:ilvl="0" w:tplc="619C32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2C026D"/>
    <w:multiLevelType w:val="multilevel"/>
    <w:tmpl w:val="6D224AD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eastAsia="Times New Roman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315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1D2CC3"/>
    <w:multiLevelType w:val="hybridMultilevel"/>
    <w:tmpl w:val="9266C65A"/>
    <w:lvl w:ilvl="0" w:tplc="0EEA681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0592C7B"/>
    <w:multiLevelType w:val="hybridMultilevel"/>
    <w:tmpl w:val="359AA276"/>
    <w:lvl w:ilvl="0" w:tplc="B03A4C1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37753A9"/>
    <w:multiLevelType w:val="hybridMultilevel"/>
    <w:tmpl w:val="CF5225E0"/>
    <w:lvl w:ilvl="0" w:tplc="2AB24F40">
      <w:start w:val="2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58F57F36"/>
    <w:multiLevelType w:val="hybridMultilevel"/>
    <w:tmpl w:val="552CDB98"/>
    <w:lvl w:ilvl="0" w:tplc="877C1B3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6231A6"/>
    <w:multiLevelType w:val="hybridMultilevel"/>
    <w:tmpl w:val="EBB6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0284"/>
    <w:multiLevelType w:val="hybridMultilevel"/>
    <w:tmpl w:val="50461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C264F2A"/>
    <w:multiLevelType w:val="hybridMultilevel"/>
    <w:tmpl w:val="984AC984"/>
    <w:lvl w:ilvl="0" w:tplc="8604E8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CD6D06"/>
    <w:multiLevelType w:val="hybridMultilevel"/>
    <w:tmpl w:val="6EFC5CF8"/>
    <w:lvl w:ilvl="0" w:tplc="F2E6076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DY0M7WwNDEyNDdW0lEKTi0uzszPAykwqwUA4n6pEiwAAAA="/>
  </w:docVars>
  <w:rsids>
    <w:rsidRoot w:val="004D242F"/>
    <w:rsid w:val="000001F4"/>
    <w:rsid w:val="000335C3"/>
    <w:rsid w:val="00034926"/>
    <w:rsid w:val="00053A94"/>
    <w:rsid w:val="000772DB"/>
    <w:rsid w:val="000977F5"/>
    <w:rsid w:val="000B7A47"/>
    <w:rsid w:val="000C5D05"/>
    <w:rsid w:val="000D3AB6"/>
    <w:rsid w:val="0011249F"/>
    <w:rsid w:val="00116EB3"/>
    <w:rsid w:val="00120713"/>
    <w:rsid w:val="00143A34"/>
    <w:rsid w:val="001970AC"/>
    <w:rsid w:val="001B2070"/>
    <w:rsid w:val="001B26FC"/>
    <w:rsid w:val="001D097B"/>
    <w:rsid w:val="001D0B84"/>
    <w:rsid w:val="001D1030"/>
    <w:rsid w:val="0020592A"/>
    <w:rsid w:val="002141E7"/>
    <w:rsid w:val="002278F5"/>
    <w:rsid w:val="00262355"/>
    <w:rsid w:val="00263FB8"/>
    <w:rsid w:val="00270EEB"/>
    <w:rsid w:val="0029595A"/>
    <w:rsid w:val="002B5EEE"/>
    <w:rsid w:val="002D7AF2"/>
    <w:rsid w:val="002F64C0"/>
    <w:rsid w:val="003049BB"/>
    <w:rsid w:val="00367B03"/>
    <w:rsid w:val="003B6E51"/>
    <w:rsid w:val="00401870"/>
    <w:rsid w:val="004507B7"/>
    <w:rsid w:val="00451D38"/>
    <w:rsid w:val="0049031E"/>
    <w:rsid w:val="004A07A0"/>
    <w:rsid w:val="004B05CB"/>
    <w:rsid w:val="004D2289"/>
    <w:rsid w:val="004D242F"/>
    <w:rsid w:val="004E2265"/>
    <w:rsid w:val="004F4249"/>
    <w:rsid w:val="00501E3D"/>
    <w:rsid w:val="00525A56"/>
    <w:rsid w:val="00547225"/>
    <w:rsid w:val="00551D01"/>
    <w:rsid w:val="00592825"/>
    <w:rsid w:val="005D45AC"/>
    <w:rsid w:val="005E6CC2"/>
    <w:rsid w:val="005F00B4"/>
    <w:rsid w:val="00602480"/>
    <w:rsid w:val="00654D65"/>
    <w:rsid w:val="00661239"/>
    <w:rsid w:val="00675129"/>
    <w:rsid w:val="00685CF3"/>
    <w:rsid w:val="006B04F3"/>
    <w:rsid w:val="006B4EA9"/>
    <w:rsid w:val="006C6A3E"/>
    <w:rsid w:val="006D0843"/>
    <w:rsid w:val="006D3051"/>
    <w:rsid w:val="006E7B26"/>
    <w:rsid w:val="007312C5"/>
    <w:rsid w:val="00751B70"/>
    <w:rsid w:val="00757EB8"/>
    <w:rsid w:val="007750F5"/>
    <w:rsid w:val="00790DA4"/>
    <w:rsid w:val="007B1FA4"/>
    <w:rsid w:val="007B46F4"/>
    <w:rsid w:val="007B6F37"/>
    <w:rsid w:val="007C1CA0"/>
    <w:rsid w:val="007E4C92"/>
    <w:rsid w:val="00830739"/>
    <w:rsid w:val="00836FEF"/>
    <w:rsid w:val="008436F8"/>
    <w:rsid w:val="00844CA2"/>
    <w:rsid w:val="00850665"/>
    <w:rsid w:val="008620F5"/>
    <w:rsid w:val="008B4BED"/>
    <w:rsid w:val="008F465E"/>
    <w:rsid w:val="009043BC"/>
    <w:rsid w:val="009776F5"/>
    <w:rsid w:val="009B086D"/>
    <w:rsid w:val="009F53A1"/>
    <w:rsid w:val="00A162F0"/>
    <w:rsid w:val="00A32003"/>
    <w:rsid w:val="00A364D5"/>
    <w:rsid w:val="00A40EF2"/>
    <w:rsid w:val="00A72A23"/>
    <w:rsid w:val="00A8033F"/>
    <w:rsid w:val="00AB7E4A"/>
    <w:rsid w:val="00AF367E"/>
    <w:rsid w:val="00B17AB5"/>
    <w:rsid w:val="00B4270C"/>
    <w:rsid w:val="00B50582"/>
    <w:rsid w:val="00B60008"/>
    <w:rsid w:val="00B64AEF"/>
    <w:rsid w:val="00B81A04"/>
    <w:rsid w:val="00BA2442"/>
    <w:rsid w:val="00BA5379"/>
    <w:rsid w:val="00BA5FF4"/>
    <w:rsid w:val="00BB642F"/>
    <w:rsid w:val="00C33657"/>
    <w:rsid w:val="00C61A4C"/>
    <w:rsid w:val="00C6546A"/>
    <w:rsid w:val="00C746A0"/>
    <w:rsid w:val="00C77356"/>
    <w:rsid w:val="00C82E4E"/>
    <w:rsid w:val="00C91F81"/>
    <w:rsid w:val="00CB1BC2"/>
    <w:rsid w:val="00CB44D4"/>
    <w:rsid w:val="00CB676B"/>
    <w:rsid w:val="00CD0D6F"/>
    <w:rsid w:val="00CD1F69"/>
    <w:rsid w:val="00CE0E97"/>
    <w:rsid w:val="00CF4169"/>
    <w:rsid w:val="00CF6D6F"/>
    <w:rsid w:val="00D237F8"/>
    <w:rsid w:val="00D36322"/>
    <w:rsid w:val="00D55970"/>
    <w:rsid w:val="00D6034E"/>
    <w:rsid w:val="00D643CF"/>
    <w:rsid w:val="00D64CB0"/>
    <w:rsid w:val="00D926E2"/>
    <w:rsid w:val="00D9426B"/>
    <w:rsid w:val="00D96942"/>
    <w:rsid w:val="00DB6C6E"/>
    <w:rsid w:val="00DC18BB"/>
    <w:rsid w:val="00DE378C"/>
    <w:rsid w:val="00E02077"/>
    <w:rsid w:val="00E11540"/>
    <w:rsid w:val="00E2199E"/>
    <w:rsid w:val="00E4150B"/>
    <w:rsid w:val="00E4484D"/>
    <w:rsid w:val="00E51632"/>
    <w:rsid w:val="00E675EB"/>
    <w:rsid w:val="00E70889"/>
    <w:rsid w:val="00E83D6C"/>
    <w:rsid w:val="00ED0EC8"/>
    <w:rsid w:val="00ED1EBE"/>
    <w:rsid w:val="00F0324F"/>
    <w:rsid w:val="00F16A58"/>
    <w:rsid w:val="00F43BD8"/>
    <w:rsid w:val="00F56CA1"/>
    <w:rsid w:val="00F80D5D"/>
    <w:rsid w:val="00F85925"/>
    <w:rsid w:val="00FD1889"/>
    <w:rsid w:val="00FE475B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B680DD4"/>
  <w15:chartTrackingRefBased/>
  <w15:docId w15:val="{424702F2-630C-4D7F-ADC7-CC9C240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A364D5"/>
    <w:pPr>
      <w:keepNext/>
      <w:ind w:left="720" w:hanging="720"/>
      <w:outlineLvl w:val="0"/>
    </w:pPr>
    <w:rPr>
      <w:rFonts w:ascii="Calibri" w:hAnsi="Calibri" w:cs="Calibri"/>
      <w:b/>
      <w:sz w:val="30"/>
      <w:u w:val="single"/>
    </w:rPr>
  </w:style>
  <w:style w:type="paragraph" w:styleId="Heading2">
    <w:name w:val="heading 2"/>
    <w:basedOn w:val="Normal"/>
    <w:next w:val="Normal"/>
    <w:link w:val="Heading2Char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styleId="PlainText">
    <w:name w:val="Plain Text"/>
    <w:basedOn w:val="Normal"/>
    <w:link w:val="PlainTextChar"/>
    <w:semiHidden/>
    <w:unhideWhenUsed/>
    <w:rsid w:val="00A364D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A364D5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4D5"/>
    <w:rPr>
      <w:rFonts w:ascii="Calibri" w:eastAsia="Times New Roman" w:hAnsi="Calibri" w:cs="Calibri"/>
      <w:b/>
      <w:sz w:val="30"/>
      <w:szCs w:val="20"/>
      <w:u w:val="single"/>
    </w:rPr>
  </w:style>
  <w:style w:type="paragraph" w:customStyle="1" w:styleId="Item1">
    <w:name w:val="Item 1"/>
    <w:basedOn w:val="Normal"/>
    <w:link w:val="Item1Char"/>
    <w:qFormat/>
    <w:rsid w:val="00A364D5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10">
    <w:name w:val="Item (1)"/>
    <w:basedOn w:val="Itema"/>
    <w:link w:val="Item1Char0"/>
    <w:qFormat/>
    <w:rsid w:val="00A364D5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link w:val="ItemaChar0"/>
    <w:qFormat/>
    <w:rsid w:val="00A364D5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A364D5"/>
    <w:pPr>
      <w:tabs>
        <w:tab w:val="num" w:pos="4320"/>
      </w:tabs>
      <w:ind w:left="5040"/>
    </w:pPr>
  </w:style>
  <w:style w:type="paragraph" w:styleId="ListParagraph">
    <w:name w:val="List Paragraph"/>
    <w:basedOn w:val="Normal"/>
    <w:uiPriority w:val="34"/>
    <w:qFormat/>
    <w:rsid w:val="00A40EF2"/>
    <w:pPr>
      <w:ind w:left="720"/>
      <w:contextualSpacing/>
    </w:pPr>
  </w:style>
  <w:style w:type="character" w:customStyle="1" w:styleId="Item1Char">
    <w:name w:val="Item 1 Char"/>
    <w:link w:val="Item1"/>
    <w:rsid w:val="00D643CF"/>
    <w:rPr>
      <w:rFonts w:ascii="Calibri" w:eastAsia="Times New Roman" w:hAnsi="Calibri" w:cs="Calibri"/>
      <w:sz w:val="26"/>
      <w:szCs w:val="20"/>
    </w:rPr>
  </w:style>
  <w:style w:type="character" w:customStyle="1" w:styleId="Item1Char0">
    <w:name w:val="Item (1) Char"/>
    <w:link w:val="Item10"/>
    <w:rsid w:val="00DE378C"/>
    <w:rPr>
      <w:rFonts w:ascii="Calibri" w:eastAsia="Times New Roman" w:hAnsi="Calibri" w:cs="Calibri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0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0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AC"/>
    <w:rPr>
      <w:rFonts w:ascii="Segoe UI" w:eastAsia="Times New Roman" w:hAnsi="Segoe UI" w:cs="Segoe UI"/>
      <w:sz w:val="18"/>
      <w:szCs w:val="18"/>
    </w:rPr>
  </w:style>
  <w:style w:type="character" w:customStyle="1" w:styleId="ItemaChar0">
    <w:name w:val="Item (a) Char"/>
    <w:link w:val="Itema0"/>
    <w:rsid w:val="00AB7E4A"/>
    <w:rPr>
      <w:rFonts w:ascii="Calibri" w:eastAsia="Times New Roman" w:hAnsi="Calibri" w:cs="Calibri"/>
      <w:sz w:val="26"/>
      <w:szCs w:val="20"/>
    </w:rPr>
  </w:style>
  <w:style w:type="paragraph" w:styleId="Revision">
    <w:name w:val="Revision"/>
    <w:hidden/>
    <w:uiPriority w:val="99"/>
    <w:semiHidden/>
    <w:rsid w:val="00C654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654D65"/>
    <w:pPr>
      <w:jc w:val="center"/>
    </w:pPr>
    <w:rPr>
      <w:rFonts w:ascii="Calibri" w:hAnsi="Calibri"/>
      <w:b/>
      <w:caps/>
      <w:noProof/>
      <w:sz w:val="44"/>
    </w:rPr>
  </w:style>
  <w:style w:type="paragraph" w:customStyle="1" w:styleId="xmsonormal">
    <w:name w:val="x_msonormal"/>
    <w:basedOn w:val="Normal"/>
    <w:rsid w:val="005E6CC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ov.org/gsa/purchasing/bid_content/ContractOpportunities.j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acgov.org/gsa/departments/purchasing/policy/slebpref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gov.org/gsa/departments/purchas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DBF5F53B1E46AF0ACB74D7725AAD" ma:contentTypeVersion="149" ma:contentTypeDescription="Create a new document." ma:contentTypeScope="" ma:versionID="59693816c1d4013d1ca83cf6c0afb6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2fc3a8c8b38fe8605b1a5e8c8202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19A2-BBC7-425E-A3D6-5A44EE58A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A409A-9BB4-41D4-BFDC-161A1895755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BBBE3A-7831-4864-A8F2-BFD942073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02F73-EDCA-4C3F-9F0A-E08A1555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8640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901949 Addendum Sex Offender Mngmt Tmt  Pgrm</vt:lpstr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901949 Addendum Sex Offender Mngmt Tmt  Pgrm</dc:title>
  <dc:subject/>
  <dc:creator>Truong, Thuy   GSA - Purchasing Department</dc:creator>
  <cp:keywords/>
  <dc:description/>
  <cp:lastModifiedBy>Hopkins, Lucretia  GSA - Office of Acquisition Policy</cp:lastModifiedBy>
  <cp:revision>2</cp:revision>
  <dcterms:created xsi:type="dcterms:W3CDTF">2021-04-08T20:44:00Z</dcterms:created>
  <dcterms:modified xsi:type="dcterms:W3CDTF">2021-04-08T20:44:00Z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0x010100A30FDBF5F53B1E46AF0ACB74D7725AAD</vt:lpwstr>
  </property>
  <property fmtid="{D5CDD505-2E9C-101B-9397-08002B2CF9AE}" pid="3" name="_dlc_DocIdItemGuid">
    <vt:lpwstr>e357d219-0eca-42a1-b9e2-719d4f1ddad1</vt:lpwstr>
  </property>
</Properties>
</file>