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AA5FEC" w14:textId="144684B0" w:rsidR="00972FF3" w:rsidRPr="00D87B31" w:rsidRDefault="00972FF3" w:rsidP="00972FF3">
      <w:pPr>
        <w:pStyle w:val="Caption"/>
        <w:jc w:val="center"/>
        <w:rPr>
          <w:rFonts w:ascii="Calibri" w:hAnsi="Calibri" w:cs="Calibri"/>
          <w:sz w:val="32"/>
          <w:szCs w:val="32"/>
          <w:vertAlign w:val="subscript"/>
        </w:rPr>
      </w:pPr>
      <w:bookmarkStart w:id="0" w:name="_top"/>
      <w:bookmarkStart w:id="1" w:name="_GoBack"/>
      <w:bookmarkEnd w:id="0"/>
      <w:bookmarkEnd w:id="1"/>
    </w:p>
    <w:p w14:paraId="662EA13F" w14:textId="77777777" w:rsidR="0033586C" w:rsidRPr="00444D08" w:rsidRDefault="0033586C" w:rsidP="00972FF3">
      <w:pPr>
        <w:pStyle w:val="Caption"/>
        <w:jc w:val="center"/>
        <w:rPr>
          <w:rFonts w:ascii="Calibri" w:hAnsi="Calibri" w:cs="Calibri"/>
          <w:sz w:val="32"/>
          <w:szCs w:val="32"/>
        </w:rPr>
      </w:pPr>
      <w:r w:rsidRPr="00444D08">
        <w:rPr>
          <w:rFonts w:ascii="Calibri" w:hAnsi="Calibri" w:cs="Calibri"/>
          <w:sz w:val="32"/>
          <w:szCs w:val="32"/>
        </w:rPr>
        <w:t>COUNTY OF ALAMEDA</w:t>
      </w:r>
    </w:p>
    <w:p w14:paraId="25ECD6CA" w14:textId="77777777" w:rsidR="0033586C" w:rsidRPr="008F407A" w:rsidRDefault="0033586C" w:rsidP="0033586C">
      <w:pPr>
        <w:jc w:val="center"/>
        <w:rPr>
          <w:rFonts w:ascii="Calibri" w:hAnsi="Calibri" w:cs="Calibri"/>
          <w:b/>
          <w:caps/>
          <w:sz w:val="32"/>
          <w:szCs w:val="32"/>
        </w:rPr>
      </w:pPr>
      <w:r w:rsidRPr="008F407A">
        <w:rPr>
          <w:rFonts w:ascii="Calibri" w:hAnsi="Calibri" w:cs="Calibri"/>
          <w:b/>
          <w:caps/>
          <w:sz w:val="32"/>
          <w:szCs w:val="32"/>
        </w:rPr>
        <w:t>health care services agency</w:t>
      </w:r>
    </w:p>
    <w:p w14:paraId="3AF988BA" w14:textId="095F4B11" w:rsidR="000824A1" w:rsidRPr="008F407A" w:rsidRDefault="002F1CD0" w:rsidP="000824A1">
      <w:pPr>
        <w:jc w:val="center"/>
        <w:rPr>
          <w:rFonts w:ascii="Calibri" w:hAnsi="Calibri" w:cs="Calibri"/>
          <w:b/>
          <w:sz w:val="32"/>
          <w:szCs w:val="32"/>
        </w:rPr>
      </w:pPr>
      <w:r>
        <w:rPr>
          <w:rFonts w:ascii="Calibri" w:hAnsi="Calibri" w:cs="Calibri"/>
          <w:b/>
          <w:sz w:val="32"/>
          <w:szCs w:val="32"/>
        </w:rPr>
        <w:t>REQUEST FOR PROPOSAL (</w:t>
      </w:r>
      <w:r w:rsidR="000824A1">
        <w:rPr>
          <w:rFonts w:ascii="Calibri" w:hAnsi="Calibri" w:cs="Calibri"/>
          <w:b/>
          <w:sz w:val="32"/>
          <w:szCs w:val="32"/>
        </w:rPr>
        <w:t>RFP</w:t>
      </w:r>
      <w:r w:rsidR="000824A1" w:rsidRPr="008F407A">
        <w:rPr>
          <w:rFonts w:ascii="Calibri" w:hAnsi="Calibri" w:cs="Calibri"/>
          <w:b/>
          <w:sz w:val="32"/>
          <w:szCs w:val="32"/>
        </w:rPr>
        <w:t>)</w:t>
      </w:r>
      <w:r w:rsidR="000824A1">
        <w:rPr>
          <w:rFonts w:ascii="Calibri" w:hAnsi="Calibri" w:cs="Calibri"/>
          <w:b/>
          <w:sz w:val="32"/>
          <w:szCs w:val="32"/>
        </w:rPr>
        <w:t xml:space="preserve"> </w:t>
      </w:r>
      <w:r w:rsidR="000824A1" w:rsidRPr="009B451B">
        <w:rPr>
          <w:rFonts w:ascii="Calibri" w:hAnsi="Calibri" w:cs="Calibri"/>
          <w:b/>
          <w:sz w:val="32"/>
          <w:szCs w:val="32"/>
        </w:rPr>
        <w:t>No. HCSA-</w:t>
      </w:r>
      <w:r w:rsidR="00C239DB">
        <w:rPr>
          <w:rFonts w:ascii="Calibri" w:hAnsi="Calibri" w:cs="Calibri"/>
          <w:b/>
          <w:sz w:val="32"/>
          <w:szCs w:val="32"/>
        </w:rPr>
        <w:t>900</w:t>
      </w:r>
      <w:r w:rsidR="00171821">
        <w:rPr>
          <w:rFonts w:ascii="Calibri" w:hAnsi="Calibri" w:cs="Calibri"/>
          <w:b/>
          <w:sz w:val="32"/>
          <w:szCs w:val="32"/>
        </w:rPr>
        <w:t>6</w:t>
      </w:r>
      <w:r w:rsidR="00C239DB">
        <w:rPr>
          <w:rFonts w:ascii="Calibri" w:hAnsi="Calibri" w:cs="Calibri"/>
          <w:b/>
          <w:sz w:val="32"/>
          <w:szCs w:val="32"/>
        </w:rPr>
        <w:t>21</w:t>
      </w:r>
    </w:p>
    <w:p w14:paraId="11FF0B15" w14:textId="77777777" w:rsidR="000824A1" w:rsidRPr="008F407A" w:rsidRDefault="000824A1" w:rsidP="000824A1">
      <w:pPr>
        <w:jc w:val="center"/>
        <w:rPr>
          <w:rFonts w:ascii="Calibri" w:hAnsi="Calibri" w:cs="Calibri"/>
          <w:b/>
          <w:sz w:val="32"/>
          <w:szCs w:val="32"/>
        </w:rPr>
      </w:pPr>
      <w:r w:rsidRPr="008F407A">
        <w:rPr>
          <w:rFonts w:ascii="Calibri" w:hAnsi="Calibri" w:cs="Calibri"/>
          <w:b/>
          <w:sz w:val="32"/>
          <w:szCs w:val="32"/>
        </w:rPr>
        <w:t>For</w:t>
      </w:r>
    </w:p>
    <w:p w14:paraId="59926F96" w14:textId="77777777" w:rsidR="00185CD7" w:rsidRDefault="00B82B12" w:rsidP="000824A1">
      <w:pPr>
        <w:jc w:val="center"/>
        <w:rPr>
          <w:rFonts w:ascii="Calibri" w:hAnsi="Calibri" w:cs="Calibri"/>
          <w:b/>
          <w:sz w:val="32"/>
          <w:szCs w:val="32"/>
        </w:rPr>
      </w:pPr>
      <w:r>
        <w:rPr>
          <w:rFonts w:ascii="Calibri" w:hAnsi="Calibri" w:cs="Calibri"/>
          <w:b/>
          <w:sz w:val="32"/>
          <w:szCs w:val="32"/>
        </w:rPr>
        <w:t>COALITIONS TO EXPAND</w:t>
      </w:r>
      <w:r w:rsidR="000824A1" w:rsidRPr="008F407A">
        <w:rPr>
          <w:rFonts w:ascii="Calibri" w:hAnsi="Calibri" w:cs="Calibri"/>
          <w:b/>
          <w:sz w:val="32"/>
          <w:szCs w:val="32"/>
        </w:rPr>
        <w:t xml:space="preserve"> </w:t>
      </w:r>
      <w:r w:rsidR="000824A1">
        <w:rPr>
          <w:rFonts w:ascii="Calibri" w:hAnsi="Calibri" w:cs="Calibri"/>
          <w:b/>
          <w:sz w:val="32"/>
          <w:szCs w:val="32"/>
        </w:rPr>
        <w:t>COVID-19</w:t>
      </w:r>
      <w:r>
        <w:rPr>
          <w:rFonts w:ascii="Calibri" w:hAnsi="Calibri" w:cs="Calibri"/>
          <w:b/>
          <w:sz w:val="32"/>
          <w:szCs w:val="32"/>
        </w:rPr>
        <w:t xml:space="preserve"> VACCINE ACCESS </w:t>
      </w:r>
    </w:p>
    <w:p w14:paraId="0058F15C" w14:textId="1F8C046C" w:rsidR="000824A1" w:rsidRPr="008F407A" w:rsidRDefault="00B82B12" w:rsidP="000824A1">
      <w:pPr>
        <w:jc w:val="center"/>
        <w:rPr>
          <w:rFonts w:ascii="Calibri" w:hAnsi="Calibri" w:cs="Calibri"/>
          <w:b/>
          <w:sz w:val="32"/>
          <w:szCs w:val="32"/>
        </w:rPr>
      </w:pPr>
      <w:r>
        <w:rPr>
          <w:rFonts w:ascii="Calibri" w:hAnsi="Calibri" w:cs="Calibri"/>
          <w:b/>
          <w:sz w:val="32"/>
          <w:szCs w:val="32"/>
        </w:rPr>
        <w:t>AND SUPPORT COMMUNITY RESILIENCE</w:t>
      </w:r>
      <w:r w:rsidR="000824A1">
        <w:rPr>
          <w:rFonts w:ascii="Calibri" w:hAnsi="Calibri" w:cs="Calibri"/>
          <w:b/>
          <w:sz w:val="32"/>
          <w:szCs w:val="32"/>
        </w:rPr>
        <w:t xml:space="preserve"> </w:t>
      </w:r>
    </w:p>
    <w:p w14:paraId="6F3009E5" w14:textId="77777777" w:rsidR="000824A1" w:rsidRPr="00E36ED5" w:rsidRDefault="000824A1" w:rsidP="000824A1">
      <w:pPr>
        <w:jc w:val="center"/>
        <w:rPr>
          <w:rFonts w:ascii="Calibri" w:hAnsi="Calibri" w:cs="Calibri"/>
          <w:b/>
          <w:sz w:val="28"/>
          <w:szCs w:val="28"/>
        </w:rPr>
      </w:pPr>
    </w:p>
    <w:tbl>
      <w:tblPr>
        <w:tblW w:w="10170" w:type="dxa"/>
        <w:tblInd w:w="630" w:type="dxa"/>
        <w:tblLayout w:type="fixed"/>
        <w:tblLook w:val="04A0" w:firstRow="1" w:lastRow="0" w:firstColumn="1" w:lastColumn="0" w:noHBand="0" w:noVBand="1"/>
      </w:tblPr>
      <w:tblGrid>
        <w:gridCol w:w="3600"/>
        <w:gridCol w:w="6570"/>
      </w:tblGrid>
      <w:tr w:rsidR="000824A1" w:rsidRPr="005E4EE0" w14:paraId="7C930442" w14:textId="77777777" w:rsidTr="00A55480">
        <w:tc>
          <w:tcPr>
            <w:tcW w:w="3600" w:type="dxa"/>
            <w:shd w:val="clear" w:color="auto" w:fill="D9D9D9" w:themeFill="background1" w:themeFillShade="D9"/>
          </w:tcPr>
          <w:p w14:paraId="20F88E3B" w14:textId="4A936A01" w:rsidR="000824A1" w:rsidRPr="003C3D4D" w:rsidRDefault="000824A1" w:rsidP="000824A1">
            <w:pPr>
              <w:jc w:val="right"/>
              <w:rPr>
                <w:rFonts w:ascii="Calibri" w:hAnsi="Calibri" w:cs="Calibri"/>
                <w:b/>
                <w:sz w:val="28"/>
                <w:szCs w:val="28"/>
              </w:rPr>
            </w:pPr>
            <w:r w:rsidRPr="003C3D4D">
              <w:rPr>
                <w:rFonts w:ascii="Calibri" w:hAnsi="Calibri" w:cs="Calibri"/>
                <w:b/>
                <w:sz w:val="28"/>
                <w:szCs w:val="28"/>
              </w:rPr>
              <w:t>RFP Release Date</w:t>
            </w:r>
          </w:p>
        </w:tc>
        <w:tc>
          <w:tcPr>
            <w:tcW w:w="6570" w:type="dxa"/>
            <w:tcBorders>
              <w:left w:val="nil"/>
              <w:bottom w:val="dotted" w:sz="4" w:space="0" w:color="auto"/>
            </w:tcBorders>
            <w:shd w:val="clear" w:color="auto" w:fill="auto"/>
          </w:tcPr>
          <w:p w14:paraId="7A752ED8" w14:textId="7489E3FF" w:rsidR="000824A1" w:rsidRPr="003C3D4D" w:rsidRDefault="00815A40" w:rsidP="000F2BBF">
            <w:pPr>
              <w:tabs>
                <w:tab w:val="center" w:pos="3960"/>
              </w:tabs>
              <w:rPr>
                <w:rFonts w:ascii="Calibri" w:hAnsi="Calibri" w:cs="Calibri"/>
                <w:sz w:val="28"/>
                <w:szCs w:val="28"/>
                <w:lang w:val="it-IT"/>
              </w:rPr>
            </w:pPr>
            <w:r>
              <w:rPr>
                <w:rFonts w:ascii="Calibri" w:hAnsi="Calibri" w:cs="Calibri"/>
                <w:sz w:val="28"/>
                <w:szCs w:val="28"/>
                <w:lang w:val="it-IT"/>
              </w:rPr>
              <w:t>June 2</w:t>
            </w:r>
            <w:r w:rsidR="000824A1">
              <w:rPr>
                <w:rFonts w:ascii="Calibri" w:hAnsi="Calibri" w:cs="Calibri"/>
                <w:sz w:val="28"/>
                <w:szCs w:val="28"/>
                <w:lang w:val="it-IT"/>
              </w:rPr>
              <w:t>, 2021</w:t>
            </w:r>
          </w:p>
        </w:tc>
      </w:tr>
      <w:tr w:rsidR="008058EB" w:rsidRPr="005E4EE0" w14:paraId="6E864DB7" w14:textId="77777777" w:rsidTr="00A55480">
        <w:tc>
          <w:tcPr>
            <w:tcW w:w="3600" w:type="dxa"/>
            <w:shd w:val="clear" w:color="auto" w:fill="D9D9D9" w:themeFill="background1" w:themeFillShade="D9"/>
            <w:vAlign w:val="center"/>
          </w:tcPr>
          <w:p w14:paraId="4F667E30" w14:textId="1B724A46" w:rsidR="008058EB" w:rsidRDefault="00BE4310" w:rsidP="000824A1">
            <w:pPr>
              <w:ind w:right="72"/>
              <w:jc w:val="right"/>
              <w:rPr>
                <w:rFonts w:ascii="Calibri" w:hAnsi="Calibri"/>
                <w:b/>
                <w:sz w:val="28"/>
                <w:szCs w:val="28"/>
              </w:rPr>
            </w:pPr>
            <w:r>
              <w:rPr>
                <w:rFonts w:ascii="Calibri" w:hAnsi="Calibri"/>
                <w:b/>
                <w:sz w:val="28"/>
                <w:szCs w:val="28"/>
              </w:rPr>
              <w:t xml:space="preserve">Virtual </w:t>
            </w:r>
            <w:r w:rsidR="00A55480">
              <w:rPr>
                <w:rFonts w:ascii="Calibri" w:hAnsi="Calibri"/>
                <w:b/>
                <w:sz w:val="28"/>
                <w:szCs w:val="28"/>
              </w:rPr>
              <w:t>Bidders Conference</w:t>
            </w:r>
          </w:p>
        </w:tc>
        <w:tc>
          <w:tcPr>
            <w:tcW w:w="6570" w:type="dxa"/>
            <w:tcBorders>
              <w:left w:val="nil"/>
              <w:bottom w:val="dotted" w:sz="4" w:space="0" w:color="auto"/>
            </w:tcBorders>
            <w:shd w:val="clear" w:color="auto" w:fill="auto"/>
          </w:tcPr>
          <w:p w14:paraId="61AAB4D7" w14:textId="77777777" w:rsidR="008058EB" w:rsidRDefault="00815A40" w:rsidP="00680B63">
            <w:pPr>
              <w:ind w:right="72"/>
              <w:rPr>
                <w:rFonts w:ascii="Calibri" w:hAnsi="Calibri"/>
                <w:sz w:val="28"/>
                <w:szCs w:val="28"/>
              </w:rPr>
            </w:pPr>
            <w:r>
              <w:rPr>
                <w:rFonts w:ascii="Calibri" w:hAnsi="Calibri"/>
                <w:sz w:val="28"/>
                <w:szCs w:val="28"/>
              </w:rPr>
              <w:t>June 9</w:t>
            </w:r>
            <w:r w:rsidR="00180E90" w:rsidRPr="00A55480">
              <w:rPr>
                <w:rFonts w:ascii="Calibri" w:hAnsi="Calibri"/>
                <w:sz w:val="28"/>
                <w:szCs w:val="28"/>
              </w:rPr>
              <w:t>, 2021</w:t>
            </w:r>
            <w:r w:rsidR="008058EB" w:rsidRPr="00A55480">
              <w:rPr>
                <w:rFonts w:ascii="Calibri" w:hAnsi="Calibri"/>
                <w:sz w:val="28"/>
                <w:szCs w:val="28"/>
              </w:rPr>
              <w:t xml:space="preserve"> </w:t>
            </w:r>
            <w:r w:rsidR="00CD268F">
              <w:rPr>
                <w:rFonts w:ascii="Calibri" w:hAnsi="Calibri"/>
                <w:sz w:val="28"/>
                <w:szCs w:val="28"/>
              </w:rPr>
              <w:t>9:00 AM</w:t>
            </w:r>
          </w:p>
          <w:p w14:paraId="7557F489" w14:textId="77777777" w:rsidR="005636BC" w:rsidRPr="005636BC" w:rsidRDefault="005636BC" w:rsidP="005636BC">
            <w:pPr>
              <w:ind w:right="72"/>
              <w:rPr>
                <w:rFonts w:ascii="Calibri" w:hAnsi="Calibri"/>
                <w:szCs w:val="28"/>
              </w:rPr>
            </w:pPr>
            <w:r w:rsidRPr="005636BC">
              <w:rPr>
                <w:rFonts w:ascii="Calibri" w:hAnsi="Calibri"/>
                <w:szCs w:val="28"/>
              </w:rPr>
              <w:t xml:space="preserve">Join Zoom Meeting </w:t>
            </w:r>
            <w:r w:rsidRPr="005636BC">
              <w:rPr>
                <w:rFonts w:ascii="Calibri" w:hAnsi="Calibri"/>
                <w:szCs w:val="28"/>
              </w:rPr>
              <w:br/>
            </w:r>
            <w:hyperlink r:id="rId11" w:history="1">
              <w:r w:rsidRPr="005636BC">
                <w:rPr>
                  <w:rStyle w:val="Hyperlink"/>
                  <w:rFonts w:ascii="Calibri" w:hAnsi="Calibri"/>
                  <w:szCs w:val="28"/>
                </w:rPr>
                <w:t>https://us02web.zoom.us/j/89603762075?pwd=OHJmRlJYZEZjWTVPMVIyanZ4WEJEQT09</w:t>
              </w:r>
            </w:hyperlink>
            <w:r w:rsidRPr="005636BC">
              <w:rPr>
                <w:rFonts w:ascii="Calibri" w:hAnsi="Calibri"/>
                <w:szCs w:val="28"/>
              </w:rPr>
              <w:t xml:space="preserve"> </w:t>
            </w:r>
          </w:p>
          <w:p w14:paraId="4A4D2B39" w14:textId="77777777" w:rsidR="005636BC" w:rsidRPr="005636BC" w:rsidRDefault="005636BC" w:rsidP="005636BC">
            <w:pPr>
              <w:ind w:right="72"/>
              <w:rPr>
                <w:rFonts w:ascii="Calibri" w:hAnsi="Calibri"/>
                <w:szCs w:val="28"/>
              </w:rPr>
            </w:pPr>
            <w:r w:rsidRPr="005636BC">
              <w:rPr>
                <w:rFonts w:ascii="Calibri" w:hAnsi="Calibri"/>
                <w:szCs w:val="28"/>
              </w:rPr>
              <w:t xml:space="preserve">Meeting ID: 896 0376 2075 </w:t>
            </w:r>
            <w:r w:rsidRPr="005636BC">
              <w:rPr>
                <w:rFonts w:ascii="Calibri" w:hAnsi="Calibri"/>
                <w:szCs w:val="28"/>
              </w:rPr>
              <w:br/>
              <w:t xml:space="preserve">Passcode: 017157 </w:t>
            </w:r>
            <w:r w:rsidRPr="005636BC">
              <w:rPr>
                <w:rFonts w:ascii="Calibri" w:hAnsi="Calibri"/>
                <w:szCs w:val="28"/>
              </w:rPr>
              <w:br/>
              <w:t xml:space="preserve">One tap mobile </w:t>
            </w:r>
            <w:r w:rsidRPr="005636BC">
              <w:rPr>
                <w:rFonts w:ascii="Calibri" w:hAnsi="Calibri"/>
                <w:szCs w:val="28"/>
              </w:rPr>
              <w:br/>
              <w:t xml:space="preserve">+16699009128,,89603762075#,,,,*017157# US (San Jose) </w:t>
            </w:r>
            <w:r w:rsidRPr="005636BC">
              <w:rPr>
                <w:rFonts w:ascii="Calibri" w:hAnsi="Calibri"/>
                <w:szCs w:val="28"/>
              </w:rPr>
              <w:br/>
              <w:t xml:space="preserve">+13462487799,,89603762075#,,,,*017157# US (Houston) </w:t>
            </w:r>
          </w:p>
          <w:p w14:paraId="62F6DD51" w14:textId="77777777" w:rsidR="00F877E7" w:rsidRDefault="005636BC" w:rsidP="005636BC">
            <w:pPr>
              <w:ind w:right="72"/>
              <w:rPr>
                <w:rFonts w:ascii="Calibri" w:hAnsi="Calibri"/>
                <w:szCs w:val="28"/>
              </w:rPr>
            </w:pPr>
            <w:r w:rsidRPr="005636BC">
              <w:rPr>
                <w:rFonts w:ascii="Calibri" w:hAnsi="Calibri"/>
                <w:szCs w:val="28"/>
              </w:rPr>
              <w:t xml:space="preserve">Dial by your location </w:t>
            </w:r>
            <w:r w:rsidRPr="005636BC">
              <w:rPr>
                <w:rFonts w:ascii="Calibri" w:hAnsi="Calibri"/>
                <w:szCs w:val="28"/>
              </w:rPr>
              <w:br/>
              <w:t>       </w:t>
            </w:r>
            <w:r w:rsidR="005A180C">
              <w:rPr>
                <w:rFonts w:ascii="Calibri" w:hAnsi="Calibri"/>
                <w:szCs w:val="28"/>
              </w:rPr>
              <w:t xml:space="preserve"> +1 669 900 9128 US (San Jose) </w:t>
            </w:r>
          </w:p>
          <w:p w14:paraId="66A242DF" w14:textId="77777777" w:rsidR="00F877E7" w:rsidRPr="00F877E7" w:rsidRDefault="00F877E7" w:rsidP="00F877E7">
            <w:pPr>
              <w:ind w:right="72"/>
              <w:rPr>
                <w:rFonts w:ascii="Calibri" w:hAnsi="Calibri"/>
                <w:szCs w:val="28"/>
              </w:rPr>
            </w:pPr>
            <w:r w:rsidRPr="00F877E7">
              <w:rPr>
                <w:rFonts w:ascii="Calibri" w:hAnsi="Calibri"/>
                <w:szCs w:val="28"/>
              </w:rPr>
              <w:t xml:space="preserve">        +1 346 248 7799 US (Houston) </w:t>
            </w:r>
          </w:p>
          <w:p w14:paraId="79EC46DD" w14:textId="77777777" w:rsidR="00F877E7" w:rsidRPr="00F877E7" w:rsidRDefault="00F877E7" w:rsidP="00F877E7">
            <w:pPr>
              <w:ind w:right="72"/>
              <w:rPr>
                <w:rFonts w:ascii="Calibri" w:hAnsi="Calibri"/>
                <w:szCs w:val="28"/>
              </w:rPr>
            </w:pPr>
            <w:r w:rsidRPr="00F877E7">
              <w:rPr>
                <w:rFonts w:ascii="Calibri" w:hAnsi="Calibri"/>
                <w:szCs w:val="28"/>
              </w:rPr>
              <w:t xml:space="preserve">        +1 253 215 8782 US (Tacoma) </w:t>
            </w:r>
          </w:p>
          <w:p w14:paraId="78679507" w14:textId="77777777" w:rsidR="00F877E7" w:rsidRPr="00F877E7" w:rsidRDefault="00F877E7" w:rsidP="00F877E7">
            <w:pPr>
              <w:ind w:right="72"/>
              <w:rPr>
                <w:rFonts w:ascii="Calibri" w:hAnsi="Calibri"/>
                <w:szCs w:val="28"/>
              </w:rPr>
            </w:pPr>
            <w:r w:rsidRPr="00F877E7">
              <w:rPr>
                <w:rFonts w:ascii="Calibri" w:hAnsi="Calibri"/>
                <w:szCs w:val="28"/>
              </w:rPr>
              <w:t xml:space="preserve">        +1 312 626 6799 US (Chicago) </w:t>
            </w:r>
          </w:p>
          <w:p w14:paraId="38CD1A6A" w14:textId="77777777" w:rsidR="00F877E7" w:rsidRPr="00F877E7" w:rsidRDefault="00F877E7" w:rsidP="00F877E7">
            <w:pPr>
              <w:ind w:right="72"/>
              <w:rPr>
                <w:rFonts w:ascii="Calibri" w:hAnsi="Calibri"/>
                <w:szCs w:val="28"/>
              </w:rPr>
            </w:pPr>
            <w:r w:rsidRPr="00F877E7">
              <w:rPr>
                <w:rFonts w:ascii="Calibri" w:hAnsi="Calibri"/>
                <w:szCs w:val="28"/>
              </w:rPr>
              <w:t xml:space="preserve">        +1 646 558 8656 US (New York) </w:t>
            </w:r>
          </w:p>
          <w:p w14:paraId="0D800280" w14:textId="2F7B2B80" w:rsidR="005636BC" w:rsidRPr="005636BC" w:rsidRDefault="00F877E7" w:rsidP="00F877E7">
            <w:pPr>
              <w:ind w:right="72"/>
              <w:rPr>
                <w:rFonts w:ascii="Calibri" w:hAnsi="Calibri"/>
                <w:szCs w:val="28"/>
              </w:rPr>
            </w:pPr>
            <w:r w:rsidRPr="00F877E7">
              <w:rPr>
                <w:rFonts w:ascii="Calibri" w:hAnsi="Calibri"/>
                <w:szCs w:val="28"/>
              </w:rPr>
              <w:t xml:space="preserve">        +1 301 715 8592 US (Washington DC)</w:t>
            </w:r>
            <w:r w:rsidR="005636BC" w:rsidRPr="005636BC">
              <w:rPr>
                <w:rFonts w:ascii="Calibri" w:hAnsi="Calibri"/>
                <w:szCs w:val="28"/>
              </w:rPr>
              <w:br/>
              <w:t xml:space="preserve">Meeting ID: 896 0376 2075 </w:t>
            </w:r>
            <w:r w:rsidR="005636BC" w:rsidRPr="005636BC">
              <w:rPr>
                <w:rFonts w:ascii="Calibri" w:hAnsi="Calibri"/>
                <w:szCs w:val="28"/>
              </w:rPr>
              <w:br/>
            </w:r>
            <w:r w:rsidR="005636BC" w:rsidRPr="005636BC">
              <w:rPr>
                <w:rFonts w:ascii="Calibri" w:hAnsi="Calibri"/>
                <w:szCs w:val="28"/>
              </w:rPr>
              <w:lastRenderedPageBreak/>
              <w:t xml:space="preserve">Passcode: 017157 </w:t>
            </w:r>
            <w:r w:rsidR="005636BC" w:rsidRPr="005636BC">
              <w:rPr>
                <w:rFonts w:ascii="Calibri" w:hAnsi="Calibri"/>
                <w:szCs w:val="28"/>
              </w:rPr>
              <w:br/>
              <w:t xml:space="preserve">Find your local number: </w:t>
            </w:r>
            <w:hyperlink r:id="rId12" w:history="1">
              <w:r w:rsidR="005636BC" w:rsidRPr="005636BC">
                <w:rPr>
                  <w:rStyle w:val="Hyperlink"/>
                  <w:rFonts w:ascii="Calibri" w:hAnsi="Calibri"/>
                  <w:szCs w:val="28"/>
                </w:rPr>
                <w:t>https://us02web.zoom.us/u/kQdafZeGJ</w:t>
              </w:r>
            </w:hyperlink>
            <w:r w:rsidR="005636BC" w:rsidRPr="005636BC">
              <w:rPr>
                <w:rFonts w:ascii="Calibri" w:hAnsi="Calibri"/>
                <w:szCs w:val="28"/>
              </w:rPr>
              <w:t xml:space="preserve"> </w:t>
            </w:r>
          </w:p>
          <w:p w14:paraId="2A03CAC2" w14:textId="6567FEE6" w:rsidR="005636BC" w:rsidRPr="005636BC" w:rsidRDefault="005636BC" w:rsidP="00680B63">
            <w:pPr>
              <w:ind w:right="72"/>
              <w:rPr>
                <w:rFonts w:ascii="Calibri" w:hAnsi="Calibri"/>
                <w:szCs w:val="28"/>
              </w:rPr>
            </w:pPr>
          </w:p>
        </w:tc>
      </w:tr>
      <w:tr w:rsidR="000824A1" w:rsidRPr="005E4EE0" w14:paraId="74B1466C" w14:textId="77777777" w:rsidTr="00A55480">
        <w:tc>
          <w:tcPr>
            <w:tcW w:w="3600" w:type="dxa"/>
            <w:shd w:val="clear" w:color="auto" w:fill="D9D9D9" w:themeFill="background1" w:themeFillShade="D9"/>
            <w:vAlign w:val="center"/>
          </w:tcPr>
          <w:p w14:paraId="2F17587B" w14:textId="77777777" w:rsidR="000824A1" w:rsidRPr="00057643" w:rsidRDefault="000824A1" w:rsidP="000824A1">
            <w:pPr>
              <w:ind w:right="72"/>
              <w:jc w:val="right"/>
              <w:rPr>
                <w:rFonts w:ascii="Calibri" w:hAnsi="Calibri"/>
                <w:b/>
                <w:sz w:val="28"/>
                <w:szCs w:val="28"/>
              </w:rPr>
            </w:pPr>
            <w:r>
              <w:rPr>
                <w:rFonts w:ascii="Calibri" w:hAnsi="Calibri"/>
                <w:b/>
                <w:sz w:val="28"/>
                <w:szCs w:val="28"/>
              </w:rPr>
              <w:lastRenderedPageBreak/>
              <w:t>Bidder Questions Due</w:t>
            </w:r>
          </w:p>
        </w:tc>
        <w:tc>
          <w:tcPr>
            <w:tcW w:w="6570" w:type="dxa"/>
            <w:tcBorders>
              <w:left w:val="nil"/>
              <w:bottom w:val="dotted" w:sz="4" w:space="0" w:color="auto"/>
            </w:tcBorders>
            <w:shd w:val="clear" w:color="auto" w:fill="auto"/>
          </w:tcPr>
          <w:p w14:paraId="2DAA2DF1" w14:textId="20C2743E" w:rsidR="000824A1" w:rsidRPr="001469DF" w:rsidRDefault="00815A40" w:rsidP="008058EB">
            <w:pPr>
              <w:ind w:right="72"/>
              <w:rPr>
                <w:rFonts w:ascii="Calibri" w:hAnsi="Calibri"/>
                <w:sz w:val="28"/>
                <w:szCs w:val="28"/>
              </w:rPr>
            </w:pPr>
            <w:r>
              <w:rPr>
                <w:rFonts w:ascii="Calibri" w:hAnsi="Calibri"/>
                <w:sz w:val="28"/>
                <w:szCs w:val="28"/>
              </w:rPr>
              <w:t>June 9</w:t>
            </w:r>
            <w:r w:rsidR="00020106">
              <w:rPr>
                <w:rFonts w:ascii="Calibri" w:hAnsi="Calibri"/>
                <w:sz w:val="28"/>
                <w:szCs w:val="28"/>
              </w:rPr>
              <w:t xml:space="preserve">, 2021 by </w:t>
            </w:r>
            <w:r>
              <w:rPr>
                <w:rFonts w:ascii="Calibri" w:hAnsi="Calibri"/>
                <w:sz w:val="28"/>
                <w:szCs w:val="28"/>
              </w:rPr>
              <w:t>5</w:t>
            </w:r>
            <w:r w:rsidR="000824A1" w:rsidRPr="001469DF">
              <w:rPr>
                <w:rFonts w:ascii="Calibri" w:hAnsi="Calibri"/>
                <w:sz w:val="28"/>
                <w:szCs w:val="28"/>
              </w:rPr>
              <w:t>:00 PM</w:t>
            </w:r>
          </w:p>
        </w:tc>
      </w:tr>
      <w:tr w:rsidR="008F3119" w:rsidRPr="005E4EE0" w14:paraId="4CF986E0" w14:textId="77777777" w:rsidTr="00A55480">
        <w:tc>
          <w:tcPr>
            <w:tcW w:w="3600" w:type="dxa"/>
            <w:shd w:val="clear" w:color="auto" w:fill="D9D9D9" w:themeFill="background1" w:themeFillShade="D9"/>
            <w:vAlign w:val="center"/>
          </w:tcPr>
          <w:p w14:paraId="7FE3A0B7" w14:textId="2C981DBD" w:rsidR="008F3119" w:rsidRDefault="008F3119" w:rsidP="000824A1">
            <w:pPr>
              <w:ind w:right="72"/>
              <w:jc w:val="right"/>
              <w:rPr>
                <w:rFonts w:ascii="Calibri" w:hAnsi="Calibri"/>
                <w:b/>
                <w:sz w:val="28"/>
                <w:szCs w:val="28"/>
              </w:rPr>
            </w:pPr>
            <w:r>
              <w:rPr>
                <w:rFonts w:ascii="Calibri" w:hAnsi="Calibri"/>
                <w:b/>
                <w:sz w:val="28"/>
                <w:szCs w:val="28"/>
              </w:rPr>
              <w:t>List of Attendees</w:t>
            </w:r>
          </w:p>
        </w:tc>
        <w:tc>
          <w:tcPr>
            <w:tcW w:w="6570" w:type="dxa"/>
            <w:tcBorders>
              <w:left w:val="nil"/>
              <w:bottom w:val="dotted" w:sz="4" w:space="0" w:color="auto"/>
            </w:tcBorders>
            <w:shd w:val="clear" w:color="auto" w:fill="auto"/>
          </w:tcPr>
          <w:p w14:paraId="5A997A66" w14:textId="2D6E0913" w:rsidR="008F3119" w:rsidRDefault="008F3119" w:rsidP="008058EB">
            <w:pPr>
              <w:ind w:right="72"/>
              <w:rPr>
                <w:rFonts w:ascii="Calibri" w:hAnsi="Calibri"/>
                <w:sz w:val="28"/>
                <w:szCs w:val="28"/>
              </w:rPr>
            </w:pPr>
            <w:r>
              <w:rPr>
                <w:rFonts w:ascii="Calibri" w:hAnsi="Calibri"/>
                <w:sz w:val="28"/>
                <w:szCs w:val="28"/>
              </w:rPr>
              <w:t>June 1</w:t>
            </w:r>
            <w:r w:rsidR="00815A40">
              <w:rPr>
                <w:rFonts w:ascii="Calibri" w:hAnsi="Calibri"/>
                <w:sz w:val="28"/>
                <w:szCs w:val="28"/>
              </w:rPr>
              <w:t>1</w:t>
            </w:r>
            <w:r>
              <w:rPr>
                <w:rFonts w:ascii="Calibri" w:hAnsi="Calibri"/>
                <w:sz w:val="28"/>
                <w:szCs w:val="28"/>
              </w:rPr>
              <w:t>, 2020</w:t>
            </w:r>
          </w:p>
        </w:tc>
      </w:tr>
      <w:tr w:rsidR="000824A1" w:rsidRPr="005E4EE0" w14:paraId="603B2274" w14:textId="77777777" w:rsidTr="00A55480">
        <w:tc>
          <w:tcPr>
            <w:tcW w:w="3600" w:type="dxa"/>
            <w:shd w:val="clear" w:color="auto" w:fill="D9D9D9" w:themeFill="background1" w:themeFillShade="D9"/>
            <w:vAlign w:val="center"/>
          </w:tcPr>
          <w:p w14:paraId="4FE78F33" w14:textId="77777777" w:rsidR="000824A1" w:rsidRDefault="000824A1" w:rsidP="000824A1">
            <w:pPr>
              <w:ind w:right="72"/>
              <w:jc w:val="right"/>
              <w:rPr>
                <w:rFonts w:ascii="Calibri" w:hAnsi="Calibri"/>
                <w:b/>
                <w:sz w:val="28"/>
                <w:szCs w:val="28"/>
              </w:rPr>
            </w:pPr>
            <w:r>
              <w:rPr>
                <w:rFonts w:ascii="Calibri" w:hAnsi="Calibri"/>
                <w:b/>
                <w:sz w:val="28"/>
                <w:szCs w:val="28"/>
              </w:rPr>
              <w:t>Question and Answer/Addendum Release</w:t>
            </w:r>
          </w:p>
        </w:tc>
        <w:tc>
          <w:tcPr>
            <w:tcW w:w="6570" w:type="dxa"/>
            <w:tcBorders>
              <w:left w:val="nil"/>
              <w:bottom w:val="dotted" w:sz="4" w:space="0" w:color="auto"/>
            </w:tcBorders>
            <w:shd w:val="clear" w:color="auto" w:fill="auto"/>
          </w:tcPr>
          <w:p w14:paraId="016D7C03" w14:textId="17868CAD" w:rsidR="000824A1" w:rsidRPr="001469DF" w:rsidRDefault="001469DF" w:rsidP="008058EB">
            <w:pPr>
              <w:ind w:right="72"/>
              <w:rPr>
                <w:rFonts w:ascii="Calibri" w:hAnsi="Calibri"/>
                <w:sz w:val="28"/>
                <w:szCs w:val="28"/>
              </w:rPr>
            </w:pPr>
            <w:r>
              <w:rPr>
                <w:rFonts w:ascii="Calibri" w:hAnsi="Calibri"/>
                <w:sz w:val="28"/>
                <w:szCs w:val="28"/>
              </w:rPr>
              <w:t>June</w:t>
            </w:r>
            <w:r w:rsidR="000824A1" w:rsidRPr="001469DF">
              <w:rPr>
                <w:rFonts w:ascii="Calibri" w:hAnsi="Calibri"/>
                <w:sz w:val="28"/>
                <w:szCs w:val="28"/>
              </w:rPr>
              <w:t xml:space="preserve"> </w:t>
            </w:r>
            <w:r w:rsidR="00815A40">
              <w:rPr>
                <w:rFonts w:ascii="Calibri" w:hAnsi="Calibri"/>
                <w:sz w:val="28"/>
                <w:szCs w:val="28"/>
              </w:rPr>
              <w:t>17</w:t>
            </w:r>
            <w:r w:rsidR="000824A1" w:rsidRPr="001469DF">
              <w:rPr>
                <w:rFonts w:ascii="Calibri" w:hAnsi="Calibri"/>
                <w:sz w:val="28"/>
                <w:szCs w:val="28"/>
              </w:rPr>
              <w:t>, 2021</w:t>
            </w:r>
          </w:p>
        </w:tc>
      </w:tr>
      <w:tr w:rsidR="000824A1" w:rsidRPr="005E4EE0" w14:paraId="0BA15705" w14:textId="77777777" w:rsidTr="00A55480">
        <w:tc>
          <w:tcPr>
            <w:tcW w:w="3600" w:type="dxa"/>
            <w:shd w:val="clear" w:color="auto" w:fill="D9D9D9" w:themeFill="background1" w:themeFillShade="D9"/>
            <w:vAlign w:val="center"/>
          </w:tcPr>
          <w:p w14:paraId="57A5B227" w14:textId="77777777" w:rsidR="000824A1" w:rsidRDefault="000824A1" w:rsidP="000824A1">
            <w:pPr>
              <w:ind w:right="72"/>
              <w:jc w:val="right"/>
              <w:rPr>
                <w:rFonts w:ascii="Calibri" w:hAnsi="Calibri"/>
                <w:b/>
                <w:sz w:val="28"/>
                <w:szCs w:val="28"/>
              </w:rPr>
            </w:pPr>
            <w:r>
              <w:rPr>
                <w:rFonts w:ascii="Calibri" w:hAnsi="Calibri"/>
                <w:b/>
                <w:sz w:val="28"/>
                <w:szCs w:val="28"/>
              </w:rPr>
              <w:t>Response</w:t>
            </w:r>
            <w:r w:rsidRPr="00057643">
              <w:rPr>
                <w:rFonts w:ascii="Calibri" w:hAnsi="Calibri"/>
                <w:b/>
                <w:sz w:val="28"/>
                <w:szCs w:val="28"/>
              </w:rPr>
              <w:t xml:space="preserve"> Due Date</w:t>
            </w:r>
          </w:p>
        </w:tc>
        <w:tc>
          <w:tcPr>
            <w:tcW w:w="6570" w:type="dxa"/>
            <w:tcBorders>
              <w:left w:val="nil"/>
              <w:bottom w:val="dotted" w:sz="4" w:space="0" w:color="auto"/>
            </w:tcBorders>
            <w:shd w:val="clear" w:color="auto" w:fill="auto"/>
          </w:tcPr>
          <w:p w14:paraId="38B48D27" w14:textId="7A0AE284" w:rsidR="00B63A71" w:rsidRDefault="00E83ECE" w:rsidP="001469DF">
            <w:pPr>
              <w:ind w:right="72"/>
              <w:rPr>
                <w:rFonts w:ascii="Calibri" w:hAnsi="Calibri"/>
                <w:sz w:val="28"/>
                <w:szCs w:val="28"/>
              </w:rPr>
            </w:pPr>
            <w:r>
              <w:rPr>
                <w:rFonts w:ascii="Calibri" w:hAnsi="Calibri"/>
                <w:sz w:val="28"/>
                <w:szCs w:val="28"/>
              </w:rPr>
              <w:t>July 7</w:t>
            </w:r>
            <w:r w:rsidR="000824A1">
              <w:rPr>
                <w:rFonts w:ascii="Calibri" w:hAnsi="Calibri"/>
                <w:sz w:val="28"/>
                <w:szCs w:val="28"/>
              </w:rPr>
              <w:t>, 2021</w:t>
            </w:r>
            <w:r w:rsidR="000824A1" w:rsidRPr="00057643">
              <w:rPr>
                <w:rFonts w:ascii="Calibri" w:hAnsi="Calibri"/>
                <w:sz w:val="28"/>
                <w:szCs w:val="28"/>
              </w:rPr>
              <w:t xml:space="preserve"> by </w:t>
            </w:r>
            <w:r w:rsidR="000824A1">
              <w:rPr>
                <w:rFonts w:ascii="Calibri" w:hAnsi="Calibri"/>
                <w:sz w:val="28"/>
                <w:szCs w:val="28"/>
              </w:rPr>
              <w:t xml:space="preserve">2:00 </w:t>
            </w:r>
            <w:r w:rsidR="000824A1" w:rsidRPr="00E36ED5">
              <w:rPr>
                <w:rFonts w:ascii="Calibri" w:hAnsi="Calibri"/>
                <w:sz w:val="28"/>
                <w:szCs w:val="28"/>
              </w:rPr>
              <w:t>PM</w:t>
            </w:r>
            <w:r w:rsidR="00171821">
              <w:rPr>
                <w:rFonts w:ascii="Calibri" w:hAnsi="Calibri"/>
                <w:sz w:val="28"/>
                <w:szCs w:val="28"/>
              </w:rPr>
              <w:t xml:space="preserve"> </w:t>
            </w:r>
          </w:p>
          <w:p w14:paraId="2CF9F10D" w14:textId="0BF40FB0" w:rsidR="000824A1" w:rsidRDefault="000824A1" w:rsidP="001469DF">
            <w:pPr>
              <w:ind w:right="72"/>
              <w:rPr>
                <w:rFonts w:ascii="Calibri" w:hAnsi="Calibri"/>
                <w:sz w:val="28"/>
                <w:szCs w:val="28"/>
              </w:rPr>
            </w:pPr>
            <w:r w:rsidRPr="00057643">
              <w:rPr>
                <w:rFonts w:ascii="Calibri" w:hAnsi="Calibri"/>
                <w:sz w:val="28"/>
                <w:szCs w:val="28"/>
              </w:rPr>
              <w:t xml:space="preserve">Email submission to </w:t>
            </w:r>
            <w:hyperlink r:id="rId13" w:history="1">
              <w:r w:rsidR="00BE4310" w:rsidRPr="00282AAD">
                <w:rPr>
                  <w:rStyle w:val="Hyperlink"/>
                  <w:rFonts w:ascii="Calibri" w:hAnsi="Calibri"/>
                  <w:b/>
                  <w:spacing w:val="-3"/>
                  <w:sz w:val="28"/>
                  <w:szCs w:val="28"/>
                </w:rPr>
                <w:t>Laniana.Lewaseni@acgov.org</w:t>
              </w:r>
            </w:hyperlink>
            <w:r w:rsidR="00BE4310">
              <w:rPr>
                <w:rFonts w:ascii="Calibri" w:hAnsi="Calibri"/>
                <w:b/>
                <w:spacing w:val="-3"/>
                <w:sz w:val="28"/>
                <w:szCs w:val="28"/>
              </w:rPr>
              <w:t xml:space="preserve"> </w:t>
            </w:r>
          </w:p>
        </w:tc>
      </w:tr>
      <w:tr w:rsidR="000824A1" w:rsidRPr="005E4EE0" w14:paraId="3FD9D485" w14:textId="77777777" w:rsidTr="00C13B53">
        <w:tc>
          <w:tcPr>
            <w:tcW w:w="3600" w:type="dxa"/>
            <w:shd w:val="clear" w:color="auto" w:fill="D9D9D9" w:themeFill="background1" w:themeFillShade="D9"/>
            <w:vAlign w:val="center"/>
          </w:tcPr>
          <w:p w14:paraId="4793FF62" w14:textId="77777777" w:rsidR="000824A1" w:rsidRPr="00057643" w:rsidRDefault="000824A1" w:rsidP="000824A1">
            <w:pPr>
              <w:ind w:right="72"/>
              <w:jc w:val="right"/>
              <w:rPr>
                <w:rFonts w:ascii="Calibri" w:hAnsi="Calibri"/>
                <w:b/>
                <w:sz w:val="28"/>
                <w:szCs w:val="28"/>
              </w:rPr>
            </w:pPr>
            <w:r w:rsidRPr="00057643">
              <w:rPr>
                <w:rFonts w:ascii="Calibri" w:hAnsi="Calibri"/>
                <w:b/>
                <w:sz w:val="28"/>
                <w:szCs w:val="28"/>
              </w:rPr>
              <w:t>Official Award Notification</w:t>
            </w:r>
          </w:p>
        </w:tc>
        <w:tc>
          <w:tcPr>
            <w:tcW w:w="6570" w:type="dxa"/>
            <w:tcBorders>
              <w:top w:val="dotted" w:sz="4" w:space="0" w:color="auto"/>
              <w:left w:val="nil"/>
              <w:bottom w:val="dotted" w:sz="4" w:space="0" w:color="auto"/>
            </w:tcBorders>
            <w:shd w:val="clear" w:color="auto" w:fill="auto"/>
          </w:tcPr>
          <w:p w14:paraId="13B91EA8" w14:textId="60D81488" w:rsidR="00171821" w:rsidRPr="00DF2121" w:rsidRDefault="008058EB" w:rsidP="000824A1">
            <w:pPr>
              <w:ind w:right="72"/>
              <w:rPr>
                <w:rFonts w:ascii="Calibri" w:hAnsi="Calibri"/>
                <w:sz w:val="28"/>
                <w:szCs w:val="28"/>
              </w:rPr>
            </w:pPr>
            <w:r>
              <w:rPr>
                <w:rFonts w:ascii="Calibri" w:hAnsi="Calibri"/>
                <w:sz w:val="28"/>
                <w:szCs w:val="28"/>
              </w:rPr>
              <w:t xml:space="preserve">July </w:t>
            </w:r>
            <w:r w:rsidR="00E83ECE">
              <w:rPr>
                <w:rFonts w:ascii="Calibri" w:hAnsi="Calibri"/>
                <w:sz w:val="28"/>
                <w:szCs w:val="28"/>
              </w:rPr>
              <w:t>30</w:t>
            </w:r>
            <w:r w:rsidR="001469DF">
              <w:rPr>
                <w:rFonts w:ascii="Calibri" w:hAnsi="Calibri"/>
                <w:sz w:val="28"/>
                <w:szCs w:val="28"/>
              </w:rPr>
              <w:t>, 2021</w:t>
            </w:r>
          </w:p>
        </w:tc>
      </w:tr>
      <w:tr w:rsidR="000824A1" w:rsidRPr="005E4EE0" w14:paraId="5668420E" w14:textId="77777777" w:rsidTr="00C13B53">
        <w:tc>
          <w:tcPr>
            <w:tcW w:w="3600" w:type="dxa"/>
            <w:shd w:val="clear" w:color="auto" w:fill="D9D9D9" w:themeFill="background1" w:themeFillShade="D9"/>
            <w:vAlign w:val="center"/>
          </w:tcPr>
          <w:p w14:paraId="22BAC2B7" w14:textId="77777777" w:rsidR="000824A1" w:rsidRPr="00DF2121" w:rsidRDefault="000824A1" w:rsidP="000824A1">
            <w:pPr>
              <w:ind w:right="72"/>
              <w:jc w:val="right"/>
              <w:rPr>
                <w:rFonts w:ascii="Calibri" w:hAnsi="Calibri"/>
                <w:b/>
                <w:sz w:val="28"/>
                <w:szCs w:val="28"/>
              </w:rPr>
            </w:pPr>
            <w:r w:rsidRPr="00DF2121">
              <w:rPr>
                <w:rFonts w:ascii="Calibri" w:hAnsi="Calibri"/>
                <w:b/>
                <w:sz w:val="28"/>
                <w:szCs w:val="28"/>
              </w:rPr>
              <w:t>Contract Term</w:t>
            </w:r>
          </w:p>
        </w:tc>
        <w:tc>
          <w:tcPr>
            <w:tcW w:w="6570" w:type="dxa"/>
            <w:tcBorders>
              <w:top w:val="dotted" w:sz="4" w:space="0" w:color="auto"/>
              <w:left w:val="nil"/>
              <w:bottom w:val="dotted" w:sz="4" w:space="0" w:color="auto"/>
            </w:tcBorders>
            <w:shd w:val="clear" w:color="auto" w:fill="auto"/>
          </w:tcPr>
          <w:p w14:paraId="71CCBC7F" w14:textId="56647D82" w:rsidR="000824A1" w:rsidRPr="00DF2121" w:rsidRDefault="00E83ECE" w:rsidP="002366F2">
            <w:pPr>
              <w:ind w:right="72"/>
              <w:rPr>
                <w:rFonts w:ascii="Calibri" w:hAnsi="Calibri"/>
                <w:sz w:val="28"/>
                <w:szCs w:val="28"/>
              </w:rPr>
            </w:pPr>
            <w:r>
              <w:rPr>
                <w:rFonts w:ascii="Calibri" w:hAnsi="Calibri"/>
                <w:sz w:val="28"/>
                <w:szCs w:val="28"/>
              </w:rPr>
              <w:t>August 1</w:t>
            </w:r>
            <w:r w:rsidR="00953D3C">
              <w:rPr>
                <w:rFonts w:ascii="Calibri" w:hAnsi="Calibri"/>
                <w:sz w:val="28"/>
                <w:szCs w:val="28"/>
              </w:rPr>
              <w:t xml:space="preserve">, 2021 </w:t>
            </w:r>
            <w:r w:rsidR="00140A9D">
              <w:rPr>
                <w:rFonts w:ascii="Calibri" w:hAnsi="Calibri"/>
                <w:sz w:val="28"/>
                <w:szCs w:val="28"/>
              </w:rPr>
              <w:t>—</w:t>
            </w:r>
            <w:r w:rsidR="00185CD7" w:rsidRPr="000F2BBF">
              <w:rPr>
                <w:rFonts w:ascii="Calibri" w:hAnsi="Calibri"/>
                <w:sz w:val="28"/>
                <w:szCs w:val="28"/>
              </w:rPr>
              <w:t>June 30, 202</w:t>
            </w:r>
            <w:r w:rsidR="002366F2" w:rsidRPr="000F2BBF">
              <w:rPr>
                <w:rFonts w:ascii="Calibri" w:hAnsi="Calibri"/>
                <w:sz w:val="28"/>
                <w:szCs w:val="28"/>
              </w:rPr>
              <w:t>3</w:t>
            </w:r>
            <w:r w:rsidR="00953D3C" w:rsidRPr="000F2BBF">
              <w:rPr>
                <w:rFonts w:ascii="Calibri" w:hAnsi="Calibri"/>
                <w:sz w:val="28"/>
                <w:szCs w:val="28"/>
              </w:rPr>
              <w:t xml:space="preserve"> </w:t>
            </w:r>
            <w:r w:rsidR="000824A1" w:rsidRPr="000F2BBF">
              <w:rPr>
                <w:rFonts w:ascii="Calibri" w:hAnsi="Calibri"/>
                <w:sz w:val="28"/>
                <w:szCs w:val="28"/>
              </w:rPr>
              <w:t>(</w:t>
            </w:r>
            <w:r w:rsidR="000824A1">
              <w:rPr>
                <w:rFonts w:ascii="Calibri" w:hAnsi="Calibri"/>
                <w:sz w:val="28"/>
                <w:szCs w:val="28"/>
              </w:rPr>
              <w:t>with the option to renew)</w:t>
            </w:r>
          </w:p>
        </w:tc>
      </w:tr>
      <w:tr w:rsidR="000824A1" w:rsidRPr="00C24F6C" w14:paraId="45B9D387" w14:textId="77777777" w:rsidTr="00C13B53">
        <w:tc>
          <w:tcPr>
            <w:tcW w:w="3600" w:type="dxa"/>
            <w:shd w:val="clear" w:color="auto" w:fill="D9D9D9" w:themeFill="background1" w:themeFillShade="D9"/>
            <w:vAlign w:val="center"/>
          </w:tcPr>
          <w:p w14:paraId="78BAFEE8" w14:textId="77777777" w:rsidR="000824A1" w:rsidRPr="00057643" w:rsidRDefault="000824A1" w:rsidP="000824A1">
            <w:pPr>
              <w:ind w:right="72"/>
              <w:jc w:val="right"/>
              <w:rPr>
                <w:rFonts w:ascii="Calibri" w:hAnsi="Calibri"/>
                <w:b/>
                <w:sz w:val="28"/>
                <w:szCs w:val="28"/>
              </w:rPr>
            </w:pPr>
            <w:r w:rsidRPr="00057643">
              <w:rPr>
                <w:rFonts w:ascii="Calibri" w:hAnsi="Calibri"/>
                <w:b/>
                <w:sz w:val="28"/>
                <w:szCs w:val="28"/>
              </w:rPr>
              <w:t>For information about this project,</w:t>
            </w:r>
          </w:p>
          <w:p w14:paraId="38D1F2BB" w14:textId="38578702" w:rsidR="000824A1" w:rsidRPr="00057643" w:rsidRDefault="00C13B53" w:rsidP="000824A1">
            <w:pPr>
              <w:ind w:right="72"/>
              <w:jc w:val="right"/>
              <w:rPr>
                <w:rFonts w:ascii="Calibri" w:hAnsi="Calibri"/>
                <w:b/>
                <w:sz w:val="28"/>
                <w:szCs w:val="28"/>
              </w:rPr>
            </w:pPr>
            <w:r>
              <w:rPr>
                <w:rFonts w:ascii="Calibri" w:hAnsi="Calibri"/>
                <w:b/>
                <w:sz w:val="28"/>
                <w:szCs w:val="28"/>
              </w:rPr>
              <w:t>please contact</w:t>
            </w:r>
          </w:p>
        </w:tc>
        <w:tc>
          <w:tcPr>
            <w:tcW w:w="6570" w:type="dxa"/>
            <w:tcBorders>
              <w:top w:val="dotted" w:sz="4" w:space="0" w:color="auto"/>
              <w:left w:val="nil"/>
              <w:bottom w:val="dotted" w:sz="4" w:space="0" w:color="auto"/>
            </w:tcBorders>
            <w:shd w:val="clear" w:color="auto" w:fill="auto"/>
          </w:tcPr>
          <w:p w14:paraId="6959D1DD" w14:textId="259A7361" w:rsidR="000824A1" w:rsidRPr="00A95D0C" w:rsidRDefault="002B0711" w:rsidP="000824A1">
            <w:pPr>
              <w:tabs>
                <w:tab w:val="left" w:pos="-720"/>
              </w:tabs>
              <w:ind w:right="72"/>
              <w:rPr>
                <w:rFonts w:ascii="Calibri" w:hAnsi="Calibri"/>
                <w:b/>
                <w:spacing w:val="-3"/>
                <w:sz w:val="28"/>
                <w:szCs w:val="28"/>
                <w:lang w:val="fr-FR"/>
              </w:rPr>
            </w:pPr>
            <w:r w:rsidRPr="00A95D0C">
              <w:rPr>
                <w:rFonts w:ascii="Calibri" w:hAnsi="Calibri"/>
                <w:b/>
                <w:spacing w:val="-3"/>
                <w:sz w:val="28"/>
                <w:szCs w:val="28"/>
                <w:lang w:val="fr-FR"/>
              </w:rPr>
              <w:t>Laniana Lewaseni</w:t>
            </w:r>
          </w:p>
          <w:p w14:paraId="35D4F4A3" w14:textId="2148FE60" w:rsidR="000824A1" w:rsidRPr="00A95D0C" w:rsidRDefault="0085662A" w:rsidP="00815A40">
            <w:pPr>
              <w:tabs>
                <w:tab w:val="left" w:pos="-720"/>
              </w:tabs>
              <w:ind w:right="72"/>
              <w:rPr>
                <w:rFonts w:ascii="Calibri" w:hAnsi="Calibri"/>
                <w:b/>
                <w:spacing w:val="-3"/>
                <w:sz w:val="28"/>
                <w:szCs w:val="28"/>
                <w:lang w:val="fr-FR"/>
              </w:rPr>
            </w:pPr>
            <w:hyperlink r:id="rId14" w:history="1">
              <w:r w:rsidR="00815A40" w:rsidRPr="00B104C1">
                <w:rPr>
                  <w:rStyle w:val="Hyperlink"/>
                  <w:rFonts w:ascii="Calibri" w:hAnsi="Calibri"/>
                  <w:b/>
                  <w:spacing w:val="-3"/>
                  <w:sz w:val="28"/>
                  <w:szCs w:val="28"/>
                  <w:lang w:val="fr-FR"/>
                </w:rPr>
                <w:t>Laniana.Lewaseni@acgov.org</w:t>
              </w:r>
            </w:hyperlink>
            <w:r w:rsidR="00815A40">
              <w:rPr>
                <w:rFonts w:ascii="Calibri" w:hAnsi="Calibri"/>
                <w:b/>
                <w:spacing w:val="-3"/>
                <w:sz w:val="28"/>
                <w:szCs w:val="28"/>
                <w:lang w:val="fr-FR"/>
              </w:rPr>
              <w:t xml:space="preserve"> </w:t>
            </w:r>
          </w:p>
        </w:tc>
      </w:tr>
    </w:tbl>
    <w:p w14:paraId="04F4B25F" w14:textId="77777777" w:rsidR="000824A1" w:rsidRPr="00A95D0C" w:rsidRDefault="000824A1" w:rsidP="000824A1">
      <w:pPr>
        <w:ind w:firstLine="720"/>
        <w:rPr>
          <w:rFonts w:ascii="Calibri" w:hAnsi="Calibri"/>
          <w:b/>
          <w:sz w:val="28"/>
          <w:szCs w:val="28"/>
          <w:lang w:val="fr-FR"/>
        </w:rPr>
      </w:pPr>
    </w:p>
    <w:p w14:paraId="3A6B8F33" w14:textId="77777777" w:rsidR="000824A1" w:rsidRDefault="000824A1" w:rsidP="000824A1">
      <w:pPr>
        <w:ind w:firstLine="720"/>
        <w:rPr>
          <w:rFonts w:ascii="Calibri" w:hAnsi="Calibri"/>
          <w:sz w:val="28"/>
          <w:szCs w:val="28"/>
        </w:rPr>
      </w:pPr>
      <w:r>
        <w:rPr>
          <w:rFonts w:ascii="Calibri" w:hAnsi="Calibri"/>
          <w:b/>
          <w:sz w:val="28"/>
          <w:szCs w:val="28"/>
        </w:rPr>
        <w:t>Note:</w:t>
      </w:r>
      <w:r>
        <w:rPr>
          <w:rFonts w:ascii="Calibri" w:hAnsi="Calibri"/>
          <w:sz w:val="28"/>
          <w:szCs w:val="28"/>
        </w:rPr>
        <w:t xml:space="preserve"> Award and start dates are approximate.</w:t>
      </w:r>
    </w:p>
    <w:p w14:paraId="18826470" w14:textId="77777777" w:rsidR="00C052FD" w:rsidRDefault="00C052FD" w:rsidP="0033586C">
      <w:pPr>
        <w:rPr>
          <w:rFonts w:ascii="Calibri" w:hAnsi="Calibri"/>
          <w:sz w:val="28"/>
          <w:szCs w:val="28"/>
        </w:rPr>
      </w:pPr>
    </w:p>
    <w:p w14:paraId="5D53E36B" w14:textId="77777777" w:rsidR="00757F1D" w:rsidRDefault="00757F1D" w:rsidP="0033586C">
      <w:pPr>
        <w:rPr>
          <w:rFonts w:ascii="Calibri" w:hAnsi="Calibri"/>
          <w:sz w:val="28"/>
          <w:szCs w:val="28"/>
        </w:rPr>
      </w:pPr>
    </w:p>
    <w:p w14:paraId="76486BB1" w14:textId="77777777" w:rsidR="0066020D" w:rsidRDefault="0066020D" w:rsidP="0033586C">
      <w:pPr>
        <w:rPr>
          <w:rFonts w:ascii="Calibri" w:hAnsi="Calibri"/>
          <w:sz w:val="28"/>
          <w:szCs w:val="28"/>
        </w:rPr>
      </w:pPr>
    </w:p>
    <w:p w14:paraId="1669C431" w14:textId="02C602F7" w:rsidR="0066020D" w:rsidRDefault="0066020D" w:rsidP="0066020D">
      <w:pPr>
        <w:rPr>
          <w:rFonts w:ascii="Calibri" w:hAnsi="Calibri"/>
          <w:sz w:val="28"/>
          <w:szCs w:val="28"/>
        </w:rPr>
      </w:pPr>
    </w:p>
    <w:p w14:paraId="02245363" w14:textId="6C5A39D7" w:rsidR="0033586C" w:rsidRPr="00B77AC7" w:rsidRDefault="00E17901" w:rsidP="00BE4310">
      <w:pPr>
        <w:keepNext/>
        <w:pBdr>
          <w:bottom w:val="single" w:sz="4" w:space="1" w:color="auto"/>
        </w:pBdr>
        <w:outlineLvl w:val="0"/>
        <w:rPr>
          <w:rFonts w:ascii="Calibri" w:hAnsi="Calibri" w:cs="Calibri"/>
          <w:b/>
          <w:sz w:val="28"/>
          <w:szCs w:val="28"/>
        </w:rPr>
      </w:pPr>
      <w:r>
        <w:rPr>
          <w:rFonts w:ascii="Calibri" w:hAnsi="Calibri" w:cs="Calibri"/>
          <w:b/>
          <w:sz w:val="28"/>
          <w:szCs w:val="28"/>
        </w:rPr>
        <w:t>S</w:t>
      </w:r>
      <w:r w:rsidR="0033586C" w:rsidRPr="0033586C">
        <w:rPr>
          <w:rFonts w:ascii="Calibri" w:hAnsi="Calibri" w:cs="Calibri"/>
          <w:b/>
          <w:sz w:val="28"/>
          <w:szCs w:val="28"/>
        </w:rPr>
        <w:t>ECTION 1:</w:t>
      </w:r>
      <w:r w:rsidR="0033586C" w:rsidRPr="00B77AC7">
        <w:rPr>
          <w:rFonts w:ascii="Calibri" w:hAnsi="Calibri" w:cs="Calibri"/>
          <w:b/>
          <w:sz w:val="28"/>
          <w:szCs w:val="28"/>
        </w:rPr>
        <w:t xml:space="preserve"> INTRODUCTION </w:t>
      </w:r>
    </w:p>
    <w:p w14:paraId="30A228D1" w14:textId="77777777" w:rsidR="001A3B39" w:rsidRDefault="001A3B39" w:rsidP="0033586C">
      <w:pPr>
        <w:keepNext/>
        <w:numPr>
          <w:ilvl w:val="1"/>
          <w:numId w:val="0"/>
        </w:numPr>
        <w:outlineLvl w:val="1"/>
        <w:rPr>
          <w:rFonts w:ascii="Calibri" w:hAnsi="Calibri" w:cs="Calibri"/>
          <w:b/>
          <w:sz w:val="24"/>
          <w:szCs w:val="24"/>
          <w:lang w:val="x-none" w:eastAsia="x-none"/>
        </w:rPr>
      </w:pPr>
      <w:bookmarkStart w:id="2" w:name="_Toc339364437"/>
      <w:bookmarkStart w:id="3" w:name="_Toc339364698"/>
      <w:bookmarkStart w:id="4" w:name="_Toc360014194"/>
    </w:p>
    <w:p w14:paraId="78B93FC8" w14:textId="6E61951B" w:rsidR="0033586C" w:rsidRPr="00026D66" w:rsidRDefault="0033586C" w:rsidP="0033586C">
      <w:pPr>
        <w:keepNext/>
        <w:numPr>
          <w:ilvl w:val="1"/>
          <w:numId w:val="0"/>
        </w:numPr>
        <w:outlineLvl w:val="1"/>
        <w:rPr>
          <w:rFonts w:ascii="Calibri" w:hAnsi="Calibri" w:cs="Calibri"/>
          <w:b/>
          <w:sz w:val="24"/>
          <w:szCs w:val="24"/>
          <w:lang w:val="x-none" w:eastAsia="x-none"/>
        </w:rPr>
      </w:pPr>
      <w:r w:rsidRPr="00026D66">
        <w:rPr>
          <w:rFonts w:ascii="Calibri" w:hAnsi="Calibri" w:cs="Calibri"/>
          <w:b/>
          <w:sz w:val="24"/>
          <w:szCs w:val="24"/>
          <w:lang w:val="x-none" w:eastAsia="x-none"/>
        </w:rPr>
        <w:t>INTENT</w:t>
      </w:r>
      <w:bookmarkEnd w:id="2"/>
      <w:bookmarkEnd w:id="3"/>
      <w:bookmarkEnd w:id="4"/>
    </w:p>
    <w:p w14:paraId="11DADFE1" w14:textId="7D78025D" w:rsidR="00AB1990" w:rsidRDefault="00AB1990" w:rsidP="0033586C">
      <w:pPr>
        <w:rPr>
          <w:rFonts w:ascii="Calibri" w:hAnsi="Calibri" w:cs="Calibri"/>
          <w:sz w:val="24"/>
          <w:szCs w:val="24"/>
        </w:rPr>
      </w:pPr>
    </w:p>
    <w:p w14:paraId="1388FF1B" w14:textId="2EED77C7" w:rsidR="00AB1990" w:rsidRDefault="00AB1990" w:rsidP="00953D3C">
      <w:pPr>
        <w:spacing w:after="160" w:line="259" w:lineRule="auto"/>
        <w:rPr>
          <w:rFonts w:asciiTheme="minorHAnsi" w:eastAsiaTheme="minorHAnsi" w:hAnsiTheme="minorHAnsi" w:cstheme="minorBidi"/>
          <w:sz w:val="24"/>
          <w:szCs w:val="24"/>
        </w:rPr>
      </w:pPr>
      <w:r>
        <w:rPr>
          <w:rFonts w:ascii="Calibri" w:eastAsiaTheme="minorHAnsi" w:hAnsi="Calibri" w:cs="Calibri"/>
          <w:sz w:val="24"/>
          <w:szCs w:val="24"/>
        </w:rPr>
        <w:lastRenderedPageBreak/>
        <w:t>It is the intent of this Request for Proposal (RFP)</w:t>
      </w:r>
      <w:r w:rsidR="00953D3C" w:rsidRPr="00953D3C">
        <w:rPr>
          <w:rFonts w:ascii="Calibri" w:eastAsiaTheme="minorHAnsi" w:hAnsi="Calibri" w:cs="Calibri"/>
          <w:sz w:val="24"/>
          <w:szCs w:val="24"/>
        </w:rPr>
        <w:t xml:space="preserve"> to award </w:t>
      </w:r>
      <w:r w:rsidR="00185CD7">
        <w:rPr>
          <w:rFonts w:ascii="Calibri" w:eastAsiaTheme="minorHAnsi" w:hAnsi="Calibri" w:cs="Calibri"/>
          <w:sz w:val="24"/>
          <w:szCs w:val="24"/>
        </w:rPr>
        <w:t>contract(s)</w:t>
      </w:r>
      <w:r w:rsidR="00953D3C">
        <w:rPr>
          <w:rFonts w:asciiTheme="minorHAnsi" w:eastAsiaTheme="minorHAnsi" w:hAnsiTheme="minorHAnsi" w:cstheme="minorBidi"/>
          <w:sz w:val="24"/>
          <w:szCs w:val="24"/>
        </w:rPr>
        <w:t xml:space="preserve"> to </w:t>
      </w:r>
      <w:r>
        <w:rPr>
          <w:rFonts w:asciiTheme="minorHAnsi" w:eastAsiaTheme="minorHAnsi" w:hAnsiTheme="minorHAnsi" w:cstheme="minorBidi"/>
          <w:sz w:val="24"/>
          <w:szCs w:val="24"/>
        </w:rPr>
        <w:t xml:space="preserve">qualified </w:t>
      </w:r>
      <w:r w:rsidR="00953D3C" w:rsidRPr="00953D3C">
        <w:rPr>
          <w:rFonts w:asciiTheme="minorHAnsi" w:eastAsiaTheme="minorHAnsi" w:hAnsiTheme="minorHAnsi" w:cstheme="minorBidi"/>
          <w:sz w:val="24"/>
          <w:szCs w:val="24"/>
        </w:rPr>
        <w:t>community-led</w:t>
      </w:r>
      <w:r w:rsidR="001B5950">
        <w:rPr>
          <w:rFonts w:asciiTheme="minorHAnsi" w:eastAsiaTheme="minorHAnsi" w:hAnsiTheme="minorHAnsi" w:cstheme="minorBidi"/>
          <w:sz w:val="24"/>
          <w:szCs w:val="24"/>
        </w:rPr>
        <w:t xml:space="preserve"> coalitions that come together as</w:t>
      </w:r>
      <w:r w:rsidR="00953D3C" w:rsidRPr="00953D3C">
        <w:rPr>
          <w:rFonts w:asciiTheme="minorHAnsi" w:eastAsiaTheme="minorHAnsi" w:hAnsiTheme="minorHAnsi" w:cstheme="minorBidi"/>
          <w:sz w:val="24"/>
          <w:szCs w:val="24"/>
        </w:rPr>
        <w:t xml:space="preserve"> a joint venture</w:t>
      </w:r>
      <w:r w:rsidR="00A40467">
        <w:rPr>
          <w:rFonts w:asciiTheme="minorHAnsi" w:eastAsiaTheme="minorHAnsi" w:hAnsiTheme="minorHAnsi" w:cstheme="minorBidi"/>
          <w:sz w:val="24"/>
          <w:szCs w:val="24"/>
        </w:rPr>
        <w:t xml:space="preserve">, or </w:t>
      </w:r>
      <w:r w:rsidR="001B5950">
        <w:rPr>
          <w:rFonts w:asciiTheme="minorHAnsi" w:eastAsiaTheme="minorHAnsi" w:hAnsiTheme="minorHAnsi" w:cstheme="minorBidi"/>
          <w:sz w:val="24"/>
          <w:szCs w:val="24"/>
        </w:rPr>
        <w:t>as a prime bidder with proposed subcontractors</w:t>
      </w:r>
      <w:r w:rsidR="00390D9E">
        <w:rPr>
          <w:rFonts w:asciiTheme="minorHAnsi" w:eastAsiaTheme="minorHAnsi" w:hAnsiTheme="minorHAnsi" w:cstheme="minorBidi"/>
          <w:sz w:val="24"/>
          <w:szCs w:val="24"/>
        </w:rPr>
        <w:t xml:space="preserve">, if applicable. Awarded coalitions will </w:t>
      </w:r>
      <w:r>
        <w:rPr>
          <w:rFonts w:asciiTheme="minorHAnsi" w:eastAsiaTheme="minorHAnsi" w:hAnsiTheme="minorHAnsi" w:cstheme="minorBidi"/>
          <w:sz w:val="24"/>
          <w:szCs w:val="24"/>
        </w:rPr>
        <w:t xml:space="preserve">provide the Alameda County Health Care Services Agency (HCSA) with </w:t>
      </w:r>
      <w:r w:rsidRPr="00953D3C">
        <w:rPr>
          <w:rFonts w:asciiTheme="minorHAnsi" w:eastAsiaTheme="minorHAnsi" w:hAnsiTheme="minorHAnsi" w:cstheme="minorBidi"/>
          <w:sz w:val="24"/>
          <w:szCs w:val="24"/>
        </w:rPr>
        <w:t xml:space="preserve">comprehensive </w:t>
      </w:r>
      <w:r w:rsidR="00390D9E">
        <w:rPr>
          <w:rFonts w:asciiTheme="minorHAnsi" w:eastAsiaTheme="minorHAnsi" w:hAnsiTheme="minorHAnsi" w:cstheme="minorBidi"/>
          <w:sz w:val="24"/>
          <w:szCs w:val="24"/>
        </w:rPr>
        <w:t xml:space="preserve">community </w:t>
      </w:r>
      <w:r w:rsidR="006A1423">
        <w:rPr>
          <w:rFonts w:asciiTheme="minorHAnsi" w:eastAsiaTheme="minorHAnsi" w:hAnsiTheme="minorHAnsi" w:cstheme="minorBidi"/>
          <w:sz w:val="24"/>
          <w:szCs w:val="24"/>
        </w:rPr>
        <w:t>engagement</w:t>
      </w:r>
      <w:r w:rsidRPr="00953D3C">
        <w:rPr>
          <w:rFonts w:asciiTheme="minorHAnsi" w:eastAsiaTheme="minorHAnsi" w:hAnsiTheme="minorHAnsi" w:cstheme="minorBidi"/>
          <w:sz w:val="24"/>
          <w:szCs w:val="24"/>
        </w:rPr>
        <w:t xml:space="preserve"> </w:t>
      </w:r>
      <w:r w:rsidR="00F95E4F">
        <w:rPr>
          <w:rFonts w:asciiTheme="minorHAnsi" w:eastAsiaTheme="minorHAnsi" w:hAnsiTheme="minorHAnsi" w:cstheme="minorBidi"/>
          <w:sz w:val="24"/>
          <w:szCs w:val="24"/>
        </w:rPr>
        <w:t>and Vaccination Point of Dispensing (POD) customer</w:t>
      </w:r>
      <w:r w:rsidR="00390D9E">
        <w:rPr>
          <w:rFonts w:asciiTheme="minorHAnsi" w:eastAsiaTheme="minorHAnsi" w:hAnsiTheme="minorHAnsi" w:cstheme="minorBidi"/>
          <w:sz w:val="24"/>
          <w:szCs w:val="24"/>
        </w:rPr>
        <w:t>/client</w:t>
      </w:r>
      <w:r w:rsidR="00F95E4F">
        <w:rPr>
          <w:rFonts w:asciiTheme="minorHAnsi" w:eastAsiaTheme="minorHAnsi" w:hAnsiTheme="minorHAnsi" w:cstheme="minorBidi"/>
          <w:sz w:val="24"/>
          <w:szCs w:val="24"/>
        </w:rPr>
        <w:t xml:space="preserve"> support</w:t>
      </w:r>
      <w:r w:rsidRPr="00953D3C">
        <w:rPr>
          <w:rFonts w:asciiTheme="minorHAnsi" w:eastAsiaTheme="minorHAnsi" w:hAnsiTheme="minorHAnsi" w:cstheme="minorBidi"/>
          <w:sz w:val="24"/>
          <w:szCs w:val="24"/>
        </w:rPr>
        <w:t xml:space="preserve"> services</w:t>
      </w:r>
      <w:r>
        <w:rPr>
          <w:rFonts w:asciiTheme="minorHAnsi" w:eastAsiaTheme="minorHAnsi" w:hAnsiTheme="minorHAnsi" w:cstheme="minorBidi"/>
          <w:sz w:val="24"/>
          <w:szCs w:val="24"/>
        </w:rPr>
        <w:t xml:space="preserve"> to </w:t>
      </w:r>
      <w:r w:rsidR="00185CD7">
        <w:rPr>
          <w:rFonts w:asciiTheme="minorHAnsi" w:eastAsiaTheme="minorHAnsi" w:hAnsiTheme="minorHAnsi" w:cstheme="minorBidi"/>
          <w:sz w:val="24"/>
          <w:szCs w:val="24"/>
        </w:rPr>
        <w:t>expand COVID-19 vaccine access and support community resilience</w:t>
      </w:r>
      <w:r w:rsidRPr="00953D3C">
        <w:rPr>
          <w:rFonts w:asciiTheme="minorHAnsi" w:eastAsiaTheme="minorHAnsi" w:hAnsiTheme="minorHAnsi" w:cstheme="minorBidi"/>
          <w:sz w:val="24"/>
          <w:szCs w:val="24"/>
        </w:rPr>
        <w:t xml:space="preserve"> </w:t>
      </w:r>
      <w:r>
        <w:rPr>
          <w:rFonts w:asciiTheme="minorHAnsi" w:eastAsiaTheme="minorHAnsi" w:hAnsiTheme="minorHAnsi" w:cstheme="minorBidi"/>
          <w:sz w:val="24"/>
          <w:szCs w:val="24"/>
        </w:rPr>
        <w:t xml:space="preserve">to </w:t>
      </w:r>
      <w:r w:rsidRPr="00953D3C">
        <w:rPr>
          <w:rFonts w:asciiTheme="minorHAnsi" w:eastAsiaTheme="minorHAnsi" w:hAnsiTheme="minorHAnsi" w:cstheme="minorBidi"/>
          <w:sz w:val="24"/>
          <w:szCs w:val="24"/>
        </w:rPr>
        <w:t>respond to the COVID-19 pandemic</w:t>
      </w:r>
      <w:r w:rsidR="00953D3C" w:rsidRPr="00953D3C">
        <w:rPr>
          <w:rFonts w:asciiTheme="minorHAnsi" w:eastAsiaTheme="minorHAnsi" w:hAnsiTheme="minorHAnsi" w:cstheme="minorBidi"/>
          <w:sz w:val="24"/>
          <w:szCs w:val="24"/>
        </w:rPr>
        <w:t xml:space="preserve">. </w:t>
      </w:r>
    </w:p>
    <w:p w14:paraId="6B7D2DE7" w14:textId="2EB30CB4" w:rsidR="00B90006" w:rsidRDefault="00B90006" w:rsidP="00B90006">
      <w:pPr>
        <w:spacing w:after="160" w:line="259" w:lineRule="auto"/>
        <w:rPr>
          <w:rFonts w:asciiTheme="minorHAnsi" w:eastAsiaTheme="minorHAnsi" w:hAnsiTheme="minorHAnsi" w:cstheme="minorBidi"/>
          <w:b/>
          <w:sz w:val="24"/>
          <w:szCs w:val="24"/>
        </w:rPr>
      </w:pPr>
      <w:r w:rsidRPr="00953D3C">
        <w:rPr>
          <w:rFonts w:asciiTheme="minorHAnsi" w:eastAsiaTheme="minorHAnsi" w:hAnsiTheme="minorHAnsi" w:cstheme="minorBidi"/>
          <w:b/>
          <w:sz w:val="24"/>
          <w:szCs w:val="24"/>
        </w:rPr>
        <w:t>A</w:t>
      </w:r>
      <w:r>
        <w:rPr>
          <w:rFonts w:asciiTheme="minorHAnsi" w:eastAsiaTheme="minorHAnsi" w:hAnsiTheme="minorHAnsi" w:cstheme="minorBidi"/>
          <w:b/>
          <w:sz w:val="24"/>
          <w:szCs w:val="24"/>
        </w:rPr>
        <w:t>warded B</w:t>
      </w:r>
      <w:r w:rsidRPr="00AA05CC">
        <w:rPr>
          <w:rFonts w:asciiTheme="minorHAnsi" w:eastAsiaTheme="minorHAnsi" w:hAnsiTheme="minorHAnsi" w:cstheme="minorBidi"/>
          <w:b/>
          <w:sz w:val="24"/>
          <w:szCs w:val="24"/>
        </w:rPr>
        <w:t>idder</w:t>
      </w:r>
      <w:r>
        <w:rPr>
          <w:rFonts w:asciiTheme="minorHAnsi" w:eastAsiaTheme="minorHAnsi" w:hAnsiTheme="minorHAnsi" w:cstheme="minorBidi"/>
          <w:b/>
          <w:sz w:val="24"/>
          <w:szCs w:val="24"/>
        </w:rPr>
        <w:t>(</w:t>
      </w:r>
      <w:r w:rsidRPr="00AA05CC">
        <w:rPr>
          <w:rFonts w:asciiTheme="minorHAnsi" w:eastAsiaTheme="minorHAnsi" w:hAnsiTheme="minorHAnsi" w:cstheme="minorBidi"/>
          <w:b/>
          <w:sz w:val="24"/>
          <w:szCs w:val="24"/>
        </w:rPr>
        <w:t>s</w:t>
      </w:r>
      <w:r>
        <w:rPr>
          <w:rFonts w:asciiTheme="minorHAnsi" w:eastAsiaTheme="minorHAnsi" w:hAnsiTheme="minorHAnsi" w:cstheme="minorBidi"/>
          <w:b/>
          <w:sz w:val="24"/>
          <w:szCs w:val="24"/>
        </w:rPr>
        <w:t>)</w:t>
      </w:r>
      <w:r w:rsidRPr="00AA05CC">
        <w:rPr>
          <w:rFonts w:asciiTheme="minorHAnsi" w:eastAsiaTheme="minorHAnsi" w:hAnsiTheme="minorHAnsi" w:cstheme="minorBidi"/>
          <w:b/>
          <w:sz w:val="24"/>
          <w:szCs w:val="24"/>
        </w:rPr>
        <w:t xml:space="preserve"> shall</w:t>
      </w:r>
      <w:r w:rsidRPr="00953D3C">
        <w:rPr>
          <w:rFonts w:asciiTheme="minorHAnsi" w:eastAsiaTheme="minorHAnsi" w:hAnsiTheme="minorHAnsi" w:cstheme="minorBidi"/>
          <w:b/>
          <w:sz w:val="24"/>
          <w:szCs w:val="24"/>
        </w:rPr>
        <w:t xml:space="preserve"> plan and implement services </w:t>
      </w:r>
      <w:r w:rsidR="001B5950">
        <w:rPr>
          <w:rFonts w:asciiTheme="minorHAnsi" w:eastAsiaTheme="minorHAnsi" w:hAnsiTheme="minorHAnsi" w:cstheme="minorBidi"/>
          <w:b/>
          <w:sz w:val="24"/>
          <w:szCs w:val="24"/>
        </w:rPr>
        <w:t xml:space="preserve">for </w:t>
      </w:r>
      <w:r>
        <w:rPr>
          <w:rFonts w:asciiTheme="minorHAnsi" w:eastAsiaTheme="minorHAnsi" w:hAnsiTheme="minorHAnsi" w:cstheme="minorBidi"/>
          <w:b/>
          <w:sz w:val="24"/>
          <w:szCs w:val="24"/>
        </w:rPr>
        <w:t>the following service</w:t>
      </w:r>
      <w:r w:rsidR="00BF05CA">
        <w:rPr>
          <w:rFonts w:asciiTheme="minorHAnsi" w:eastAsiaTheme="minorHAnsi" w:hAnsiTheme="minorHAnsi" w:cstheme="minorBidi"/>
          <w:b/>
          <w:sz w:val="24"/>
          <w:szCs w:val="24"/>
        </w:rPr>
        <w:t>s</w:t>
      </w:r>
      <w:r>
        <w:rPr>
          <w:rFonts w:asciiTheme="minorHAnsi" w:eastAsiaTheme="minorHAnsi" w:hAnsiTheme="minorHAnsi" w:cstheme="minorBidi"/>
          <w:b/>
          <w:sz w:val="24"/>
          <w:szCs w:val="24"/>
        </w:rPr>
        <w:t xml:space="preserve"> to increase equitable access to the COVID-19 vaccine:</w:t>
      </w:r>
    </w:p>
    <w:p w14:paraId="64FF445F" w14:textId="509C6946" w:rsidR="00B90006" w:rsidRDefault="00B90006" w:rsidP="00700958">
      <w:pPr>
        <w:numPr>
          <w:ilvl w:val="0"/>
          <w:numId w:val="46"/>
        </w:numPr>
        <w:spacing w:line="259" w:lineRule="auto"/>
        <w:ind w:left="720"/>
        <w:contextualSpacing/>
        <w:rPr>
          <w:rFonts w:ascii="Calibri" w:eastAsia="Calibri" w:hAnsi="Calibri" w:cs="Calibri"/>
          <w:sz w:val="24"/>
          <w:szCs w:val="24"/>
        </w:rPr>
      </w:pPr>
      <w:r w:rsidRPr="226FDEC0">
        <w:rPr>
          <w:rFonts w:asciiTheme="minorHAnsi" w:eastAsiaTheme="minorEastAsia" w:hAnsiTheme="minorHAnsi" w:cstheme="minorBidi"/>
          <w:b/>
          <w:bCs/>
          <w:sz w:val="24"/>
          <w:szCs w:val="24"/>
        </w:rPr>
        <w:t xml:space="preserve">Community </w:t>
      </w:r>
      <w:r w:rsidR="00EA085E" w:rsidRPr="226FDEC0">
        <w:rPr>
          <w:rFonts w:asciiTheme="minorHAnsi" w:eastAsiaTheme="minorEastAsia" w:hAnsiTheme="minorHAnsi" w:cstheme="minorBidi"/>
          <w:b/>
          <w:bCs/>
          <w:sz w:val="24"/>
          <w:szCs w:val="24"/>
        </w:rPr>
        <w:t>E</w:t>
      </w:r>
      <w:r w:rsidRPr="226FDEC0">
        <w:rPr>
          <w:rFonts w:asciiTheme="minorHAnsi" w:eastAsiaTheme="minorEastAsia" w:hAnsiTheme="minorHAnsi" w:cstheme="minorBidi"/>
          <w:b/>
          <w:bCs/>
          <w:sz w:val="24"/>
          <w:szCs w:val="24"/>
        </w:rPr>
        <w:t>ngagement</w:t>
      </w:r>
      <w:r w:rsidR="00EA085E" w:rsidRPr="226FDEC0">
        <w:rPr>
          <w:rFonts w:asciiTheme="minorHAnsi" w:eastAsiaTheme="minorEastAsia" w:hAnsiTheme="minorHAnsi" w:cstheme="minorBidi"/>
          <w:b/>
          <w:bCs/>
          <w:sz w:val="24"/>
          <w:szCs w:val="24"/>
        </w:rPr>
        <w:t xml:space="preserve"> Services</w:t>
      </w:r>
      <w:r w:rsidRPr="226FDEC0">
        <w:rPr>
          <w:rFonts w:asciiTheme="minorHAnsi" w:eastAsiaTheme="minorEastAsia" w:hAnsiTheme="minorHAnsi" w:cstheme="minorBidi"/>
          <w:b/>
          <w:bCs/>
          <w:sz w:val="24"/>
          <w:szCs w:val="24"/>
        </w:rPr>
        <w:t>:</w:t>
      </w:r>
      <w:r>
        <w:rPr>
          <w:rFonts w:ascii="Calibri" w:hAnsi="Calibri" w:cs="Calibri"/>
          <w:sz w:val="24"/>
          <w:szCs w:val="24"/>
        </w:rPr>
        <w:t xml:space="preserve"> </w:t>
      </w:r>
      <w:r w:rsidR="00F606D2" w:rsidRPr="00953D3C">
        <w:rPr>
          <w:rFonts w:ascii="Calibri" w:hAnsi="Calibri" w:cs="Calibri"/>
          <w:sz w:val="24"/>
          <w:szCs w:val="24"/>
        </w:rPr>
        <w:t xml:space="preserve">Multi-lingual </w:t>
      </w:r>
      <w:r w:rsidR="00F606D2">
        <w:rPr>
          <w:rFonts w:ascii="Calibri" w:hAnsi="Calibri" w:cs="Calibri"/>
          <w:sz w:val="24"/>
          <w:szCs w:val="24"/>
        </w:rPr>
        <w:t>Outreach, Prevention, Health Promotion, Education, Social Marketing</w:t>
      </w:r>
      <w:r>
        <w:rPr>
          <w:rFonts w:ascii="Calibri" w:hAnsi="Calibri" w:cs="Calibri"/>
          <w:sz w:val="24"/>
          <w:szCs w:val="24"/>
        </w:rPr>
        <w:t xml:space="preserve"> </w:t>
      </w:r>
      <w:r w:rsidR="006547ED" w:rsidRPr="006547ED">
        <w:rPr>
          <w:rFonts w:ascii="Calibri" w:hAnsi="Calibri" w:cs="Calibri"/>
          <w:sz w:val="24"/>
          <w:szCs w:val="24"/>
        </w:rPr>
        <w:t>to engage and recru</w:t>
      </w:r>
      <w:r w:rsidR="006547ED">
        <w:rPr>
          <w:rFonts w:ascii="Calibri" w:hAnsi="Calibri" w:cs="Calibri"/>
          <w:sz w:val="24"/>
          <w:szCs w:val="24"/>
        </w:rPr>
        <w:t xml:space="preserve">it priority populations to </w:t>
      </w:r>
      <w:r w:rsidR="006547ED" w:rsidRPr="226FDEC0">
        <w:rPr>
          <w:rFonts w:asciiTheme="minorHAnsi" w:eastAsiaTheme="minorEastAsia" w:hAnsiTheme="minorHAnsi" w:cstheme="minorBidi"/>
          <w:sz w:val="24"/>
          <w:szCs w:val="24"/>
        </w:rPr>
        <w:t>Vaccination POD</w:t>
      </w:r>
      <w:r w:rsidR="00F606D2">
        <w:rPr>
          <w:rFonts w:asciiTheme="minorHAnsi" w:eastAsiaTheme="minorEastAsia" w:hAnsiTheme="minorHAnsi" w:cstheme="minorBidi"/>
          <w:sz w:val="24"/>
          <w:szCs w:val="24"/>
        </w:rPr>
        <w:t>s</w:t>
      </w:r>
      <w:r w:rsidR="006547ED" w:rsidRPr="226FDEC0">
        <w:rPr>
          <w:rStyle w:val="FootnoteReference"/>
          <w:rFonts w:asciiTheme="minorHAnsi" w:eastAsiaTheme="minorEastAsia" w:hAnsiTheme="minorHAnsi" w:cstheme="minorBidi"/>
          <w:sz w:val="24"/>
          <w:szCs w:val="24"/>
        </w:rPr>
        <w:footnoteReference w:id="2"/>
      </w:r>
      <w:r w:rsidR="00377599">
        <w:rPr>
          <w:rFonts w:asciiTheme="minorHAnsi" w:eastAsiaTheme="minorEastAsia" w:hAnsiTheme="minorHAnsi" w:cstheme="minorBidi"/>
          <w:sz w:val="24"/>
          <w:szCs w:val="24"/>
        </w:rPr>
        <w:t xml:space="preserve">. </w:t>
      </w:r>
      <w:r w:rsidR="00377599" w:rsidRPr="00377599">
        <w:rPr>
          <w:rFonts w:asciiTheme="minorHAnsi" w:eastAsiaTheme="minorEastAsia" w:hAnsiTheme="minorHAnsi" w:cstheme="minorBidi"/>
          <w:sz w:val="24"/>
          <w:szCs w:val="24"/>
        </w:rPr>
        <w:t xml:space="preserve">Targeted and deep outreach designed to mobilize </w:t>
      </w:r>
      <w:r w:rsidR="00377599" w:rsidRPr="00377599">
        <w:rPr>
          <w:rFonts w:asciiTheme="minorHAnsi" w:eastAsiaTheme="minorEastAsia" w:hAnsiTheme="minorHAnsi" w:cstheme="minorBidi"/>
          <w:sz w:val="24"/>
          <w:szCs w:val="24"/>
        </w:rPr>
        <w:lastRenderedPageBreak/>
        <w:t xml:space="preserve">demand for and drive people to PODs and other COVID-19-related services are encouraged. </w:t>
      </w:r>
      <w:r w:rsidR="00537A44">
        <w:rPr>
          <w:rFonts w:asciiTheme="minorHAnsi" w:eastAsiaTheme="minorEastAsia" w:hAnsiTheme="minorHAnsi" w:cstheme="minorBidi"/>
          <w:sz w:val="24"/>
          <w:szCs w:val="24"/>
        </w:rPr>
        <w:t xml:space="preserve">Community recovery and resilience initiatives, especially in Year 2, can include mobilization efforts, strategic planning, public awareness raising, expanded fit-for-purpose partnerships, amplified linkage to resources, prevention, and social marketing designed to sustain health at the neighborhood and population levels. </w:t>
      </w:r>
      <w:r w:rsidR="00377599" w:rsidRPr="00377599">
        <w:rPr>
          <w:rFonts w:asciiTheme="minorHAnsi" w:eastAsiaTheme="minorEastAsia" w:hAnsiTheme="minorHAnsi" w:cstheme="minorBidi"/>
          <w:sz w:val="24"/>
          <w:szCs w:val="24"/>
        </w:rPr>
        <w:t>Creative approaches are welcomed, including but not limited to those that leverage social networks, popular opinion leaders, and social</w:t>
      </w:r>
      <w:r w:rsidR="00537A44">
        <w:rPr>
          <w:rFonts w:asciiTheme="minorHAnsi" w:eastAsiaTheme="minorEastAsia" w:hAnsiTheme="minorHAnsi" w:cstheme="minorBidi"/>
          <w:sz w:val="24"/>
          <w:szCs w:val="24"/>
        </w:rPr>
        <w:t xml:space="preserve"> media</w:t>
      </w:r>
      <w:r w:rsidR="00377599" w:rsidRPr="00377599">
        <w:rPr>
          <w:rFonts w:asciiTheme="minorHAnsi" w:eastAsiaTheme="minorEastAsia" w:hAnsiTheme="minorHAnsi" w:cstheme="minorBidi"/>
          <w:sz w:val="24"/>
          <w:szCs w:val="24"/>
        </w:rPr>
        <w:t xml:space="preserve"> influencers</w:t>
      </w:r>
      <w:r>
        <w:rPr>
          <w:rFonts w:ascii="Calibri" w:hAnsi="Calibri" w:cs="Calibri"/>
          <w:sz w:val="24"/>
          <w:szCs w:val="24"/>
        </w:rPr>
        <w:t>;</w:t>
      </w:r>
      <w:r w:rsidRPr="226FDEC0">
        <w:rPr>
          <w:rFonts w:asciiTheme="minorHAnsi" w:eastAsiaTheme="minorEastAsia" w:hAnsiTheme="minorHAnsi" w:cstheme="minorBidi"/>
          <w:b/>
          <w:bCs/>
          <w:sz w:val="24"/>
          <w:szCs w:val="24"/>
        </w:rPr>
        <w:t xml:space="preserve"> </w:t>
      </w:r>
      <w:r w:rsidRPr="226FDEC0">
        <w:rPr>
          <w:rFonts w:asciiTheme="minorHAnsi" w:eastAsiaTheme="minorEastAsia" w:hAnsiTheme="minorHAnsi" w:cstheme="minorBidi"/>
          <w:sz w:val="24"/>
          <w:szCs w:val="24"/>
        </w:rPr>
        <w:t>and</w:t>
      </w:r>
      <w:r w:rsidRPr="226FDEC0">
        <w:rPr>
          <w:rFonts w:asciiTheme="minorHAnsi" w:eastAsiaTheme="minorEastAsia" w:hAnsiTheme="minorHAnsi" w:cstheme="minorBidi"/>
          <w:b/>
          <w:bCs/>
          <w:sz w:val="24"/>
          <w:szCs w:val="24"/>
        </w:rPr>
        <w:t xml:space="preserve"> </w:t>
      </w:r>
    </w:p>
    <w:p w14:paraId="695C990D" w14:textId="23D3A3D5" w:rsidR="00B90006" w:rsidRPr="00B90006" w:rsidRDefault="00B90006" w:rsidP="00700958">
      <w:pPr>
        <w:pStyle w:val="ListParagraph"/>
        <w:numPr>
          <w:ilvl w:val="0"/>
          <w:numId w:val="46"/>
        </w:numPr>
        <w:ind w:left="720"/>
        <w:rPr>
          <w:rFonts w:asciiTheme="minorHAnsi" w:eastAsiaTheme="minorEastAsia" w:hAnsiTheme="minorHAnsi" w:cstheme="minorBidi"/>
          <w:b/>
          <w:bCs/>
          <w:sz w:val="24"/>
          <w:szCs w:val="24"/>
        </w:rPr>
      </w:pPr>
      <w:r w:rsidRPr="226FDEC0">
        <w:rPr>
          <w:rFonts w:asciiTheme="minorHAnsi" w:eastAsiaTheme="minorEastAsia" w:hAnsiTheme="minorHAnsi" w:cstheme="minorBidi"/>
          <w:b/>
          <w:bCs/>
          <w:sz w:val="24"/>
          <w:szCs w:val="24"/>
        </w:rPr>
        <w:t xml:space="preserve">Vaccination POD </w:t>
      </w:r>
      <w:r w:rsidR="00EA085E" w:rsidRPr="226FDEC0">
        <w:rPr>
          <w:rFonts w:asciiTheme="minorHAnsi" w:eastAsiaTheme="minorEastAsia" w:hAnsiTheme="minorHAnsi" w:cstheme="minorBidi"/>
          <w:b/>
          <w:bCs/>
          <w:sz w:val="24"/>
          <w:szCs w:val="24"/>
        </w:rPr>
        <w:t>Customer</w:t>
      </w:r>
      <w:r w:rsidR="00D276F0">
        <w:rPr>
          <w:rFonts w:asciiTheme="minorHAnsi" w:eastAsiaTheme="minorEastAsia" w:hAnsiTheme="minorHAnsi" w:cstheme="minorBidi"/>
          <w:b/>
          <w:bCs/>
          <w:sz w:val="24"/>
          <w:szCs w:val="24"/>
        </w:rPr>
        <w:t>/Client</w:t>
      </w:r>
      <w:r w:rsidR="00EA085E" w:rsidRPr="226FDEC0">
        <w:rPr>
          <w:rFonts w:asciiTheme="minorHAnsi" w:eastAsiaTheme="minorEastAsia" w:hAnsiTheme="minorHAnsi" w:cstheme="minorBidi"/>
          <w:b/>
          <w:bCs/>
          <w:sz w:val="24"/>
          <w:szCs w:val="24"/>
        </w:rPr>
        <w:t xml:space="preserve"> Support S</w:t>
      </w:r>
      <w:r w:rsidRPr="226FDEC0">
        <w:rPr>
          <w:rFonts w:asciiTheme="minorHAnsi" w:eastAsiaTheme="minorEastAsia" w:hAnsiTheme="minorHAnsi" w:cstheme="minorBidi"/>
          <w:b/>
          <w:bCs/>
          <w:sz w:val="24"/>
          <w:szCs w:val="24"/>
        </w:rPr>
        <w:t xml:space="preserve">ervices: </w:t>
      </w:r>
      <w:r w:rsidRPr="226FDEC0">
        <w:rPr>
          <w:rFonts w:asciiTheme="minorHAnsi" w:eastAsiaTheme="minorEastAsia" w:hAnsiTheme="minorHAnsi" w:cstheme="minorBidi"/>
          <w:sz w:val="24"/>
          <w:szCs w:val="24"/>
        </w:rPr>
        <w:t>Flow Control, Multi-lingual Greeters, Interpretation, and Multi-lingual Registration</w:t>
      </w:r>
      <w:r w:rsidR="00A42FEE" w:rsidRPr="226FDEC0">
        <w:rPr>
          <w:rFonts w:asciiTheme="minorHAnsi" w:eastAsiaTheme="minorEastAsia" w:hAnsiTheme="minorHAnsi" w:cstheme="minorBidi"/>
          <w:sz w:val="24"/>
          <w:szCs w:val="24"/>
        </w:rPr>
        <w:t xml:space="preserve"> </w:t>
      </w:r>
      <w:r w:rsidR="00D276F0">
        <w:rPr>
          <w:rFonts w:asciiTheme="minorHAnsi" w:eastAsiaTheme="minorEastAsia" w:hAnsiTheme="minorHAnsi" w:cstheme="minorBidi"/>
          <w:sz w:val="24"/>
          <w:szCs w:val="24"/>
        </w:rPr>
        <w:t>s</w:t>
      </w:r>
      <w:r w:rsidR="00E63021">
        <w:rPr>
          <w:rFonts w:asciiTheme="minorHAnsi" w:eastAsiaTheme="minorEastAsia" w:hAnsiTheme="minorHAnsi" w:cstheme="minorBidi"/>
          <w:sz w:val="24"/>
          <w:szCs w:val="24"/>
        </w:rPr>
        <w:t>ervices</w:t>
      </w:r>
      <w:r w:rsidR="006547ED" w:rsidRPr="226FDEC0">
        <w:rPr>
          <w:rFonts w:asciiTheme="minorHAnsi" w:eastAsiaTheme="minorEastAsia" w:hAnsiTheme="minorHAnsi" w:cstheme="minorBidi"/>
          <w:sz w:val="24"/>
          <w:szCs w:val="24"/>
        </w:rPr>
        <w:t>.</w:t>
      </w:r>
      <w:r w:rsidRPr="226FDEC0">
        <w:rPr>
          <w:rFonts w:asciiTheme="minorHAnsi" w:eastAsiaTheme="minorEastAsia" w:hAnsiTheme="minorHAnsi" w:cstheme="minorBidi"/>
          <w:b/>
          <w:bCs/>
          <w:sz w:val="24"/>
          <w:szCs w:val="24"/>
        </w:rPr>
        <w:t xml:space="preserve"> </w:t>
      </w:r>
    </w:p>
    <w:p w14:paraId="7076D34C" w14:textId="77777777" w:rsidR="00B90006" w:rsidRPr="00B90006" w:rsidRDefault="00B90006" w:rsidP="00B90006">
      <w:pPr>
        <w:pStyle w:val="ListParagraph"/>
        <w:spacing w:line="259" w:lineRule="auto"/>
        <w:ind w:left="774"/>
        <w:rPr>
          <w:rFonts w:asciiTheme="minorHAnsi" w:eastAsiaTheme="minorHAnsi" w:hAnsiTheme="minorHAnsi" w:cstheme="minorBidi"/>
          <w:b/>
          <w:sz w:val="24"/>
          <w:szCs w:val="24"/>
        </w:rPr>
      </w:pPr>
    </w:p>
    <w:p w14:paraId="7502B28B" w14:textId="0D787C0C" w:rsidR="001B5950" w:rsidRPr="00FF2784" w:rsidRDefault="001B5950" w:rsidP="00953D3C">
      <w:pPr>
        <w:spacing w:after="160" w:line="259" w:lineRule="auto"/>
        <w:rPr>
          <w:rFonts w:ascii="Calibri" w:eastAsiaTheme="minorHAnsi" w:hAnsi="Calibri" w:cs="Calibri"/>
          <w:iCs/>
          <w:sz w:val="24"/>
          <w:szCs w:val="24"/>
        </w:rPr>
      </w:pPr>
      <w:r w:rsidRPr="00FF2784">
        <w:rPr>
          <w:rFonts w:ascii="Calibri" w:eastAsiaTheme="minorHAnsi" w:hAnsi="Calibri" w:cs="Calibri"/>
          <w:iCs/>
          <w:sz w:val="24"/>
          <w:szCs w:val="24"/>
        </w:rPr>
        <w:t xml:space="preserve">While the County is seeking proposals </w:t>
      </w:r>
      <w:r w:rsidR="005A17AB" w:rsidRPr="005A17AB">
        <w:rPr>
          <w:rFonts w:ascii="Calibri" w:eastAsiaTheme="minorHAnsi" w:hAnsi="Calibri" w:cs="Calibri"/>
          <w:iCs/>
          <w:sz w:val="24"/>
          <w:szCs w:val="24"/>
        </w:rPr>
        <w:t>from and</w:t>
      </w:r>
      <w:r w:rsidRPr="00FF2784">
        <w:rPr>
          <w:rFonts w:ascii="Calibri" w:eastAsiaTheme="minorHAnsi" w:hAnsi="Calibri" w:cs="Calibri"/>
          <w:iCs/>
          <w:sz w:val="24"/>
          <w:szCs w:val="24"/>
        </w:rPr>
        <w:t xml:space="preserve"> intends to award contracts to Coalitions (either as a Joint Venture, or as Prime Bidder with proposed subcontractors (see definitions below)), the </w:t>
      </w:r>
      <w:r w:rsidRPr="00FF2784">
        <w:rPr>
          <w:rFonts w:ascii="Calibri" w:eastAsiaTheme="minorHAnsi" w:hAnsi="Calibri" w:cs="Calibri"/>
          <w:iCs/>
          <w:sz w:val="24"/>
          <w:szCs w:val="24"/>
        </w:rPr>
        <w:lastRenderedPageBreak/>
        <w:t xml:space="preserve">County also </w:t>
      </w:r>
      <w:r w:rsidR="00126566">
        <w:rPr>
          <w:rFonts w:ascii="Calibri" w:eastAsiaTheme="minorHAnsi" w:hAnsi="Calibri" w:cs="Calibri"/>
          <w:iCs/>
          <w:sz w:val="24"/>
          <w:szCs w:val="24"/>
        </w:rPr>
        <w:t xml:space="preserve">intends to </w:t>
      </w:r>
      <w:r w:rsidRPr="00FF2784">
        <w:rPr>
          <w:rFonts w:ascii="Calibri" w:eastAsiaTheme="minorHAnsi" w:hAnsi="Calibri" w:cs="Calibri"/>
          <w:iCs/>
          <w:sz w:val="24"/>
          <w:szCs w:val="24"/>
        </w:rPr>
        <w:t xml:space="preserve">award </w:t>
      </w:r>
      <w:r w:rsidR="005A17AB">
        <w:rPr>
          <w:rFonts w:ascii="Calibri" w:eastAsiaTheme="minorHAnsi" w:hAnsi="Calibri" w:cs="Calibri"/>
          <w:iCs/>
          <w:sz w:val="24"/>
          <w:szCs w:val="24"/>
        </w:rPr>
        <w:t xml:space="preserve">a limited number of </w:t>
      </w:r>
      <w:r w:rsidRPr="00FF2784">
        <w:rPr>
          <w:rFonts w:ascii="Calibri" w:eastAsiaTheme="minorHAnsi" w:hAnsi="Calibri" w:cs="Calibri"/>
          <w:iCs/>
          <w:sz w:val="24"/>
          <w:szCs w:val="24"/>
        </w:rPr>
        <w:t>contracts to Bidders that are Single Organizations</w:t>
      </w:r>
      <w:r w:rsidR="00BE4310" w:rsidRPr="00FF2784">
        <w:rPr>
          <w:rFonts w:ascii="Calibri" w:eastAsiaTheme="minorHAnsi" w:hAnsi="Calibri" w:cs="Calibri"/>
          <w:iCs/>
          <w:sz w:val="24"/>
          <w:szCs w:val="24"/>
        </w:rPr>
        <w:t xml:space="preserve"> (only for Community Engagement Services)</w:t>
      </w:r>
      <w:r w:rsidRPr="00FF2784">
        <w:rPr>
          <w:rFonts w:ascii="Calibri" w:eastAsiaTheme="minorHAnsi" w:hAnsi="Calibri" w:cs="Calibri"/>
          <w:iCs/>
          <w:sz w:val="24"/>
          <w:szCs w:val="24"/>
        </w:rPr>
        <w:t>, depending on need and funding availability. Coalitions will be prioritized for contract award,</w:t>
      </w:r>
      <w:r w:rsidRPr="00390D9E">
        <w:rPr>
          <w:iCs/>
        </w:rPr>
        <w:t xml:space="preserve"> </w:t>
      </w:r>
      <w:r w:rsidRPr="00FF2784">
        <w:rPr>
          <w:rFonts w:ascii="Calibri" w:eastAsiaTheme="minorHAnsi" w:hAnsi="Calibri" w:cs="Calibri"/>
          <w:iCs/>
          <w:sz w:val="24"/>
          <w:szCs w:val="24"/>
        </w:rPr>
        <w:t>as a strategy for providing a coherent, comprehensive range of COVID-19-related support services.</w:t>
      </w:r>
    </w:p>
    <w:p w14:paraId="06D434D9" w14:textId="149379FD" w:rsidR="001D4E53" w:rsidRPr="001D4E53" w:rsidRDefault="001D4E53" w:rsidP="00953D3C">
      <w:pPr>
        <w:spacing w:after="160" w:line="259" w:lineRule="auto"/>
        <w:rPr>
          <w:rFonts w:ascii="Calibri" w:eastAsiaTheme="minorHAnsi" w:hAnsi="Calibri" w:cs="Calibri"/>
          <w:sz w:val="24"/>
          <w:szCs w:val="24"/>
        </w:rPr>
      </w:pPr>
      <w:r>
        <w:rPr>
          <w:rFonts w:ascii="Calibri" w:eastAsiaTheme="minorHAnsi" w:hAnsi="Calibri" w:cs="Calibri"/>
          <w:sz w:val="24"/>
          <w:szCs w:val="24"/>
        </w:rPr>
        <w:t xml:space="preserve">The County will award up to </w:t>
      </w:r>
      <w:r w:rsidRPr="001D4E53">
        <w:rPr>
          <w:rFonts w:ascii="Calibri" w:eastAsiaTheme="minorHAnsi" w:hAnsi="Calibri" w:cs="Calibri"/>
          <w:b/>
          <w:sz w:val="24"/>
          <w:szCs w:val="24"/>
        </w:rPr>
        <w:t>$10 million</w:t>
      </w:r>
      <w:r>
        <w:rPr>
          <w:rFonts w:ascii="Calibri" w:eastAsiaTheme="minorHAnsi" w:hAnsi="Calibri" w:cs="Calibri"/>
          <w:sz w:val="24"/>
          <w:szCs w:val="24"/>
        </w:rPr>
        <w:t xml:space="preserve"> to support </w:t>
      </w:r>
      <w:r w:rsidR="005A17AB">
        <w:rPr>
          <w:rFonts w:ascii="Calibri" w:eastAsiaTheme="minorHAnsi" w:hAnsi="Calibri" w:cs="Calibri"/>
          <w:sz w:val="24"/>
          <w:szCs w:val="24"/>
        </w:rPr>
        <w:t xml:space="preserve">up to 6 </w:t>
      </w:r>
      <w:r>
        <w:rPr>
          <w:rFonts w:ascii="Calibri" w:eastAsiaTheme="minorHAnsi" w:hAnsi="Calibri" w:cs="Calibri"/>
          <w:sz w:val="24"/>
          <w:szCs w:val="24"/>
        </w:rPr>
        <w:t>community-led coalitions</w:t>
      </w:r>
      <w:r w:rsidR="005A17AB">
        <w:rPr>
          <w:rFonts w:ascii="Calibri" w:eastAsiaTheme="minorHAnsi" w:hAnsi="Calibri" w:cs="Calibri"/>
          <w:sz w:val="24"/>
          <w:szCs w:val="24"/>
        </w:rPr>
        <w:t xml:space="preserve">. In addition, </w:t>
      </w:r>
      <w:r w:rsidR="00D276F0">
        <w:rPr>
          <w:rFonts w:ascii="Calibri" w:eastAsiaTheme="minorHAnsi" w:hAnsi="Calibri" w:cs="Calibri"/>
          <w:sz w:val="24"/>
          <w:szCs w:val="24"/>
        </w:rPr>
        <w:t>the County</w:t>
      </w:r>
      <w:r w:rsidR="005A17AB">
        <w:rPr>
          <w:rFonts w:ascii="Calibri" w:eastAsiaTheme="minorHAnsi" w:hAnsi="Calibri" w:cs="Calibri"/>
          <w:sz w:val="24"/>
          <w:szCs w:val="24"/>
        </w:rPr>
        <w:t xml:space="preserve"> will award</w:t>
      </w:r>
      <w:r>
        <w:rPr>
          <w:rFonts w:ascii="Calibri" w:eastAsiaTheme="minorHAnsi" w:hAnsi="Calibri" w:cs="Calibri"/>
          <w:sz w:val="24"/>
          <w:szCs w:val="24"/>
        </w:rPr>
        <w:t xml:space="preserve"> up to </w:t>
      </w:r>
      <w:r>
        <w:rPr>
          <w:rFonts w:ascii="Calibri" w:eastAsiaTheme="minorHAnsi" w:hAnsi="Calibri" w:cs="Calibri"/>
          <w:b/>
          <w:sz w:val="24"/>
          <w:szCs w:val="24"/>
        </w:rPr>
        <w:t xml:space="preserve">$2 million </w:t>
      </w:r>
      <w:r>
        <w:rPr>
          <w:rFonts w:ascii="Calibri" w:eastAsiaTheme="minorHAnsi" w:hAnsi="Calibri" w:cs="Calibri"/>
          <w:sz w:val="24"/>
          <w:szCs w:val="24"/>
        </w:rPr>
        <w:t xml:space="preserve">to </w:t>
      </w:r>
      <w:r w:rsidR="005A17AB">
        <w:rPr>
          <w:rFonts w:ascii="Calibri" w:eastAsiaTheme="minorHAnsi" w:hAnsi="Calibri" w:cs="Calibri"/>
          <w:sz w:val="24"/>
          <w:szCs w:val="24"/>
        </w:rPr>
        <w:t xml:space="preserve">single organizations to provide </w:t>
      </w:r>
      <w:r>
        <w:rPr>
          <w:rFonts w:ascii="Calibri" w:eastAsiaTheme="minorHAnsi" w:hAnsi="Calibri" w:cs="Calibri"/>
          <w:sz w:val="24"/>
          <w:szCs w:val="24"/>
        </w:rPr>
        <w:t xml:space="preserve">community engagement </w:t>
      </w:r>
      <w:r w:rsidR="005A17AB">
        <w:rPr>
          <w:rFonts w:ascii="Calibri" w:eastAsiaTheme="minorHAnsi" w:hAnsi="Calibri" w:cs="Calibri"/>
          <w:sz w:val="24"/>
          <w:szCs w:val="24"/>
        </w:rPr>
        <w:t>services</w:t>
      </w:r>
      <w:r>
        <w:rPr>
          <w:rFonts w:ascii="Calibri" w:eastAsiaTheme="minorHAnsi" w:hAnsi="Calibri" w:cs="Calibri"/>
          <w:sz w:val="24"/>
          <w:szCs w:val="24"/>
        </w:rPr>
        <w:t>. The g</w:t>
      </w:r>
      <w:r w:rsidR="00E83ECE">
        <w:rPr>
          <w:rFonts w:ascii="Calibri" w:eastAsiaTheme="minorHAnsi" w:hAnsi="Calibri" w:cs="Calibri"/>
          <w:sz w:val="24"/>
          <w:szCs w:val="24"/>
        </w:rPr>
        <w:t>rant period is expected to be 23</w:t>
      </w:r>
      <w:r>
        <w:rPr>
          <w:rFonts w:ascii="Calibri" w:eastAsiaTheme="minorHAnsi" w:hAnsi="Calibri" w:cs="Calibri"/>
          <w:sz w:val="24"/>
          <w:szCs w:val="24"/>
        </w:rPr>
        <w:t xml:space="preserve"> months with the option to renew</w:t>
      </w:r>
      <w:r w:rsidR="006A1423">
        <w:rPr>
          <w:rFonts w:ascii="Calibri" w:eastAsiaTheme="minorHAnsi" w:hAnsi="Calibri" w:cs="Calibri"/>
          <w:sz w:val="24"/>
          <w:szCs w:val="24"/>
        </w:rPr>
        <w:t>,</w:t>
      </w:r>
      <w:r>
        <w:rPr>
          <w:rFonts w:ascii="Calibri" w:eastAsiaTheme="minorHAnsi" w:hAnsi="Calibri" w:cs="Calibri"/>
          <w:sz w:val="24"/>
          <w:szCs w:val="24"/>
        </w:rPr>
        <w:t xml:space="preserve"> contingent on available funding.</w:t>
      </w:r>
    </w:p>
    <w:p w14:paraId="6D80836A" w14:textId="7B9D780D" w:rsidR="00A40467" w:rsidRDefault="00205D79" w:rsidP="00953D3C">
      <w:pPr>
        <w:spacing w:after="160" w:line="259" w:lineRule="auto"/>
        <w:rPr>
          <w:rFonts w:ascii="Calibri" w:eastAsiaTheme="minorHAnsi" w:hAnsi="Calibri" w:cs="Calibri"/>
          <w:sz w:val="24"/>
          <w:szCs w:val="24"/>
        </w:rPr>
      </w:pPr>
      <w:r>
        <w:rPr>
          <w:rFonts w:ascii="Calibri" w:eastAsiaTheme="minorHAnsi" w:hAnsi="Calibri" w:cs="Calibri"/>
          <w:sz w:val="24"/>
          <w:szCs w:val="24"/>
        </w:rPr>
        <w:t>Bidders can submit a bid response</w:t>
      </w:r>
      <w:r w:rsidR="001D4E53">
        <w:rPr>
          <w:rFonts w:ascii="Calibri" w:eastAsiaTheme="minorHAnsi" w:hAnsi="Calibri" w:cs="Calibri"/>
          <w:sz w:val="24"/>
          <w:szCs w:val="24"/>
        </w:rPr>
        <w:t xml:space="preserve"> (application) in one of three ways</w:t>
      </w:r>
      <w:r w:rsidR="00A40467">
        <w:rPr>
          <w:rFonts w:ascii="Calibri" w:eastAsiaTheme="minorHAnsi" w:hAnsi="Calibri" w:cs="Calibri"/>
          <w:sz w:val="24"/>
          <w:szCs w:val="24"/>
        </w:rPr>
        <w:t>:</w:t>
      </w:r>
    </w:p>
    <w:p w14:paraId="4D2DD743" w14:textId="1F6833A0" w:rsidR="00EA085E" w:rsidRPr="001D4E53" w:rsidRDefault="00205D79" w:rsidP="00700958">
      <w:pPr>
        <w:pStyle w:val="ListParagraph"/>
        <w:numPr>
          <w:ilvl w:val="0"/>
          <w:numId w:val="45"/>
        </w:numPr>
        <w:spacing w:after="160" w:line="259" w:lineRule="auto"/>
        <w:rPr>
          <w:rFonts w:ascii="Calibri" w:eastAsiaTheme="minorHAnsi" w:hAnsi="Calibri" w:cs="Calibri"/>
          <w:sz w:val="24"/>
          <w:szCs w:val="24"/>
        </w:rPr>
      </w:pPr>
      <w:r w:rsidRPr="00A40467">
        <w:rPr>
          <w:rFonts w:ascii="Calibri" w:eastAsiaTheme="minorHAnsi" w:hAnsi="Calibri" w:cs="Calibri"/>
          <w:b/>
          <w:sz w:val="24"/>
          <w:szCs w:val="24"/>
        </w:rPr>
        <w:t>Coalition (Joint Venture)</w:t>
      </w:r>
      <w:r w:rsidR="00A40467">
        <w:rPr>
          <w:rFonts w:ascii="Calibri" w:eastAsiaTheme="minorHAnsi" w:hAnsi="Calibri" w:cs="Calibri"/>
          <w:sz w:val="24"/>
          <w:szCs w:val="24"/>
        </w:rPr>
        <w:t xml:space="preserve">: A coalition of </w:t>
      </w:r>
      <w:r w:rsidR="00A42FEE">
        <w:rPr>
          <w:rFonts w:ascii="Calibri" w:eastAsiaTheme="minorHAnsi" w:hAnsi="Calibri" w:cs="Calibri"/>
          <w:sz w:val="24"/>
          <w:szCs w:val="24"/>
        </w:rPr>
        <w:t xml:space="preserve">at least </w:t>
      </w:r>
      <w:r w:rsidR="001D4E53">
        <w:rPr>
          <w:rFonts w:ascii="Calibri" w:eastAsiaTheme="minorHAnsi" w:hAnsi="Calibri" w:cs="Calibri"/>
          <w:sz w:val="24"/>
          <w:szCs w:val="24"/>
        </w:rPr>
        <w:t>2</w:t>
      </w:r>
      <w:r w:rsidR="00A42FEE">
        <w:rPr>
          <w:rFonts w:ascii="Calibri" w:eastAsiaTheme="minorHAnsi" w:hAnsi="Calibri" w:cs="Calibri"/>
          <w:sz w:val="24"/>
          <w:szCs w:val="24"/>
        </w:rPr>
        <w:t xml:space="preserve"> organizations and </w:t>
      </w:r>
      <w:r w:rsidR="00A40467">
        <w:rPr>
          <w:rFonts w:ascii="Calibri" w:eastAsiaTheme="minorHAnsi" w:hAnsi="Calibri" w:cs="Calibri"/>
          <w:sz w:val="24"/>
          <w:szCs w:val="24"/>
        </w:rPr>
        <w:t xml:space="preserve">up to 6 organizations submit one </w:t>
      </w:r>
      <w:r w:rsidR="00B90006">
        <w:rPr>
          <w:rFonts w:ascii="Calibri" w:eastAsiaTheme="minorHAnsi" w:hAnsi="Calibri" w:cs="Calibri"/>
          <w:sz w:val="24"/>
          <w:szCs w:val="24"/>
        </w:rPr>
        <w:t>bid response as a Joint Venture</w:t>
      </w:r>
      <w:r w:rsidR="00A40467">
        <w:rPr>
          <w:rFonts w:ascii="Calibri" w:hAnsi="Calibri" w:cs="Calibri"/>
          <w:sz w:val="24"/>
          <w:szCs w:val="24"/>
        </w:rPr>
        <w:t>.</w:t>
      </w:r>
      <w:r w:rsidR="00B90006" w:rsidRPr="00B90006">
        <w:rPr>
          <w:rFonts w:asciiTheme="minorHAnsi" w:eastAsiaTheme="minorHAnsi" w:hAnsiTheme="minorHAnsi" w:cstheme="minorBidi"/>
          <w:sz w:val="24"/>
          <w:szCs w:val="24"/>
        </w:rPr>
        <w:t xml:space="preserve"> </w:t>
      </w:r>
      <w:r w:rsidR="00B90006">
        <w:rPr>
          <w:rFonts w:asciiTheme="minorHAnsi" w:eastAsiaTheme="minorHAnsi" w:hAnsiTheme="minorHAnsi" w:cstheme="minorBidi"/>
          <w:sz w:val="24"/>
          <w:szCs w:val="24"/>
        </w:rPr>
        <w:t>A Joint V</w:t>
      </w:r>
      <w:r w:rsidR="00B90006" w:rsidRPr="00953D3C">
        <w:rPr>
          <w:rFonts w:asciiTheme="minorHAnsi" w:eastAsiaTheme="minorHAnsi" w:hAnsiTheme="minorHAnsi" w:cstheme="minorBidi"/>
          <w:sz w:val="24"/>
          <w:szCs w:val="24"/>
        </w:rPr>
        <w:t xml:space="preserve">enture is when two or more organizations agree to lend their efforts, and expertise in order to carry out a common purpose to support the delivery </w:t>
      </w:r>
      <w:r w:rsidR="00B90006" w:rsidRPr="00953D3C">
        <w:rPr>
          <w:rFonts w:asciiTheme="minorHAnsi" w:eastAsiaTheme="minorHAnsi" w:hAnsiTheme="minorHAnsi" w:cstheme="minorBidi"/>
          <w:sz w:val="24"/>
          <w:szCs w:val="24"/>
        </w:rPr>
        <w:lastRenderedPageBreak/>
        <w:t>of comprehensive outreach and engagement</w:t>
      </w:r>
      <w:r w:rsidR="00B90006">
        <w:rPr>
          <w:rFonts w:asciiTheme="minorHAnsi" w:eastAsiaTheme="minorHAnsi" w:hAnsiTheme="minorHAnsi" w:cstheme="minorBidi"/>
          <w:sz w:val="24"/>
          <w:szCs w:val="24"/>
        </w:rPr>
        <w:t>, and</w:t>
      </w:r>
      <w:r w:rsidR="00B90006" w:rsidRPr="00F95E4F">
        <w:rPr>
          <w:rFonts w:asciiTheme="minorHAnsi" w:eastAsiaTheme="minorHAnsi" w:hAnsiTheme="minorHAnsi" w:cstheme="minorBidi"/>
          <w:sz w:val="24"/>
          <w:szCs w:val="24"/>
        </w:rPr>
        <w:t xml:space="preserve"> </w:t>
      </w:r>
      <w:r w:rsidR="00B90006">
        <w:rPr>
          <w:rFonts w:asciiTheme="minorHAnsi" w:eastAsiaTheme="minorHAnsi" w:hAnsiTheme="minorHAnsi" w:cstheme="minorBidi"/>
          <w:sz w:val="24"/>
          <w:szCs w:val="24"/>
        </w:rPr>
        <w:t>Vaccination Point of Dispensing (POD) customer</w:t>
      </w:r>
      <w:r w:rsidR="00531583">
        <w:rPr>
          <w:rFonts w:asciiTheme="minorHAnsi" w:eastAsiaTheme="minorHAnsi" w:hAnsiTheme="minorHAnsi" w:cstheme="minorBidi"/>
          <w:sz w:val="24"/>
          <w:szCs w:val="24"/>
        </w:rPr>
        <w:t>/client</w:t>
      </w:r>
      <w:r w:rsidR="00B90006">
        <w:rPr>
          <w:rFonts w:asciiTheme="minorHAnsi" w:eastAsiaTheme="minorHAnsi" w:hAnsiTheme="minorHAnsi" w:cstheme="minorBidi"/>
          <w:sz w:val="24"/>
          <w:szCs w:val="24"/>
        </w:rPr>
        <w:t xml:space="preserve"> support</w:t>
      </w:r>
      <w:r w:rsidR="00B90006" w:rsidRPr="00953D3C">
        <w:rPr>
          <w:rFonts w:asciiTheme="minorHAnsi" w:eastAsiaTheme="minorHAnsi" w:hAnsiTheme="minorHAnsi" w:cstheme="minorBidi"/>
          <w:sz w:val="24"/>
          <w:szCs w:val="24"/>
        </w:rPr>
        <w:t xml:space="preserve"> services</w:t>
      </w:r>
      <w:r w:rsidR="00B90006">
        <w:rPr>
          <w:rFonts w:asciiTheme="minorHAnsi" w:eastAsiaTheme="minorHAnsi" w:hAnsiTheme="minorHAnsi" w:cstheme="minorBidi"/>
          <w:sz w:val="24"/>
          <w:szCs w:val="24"/>
        </w:rPr>
        <w:t xml:space="preserve"> to support COVID-19 vaccination delivery. </w:t>
      </w:r>
      <w:r w:rsidR="00164F27">
        <w:rPr>
          <w:rFonts w:asciiTheme="minorHAnsi" w:eastAsiaTheme="minorHAnsi" w:hAnsiTheme="minorHAnsi" w:cstheme="minorBidi"/>
          <w:sz w:val="24"/>
          <w:szCs w:val="24"/>
        </w:rPr>
        <w:t xml:space="preserve">Each organization must be a </w:t>
      </w:r>
      <w:bookmarkStart w:id="5" w:name="_Hlk72437376"/>
      <w:r w:rsidR="00BD6204">
        <w:rPr>
          <w:rFonts w:asciiTheme="minorHAnsi" w:eastAsiaTheme="minorHAnsi" w:hAnsiTheme="minorHAnsi" w:cstheme="minorBidi"/>
          <w:sz w:val="24"/>
          <w:szCs w:val="24"/>
        </w:rPr>
        <w:t>corporation, limited liability company, or limited partnership</w:t>
      </w:r>
      <w:bookmarkEnd w:id="5"/>
      <w:r w:rsidR="00164F27">
        <w:rPr>
          <w:rFonts w:asciiTheme="minorHAnsi" w:eastAsiaTheme="minorHAnsi" w:hAnsiTheme="minorHAnsi" w:cstheme="minorBidi"/>
          <w:sz w:val="24"/>
          <w:szCs w:val="24"/>
        </w:rPr>
        <w:t xml:space="preserve"> </w:t>
      </w:r>
      <w:r w:rsidR="00164F27">
        <w:rPr>
          <w:rFonts w:ascii="Calibri" w:hAnsi="Calibri" w:cs="Calibri"/>
          <w:sz w:val="24"/>
          <w:szCs w:val="24"/>
        </w:rPr>
        <w:t xml:space="preserve">registered with the California Secretary of State. </w:t>
      </w:r>
      <w:r w:rsidR="00B90006">
        <w:rPr>
          <w:rFonts w:ascii="Calibri" w:eastAsiaTheme="minorHAnsi" w:hAnsi="Calibri" w:cs="Calibri"/>
          <w:sz w:val="24"/>
          <w:szCs w:val="24"/>
        </w:rPr>
        <w:t xml:space="preserve">One organization will serve as the Coalition Lead, responsible for </w:t>
      </w:r>
      <w:r w:rsidR="00B90006">
        <w:rPr>
          <w:rFonts w:ascii="Calibri" w:hAnsi="Calibri" w:cs="Calibri"/>
          <w:sz w:val="24"/>
          <w:szCs w:val="24"/>
        </w:rPr>
        <w:t>coalition</w:t>
      </w:r>
      <w:r w:rsidR="00B90006">
        <w:rPr>
          <w:rFonts w:ascii="Calibri" w:eastAsiaTheme="minorHAnsi" w:hAnsi="Calibri" w:cs="Calibri"/>
          <w:sz w:val="24"/>
          <w:szCs w:val="24"/>
        </w:rPr>
        <w:t xml:space="preserve"> g</w:t>
      </w:r>
      <w:r w:rsidR="00B90006" w:rsidRPr="00953D3C">
        <w:rPr>
          <w:rFonts w:ascii="Calibri" w:hAnsi="Calibri" w:cs="Calibri"/>
          <w:sz w:val="24"/>
          <w:szCs w:val="24"/>
        </w:rPr>
        <w:t xml:space="preserve">overnance, oversight, </w:t>
      </w:r>
      <w:r w:rsidR="00B90006">
        <w:rPr>
          <w:rFonts w:ascii="Calibri" w:hAnsi="Calibri" w:cs="Calibri"/>
          <w:sz w:val="24"/>
          <w:szCs w:val="24"/>
        </w:rPr>
        <w:t xml:space="preserve">and </w:t>
      </w:r>
      <w:r w:rsidR="00B90006" w:rsidRPr="00953D3C">
        <w:rPr>
          <w:rFonts w:ascii="Calibri" w:hAnsi="Calibri" w:cs="Calibri"/>
          <w:sz w:val="24"/>
          <w:szCs w:val="24"/>
        </w:rPr>
        <w:t>administration</w:t>
      </w:r>
      <w:r w:rsidR="00164F27">
        <w:rPr>
          <w:rFonts w:ascii="Calibri" w:hAnsi="Calibri" w:cs="Calibri"/>
          <w:sz w:val="24"/>
          <w:szCs w:val="24"/>
        </w:rPr>
        <w:t xml:space="preserve">. </w:t>
      </w:r>
      <w:r w:rsidR="00FD7BD2">
        <w:rPr>
          <w:rFonts w:asciiTheme="minorHAnsi" w:eastAsiaTheme="minorHAnsi" w:hAnsiTheme="minorHAnsi" w:cstheme="minorBidi"/>
          <w:sz w:val="24"/>
          <w:szCs w:val="24"/>
        </w:rPr>
        <w:t>Awarded Joint Venture Bidder(s) will receive a single contract award with a scope of work and budget for e</w:t>
      </w:r>
      <w:r w:rsidR="00A64F7F">
        <w:rPr>
          <w:rFonts w:asciiTheme="minorHAnsi" w:eastAsiaTheme="minorHAnsi" w:hAnsiTheme="minorHAnsi" w:cstheme="minorBidi"/>
          <w:sz w:val="24"/>
          <w:szCs w:val="24"/>
        </w:rPr>
        <w:t xml:space="preserve">ach member of </w:t>
      </w:r>
      <w:r w:rsidR="00A64F7F" w:rsidRPr="001D4E53">
        <w:rPr>
          <w:rFonts w:asciiTheme="minorHAnsi" w:eastAsiaTheme="minorHAnsi" w:hAnsiTheme="minorHAnsi" w:cstheme="minorBidi"/>
          <w:sz w:val="24"/>
          <w:szCs w:val="24"/>
        </w:rPr>
        <w:t>the joint venture.</w:t>
      </w:r>
    </w:p>
    <w:p w14:paraId="6F21A841" w14:textId="05CEE536" w:rsidR="00EA085E" w:rsidRPr="001D4E53" w:rsidRDefault="00EA085E" w:rsidP="00700958">
      <w:pPr>
        <w:numPr>
          <w:ilvl w:val="1"/>
          <w:numId w:val="45"/>
        </w:numPr>
        <w:spacing w:after="160" w:line="259" w:lineRule="auto"/>
        <w:contextualSpacing/>
        <w:rPr>
          <w:rFonts w:ascii="Calibri" w:hAnsi="Calibri" w:cs="Calibri"/>
          <w:sz w:val="24"/>
          <w:szCs w:val="24"/>
        </w:rPr>
      </w:pPr>
      <w:r w:rsidRPr="001D4E53">
        <w:rPr>
          <w:rFonts w:ascii="Calibri" w:hAnsi="Calibri" w:cs="Calibri"/>
          <w:sz w:val="24"/>
          <w:szCs w:val="24"/>
        </w:rPr>
        <w:t>Coalition (Joint Venture) will carry out</w:t>
      </w:r>
      <w:r w:rsidR="00B22E10">
        <w:rPr>
          <w:rFonts w:ascii="Calibri" w:hAnsi="Calibri" w:cs="Calibri"/>
          <w:sz w:val="24"/>
          <w:szCs w:val="24"/>
        </w:rPr>
        <w:t xml:space="preserve"> each of</w:t>
      </w:r>
      <w:r w:rsidRPr="001D4E53">
        <w:rPr>
          <w:rFonts w:ascii="Calibri" w:hAnsi="Calibri" w:cs="Calibri"/>
          <w:sz w:val="24"/>
          <w:szCs w:val="24"/>
        </w:rPr>
        <w:t xml:space="preserve"> the following functions:</w:t>
      </w:r>
    </w:p>
    <w:p w14:paraId="7940AB23" w14:textId="66DF50BD" w:rsidR="00EA085E" w:rsidRPr="001D4E53" w:rsidRDefault="00EA085E" w:rsidP="00700958">
      <w:pPr>
        <w:numPr>
          <w:ilvl w:val="2"/>
          <w:numId w:val="45"/>
        </w:numPr>
        <w:spacing w:after="160" w:line="259" w:lineRule="auto"/>
        <w:ind w:left="2250" w:hanging="270"/>
        <w:contextualSpacing/>
        <w:rPr>
          <w:rFonts w:ascii="Calibri" w:hAnsi="Calibri" w:cs="Calibri"/>
          <w:sz w:val="24"/>
          <w:szCs w:val="24"/>
        </w:rPr>
      </w:pPr>
      <w:r w:rsidRPr="001D4E53">
        <w:rPr>
          <w:rFonts w:ascii="Calibri" w:hAnsi="Calibri" w:cs="Calibri"/>
          <w:sz w:val="24"/>
          <w:szCs w:val="24"/>
        </w:rPr>
        <w:t xml:space="preserve">Coalition Lead Organization Only – </w:t>
      </w:r>
      <w:r w:rsidR="006A1423">
        <w:rPr>
          <w:rFonts w:ascii="Calibri" w:hAnsi="Calibri" w:cs="Calibri"/>
          <w:sz w:val="24"/>
          <w:szCs w:val="24"/>
        </w:rPr>
        <w:t>Coalition g</w:t>
      </w:r>
      <w:r w:rsidRPr="001D4E53">
        <w:rPr>
          <w:rFonts w:ascii="Calibri" w:hAnsi="Calibri" w:cs="Calibri"/>
          <w:sz w:val="24"/>
          <w:szCs w:val="24"/>
        </w:rPr>
        <w:t>overnance, oversight, and administration</w:t>
      </w:r>
      <w:r w:rsidR="005A17AB">
        <w:rPr>
          <w:rFonts w:ascii="Calibri" w:hAnsi="Calibri" w:cs="Calibri"/>
          <w:sz w:val="24"/>
          <w:szCs w:val="24"/>
        </w:rPr>
        <w:t>.</w:t>
      </w:r>
    </w:p>
    <w:p w14:paraId="40F262B6" w14:textId="22D43886" w:rsidR="00EA085E" w:rsidRPr="00953D3C" w:rsidRDefault="00EA085E" w:rsidP="00700958">
      <w:pPr>
        <w:numPr>
          <w:ilvl w:val="2"/>
          <w:numId w:val="45"/>
        </w:numPr>
        <w:spacing w:after="160" w:line="259" w:lineRule="auto"/>
        <w:ind w:left="2250" w:hanging="270"/>
        <w:contextualSpacing/>
        <w:rPr>
          <w:rFonts w:ascii="Calibri" w:hAnsi="Calibri" w:cs="Calibri"/>
          <w:sz w:val="24"/>
          <w:szCs w:val="24"/>
        </w:rPr>
      </w:pPr>
      <w:r w:rsidRPr="001D4E53">
        <w:rPr>
          <w:rFonts w:ascii="Calibri" w:hAnsi="Calibri" w:cs="Calibri"/>
          <w:sz w:val="24"/>
          <w:szCs w:val="24"/>
        </w:rPr>
        <w:t>Community Engagement Services</w:t>
      </w:r>
      <w:r w:rsidR="005A17AB">
        <w:rPr>
          <w:rFonts w:ascii="Calibri" w:hAnsi="Calibri" w:cs="Calibri"/>
          <w:sz w:val="24"/>
          <w:szCs w:val="24"/>
        </w:rPr>
        <w:t>.</w:t>
      </w:r>
    </w:p>
    <w:p w14:paraId="7A8583E3" w14:textId="30EB8442" w:rsidR="00EA085E" w:rsidRPr="00EA085E" w:rsidRDefault="00EA085E" w:rsidP="00700958">
      <w:pPr>
        <w:numPr>
          <w:ilvl w:val="2"/>
          <w:numId w:val="45"/>
        </w:numPr>
        <w:spacing w:after="160" w:line="259" w:lineRule="auto"/>
        <w:ind w:left="2250" w:hanging="270"/>
        <w:contextualSpacing/>
        <w:rPr>
          <w:rFonts w:ascii="Calibri" w:hAnsi="Calibri" w:cs="Calibri"/>
          <w:sz w:val="24"/>
          <w:szCs w:val="24"/>
        </w:rPr>
      </w:pPr>
      <w:r w:rsidRPr="00953D3C">
        <w:rPr>
          <w:rFonts w:ascii="Calibri" w:hAnsi="Calibri" w:cs="Calibri"/>
          <w:sz w:val="24"/>
          <w:szCs w:val="24"/>
        </w:rPr>
        <w:t xml:space="preserve">Vaccination </w:t>
      </w:r>
      <w:r>
        <w:rPr>
          <w:rFonts w:ascii="Calibri" w:hAnsi="Calibri" w:cs="Calibri"/>
          <w:sz w:val="24"/>
          <w:szCs w:val="24"/>
        </w:rPr>
        <w:t xml:space="preserve">POD </w:t>
      </w:r>
      <w:r w:rsidRPr="00953D3C">
        <w:rPr>
          <w:rFonts w:ascii="Calibri" w:hAnsi="Calibri" w:cs="Calibri"/>
          <w:sz w:val="24"/>
          <w:szCs w:val="24"/>
        </w:rPr>
        <w:t>Customer</w:t>
      </w:r>
      <w:r w:rsidR="005A17AB">
        <w:rPr>
          <w:rFonts w:ascii="Calibri" w:hAnsi="Calibri" w:cs="Calibri"/>
          <w:sz w:val="24"/>
          <w:szCs w:val="24"/>
        </w:rPr>
        <w:t>/Client</w:t>
      </w:r>
      <w:r w:rsidRPr="00953D3C">
        <w:rPr>
          <w:rFonts w:ascii="Calibri" w:hAnsi="Calibri" w:cs="Calibri"/>
          <w:sz w:val="24"/>
          <w:szCs w:val="24"/>
        </w:rPr>
        <w:t xml:space="preserve"> Support </w:t>
      </w:r>
      <w:r>
        <w:rPr>
          <w:rFonts w:ascii="Calibri" w:hAnsi="Calibri" w:cs="Calibri"/>
          <w:sz w:val="24"/>
          <w:szCs w:val="24"/>
        </w:rPr>
        <w:t>Services</w:t>
      </w:r>
      <w:r w:rsidR="005A17AB">
        <w:rPr>
          <w:rFonts w:ascii="Calibri" w:hAnsi="Calibri" w:cs="Calibri"/>
          <w:sz w:val="24"/>
          <w:szCs w:val="24"/>
        </w:rPr>
        <w:t>.</w:t>
      </w:r>
    </w:p>
    <w:p w14:paraId="10736765" w14:textId="7B64B38D" w:rsidR="00A40467" w:rsidRPr="00EA085E" w:rsidRDefault="00A40467" w:rsidP="00700958">
      <w:pPr>
        <w:pStyle w:val="ListParagraph"/>
        <w:numPr>
          <w:ilvl w:val="0"/>
          <w:numId w:val="45"/>
        </w:numPr>
        <w:spacing w:after="160" w:line="259" w:lineRule="auto"/>
        <w:rPr>
          <w:rFonts w:ascii="Calibri" w:eastAsiaTheme="minorHAnsi" w:hAnsi="Calibri" w:cs="Calibri"/>
          <w:b/>
          <w:sz w:val="24"/>
          <w:szCs w:val="24"/>
        </w:rPr>
      </w:pPr>
      <w:r w:rsidRPr="00A40467">
        <w:rPr>
          <w:rFonts w:ascii="Calibri" w:hAnsi="Calibri" w:cs="Calibri"/>
          <w:b/>
          <w:sz w:val="24"/>
          <w:szCs w:val="24"/>
        </w:rPr>
        <w:t>Coalition (Prime Bidder</w:t>
      </w:r>
      <w:r w:rsidR="00A64F7F">
        <w:rPr>
          <w:rFonts w:ascii="Calibri" w:hAnsi="Calibri" w:cs="Calibri"/>
          <w:b/>
          <w:sz w:val="24"/>
          <w:szCs w:val="24"/>
        </w:rPr>
        <w:t>/Coalition Lead</w:t>
      </w:r>
      <w:r w:rsidRPr="00A40467">
        <w:rPr>
          <w:rFonts w:ascii="Calibri" w:hAnsi="Calibri" w:cs="Calibri"/>
          <w:b/>
          <w:sz w:val="24"/>
          <w:szCs w:val="24"/>
        </w:rPr>
        <w:t xml:space="preserve"> with proposed subcontractors): </w:t>
      </w:r>
      <w:r>
        <w:rPr>
          <w:rFonts w:ascii="Calibri" w:hAnsi="Calibri" w:cs="Calibri"/>
          <w:sz w:val="24"/>
          <w:szCs w:val="24"/>
        </w:rPr>
        <w:t>Coalition lead (responsible for coalition</w:t>
      </w:r>
      <w:r>
        <w:rPr>
          <w:rFonts w:ascii="Calibri" w:eastAsiaTheme="minorHAnsi" w:hAnsi="Calibri" w:cs="Calibri"/>
          <w:sz w:val="24"/>
          <w:szCs w:val="24"/>
        </w:rPr>
        <w:t xml:space="preserve"> </w:t>
      </w:r>
      <w:r>
        <w:rPr>
          <w:rFonts w:ascii="Calibri" w:eastAsiaTheme="minorHAnsi" w:hAnsi="Calibri" w:cs="Calibri"/>
          <w:sz w:val="24"/>
          <w:szCs w:val="24"/>
        </w:rPr>
        <w:lastRenderedPageBreak/>
        <w:t>g</w:t>
      </w:r>
      <w:r w:rsidRPr="00953D3C">
        <w:rPr>
          <w:rFonts w:ascii="Calibri" w:hAnsi="Calibri" w:cs="Calibri"/>
          <w:sz w:val="24"/>
          <w:szCs w:val="24"/>
        </w:rPr>
        <w:t xml:space="preserve">overnance, oversight, </w:t>
      </w:r>
      <w:r>
        <w:rPr>
          <w:rFonts w:ascii="Calibri" w:hAnsi="Calibri" w:cs="Calibri"/>
          <w:sz w:val="24"/>
          <w:szCs w:val="24"/>
        </w:rPr>
        <w:t xml:space="preserve">and </w:t>
      </w:r>
      <w:r w:rsidRPr="00953D3C">
        <w:rPr>
          <w:rFonts w:ascii="Calibri" w:hAnsi="Calibri" w:cs="Calibri"/>
          <w:sz w:val="24"/>
          <w:szCs w:val="24"/>
        </w:rPr>
        <w:t>administration</w:t>
      </w:r>
      <w:r w:rsidRPr="00A40467">
        <w:rPr>
          <w:rFonts w:ascii="Calibri" w:hAnsi="Calibri" w:cs="Calibri"/>
          <w:sz w:val="24"/>
          <w:szCs w:val="24"/>
        </w:rPr>
        <w:t xml:space="preserve"> </w:t>
      </w:r>
      <w:r w:rsidRPr="00953D3C">
        <w:rPr>
          <w:rFonts w:ascii="Calibri" w:hAnsi="Calibri" w:cs="Calibri"/>
          <w:sz w:val="24"/>
          <w:szCs w:val="24"/>
        </w:rPr>
        <w:t>subcontracting to coalition partners</w:t>
      </w:r>
      <w:r>
        <w:rPr>
          <w:rFonts w:ascii="Calibri" w:hAnsi="Calibri" w:cs="Calibri"/>
          <w:sz w:val="24"/>
          <w:szCs w:val="24"/>
        </w:rPr>
        <w:t xml:space="preserve">), submits one bid response on behalf of the coalition, with </w:t>
      </w:r>
      <w:r w:rsidR="00A42FEE">
        <w:rPr>
          <w:rFonts w:ascii="Calibri" w:hAnsi="Calibri" w:cs="Calibri"/>
          <w:sz w:val="24"/>
          <w:szCs w:val="24"/>
        </w:rPr>
        <w:t>at least one</w:t>
      </w:r>
      <w:r>
        <w:rPr>
          <w:rFonts w:ascii="Calibri" w:hAnsi="Calibri" w:cs="Calibri"/>
          <w:sz w:val="24"/>
          <w:szCs w:val="24"/>
        </w:rPr>
        <w:t xml:space="preserve"> other </w:t>
      </w:r>
      <w:r w:rsidR="00A42FEE">
        <w:rPr>
          <w:rFonts w:ascii="Calibri" w:hAnsi="Calibri" w:cs="Calibri"/>
          <w:sz w:val="24"/>
          <w:szCs w:val="24"/>
        </w:rPr>
        <w:t xml:space="preserve">and </w:t>
      </w:r>
      <w:r>
        <w:rPr>
          <w:rFonts w:ascii="Calibri" w:hAnsi="Calibri" w:cs="Calibri"/>
          <w:sz w:val="24"/>
          <w:szCs w:val="24"/>
        </w:rPr>
        <w:t xml:space="preserve">up to 5 </w:t>
      </w:r>
      <w:r w:rsidR="00BD6204">
        <w:rPr>
          <w:rFonts w:ascii="Calibri" w:hAnsi="Calibri" w:cs="Calibri"/>
          <w:sz w:val="24"/>
          <w:szCs w:val="24"/>
        </w:rPr>
        <w:t xml:space="preserve">coalition members </w:t>
      </w:r>
      <w:r>
        <w:rPr>
          <w:rFonts w:ascii="Calibri" w:hAnsi="Calibri" w:cs="Calibri"/>
          <w:sz w:val="24"/>
          <w:szCs w:val="24"/>
        </w:rPr>
        <w:t>as proposed subcontractors.</w:t>
      </w:r>
      <w:r w:rsidR="00FD7BD2">
        <w:rPr>
          <w:rFonts w:ascii="Calibri" w:hAnsi="Calibri" w:cs="Calibri"/>
          <w:sz w:val="24"/>
          <w:szCs w:val="24"/>
        </w:rPr>
        <w:t xml:space="preserve"> The Coalition lead must be a </w:t>
      </w:r>
      <w:r w:rsidR="00BD6204">
        <w:rPr>
          <w:rFonts w:asciiTheme="minorHAnsi" w:eastAsiaTheme="minorHAnsi" w:hAnsiTheme="minorHAnsi" w:cstheme="minorBidi"/>
          <w:sz w:val="24"/>
          <w:szCs w:val="24"/>
        </w:rPr>
        <w:t>corporation, limited liability company, or limited partnership</w:t>
      </w:r>
      <w:r w:rsidR="00FD7BD2">
        <w:rPr>
          <w:rFonts w:ascii="Calibri" w:hAnsi="Calibri" w:cs="Calibri"/>
          <w:sz w:val="24"/>
          <w:szCs w:val="24"/>
        </w:rPr>
        <w:t xml:space="preserve"> registered with the California Secretary of State. </w:t>
      </w:r>
      <w:r w:rsidR="00BD6204">
        <w:rPr>
          <w:rFonts w:ascii="Calibri" w:hAnsi="Calibri" w:cs="Calibri"/>
          <w:sz w:val="24"/>
          <w:szCs w:val="24"/>
        </w:rPr>
        <w:t>The non-lead c</w:t>
      </w:r>
      <w:r w:rsidR="00FD7BD2">
        <w:rPr>
          <w:rFonts w:ascii="Calibri" w:hAnsi="Calibri" w:cs="Calibri"/>
          <w:sz w:val="24"/>
          <w:szCs w:val="24"/>
        </w:rPr>
        <w:t>oalition member</w:t>
      </w:r>
      <w:r w:rsidR="00BD6204">
        <w:rPr>
          <w:rFonts w:ascii="Calibri" w:hAnsi="Calibri" w:cs="Calibri"/>
          <w:sz w:val="24"/>
          <w:szCs w:val="24"/>
        </w:rPr>
        <w:t>s</w:t>
      </w:r>
      <w:r w:rsidR="00FD7BD2">
        <w:rPr>
          <w:rFonts w:ascii="Calibri" w:hAnsi="Calibri" w:cs="Calibri"/>
          <w:sz w:val="24"/>
          <w:szCs w:val="24"/>
        </w:rPr>
        <w:t xml:space="preserve"> </w:t>
      </w:r>
      <w:r w:rsidR="00FD7BD2" w:rsidRPr="00FD7BD2">
        <w:rPr>
          <w:rFonts w:ascii="Calibri" w:hAnsi="Calibri" w:cs="Calibri"/>
          <w:sz w:val="24"/>
          <w:szCs w:val="24"/>
        </w:rPr>
        <w:t>designated as subcontractors to the Coalition Lead must have assigned deliverables in the scope</w:t>
      </w:r>
      <w:r w:rsidR="006A1423">
        <w:rPr>
          <w:rFonts w:ascii="Calibri" w:hAnsi="Calibri" w:cs="Calibri"/>
          <w:sz w:val="24"/>
          <w:szCs w:val="24"/>
        </w:rPr>
        <w:t xml:space="preserve"> of work</w:t>
      </w:r>
      <w:r w:rsidR="00FD7BD2" w:rsidRPr="00FD7BD2">
        <w:rPr>
          <w:rFonts w:ascii="Calibri" w:hAnsi="Calibri" w:cs="Calibri"/>
          <w:sz w:val="24"/>
          <w:szCs w:val="24"/>
        </w:rPr>
        <w:t>.</w:t>
      </w:r>
      <w:r w:rsidR="00FD7BD2">
        <w:rPr>
          <w:rFonts w:ascii="Calibri" w:hAnsi="Calibri" w:cs="Calibri"/>
          <w:sz w:val="24"/>
          <w:szCs w:val="24"/>
        </w:rPr>
        <w:t xml:space="preserve"> </w:t>
      </w:r>
      <w:r w:rsidR="00A64F7F">
        <w:rPr>
          <w:rFonts w:ascii="Calibri" w:hAnsi="Calibri" w:cs="Calibri"/>
          <w:sz w:val="24"/>
          <w:szCs w:val="24"/>
        </w:rPr>
        <w:t xml:space="preserve">In this agreement, the prime bidder/coalition lead will be awarded the County contract, and will be responsible for managing the scope of work, budget, and payment of all coalition subcontractors. </w:t>
      </w:r>
    </w:p>
    <w:p w14:paraId="176AA4E1" w14:textId="1CBA2376" w:rsidR="00EA085E" w:rsidRPr="001D4E53" w:rsidRDefault="006A1423" w:rsidP="00700958">
      <w:pPr>
        <w:numPr>
          <w:ilvl w:val="1"/>
          <w:numId w:val="45"/>
        </w:numPr>
        <w:spacing w:after="160" w:line="259" w:lineRule="auto"/>
        <w:contextualSpacing/>
        <w:rPr>
          <w:rFonts w:ascii="Calibri" w:hAnsi="Calibri" w:cs="Calibri"/>
          <w:sz w:val="24"/>
          <w:szCs w:val="24"/>
        </w:rPr>
      </w:pPr>
      <w:r>
        <w:rPr>
          <w:rFonts w:ascii="Calibri" w:hAnsi="Calibri" w:cs="Calibri"/>
          <w:sz w:val="24"/>
          <w:szCs w:val="24"/>
        </w:rPr>
        <w:t>Coalition</w:t>
      </w:r>
      <w:r w:rsidR="00EA085E" w:rsidRPr="00953D3C">
        <w:rPr>
          <w:rFonts w:ascii="Calibri" w:hAnsi="Calibri" w:cs="Calibri"/>
          <w:sz w:val="24"/>
          <w:szCs w:val="24"/>
        </w:rPr>
        <w:t xml:space="preserve"> will carry out </w:t>
      </w:r>
      <w:r w:rsidR="005A17AB">
        <w:rPr>
          <w:rFonts w:ascii="Calibri" w:hAnsi="Calibri" w:cs="Calibri"/>
          <w:sz w:val="24"/>
          <w:szCs w:val="24"/>
        </w:rPr>
        <w:t xml:space="preserve">each of </w:t>
      </w:r>
      <w:r w:rsidR="00EA085E" w:rsidRPr="00953D3C">
        <w:rPr>
          <w:rFonts w:ascii="Calibri" w:hAnsi="Calibri" w:cs="Calibri"/>
          <w:sz w:val="24"/>
          <w:szCs w:val="24"/>
        </w:rPr>
        <w:t xml:space="preserve">the following </w:t>
      </w:r>
      <w:r w:rsidR="00EA085E" w:rsidRPr="001D4E53">
        <w:rPr>
          <w:rFonts w:ascii="Calibri" w:hAnsi="Calibri" w:cs="Calibri"/>
          <w:sz w:val="24"/>
          <w:szCs w:val="24"/>
        </w:rPr>
        <w:t>functions:</w:t>
      </w:r>
    </w:p>
    <w:p w14:paraId="7143FB04" w14:textId="6D79BD7C" w:rsidR="00EA085E" w:rsidRPr="00953D3C" w:rsidRDefault="00EA085E" w:rsidP="00700958">
      <w:pPr>
        <w:numPr>
          <w:ilvl w:val="2"/>
          <w:numId w:val="45"/>
        </w:numPr>
        <w:spacing w:after="160" w:line="259" w:lineRule="auto"/>
        <w:ind w:left="2250" w:hanging="270"/>
        <w:contextualSpacing/>
        <w:rPr>
          <w:rFonts w:ascii="Calibri" w:hAnsi="Calibri" w:cs="Calibri"/>
          <w:sz w:val="24"/>
          <w:szCs w:val="24"/>
        </w:rPr>
      </w:pPr>
      <w:r w:rsidRPr="001D4E53">
        <w:rPr>
          <w:rFonts w:ascii="Calibri" w:hAnsi="Calibri" w:cs="Calibri"/>
          <w:sz w:val="24"/>
          <w:szCs w:val="24"/>
        </w:rPr>
        <w:t>Coal</w:t>
      </w:r>
      <w:r w:rsidR="006A1423">
        <w:rPr>
          <w:rFonts w:ascii="Calibri" w:hAnsi="Calibri" w:cs="Calibri"/>
          <w:sz w:val="24"/>
          <w:szCs w:val="24"/>
        </w:rPr>
        <w:t>ition Lead Organization Only – Coalition g</w:t>
      </w:r>
      <w:r w:rsidRPr="001D4E53">
        <w:rPr>
          <w:rFonts w:ascii="Calibri" w:hAnsi="Calibri" w:cs="Calibri"/>
          <w:sz w:val="24"/>
          <w:szCs w:val="24"/>
        </w:rPr>
        <w:t>overnance, oversight, administration</w:t>
      </w:r>
      <w:r w:rsidRPr="00953D3C">
        <w:rPr>
          <w:rFonts w:ascii="Calibri" w:hAnsi="Calibri" w:cs="Calibri"/>
          <w:sz w:val="24"/>
          <w:szCs w:val="24"/>
        </w:rPr>
        <w:t>, and subcontracting to coalition partners</w:t>
      </w:r>
      <w:r w:rsidR="005A17AB">
        <w:rPr>
          <w:rFonts w:ascii="Calibri" w:hAnsi="Calibri" w:cs="Calibri"/>
          <w:sz w:val="24"/>
          <w:szCs w:val="24"/>
        </w:rPr>
        <w:t>.</w:t>
      </w:r>
    </w:p>
    <w:p w14:paraId="5801B9E5" w14:textId="3B32FD0B" w:rsidR="00EA085E" w:rsidRPr="00953D3C" w:rsidRDefault="00EA085E" w:rsidP="00700958">
      <w:pPr>
        <w:numPr>
          <w:ilvl w:val="2"/>
          <w:numId w:val="45"/>
        </w:numPr>
        <w:spacing w:after="160" w:line="259" w:lineRule="auto"/>
        <w:ind w:left="2250" w:hanging="270"/>
        <w:contextualSpacing/>
        <w:rPr>
          <w:rFonts w:ascii="Calibri" w:hAnsi="Calibri" w:cs="Calibri"/>
          <w:sz w:val="24"/>
          <w:szCs w:val="24"/>
        </w:rPr>
      </w:pPr>
      <w:r>
        <w:rPr>
          <w:rFonts w:ascii="Calibri" w:hAnsi="Calibri" w:cs="Calibri"/>
          <w:sz w:val="24"/>
          <w:szCs w:val="24"/>
        </w:rPr>
        <w:t>Community Engagement Services</w:t>
      </w:r>
      <w:r w:rsidR="005A17AB">
        <w:rPr>
          <w:rFonts w:ascii="Calibri" w:hAnsi="Calibri" w:cs="Calibri"/>
          <w:sz w:val="24"/>
          <w:szCs w:val="24"/>
        </w:rPr>
        <w:t xml:space="preserve">. </w:t>
      </w:r>
    </w:p>
    <w:p w14:paraId="23A1F617" w14:textId="4BF51C0E" w:rsidR="00EA085E" w:rsidRPr="00EA085E" w:rsidRDefault="00EA085E" w:rsidP="00700958">
      <w:pPr>
        <w:numPr>
          <w:ilvl w:val="2"/>
          <w:numId w:val="45"/>
        </w:numPr>
        <w:spacing w:after="160" w:line="259" w:lineRule="auto"/>
        <w:ind w:left="2250" w:hanging="270"/>
        <w:contextualSpacing/>
        <w:rPr>
          <w:rFonts w:ascii="Calibri" w:hAnsi="Calibri" w:cs="Calibri"/>
          <w:sz w:val="24"/>
          <w:szCs w:val="24"/>
        </w:rPr>
      </w:pPr>
      <w:r w:rsidRPr="00953D3C">
        <w:rPr>
          <w:rFonts w:ascii="Calibri" w:hAnsi="Calibri" w:cs="Calibri"/>
          <w:sz w:val="24"/>
          <w:szCs w:val="24"/>
        </w:rPr>
        <w:lastRenderedPageBreak/>
        <w:t xml:space="preserve">Vaccination </w:t>
      </w:r>
      <w:r>
        <w:rPr>
          <w:rFonts w:ascii="Calibri" w:hAnsi="Calibri" w:cs="Calibri"/>
          <w:sz w:val="24"/>
          <w:szCs w:val="24"/>
        </w:rPr>
        <w:t xml:space="preserve">POD </w:t>
      </w:r>
      <w:r w:rsidRPr="00953D3C">
        <w:rPr>
          <w:rFonts w:ascii="Calibri" w:hAnsi="Calibri" w:cs="Calibri"/>
          <w:sz w:val="24"/>
          <w:szCs w:val="24"/>
        </w:rPr>
        <w:t>Customer</w:t>
      </w:r>
      <w:r w:rsidR="00531583">
        <w:rPr>
          <w:rFonts w:ascii="Calibri" w:hAnsi="Calibri" w:cs="Calibri"/>
          <w:sz w:val="24"/>
          <w:szCs w:val="24"/>
        </w:rPr>
        <w:t>/Client</w:t>
      </w:r>
      <w:r w:rsidRPr="00953D3C">
        <w:rPr>
          <w:rFonts w:ascii="Calibri" w:hAnsi="Calibri" w:cs="Calibri"/>
          <w:sz w:val="24"/>
          <w:szCs w:val="24"/>
        </w:rPr>
        <w:t xml:space="preserve"> Support </w:t>
      </w:r>
      <w:r>
        <w:rPr>
          <w:rFonts w:ascii="Calibri" w:hAnsi="Calibri" w:cs="Calibri"/>
          <w:sz w:val="24"/>
          <w:szCs w:val="24"/>
        </w:rPr>
        <w:t>Services.</w:t>
      </w:r>
    </w:p>
    <w:p w14:paraId="3A3EFB43" w14:textId="05D16C2C" w:rsidR="00D3427E" w:rsidRPr="00FF2784" w:rsidRDefault="00A40467" w:rsidP="00FF2784">
      <w:pPr>
        <w:pStyle w:val="ListParagraph"/>
        <w:numPr>
          <w:ilvl w:val="0"/>
          <w:numId w:val="46"/>
        </w:numPr>
        <w:spacing w:after="160" w:line="259" w:lineRule="auto"/>
        <w:ind w:left="720"/>
        <w:rPr>
          <w:rFonts w:ascii="Calibri" w:hAnsi="Calibri" w:cs="Calibri"/>
          <w:sz w:val="24"/>
          <w:szCs w:val="24"/>
        </w:rPr>
      </w:pPr>
      <w:r w:rsidRPr="00467A54">
        <w:rPr>
          <w:rFonts w:ascii="Calibri" w:hAnsi="Calibri" w:cs="Calibri"/>
          <w:b/>
          <w:sz w:val="24"/>
          <w:szCs w:val="24"/>
        </w:rPr>
        <w:t>Single Organization (Prime Bidder):</w:t>
      </w:r>
      <w:r w:rsidRPr="00467A54">
        <w:rPr>
          <w:rFonts w:ascii="Calibri" w:eastAsiaTheme="minorHAnsi" w:hAnsi="Calibri" w:cs="Calibri"/>
          <w:b/>
          <w:sz w:val="24"/>
          <w:szCs w:val="24"/>
        </w:rPr>
        <w:t xml:space="preserve"> </w:t>
      </w:r>
      <w:r w:rsidRPr="00467A54">
        <w:rPr>
          <w:rFonts w:ascii="Calibri" w:eastAsiaTheme="minorHAnsi" w:hAnsi="Calibri" w:cs="Calibri"/>
          <w:sz w:val="24"/>
          <w:szCs w:val="24"/>
        </w:rPr>
        <w:t>One organizatio</w:t>
      </w:r>
      <w:r w:rsidR="00FD7BD2" w:rsidRPr="00467A54">
        <w:rPr>
          <w:rFonts w:ascii="Calibri" w:eastAsiaTheme="minorHAnsi" w:hAnsi="Calibri" w:cs="Calibri"/>
          <w:sz w:val="24"/>
          <w:szCs w:val="24"/>
        </w:rPr>
        <w:t>n (</w:t>
      </w:r>
      <w:r w:rsidR="006D012F">
        <w:rPr>
          <w:rFonts w:asciiTheme="minorHAnsi" w:eastAsiaTheme="minorHAnsi" w:hAnsiTheme="minorHAnsi" w:cstheme="minorBidi"/>
          <w:sz w:val="24"/>
          <w:szCs w:val="24"/>
        </w:rPr>
        <w:t xml:space="preserve">a corporation, limited liability company, or limited partnership </w:t>
      </w:r>
      <w:r w:rsidR="00FD7BD2" w:rsidRPr="00467A54">
        <w:rPr>
          <w:rFonts w:ascii="Calibri" w:hAnsi="Calibri" w:cs="Calibri"/>
          <w:sz w:val="24"/>
          <w:szCs w:val="24"/>
        </w:rPr>
        <w:t>registered with the California Secretary of State)</w:t>
      </w:r>
      <w:r w:rsidRPr="00467A54">
        <w:rPr>
          <w:rFonts w:ascii="Calibri" w:eastAsiaTheme="minorHAnsi" w:hAnsi="Calibri" w:cs="Calibri"/>
          <w:sz w:val="24"/>
          <w:szCs w:val="24"/>
        </w:rPr>
        <w:t xml:space="preserve"> submits a bid response</w:t>
      </w:r>
      <w:r w:rsidR="00FD7BD2" w:rsidRPr="00467A54">
        <w:rPr>
          <w:rFonts w:ascii="Calibri" w:eastAsiaTheme="minorHAnsi" w:hAnsi="Calibri" w:cs="Calibri"/>
          <w:sz w:val="24"/>
          <w:szCs w:val="24"/>
        </w:rPr>
        <w:t xml:space="preserve"> </w:t>
      </w:r>
      <w:r w:rsidR="00EA085E" w:rsidRPr="00467A54">
        <w:rPr>
          <w:rFonts w:ascii="Calibri" w:hAnsi="Calibri" w:cs="Calibri"/>
          <w:sz w:val="24"/>
          <w:szCs w:val="24"/>
        </w:rPr>
        <w:t xml:space="preserve">for </w:t>
      </w:r>
      <w:r w:rsidR="00467A54" w:rsidRPr="00467A54">
        <w:rPr>
          <w:rFonts w:ascii="Calibri" w:hAnsi="Calibri" w:cs="Calibri"/>
          <w:b/>
          <w:sz w:val="24"/>
          <w:szCs w:val="24"/>
        </w:rPr>
        <w:t>ONLY</w:t>
      </w:r>
      <w:r w:rsidR="00467A54" w:rsidRPr="00467A54">
        <w:rPr>
          <w:rFonts w:ascii="Calibri" w:hAnsi="Calibri" w:cs="Calibri"/>
          <w:sz w:val="24"/>
          <w:szCs w:val="24"/>
        </w:rPr>
        <w:t xml:space="preserve"> </w:t>
      </w:r>
      <w:r w:rsidR="00BF05CA" w:rsidRPr="00FF2784">
        <w:rPr>
          <w:rFonts w:ascii="Calibri" w:hAnsi="Calibri" w:cs="Calibri"/>
          <w:sz w:val="24"/>
          <w:szCs w:val="24"/>
        </w:rPr>
        <w:t>C</w:t>
      </w:r>
      <w:r w:rsidR="00EA085E" w:rsidRPr="00FF2784">
        <w:rPr>
          <w:rFonts w:ascii="Calibri" w:hAnsi="Calibri" w:cs="Calibri"/>
          <w:sz w:val="24"/>
          <w:szCs w:val="24"/>
        </w:rPr>
        <w:t xml:space="preserve">ommunity Engagement </w:t>
      </w:r>
      <w:r w:rsidR="002366F2" w:rsidRPr="00FF2784">
        <w:rPr>
          <w:rFonts w:ascii="Calibri" w:hAnsi="Calibri" w:cs="Calibri"/>
          <w:sz w:val="24"/>
          <w:szCs w:val="24"/>
        </w:rPr>
        <w:t>Services</w:t>
      </w:r>
      <w:r w:rsidR="001D4E53" w:rsidRPr="00FF2784">
        <w:rPr>
          <w:rFonts w:ascii="Calibri" w:hAnsi="Calibri" w:cs="Calibri"/>
          <w:sz w:val="24"/>
          <w:szCs w:val="24"/>
        </w:rPr>
        <w:t>.</w:t>
      </w:r>
      <w:r w:rsidR="002366F2" w:rsidRPr="00FF2784">
        <w:rPr>
          <w:rFonts w:ascii="Calibri" w:hAnsi="Calibri" w:cs="Calibri"/>
          <w:sz w:val="24"/>
          <w:szCs w:val="24"/>
        </w:rPr>
        <w:t xml:space="preserve"> </w:t>
      </w:r>
    </w:p>
    <w:p w14:paraId="349F7F3F" w14:textId="02D8B725" w:rsidR="00AA05CC" w:rsidRPr="00FF2784" w:rsidRDefault="00AA05CC" w:rsidP="00D3427E">
      <w:pPr>
        <w:spacing w:after="160" w:line="259" w:lineRule="auto"/>
        <w:contextualSpacing/>
        <w:rPr>
          <w:rFonts w:asciiTheme="minorHAnsi" w:eastAsiaTheme="minorHAnsi" w:hAnsiTheme="minorHAnsi" w:cstheme="minorBidi"/>
          <w:iCs/>
          <w:sz w:val="24"/>
          <w:szCs w:val="24"/>
        </w:rPr>
      </w:pPr>
      <w:r w:rsidRPr="00FF2784">
        <w:rPr>
          <w:rFonts w:asciiTheme="minorHAnsi" w:eastAsiaTheme="minorHAnsi" w:hAnsiTheme="minorHAnsi" w:cstheme="minorBidi"/>
          <w:iCs/>
          <w:sz w:val="24"/>
          <w:szCs w:val="24"/>
        </w:rPr>
        <w:t xml:space="preserve">Bidders that </w:t>
      </w:r>
      <w:r w:rsidR="001B5950" w:rsidRPr="00FF2784">
        <w:rPr>
          <w:rFonts w:asciiTheme="minorHAnsi" w:eastAsiaTheme="minorHAnsi" w:hAnsiTheme="minorHAnsi" w:cstheme="minorBidi"/>
          <w:iCs/>
          <w:sz w:val="24"/>
          <w:szCs w:val="24"/>
        </w:rPr>
        <w:t>submit a bid response as</w:t>
      </w:r>
      <w:r w:rsidR="00B90006" w:rsidRPr="00FF2784">
        <w:rPr>
          <w:rFonts w:asciiTheme="minorHAnsi" w:eastAsiaTheme="minorHAnsi" w:hAnsiTheme="minorHAnsi" w:cstheme="minorBidi"/>
          <w:iCs/>
          <w:sz w:val="24"/>
          <w:szCs w:val="24"/>
        </w:rPr>
        <w:t xml:space="preserve"> a Coalition (either as a Joint Venture, or a Prime Bidder with proposed subcontractors)</w:t>
      </w:r>
      <w:r w:rsidRPr="00FF2784">
        <w:rPr>
          <w:rFonts w:asciiTheme="minorHAnsi" w:eastAsiaTheme="minorHAnsi" w:hAnsiTheme="minorHAnsi" w:cstheme="minorBidi"/>
          <w:iCs/>
          <w:sz w:val="24"/>
          <w:szCs w:val="24"/>
        </w:rPr>
        <w:t xml:space="preserve"> </w:t>
      </w:r>
      <w:r w:rsidR="00837117" w:rsidRPr="00FF2784">
        <w:rPr>
          <w:rFonts w:asciiTheme="minorHAnsi" w:eastAsiaTheme="minorHAnsi" w:hAnsiTheme="minorHAnsi" w:cstheme="minorBidi"/>
          <w:iCs/>
          <w:sz w:val="24"/>
          <w:szCs w:val="24"/>
        </w:rPr>
        <w:t xml:space="preserve">must propose </w:t>
      </w:r>
      <w:r w:rsidR="00BF05CA" w:rsidRPr="00FF2784">
        <w:rPr>
          <w:rFonts w:asciiTheme="minorHAnsi" w:eastAsiaTheme="minorHAnsi" w:hAnsiTheme="minorHAnsi" w:cstheme="minorBidi"/>
          <w:iCs/>
          <w:sz w:val="24"/>
          <w:szCs w:val="24"/>
        </w:rPr>
        <w:t xml:space="preserve">a Coalition Lead and </w:t>
      </w:r>
      <w:r w:rsidR="00837117" w:rsidRPr="00FF2784">
        <w:rPr>
          <w:rFonts w:asciiTheme="minorHAnsi" w:eastAsiaTheme="minorHAnsi" w:hAnsiTheme="minorHAnsi" w:cstheme="minorBidi"/>
          <w:iCs/>
          <w:sz w:val="24"/>
          <w:szCs w:val="24"/>
        </w:rPr>
        <w:t xml:space="preserve">provide </w:t>
      </w:r>
      <w:r w:rsidR="00BF05CA" w:rsidRPr="00FF2784">
        <w:rPr>
          <w:rFonts w:asciiTheme="minorHAnsi" w:eastAsiaTheme="minorHAnsi" w:hAnsiTheme="minorHAnsi" w:cstheme="minorBidi"/>
          <w:iCs/>
          <w:sz w:val="24"/>
          <w:szCs w:val="24"/>
        </w:rPr>
        <w:t>both community engagement AND vaccination POD customer</w:t>
      </w:r>
      <w:r w:rsidR="00E706F8">
        <w:rPr>
          <w:rFonts w:asciiTheme="minorHAnsi" w:eastAsiaTheme="minorHAnsi" w:hAnsiTheme="minorHAnsi" w:cstheme="minorBidi"/>
          <w:iCs/>
          <w:sz w:val="24"/>
          <w:szCs w:val="24"/>
        </w:rPr>
        <w:t>/client</w:t>
      </w:r>
      <w:r w:rsidR="0028156B">
        <w:rPr>
          <w:rFonts w:asciiTheme="minorHAnsi" w:eastAsiaTheme="minorHAnsi" w:hAnsiTheme="minorHAnsi" w:cstheme="minorBidi"/>
          <w:iCs/>
          <w:sz w:val="24"/>
          <w:szCs w:val="24"/>
        </w:rPr>
        <w:t xml:space="preserve"> support services.</w:t>
      </w:r>
      <w:r w:rsidR="00837117" w:rsidRPr="00FF2784">
        <w:rPr>
          <w:rFonts w:asciiTheme="minorHAnsi" w:eastAsiaTheme="minorHAnsi" w:hAnsiTheme="minorHAnsi" w:cstheme="minorBidi"/>
          <w:iCs/>
          <w:sz w:val="24"/>
          <w:szCs w:val="24"/>
        </w:rPr>
        <w:t xml:space="preserve"> </w:t>
      </w:r>
      <w:r w:rsidR="001B5950" w:rsidRPr="00FF2784">
        <w:rPr>
          <w:rFonts w:asciiTheme="minorHAnsi" w:eastAsiaTheme="minorHAnsi" w:hAnsiTheme="minorHAnsi" w:cstheme="minorBidi"/>
          <w:iCs/>
          <w:sz w:val="24"/>
          <w:szCs w:val="24"/>
        </w:rPr>
        <w:t xml:space="preserve">Bidders that submit a bid response as a Single Organization may </w:t>
      </w:r>
      <w:r w:rsidR="0036403C" w:rsidRPr="00FF2784">
        <w:rPr>
          <w:rFonts w:asciiTheme="minorHAnsi" w:eastAsiaTheme="minorHAnsi" w:hAnsiTheme="minorHAnsi" w:cstheme="minorBidi"/>
          <w:iCs/>
          <w:sz w:val="24"/>
          <w:szCs w:val="24"/>
        </w:rPr>
        <w:t xml:space="preserve">only </w:t>
      </w:r>
      <w:r w:rsidR="001B5950" w:rsidRPr="00FF2784">
        <w:rPr>
          <w:rFonts w:asciiTheme="minorHAnsi" w:eastAsiaTheme="minorHAnsi" w:hAnsiTheme="minorHAnsi" w:cstheme="minorBidi"/>
          <w:iCs/>
          <w:sz w:val="24"/>
          <w:szCs w:val="24"/>
        </w:rPr>
        <w:t xml:space="preserve">propose to provide </w:t>
      </w:r>
      <w:r w:rsidR="00BF05CA" w:rsidRPr="00FF2784">
        <w:rPr>
          <w:rFonts w:asciiTheme="minorHAnsi" w:eastAsiaTheme="minorHAnsi" w:hAnsiTheme="minorHAnsi" w:cstheme="minorBidi"/>
          <w:iCs/>
          <w:sz w:val="24"/>
          <w:szCs w:val="24"/>
        </w:rPr>
        <w:t>c</w:t>
      </w:r>
      <w:r w:rsidR="0036403C" w:rsidRPr="00FF2784">
        <w:rPr>
          <w:rFonts w:asciiTheme="minorHAnsi" w:eastAsiaTheme="minorHAnsi" w:hAnsiTheme="minorHAnsi" w:cstheme="minorBidi"/>
          <w:iCs/>
          <w:sz w:val="24"/>
          <w:szCs w:val="24"/>
        </w:rPr>
        <w:t xml:space="preserve">ommunity </w:t>
      </w:r>
      <w:r w:rsidR="00BF05CA" w:rsidRPr="00FF2784">
        <w:rPr>
          <w:rFonts w:asciiTheme="minorHAnsi" w:eastAsiaTheme="minorHAnsi" w:hAnsiTheme="minorHAnsi" w:cstheme="minorBidi"/>
          <w:iCs/>
          <w:sz w:val="24"/>
          <w:szCs w:val="24"/>
        </w:rPr>
        <w:t xml:space="preserve">engagement </w:t>
      </w:r>
      <w:r w:rsidR="00B22E10">
        <w:rPr>
          <w:rFonts w:asciiTheme="minorHAnsi" w:eastAsiaTheme="minorHAnsi" w:hAnsiTheme="minorHAnsi" w:cstheme="minorBidi"/>
          <w:iCs/>
          <w:sz w:val="24"/>
          <w:szCs w:val="24"/>
        </w:rPr>
        <w:t>services</w:t>
      </w:r>
      <w:r w:rsidR="001B5950" w:rsidRPr="00FF2784">
        <w:rPr>
          <w:rFonts w:asciiTheme="minorHAnsi" w:eastAsiaTheme="minorHAnsi" w:hAnsiTheme="minorHAnsi" w:cstheme="minorBidi"/>
          <w:iCs/>
          <w:sz w:val="24"/>
          <w:szCs w:val="24"/>
        </w:rPr>
        <w:t>.</w:t>
      </w:r>
      <w:r w:rsidRPr="00FF2784">
        <w:rPr>
          <w:rFonts w:asciiTheme="minorHAnsi" w:eastAsiaTheme="minorHAnsi" w:hAnsiTheme="minorHAnsi" w:cstheme="minorBidi"/>
          <w:iCs/>
          <w:sz w:val="24"/>
          <w:szCs w:val="24"/>
        </w:rPr>
        <w:t xml:space="preserve"> </w:t>
      </w:r>
      <w:r w:rsidR="009D6698" w:rsidRPr="00FF2784">
        <w:rPr>
          <w:rFonts w:asciiTheme="minorHAnsi" w:eastAsiaTheme="minorHAnsi" w:hAnsiTheme="minorHAnsi" w:cstheme="minorBidi"/>
          <w:iCs/>
          <w:sz w:val="24"/>
          <w:szCs w:val="24"/>
        </w:rPr>
        <w:t xml:space="preserve">Communications, design, and social marketing companies are welcome to apply or to become a member of a coalition. </w:t>
      </w:r>
      <w:r w:rsidRPr="00FF2784">
        <w:rPr>
          <w:rFonts w:asciiTheme="minorHAnsi" w:eastAsiaTheme="minorHAnsi" w:hAnsiTheme="minorHAnsi" w:cstheme="minorBidi"/>
          <w:iCs/>
          <w:sz w:val="24"/>
          <w:szCs w:val="24"/>
        </w:rPr>
        <w:t xml:space="preserve">The </w:t>
      </w:r>
      <w:r w:rsidR="00AB1990" w:rsidRPr="00FF2784">
        <w:rPr>
          <w:rFonts w:asciiTheme="minorHAnsi" w:eastAsiaTheme="minorHAnsi" w:hAnsiTheme="minorHAnsi" w:cstheme="minorBidi"/>
          <w:iCs/>
          <w:sz w:val="24"/>
          <w:szCs w:val="24"/>
        </w:rPr>
        <w:t>C</w:t>
      </w:r>
      <w:r w:rsidRPr="00FF2784">
        <w:rPr>
          <w:rFonts w:asciiTheme="minorHAnsi" w:eastAsiaTheme="minorHAnsi" w:hAnsiTheme="minorHAnsi" w:cstheme="minorBidi"/>
          <w:iCs/>
          <w:sz w:val="24"/>
          <w:szCs w:val="24"/>
        </w:rPr>
        <w:t>ounty reserves the right to curate coalitions depending on bid</w:t>
      </w:r>
      <w:r w:rsidR="00AB1990" w:rsidRPr="00FF2784">
        <w:rPr>
          <w:rFonts w:asciiTheme="minorHAnsi" w:eastAsiaTheme="minorHAnsi" w:hAnsiTheme="minorHAnsi" w:cstheme="minorBidi"/>
          <w:iCs/>
          <w:sz w:val="24"/>
          <w:szCs w:val="24"/>
        </w:rPr>
        <w:t xml:space="preserve"> response</w:t>
      </w:r>
      <w:r w:rsidRPr="00FF2784">
        <w:rPr>
          <w:rFonts w:asciiTheme="minorHAnsi" w:eastAsiaTheme="minorHAnsi" w:hAnsiTheme="minorHAnsi" w:cstheme="minorBidi"/>
          <w:iCs/>
          <w:sz w:val="24"/>
          <w:szCs w:val="24"/>
        </w:rPr>
        <w:t xml:space="preserve">s received and based on the expressed needs of residents in </w:t>
      </w:r>
      <w:r w:rsidR="001D4E53" w:rsidRPr="00FF2784">
        <w:rPr>
          <w:rFonts w:asciiTheme="minorHAnsi" w:eastAsiaTheme="minorHAnsi" w:hAnsiTheme="minorHAnsi" w:cstheme="minorBidi"/>
          <w:iCs/>
          <w:sz w:val="24"/>
          <w:szCs w:val="24"/>
        </w:rPr>
        <w:t>prioritized</w:t>
      </w:r>
      <w:r w:rsidRPr="00FF2784">
        <w:rPr>
          <w:rFonts w:asciiTheme="minorHAnsi" w:eastAsiaTheme="minorHAnsi" w:hAnsiTheme="minorHAnsi" w:cstheme="minorBidi"/>
          <w:iCs/>
          <w:sz w:val="24"/>
          <w:szCs w:val="24"/>
        </w:rPr>
        <w:t xml:space="preserve"> communities.</w:t>
      </w:r>
      <w:r w:rsidR="005636BC">
        <w:rPr>
          <w:rFonts w:asciiTheme="minorHAnsi" w:eastAsiaTheme="minorHAnsi" w:hAnsiTheme="minorHAnsi" w:cstheme="minorBidi"/>
          <w:iCs/>
          <w:sz w:val="24"/>
          <w:szCs w:val="24"/>
        </w:rPr>
        <w:t xml:space="preserve"> </w:t>
      </w:r>
      <w:r w:rsidR="005636BC" w:rsidRPr="005636BC">
        <w:rPr>
          <w:rFonts w:asciiTheme="minorHAnsi" w:eastAsiaTheme="minorHAnsi" w:hAnsiTheme="minorHAnsi" w:cstheme="minorBidi"/>
          <w:iCs/>
          <w:sz w:val="24"/>
          <w:szCs w:val="24"/>
        </w:rPr>
        <w:t xml:space="preserve">Bidders are welcome to include the use of stipends in their strategies for engaging with smaller </w:t>
      </w:r>
      <w:r w:rsidR="005636BC" w:rsidRPr="005636BC">
        <w:rPr>
          <w:rFonts w:asciiTheme="minorHAnsi" w:eastAsiaTheme="minorHAnsi" w:hAnsiTheme="minorHAnsi" w:cstheme="minorBidi"/>
          <w:iCs/>
          <w:sz w:val="24"/>
          <w:szCs w:val="24"/>
        </w:rPr>
        <w:lastRenderedPageBreak/>
        <w:t>grassroots organizations and individual community outreach and education workers.</w:t>
      </w:r>
    </w:p>
    <w:p w14:paraId="73A74C54" w14:textId="1D7587C3" w:rsidR="00AB1990" w:rsidRPr="00B90006" w:rsidRDefault="00AB1990" w:rsidP="00B90006">
      <w:pPr>
        <w:spacing w:line="259" w:lineRule="auto"/>
        <w:rPr>
          <w:rFonts w:asciiTheme="minorHAnsi" w:eastAsiaTheme="minorHAnsi" w:hAnsiTheme="minorHAnsi" w:cstheme="minorBidi"/>
          <w:b/>
          <w:sz w:val="24"/>
          <w:szCs w:val="24"/>
        </w:rPr>
      </w:pPr>
    </w:p>
    <w:p w14:paraId="43AB5E48" w14:textId="117EA037" w:rsidR="00953D3C" w:rsidRPr="00953D3C" w:rsidRDefault="00377599" w:rsidP="00953D3C">
      <w:pPr>
        <w:rPr>
          <w:rFonts w:asciiTheme="minorHAnsi" w:eastAsiaTheme="minorHAnsi" w:hAnsiTheme="minorHAnsi" w:cstheme="minorBidi"/>
          <w:sz w:val="24"/>
          <w:szCs w:val="24"/>
        </w:rPr>
      </w:pPr>
      <w:r>
        <w:rPr>
          <w:rFonts w:asciiTheme="minorHAnsi" w:eastAsiaTheme="minorHAnsi" w:hAnsiTheme="minorHAnsi" w:cstheme="minorBidi"/>
          <w:sz w:val="24"/>
          <w:szCs w:val="24"/>
        </w:rPr>
        <w:t>Services will be targeted to the following priority populations:</w:t>
      </w:r>
    </w:p>
    <w:p w14:paraId="204CC99F" w14:textId="10BC139C" w:rsidR="00953D3C" w:rsidRPr="00953D3C" w:rsidRDefault="00F606D2" w:rsidP="00983CC0">
      <w:pPr>
        <w:numPr>
          <w:ilvl w:val="0"/>
          <w:numId w:val="20"/>
        </w:numPr>
        <w:ind w:left="720"/>
        <w:contextualSpacing/>
        <w:rPr>
          <w:rFonts w:asciiTheme="minorHAnsi" w:hAnsiTheme="minorHAnsi" w:cstheme="minorBidi"/>
          <w:sz w:val="24"/>
          <w:szCs w:val="24"/>
        </w:rPr>
      </w:pPr>
      <w:r>
        <w:rPr>
          <w:rFonts w:asciiTheme="minorHAnsi" w:hAnsiTheme="minorHAnsi" w:cstheme="minorBidi"/>
          <w:sz w:val="24"/>
          <w:szCs w:val="24"/>
        </w:rPr>
        <w:t>All vaccine-eligible p</w:t>
      </w:r>
      <w:r w:rsidRPr="00953D3C">
        <w:rPr>
          <w:rFonts w:asciiTheme="minorHAnsi" w:hAnsiTheme="minorHAnsi" w:cstheme="minorBidi"/>
          <w:sz w:val="24"/>
          <w:szCs w:val="24"/>
        </w:rPr>
        <w:t xml:space="preserve">ersons </w:t>
      </w:r>
      <w:r w:rsidR="00953D3C" w:rsidRPr="00953D3C">
        <w:rPr>
          <w:rFonts w:asciiTheme="minorHAnsi" w:hAnsiTheme="minorHAnsi" w:cstheme="minorBidi"/>
          <w:sz w:val="24"/>
          <w:szCs w:val="24"/>
        </w:rPr>
        <w:t>LIVING in underserved areas: East Oakland, City of Fremont, Fruitvale/San Antonio, South Hayward, Unincorporated Ashland/Cherryland, and West Oakland</w:t>
      </w:r>
      <w:r>
        <w:rPr>
          <w:rFonts w:asciiTheme="minorHAnsi" w:hAnsiTheme="minorHAnsi" w:cstheme="minorBidi"/>
          <w:sz w:val="24"/>
          <w:szCs w:val="24"/>
        </w:rPr>
        <w:t>.</w:t>
      </w:r>
    </w:p>
    <w:p w14:paraId="5A21F8F6" w14:textId="77777777" w:rsidR="00207DD9" w:rsidRPr="007E5A29" w:rsidRDefault="00207DD9" w:rsidP="00207DD9">
      <w:pPr>
        <w:numPr>
          <w:ilvl w:val="0"/>
          <w:numId w:val="20"/>
        </w:numPr>
        <w:ind w:left="720"/>
        <w:contextualSpacing/>
        <w:rPr>
          <w:rFonts w:asciiTheme="minorHAnsi" w:hAnsiTheme="minorHAnsi" w:cstheme="minorHAnsi"/>
          <w:sz w:val="24"/>
          <w:szCs w:val="24"/>
        </w:rPr>
      </w:pPr>
      <w:r w:rsidRPr="007E5A29">
        <w:rPr>
          <w:rFonts w:asciiTheme="minorHAnsi" w:hAnsiTheme="minorHAnsi" w:cstheme="minorHAnsi"/>
          <w:sz w:val="24"/>
          <w:szCs w:val="24"/>
        </w:rPr>
        <w:t>Black, African American, Latino/a/x, Native American, and Pacific Islander communities</w:t>
      </w:r>
      <w:r>
        <w:rPr>
          <w:rFonts w:asciiTheme="minorHAnsi" w:hAnsiTheme="minorHAnsi" w:cstheme="minorHAnsi"/>
          <w:sz w:val="24"/>
          <w:szCs w:val="24"/>
        </w:rPr>
        <w:t>.</w:t>
      </w:r>
    </w:p>
    <w:p w14:paraId="2AEEB0F0" w14:textId="37090180" w:rsidR="00207DD9" w:rsidRDefault="00207DD9" w:rsidP="00207DD9">
      <w:pPr>
        <w:numPr>
          <w:ilvl w:val="0"/>
          <w:numId w:val="20"/>
        </w:numPr>
        <w:ind w:left="720"/>
        <w:contextualSpacing/>
        <w:rPr>
          <w:rFonts w:asciiTheme="minorHAnsi" w:hAnsiTheme="minorHAnsi" w:cstheme="minorHAnsi"/>
          <w:sz w:val="24"/>
          <w:szCs w:val="24"/>
        </w:rPr>
      </w:pPr>
      <w:r w:rsidRPr="00207DD9">
        <w:rPr>
          <w:rFonts w:asciiTheme="minorHAnsi" w:hAnsiTheme="minorHAnsi" w:cstheme="minorHAnsi"/>
          <w:sz w:val="24"/>
          <w:szCs w:val="24"/>
        </w:rPr>
        <w:t>Residents living in</w:t>
      </w:r>
      <w:r w:rsidRPr="00207DD9">
        <w:rPr>
          <w:rFonts w:ascii="Calibri" w:hAnsi="Calibri"/>
          <w:sz w:val="24"/>
          <w:szCs w:val="24"/>
        </w:rPr>
        <w:t xml:space="preserve"> </w:t>
      </w:r>
      <w:r>
        <w:rPr>
          <w:rFonts w:ascii="Calibri" w:hAnsi="Calibri"/>
          <w:sz w:val="24"/>
          <w:szCs w:val="24"/>
        </w:rPr>
        <w:t>the prioritized zip code areas</w:t>
      </w:r>
      <w:r w:rsidRPr="00207DD9">
        <w:rPr>
          <w:rFonts w:ascii="Calibri" w:hAnsi="Calibri"/>
          <w:sz w:val="24"/>
          <w:szCs w:val="24"/>
        </w:rPr>
        <w:t xml:space="preserve"> </w:t>
      </w:r>
      <w:r w:rsidRPr="00207DD9">
        <w:rPr>
          <w:rFonts w:asciiTheme="minorHAnsi" w:hAnsiTheme="minorHAnsi" w:cstheme="minorHAnsi"/>
          <w:sz w:val="24"/>
          <w:szCs w:val="24"/>
        </w:rPr>
        <w:t>who identify as Lesbian, Gay, Bisexual, Transgender, Questioning, and Non-Binary</w:t>
      </w:r>
      <w:r>
        <w:rPr>
          <w:rFonts w:asciiTheme="minorHAnsi" w:hAnsiTheme="minorHAnsi" w:cstheme="minorHAnsi"/>
          <w:sz w:val="24"/>
          <w:szCs w:val="24"/>
        </w:rPr>
        <w:t>.</w:t>
      </w:r>
    </w:p>
    <w:p w14:paraId="6458E1D3" w14:textId="08F144F2" w:rsidR="00207DD9" w:rsidRPr="007E5A29" w:rsidRDefault="00207DD9" w:rsidP="00FF2784">
      <w:pPr>
        <w:numPr>
          <w:ilvl w:val="0"/>
          <w:numId w:val="20"/>
        </w:numPr>
        <w:ind w:left="720"/>
        <w:contextualSpacing/>
        <w:rPr>
          <w:rFonts w:asciiTheme="minorHAnsi" w:hAnsiTheme="minorHAnsi" w:cstheme="minorHAnsi"/>
          <w:sz w:val="24"/>
          <w:szCs w:val="24"/>
        </w:rPr>
      </w:pPr>
      <w:r w:rsidRPr="007E5A29">
        <w:rPr>
          <w:rFonts w:asciiTheme="minorHAnsi" w:hAnsiTheme="minorHAnsi" w:cstheme="minorHAnsi"/>
          <w:sz w:val="24"/>
          <w:szCs w:val="24"/>
        </w:rPr>
        <w:t>Day Laborers</w:t>
      </w:r>
      <w:r>
        <w:rPr>
          <w:rFonts w:asciiTheme="minorHAnsi" w:hAnsiTheme="minorHAnsi" w:cstheme="minorHAnsi"/>
          <w:sz w:val="24"/>
          <w:szCs w:val="24"/>
        </w:rPr>
        <w:t>.</w:t>
      </w:r>
    </w:p>
    <w:p w14:paraId="40DC45C0" w14:textId="77777777" w:rsidR="00207DD9" w:rsidRPr="007E5A29" w:rsidRDefault="00207DD9" w:rsidP="00FF2784">
      <w:pPr>
        <w:numPr>
          <w:ilvl w:val="0"/>
          <w:numId w:val="20"/>
        </w:numPr>
        <w:ind w:left="720"/>
        <w:contextualSpacing/>
        <w:rPr>
          <w:rFonts w:asciiTheme="minorHAnsi" w:hAnsiTheme="minorHAnsi" w:cstheme="minorHAnsi"/>
          <w:sz w:val="24"/>
          <w:szCs w:val="24"/>
        </w:rPr>
      </w:pPr>
      <w:r w:rsidRPr="007E5A29">
        <w:rPr>
          <w:rFonts w:asciiTheme="minorHAnsi" w:hAnsiTheme="minorHAnsi" w:cstheme="minorHAnsi"/>
          <w:sz w:val="24"/>
          <w:szCs w:val="24"/>
        </w:rPr>
        <w:t>Disconnected and/or Transitional Age Youth</w:t>
      </w:r>
      <w:r>
        <w:rPr>
          <w:rFonts w:asciiTheme="minorHAnsi" w:hAnsiTheme="minorHAnsi" w:cstheme="minorHAnsi"/>
          <w:sz w:val="24"/>
          <w:szCs w:val="24"/>
        </w:rPr>
        <w:t>.</w:t>
      </w:r>
      <w:r w:rsidRPr="007E5A29">
        <w:rPr>
          <w:rFonts w:asciiTheme="minorHAnsi" w:hAnsiTheme="minorHAnsi" w:cstheme="minorHAnsi"/>
          <w:sz w:val="24"/>
          <w:szCs w:val="24"/>
        </w:rPr>
        <w:t xml:space="preserve"> </w:t>
      </w:r>
    </w:p>
    <w:p w14:paraId="5D6CB861" w14:textId="77777777" w:rsidR="00207DD9" w:rsidRPr="007E5A29" w:rsidRDefault="00207DD9" w:rsidP="00FF2784">
      <w:pPr>
        <w:numPr>
          <w:ilvl w:val="0"/>
          <w:numId w:val="20"/>
        </w:numPr>
        <w:ind w:left="720"/>
        <w:contextualSpacing/>
        <w:rPr>
          <w:rFonts w:asciiTheme="minorHAnsi" w:hAnsiTheme="minorHAnsi" w:cstheme="minorHAnsi"/>
          <w:sz w:val="24"/>
          <w:szCs w:val="24"/>
        </w:rPr>
      </w:pPr>
      <w:r w:rsidRPr="007E5A29">
        <w:rPr>
          <w:rFonts w:asciiTheme="minorHAnsi" w:hAnsiTheme="minorHAnsi" w:cstheme="minorHAnsi"/>
          <w:sz w:val="24"/>
          <w:szCs w:val="24"/>
        </w:rPr>
        <w:t>Formerly incarcerated</w:t>
      </w:r>
      <w:r>
        <w:rPr>
          <w:rFonts w:asciiTheme="minorHAnsi" w:hAnsiTheme="minorHAnsi" w:cstheme="minorHAnsi"/>
          <w:sz w:val="24"/>
          <w:szCs w:val="24"/>
        </w:rPr>
        <w:t>.</w:t>
      </w:r>
    </w:p>
    <w:p w14:paraId="2EEA5514" w14:textId="77777777" w:rsidR="00207DD9" w:rsidRPr="007E5A29" w:rsidRDefault="00207DD9" w:rsidP="00FF2784">
      <w:pPr>
        <w:numPr>
          <w:ilvl w:val="0"/>
          <w:numId w:val="20"/>
        </w:numPr>
        <w:ind w:left="720"/>
        <w:contextualSpacing/>
        <w:rPr>
          <w:rFonts w:asciiTheme="minorHAnsi" w:hAnsiTheme="minorHAnsi" w:cstheme="minorHAnsi"/>
          <w:sz w:val="24"/>
          <w:szCs w:val="24"/>
        </w:rPr>
      </w:pPr>
      <w:r w:rsidRPr="007E5A29">
        <w:rPr>
          <w:rFonts w:asciiTheme="minorHAnsi" w:hAnsiTheme="minorHAnsi" w:cstheme="minorHAnsi"/>
          <w:sz w:val="24"/>
          <w:szCs w:val="24"/>
        </w:rPr>
        <w:t>Households with limited English proficiency</w:t>
      </w:r>
      <w:r>
        <w:rPr>
          <w:rFonts w:asciiTheme="minorHAnsi" w:hAnsiTheme="minorHAnsi" w:cstheme="minorHAnsi"/>
          <w:sz w:val="24"/>
          <w:szCs w:val="24"/>
        </w:rPr>
        <w:t>.</w:t>
      </w:r>
      <w:r w:rsidRPr="007E5A29">
        <w:rPr>
          <w:rFonts w:asciiTheme="minorHAnsi" w:hAnsiTheme="minorHAnsi" w:cstheme="minorHAnsi"/>
          <w:sz w:val="24"/>
          <w:szCs w:val="24"/>
        </w:rPr>
        <w:t xml:space="preserve"> </w:t>
      </w:r>
    </w:p>
    <w:p w14:paraId="6ECEB30F" w14:textId="77777777" w:rsidR="00207DD9" w:rsidRPr="007E5A29" w:rsidRDefault="00207DD9" w:rsidP="00FF2784">
      <w:pPr>
        <w:numPr>
          <w:ilvl w:val="0"/>
          <w:numId w:val="20"/>
        </w:numPr>
        <w:ind w:left="720"/>
        <w:contextualSpacing/>
        <w:rPr>
          <w:rFonts w:asciiTheme="minorHAnsi" w:hAnsiTheme="minorHAnsi" w:cstheme="minorHAnsi"/>
          <w:sz w:val="24"/>
          <w:szCs w:val="24"/>
        </w:rPr>
      </w:pPr>
      <w:r w:rsidRPr="007E5A29">
        <w:rPr>
          <w:rFonts w:asciiTheme="minorHAnsi" w:hAnsiTheme="minorHAnsi" w:cstheme="minorHAnsi"/>
          <w:sz w:val="24"/>
          <w:szCs w:val="24"/>
        </w:rPr>
        <w:t>Households with low digital access or literacy</w:t>
      </w:r>
      <w:r>
        <w:rPr>
          <w:rFonts w:asciiTheme="minorHAnsi" w:hAnsiTheme="minorHAnsi" w:cstheme="minorHAnsi"/>
          <w:sz w:val="24"/>
          <w:szCs w:val="24"/>
        </w:rPr>
        <w:t>.</w:t>
      </w:r>
    </w:p>
    <w:p w14:paraId="0AB83BA4" w14:textId="77777777" w:rsidR="00207DD9" w:rsidRPr="007E5A29" w:rsidRDefault="00207DD9" w:rsidP="00FF2784">
      <w:pPr>
        <w:numPr>
          <w:ilvl w:val="0"/>
          <w:numId w:val="20"/>
        </w:numPr>
        <w:ind w:left="720"/>
        <w:contextualSpacing/>
        <w:rPr>
          <w:rFonts w:asciiTheme="minorHAnsi" w:hAnsiTheme="minorHAnsi" w:cstheme="minorHAnsi"/>
          <w:sz w:val="24"/>
          <w:szCs w:val="24"/>
        </w:rPr>
      </w:pPr>
      <w:r w:rsidRPr="007E5A29">
        <w:rPr>
          <w:rFonts w:asciiTheme="minorHAnsi" w:hAnsiTheme="minorHAnsi" w:cstheme="minorHAnsi"/>
          <w:sz w:val="24"/>
          <w:szCs w:val="24"/>
        </w:rPr>
        <w:t>Survivors of trauma and violence, including intimate partner violence</w:t>
      </w:r>
      <w:r>
        <w:rPr>
          <w:rFonts w:asciiTheme="minorHAnsi" w:hAnsiTheme="minorHAnsi" w:cstheme="minorHAnsi"/>
          <w:sz w:val="24"/>
          <w:szCs w:val="24"/>
        </w:rPr>
        <w:t>.</w:t>
      </w:r>
    </w:p>
    <w:p w14:paraId="58D4B959" w14:textId="77777777" w:rsidR="00207DD9" w:rsidRPr="007E5A29" w:rsidRDefault="00207DD9" w:rsidP="00FF2784">
      <w:pPr>
        <w:numPr>
          <w:ilvl w:val="0"/>
          <w:numId w:val="20"/>
        </w:numPr>
        <w:ind w:left="720"/>
        <w:contextualSpacing/>
        <w:rPr>
          <w:rFonts w:asciiTheme="minorHAnsi" w:hAnsiTheme="minorHAnsi" w:cstheme="minorHAnsi"/>
          <w:sz w:val="24"/>
          <w:szCs w:val="24"/>
        </w:rPr>
      </w:pPr>
      <w:r w:rsidRPr="007E5A29">
        <w:rPr>
          <w:rFonts w:asciiTheme="minorHAnsi" w:hAnsiTheme="minorHAnsi" w:cstheme="minorHAnsi"/>
          <w:sz w:val="24"/>
          <w:szCs w:val="24"/>
        </w:rPr>
        <w:lastRenderedPageBreak/>
        <w:t>Those experiencing housing insecurity</w:t>
      </w:r>
      <w:r>
        <w:rPr>
          <w:rFonts w:asciiTheme="minorHAnsi" w:hAnsiTheme="minorHAnsi" w:cstheme="minorHAnsi"/>
          <w:sz w:val="24"/>
          <w:szCs w:val="24"/>
        </w:rPr>
        <w:t>/unsheltered/homeless.</w:t>
      </w:r>
    </w:p>
    <w:p w14:paraId="73D78311" w14:textId="77777777" w:rsidR="00207DD9" w:rsidRPr="007E5A29" w:rsidRDefault="00207DD9" w:rsidP="00FF2784">
      <w:pPr>
        <w:numPr>
          <w:ilvl w:val="0"/>
          <w:numId w:val="20"/>
        </w:numPr>
        <w:ind w:left="720"/>
        <w:contextualSpacing/>
        <w:rPr>
          <w:rFonts w:asciiTheme="minorHAnsi" w:hAnsiTheme="minorHAnsi" w:cstheme="minorHAnsi"/>
          <w:sz w:val="24"/>
          <w:szCs w:val="24"/>
        </w:rPr>
      </w:pPr>
      <w:r w:rsidRPr="007E5A29">
        <w:rPr>
          <w:rFonts w:asciiTheme="minorHAnsi" w:hAnsiTheme="minorHAnsi" w:cstheme="minorHAnsi"/>
          <w:sz w:val="24"/>
          <w:szCs w:val="24"/>
        </w:rPr>
        <w:t>Undocumented and indigenous immigrants or refugees</w:t>
      </w:r>
      <w:r>
        <w:rPr>
          <w:rFonts w:asciiTheme="minorHAnsi" w:hAnsiTheme="minorHAnsi" w:cstheme="minorHAnsi"/>
          <w:sz w:val="24"/>
          <w:szCs w:val="24"/>
        </w:rPr>
        <w:t>.</w:t>
      </w:r>
    </w:p>
    <w:p w14:paraId="3D7CA1F2" w14:textId="757F27D5" w:rsidR="00AB1990" w:rsidRDefault="00AB1990" w:rsidP="00AB1990">
      <w:pPr>
        <w:rPr>
          <w:rFonts w:asciiTheme="minorHAnsi" w:hAnsiTheme="minorHAnsi" w:cstheme="minorHAnsi"/>
          <w:sz w:val="24"/>
          <w:szCs w:val="24"/>
        </w:rPr>
      </w:pPr>
    </w:p>
    <w:p w14:paraId="4B0FB249" w14:textId="7CCEF2C4" w:rsidR="0051736C" w:rsidRDefault="0051736C" w:rsidP="0051736C">
      <w:pPr>
        <w:spacing w:after="160" w:line="252" w:lineRule="auto"/>
        <w:contextualSpacing/>
        <w:rPr>
          <w:rFonts w:ascii="Calibri" w:eastAsiaTheme="minorHAnsi" w:hAnsi="Calibri" w:cs="Calibri"/>
          <w:sz w:val="24"/>
          <w:szCs w:val="24"/>
        </w:rPr>
      </w:pPr>
      <w:r w:rsidRPr="00953D3C">
        <w:rPr>
          <w:rFonts w:asciiTheme="minorHAnsi" w:eastAsiaTheme="minorHAnsi" w:hAnsiTheme="minorHAnsi" w:cstheme="minorBidi"/>
          <w:sz w:val="24"/>
          <w:szCs w:val="24"/>
        </w:rPr>
        <w:t xml:space="preserve">The number and location of POD vaccination sites </w:t>
      </w:r>
      <w:r>
        <w:rPr>
          <w:rFonts w:asciiTheme="minorHAnsi" w:eastAsiaTheme="minorHAnsi" w:hAnsiTheme="minorHAnsi" w:cstheme="minorBidi"/>
          <w:sz w:val="24"/>
          <w:szCs w:val="24"/>
        </w:rPr>
        <w:t>that Awarded Bidder</w:t>
      </w:r>
      <w:r w:rsidR="00FD7BD2">
        <w:rPr>
          <w:rFonts w:asciiTheme="minorHAnsi" w:eastAsiaTheme="minorHAnsi" w:hAnsiTheme="minorHAnsi" w:cstheme="minorBidi"/>
          <w:sz w:val="24"/>
          <w:szCs w:val="24"/>
        </w:rPr>
        <w:t>(s)</w:t>
      </w:r>
      <w:r w:rsidR="00A42FEE">
        <w:rPr>
          <w:rFonts w:asciiTheme="minorHAnsi" w:eastAsiaTheme="minorHAnsi" w:hAnsiTheme="minorHAnsi" w:cstheme="minorBidi"/>
          <w:sz w:val="24"/>
          <w:szCs w:val="24"/>
        </w:rPr>
        <w:t xml:space="preserve"> </w:t>
      </w:r>
      <w:r>
        <w:rPr>
          <w:rFonts w:asciiTheme="minorHAnsi" w:eastAsiaTheme="minorHAnsi" w:hAnsiTheme="minorHAnsi" w:cstheme="minorBidi"/>
          <w:sz w:val="24"/>
          <w:szCs w:val="24"/>
        </w:rPr>
        <w:t>will support will be</w:t>
      </w:r>
      <w:r w:rsidRPr="00953D3C">
        <w:rPr>
          <w:rFonts w:asciiTheme="minorHAnsi" w:eastAsiaTheme="minorHAnsi" w:hAnsiTheme="minorHAnsi" w:cstheme="minorBidi"/>
          <w:sz w:val="24"/>
          <w:szCs w:val="24"/>
        </w:rPr>
        <w:t xml:space="preserve"> confirmed by Alameda County based upon COVID-19 case and vaccination rates in identified prioritized neighborhoods. </w:t>
      </w:r>
      <w:r w:rsidR="00A42FEE">
        <w:rPr>
          <w:rFonts w:ascii="Calibri" w:eastAsiaTheme="minorHAnsi" w:hAnsi="Calibri" w:cs="Calibri"/>
          <w:sz w:val="24"/>
          <w:szCs w:val="24"/>
        </w:rPr>
        <w:t>C</w:t>
      </w:r>
      <w:r>
        <w:rPr>
          <w:rFonts w:ascii="Calibri" w:eastAsiaTheme="minorHAnsi" w:hAnsi="Calibri" w:cs="Calibri"/>
          <w:sz w:val="24"/>
          <w:szCs w:val="24"/>
        </w:rPr>
        <w:t xml:space="preserve">ontract </w:t>
      </w:r>
      <w:r w:rsidRPr="00953D3C">
        <w:rPr>
          <w:rFonts w:ascii="Calibri" w:eastAsiaTheme="minorHAnsi" w:hAnsi="Calibri" w:cs="Calibri"/>
          <w:sz w:val="24"/>
          <w:szCs w:val="24"/>
        </w:rPr>
        <w:t>award</w:t>
      </w:r>
      <w:r>
        <w:rPr>
          <w:rFonts w:ascii="Calibri" w:eastAsiaTheme="minorHAnsi" w:hAnsi="Calibri" w:cs="Calibri"/>
          <w:sz w:val="24"/>
          <w:szCs w:val="24"/>
        </w:rPr>
        <w:t>(</w:t>
      </w:r>
      <w:r w:rsidRPr="00953D3C">
        <w:rPr>
          <w:rFonts w:ascii="Calibri" w:eastAsiaTheme="minorHAnsi" w:hAnsi="Calibri" w:cs="Calibri"/>
          <w:sz w:val="24"/>
          <w:szCs w:val="24"/>
        </w:rPr>
        <w:t>s</w:t>
      </w:r>
      <w:r>
        <w:rPr>
          <w:rFonts w:ascii="Calibri" w:eastAsiaTheme="minorHAnsi" w:hAnsi="Calibri" w:cs="Calibri"/>
          <w:sz w:val="24"/>
          <w:szCs w:val="24"/>
        </w:rPr>
        <w:t>)</w:t>
      </w:r>
      <w:r w:rsidRPr="00953D3C">
        <w:rPr>
          <w:rFonts w:ascii="Calibri" w:eastAsiaTheme="minorHAnsi" w:hAnsi="Calibri" w:cs="Calibri"/>
          <w:sz w:val="24"/>
          <w:szCs w:val="24"/>
        </w:rPr>
        <w:t xml:space="preserve"> will be</w:t>
      </w:r>
      <w:r w:rsidR="00A42FEE">
        <w:rPr>
          <w:rFonts w:ascii="Calibri" w:eastAsiaTheme="minorHAnsi" w:hAnsi="Calibri" w:cs="Calibri"/>
          <w:sz w:val="24"/>
          <w:szCs w:val="24"/>
        </w:rPr>
        <w:t xml:space="preserve"> prioritized for</w:t>
      </w:r>
      <w:r w:rsidRPr="00953D3C">
        <w:rPr>
          <w:rFonts w:ascii="Calibri" w:eastAsiaTheme="minorHAnsi" w:hAnsi="Calibri" w:cs="Calibri"/>
          <w:sz w:val="24"/>
          <w:szCs w:val="24"/>
        </w:rPr>
        <w:t xml:space="preserve"> locations where communities currently experience high cumulative COVID-19 case rates and disproportionately low vaccine rates, based on case zip code data.  </w:t>
      </w:r>
      <w:r w:rsidR="00A42FEE">
        <w:rPr>
          <w:rFonts w:ascii="Calibri" w:eastAsiaTheme="minorHAnsi" w:hAnsi="Calibri" w:cs="Calibri"/>
          <w:sz w:val="24"/>
          <w:szCs w:val="24"/>
        </w:rPr>
        <w:t>Additional</w:t>
      </w:r>
      <w:r w:rsidRPr="00953D3C">
        <w:rPr>
          <w:rFonts w:ascii="Calibri" w:eastAsiaTheme="minorHAnsi" w:hAnsi="Calibri" w:cs="Calibri"/>
          <w:sz w:val="24"/>
          <w:szCs w:val="24"/>
        </w:rPr>
        <w:t xml:space="preserve"> awards </w:t>
      </w:r>
      <w:r w:rsidR="00A42FEE">
        <w:rPr>
          <w:rFonts w:ascii="Calibri" w:eastAsiaTheme="minorHAnsi" w:hAnsi="Calibri" w:cs="Calibri"/>
          <w:sz w:val="24"/>
          <w:szCs w:val="24"/>
        </w:rPr>
        <w:t>will be</w:t>
      </w:r>
      <w:r w:rsidRPr="00953D3C">
        <w:rPr>
          <w:rFonts w:ascii="Calibri" w:eastAsiaTheme="minorHAnsi" w:hAnsi="Calibri" w:cs="Calibri"/>
          <w:sz w:val="24"/>
          <w:szCs w:val="24"/>
        </w:rPr>
        <w:t xml:space="preserve"> based on </w:t>
      </w:r>
      <w:r>
        <w:rPr>
          <w:rFonts w:ascii="Calibri" w:eastAsiaTheme="minorHAnsi" w:hAnsi="Calibri" w:cs="Calibri"/>
          <w:sz w:val="24"/>
          <w:szCs w:val="24"/>
        </w:rPr>
        <w:t>C</w:t>
      </w:r>
      <w:r w:rsidRPr="00953D3C">
        <w:rPr>
          <w:rFonts w:ascii="Calibri" w:eastAsiaTheme="minorHAnsi" w:hAnsi="Calibri" w:cs="Calibri"/>
          <w:sz w:val="24"/>
          <w:szCs w:val="24"/>
        </w:rPr>
        <w:t xml:space="preserve">ountywide coverage and additional populations and subpopulations experiencing high transmission rates and disproportionate vaccination rates. </w:t>
      </w:r>
    </w:p>
    <w:p w14:paraId="0394F5CA" w14:textId="77777777" w:rsidR="00F9505B" w:rsidRDefault="00F9505B" w:rsidP="00F9505B">
      <w:pPr>
        <w:pStyle w:val="Heading2"/>
        <w:rPr>
          <w:rFonts w:ascii="Calibri" w:hAnsi="Calibri" w:cs="Calibri"/>
          <w:b w:val="0"/>
          <w:szCs w:val="24"/>
        </w:rPr>
      </w:pPr>
      <w:r>
        <w:rPr>
          <w:rFonts w:ascii="Calibri" w:hAnsi="Calibri" w:cs="Calibri"/>
          <w:b w:val="0"/>
          <w:szCs w:val="24"/>
        </w:rPr>
        <w:t>ACPHD will work with</w:t>
      </w:r>
      <w:r w:rsidRPr="00E57ECE">
        <w:rPr>
          <w:rFonts w:ascii="Calibri" w:hAnsi="Calibri" w:cs="Calibri"/>
          <w:b w:val="0"/>
          <w:szCs w:val="24"/>
        </w:rPr>
        <w:t xml:space="preserve"> community-based partners to build upon resiliencies and move toward a post-pandemic recovery that continuously addresses inequities while successfully meeting the demands of future public health emerge</w:t>
      </w:r>
      <w:r>
        <w:rPr>
          <w:rFonts w:ascii="Calibri" w:hAnsi="Calibri" w:cs="Calibri"/>
          <w:b w:val="0"/>
          <w:szCs w:val="24"/>
        </w:rPr>
        <w:t xml:space="preserve">ncies. </w:t>
      </w:r>
    </w:p>
    <w:p w14:paraId="0FBE1484" w14:textId="77777777" w:rsidR="00F9505B" w:rsidRDefault="00F9505B" w:rsidP="009C2230">
      <w:pPr>
        <w:rPr>
          <w:rFonts w:ascii="Calibri" w:hAnsi="Calibri"/>
          <w:sz w:val="24"/>
          <w:szCs w:val="24"/>
        </w:rPr>
      </w:pPr>
    </w:p>
    <w:p w14:paraId="00DC5121" w14:textId="67C51B88" w:rsidR="009C2230" w:rsidRPr="009C2230" w:rsidRDefault="009C2230" w:rsidP="009C2230">
      <w:pPr>
        <w:rPr>
          <w:rFonts w:ascii="Calibri" w:hAnsi="Calibri"/>
          <w:sz w:val="24"/>
          <w:szCs w:val="24"/>
        </w:rPr>
      </w:pPr>
      <w:r w:rsidRPr="226FDEC0">
        <w:rPr>
          <w:rFonts w:ascii="Calibri" w:hAnsi="Calibri"/>
          <w:sz w:val="24"/>
          <w:szCs w:val="24"/>
        </w:rPr>
        <w:lastRenderedPageBreak/>
        <w:t>The County intends to award</w:t>
      </w:r>
      <w:r w:rsidR="00A42FEE" w:rsidRPr="226FDEC0">
        <w:rPr>
          <w:rFonts w:ascii="Calibri" w:hAnsi="Calibri"/>
          <w:sz w:val="24"/>
          <w:szCs w:val="24"/>
        </w:rPr>
        <w:t xml:space="preserve"> </w:t>
      </w:r>
      <w:r w:rsidR="001B5950" w:rsidRPr="226FDEC0">
        <w:rPr>
          <w:rFonts w:ascii="Calibri" w:hAnsi="Calibri"/>
          <w:sz w:val="24"/>
          <w:szCs w:val="24"/>
        </w:rPr>
        <w:t>contracts</w:t>
      </w:r>
      <w:r w:rsidRPr="226FDEC0">
        <w:rPr>
          <w:rFonts w:ascii="Calibri" w:hAnsi="Calibri"/>
          <w:sz w:val="24"/>
          <w:szCs w:val="24"/>
        </w:rPr>
        <w:t xml:space="preserve"> </w:t>
      </w:r>
      <w:r w:rsidR="45D6FAED" w:rsidRPr="226FDEC0">
        <w:rPr>
          <w:rFonts w:ascii="Calibri" w:hAnsi="Calibri"/>
          <w:sz w:val="24"/>
          <w:szCs w:val="24"/>
        </w:rPr>
        <w:t xml:space="preserve">from </w:t>
      </w:r>
      <w:r w:rsidR="00E83ECE">
        <w:rPr>
          <w:rFonts w:ascii="Calibri" w:hAnsi="Calibri"/>
          <w:sz w:val="24"/>
          <w:szCs w:val="24"/>
        </w:rPr>
        <w:t>August 1</w:t>
      </w:r>
      <w:r w:rsidRPr="226FDEC0">
        <w:rPr>
          <w:rFonts w:ascii="Calibri" w:hAnsi="Calibri"/>
          <w:sz w:val="24"/>
          <w:szCs w:val="24"/>
        </w:rPr>
        <w:t xml:space="preserve">, 2021- </w:t>
      </w:r>
      <w:r w:rsidR="006547ED" w:rsidRPr="226FDEC0">
        <w:rPr>
          <w:rFonts w:ascii="Calibri" w:hAnsi="Calibri"/>
          <w:sz w:val="24"/>
          <w:szCs w:val="24"/>
        </w:rPr>
        <w:t>June 30, 202</w:t>
      </w:r>
      <w:r w:rsidR="6F5D27B0" w:rsidRPr="226FDEC0">
        <w:rPr>
          <w:rFonts w:ascii="Calibri" w:hAnsi="Calibri"/>
          <w:sz w:val="24"/>
          <w:szCs w:val="24"/>
        </w:rPr>
        <w:t>3</w:t>
      </w:r>
      <w:r w:rsidRPr="226FDEC0">
        <w:rPr>
          <w:rFonts w:ascii="Calibri" w:hAnsi="Calibri"/>
          <w:sz w:val="24"/>
          <w:szCs w:val="24"/>
        </w:rPr>
        <w:t xml:space="preserve"> (with the option to renew, if community need persists and if vaccine supply remains available) to the Bidder(s) selected as the most responsible Bidder(s) whose response(s) conforms to the RFP and meets the County’s requirements. </w:t>
      </w:r>
    </w:p>
    <w:p w14:paraId="1BE423E1" w14:textId="77777777" w:rsidR="0051736C" w:rsidRPr="00026D66" w:rsidRDefault="0051736C" w:rsidP="0033586C">
      <w:pPr>
        <w:rPr>
          <w:rFonts w:ascii="Calibri" w:hAnsi="Calibri" w:cs="Calibri"/>
          <w:sz w:val="24"/>
          <w:szCs w:val="24"/>
        </w:rPr>
      </w:pPr>
    </w:p>
    <w:p w14:paraId="5B6CE5E3" w14:textId="6BFF3834" w:rsidR="00916A23" w:rsidRDefault="00916A23" w:rsidP="00531583">
      <w:pPr>
        <w:keepNext/>
        <w:numPr>
          <w:ilvl w:val="1"/>
          <w:numId w:val="0"/>
        </w:numPr>
        <w:outlineLvl w:val="1"/>
        <w:rPr>
          <w:rFonts w:ascii="Calibri" w:hAnsi="Calibri" w:cs="Calibri"/>
          <w:b/>
          <w:bCs/>
          <w:sz w:val="24"/>
          <w:szCs w:val="24"/>
          <w:lang w:eastAsia="x-none"/>
        </w:rPr>
      </w:pPr>
      <w:bookmarkStart w:id="6" w:name="_ACPHD_will_work"/>
      <w:bookmarkEnd w:id="6"/>
      <w:r>
        <w:rPr>
          <w:rFonts w:ascii="Calibri" w:hAnsi="Calibri" w:cs="Calibri"/>
          <w:b/>
          <w:bCs/>
          <w:sz w:val="24"/>
          <w:szCs w:val="24"/>
          <w:lang w:eastAsia="x-none"/>
        </w:rPr>
        <w:t>BACKGROUND SUMMARY</w:t>
      </w:r>
    </w:p>
    <w:p w14:paraId="1D2DEF45" w14:textId="77777777" w:rsidR="00916A23" w:rsidRPr="00FF2784" w:rsidRDefault="00916A23" w:rsidP="00531583">
      <w:pPr>
        <w:keepNext/>
        <w:numPr>
          <w:ilvl w:val="1"/>
          <w:numId w:val="0"/>
        </w:numPr>
        <w:outlineLvl w:val="1"/>
        <w:rPr>
          <w:rFonts w:ascii="Calibri" w:hAnsi="Calibri" w:cs="Calibri"/>
          <w:b/>
          <w:bCs/>
          <w:sz w:val="24"/>
          <w:szCs w:val="24"/>
          <w:lang w:eastAsia="x-none"/>
        </w:rPr>
      </w:pPr>
    </w:p>
    <w:p w14:paraId="16F1180B" w14:textId="38A2DFB5" w:rsidR="00531583" w:rsidRPr="00ED2807" w:rsidRDefault="00531583" w:rsidP="00531583">
      <w:pPr>
        <w:keepNext/>
        <w:numPr>
          <w:ilvl w:val="1"/>
          <w:numId w:val="0"/>
        </w:numPr>
        <w:outlineLvl w:val="1"/>
        <w:rPr>
          <w:rFonts w:ascii="Calibri" w:hAnsi="Calibri" w:cs="Calibri"/>
          <w:bCs/>
          <w:sz w:val="24"/>
          <w:szCs w:val="24"/>
          <w:lang w:eastAsia="x-none"/>
        </w:rPr>
      </w:pPr>
      <w:r>
        <w:rPr>
          <w:rFonts w:ascii="Calibri" w:hAnsi="Calibri" w:cs="Calibri"/>
          <w:bCs/>
          <w:sz w:val="24"/>
          <w:szCs w:val="24"/>
          <w:lang w:eastAsia="x-none"/>
        </w:rPr>
        <w:t xml:space="preserve">The COVID-19 pandemic has taken a toll on Alameda County residents. As of May 22, 2021, there have been 88,545 cumulative cases of COVID-19 and 1,679 COVID-related deaths. Black, African American, Latino/a/x, and Pacific Islander communities bear disproportionate disease burden, with higher infection and death rates in these groups. </w:t>
      </w:r>
      <w:r w:rsidRPr="00ED2807">
        <w:rPr>
          <w:rFonts w:ascii="Calibri" w:hAnsi="Calibri" w:cs="Calibri"/>
          <w:bCs/>
          <w:sz w:val="24"/>
          <w:szCs w:val="24"/>
          <w:lang w:eastAsia="x-none"/>
        </w:rPr>
        <w:t>Historically, in several neighborhoods in Alameda County where large concentrations of low-income people of color live, residents face significant barriers to accessing health care. These challenges include poverty, overcrowded housing, language barriers, unfamiliarity with modern technology,</w:t>
      </w:r>
      <w:r>
        <w:rPr>
          <w:rFonts w:ascii="Calibri" w:hAnsi="Calibri" w:cs="Calibri"/>
          <w:bCs/>
          <w:sz w:val="24"/>
          <w:szCs w:val="24"/>
          <w:lang w:eastAsia="x-none"/>
        </w:rPr>
        <w:t xml:space="preserve"> long work hours, unfair working conditions, </w:t>
      </w:r>
      <w:r w:rsidRPr="00ED2807">
        <w:rPr>
          <w:rFonts w:ascii="Calibri" w:hAnsi="Calibri" w:cs="Calibri"/>
          <w:bCs/>
          <w:sz w:val="24"/>
          <w:szCs w:val="24"/>
          <w:lang w:eastAsia="x-none"/>
        </w:rPr>
        <w:t xml:space="preserve">and institutional distrust. Populations in these neighborhoods also have higher rates of other communicable </w:t>
      </w:r>
      <w:r w:rsidRPr="00ED2807">
        <w:rPr>
          <w:rFonts w:ascii="Calibri" w:hAnsi="Calibri" w:cs="Calibri"/>
          <w:bCs/>
          <w:sz w:val="24"/>
          <w:szCs w:val="24"/>
          <w:lang w:eastAsia="x-none"/>
        </w:rPr>
        <w:lastRenderedPageBreak/>
        <w:t xml:space="preserve">and chronic disease compared to the rest of the County. This pattern has continued during the pandemic, with these same </w:t>
      </w:r>
      <w:r>
        <w:rPr>
          <w:rFonts w:ascii="Calibri" w:hAnsi="Calibri" w:cs="Calibri"/>
          <w:bCs/>
          <w:sz w:val="24"/>
          <w:szCs w:val="24"/>
          <w:lang w:eastAsia="x-none"/>
        </w:rPr>
        <w:t xml:space="preserve">populations and </w:t>
      </w:r>
      <w:r w:rsidRPr="00ED2807">
        <w:rPr>
          <w:rFonts w:ascii="Calibri" w:hAnsi="Calibri" w:cs="Calibri"/>
          <w:bCs/>
          <w:sz w:val="24"/>
          <w:szCs w:val="24"/>
          <w:lang w:eastAsia="x-none"/>
        </w:rPr>
        <w:t xml:space="preserve">neighborhoods experiencing the highest rates of COVID-19 infection. </w:t>
      </w:r>
    </w:p>
    <w:p w14:paraId="3A340FE6" w14:textId="77777777" w:rsidR="00531583" w:rsidRPr="00ED2807" w:rsidRDefault="00531583" w:rsidP="00531583">
      <w:pPr>
        <w:keepNext/>
        <w:numPr>
          <w:ilvl w:val="1"/>
          <w:numId w:val="0"/>
        </w:numPr>
        <w:outlineLvl w:val="1"/>
        <w:rPr>
          <w:rFonts w:ascii="Calibri" w:hAnsi="Calibri" w:cs="Calibri"/>
          <w:bCs/>
          <w:sz w:val="24"/>
          <w:szCs w:val="24"/>
          <w:lang w:eastAsia="x-none"/>
        </w:rPr>
      </w:pPr>
    </w:p>
    <w:p w14:paraId="7A52C357" w14:textId="1EA06AAD" w:rsidR="00531583" w:rsidRDefault="00531583" w:rsidP="00531583">
      <w:pPr>
        <w:keepNext/>
        <w:numPr>
          <w:ilvl w:val="1"/>
          <w:numId w:val="0"/>
        </w:numPr>
        <w:outlineLvl w:val="1"/>
        <w:rPr>
          <w:rFonts w:ascii="Calibri" w:hAnsi="Calibri" w:cs="Calibri"/>
          <w:bCs/>
          <w:sz w:val="24"/>
          <w:szCs w:val="24"/>
          <w:lang w:eastAsia="x-none"/>
        </w:rPr>
      </w:pPr>
      <w:r w:rsidRPr="00C76CDD">
        <w:rPr>
          <w:rFonts w:ascii="Calibri" w:hAnsi="Calibri" w:cs="Calibri"/>
          <w:bCs/>
          <w:sz w:val="24"/>
          <w:szCs w:val="24"/>
          <w:lang w:eastAsia="x-none"/>
        </w:rPr>
        <w:t>Although we have learned a great deal about COVID-19 and SARS-CoV2, the virus that causes it, much r</w:t>
      </w:r>
      <w:r w:rsidR="00F9505B">
        <w:rPr>
          <w:rFonts w:ascii="Calibri" w:hAnsi="Calibri" w:cs="Calibri"/>
          <w:bCs/>
          <w:sz w:val="24"/>
          <w:szCs w:val="24"/>
          <w:lang w:eastAsia="x-none"/>
        </w:rPr>
        <w:t>emains unclear for the future. </w:t>
      </w:r>
      <w:r w:rsidRPr="00C76CDD">
        <w:rPr>
          <w:rFonts w:ascii="Calibri" w:hAnsi="Calibri" w:cs="Calibri"/>
          <w:bCs/>
          <w:sz w:val="24"/>
          <w:szCs w:val="24"/>
          <w:lang w:eastAsia="x-none"/>
        </w:rPr>
        <w:t xml:space="preserve">While “herd immunity” may be a possibility, particularly with </w:t>
      </w:r>
      <w:r>
        <w:rPr>
          <w:rFonts w:ascii="Calibri" w:hAnsi="Calibri" w:cs="Calibri"/>
          <w:bCs/>
          <w:sz w:val="24"/>
          <w:szCs w:val="24"/>
          <w:lang w:eastAsia="x-none"/>
        </w:rPr>
        <w:t>improvement in</w:t>
      </w:r>
      <w:r w:rsidRPr="00C76CDD">
        <w:rPr>
          <w:rFonts w:ascii="Calibri" w:hAnsi="Calibri" w:cs="Calibri"/>
          <w:bCs/>
          <w:sz w:val="24"/>
          <w:szCs w:val="24"/>
          <w:lang w:eastAsia="x-none"/>
        </w:rPr>
        <w:t xml:space="preserve"> vaccine</w:t>
      </w:r>
      <w:r>
        <w:rPr>
          <w:rFonts w:ascii="Calibri" w:hAnsi="Calibri" w:cs="Calibri"/>
          <w:bCs/>
          <w:sz w:val="24"/>
          <w:szCs w:val="24"/>
          <w:lang w:eastAsia="x-none"/>
        </w:rPr>
        <w:t xml:space="preserve"> options on the horizon</w:t>
      </w:r>
      <w:r w:rsidRPr="00C76CDD">
        <w:rPr>
          <w:rFonts w:ascii="Calibri" w:hAnsi="Calibri" w:cs="Calibri"/>
          <w:bCs/>
          <w:sz w:val="24"/>
          <w:szCs w:val="24"/>
          <w:lang w:eastAsia="x-none"/>
        </w:rPr>
        <w:t>, it is likely that COVID-19 will continue to impact human populations</w:t>
      </w:r>
      <w:r>
        <w:rPr>
          <w:rFonts w:ascii="Calibri" w:hAnsi="Calibri" w:cs="Calibri"/>
          <w:bCs/>
          <w:sz w:val="24"/>
          <w:szCs w:val="24"/>
          <w:lang w:eastAsia="x-none"/>
        </w:rPr>
        <w:t xml:space="preserve">, </w:t>
      </w:r>
      <w:r w:rsidRPr="00C76CDD">
        <w:rPr>
          <w:rFonts w:ascii="Calibri" w:hAnsi="Calibri" w:cs="Calibri"/>
          <w:bCs/>
          <w:sz w:val="24"/>
          <w:szCs w:val="24"/>
          <w:lang w:eastAsia="x-none"/>
        </w:rPr>
        <w:t>indefinitely.</w:t>
      </w:r>
      <w:r>
        <w:rPr>
          <w:rFonts w:ascii="Calibri" w:hAnsi="Calibri" w:cs="Calibri"/>
          <w:bCs/>
          <w:sz w:val="24"/>
          <w:szCs w:val="24"/>
          <w:lang w:eastAsia="x-none"/>
        </w:rPr>
        <w:t xml:space="preserve"> Several factors inform this projection including vaccine uptake, global vaccine supply, vaccinating youth, variants of concern, the possibility of waning immunity, decreased public tolerance for COVID-19 restrictions, and possible future surges.</w:t>
      </w:r>
    </w:p>
    <w:p w14:paraId="541CEA2C" w14:textId="77777777" w:rsidR="00531583" w:rsidRDefault="00531583" w:rsidP="00531583">
      <w:pPr>
        <w:keepNext/>
        <w:numPr>
          <w:ilvl w:val="1"/>
          <w:numId w:val="0"/>
        </w:numPr>
        <w:outlineLvl w:val="1"/>
        <w:rPr>
          <w:rFonts w:ascii="Calibri" w:hAnsi="Calibri" w:cs="Calibri"/>
          <w:bCs/>
          <w:sz w:val="24"/>
          <w:szCs w:val="24"/>
          <w:lang w:eastAsia="x-none"/>
        </w:rPr>
      </w:pPr>
    </w:p>
    <w:p w14:paraId="745086B4" w14:textId="4B0D61D2" w:rsidR="00531583" w:rsidRDefault="00531583" w:rsidP="00531583">
      <w:pPr>
        <w:keepNext/>
        <w:numPr>
          <w:ilvl w:val="1"/>
          <w:numId w:val="0"/>
        </w:numPr>
        <w:outlineLvl w:val="1"/>
        <w:rPr>
          <w:rFonts w:ascii="Calibri" w:hAnsi="Calibri" w:cs="Calibri"/>
          <w:bCs/>
          <w:sz w:val="24"/>
          <w:szCs w:val="24"/>
          <w:lang w:eastAsia="x-none"/>
        </w:rPr>
      </w:pPr>
      <w:r>
        <w:rPr>
          <w:rFonts w:ascii="Calibri" w:hAnsi="Calibri" w:cs="Calibri"/>
          <w:bCs/>
          <w:sz w:val="24"/>
          <w:szCs w:val="24"/>
          <w:lang w:eastAsia="x-none"/>
        </w:rPr>
        <w:t>Vaccinating all Alameda County residents is a top priority and aligned with</w:t>
      </w:r>
      <w:r w:rsidR="00F9505B">
        <w:rPr>
          <w:rFonts w:ascii="Calibri" w:hAnsi="Calibri" w:cs="Calibri"/>
          <w:bCs/>
          <w:sz w:val="24"/>
          <w:szCs w:val="24"/>
          <w:lang w:eastAsia="x-none"/>
        </w:rPr>
        <w:t xml:space="preserve"> HCSA’s</w:t>
      </w:r>
      <w:r>
        <w:rPr>
          <w:rFonts w:ascii="Calibri" w:hAnsi="Calibri" w:cs="Calibri"/>
          <w:bCs/>
          <w:sz w:val="24"/>
          <w:szCs w:val="24"/>
          <w:lang w:eastAsia="x-none"/>
        </w:rPr>
        <w:t xml:space="preserve"> Alameda County Public Health Department’s (ACPHD) 2-year COVID-19 Mitigation and Public Health </w:t>
      </w:r>
      <w:r>
        <w:rPr>
          <w:rFonts w:ascii="Calibri" w:hAnsi="Calibri" w:cs="Calibri"/>
          <w:bCs/>
          <w:sz w:val="24"/>
          <w:szCs w:val="24"/>
          <w:lang w:eastAsia="x-none"/>
        </w:rPr>
        <w:lastRenderedPageBreak/>
        <w:t xml:space="preserve">Infrastructures Development Strategy. The Strategy has four goals: </w:t>
      </w:r>
    </w:p>
    <w:p w14:paraId="504C96BC" w14:textId="77777777" w:rsidR="00531583" w:rsidRDefault="00531583" w:rsidP="00531583">
      <w:pPr>
        <w:pStyle w:val="ListParagraph"/>
        <w:keepNext/>
        <w:numPr>
          <w:ilvl w:val="0"/>
          <w:numId w:val="58"/>
        </w:numPr>
        <w:outlineLvl w:val="1"/>
        <w:rPr>
          <w:rFonts w:ascii="Calibri" w:hAnsi="Calibri" w:cs="Calibri"/>
          <w:bCs/>
          <w:sz w:val="24"/>
          <w:szCs w:val="24"/>
          <w:lang w:eastAsia="x-none"/>
        </w:rPr>
      </w:pPr>
      <w:r>
        <w:rPr>
          <w:rFonts w:ascii="Calibri" w:hAnsi="Calibri" w:cs="Calibri"/>
          <w:bCs/>
          <w:sz w:val="24"/>
          <w:szCs w:val="24"/>
          <w:lang w:eastAsia="x-none"/>
        </w:rPr>
        <w:t>Prevent COVID-19 infection, transmission, and serious illness.</w:t>
      </w:r>
    </w:p>
    <w:p w14:paraId="253F8124" w14:textId="77777777" w:rsidR="00531583" w:rsidRDefault="00531583" w:rsidP="00531583">
      <w:pPr>
        <w:pStyle w:val="ListParagraph"/>
        <w:keepNext/>
        <w:numPr>
          <w:ilvl w:val="0"/>
          <w:numId w:val="58"/>
        </w:numPr>
        <w:outlineLvl w:val="1"/>
        <w:rPr>
          <w:rFonts w:ascii="Calibri" w:hAnsi="Calibri" w:cs="Calibri"/>
          <w:bCs/>
          <w:sz w:val="24"/>
          <w:szCs w:val="24"/>
          <w:lang w:eastAsia="x-none"/>
        </w:rPr>
      </w:pPr>
      <w:r>
        <w:rPr>
          <w:rFonts w:ascii="Calibri" w:hAnsi="Calibri" w:cs="Calibri"/>
          <w:bCs/>
          <w:sz w:val="24"/>
          <w:szCs w:val="24"/>
          <w:lang w:eastAsia="x-none"/>
        </w:rPr>
        <w:t>Test, isolate, and support care of people with COVID-19.</w:t>
      </w:r>
    </w:p>
    <w:p w14:paraId="104A0990" w14:textId="77777777" w:rsidR="00531583" w:rsidRDefault="00531583" w:rsidP="00531583">
      <w:pPr>
        <w:pStyle w:val="ListParagraph"/>
        <w:keepNext/>
        <w:numPr>
          <w:ilvl w:val="0"/>
          <w:numId w:val="58"/>
        </w:numPr>
        <w:outlineLvl w:val="1"/>
        <w:rPr>
          <w:rFonts w:ascii="Calibri" w:hAnsi="Calibri" w:cs="Calibri"/>
          <w:bCs/>
          <w:sz w:val="24"/>
          <w:szCs w:val="24"/>
          <w:lang w:eastAsia="x-none"/>
        </w:rPr>
      </w:pPr>
      <w:r>
        <w:rPr>
          <w:rFonts w:ascii="Calibri" w:hAnsi="Calibri" w:cs="Calibri"/>
          <w:bCs/>
          <w:sz w:val="24"/>
          <w:szCs w:val="24"/>
          <w:lang w:eastAsia="x-none"/>
        </w:rPr>
        <w:t>Redress COVID-19-related racial/ethnic disparities.</w:t>
      </w:r>
    </w:p>
    <w:p w14:paraId="035D97BB" w14:textId="77777777" w:rsidR="00531583" w:rsidRDefault="00531583" w:rsidP="00531583">
      <w:pPr>
        <w:pStyle w:val="ListParagraph"/>
        <w:keepNext/>
        <w:numPr>
          <w:ilvl w:val="0"/>
          <w:numId w:val="58"/>
        </w:numPr>
        <w:outlineLvl w:val="1"/>
        <w:rPr>
          <w:rFonts w:ascii="Calibri" w:hAnsi="Calibri" w:cs="Calibri"/>
          <w:bCs/>
          <w:sz w:val="24"/>
          <w:szCs w:val="24"/>
          <w:lang w:eastAsia="x-none"/>
        </w:rPr>
      </w:pPr>
      <w:r>
        <w:rPr>
          <w:rFonts w:ascii="Calibri" w:hAnsi="Calibri" w:cs="Calibri"/>
          <w:bCs/>
          <w:sz w:val="24"/>
          <w:szCs w:val="24"/>
          <w:lang w:eastAsia="x-none"/>
        </w:rPr>
        <w:t>Strengthen, align, and evaluate public health infrastructure.</w:t>
      </w:r>
    </w:p>
    <w:p w14:paraId="3892A02D" w14:textId="77777777" w:rsidR="00531583" w:rsidRDefault="00531583" w:rsidP="00531583">
      <w:pPr>
        <w:keepNext/>
        <w:numPr>
          <w:ilvl w:val="1"/>
          <w:numId w:val="0"/>
        </w:numPr>
        <w:outlineLvl w:val="1"/>
        <w:rPr>
          <w:rFonts w:ascii="Calibri" w:hAnsi="Calibri" w:cs="Calibri"/>
          <w:bCs/>
          <w:sz w:val="24"/>
          <w:szCs w:val="24"/>
          <w:lang w:eastAsia="x-none"/>
        </w:rPr>
      </w:pPr>
      <w:r>
        <w:rPr>
          <w:rFonts w:ascii="Calibri" w:hAnsi="Calibri" w:cs="Calibri"/>
          <w:bCs/>
          <w:sz w:val="24"/>
          <w:szCs w:val="24"/>
          <w:lang w:eastAsia="x-none"/>
        </w:rPr>
        <w:t xml:space="preserve">Equally important are our efforts to strengthen community partnerships working to improve health, support wellness, and increase resilience. This is a cross-cutting theme in ACPHD’s 2-year Strategy. </w:t>
      </w:r>
    </w:p>
    <w:p w14:paraId="6C179D83" w14:textId="77777777" w:rsidR="00531583" w:rsidRDefault="00531583" w:rsidP="00531583">
      <w:pPr>
        <w:keepNext/>
        <w:numPr>
          <w:ilvl w:val="1"/>
          <w:numId w:val="0"/>
        </w:numPr>
        <w:outlineLvl w:val="1"/>
        <w:rPr>
          <w:rFonts w:ascii="Calibri" w:hAnsi="Calibri" w:cs="Calibri"/>
          <w:bCs/>
          <w:sz w:val="24"/>
          <w:szCs w:val="24"/>
          <w:lang w:eastAsia="x-none"/>
        </w:rPr>
      </w:pPr>
    </w:p>
    <w:p w14:paraId="4FCFF10E" w14:textId="0A05AD97" w:rsidR="00725856" w:rsidRDefault="00531583" w:rsidP="00725856">
      <w:pPr>
        <w:rPr>
          <w:rFonts w:ascii="Calibri" w:hAnsi="Calibri" w:cs="Calibri"/>
          <w:sz w:val="24"/>
        </w:rPr>
      </w:pPr>
      <w:r w:rsidRPr="00725856">
        <w:rPr>
          <w:rFonts w:ascii="Calibri" w:hAnsi="Calibri" w:cs="Calibri"/>
          <w:sz w:val="24"/>
        </w:rPr>
        <w:t>As part of its multi-pronged response to the COVID-19 pandemic, ACPHD will contract with "community co</w:t>
      </w:r>
      <w:r w:rsidR="00F9505B">
        <w:rPr>
          <w:rFonts w:ascii="Calibri" w:hAnsi="Calibri" w:cs="Calibri"/>
          <w:sz w:val="24"/>
        </w:rPr>
        <w:t>alitions," to support COVID-19 v</w:t>
      </w:r>
      <w:r w:rsidRPr="00725856">
        <w:rPr>
          <w:rFonts w:ascii="Calibri" w:hAnsi="Calibri" w:cs="Calibri"/>
          <w:sz w:val="24"/>
        </w:rPr>
        <w:t xml:space="preserve">accine efforts as well as to support community recovery and resilience. ACPHD is seeking proposals describing innovative strategies for reaching Alameda County residents and neighborhoods hardest hit by the COVID-19 pandemic and who remain unvaccinated. Community coalitions are intended to complement and augment existing vaccine services. ACPHD will pair </w:t>
      </w:r>
      <w:r w:rsidRPr="00725856">
        <w:rPr>
          <w:rFonts w:ascii="Calibri" w:hAnsi="Calibri" w:cs="Calibri"/>
          <w:sz w:val="24"/>
        </w:rPr>
        <w:lastRenderedPageBreak/>
        <w:t>coalitions with vendors providing clinical vaccination services, if and as needed. Community coalitions should be nimble and agile – able to shift gears or pivot their respective approaches and activities as epidemiologic data indicates and the pandemic evolves.</w:t>
      </w:r>
      <w:r w:rsidR="005636BC">
        <w:rPr>
          <w:rFonts w:ascii="Calibri" w:hAnsi="Calibri" w:cs="Calibri"/>
          <w:sz w:val="24"/>
        </w:rPr>
        <w:t xml:space="preserve"> </w:t>
      </w:r>
      <w:r w:rsidR="005636BC">
        <w:rPr>
          <w:rFonts w:ascii="Calibri" w:hAnsi="Calibri" w:cs="Calibri"/>
          <w:bCs/>
          <w:sz w:val="24"/>
          <w:szCs w:val="24"/>
          <w:lang w:eastAsia="x-none"/>
        </w:rPr>
        <w:t>This includes but is not limited to shifting operations from supporting vaccination PODs to amplifying community engagement activities.</w:t>
      </w:r>
    </w:p>
    <w:p w14:paraId="416657BF" w14:textId="77777777" w:rsidR="00725856" w:rsidRDefault="00725856" w:rsidP="00725856">
      <w:pPr>
        <w:rPr>
          <w:rFonts w:ascii="Calibri" w:hAnsi="Calibri" w:cs="Calibri"/>
          <w:sz w:val="24"/>
        </w:rPr>
      </w:pPr>
    </w:p>
    <w:p w14:paraId="19EB5EE6" w14:textId="77777777" w:rsidR="00725856" w:rsidRDefault="00531583" w:rsidP="00725856">
      <w:pPr>
        <w:rPr>
          <w:rFonts w:ascii="Calibri" w:hAnsi="Calibri" w:cs="Calibri"/>
          <w:sz w:val="24"/>
        </w:rPr>
      </w:pPr>
      <w:r>
        <w:rPr>
          <w:rFonts w:ascii="Calibri" w:hAnsi="Calibri" w:cs="Calibri"/>
          <w:bCs/>
          <w:sz w:val="24"/>
          <w:szCs w:val="24"/>
          <w:lang w:eastAsia="x-none"/>
        </w:rPr>
        <w:t xml:space="preserve">Finally, coalitions should include a diverse range of expertise and experience and should reflect the communities they serve in terms of staffing patterns and hiring practices. </w:t>
      </w:r>
    </w:p>
    <w:p w14:paraId="61CA1E69" w14:textId="77777777" w:rsidR="00725856" w:rsidRDefault="00725856" w:rsidP="00725856">
      <w:pPr>
        <w:rPr>
          <w:rFonts w:ascii="Calibri" w:hAnsi="Calibri" w:cs="Calibri"/>
          <w:sz w:val="24"/>
        </w:rPr>
      </w:pPr>
    </w:p>
    <w:p w14:paraId="73FF8C17" w14:textId="3F921205" w:rsidR="00531583" w:rsidRPr="00725856" w:rsidRDefault="00531583" w:rsidP="00725856">
      <w:pPr>
        <w:rPr>
          <w:rFonts w:ascii="Calibri" w:hAnsi="Calibri" w:cs="Calibri"/>
          <w:sz w:val="24"/>
        </w:rPr>
      </w:pPr>
      <w:r>
        <w:rPr>
          <w:rFonts w:ascii="Calibri" w:hAnsi="Calibri" w:cs="Calibri"/>
          <w:bCs/>
          <w:sz w:val="24"/>
          <w:szCs w:val="24"/>
          <w:lang w:eastAsia="x-none"/>
        </w:rPr>
        <w:t xml:space="preserve">ACPHD will fund a limited number of individual organizations with proven community engagement strategies. These strategies include but are not limited to outreach, prevention, health promotion, social marketing, and interventions involving social networks, popular opinion leaders, and social </w:t>
      </w:r>
      <w:r w:rsidR="0046318D">
        <w:rPr>
          <w:rFonts w:ascii="Calibri" w:hAnsi="Calibri" w:cs="Calibri"/>
          <w:bCs/>
          <w:sz w:val="24"/>
          <w:szCs w:val="24"/>
          <w:lang w:eastAsia="x-none"/>
        </w:rPr>
        <w:t xml:space="preserve">media </w:t>
      </w:r>
      <w:r>
        <w:rPr>
          <w:rFonts w:ascii="Calibri" w:hAnsi="Calibri" w:cs="Calibri"/>
          <w:bCs/>
          <w:sz w:val="24"/>
          <w:szCs w:val="24"/>
          <w:lang w:eastAsia="x-none"/>
        </w:rPr>
        <w:t>influencers.</w:t>
      </w:r>
    </w:p>
    <w:p w14:paraId="3F70E283" w14:textId="77777777" w:rsidR="00531583" w:rsidRPr="00FF2784" w:rsidRDefault="00531583" w:rsidP="00FF2784"/>
    <w:p w14:paraId="4B31355E" w14:textId="3EA879D2" w:rsidR="003E2CF3" w:rsidRPr="00FF2784" w:rsidRDefault="00531583" w:rsidP="00F46117">
      <w:pPr>
        <w:rPr>
          <w:rFonts w:ascii="Calibri" w:hAnsi="Calibri" w:cs="Calibri"/>
          <w:sz w:val="24"/>
          <w:szCs w:val="24"/>
        </w:rPr>
      </w:pPr>
      <w:r w:rsidRPr="00FF2784">
        <w:rPr>
          <w:rFonts w:ascii="Calibri" w:hAnsi="Calibri" w:cs="Calibri"/>
          <w:sz w:val="24"/>
          <w:szCs w:val="24"/>
        </w:rPr>
        <w:t>Please review APPENDIX 1: BACKGROUND AND NEED</w:t>
      </w:r>
      <w:r w:rsidRPr="00FF2784">
        <w:rPr>
          <w:rFonts w:ascii="Calibri" w:hAnsi="Calibri" w:cs="Calibri"/>
          <w:b/>
          <w:sz w:val="24"/>
          <w:szCs w:val="24"/>
        </w:rPr>
        <w:t xml:space="preserve"> </w:t>
      </w:r>
      <w:r w:rsidRPr="00FF2784">
        <w:rPr>
          <w:rFonts w:ascii="Calibri" w:hAnsi="Calibri" w:cs="Calibri"/>
          <w:sz w:val="24"/>
          <w:szCs w:val="24"/>
        </w:rPr>
        <w:t>for more detailed information.</w:t>
      </w:r>
    </w:p>
    <w:p w14:paraId="6F98E824" w14:textId="77777777" w:rsidR="00531583" w:rsidRPr="00531583" w:rsidRDefault="00531583" w:rsidP="00F46117">
      <w:pPr>
        <w:rPr>
          <w:rFonts w:ascii="Calibri" w:hAnsi="Calibri" w:cs="Calibri"/>
          <w:sz w:val="24"/>
          <w:szCs w:val="24"/>
        </w:rPr>
      </w:pPr>
    </w:p>
    <w:p w14:paraId="69C7D38F" w14:textId="44E4BFFC" w:rsidR="0033586C" w:rsidRPr="00B77AC7" w:rsidRDefault="00B26D0F" w:rsidP="00B26D0F">
      <w:pPr>
        <w:keepNext/>
        <w:pBdr>
          <w:bottom w:val="single" w:sz="4" w:space="1" w:color="auto"/>
        </w:pBdr>
        <w:ind w:left="720" w:hanging="720"/>
        <w:outlineLvl w:val="0"/>
        <w:rPr>
          <w:rFonts w:ascii="Calibri" w:hAnsi="Calibri" w:cs="Calibri"/>
          <w:b/>
          <w:bCs/>
          <w:sz w:val="28"/>
          <w:szCs w:val="28"/>
        </w:rPr>
      </w:pPr>
      <w:r>
        <w:rPr>
          <w:rFonts w:ascii="Calibri" w:hAnsi="Calibri" w:cs="Calibri"/>
          <w:b/>
          <w:bCs/>
          <w:sz w:val="28"/>
          <w:szCs w:val="28"/>
        </w:rPr>
        <w:lastRenderedPageBreak/>
        <w:t>S</w:t>
      </w:r>
      <w:r w:rsidR="005E0FC3">
        <w:rPr>
          <w:rFonts w:ascii="Calibri" w:hAnsi="Calibri" w:cs="Calibri"/>
          <w:b/>
          <w:bCs/>
          <w:sz w:val="28"/>
          <w:szCs w:val="28"/>
        </w:rPr>
        <w:t>ECTION 2: SCOPE OF WORK,</w:t>
      </w:r>
      <w:r w:rsidR="0033586C" w:rsidRPr="51B6192C">
        <w:rPr>
          <w:rFonts w:ascii="Calibri" w:hAnsi="Calibri" w:cs="Calibri"/>
          <w:b/>
          <w:bCs/>
          <w:sz w:val="28"/>
          <w:szCs w:val="28"/>
        </w:rPr>
        <w:t xml:space="preserve"> DELIVERABLES</w:t>
      </w:r>
      <w:r w:rsidR="005E0FC3">
        <w:rPr>
          <w:rFonts w:ascii="Calibri" w:hAnsi="Calibri" w:cs="Calibri"/>
          <w:b/>
          <w:bCs/>
          <w:sz w:val="28"/>
          <w:szCs w:val="28"/>
        </w:rPr>
        <w:t xml:space="preserve"> &amp; PERFORMANCE MEASURES</w:t>
      </w:r>
    </w:p>
    <w:p w14:paraId="320C1155" w14:textId="77777777" w:rsidR="0033586C" w:rsidRDefault="0033586C" w:rsidP="0033586C">
      <w:pPr>
        <w:rPr>
          <w:rFonts w:ascii="Calibri" w:hAnsi="Calibri"/>
          <w:sz w:val="24"/>
          <w:szCs w:val="24"/>
        </w:rPr>
      </w:pPr>
    </w:p>
    <w:p w14:paraId="75C5E45C" w14:textId="356E40AF" w:rsidR="005E0FC3" w:rsidRPr="005E0FC3" w:rsidRDefault="005E0FC3" w:rsidP="005E0FC3">
      <w:pPr>
        <w:rPr>
          <w:rFonts w:ascii="Calibri" w:hAnsi="Calibri"/>
          <w:sz w:val="24"/>
          <w:szCs w:val="24"/>
        </w:rPr>
      </w:pPr>
      <w:r w:rsidRPr="226FDEC0">
        <w:rPr>
          <w:rFonts w:ascii="Calibri" w:hAnsi="Calibri"/>
          <w:sz w:val="24"/>
          <w:szCs w:val="24"/>
        </w:rPr>
        <w:t>The scope of work prioritizes a coalition approach to reflect the County’s philosophy of providing a</w:t>
      </w:r>
      <w:r w:rsidR="7E729089" w:rsidRPr="226FDEC0">
        <w:rPr>
          <w:rFonts w:ascii="Calibri" w:hAnsi="Calibri"/>
          <w:sz w:val="24"/>
          <w:szCs w:val="24"/>
        </w:rPr>
        <w:t xml:space="preserve"> community-led</w:t>
      </w:r>
      <w:r w:rsidR="5FFE36FB" w:rsidRPr="226FDEC0">
        <w:rPr>
          <w:rFonts w:ascii="Calibri" w:hAnsi="Calibri"/>
          <w:sz w:val="24"/>
          <w:szCs w:val="24"/>
        </w:rPr>
        <w:t>, evidence-informed,</w:t>
      </w:r>
      <w:r w:rsidRPr="226FDEC0">
        <w:rPr>
          <w:rFonts w:ascii="Calibri" w:hAnsi="Calibri"/>
          <w:sz w:val="24"/>
          <w:szCs w:val="24"/>
        </w:rPr>
        <w:t xml:space="preserve"> “</w:t>
      </w:r>
      <w:r w:rsidR="0A5E4461" w:rsidRPr="226FDEC0">
        <w:rPr>
          <w:rFonts w:ascii="Calibri" w:hAnsi="Calibri"/>
          <w:sz w:val="24"/>
          <w:szCs w:val="24"/>
        </w:rPr>
        <w:t>all hands on deck</w:t>
      </w:r>
      <w:r w:rsidRPr="226FDEC0">
        <w:rPr>
          <w:rFonts w:ascii="Calibri" w:hAnsi="Calibri"/>
          <w:sz w:val="24"/>
          <w:szCs w:val="24"/>
        </w:rPr>
        <w:t>”</w:t>
      </w:r>
      <w:r w:rsidR="51EAD126" w:rsidRPr="226FDEC0">
        <w:rPr>
          <w:rFonts w:ascii="Calibri" w:hAnsi="Calibri"/>
          <w:sz w:val="24"/>
          <w:szCs w:val="24"/>
        </w:rPr>
        <w:t xml:space="preserve"> </w:t>
      </w:r>
      <w:r w:rsidRPr="226FDEC0">
        <w:rPr>
          <w:rFonts w:ascii="Calibri" w:hAnsi="Calibri"/>
          <w:sz w:val="24"/>
          <w:szCs w:val="24"/>
        </w:rPr>
        <w:t xml:space="preserve">approach to meet complex population needs. The coalition approach seeks to improve the County’s ability to respond more effectively to the current COVID-19 pandemic and support existing and emerging community-based structures ready to respond to post-pandemic needs. </w:t>
      </w:r>
    </w:p>
    <w:p w14:paraId="49C6386B" w14:textId="77777777" w:rsidR="005E0FC3" w:rsidRDefault="005E0FC3" w:rsidP="0033586C">
      <w:pPr>
        <w:rPr>
          <w:rFonts w:ascii="Calibri" w:hAnsi="Calibri"/>
          <w:sz w:val="24"/>
          <w:szCs w:val="24"/>
        </w:rPr>
      </w:pPr>
    </w:p>
    <w:p w14:paraId="1401B170" w14:textId="6932A675" w:rsidR="00757F1D" w:rsidRDefault="00361974" w:rsidP="0033586C">
      <w:pPr>
        <w:rPr>
          <w:rFonts w:ascii="Calibri" w:hAnsi="Calibri"/>
          <w:sz w:val="24"/>
          <w:szCs w:val="24"/>
        </w:rPr>
      </w:pPr>
      <w:r>
        <w:rPr>
          <w:rFonts w:ascii="Calibri" w:hAnsi="Calibri"/>
          <w:sz w:val="24"/>
          <w:szCs w:val="24"/>
        </w:rPr>
        <w:t xml:space="preserve">Under the direction of ACPHD, the </w:t>
      </w:r>
      <w:r w:rsidR="00757F1D">
        <w:rPr>
          <w:rFonts w:ascii="Calibri" w:hAnsi="Calibri"/>
          <w:sz w:val="24"/>
          <w:szCs w:val="24"/>
        </w:rPr>
        <w:t>s</w:t>
      </w:r>
      <w:r w:rsidR="00220B6D">
        <w:rPr>
          <w:rFonts w:ascii="Calibri" w:hAnsi="Calibri"/>
          <w:sz w:val="24"/>
          <w:szCs w:val="24"/>
        </w:rPr>
        <w:t>elected A</w:t>
      </w:r>
      <w:r w:rsidR="00757F1D">
        <w:rPr>
          <w:rFonts w:ascii="Calibri" w:hAnsi="Calibri"/>
          <w:sz w:val="24"/>
          <w:szCs w:val="24"/>
        </w:rPr>
        <w:t xml:space="preserve">warded </w:t>
      </w:r>
      <w:r w:rsidR="00757F1D" w:rsidRPr="0036218D">
        <w:rPr>
          <w:rFonts w:ascii="Calibri" w:hAnsi="Calibri"/>
          <w:sz w:val="24"/>
          <w:szCs w:val="24"/>
        </w:rPr>
        <w:t>Bidder</w:t>
      </w:r>
      <w:r w:rsidR="00757F1D">
        <w:rPr>
          <w:rFonts w:ascii="Calibri" w:hAnsi="Calibri"/>
          <w:sz w:val="24"/>
          <w:szCs w:val="24"/>
        </w:rPr>
        <w:t>(s) shall provide Alameda County H</w:t>
      </w:r>
      <w:r w:rsidR="00332996">
        <w:rPr>
          <w:rFonts w:ascii="Calibri" w:hAnsi="Calibri"/>
          <w:sz w:val="24"/>
          <w:szCs w:val="24"/>
        </w:rPr>
        <w:t>eal</w:t>
      </w:r>
      <w:r w:rsidR="00636179">
        <w:rPr>
          <w:rFonts w:ascii="Calibri" w:hAnsi="Calibri"/>
          <w:sz w:val="24"/>
          <w:szCs w:val="24"/>
        </w:rPr>
        <w:t>th Care Services A</w:t>
      </w:r>
      <w:r w:rsidR="00332996">
        <w:rPr>
          <w:rFonts w:ascii="Calibri" w:hAnsi="Calibri"/>
          <w:sz w:val="24"/>
          <w:szCs w:val="24"/>
        </w:rPr>
        <w:t xml:space="preserve">gency with </w:t>
      </w:r>
      <w:r w:rsidR="00F46117">
        <w:rPr>
          <w:rFonts w:ascii="Calibri" w:hAnsi="Calibri"/>
          <w:sz w:val="24"/>
          <w:szCs w:val="24"/>
        </w:rPr>
        <w:t>the following services and deliverables</w:t>
      </w:r>
      <w:r w:rsidR="00801BB9">
        <w:rPr>
          <w:rFonts w:ascii="Calibri" w:hAnsi="Calibri"/>
          <w:sz w:val="24"/>
          <w:szCs w:val="24"/>
        </w:rPr>
        <w:t>:</w:t>
      </w:r>
    </w:p>
    <w:p w14:paraId="70F3D1E4" w14:textId="7970F69A" w:rsidR="00220B6D" w:rsidRDefault="00220B6D" w:rsidP="005E0FC3">
      <w:pPr>
        <w:rPr>
          <w:rFonts w:asciiTheme="minorHAnsi" w:eastAsiaTheme="minorHAnsi" w:hAnsiTheme="minorHAnsi" w:cstheme="minorHAnsi"/>
          <w:sz w:val="24"/>
          <w:szCs w:val="24"/>
        </w:rPr>
      </w:pPr>
    </w:p>
    <w:p w14:paraId="37779B39" w14:textId="77777777" w:rsidR="00220B6D" w:rsidRPr="00220B6D" w:rsidRDefault="00220B6D" w:rsidP="00220B6D">
      <w:pPr>
        <w:rPr>
          <w:rFonts w:asciiTheme="minorHAnsi" w:eastAsiaTheme="minorHAnsi" w:hAnsiTheme="minorHAnsi" w:cstheme="minorHAnsi"/>
          <w:b/>
          <w:sz w:val="24"/>
          <w:szCs w:val="24"/>
        </w:rPr>
      </w:pPr>
      <w:r w:rsidRPr="00220B6D">
        <w:rPr>
          <w:rFonts w:asciiTheme="minorHAnsi" w:eastAsiaTheme="minorHAnsi" w:hAnsiTheme="minorHAnsi" w:cstheme="minorHAnsi"/>
          <w:b/>
          <w:sz w:val="24"/>
          <w:szCs w:val="24"/>
        </w:rPr>
        <w:t>Scope of Work by Awarded Bidder Type:</w:t>
      </w:r>
    </w:p>
    <w:p w14:paraId="7DB167A7" w14:textId="48281D13" w:rsidR="00220B6D" w:rsidRDefault="00220B6D" w:rsidP="00B83FA9">
      <w:pPr>
        <w:pStyle w:val="ListParagraph"/>
        <w:numPr>
          <w:ilvl w:val="0"/>
          <w:numId w:val="47"/>
        </w:numPr>
        <w:rPr>
          <w:rFonts w:asciiTheme="minorHAnsi" w:eastAsiaTheme="minorHAnsi" w:hAnsiTheme="minorHAnsi" w:cstheme="minorHAnsi"/>
          <w:sz w:val="24"/>
          <w:szCs w:val="24"/>
        </w:rPr>
      </w:pPr>
      <w:r>
        <w:rPr>
          <w:rFonts w:asciiTheme="minorHAnsi" w:eastAsiaTheme="minorHAnsi" w:hAnsiTheme="minorHAnsi" w:cstheme="minorHAnsi"/>
          <w:sz w:val="24"/>
          <w:szCs w:val="24"/>
        </w:rPr>
        <w:t>Coalition (Joint Venture or Prime Bidder with Proposed Subcontracts): Responsible for Scope of Work Items A-C below.</w:t>
      </w:r>
    </w:p>
    <w:p w14:paraId="31625A09" w14:textId="4C916CE4" w:rsidR="00220B6D" w:rsidRPr="00220B6D" w:rsidRDefault="00220B6D" w:rsidP="00B83FA9">
      <w:pPr>
        <w:pStyle w:val="ListParagraph"/>
        <w:numPr>
          <w:ilvl w:val="0"/>
          <w:numId w:val="47"/>
        </w:numPr>
        <w:rPr>
          <w:rFonts w:asciiTheme="minorHAnsi" w:eastAsiaTheme="minorHAnsi" w:hAnsiTheme="minorHAnsi" w:cstheme="minorHAnsi"/>
          <w:sz w:val="24"/>
          <w:szCs w:val="24"/>
        </w:rPr>
      </w:pPr>
      <w:r>
        <w:rPr>
          <w:rFonts w:asciiTheme="minorHAnsi" w:eastAsiaTheme="minorHAnsi" w:hAnsiTheme="minorHAnsi" w:cstheme="minorHAnsi"/>
          <w:sz w:val="24"/>
          <w:szCs w:val="24"/>
        </w:rPr>
        <w:t>Single Organization: Responsible for Scope of Work Item B below.</w:t>
      </w:r>
    </w:p>
    <w:p w14:paraId="46DD4655" w14:textId="77777777" w:rsidR="00220B6D" w:rsidRPr="005E0FC3" w:rsidRDefault="00220B6D" w:rsidP="005E0FC3">
      <w:pPr>
        <w:rPr>
          <w:rFonts w:asciiTheme="minorHAnsi" w:eastAsiaTheme="minorHAnsi" w:hAnsiTheme="minorHAnsi" w:cstheme="minorHAnsi"/>
          <w:sz w:val="24"/>
          <w:szCs w:val="24"/>
        </w:rPr>
      </w:pPr>
    </w:p>
    <w:p w14:paraId="0EB479A1" w14:textId="13A90BE1" w:rsidR="00D551D3" w:rsidRDefault="005E0FC3" w:rsidP="00700958">
      <w:pPr>
        <w:numPr>
          <w:ilvl w:val="0"/>
          <w:numId w:val="24"/>
        </w:numPr>
        <w:rPr>
          <w:rFonts w:asciiTheme="minorHAnsi" w:eastAsiaTheme="minorHAnsi" w:hAnsiTheme="minorHAnsi" w:cstheme="minorBidi"/>
          <w:b/>
          <w:bCs/>
          <w:sz w:val="24"/>
          <w:szCs w:val="24"/>
        </w:rPr>
      </w:pPr>
      <w:r w:rsidRPr="005E0FC3">
        <w:rPr>
          <w:rFonts w:asciiTheme="minorHAnsi" w:eastAsiaTheme="minorHAnsi" w:hAnsiTheme="minorHAnsi" w:cstheme="minorBidi"/>
          <w:b/>
          <w:bCs/>
          <w:sz w:val="24"/>
          <w:szCs w:val="24"/>
        </w:rPr>
        <w:t>Coalition Lead</w:t>
      </w:r>
      <w:r w:rsidR="006C2D9C">
        <w:rPr>
          <w:rFonts w:asciiTheme="minorHAnsi" w:eastAsiaTheme="minorHAnsi" w:hAnsiTheme="minorHAnsi" w:cstheme="minorBidi"/>
          <w:b/>
          <w:bCs/>
          <w:sz w:val="24"/>
          <w:szCs w:val="24"/>
        </w:rPr>
        <w:t xml:space="preserve"> Scope of Work</w:t>
      </w:r>
      <w:r w:rsidR="006547ED">
        <w:rPr>
          <w:rFonts w:asciiTheme="minorHAnsi" w:eastAsiaTheme="minorHAnsi" w:hAnsiTheme="minorHAnsi" w:cstheme="minorBidi"/>
          <w:b/>
          <w:bCs/>
          <w:sz w:val="24"/>
          <w:szCs w:val="24"/>
        </w:rPr>
        <w:t xml:space="preserve"> (</w:t>
      </w:r>
      <w:r w:rsidR="00FA6B8B">
        <w:rPr>
          <w:rFonts w:asciiTheme="minorHAnsi" w:eastAsiaTheme="minorHAnsi" w:hAnsiTheme="minorHAnsi" w:cstheme="minorBidi"/>
          <w:b/>
          <w:bCs/>
          <w:sz w:val="24"/>
          <w:szCs w:val="24"/>
        </w:rPr>
        <w:t>For</w:t>
      </w:r>
      <w:r w:rsidR="006547ED">
        <w:rPr>
          <w:rFonts w:asciiTheme="minorHAnsi" w:eastAsiaTheme="minorHAnsi" w:hAnsiTheme="minorHAnsi" w:cstheme="minorBidi"/>
          <w:b/>
          <w:bCs/>
          <w:sz w:val="24"/>
          <w:szCs w:val="24"/>
        </w:rPr>
        <w:t xml:space="preserve"> Coalition/Joint Venture or Coalition/Prime Bidder with Proposed Subcontractors only</w:t>
      </w:r>
      <w:r w:rsidR="00994F33">
        <w:rPr>
          <w:rFonts w:asciiTheme="minorHAnsi" w:eastAsiaTheme="minorHAnsi" w:hAnsiTheme="minorHAnsi" w:cstheme="minorBidi"/>
          <w:b/>
          <w:bCs/>
          <w:sz w:val="24"/>
          <w:szCs w:val="24"/>
        </w:rPr>
        <w:t>;</w:t>
      </w:r>
      <w:r w:rsidR="00837117">
        <w:rPr>
          <w:rFonts w:asciiTheme="minorHAnsi" w:eastAsiaTheme="minorHAnsi" w:hAnsiTheme="minorHAnsi" w:cstheme="minorBidi"/>
          <w:b/>
          <w:bCs/>
          <w:sz w:val="24"/>
          <w:szCs w:val="24"/>
        </w:rPr>
        <w:t>)</w:t>
      </w:r>
    </w:p>
    <w:p w14:paraId="4199C14F" w14:textId="6474C96B" w:rsidR="00837117" w:rsidRPr="00837117" w:rsidRDefault="00837117" w:rsidP="006547ED">
      <w:pPr>
        <w:ind w:left="720" w:hanging="360"/>
        <w:contextualSpacing/>
        <w:rPr>
          <w:rFonts w:asciiTheme="minorHAnsi" w:hAnsiTheme="minorHAnsi" w:cstheme="minorBidi"/>
          <w:sz w:val="24"/>
          <w:szCs w:val="24"/>
        </w:rPr>
      </w:pPr>
      <w:r>
        <w:rPr>
          <w:rFonts w:asciiTheme="minorHAnsi" w:hAnsiTheme="minorHAnsi" w:cstheme="minorBidi"/>
          <w:sz w:val="24"/>
          <w:szCs w:val="24"/>
        </w:rPr>
        <w:t xml:space="preserve">The </w:t>
      </w:r>
      <w:r w:rsidR="006547ED">
        <w:rPr>
          <w:rFonts w:asciiTheme="minorHAnsi" w:hAnsiTheme="minorHAnsi" w:cstheme="minorBidi"/>
          <w:sz w:val="24"/>
          <w:szCs w:val="24"/>
        </w:rPr>
        <w:t xml:space="preserve">Contractor serving as the </w:t>
      </w:r>
      <w:r>
        <w:rPr>
          <w:rFonts w:asciiTheme="minorHAnsi" w:hAnsiTheme="minorHAnsi" w:cstheme="minorBidi"/>
          <w:sz w:val="24"/>
          <w:szCs w:val="24"/>
        </w:rPr>
        <w:t>Coalition Lead shall:</w:t>
      </w:r>
    </w:p>
    <w:p w14:paraId="13EC67A6" w14:textId="6C50A636" w:rsidR="005E0FC3" w:rsidRPr="005E0FC3" w:rsidRDefault="00837117" w:rsidP="00FF2784">
      <w:pPr>
        <w:numPr>
          <w:ilvl w:val="0"/>
          <w:numId w:val="56"/>
        </w:numPr>
        <w:contextualSpacing/>
        <w:rPr>
          <w:rFonts w:asciiTheme="minorHAnsi" w:hAnsiTheme="minorHAnsi" w:cstheme="minorBidi"/>
          <w:sz w:val="24"/>
          <w:szCs w:val="24"/>
        </w:rPr>
      </w:pPr>
      <w:r w:rsidRPr="226FDEC0">
        <w:rPr>
          <w:rFonts w:asciiTheme="minorHAnsi" w:hAnsiTheme="minorHAnsi" w:cstheme="minorBidi"/>
          <w:sz w:val="24"/>
          <w:szCs w:val="24"/>
        </w:rPr>
        <w:t>Establish</w:t>
      </w:r>
      <w:r w:rsidR="005E0FC3" w:rsidRPr="226FDEC0">
        <w:rPr>
          <w:rFonts w:asciiTheme="minorHAnsi" w:hAnsiTheme="minorHAnsi" w:cstheme="minorBidi"/>
          <w:sz w:val="24"/>
          <w:szCs w:val="24"/>
        </w:rPr>
        <w:t xml:space="preserve"> a collaborative culture or learning community in which </w:t>
      </w:r>
      <w:r w:rsidR="006C2D9C" w:rsidRPr="226FDEC0">
        <w:rPr>
          <w:rFonts w:asciiTheme="minorHAnsi" w:hAnsiTheme="minorHAnsi" w:cstheme="minorBidi"/>
          <w:sz w:val="24"/>
          <w:szCs w:val="24"/>
        </w:rPr>
        <w:t>C</w:t>
      </w:r>
      <w:r w:rsidR="005E0FC3" w:rsidRPr="226FDEC0">
        <w:rPr>
          <w:rFonts w:asciiTheme="minorHAnsi" w:hAnsiTheme="minorHAnsi" w:cstheme="minorBidi"/>
          <w:sz w:val="24"/>
          <w:szCs w:val="24"/>
        </w:rPr>
        <w:t>oalition partners are encouraged to leverage complementary capacities and peer exchange</w:t>
      </w:r>
      <w:r w:rsidR="00D346D7">
        <w:rPr>
          <w:rFonts w:asciiTheme="minorHAnsi" w:hAnsiTheme="minorHAnsi" w:cstheme="minorBidi"/>
          <w:sz w:val="24"/>
          <w:szCs w:val="24"/>
        </w:rPr>
        <w:t>.</w:t>
      </w:r>
      <w:r w:rsidR="00D346D7" w:rsidRPr="226FDEC0">
        <w:rPr>
          <w:rFonts w:asciiTheme="minorHAnsi" w:hAnsiTheme="minorHAnsi" w:cstheme="minorBidi"/>
          <w:sz w:val="24"/>
          <w:szCs w:val="24"/>
        </w:rPr>
        <w:t xml:space="preserve"> </w:t>
      </w:r>
    </w:p>
    <w:p w14:paraId="6F51145B" w14:textId="5896F2DF" w:rsidR="005E0FC3" w:rsidRPr="005E0FC3" w:rsidRDefault="00837117" w:rsidP="00FF2784">
      <w:pPr>
        <w:numPr>
          <w:ilvl w:val="0"/>
          <w:numId w:val="56"/>
        </w:numPr>
        <w:contextualSpacing/>
        <w:rPr>
          <w:rFonts w:asciiTheme="minorHAnsi" w:hAnsiTheme="minorHAnsi" w:cstheme="minorBidi"/>
          <w:sz w:val="24"/>
          <w:szCs w:val="24"/>
        </w:rPr>
      </w:pPr>
      <w:r>
        <w:rPr>
          <w:rFonts w:asciiTheme="minorHAnsi" w:hAnsiTheme="minorHAnsi" w:cstheme="minorBidi"/>
          <w:sz w:val="24"/>
          <w:szCs w:val="24"/>
        </w:rPr>
        <w:t>Ensure</w:t>
      </w:r>
      <w:r w:rsidR="005E0FC3" w:rsidRPr="005E0FC3">
        <w:rPr>
          <w:rFonts w:asciiTheme="minorHAnsi" w:hAnsiTheme="minorHAnsi" w:cstheme="minorBidi"/>
          <w:sz w:val="24"/>
          <w:szCs w:val="24"/>
        </w:rPr>
        <w:t xml:space="preserve"> deliverables defin</w:t>
      </w:r>
      <w:r w:rsidR="006C2D9C">
        <w:rPr>
          <w:rFonts w:asciiTheme="minorHAnsi" w:hAnsiTheme="minorHAnsi" w:cstheme="minorBidi"/>
          <w:sz w:val="24"/>
          <w:szCs w:val="24"/>
        </w:rPr>
        <w:t>ed in the scope of work are met</w:t>
      </w:r>
      <w:r w:rsidR="00D346D7">
        <w:rPr>
          <w:rFonts w:asciiTheme="minorHAnsi" w:hAnsiTheme="minorHAnsi" w:cstheme="minorBidi"/>
          <w:sz w:val="24"/>
          <w:szCs w:val="24"/>
        </w:rPr>
        <w:t>.</w:t>
      </w:r>
    </w:p>
    <w:p w14:paraId="1486EB16" w14:textId="2BE1FB6D" w:rsidR="005E0FC3" w:rsidRPr="005E0FC3" w:rsidRDefault="00837117" w:rsidP="00FF2784">
      <w:pPr>
        <w:numPr>
          <w:ilvl w:val="0"/>
          <w:numId w:val="56"/>
        </w:numPr>
        <w:contextualSpacing/>
        <w:rPr>
          <w:rFonts w:asciiTheme="minorHAnsi" w:hAnsiTheme="minorHAnsi" w:cstheme="minorBidi"/>
          <w:sz w:val="24"/>
          <w:szCs w:val="24"/>
        </w:rPr>
      </w:pPr>
      <w:r w:rsidRPr="226FDEC0">
        <w:rPr>
          <w:rFonts w:asciiTheme="minorHAnsi" w:hAnsiTheme="minorHAnsi" w:cstheme="minorBidi"/>
          <w:sz w:val="24"/>
          <w:szCs w:val="24"/>
        </w:rPr>
        <w:t>Oversee</w:t>
      </w:r>
      <w:r w:rsidR="005E0FC3" w:rsidRPr="226FDEC0">
        <w:rPr>
          <w:rFonts w:asciiTheme="minorHAnsi" w:hAnsiTheme="minorHAnsi" w:cstheme="minorBidi"/>
          <w:sz w:val="24"/>
          <w:szCs w:val="24"/>
        </w:rPr>
        <w:t xml:space="preserve"> governance and leadership of the group</w:t>
      </w:r>
      <w:r w:rsidR="526F0348" w:rsidRPr="226FDEC0">
        <w:rPr>
          <w:rFonts w:asciiTheme="minorHAnsi" w:hAnsiTheme="minorHAnsi" w:cstheme="minorBidi"/>
          <w:sz w:val="24"/>
          <w:szCs w:val="24"/>
        </w:rPr>
        <w:t xml:space="preserve"> and</w:t>
      </w:r>
      <w:r w:rsidR="005E0FC3" w:rsidRPr="226FDEC0">
        <w:rPr>
          <w:rFonts w:asciiTheme="minorHAnsi" w:hAnsiTheme="minorHAnsi" w:cstheme="minorBidi"/>
          <w:sz w:val="24"/>
          <w:szCs w:val="24"/>
        </w:rPr>
        <w:t xml:space="preserve"> reinforce decision-making agreements</w:t>
      </w:r>
      <w:r w:rsidR="00D346D7">
        <w:rPr>
          <w:rFonts w:asciiTheme="minorHAnsi" w:hAnsiTheme="minorHAnsi" w:cstheme="minorBidi"/>
          <w:sz w:val="24"/>
          <w:szCs w:val="24"/>
        </w:rPr>
        <w:t>.</w:t>
      </w:r>
      <w:r w:rsidR="00D346D7" w:rsidRPr="226FDEC0">
        <w:rPr>
          <w:rFonts w:asciiTheme="minorHAnsi" w:hAnsiTheme="minorHAnsi" w:cstheme="minorBidi"/>
          <w:sz w:val="24"/>
          <w:szCs w:val="24"/>
        </w:rPr>
        <w:t xml:space="preserve"> </w:t>
      </w:r>
    </w:p>
    <w:p w14:paraId="16F56092" w14:textId="5029AD78" w:rsidR="005E0FC3" w:rsidRPr="005E0FC3" w:rsidRDefault="00837117" w:rsidP="00FF2784">
      <w:pPr>
        <w:numPr>
          <w:ilvl w:val="0"/>
          <w:numId w:val="56"/>
        </w:numPr>
        <w:contextualSpacing/>
        <w:rPr>
          <w:rFonts w:asciiTheme="minorHAnsi" w:eastAsiaTheme="minorEastAsia" w:hAnsiTheme="minorHAnsi" w:cstheme="minorBidi"/>
          <w:sz w:val="24"/>
          <w:szCs w:val="24"/>
        </w:rPr>
      </w:pPr>
      <w:r w:rsidRPr="226FDEC0">
        <w:rPr>
          <w:rFonts w:asciiTheme="minorHAnsi" w:hAnsiTheme="minorHAnsi" w:cstheme="minorBidi"/>
          <w:sz w:val="24"/>
          <w:szCs w:val="24"/>
        </w:rPr>
        <w:t>Advance</w:t>
      </w:r>
      <w:r w:rsidR="005E0FC3" w:rsidRPr="226FDEC0">
        <w:rPr>
          <w:rFonts w:asciiTheme="minorHAnsi" w:hAnsiTheme="minorHAnsi" w:cstheme="minorBidi"/>
          <w:sz w:val="24"/>
          <w:szCs w:val="24"/>
        </w:rPr>
        <w:t xml:space="preserve"> the overall </w:t>
      </w:r>
      <w:r w:rsidR="33FAA9BA" w:rsidRPr="226FDEC0">
        <w:rPr>
          <w:rFonts w:asciiTheme="minorHAnsi" w:hAnsiTheme="minorHAnsi" w:cstheme="minorBidi"/>
          <w:sz w:val="24"/>
          <w:szCs w:val="24"/>
        </w:rPr>
        <w:t xml:space="preserve">work of the </w:t>
      </w:r>
      <w:r w:rsidR="00C13B53" w:rsidRPr="226FDEC0">
        <w:rPr>
          <w:rFonts w:asciiTheme="minorHAnsi" w:hAnsiTheme="minorHAnsi" w:cstheme="minorBidi"/>
          <w:sz w:val="24"/>
          <w:szCs w:val="24"/>
        </w:rPr>
        <w:t>coalition</w:t>
      </w:r>
      <w:r w:rsidR="005E0FC3" w:rsidRPr="226FDEC0">
        <w:rPr>
          <w:rFonts w:asciiTheme="minorHAnsi" w:hAnsiTheme="minorHAnsi" w:cstheme="minorBidi"/>
          <w:sz w:val="24"/>
          <w:szCs w:val="24"/>
        </w:rPr>
        <w:t>, regularly convenes members to monitor progress and ensures quality improvement t</w:t>
      </w:r>
      <w:r w:rsidR="006C2D9C" w:rsidRPr="226FDEC0">
        <w:rPr>
          <w:rFonts w:asciiTheme="minorHAnsi" w:hAnsiTheme="minorHAnsi" w:cstheme="minorBidi"/>
          <w:sz w:val="24"/>
          <w:szCs w:val="24"/>
        </w:rPr>
        <w:t>hroughout service delivery</w:t>
      </w:r>
      <w:r w:rsidR="00D346D7">
        <w:rPr>
          <w:rFonts w:asciiTheme="minorHAnsi" w:hAnsiTheme="minorHAnsi" w:cstheme="minorBidi"/>
          <w:sz w:val="24"/>
          <w:szCs w:val="24"/>
        </w:rPr>
        <w:t>.</w:t>
      </w:r>
    </w:p>
    <w:p w14:paraId="5E866FA5" w14:textId="5699BAE2" w:rsidR="005E0FC3" w:rsidRPr="005E0FC3" w:rsidRDefault="00837117" w:rsidP="00FF2784">
      <w:pPr>
        <w:numPr>
          <w:ilvl w:val="0"/>
          <w:numId w:val="56"/>
        </w:numPr>
        <w:contextualSpacing/>
        <w:rPr>
          <w:rFonts w:asciiTheme="minorHAnsi" w:hAnsiTheme="minorHAnsi" w:cstheme="minorBidi"/>
          <w:sz w:val="24"/>
          <w:szCs w:val="24"/>
        </w:rPr>
      </w:pPr>
      <w:r w:rsidRPr="226FDEC0">
        <w:rPr>
          <w:rFonts w:asciiTheme="minorHAnsi" w:hAnsiTheme="minorHAnsi" w:cstheme="minorBidi"/>
          <w:sz w:val="24"/>
          <w:szCs w:val="24"/>
        </w:rPr>
        <w:t>Invoice</w:t>
      </w:r>
      <w:r w:rsidR="005E0FC3" w:rsidRPr="226FDEC0">
        <w:rPr>
          <w:rFonts w:asciiTheme="minorHAnsi" w:hAnsiTheme="minorHAnsi" w:cstheme="minorBidi"/>
          <w:sz w:val="24"/>
          <w:szCs w:val="24"/>
        </w:rPr>
        <w:t xml:space="preserve"> Alameda County for activities related to the Coalition Lead</w:t>
      </w:r>
      <w:r w:rsidR="006C2D9C" w:rsidRPr="226FDEC0">
        <w:rPr>
          <w:rFonts w:asciiTheme="minorHAnsi" w:hAnsiTheme="minorHAnsi" w:cstheme="minorBidi"/>
          <w:sz w:val="24"/>
          <w:szCs w:val="24"/>
        </w:rPr>
        <w:t>’s agreed-upon payment schedule</w:t>
      </w:r>
      <w:r w:rsidR="00D346D7">
        <w:rPr>
          <w:rFonts w:asciiTheme="minorHAnsi" w:hAnsiTheme="minorHAnsi" w:cstheme="minorBidi"/>
          <w:sz w:val="24"/>
          <w:szCs w:val="24"/>
        </w:rPr>
        <w:t>.</w:t>
      </w:r>
      <w:r w:rsidR="00D346D7" w:rsidRPr="226FDEC0">
        <w:rPr>
          <w:rFonts w:asciiTheme="minorHAnsi" w:hAnsiTheme="minorHAnsi" w:cstheme="minorBidi"/>
          <w:sz w:val="24"/>
          <w:szCs w:val="24"/>
        </w:rPr>
        <w:t xml:space="preserve">  </w:t>
      </w:r>
    </w:p>
    <w:p w14:paraId="6675E607" w14:textId="22E98F82" w:rsidR="005E0FC3" w:rsidRPr="005E0FC3" w:rsidRDefault="00837117" w:rsidP="00FF2784">
      <w:pPr>
        <w:numPr>
          <w:ilvl w:val="0"/>
          <w:numId w:val="56"/>
        </w:numPr>
        <w:contextualSpacing/>
        <w:rPr>
          <w:rFonts w:asciiTheme="minorHAnsi" w:hAnsiTheme="minorHAnsi" w:cstheme="minorBidi"/>
          <w:sz w:val="24"/>
          <w:szCs w:val="24"/>
        </w:rPr>
      </w:pPr>
      <w:r w:rsidRPr="226FDEC0">
        <w:rPr>
          <w:rFonts w:asciiTheme="minorHAnsi" w:hAnsiTheme="minorHAnsi" w:cstheme="minorBidi"/>
          <w:sz w:val="24"/>
          <w:szCs w:val="24"/>
        </w:rPr>
        <w:t>Submit</w:t>
      </w:r>
      <w:r w:rsidR="005E0FC3" w:rsidRPr="226FDEC0">
        <w:rPr>
          <w:rFonts w:asciiTheme="minorHAnsi" w:hAnsiTheme="minorHAnsi" w:cstheme="minorBidi"/>
          <w:sz w:val="24"/>
          <w:szCs w:val="24"/>
        </w:rPr>
        <w:t xml:space="preserve"> regular reports on behalf of the Coalition, including a summ</w:t>
      </w:r>
      <w:r w:rsidR="006C2D9C" w:rsidRPr="226FDEC0">
        <w:rPr>
          <w:rFonts w:asciiTheme="minorHAnsi" w:hAnsiTheme="minorHAnsi" w:cstheme="minorBidi"/>
          <w:sz w:val="24"/>
          <w:szCs w:val="24"/>
        </w:rPr>
        <w:t>ary of subcontractor activities</w:t>
      </w:r>
      <w:r w:rsidR="00D346D7">
        <w:rPr>
          <w:rFonts w:asciiTheme="minorHAnsi" w:hAnsiTheme="minorHAnsi" w:cstheme="minorBidi"/>
          <w:sz w:val="24"/>
          <w:szCs w:val="24"/>
        </w:rPr>
        <w:t>.</w:t>
      </w:r>
    </w:p>
    <w:p w14:paraId="5406999F" w14:textId="5C8BC2F0" w:rsidR="005E0FC3" w:rsidRPr="005E0FC3" w:rsidRDefault="001B333D" w:rsidP="00FF2784">
      <w:pPr>
        <w:numPr>
          <w:ilvl w:val="0"/>
          <w:numId w:val="56"/>
        </w:numPr>
        <w:contextualSpacing/>
        <w:rPr>
          <w:rFonts w:asciiTheme="minorHAnsi" w:hAnsiTheme="minorHAnsi" w:cstheme="minorBidi"/>
          <w:sz w:val="24"/>
          <w:szCs w:val="24"/>
        </w:rPr>
      </w:pPr>
      <w:r>
        <w:rPr>
          <w:rFonts w:asciiTheme="minorHAnsi" w:hAnsiTheme="minorHAnsi" w:cstheme="minorBidi"/>
          <w:sz w:val="24"/>
          <w:szCs w:val="24"/>
        </w:rPr>
        <w:t>Prime to s</w:t>
      </w:r>
      <w:r w:rsidR="00837117" w:rsidRPr="226FDEC0">
        <w:rPr>
          <w:rFonts w:asciiTheme="minorHAnsi" w:hAnsiTheme="minorHAnsi" w:cstheme="minorBidi"/>
          <w:sz w:val="24"/>
          <w:szCs w:val="24"/>
        </w:rPr>
        <w:t>ubcontract</w:t>
      </w:r>
      <w:r w:rsidR="005E0FC3" w:rsidRPr="226FDEC0">
        <w:rPr>
          <w:rFonts w:asciiTheme="minorHAnsi" w:hAnsiTheme="minorHAnsi" w:cstheme="minorBidi"/>
          <w:sz w:val="24"/>
          <w:szCs w:val="24"/>
        </w:rPr>
        <w:t xml:space="preserve"> with Coalition members</w:t>
      </w:r>
      <w:r w:rsidR="00377599">
        <w:rPr>
          <w:rFonts w:asciiTheme="minorHAnsi" w:hAnsiTheme="minorHAnsi" w:cstheme="minorBidi"/>
          <w:sz w:val="24"/>
          <w:szCs w:val="24"/>
        </w:rPr>
        <w:t>, if applicable</w:t>
      </w:r>
      <w:r w:rsidR="005E0FC3" w:rsidRPr="226FDEC0">
        <w:rPr>
          <w:rFonts w:asciiTheme="minorHAnsi" w:hAnsiTheme="minorHAnsi" w:cstheme="minorBidi"/>
          <w:sz w:val="24"/>
          <w:szCs w:val="24"/>
        </w:rPr>
        <w:t xml:space="preserve">. </w:t>
      </w:r>
    </w:p>
    <w:p w14:paraId="1C404500" w14:textId="77777777" w:rsidR="005E0FC3" w:rsidRPr="005E0FC3" w:rsidRDefault="005E0FC3" w:rsidP="005E0FC3">
      <w:pPr>
        <w:rPr>
          <w:rFonts w:asciiTheme="minorHAnsi" w:eastAsiaTheme="minorHAnsi" w:hAnsiTheme="minorHAnsi" w:cstheme="minorHAnsi"/>
          <w:sz w:val="24"/>
          <w:szCs w:val="24"/>
        </w:rPr>
      </w:pPr>
    </w:p>
    <w:p w14:paraId="1EF86463" w14:textId="0DE41103" w:rsidR="00D551D3" w:rsidRPr="00D551D3" w:rsidRDefault="005E0FC3" w:rsidP="00700958">
      <w:pPr>
        <w:numPr>
          <w:ilvl w:val="0"/>
          <w:numId w:val="24"/>
        </w:numPr>
        <w:ind w:left="360" w:firstLine="0"/>
        <w:rPr>
          <w:rFonts w:asciiTheme="minorHAnsi" w:eastAsia="Calibri" w:hAnsiTheme="minorHAnsi" w:cstheme="minorHAnsi"/>
          <w:sz w:val="24"/>
          <w:szCs w:val="24"/>
        </w:rPr>
      </w:pPr>
      <w:r w:rsidRPr="005E0FC3">
        <w:rPr>
          <w:rFonts w:asciiTheme="minorHAnsi" w:eastAsiaTheme="minorHAnsi" w:hAnsiTheme="minorHAnsi" w:cstheme="minorBidi"/>
          <w:b/>
          <w:bCs/>
          <w:sz w:val="24"/>
          <w:szCs w:val="24"/>
        </w:rPr>
        <w:t>Community Engagement</w:t>
      </w:r>
      <w:r w:rsidR="00837117">
        <w:rPr>
          <w:rFonts w:asciiTheme="minorHAnsi" w:eastAsiaTheme="minorHAnsi" w:hAnsiTheme="minorHAnsi" w:cstheme="minorBidi"/>
          <w:b/>
          <w:bCs/>
          <w:sz w:val="24"/>
          <w:szCs w:val="24"/>
        </w:rPr>
        <w:t xml:space="preserve"> Services</w:t>
      </w:r>
      <w:r w:rsidRPr="005E0FC3">
        <w:rPr>
          <w:rFonts w:asciiTheme="minorHAnsi" w:eastAsiaTheme="minorHAnsi" w:hAnsiTheme="minorHAnsi" w:cstheme="minorBidi"/>
          <w:b/>
          <w:bCs/>
          <w:sz w:val="24"/>
          <w:szCs w:val="24"/>
        </w:rPr>
        <w:t xml:space="preserve"> </w:t>
      </w:r>
      <w:r w:rsidR="006C2D9C">
        <w:rPr>
          <w:rFonts w:asciiTheme="minorHAnsi" w:eastAsiaTheme="minorHAnsi" w:hAnsiTheme="minorHAnsi" w:cstheme="minorBidi"/>
          <w:b/>
          <w:bCs/>
          <w:sz w:val="24"/>
          <w:szCs w:val="24"/>
        </w:rPr>
        <w:t xml:space="preserve">Scope </w:t>
      </w:r>
      <w:r w:rsidR="00D551D3">
        <w:rPr>
          <w:rFonts w:asciiTheme="minorHAnsi" w:eastAsiaTheme="minorHAnsi" w:hAnsiTheme="minorHAnsi" w:cstheme="minorBidi"/>
          <w:b/>
          <w:bCs/>
          <w:sz w:val="24"/>
          <w:szCs w:val="24"/>
        </w:rPr>
        <w:t>of Work</w:t>
      </w:r>
    </w:p>
    <w:p w14:paraId="70241D49" w14:textId="7516C1C9" w:rsidR="00837117" w:rsidRDefault="00837117" w:rsidP="00837117">
      <w:pPr>
        <w:ind w:left="360"/>
        <w:rPr>
          <w:rFonts w:asciiTheme="minorHAnsi" w:eastAsia="Calibri" w:hAnsiTheme="minorHAnsi" w:cstheme="minorBidi"/>
          <w:sz w:val="24"/>
          <w:szCs w:val="24"/>
        </w:rPr>
      </w:pPr>
      <w:r>
        <w:rPr>
          <w:rFonts w:asciiTheme="minorHAnsi" w:eastAsiaTheme="minorHAnsi" w:hAnsiTheme="minorHAnsi" w:cstheme="minorBidi"/>
          <w:bCs/>
          <w:sz w:val="24"/>
          <w:szCs w:val="24"/>
        </w:rPr>
        <w:t>The Contractor(s) shall p</w:t>
      </w:r>
      <w:r w:rsidRPr="00837117">
        <w:rPr>
          <w:rFonts w:asciiTheme="minorHAnsi" w:eastAsiaTheme="minorHAnsi" w:hAnsiTheme="minorHAnsi" w:cstheme="minorBidi"/>
          <w:bCs/>
          <w:sz w:val="24"/>
          <w:szCs w:val="24"/>
        </w:rPr>
        <w:t xml:space="preserve">rovide </w:t>
      </w:r>
      <w:r w:rsidR="006C2D9C" w:rsidRPr="00837117">
        <w:rPr>
          <w:rFonts w:asciiTheme="minorHAnsi" w:eastAsiaTheme="minorHAnsi" w:hAnsiTheme="minorHAnsi" w:cstheme="minorBidi"/>
          <w:bCs/>
          <w:sz w:val="24"/>
          <w:szCs w:val="24"/>
        </w:rPr>
        <w:t xml:space="preserve">community engagement services </w:t>
      </w:r>
      <w:r w:rsidRPr="00837117">
        <w:rPr>
          <w:rFonts w:asciiTheme="minorHAnsi" w:eastAsiaTheme="minorHAnsi" w:hAnsiTheme="minorHAnsi" w:cstheme="minorBidi"/>
          <w:bCs/>
          <w:sz w:val="24"/>
          <w:szCs w:val="24"/>
        </w:rPr>
        <w:t xml:space="preserve">to </w:t>
      </w:r>
      <w:r w:rsidR="00D346D7">
        <w:rPr>
          <w:rFonts w:asciiTheme="minorHAnsi" w:eastAsiaTheme="minorHAnsi" w:hAnsiTheme="minorHAnsi" w:cstheme="minorBidi"/>
          <w:bCs/>
          <w:sz w:val="24"/>
          <w:szCs w:val="24"/>
        </w:rPr>
        <w:t xml:space="preserve">reach </w:t>
      </w:r>
      <w:r w:rsidR="00D346D7" w:rsidRPr="00837117">
        <w:rPr>
          <w:rFonts w:asciiTheme="minorHAnsi" w:eastAsia="Calibri" w:hAnsiTheme="minorHAnsi" w:cstheme="minorBidi"/>
          <w:sz w:val="24"/>
          <w:szCs w:val="24"/>
        </w:rPr>
        <w:t xml:space="preserve">and </w:t>
      </w:r>
      <w:r w:rsidR="005E0FC3" w:rsidRPr="00837117">
        <w:rPr>
          <w:rFonts w:asciiTheme="minorHAnsi" w:eastAsia="Calibri" w:hAnsiTheme="minorHAnsi" w:cstheme="minorBidi"/>
          <w:sz w:val="24"/>
          <w:szCs w:val="24"/>
        </w:rPr>
        <w:t>engage priority popula</w:t>
      </w:r>
      <w:r>
        <w:rPr>
          <w:rFonts w:asciiTheme="minorHAnsi" w:eastAsia="Calibri" w:hAnsiTheme="minorHAnsi" w:cstheme="minorBidi"/>
          <w:sz w:val="24"/>
          <w:szCs w:val="24"/>
        </w:rPr>
        <w:t xml:space="preserve">tions to </w:t>
      </w:r>
      <w:r w:rsidR="006547ED">
        <w:rPr>
          <w:rFonts w:asciiTheme="minorHAnsi" w:eastAsia="Calibri" w:hAnsiTheme="minorHAnsi" w:cstheme="minorBidi"/>
          <w:sz w:val="24"/>
          <w:szCs w:val="24"/>
        </w:rPr>
        <w:t>Vaccination</w:t>
      </w:r>
      <w:r>
        <w:rPr>
          <w:rFonts w:asciiTheme="minorHAnsi" w:eastAsia="Calibri" w:hAnsiTheme="minorHAnsi" w:cstheme="minorBidi"/>
          <w:sz w:val="24"/>
          <w:szCs w:val="24"/>
        </w:rPr>
        <w:t xml:space="preserve"> PODs:</w:t>
      </w:r>
    </w:p>
    <w:p w14:paraId="33753207" w14:textId="473972BF" w:rsidR="00837117" w:rsidRPr="00837117" w:rsidRDefault="00837117" w:rsidP="00FF2784">
      <w:pPr>
        <w:pStyle w:val="ListParagraph"/>
        <w:numPr>
          <w:ilvl w:val="0"/>
          <w:numId w:val="57"/>
        </w:numPr>
        <w:rPr>
          <w:rFonts w:asciiTheme="minorHAnsi" w:eastAsiaTheme="minorEastAsia" w:hAnsiTheme="minorHAnsi" w:cstheme="minorBidi"/>
          <w:sz w:val="24"/>
          <w:szCs w:val="24"/>
        </w:rPr>
      </w:pPr>
      <w:r w:rsidRPr="226FDEC0">
        <w:rPr>
          <w:rFonts w:asciiTheme="minorHAnsi" w:eastAsia="Calibri" w:hAnsiTheme="minorHAnsi" w:cstheme="minorBidi"/>
          <w:sz w:val="24"/>
          <w:szCs w:val="24"/>
        </w:rPr>
        <w:t>Provide</w:t>
      </w:r>
      <w:r w:rsidR="005E0FC3" w:rsidRPr="226FDEC0">
        <w:rPr>
          <w:rFonts w:asciiTheme="minorHAnsi" w:eastAsia="Calibri" w:hAnsiTheme="minorHAnsi" w:cstheme="minorBidi"/>
          <w:sz w:val="24"/>
          <w:szCs w:val="24"/>
        </w:rPr>
        <w:t xml:space="preserve"> outreach, </w:t>
      </w:r>
      <w:r w:rsidR="00361974">
        <w:rPr>
          <w:rFonts w:asciiTheme="minorHAnsi" w:eastAsia="Calibri" w:hAnsiTheme="minorHAnsi" w:cstheme="minorBidi"/>
          <w:sz w:val="24"/>
          <w:szCs w:val="24"/>
        </w:rPr>
        <w:t xml:space="preserve">prevention, community </w:t>
      </w:r>
      <w:r w:rsidR="005E0FC3" w:rsidRPr="226FDEC0">
        <w:rPr>
          <w:rFonts w:asciiTheme="minorHAnsi" w:eastAsia="Calibri" w:hAnsiTheme="minorHAnsi" w:cstheme="minorBidi"/>
          <w:sz w:val="24"/>
          <w:szCs w:val="24"/>
        </w:rPr>
        <w:t>engagement, health promotion, education</w:t>
      </w:r>
      <w:r w:rsidR="51E85C35" w:rsidRPr="226FDEC0">
        <w:rPr>
          <w:rFonts w:asciiTheme="minorHAnsi" w:eastAsia="Calibri" w:hAnsiTheme="minorHAnsi" w:cstheme="minorBidi"/>
          <w:sz w:val="24"/>
          <w:szCs w:val="24"/>
        </w:rPr>
        <w:t>, and social marketing strategies</w:t>
      </w:r>
      <w:r w:rsidR="005E0FC3" w:rsidRPr="226FDEC0">
        <w:rPr>
          <w:rFonts w:asciiTheme="minorHAnsi" w:eastAsia="Calibri" w:hAnsiTheme="minorHAnsi" w:cstheme="minorBidi"/>
          <w:sz w:val="24"/>
          <w:szCs w:val="24"/>
        </w:rPr>
        <w:t xml:space="preserve"> informed by proven public health best practice</w:t>
      </w:r>
      <w:r w:rsidR="006C2D9C" w:rsidRPr="226FDEC0">
        <w:rPr>
          <w:rFonts w:asciiTheme="minorHAnsi" w:eastAsia="Calibri" w:hAnsiTheme="minorHAnsi" w:cstheme="minorBidi"/>
          <w:sz w:val="24"/>
          <w:szCs w:val="24"/>
        </w:rPr>
        <w:t>s</w:t>
      </w:r>
      <w:r w:rsidR="005E0FC3" w:rsidRPr="226FDEC0">
        <w:rPr>
          <w:rFonts w:asciiTheme="minorHAnsi" w:eastAsia="Calibri" w:hAnsiTheme="minorHAnsi" w:cstheme="minorBidi"/>
          <w:sz w:val="24"/>
          <w:szCs w:val="24"/>
        </w:rPr>
        <w:t>, culturally relevant and tailored to increase language access to populations and subpopulations living in prioritized zip codes and Healthy Places Index quartiles</w:t>
      </w:r>
      <w:r w:rsidR="00361974">
        <w:rPr>
          <w:rFonts w:asciiTheme="minorHAnsi" w:eastAsia="Calibri" w:hAnsiTheme="minorHAnsi" w:cstheme="minorBidi"/>
          <w:sz w:val="24"/>
          <w:szCs w:val="24"/>
        </w:rPr>
        <w:t xml:space="preserve">. </w:t>
      </w:r>
    </w:p>
    <w:p w14:paraId="07FCC326" w14:textId="2084E02E" w:rsidR="00837117" w:rsidRPr="00837117" w:rsidRDefault="006C2D9C" w:rsidP="00FF2784">
      <w:pPr>
        <w:pStyle w:val="ListParagraph"/>
        <w:numPr>
          <w:ilvl w:val="0"/>
          <w:numId w:val="57"/>
        </w:numPr>
        <w:rPr>
          <w:rFonts w:asciiTheme="minorHAnsi" w:eastAsiaTheme="minorEastAsia" w:hAnsiTheme="minorHAnsi" w:cstheme="minorBidi"/>
          <w:sz w:val="24"/>
          <w:szCs w:val="24"/>
        </w:rPr>
      </w:pPr>
      <w:r w:rsidRPr="226FDEC0">
        <w:rPr>
          <w:rFonts w:asciiTheme="minorHAnsi" w:eastAsia="Calibri" w:hAnsiTheme="minorHAnsi" w:cstheme="minorBidi"/>
          <w:sz w:val="24"/>
          <w:szCs w:val="24"/>
        </w:rPr>
        <w:t>D</w:t>
      </w:r>
      <w:r w:rsidR="005E0FC3" w:rsidRPr="226FDEC0">
        <w:rPr>
          <w:rFonts w:asciiTheme="minorHAnsi" w:eastAsia="Calibri" w:hAnsiTheme="minorHAnsi" w:cstheme="minorBidi"/>
          <w:sz w:val="24"/>
          <w:szCs w:val="24"/>
        </w:rPr>
        <w:t>evelop culturally relevant public health messages and materials about COVID-19 containment, treatment, prevention</w:t>
      </w:r>
      <w:r w:rsidR="43EA5FD8" w:rsidRPr="226FDEC0">
        <w:rPr>
          <w:rFonts w:asciiTheme="minorHAnsi" w:eastAsia="Calibri" w:hAnsiTheme="minorHAnsi" w:cstheme="minorBidi"/>
          <w:sz w:val="24"/>
          <w:szCs w:val="24"/>
        </w:rPr>
        <w:t>, and vaccines</w:t>
      </w:r>
      <w:r w:rsidR="00D346D7">
        <w:rPr>
          <w:rFonts w:asciiTheme="minorHAnsi" w:eastAsia="Calibri" w:hAnsiTheme="minorHAnsi" w:cstheme="minorBidi"/>
          <w:sz w:val="24"/>
          <w:szCs w:val="24"/>
        </w:rPr>
        <w:t>.</w:t>
      </w:r>
      <w:r w:rsidR="00D346D7" w:rsidRPr="226FDEC0">
        <w:rPr>
          <w:rFonts w:asciiTheme="minorHAnsi" w:eastAsia="Calibri" w:hAnsiTheme="minorHAnsi" w:cstheme="minorBidi"/>
          <w:sz w:val="24"/>
          <w:szCs w:val="24"/>
        </w:rPr>
        <w:t xml:space="preserve"> </w:t>
      </w:r>
    </w:p>
    <w:p w14:paraId="5D917CAD" w14:textId="06D3152B" w:rsidR="00837117" w:rsidRPr="00837117" w:rsidRDefault="006C2D9C" w:rsidP="00FF2784">
      <w:pPr>
        <w:pStyle w:val="ListParagraph"/>
        <w:numPr>
          <w:ilvl w:val="0"/>
          <w:numId w:val="57"/>
        </w:numPr>
        <w:rPr>
          <w:rFonts w:asciiTheme="minorHAnsi" w:eastAsiaTheme="minorEastAsia" w:hAnsiTheme="minorHAnsi" w:cstheme="minorBidi"/>
          <w:sz w:val="24"/>
          <w:szCs w:val="24"/>
        </w:rPr>
      </w:pPr>
      <w:r w:rsidRPr="226FDEC0">
        <w:rPr>
          <w:rFonts w:asciiTheme="minorHAnsi" w:eastAsia="Calibri" w:hAnsiTheme="minorHAnsi" w:cstheme="minorBidi"/>
          <w:sz w:val="24"/>
          <w:szCs w:val="24"/>
        </w:rPr>
        <w:t>O</w:t>
      </w:r>
      <w:r w:rsidR="005E0FC3" w:rsidRPr="226FDEC0">
        <w:rPr>
          <w:rFonts w:asciiTheme="minorHAnsi" w:eastAsia="Calibri" w:hAnsiTheme="minorHAnsi" w:cstheme="minorBidi"/>
          <w:sz w:val="24"/>
          <w:szCs w:val="24"/>
        </w:rPr>
        <w:t>versee the dissemination of those messages</w:t>
      </w:r>
      <w:r w:rsidR="00D346D7">
        <w:rPr>
          <w:rFonts w:asciiTheme="minorHAnsi" w:eastAsia="Calibri" w:hAnsiTheme="minorHAnsi" w:cstheme="minorBidi"/>
          <w:sz w:val="24"/>
          <w:szCs w:val="24"/>
        </w:rPr>
        <w:t xml:space="preserve">. </w:t>
      </w:r>
      <w:r w:rsidR="005E0FC3" w:rsidRPr="226FDEC0">
        <w:rPr>
          <w:rFonts w:asciiTheme="minorHAnsi" w:eastAsia="Calibri" w:hAnsiTheme="minorHAnsi" w:cstheme="minorBidi"/>
          <w:sz w:val="24"/>
          <w:szCs w:val="24"/>
        </w:rPr>
        <w:t xml:space="preserve"> </w:t>
      </w:r>
    </w:p>
    <w:p w14:paraId="457738E4" w14:textId="77777777" w:rsidR="00F877E7" w:rsidRPr="00F877E7" w:rsidRDefault="006C2D9C" w:rsidP="00F877E7">
      <w:pPr>
        <w:pStyle w:val="ListParagraph"/>
        <w:numPr>
          <w:ilvl w:val="0"/>
          <w:numId w:val="57"/>
        </w:numPr>
        <w:rPr>
          <w:rFonts w:asciiTheme="minorHAnsi" w:eastAsiaTheme="minorHAnsi" w:hAnsiTheme="minorHAnsi" w:cstheme="minorBidi"/>
          <w:bCs/>
          <w:sz w:val="24"/>
          <w:szCs w:val="24"/>
        </w:rPr>
      </w:pPr>
      <w:r w:rsidRPr="00837117">
        <w:rPr>
          <w:rFonts w:asciiTheme="minorHAnsi" w:eastAsia="Calibri" w:hAnsiTheme="minorHAnsi" w:cstheme="minorHAnsi"/>
          <w:sz w:val="24"/>
          <w:szCs w:val="24"/>
        </w:rPr>
        <w:t>R</w:t>
      </w:r>
      <w:r w:rsidR="005E0FC3" w:rsidRPr="00837117">
        <w:rPr>
          <w:rFonts w:asciiTheme="minorHAnsi" w:eastAsia="Calibri" w:hAnsiTheme="minorHAnsi" w:cstheme="minorHAnsi"/>
          <w:sz w:val="24"/>
          <w:szCs w:val="24"/>
        </w:rPr>
        <w:t>each and engage priority sub-populations in vaccination activities, including assisting with appointment scheduling and confirmation</w:t>
      </w:r>
      <w:r w:rsidR="00837117">
        <w:rPr>
          <w:rFonts w:asciiTheme="minorHAnsi" w:eastAsia="Calibri" w:hAnsiTheme="minorHAnsi" w:cstheme="minorHAnsi"/>
          <w:sz w:val="24"/>
          <w:szCs w:val="24"/>
        </w:rPr>
        <w:t>.</w:t>
      </w:r>
    </w:p>
    <w:p w14:paraId="383E64F5" w14:textId="3AF0B6AF" w:rsidR="00F877E7" w:rsidRPr="00F877E7" w:rsidRDefault="00F877E7" w:rsidP="00F877E7">
      <w:pPr>
        <w:ind w:left="270"/>
        <w:rPr>
          <w:rFonts w:asciiTheme="minorHAnsi" w:eastAsiaTheme="minorHAnsi" w:hAnsiTheme="minorHAnsi" w:cstheme="minorBidi"/>
          <w:bCs/>
          <w:sz w:val="24"/>
          <w:szCs w:val="24"/>
        </w:rPr>
      </w:pPr>
      <w:r>
        <w:rPr>
          <w:rFonts w:asciiTheme="minorHAnsi" w:eastAsiaTheme="minorHAnsi" w:hAnsiTheme="minorHAnsi" w:cstheme="minorBidi"/>
          <w:bCs/>
          <w:sz w:val="24"/>
          <w:szCs w:val="24"/>
        </w:rPr>
        <w:t>The C</w:t>
      </w:r>
      <w:r w:rsidRPr="00F877E7">
        <w:rPr>
          <w:rFonts w:asciiTheme="minorHAnsi" w:eastAsiaTheme="minorHAnsi" w:hAnsiTheme="minorHAnsi" w:cstheme="minorBidi"/>
          <w:bCs/>
          <w:sz w:val="24"/>
          <w:szCs w:val="24"/>
        </w:rPr>
        <w:t>ontractor</w:t>
      </w:r>
      <w:r>
        <w:rPr>
          <w:rFonts w:asciiTheme="minorHAnsi" w:eastAsiaTheme="minorHAnsi" w:hAnsiTheme="minorHAnsi" w:cstheme="minorBidi"/>
          <w:bCs/>
          <w:sz w:val="24"/>
          <w:szCs w:val="24"/>
        </w:rPr>
        <w:t>(s)</w:t>
      </w:r>
      <w:r w:rsidRPr="00F877E7">
        <w:rPr>
          <w:rFonts w:asciiTheme="minorHAnsi" w:eastAsiaTheme="minorHAnsi" w:hAnsiTheme="minorHAnsi" w:cstheme="minorBidi"/>
          <w:bCs/>
          <w:sz w:val="24"/>
          <w:szCs w:val="24"/>
        </w:rPr>
        <w:t xml:space="preserve"> shall</w:t>
      </w:r>
      <w:r w:rsidR="00F9505B">
        <w:rPr>
          <w:rFonts w:asciiTheme="minorHAnsi" w:eastAsiaTheme="minorHAnsi" w:hAnsiTheme="minorHAnsi" w:cstheme="minorBidi"/>
          <w:bCs/>
          <w:sz w:val="24"/>
          <w:szCs w:val="24"/>
        </w:rPr>
        <w:t xml:space="preserve"> also</w:t>
      </w:r>
      <w:r w:rsidRPr="00F877E7">
        <w:rPr>
          <w:rFonts w:asciiTheme="minorHAnsi" w:eastAsiaTheme="minorHAnsi" w:hAnsiTheme="minorHAnsi" w:cstheme="minorBidi"/>
          <w:bCs/>
          <w:sz w:val="24"/>
          <w:szCs w:val="24"/>
        </w:rPr>
        <w:t xml:space="preserve"> contribute to post-COVID community recovery and resilience by performing one or more of the </w:t>
      </w:r>
      <w:r w:rsidRPr="00F877E7">
        <w:rPr>
          <w:rFonts w:asciiTheme="minorHAnsi" w:eastAsiaTheme="minorHAnsi" w:hAnsiTheme="minorHAnsi" w:cstheme="minorBidi"/>
          <w:bCs/>
          <w:sz w:val="24"/>
          <w:szCs w:val="24"/>
        </w:rPr>
        <w:lastRenderedPageBreak/>
        <w:t xml:space="preserve">following activities, if/as needed and appropriate (others may be included): </w:t>
      </w:r>
    </w:p>
    <w:p w14:paraId="4CB3DCAD" w14:textId="77777777" w:rsidR="00F877E7" w:rsidRPr="00F877E7" w:rsidRDefault="00F877E7" w:rsidP="00E05EE8">
      <w:pPr>
        <w:pStyle w:val="ListParagraph"/>
        <w:numPr>
          <w:ilvl w:val="0"/>
          <w:numId w:val="63"/>
        </w:numPr>
        <w:rPr>
          <w:rFonts w:asciiTheme="minorHAnsi" w:eastAsiaTheme="minorHAnsi" w:hAnsiTheme="minorHAnsi" w:cstheme="minorBidi"/>
          <w:bCs/>
          <w:sz w:val="24"/>
          <w:szCs w:val="24"/>
        </w:rPr>
      </w:pPr>
      <w:r w:rsidRPr="00F877E7">
        <w:rPr>
          <w:rFonts w:asciiTheme="minorHAnsi" w:eastAsiaTheme="minorHAnsi" w:hAnsiTheme="minorHAnsi" w:cstheme="minorBidi"/>
          <w:bCs/>
          <w:sz w:val="24"/>
          <w:szCs w:val="24"/>
        </w:rPr>
        <w:t xml:space="preserve">Link prioritized populations to employment opportunities, housing, food, basic income programs, healthcare coverage, and quality health and mental health services. </w:t>
      </w:r>
    </w:p>
    <w:p w14:paraId="2B25B23D" w14:textId="77777777" w:rsidR="00F877E7" w:rsidRPr="00F877E7" w:rsidRDefault="00F877E7" w:rsidP="00E05EE8">
      <w:pPr>
        <w:pStyle w:val="ListParagraph"/>
        <w:numPr>
          <w:ilvl w:val="0"/>
          <w:numId w:val="63"/>
        </w:numPr>
        <w:rPr>
          <w:rFonts w:asciiTheme="minorHAnsi" w:eastAsiaTheme="minorHAnsi" w:hAnsiTheme="minorHAnsi" w:cstheme="minorBidi"/>
          <w:bCs/>
          <w:sz w:val="24"/>
          <w:szCs w:val="24"/>
        </w:rPr>
      </w:pPr>
      <w:r w:rsidRPr="00F877E7">
        <w:rPr>
          <w:rFonts w:asciiTheme="minorHAnsi" w:eastAsiaTheme="minorHAnsi" w:hAnsiTheme="minorHAnsi" w:cstheme="minorBidi"/>
          <w:bCs/>
          <w:sz w:val="24"/>
          <w:szCs w:val="24"/>
        </w:rPr>
        <w:t xml:space="preserve">Develop programs to promote individual and community wellness through health education and meaningful community engagement. </w:t>
      </w:r>
    </w:p>
    <w:p w14:paraId="60339C62" w14:textId="77777777" w:rsidR="00F877E7" w:rsidRPr="00F877E7" w:rsidRDefault="00F877E7" w:rsidP="00E05EE8">
      <w:pPr>
        <w:pStyle w:val="ListParagraph"/>
        <w:numPr>
          <w:ilvl w:val="0"/>
          <w:numId w:val="63"/>
        </w:numPr>
        <w:rPr>
          <w:rFonts w:asciiTheme="minorHAnsi" w:eastAsiaTheme="minorHAnsi" w:hAnsiTheme="minorHAnsi" w:cstheme="minorBidi"/>
          <w:bCs/>
          <w:sz w:val="24"/>
          <w:szCs w:val="24"/>
        </w:rPr>
      </w:pPr>
      <w:r w:rsidRPr="00F877E7">
        <w:rPr>
          <w:rFonts w:asciiTheme="minorHAnsi" w:eastAsiaTheme="minorHAnsi" w:hAnsiTheme="minorHAnsi" w:cstheme="minorBidi"/>
          <w:bCs/>
          <w:sz w:val="24"/>
          <w:szCs w:val="24"/>
        </w:rPr>
        <w:t xml:space="preserve">Meaningfully engage and mobilize communities to address the social and structural determinants of health at individual, community, and population levels by supporting civic engagement and advocacy. </w:t>
      </w:r>
    </w:p>
    <w:p w14:paraId="37034DB8" w14:textId="77777777" w:rsidR="00F877E7" w:rsidRPr="00F877E7" w:rsidRDefault="00F877E7" w:rsidP="00E05EE8">
      <w:pPr>
        <w:pStyle w:val="ListParagraph"/>
        <w:numPr>
          <w:ilvl w:val="0"/>
          <w:numId w:val="63"/>
        </w:numPr>
        <w:rPr>
          <w:rFonts w:asciiTheme="minorHAnsi" w:eastAsiaTheme="minorHAnsi" w:hAnsiTheme="minorHAnsi" w:cstheme="minorBidi"/>
          <w:bCs/>
          <w:sz w:val="24"/>
          <w:szCs w:val="24"/>
        </w:rPr>
      </w:pPr>
      <w:r w:rsidRPr="00F877E7">
        <w:rPr>
          <w:rFonts w:asciiTheme="minorHAnsi" w:eastAsiaTheme="minorHAnsi" w:hAnsiTheme="minorHAnsi" w:cstheme="minorBidi"/>
          <w:bCs/>
          <w:sz w:val="24"/>
          <w:szCs w:val="24"/>
        </w:rPr>
        <w:t>Support community-led programs designed to mitigate the disproportionate impact of future disease outbreaks or natural disasters.</w:t>
      </w:r>
    </w:p>
    <w:p w14:paraId="14C957D3" w14:textId="3A471F98" w:rsidR="00F877E7" w:rsidRPr="00F877E7" w:rsidRDefault="00F877E7" w:rsidP="00E05EE8">
      <w:pPr>
        <w:pStyle w:val="ListParagraph"/>
        <w:numPr>
          <w:ilvl w:val="0"/>
          <w:numId w:val="63"/>
        </w:numPr>
        <w:rPr>
          <w:rFonts w:asciiTheme="minorHAnsi" w:eastAsiaTheme="minorHAnsi" w:hAnsiTheme="minorHAnsi" w:cstheme="minorBidi"/>
          <w:bCs/>
          <w:sz w:val="24"/>
          <w:szCs w:val="24"/>
        </w:rPr>
      </w:pPr>
      <w:r w:rsidRPr="00F877E7">
        <w:rPr>
          <w:rFonts w:asciiTheme="minorHAnsi" w:eastAsiaTheme="minorHAnsi" w:hAnsiTheme="minorHAnsi" w:cstheme="minorBidi"/>
          <w:bCs/>
          <w:sz w:val="24"/>
          <w:szCs w:val="24"/>
        </w:rPr>
        <w:t>Build organizationally and technically stronger community-based or</w:t>
      </w:r>
      <w:r w:rsidR="00F9505B">
        <w:rPr>
          <w:rFonts w:asciiTheme="minorHAnsi" w:eastAsiaTheme="minorHAnsi" w:hAnsiTheme="minorHAnsi" w:cstheme="minorBidi"/>
          <w:bCs/>
          <w:sz w:val="24"/>
          <w:szCs w:val="24"/>
        </w:rPr>
        <w:t>ganizations through training, technical assistance</w:t>
      </w:r>
      <w:r w:rsidRPr="00F877E7">
        <w:rPr>
          <w:rFonts w:asciiTheme="minorHAnsi" w:eastAsiaTheme="minorHAnsi" w:hAnsiTheme="minorHAnsi" w:cstheme="minorBidi"/>
          <w:bCs/>
          <w:sz w:val="24"/>
          <w:szCs w:val="24"/>
        </w:rPr>
        <w:t>, peer coaching, and infrastructure development in key operational areas including but not limited to finance, governance, information systems and technology, fundraising, and human resources.</w:t>
      </w:r>
    </w:p>
    <w:p w14:paraId="0B3AF42D" w14:textId="77777777" w:rsidR="00F877E7" w:rsidRPr="00F877E7" w:rsidRDefault="00F877E7" w:rsidP="00E05EE8">
      <w:pPr>
        <w:pStyle w:val="ListParagraph"/>
        <w:numPr>
          <w:ilvl w:val="0"/>
          <w:numId w:val="63"/>
        </w:numPr>
        <w:rPr>
          <w:rFonts w:asciiTheme="minorHAnsi" w:eastAsiaTheme="minorHAnsi" w:hAnsiTheme="minorHAnsi" w:cstheme="minorBidi"/>
          <w:bCs/>
          <w:sz w:val="24"/>
          <w:szCs w:val="24"/>
        </w:rPr>
      </w:pPr>
      <w:r w:rsidRPr="00F877E7">
        <w:rPr>
          <w:rFonts w:asciiTheme="minorHAnsi" w:eastAsiaTheme="minorHAnsi" w:hAnsiTheme="minorHAnsi" w:cstheme="minorBidi"/>
          <w:bCs/>
          <w:sz w:val="24"/>
          <w:szCs w:val="24"/>
        </w:rPr>
        <w:lastRenderedPageBreak/>
        <w:t>Strengthen capacities for collecting, managing, analyzing, and applying data when developing evidence-informed programs.</w:t>
      </w:r>
    </w:p>
    <w:p w14:paraId="37FA1EF5" w14:textId="2C3502B6" w:rsidR="00F877E7" w:rsidRPr="00F877E7" w:rsidRDefault="00F877E7" w:rsidP="00E05EE8">
      <w:pPr>
        <w:pStyle w:val="ListParagraph"/>
        <w:numPr>
          <w:ilvl w:val="0"/>
          <w:numId w:val="63"/>
        </w:numPr>
        <w:rPr>
          <w:rFonts w:asciiTheme="minorHAnsi" w:eastAsiaTheme="minorHAnsi" w:hAnsiTheme="minorHAnsi" w:cstheme="minorBidi"/>
          <w:bCs/>
          <w:sz w:val="24"/>
          <w:szCs w:val="24"/>
        </w:rPr>
      </w:pPr>
      <w:r w:rsidRPr="00F877E7">
        <w:rPr>
          <w:rFonts w:asciiTheme="minorHAnsi" w:eastAsiaTheme="minorHAnsi" w:hAnsiTheme="minorHAnsi" w:cstheme="minorBidi"/>
          <w:bCs/>
          <w:sz w:val="24"/>
          <w:szCs w:val="24"/>
        </w:rPr>
        <w:t>Improve systems for collecting client satisfaction and/or ensuring client input for ensuring high quality programs and services.</w:t>
      </w:r>
    </w:p>
    <w:p w14:paraId="205A2497" w14:textId="5148CFE5" w:rsidR="005E0FC3" w:rsidRDefault="005E0FC3" w:rsidP="005E0FC3">
      <w:pPr>
        <w:ind w:left="1440"/>
        <w:rPr>
          <w:rFonts w:asciiTheme="minorHAnsi" w:eastAsiaTheme="minorHAnsi" w:hAnsiTheme="minorHAnsi" w:cstheme="minorBidi"/>
          <w:sz w:val="24"/>
          <w:szCs w:val="24"/>
          <w:highlight w:val="yellow"/>
        </w:rPr>
      </w:pPr>
    </w:p>
    <w:p w14:paraId="3D3A797E" w14:textId="7C89F286" w:rsidR="005E0FC3" w:rsidRPr="005E0FC3" w:rsidRDefault="005E0FC3" w:rsidP="00700958">
      <w:pPr>
        <w:numPr>
          <w:ilvl w:val="0"/>
          <w:numId w:val="24"/>
        </w:numPr>
        <w:rPr>
          <w:rFonts w:asciiTheme="minorHAnsi" w:eastAsiaTheme="minorHAnsi" w:hAnsiTheme="minorHAnsi" w:cstheme="minorBidi"/>
          <w:b/>
          <w:sz w:val="24"/>
          <w:szCs w:val="24"/>
        </w:rPr>
      </w:pPr>
      <w:r w:rsidRPr="005E0FC3">
        <w:rPr>
          <w:rFonts w:asciiTheme="minorHAnsi" w:eastAsiaTheme="minorHAnsi" w:hAnsiTheme="minorHAnsi" w:cstheme="minorBidi"/>
          <w:b/>
          <w:bCs/>
          <w:sz w:val="24"/>
          <w:szCs w:val="24"/>
        </w:rPr>
        <w:t>Vaccination</w:t>
      </w:r>
      <w:r w:rsidR="00837117">
        <w:rPr>
          <w:rFonts w:asciiTheme="minorHAnsi" w:eastAsiaTheme="minorHAnsi" w:hAnsiTheme="minorHAnsi" w:cstheme="minorBidi"/>
          <w:b/>
          <w:bCs/>
          <w:sz w:val="24"/>
          <w:szCs w:val="24"/>
        </w:rPr>
        <w:t xml:space="preserve"> POD</w:t>
      </w:r>
      <w:r w:rsidRPr="005E0FC3">
        <w:rPr>
          <w:rFonts w:asciiTheme="minorHAnsi" w:eastAsiaTheme="minorHAnsi" w:hAnsiTheme="minorHAnsi" w:cstheme="minorBidi"/>
          <w:b/>
          <w:bCs/>
          <w:sz w:val="24"/>
          <w:szCs w:val="24"/>
        </w:rPr>
        <w:t xml:space="preserve"> Customer</w:t>
      </w:r>
      <w:r w:rsidR="00B05780">
        <w:rPr>
          <w:rFonts w:asciiTheme="minorHAnsi" w:eastAsiaTheme="minorHAnsi" w:hAnsiTheme="minorHAnsi" w:cstheme="minorBidi"/>
          <w:b/>
          <w:bCs/>
          <w:sz w:val="24"/>
          <w:szCs w:val="24"/>
        </w:rPr>
        <w:t>/Client</w:t>
      </w:r>
      <w:r w:rsidRPr="005E0FC3">
        <w:rPr>
          <w:rFonts w:asciiTheme="minorHAnsi" w:eastAsiaTheme="minorHAnsi" w:hAnsiTheme="minorHAnsi" w:cstheme="minorBidi"/>
          <w:b/>
          <w:bCs/>
          <w:sz w:val="24"/>
          <w:szCs w:val="24"/>
        </w:rPr>
        <w:t xml:space="preserve"> Support</w:t>
      </w:r>
      <w:r w:rsidR="00837117">
        <w:rPr>
          <w:rFonts w:asciiTheme="minorHAnsi" w:eastAsiaTheme="minorHAnsi" w:hAnsiTheme="minorHAnsi" w:cstheme="minorBidi"/>
          <w:b/>
          <w:bCs/>
          <w:sz w:val="24"/>
          <w:szCs w:val="24"/>
        </w:rPr>
        <w:t xml:space="preserve"> Services</w:t>
      </w:r>
      <w:r w:rsidRPr="005E0FC3">
        <w:rPr>
          <w:rFonts w:asciiTheme="minorHAnsi" w:eastAsiaTheme="minorHAnsi" w:hAnsiTheme="minorHAnsi" w:cstheme="minorBidi"/>
          <w:b/>
          <w:bCs/>
          <w:sz w:val="24"/>
          <w:szCs w:val="24"/>
        </w:rPr>
        <w:t xml:space="preserve"> </w:t>
      </w:r>
      <w:r w:rsidR="00D551D3">
        <w:rPr>
          <w:rFonts w:asciiTheme="minorHAnsi" w:eastAsiaTheme="minorHAnsi" w:hAnsiTheme="minorHAnsi" w:cstheme="minorBidi"/>
          <w:b/>
          <w:bCs/>
          <w:sz w:val="24"/>
          <w:szCs w:val="24"/>
        </w:rPr>
        <w:t>Scope of Work</w:t>
      </w:r>
    </w:p>
    <w:p w14:paraId="39745DC3" w14:textId="2E9EA994" w:rsidR="00D551D3" w:rsidRDefault="00837117" w:rsidP="226FDEC0">
      <w:pPr>
        <w:tabs>
          <w:tab w:val="left" w:pos="720"/>
          <w:tab w:val="left" w:pos="1080"/>
        </w:tabs>
        <w:spacing w:line="254" w:lineRule="auto"/>
        <w:ind w:left="360" w:right="108"/>
        <w:contextualSpacing/>
        <w:rPr>
          <w:rFonts w:asciiTheme="minorHAnsi" w:eastAsia="Calibri" w:hAnsiTheme="minorHAnsi" w:cstheme="minorBidi"/>
          <w:sz w:val="24"/>
          <w:szCs w:val="24"/>
        </w:rPr>
      </w:pPr>
      <w:r w:rsidRPr="226FDEC0">
        <w:rPr>
          <w:rFonts w:asciiTheme="minorHAnsi" w:eastAsiaTheme="minorEastAsia" w:hAnsiTheme="minorHAnsi" w:cstheme="minorBidi"/>
          <w:sz w:val="24"/>
          <w:szCs w:val="24"/>
        </w:rPr>
        <w:t xml:space="preserve">The Contractor(s) shall </w:t>
      </w:r>
      <w:r w:rsidR="005E0FC3" w:rsidRPr="226FDEC0">
        <w:rPr>
          <w:rFonts w:asciiTheme="minorHAnsi" w:eastAsia="Calibri" w:hAnsiTheme="minorHAnsi" w:cstheme="minorBidi"/>
          <w:sz w:val="24"/>
          <w:szCs w:val="24"/>
        </w:rPr>
        <w:t>facilitate efficient and equitable</w:t>
      </w:r>
      <w:r w:rsidRPr="226FDEC0">
        <w:rPr>
          <w:rFonts w:asciiTheme="minorHAnsi" w:eastAsia="Calibri" w:hAnsiTheme="minorHAnsi" w:cstheme="minorBidi"/>
          <w:sz w:val="24"/>
          <w:szCs w:val="24"/>
        </w:rPr>
        <w:t xml:space="preserve"> Vaccination</w:t>
      </w:r>
      <w:r w:rsidR="005E0FC3" w:rsidRPr="226FDEC0">
        <w:rPr>
          <w:rFonts w:asciiTheme="minorHAnsi" w:eastAsia="Calibri" w:hAnsiTheme="minorHAnsi" w:cstheme="minorBidi"/>
          <w:sz w:val="24"/>
          <w:szCs w:val="24"/>
        </w:rPr>
        <w:t xml:space="preserve"> POD operations by </w:t>
      </w:r>
      <w:r w:rsidR="005E0FC3" w:rsidRPr="226FDEC0">
        <w:rPr>
          <w:rFonts w:asciiTheme="minorHAnsi" w:hAnsiTheme="minorHAnsi" w:cstheme="minorBidi"/>
          <w:sz w:val="24"/>
          <w:szCs w:val="24"/>
        </w:rPr>
        <w:t xml:space="preserve">providing a </w:t>
      </w:r>
      <w:r w:rsidR="006547ED" w:rsidRPr="226FDEC0">
        <w:rPr>
          <w:rFonts w:asciiTheme="minorHAnsi" w:hAnsiTheme="minorHAnsi" w:cstheme="minorBidi"/>
          <w:sz w:val="24"/>
          <w:szCs w:val="24"/>
        </w:rPr>
        <w:t>w</w:t>
      </w:r>
      <w:r w:rsidR="005E0FC3" w:rsidRPr="226FDEC0">
        <w:rPr>
          <w:rFonts w:asciiTheme="minorHAnsi" w:hAnsiTheme="minorHAnsi" w:cstheme="minorBidi"/>
          <w:sz w:val="24"/>
          <w:szCs w:val="24"/>
        </w:rPr>
        <w:t>ide range of non-clinical customer</w:t>
      </w:r>
      <w:r w:rsidR="00531583">
        <w:rPr>
          <w:rFonts w:asciiTheme="minorHAnsi" w:hAnsiTheme="minorHAnsi" w:cstheme="minorBidi"/>
          <w:sz w:val="24"/>
          <w:szCs w:val="24"/>
        </w:rPr>
        <w:t>/client</w:t>
      </w:r>
      <w:r w:rsidR="005E0FC3" w:rsidRPr="226FDEC0">
        <w:rPr>
          <w:rFonts w:asciiTheme="minorHAnsi" w:hAnsiTheme="minorHAnsi" w:cstheme="minorBidi"/>
          <w:sz w:val="24"/>
          <w:szCs w:val="24"/>
        </w:rPr>
        <w:t xml:space="preserve"> service roles at PODs including, flow control, greeter, interpretation, and registration. These roles require individuals with </w:t>
      </w:r>
      <w:r w:rsidR="005E0FC3" w:rsidRPr="226FDEC0">
        <w:rPr>
          <w:rFonts w:asciiTheme="minorHAnsi" w:hAnsiTheme="minorHAnsi" w:cstheme="minorBidi"/>
          <w:sz w:val="24"/>
          <w:szCs w:val="24"/>
          <w:shd w:val="clear" w:color="auto" w:fill="FFFFFF"/>
        </w:rPr>
        <w:t>strong interpersonal and customer</w:t>
      </w:r>
      <w:r w:rsidR="00822F15">
        <w:rPr>
          <w:rFonts w:asciiTheme="minorHAnsi" w:hAnsiTheme="minorHAnsi" w:cstheme="minorBidi"/>
          <w:sz w:val="24"/>
          <w:szCs w:val="24"/>
          <w:shd w:val="clear" w:color="auto" w:fill="FFFFFF"/>
        </w:rPr>
        <w:t xml:space="preserve">/client </w:t>
      </w:r>
      <w:r w:rsidR="005E0FC3" w:rsidRPr="226FDEC0">
        <w:rPr>
          <w:rFonts w:asciiTheme="minorHAnsi" w:hAnsiTheme="minorHAnsi" w:cstheme="minorBidi"/>
          <w:sz w:val="24"/>
          <w:szCs w:val="24"/>
          <w:shd w:val="clear" w:color="auto" w:fill="FFFFFF"/>
        </w:rPr>
        <w:t xml:space="preserve">service skills, who have prior experience with diverse communities, are culturally </w:t>
      </w:r>
      <w:r w:rsidR="35E825C7" w:rsidRPr="226FDEC0">
        <w:rPr>
          <w:rFonts w:asciiTheme="minorHAnsi" w:hAnsiTheme="minorHAnsi" w:cstheme="minorBidi"/>
          <w:sz w:val="24"/>
          <w:szCs w:val="24"/>
          <w:shd w:val="clear" w:color="auto" w:fill="FFFFFF"/>
        </w:rPr>
        <w:t xml:space="preserve">and linguistically </w:t>
      </w:r>
      <w:r w:rsidR="005E0FC3" w:rsidRPr="226FDEC0">
        <w:rPr>
          <w:rFonts w:asciiTheme="minorHAnsi" w:hAnsiTheme="minorHAnsi" w:cstheme="minorBidi"/>
          <w:sz w:val="24"/>
          <w:szCs w:val="24"/>
          <w:shd w:val="clear" w:color="auto" w:fill="FFFFFF"/>
        </w:rPr>
        <w:t xml:space="preserve">competent, and can quickly establish rapport with community members. </w:t>
      </w:r>
      <w:r w:rsidR="005E0FC3" w:rsidRPr="226FDEC0">
        <w:rPr>
          <w:rFonts w:asciiTheme="minorHAnsi" w:eastAsia="Calibri" w:hAnsiTheme="minorHAnsi" w:cstheme="minorBidi"/>
          <w:sz w:val="24"/>
          <w:szCs w:val="24"/>
        </w:rPr>
        <w:t>In some instances, depending on POD type and size, customer</w:t>
      </w:r>
      <w:r w:rsidR="00531583">
        <w:rPr>
          <w:rFonts w:asciiTheme="minorHAnsi" w:eastAsia="Calibri" w:hAnsiTheme="minorHAnsi" w:cstheme="minorBidi"/>
          <w:sz w:val="24"/>
          <w:szCs w:val="24"/>
        </w:rPr>
        <w:t>/client</w:t>
      </w:r>
      <w:r w:rsidR="005E0FC3" w:rsidRPr="226FDEC0">
        <w:rPr>
          <w:rFonts w:asciiTheme="minorHAnsi" w:eastAsia="Calibri" w:hAnsiTheme="minorHAnsi" w:cstheme="minorBidi"/>
          <w:sz w:val="24"/>
          <w:szCs w:val="24"/>
        </w:rPr>
        <w:t xml:space="preserve"> support roles </w:t>
      </w:r>
      <w:r w:rsidR="00D551D3" w:rsidRPr="226FDEC0">
        <w:rPr>
          <w:rFonts w:asciiTheme="minorHAnsi" w:eastAsia="Calibri" w:hAnsiTheme="minorHAnsi" w:cstheme="minorBidi"/>
          <w:sz w:val="24"/>
          <w:szCs w:val="24"/>
        </w:rPr>
        <w:t>may be assigned to one person.</w:t>
      </w:r>
    </w:p>
    <w:p w14:paraId="4F20C62D" w14:textId="77777777" w:rsidR="00837117" w:rsidRDefault="00837117" w:rsidP="00D551D3">
      <w:pPr>
        <w:tabs>
          <w:tab w:val="left" w:pos="720"/>
          <w:tab w:val="left" w:pos="1080"/>
        </w:tabs>
        <w:spacing w:line="254" w:lineRule="auto"/>
        <w:ind w:left="360" w:right="720"/>
        <w:contextualSpacing/>
        <w:rPr>
          <w:rFonts w:asciiTheme="minorHAnsi" w:eastAsia="Calibri" w:hAnsiTheme="minorHAnsi" w:cstheme="minorBidi"/>
          <w:sz w:val="24"/>
          <w:szCs w:val="24"/>
        </w:rPr>
      </w:pPr>
    </w:p>
    <w:p w14:paraId="2D1EF193" w14:textId="69BB3D05" w:rsidR="005E0FC3" w:rsidRPr="005E0FC3" w:rsidRDefault="00837117" w:rsidP="00D551D3">
      <w:pPr>
        <w:tabs>
          <w:tab w:val="left" w:pos="720"/>
          <w:tab w:val="left" w:pos="1080"/>
        </w:tabs>
        <w:spacing w:line="254" w:lineRule="auto"/>
        <w:ind w:left="360" w:right="720"/>
        <w:contextualSpacing/>
        <w:rPr>
          <w:rFonts w:asciiTheme="minorHAnsi" w:eastAsia="Calibri" w:hAnsiTheme="minorHAnsi" w:cstheme="minorBidi"/>
          <w:sz w:val="22"/>
          <w:szCs w:val="22"/>
        </w:rPr>
      </w:pPr>
      <w:r>
        <w:rPr>
          <w:rFonts w:asciiTheme="minorHAnsi" w:eastAsia="Calibri" w:hAnsiTheme="minorHAnsi" w:cstheme="minorBidi"/>
          <w:sz w:val="24"/>
          <w:szCs w:val="24"/>
        </w:rPr>
        <w:t>The Contractor</w:t>
      </w:r>
      <w:r w:rsidR="00D551D3">
        <w:rPr>
          <w:rFonts w:asciiTheme="minorHAnsi" w:eastAsia="Calibri" w:hAnsiTheme="minorHAnsi" w:cstheme="minorBidi"/>
          <w:sz w:val="24"/>
          <w:szCs w:val="24"/>
        </w:rPr>
        <w:t xml:space="preserve"> shall administer the following roles at PODs:</w:t>
      </w:r>
    </w:p>
    <w:p w14:paraId="17266BB2" w14:textId="3391A9FF" w:rsidR="005E0FC3" w:rsidRPr="005E0FC3" w:rsidRDefault="005E0FC3" w:rsidP="00B83FA9">
      <w:pPr>
        <w:numPr>
          <w:ilvl w:val="0"/>
          <w:numId w:val="48"/>
        </w:numPr>
        <w:rPr>
          <w:rFonts w:asciiTheme="minorHAnsi" w:eastAsiaTheme="minorHAnsi" w:hAnsiTheme="minorHAnsi" w:cstheme="minorBidi"/>
          <w:sz w:val="24"/>
          <w:szCs w:val="24"/>
        </w:rPr>
      </w:pPr>
      <w:r w:rsidRPr="005E0FC3">
        <w:rPr>
          <w:rFonts w:asciiTheme="minorHAnsi" w:eastAsiaTheme="minorHAnsi" w:hAnsiTheme="minorHAnsi" w:cstheme="minorBidi"/>
          <w:b/>
          <w:bCs/>
          <w:sz w:val="24"/>
          <w:szCs w:val="24"/>
        </w:rPr>
        <w:t>Flow Control</w:t>
      </w:r>
      <w:r w:rsidRPr="005E0FC3">
        <w:rPr>
          <w:rFonts w:asciiTheme="minorHAnsi" w:eastAsiaTheme="minorHAnsi" w:hAnsiTheme="minorHAnsi" w:cstheme="minorBidi"/>
          <w:sz w:val="24"/>
          <w:szCs w:val="24"/>
        </w:rPr>
        <w:t xml:space="preserve"> - </w:t>
      </w:r>
      <w:r w:rsidR="006547ED">
        <w:rPr>
          <w:rFonts w:asciiTheme="minorHAnsi" w:eastAsia="Calibri" w:hAnsiTheme="minorHAnsi" w:cstheme="minorHAnsi"/>
          <w:bCs/>
          <w:sz w:val="24"/>
          <w:szCs w:val="24"/>
        </w:rPr>
        <w:t>C</w:t>
      </w:r>
      <w:r w:rsidRPr="005E0FC3">
        <w:rPr>
          <w:rFonts w:asciiTheme="minorHAnsi" w:eastAsia="Calibri" w:hAnsiTheme="minorHAnsi" w:cstheme="minorHAnsi"/>
          <w:bCs/>
          <w:sz w:val="24"/>
          <w:szCs w:val="24"/>
        </w:rPr>
        <w:t>ontrol the</w:t>
      </w:r>
      <w:r w:rsidRPr="005E0FC3">
        <w:rPr>
          <w:rFonts w:asciiTheme="minorHAnsi" w:eastAsia="Calibri" w:hAnsiTheme="minorHAnsi" w:cstheme="minorHAnsi"/>
          <w:b/>
          <w:sz w:val="24"/>
          <w:szCs w:val="24"/>
        </w:rPr>
        <w:t xml:space="preserve"> </w:t>
      </w:r>
      <w:r w:rsidRPr="005E0FC3">
        <w:rPr>
          <w:rFonts w:asciiTheme="minorHAnsi" w:eastAsia="Calibri" w:hAnsiTheme="minorHAnsi" w:cstheme="minorHAnsi"/>
          <w:sz w:val="24"/>
          <w:szCs w:val="24"/>
        </w:rPr>
        <w:t xml:space="preserve">flow of people throughout the site, including registration, vaccination, and the observation area. </w:t>
      </w:r>
    </w:p>
    <w:p w14:paraId="37FE5698" w14:textId="65F816A8" w:rsidR="005E0FC3" w:rsidRPr="005E0FC3" w:rsidRDefault="005E0FC3" w:rsidP="00B83FA9">
      <w:pPr>
        <w:numPr>
          <w:ilvl w:val="0"/>
          <w:numId w:val="48"/>
        </w:numPr>
        <w:rPr>
          <w:rFonts w:asciiTheme="minorHAnsi" w:eastAsiaTheme="minorHAnsi" w:hAnsiTheme="minorHAnsi" w:cstheme="minorBidi"/>
          <w:sz w:val="24"/>
          <w:szCs w:val="24"/>
        </w:rPr>
      </w:pPr>
      <w:r w:rsidRPr="005E0FC3">
        <w:rPr>
          <w:rFonts w:asciiTheme="minorHAnsi" w:eastAsiaTheme="minorHAnsi" w:hAnsiTheme="minorHAnsi" w:cstheme="minorBidi"/>
          <w:b/>
          <w:bCs/>
          <w:sz w:val="24"/>
          <w:szCs w:val="24"/>
        </w:rPr>
        <w:t>Greeters</w:t>
      </w:r>
      <w:r w:rsidR="006547ED" w:rsidRPr="006547ED">
        <w:rPr>
          <w:rStyle w:val="FootnoteReference"/>
          <w:rFonts w:asciiTheme="minorHAnsi" w:eastAsiaTheme="minorHAnsi" w:hAnsiTheme="minorHAnsi" w:cstheme="minorBidi"/>
          <w:b/>
          <w:bCs/>
          <w:sz w:val="24"/>
          <w:szCs w:val="24"/>
          <w:vertAlign w:val="baseline"/>
        </w:rPr>
        <w:t>*</w:t>
      </w:r>
      <w:r w:rsidRPr="005E0FC3">
        <w:rPr>
          <w:rFonts w:asciiTheme="minorHAnsi" w:eastAsiaTheme="minorHAnsi" w:hAnsiTheme="minorHAnsi" w:cstheme="minorBidi"/>
          <w:sz w:val="24"/>
          <w:szCs w:val="24"/>
        </w:rPr>
        <w:t xml:space="preserve"> –</w:t>
      </w:r>
      <w:r w:rsidR="006547ED">
        <w:rPr>
          <w:rFonts w:asciiTheme="minorHAnsi" w:eastAsia="Calibri" w:hAnsiTheme="minorHAnsi" w:cstheme="minorHAnsi"/>
          <w:bCs/>
          <w:sz w:val="24"/>
          <w:szCs w:val="24"/>
        </w:rPr>
        <w:t xml:space="preserve"> S</w:t>
      </w:r>
      <w:r w:rsidRPr="005E0FC3">
        <w:rPr>
          <w:rFonts w:asciiTheme="minorHAnsi" w:eastAsia="Calibri" w:hAnsiTheme="minorHAnsi" w:cstheme="minorHAnsi"/>
          <w:bCs/>
          <w:sz w:val="24"/>
          <w:szCs w:val="24"/>
        </w:rPr>
        <w:t xml:space="preserve">erves as the entry to the “front-of-the-house” by greeting each person </w:t>
      </w:r>
      <w:r w:rsidRPr="005E0FC3">
        <w:rPr>
          <w:rFonts w:asciiTheme="minorHAnsi" w:eastAsia="Calibri" w:hAnsiTheme="minorHAnsi" w:cstheme="minorHAnsi"/>
          <w:sz w:val="24"/>
          <w:szCs w:val="24"/>
        </w:rPr>
        <w:t xml:space="preserve">upon arrival, </w:t>
      </w:r>
      <w:r w:rsidRPr="00E000D3">
        <w:rPr>
          <w:rFonts w:asciiTheme="minorHAnsi" w:eastAsia="Calibri" w:hAnsiTheme="minorHAnsi" w:cstheme="minorHAnsi"/>
          <w:sz w:val="24"/>
          <w:szCs w:val="24"/>
        </w:rPr>
        <w:t>confirms zip code priority, and</w:t>
      </w:r>
      <w:r w:rsidRPr="005E0FC3">
        <w:rPr>
          <w:rFonts w:asciiTheme="minorHAnsi" w:eastAsia="Calibri" w:hAnsiTheme="minorHAnsi" w:cstheme="minorHAnsi"/>
          <w:sz w:val="24"/>
          <w:szCs w:val="24"/>
        </w:rPr>
        <w:t xml:space="preserve"> directing individuals to the next station at the PODs site. Identify persons who need translation or interpretation service; link these individuals to interpreters. </w:t>
      </w:r>
    </w:p>
    <w:p w14:paraId="334CD146" w14:textId="311AC351" w:rsidR="005E0FC3" w:rsidRPr="005E0FC3" w:rsidRDefault="005E0FC3" w:rsidP="00B83FA9">
      <w:pPr>
        <w:numPr>
          <w:ilvl w:val="0"/>
          <w:numId w:val="48"/>
        </w:numPr>
        <w:rPr>
          <w:rFonts w:asciiTheme="minorHAnsi" w:eastAsiaTheme="minorHAnsi" w:hAnsiTheme="minorHAnsi" w:cstheme="minorBidi"/>
          <w:sz w:val="24"/>
          <w:szCs w:val="24"/>
        </w:rPr>
      </w:pPr>
      <w:r w:rsidRPr="005E0FC3">
        <w:rPr>
          <w:rFonts w:asciiTheme="minorHAnsi" w:eastAsiaTheme="minorHAnsi" w:hAnsiTheme="minorHAnsi" w:cstheme="minorBidi"/>
          <w:b/>
          <w:bCs/>
          <w:sz w:val="24"/>
          <w:szCs w:val="24"/>
        </w:rPr>
        <w:t>Interpreters</w:t>
      </w:r>
      <w:r w:rsidR="006547ED">
        <w:rPr>
          <w:rFonts w:asciiTheme="minorHAnsi" w:eastAsiaTheme="minorHAnsi" w:hAnsiTheme="minorHAnsi" w:cstheme="minorBidi"/>
          <w:b/>
          <w:bCs/>
          <w:sz w:val="24"/>
          <w:szCs w:val="24"/>
        </w:rPr>
        <w:t>*</w:t>
      </w:r>
      <w:r w:rsidRPr="005E0FC3">
        <w:rPr>
          <w:rFonts w:asciiTheme="minorHAnsi" w:eastAsiaTheme="minorHAnsi" w:hAnsiTheme="minorHAnsi" w:cstheme="minorBidi"/>
          <w:sz w:val="24"/>
          <w:szCs w:val="24"/>
        </w:rPr>
        <w:t xml:space="preserve"> – Identify or receive individuals who need </w:t>
      </w:r>
      <w:r w:rsidRPr="005E0FC3">
        <w:rPr>
          <w:rFonts w:asciiTheme="minorHAnsi" w:eastAsia="Calibri" w:hAnsiTheme="minorHAnsi" w:cstheme="minorHAnsi"/>
          <w:sz w:val="24"/>
          <w:szCs w:val="24"/>
        </w:rPr>
        <w:t xml:space="preserve">translation services and interpret as needed throughout the PODs. </w:t>
      </w:r>
      <w:r w:rsidRPr="005E0FC3">
        <w:rPr>
          <w:rFonts w:asciiTheme="minorHAnsi" w:eastAsiaTheme="minorHAnsi" w:hAnsiTheme="minorHAnsi" w:cstheme="minorHAnsi"/>
          <w:sz w:val="24"/>
          <w:szCs w:val="24"/>
          <w:shd w:val="clear" w:color="auto" w:fill="FFFFFF"/>
        </w:rPr>
        <w:t>Ideally, the flow control, greeter, and registration roles are filled by individuals who are bilingual or multilingual.</w:t>
      </w:r>
    </w:p>
    <w:p w14:paraId="25052BEB" w14:textId="65752756" w:rsidR="005E0FC3" w:rsidRDefault="005E0FC3" w:rsidP="00B83FA9">
      <w:pPr>
        <w:numPr>
          <w:ilvl w:val="0"/>
          <w:numId w:val="48"/>
        </w:numPr>
        <w:rPr>
          <w:rFonts w:asciiTheme="minorHAnsi" w:eastAsiaTheme="minorHAnsi" w:hAnsiTheme="minorHAnsi" w:cstheme="minorBidi"/>
          <w:sz w:val="24"/>
          <w:szCs w:val="24"/>
        </w:rPr>
      </w:pPr>
      <w:r w:rsidRPr="005E0FC3">
        <w:rPr>
          <w:rFonts w:asciiTheme="minorHAnsi" w:eastAsiaTheme="minorHAnsi" w:hAnsiTheme="minorHAnsi" w:cstheme="minorBidi"/>
          <w:b/>
          <w:bCs/>
          <w:sz w:val="24"/>
          <w:szCs w:val="24"/>
        </w:rPr>
        <w:t>Registration</w:t>
      </w:r>
      <w:r w:rsidR="006547ED">
        <w:rPr>
          <w:rFonts w:asciiTheme="minorHAnsi" w:eastAsiaTheme="minorHAnsi" w:hAnsiTheme="minorHAnsi" w:cstheme="minorBidi"/>
          <w:sz w:val="24"/>
          <w:szCs w:val="24"/>
        </w:rPr>
        <w:t xml:space="preserve"> – P</w:t>
      </w:r>
      <w:r w:rsidRPr="005E0FC3">
        <w:rPr>
          <w:rFonts w:asciiTheme="minorHAnsi" w:eastAsiaTheme="minorHAnsi" w:hAnsiTheme="minorHAnsi" w:cstheme="minorBidi"/>
          <w:sz w:val="24"/>
          <w:szCs w:val="24"/>
        </w:rPr>
        <w:t xml:space="preserve">rovide guidance to and register clients for appointments (electronically or on a paper form) if applicable. Direct those outside of priority zip codes to another vaccination site.  </w:t>
      </w:r>
    </w:p>
    <w:p w14:paraId="18D5BA6E" w14:textId="082D76C1" w:rsidR="00FB0766" w:rsidRDefault="00FB0766" w:rsidP="00FB0766">
      <w:pPr>
        <w:numPr>
          <w:ilvl w:val="0"/>
          <w:numId w:val="48"/>
        </w:numPr>
        <w:rPr>
          <w:rFonts w:asciiTheme="minorHAnsi" w:eastAsiaTheme="minorHAnsi" w:hAnsiTheme="minorHAnsi" w:cstheme="minorBidi"/>
          <w:sz w:val="24"/>
          <w:szCs w:val="24"/>
        </w:rPr>
      </w:pPr>
      <w:r>
        <w:rPr>
          <w:rFonts w:asciiTheme="minorHAnsi" w:eastAsiaTheme="minorHAnsi" w:hAnsiTheme="minorHAnsi" w:cstheme="minorBidi"/>
          <w:b/>
          <w:bCs/>
          <w:sz w:val="24"/>
          <w:szCs w:val="24"/>
        </w:rPr>
        <w:lastRenderedPageBreak/>
        <w:t xml:space="preserve">Runners* </w:t>
      </w:r>
      <w:r w:rsidR="00FF2784">
        <w:rPr>
          <w:rFonts w:asciiTheme="minorHAnsi" w:eastAsiaTheme="minorHAnsi" w:hAnsiTheme="minorHAnsi" w:cstheme="minorBidi"/>
          <w:sz w:val="24"/>
          <w:szCs w:val="24"/>
        </w:rPr>
        <w:t xml:space="preserve">– </w:t>
      </w:r>
      <w:r>
        <w:rPr>
          <w:rFonts w:asciiTheme="minorHAnsi" w:eastAsiaTheme="minorHAnsi" w:hAnsiTheme="minorHAnsi" w:cstheme="minorBidi"/>
          <w:sz w:val="24"/>
          <w:szCs w:val="24"/>
        </w:rPr>
        <w:t>R</w:t>
      </w:r>
      <w:r w:rsidRPr="00FB0766">
        <w:rPr>
          <w:rFonts w:asciiTheme="minorHAnsi" w:eastAsiaTheme="minorHAnsi" w:hAnsiTheme="minorHAnsi" w:cstheme="minorBidi"/>
          <w:sz w:val="24"/>
          <w:szCs w:val="24"/>
        </w:rPr>
        <w:t xml:space="preserve">egularly collect the </w:t>
      </w:r>
      <w:r>
        <w:rPr>
          <w:rFonts w:asciiTheme="minorHAnsi" w:eastAsiaTheme="minorHAnsi" w:hAnsiTheme="minorHAnsi" w:cstheme="minorBidi"/>
          <w:sz w:val="24"/>
          <w:szCs w:val="24"/>
        </w:rPr>
        <w:t>completed</w:t>
      </w:r>
      <w:r w:rsidRPr="00FB0766">
        <w:rPr>
          <w:rFonts w:asciiTheme="minorHAnsi" w:eastAsiaTheme="minorHAnsi" w:hAnsiTheme="minorHAnsi" w:cstheme="minorBidi"/>
          <w:sz w:val="24"/>
          <w:szCs w:val="24"/>
        </w:rPr>
        <w:t xml:space="preserve"> forms and frequently deliver them to the data entry team for input into CAIRS. </w:t>
      </w:r>
    </w:p>
    <w:p w14:paraId="3A329B32" w14:textId="23FBCE0F" w:rsidR="00A53E98" w:rsidRPr="00FB0766" w:rsidRDefault="00A53E98" w:rsidP="00FB0766">
      <w:pPr>
        <w:numPr>
          <w:ilvl w:val="0"/>
          <w:numId w:val="48"/>
        </w:numPr>
        <w:rPr>
          <w:rFonts w:asciiTheme="minorHAnsi" w:eastAsiaTheme="minorHAnsi" w:hAnsiTheme="minorHAnsi" w:cstheme="minorBidi"/>
          <w:sz w:val="24"/>
          <w:szCs w:val="24"/>
        </w:rPr>
      </w:pPr>
      <w:r>
        <w:rPr>
          <w:rFonts w:asciiTheme="minorHAnsi" w:eastAsiaTheme="minorHAnsi" w:hAnsiTheme="minorHAnsi" w:cstheme="minorBidi"/>
          <w:b/>
          <w:bCs/>
          <w:sz w:val="24"/>
          <w:szCs w:val="24"/>
        </w:rPr>
        <w:t xml:space="preserve">Logistics </w:t>
      </w:r>
      <w:r>
        <w:rPr>
          <w:rFonts w:asciiTheme="minorHAnsi" w:eastAsiaTheme="minorHAnsi" w:hAnsiTheme="minorHAnsi" w:cstheme="minorBidi"/>
          <w:sz w:val="24"/>
          <w:szCs w:val="24"/>
        </w:rPr>
        <w:t xml:space="preserve">– </w:t>
      </w:r>
      <w:r w:rsidR="00207DD9">
        <w:rPr>
          <w:rFonts w:asciiTheme="minorHAnsi" w:eastAsiaTheme="minorHAnsi" w:hAnsiTheme="minorHAnsi" w:cstheme="minorBidi"/>
          <w:sz w:val="24"/>
          <w:szCs w:val="24"/>
        </w:rPr>
        <w:t>S</w:t>
      </w:r>
      <w:r>
        <w:rPr>
          <w:rFonts w:asciiTheme="minorHAnsi" w:eastAsiaTheme="minorHAnsi" w:hAnsiTheme="minorHAnsi" w:cstheme="minorBidi"/>
          <w:sz w:val="24"/>
          <w:szCs w:val="24"/>
        </w:rPr>
        <w:t>taff dedicated to coordinating and monitoring supply chains, as well as ensuring premises, assets, and communications are effectively aligned to optimize operations.</w:t>
      </w:r>
    </w:p>
    <w:p w14:paraId="53CFA463" w14:textId="200A3DCD" w:rsidR="006547ED" w:rsidRPr="006547ED" w:rsidRDefault="008C3544" w:rsidP="008C3544">
      <w:pPr>
        <w:tabs>
          <w:tab w:val="left" w:pos="720"/>
          <w:tab w:val="left" w:pos="1080"/>
        </w:tabs>
        <w:spacing w:line="254" w:lineRule="auto"/>
        <w:ind w:left="630" w:right="720"/>
        <w:contextualSpacing/>
        <w:rPr>
          <w:rFonts w:asciiTheme="minorHAnsi" w:eastAsia="Calibri" w:hAnsiTheme="minorHAnsi" w:cstheme="minorBidi"/>
          <w:sz w:val="24"/>
        </w:rPr>
      </w:pPr>
      <w:r>
        <w:rPr>
          <w:rFonts w:asciiTheme="minorHAnsi" w:eastAsiaTheme="minorHAnsi" w:hAnsiTheme="minorHAnsi" w:cstheme="minorBidi"/>
          <w:sz w:val="24"/>
          <w:szCs w:val="24"/>
        </w:rPr>
        <w:t xml:space="preserve"> </w:t>
      </w:r>
      <w:r w:rsidR="006547ED">
        <w:rPr>
          <w:rFonts w:asciiTheme="minorHAnsi" w:eastAsiaTheme="minorHAnsi" w:hAnsiTheme="minorHAnsi" w:cstheme="minorBidi"/>
          <w:sz w:val="24"/>
          <w:szCs w:val="24"/>
        </w:rPr>
        <w:t>(</w:t>
      </w:r>
      <w:r w:rsidR="006547ED" w:rsidRPr="006547ED">
        <w:rPr>
          <w:rFonts w:asciiTheme="minorHAnsi" w:eastAsiaTheme="minorHAnsi" w:hAnsiTheme="minorHAnsi" w:cstheme="minorBidi"/>
          <w:b/>
          <w:sz w:val="24"/>
          <w:szCs w:val="24"/>
        </w:rPr>
        <w:t>*</w:t>
      </w:r>
      <w:r w:rsidR="006547ED">
        <w:rPr>
          <w:rFonts w:asciiTheme="minorHAnsi" w:eastAsiaTheme="minorHAnsi" w:hAnsiTheme="minorHAnsi" w:cstheme="minorBidi"/>
          <w:sz w:val="24"/>
          <w:szCs w:val="24"/>
        </w:rPr>
        <w:t xml:space="preserve">) </w:t>
      </w:r>
      <w:r w:rsidR="006547ED" w:rsidRPr="006547ED">
        <w:rPr>
          <w:rFonts w:asciiTheme="minorHAnsi" w:eastAsia="Calibri" w:hAnsiTheme="minorHAnsi" w:cstheme="minorBidi"/>
          <w:sz w:val="24"/>
        </w:rPr>
        <w:t>Role</w:t>
      </w:r>
      <w:r w:rsidR="006547ED">
        <w:rPr>
          <w:rFonts w:asciiTheme="minorHAnsi" w:eastAsia="Calibri" w:hAnsiTheme="minorHAnsi" w:cstheme="minorBidi"/>
          <w:sz w:val="24"/>
        </w:rPr>
        <w:t>s</w:t>
      </w:r>
      <w:r w:rsidR="006547ED" w:rsidRPr="006547ED">
        <w:rPr>
          <w:rFonts w:asciiTheme="minorHAnsi" w:eastAsia="Calibri" w:hAnsiTheme="minorHAnsi" w:cstheme="minorBidi"/>
          <w:sz w:val="24"/>
        </w:rPr>
        <w:t xml:space="preserve"> can be consolidated at smaller PODs that dispense fewer vaccinations. </w:t>
      </w:r>
    </w:p>
    <w:p w14:paraId="32363EE9" w14:textId="45A8549C" w:rsidR="00905319" w:rsidRDefault="00905319" w:rsidP="006547ED">
      <w:pPr>
        <w:ind w:left="360"/>
        <w:rPr>
          <w:rFonts w:asciiTheme="minorHAnsi" w:eastAsiaTheme="minorHAnsi" w:hAnsiTheme="minorHAnsi" w:cstheme="minorBidi"/>
          <w:sz w:val="24"/>
          <w:szCs w:val="24"/>
        </w:rPr>
      </w:pPr>
    </w:p>
    <w:p w14:paraId="1BAE31A8" w14:textId="658B49EF" w:rsidR="006C2D9C" w:rsidRPr="00300E1A" w:rsidRDefault="006547ED" w:rsidP="00300E1A">
      <w:pPr>
        <w:tabs>
          <w:tab w:val="left" w:pos="2880"/>
        </w:tabs>
        <w:ind w:left="360"/>
        <w:rPr>
          <w:rFonts w:asciiTheme="minorHAnsi" w:eastAsiaTheme="minorHAnsi" w:hAnsiTheme="minorHAnsi" w:cstheme="minorBidi"/>
          <w:sz w:val="24"/>
          <w:szCs w:val="24"/>
        </w:rPr>
      </w:pPr>
      <w:r w:rsidRPr="00300E1A">
        <w:rPr>
          <w:rFonts w:asciiTheme="minorHAnsi" w:eastAsiaTheme="minorHAnsi" w:hAnsiTheme="minorHAnsi" w:cstheme="minorBidi"/>
          <w:bCs/>
          <w:sz w:val="24"/>
          <w:szCs w:val="24"/>
        </w:rPr>
        <w:t xml:space="preserve">Refer to APPENDIX 2: </w:t>
      </w:r>
      <w:r w:rsidR="008C3544" w:rsidRPr="00300E1A">
        <w:rPr>
          <w:rFonts w:ascii="Calibri" w:hAnsi="Calibri"/>
          <w:bCs/>
          <w:sz w:val="24"/>
          <w:szCs w:val="24"/>
        </w:rPr>
        <w:t xml:space="preserve">GENERAL DESCRIPTION OF VACCINATION POD SITE OPERATIONS </w:t>
      </w:r>
      <w:r w:rsidR="006C2D9C" w:rsidRPr="00300E1A">
        <w:rPr>
          <w:rFonts w:asciiTheme="minorHAnsi" w:eastAsiaTheme="minorHAnsi" w:hAnsiTheme="minorHAnsi" w:cstheme="minorHAnsi"/>
          <w:bCs/>
          <w:sz w:val="24"/>
          <w:szCs w:val="24"/>
        </w:rPr>
        <w:t>for other COVID-19 vaccination service delivery roles not included in this RFP</w:t>
      </w:r>
      <w:r w:rsidR="008C3544" w:rsidRPr="00300E1A">
        <w:rPr>
          <w:rFonts w:asciiTheme="minorHAnsi" w:eastAsiaTheme="minorHAnsi" w:hAnsiTheme="minorHAnsi" w:cstheme="minorHAnsi"/>
          <w:bCs/>
          <w:sz w:val="24"/>
          <w:szCs w:val="24"/>
        </w:rPr>
        <w:t>, and for a sample staffing model for a Vaccination POD</w:t>
      </w:r>
      <w:r w:rsidRPr="00300E1A">
        <w:rPr>
          <w:rFonts w:asciiTheme="minorHAnsi" w:eastAsiaTheme="minorHAnsi" w:hAnsiTheme="minorHAnsi" w:cstheme="minorBidi"/>
          <w:bCs/>
          <w:sz w:val="24"/>
          <w:szCs w:val="24"/>
        </w:rPr>
        <w:t>.</w:t>
      </w:r>
    </w:p>
    <w:p w14:paraId="2A84C893" w14:textId="77777777" w:rsidR="006C2D9C" w:rsidRPr="005E0FC3" w:rsidRDefault="006C2D9C" w:rsidP="005E0FC3">
      <w:pPr>
        <w:ind w:left="360"/>
        <w:rPr>
          <w:rFonts w:asciiTheme="minorHAnsi" w:eastAsiaTheme="minorHAnsi" w:hAnsiTheme="minorHAnsi" w:cstheme="minorBidi"/>
          <w:sz w:val="24"/>
          <w:szCs w:val="24"/>
        </w:rPr>
      </w:pPr>
    </w:p>
    <w:p w14:paraId="6045F3CC" w14:textId="67781A1B" w:rsidR="005E0FC3" w:rsidRPr="005E0FC3" w:rsidRDefault="005E0FC3" w:rsidP="005E0FC3">
      <w:pPr>
        <w:rPr>
          <w:rFonts w:asciiTheme="minorHAnsi" w:eastAsiaTheme="minorHAnsi" w:hAnsiTheme="minorHAnsi" w:cstheme="minorBidi"/>
          <w:b/>
          <w:bCs/>
          <w:sz w:val="24"/>
          <w:szCs w:val="24"/>
        </w:rPr>
      </w:pPr>
      <w:r>
        <w:rPr>
          <w:rFonts w:asciiTheme="minorHAnsi" w:eastAsiaTheme="minorHAnsi" w:hAnsiTheme="minorHAnsi" w:cstheme="minorBidi"/>
          <w:b/>
          <w:bCs/>
          <w:sz w:val="24"/>
          <w:szCs w:val="24"/>
        </w:rPr>
        <w:t>DELIVERABLES AND PERFORMANCE MEASURES</w:t>
      </w:r>
    </w:p>
    <w:p w14:paraId="76A6B32C" w14:textId="77777777" w:rsidR="005E0FC3" w:rsidRPr="005E0FC3" w:rsidRDefault="005E0FC3" w:rsidP="005E0FC3">
      <w:pPr>
        <w:rPr>
          <w:rFonts w:asciiTheme="minorHAnsi" w:eastAsiaTheme="minorHAnsi" w:hAnsiTheme="minorHAnsi" w:cstheme="minorBidi"/>
          <w:sz w:val="24"/>
          <w:szCs w:val="24"/>
        </w:rPr>
      </w:pPr>
      <w:r w:rsidRPr="005E0FC3">
        <w:rPr>
          <w:rFonts w:asciiTheme="minorHAnsi" w:eastAsiaTheme="minorHAnsi" w:hAnsiTheme="minorHAnsi" w:cstheme="minorBidi"/>
          <w:sz w:val="24"/>
          <w:szCs w:val="24"/>
          <w:highlight w:val="yellow"/>
        </w:rPr>
        <w:t xml:space="preserve"> </w:t>
      </w:r>
    </w:p>
    <w:p w14:paraId="4F6D62E6" w14:textId="6EFA07AB" w:rsidR="005E0FC3" w:rsidRPr="005E0FC3" w:rsidRDefault="005E0FC3" w:rsidP="00AA034A">
      <w:pPr>
        <w:numPr>
          <w:ilvl w:val="0"/>
          <w:numId w:val="52"/>
        </w:numPr>
        <w:rPr>
          <w:rFonts w:asciiTheme="minorHAnsi" w:eastAsiaTheme="minorHAnsi" w:hAnsiTheme="minorHAnsi" w:cstheme="minorBidi"/>
          <w:sz w:val="24"/>
          <w:szCs w:val="24"/>
        </w:rPr>
      </w:pPr>
      <w:r>
        <w:rPr>
          <w:rFonts w:asciiTheme="minorHAnsi" w:eastAsiaTheme="minorHAnsi" w:hAnsiTheme="minorHAnsi" w:cstheme="minorBidi"/>
          <w:sz w:val="24"/>
          <w:szCs w:val="24"/>
        </w:rPr>
        <w:t xml:space="preserve">Awarded </w:t>
      </w:r>
      <w:r w:rsidRPr="005E0FC3">
        <w:rPr>
          <w:rFonts w:asciiTheme="minorHAnsi" w:eastAsiaTheme="minorHAnsi" w:hAnsiTheme="minorHAnsi" w:cstheme="minorBidi"/>
          <w:sz w:val="24"/>
          <w:szCs w:val="24"/>
        </w:rPr>
        <w:t>Bidder</w:t>
      </w:r>
      <w:r>
        <w:rPr>
          <w:rFonts w:asciiTheme="minorHAnsi" w:eastAsiaTheme="minorHAnsi" w:hAnsiTheme="minorHAnsi" w:cstheme="minorBidi"/>
          <w:sz w:val="24"/>
          <w:szCs w:val="24"/>
        </w:rPr>
        <w:t>(</w:t>
      </w:r>
      <w:r w:rsidRPr="005E0FC3">
        <w:rPr>
          <w:rFonts w:asciiTheme="minorHAnsi" w:eastAsiaTheme="minorHAnsi" w:hAnsiTheme="minorHAnsi" w:cstheme="minorBidi"/>
          <w:sz w:val="24"/>
          <w:szCs w:val="24"/>
        </w:rPr>
        <w:t>s</w:t>
      </w:r>
      <w:r>
        <w:rPr>
          <w:rFonts w:asciiTheme="minorHAnsi" w:eastAsiaTheme="minorHAnsi" w:hAnsiTheme="minorHAnsi" w:cstheme="minorBidi"/>
          <w:sz w:val="24"/>
          <w:szCs w:val="24"/>
        </w:rPr>
        <w:t>)</w:t>
      </w:r>
      <w:r w:rsidRPr="005E0FC3">
        <w:rPr>
          <w:rFonts w:asciiTheme="minorHAnsi" w:eastAsiaTheme="minorHAnsi" w:hAnsiTheme="minorHAnsi" w:cstheme="minorBidi"/>
          <w:sz w:val="24"/>
          <w:szCs w:val="24"/>
        </w:rPr>
        <w:t xml:space="preserve"> will provide daily reports at the close of business on the same day the PODs site operates; performance-based reporting on identified outcomes and indicators listed below are due weekly.</w:t>
      </w:r>
    </w:p>
    <w:p w14:paraId="3277FBF4" w14:textId="77777777" w:rsidR="005E0FC3" w:rsidRPr="005E0FC3" w:rsidRDefault="005E0FC3" w:rsidP="005E0FC3">
      <w:pPr>
        <w:ind w:left="720"/>
        <w:contextualSpacing/>
        <w:rPr>
          <w:sz w:val="24"/>
          <w:szCs w:val="24"/>
        </w:rPr>
      </w:pPr>
    </w:p>
    <w:p w14:paraId="400996C8" w14:textId="2009E7F3" w:rsidR="005E0FC3" w:rsidRPr="005E0FC3" w:rsidRDefault="005E0FC3" w:rsidP="00AA034A">
      <w:pPr>
        <w:numPr>
          <w:ilvl w:val="0"/>
          <w:numId w:val="52"/>
        </w:numPr>
        <w:spacing w:line="276" w:lineRule="auto"/>
        <w:contextualSpacing/>
        <w:rPr>
          <w:rFonts w:ascii="Calibri" w:eastAsia="Karla" w:hAnsi="Calibri" w:cs="Calibri"/>
          <w:sz w:val="24"/>
          <w:szCs w:val="24"/>
        </w:rPr>
      </w:pPr>
      <w:r>
        <w:rPr>
          <w:rFonts w:asciiTheme="minorHAnsi" w:eastAsiaTheme="minorHAnsi" w:hAnsiTheme="minorHAnsi" w:cstheme="minorBidi"/>
          <w:sz w:val="24"/>
          <w:szCs w:val="24"/>
        </w:rPr>
        <w:t xml:space="preserve">Awarded </w:t>
      </w:r>
      <w:r w:rsidRPr="005E0FC3">
        <w:rPr>
          <w:rFonts w:asciiTheme="minorHAnsi" w:eastAsiaTheme="minorHAnsi" w:hAnsiTheme="minorHAnsi" w:cstheme="minorBidi"/>
          <w:sz w:val="24"/>
          <w:szCs w:val="24"/>
        </w:rPr>
        <w:t>Bidder</w:t>
      </w:r>
      <w:r>
        <w:rPr>
          <w:rFonts w:asciiTheme="minorHAnsi" w:eastAsiaTheme="minorHAnsi" w:hAnsiTheme="minorHAnsi" w:cstheme="minorBidi"/>
          <w:sz w:val="24"/>
          <w:szCs w:val="24"/>
        </w:rPr>
        <w:t>(</w:t>
      </w:r>
      <w:r w:rsidRPr="005E0FC3">
        <w:rPr>
          <w:rFonts w:asciiTheme="minorHAnsi" w:eastAsiaTheme="minorHAnsi" w:hAnsiTheme="minorHAnsi" w:cstheme="minorBidi"/>
          <w:sz w:val="24"/>
          <w:szCs w:val="24"/>
        </w:rPr>
        <w:t>s</w:t>
      </w:r>
      <w:r>
        <w:rPr>
          <w:rFonts w:asciiTheme="minorHAnsi" w:eastAsiaTheme="minorHAnsi" w:hAnsiTheme="minorHAnsi" w:cstheme="minorBidi"/>
          <w:sz w:val="24"/>
          <w:szCs w:val="24"/>
        </w:rPr>
        <w:t>) will</w:t>
      </w:r>
      <w:r w:rsidRPr="005E0FC3">
        <w:rPr>
          <w:rFonts w:ascii="Calibri" w:eastAsia="Karla" w:hAnsi="Calibri" w:cs="Calibri"/>
          <w:sz w:val="24"/>
          <w:szCs w:val="24"/>
        </w:rPr>
        <w:t xml:space="preserve"> </w:t>
      </w:r>
      <w:r>
        <w:rPr>
          <w:rFonts w:ascii="Calibri" w:eastAsia="Karla" w:hAnsi="Calibri" w:cs="Calibri"/>
          <w:sz w:val="24"/>
          <w:szCs w:val="24"/>
        </w:rPr>
        <w:t>provide</w:t>
      </w:r>
      <w:r w:rsidRPr="005E0FC3">
        <w:rPr>
          <w:rFonts w:ascii="Calibri" w:eastAsia="Karla" w:hAnsi="Calibri" w:cs="Calibri"/>
          <w:sz w:val="24"/>
          <w:szCs w:val="24"/>
        </w:rPr>
        <w:t xml:space="preserve"> POD </w:t>
      </w:r>
      <w:r w:rsidR="00B05780">
        <w:rPr>
          <w:rFonts w:ascii="Calibri" w:eastAsia="Karla" w:hAnsi="Calibri" w:cs="Calibri"/>
          <w:sz w:val="24"/>
          <w:szCs w:val="24"/>
        </w:rPr>
        <w:t>customer/client</w:t>
      </w:r>
      <w:r w:rsidR="00B05780" w:rsidRPr="005E0FC3">
        <w:rPr>
          <w:rFonts w:ascii="Calibri" w:eastAsia="Karla" w:hAnsi="Calibri" w:cs="Calibri"/>
          <w:sz w:val="24"/>
          <w:szCs w:val="24"/>
        </w:rPr>
        <w:t xml:space="preserve"> </w:t>
      </w:r>
      <w:r>
        <w:rPr>
          <w:rFonts w:ascii="Calibri" w:eastAsia="Karla" w:hAnsi="Calibri" w:cs="Calibri"/>
          <w:sz w:val="24"/>
          <w:szCs w:val="24"/>
        </w:rPr>
        <w:t xml:space="preserve">support </w:t>
      </w:r>
      <w:r w:rsidRPr="005E0FC3">
        <w:rPr>
          <w:rFonts w:ascii="Calibri" w:eastAsia="Karla" w:hAnsi="Calibri" w:cs="Calibri"/>
          <w:sz w:val="24"/>
          <w:szCs w:val="24"/>
        </w:rPr>
        <w:t>services</w:t>
      </w:r>
      <w:r w:rsidR="00AB06C0">
        <w:rPr>
          <w:rFonts w:ascii="Calibri" w:eastAsia="Karla" w:hAnsi="Calibri" w:cs="Calibri"/>
          <w:sz w:val="24"/>
          <w:szCs w:val="24"/>
        </w:rPr>
        <w:t xml:space="preserve"> </w:t>
      </w:r>
      <w:r w:rsidR="00AB06C0" w:rsidRPr="00FE1015">
        <w:rPr>
          <w:rFonts w:ascii="Calibri" w:eastAsia="Karla" w:hAnsi="Calibri" w:cs="Calibri"/>
          <w:b/>
          <w:sz w:val="24"/>
          <w:szCs w:val="24"/>
        </w:rPr>
        <w:t>at least</w:t>
      </w:r>
      <w:r w:rsidRPr="005E0FC3">
        <w:rPr>
          <w:rFonts w:ascii="Calibri" w:eastAsia="Karla" w:hAnsi="Calibri" w:cs="Calibri"/>
          <w:sz w:val="24"/>
          <w:szCs w:val="24"/>
        </w:rPr>
        <w:t xml:space="preserve"> </w:t>
      </w:r>
      <w:r w:rsidRPr="005E0FC3">
        <w:rPr>
          <w:rFonts w:ascii="Calibri" w:eastAsia="Karla" w:hAnsi="Calibri" w:cs="Calibri"/>
          <w:b/>
          <w:sz w:val="24"/>
          <w:szCs w:val="24"/>
        </w:rPr>
        <w:t>3 (three) days per week</w:t>
      </w:r>
      <w:r w:rsidRPr="005E0FC3">
        <w:rPr>
          <w:rFonts w:ascii="Calibri" w:eastAsia="Karla" w:hAnsi="Calibri" w:cs="Calibri"/>
          <w:sz w:val="24"/>
          <w:szCs w:val="24"/>
        </w:rPr>
        <w:t>.</w:t>
      </w:r>
    </w:p>
    <w:p w14:paraId="4AEA5A03" w14:textId="77777777" w:rsidR="005E0FC3" w:rsidRPr="005E0FC3" w:rsidRDefault="005E0FC3" w:rsidP="005E0FC3">
      <w:pPr>
        <w:rPr>
          <w:rFonts w:asciiTheme="minorHAnsi" w:eastAsiaTheme="minorHAnsi" w:hAnsiTheme="minorHAnsi" w:cstheme="minorBidi"/>
          <w:sz w:val="24"/>
          <w:szCs w:val="24"/>
        </w:rPr>
      </w:pPr>
    </w:p>
    <w:p w14:paraId="1B8BF963" w14:textId="229251C6" w:rsidR="005E0FC3" w:rsidRPr="005E0FC3" w:rsidRDefault="005E0FC3" w:rsidP="00AA034A">
      <w:pPr>
        <w:numPr>
          <w:ilvl w:val="0"/>
          <w:numId w:val="52"/>
        </w:numPr>
        <w:rPr>
          <w:rFonts w:asciiTheme="minorHAnsi" w:eastAsiaTheme="minorHAnsi" w:hAnsiTheme="minorHAnsi" w:cstheme="minorBidi"/>
          <w:sz w:val="24"/>
          <w:szCs w:val="24"/>
        </w:rPr>
      </w:pPr>
      <w:r w:rsidRPr="005E0FC3">
        <w:rPr>
          <w:rFonts w:asciiTheme="minorHAnsi" w:eastAsiaTheme="minorHAnsi" w:hAnsiTheme="minorHAnsi" w:cstheme="minorBidi"/>
          <w:sz w:val="24"/>
          <w:szCs w:val="24"/>
        </w:rPr>
        <w:t xml:space="preserve">During POD operations, </w:t>
      </w:r>
      <w:r w:rsidR="008C3544">
        <w:rPr>
          <w:rFonts w:asciiTheme="minorHAnsi" w:eastAsiaTheme="minorHAnsi" w:hAnsiTheme="minorHAnsi" w:cstheme="minorBidi"/>
          <w:sz w:val="24"/>
          <w:szCs w:val="24"/>
        </w:rPr>
        <w:t>Awarded Bidder(s) serving as</w:t>
      </w:r>
      <w:r w:rsidR="0036403C">
        <w:rPr>
          <w:rFonts w:asciiTheme="minorHAnsi" w:eastAsiaTheme="minorHAnsi" w:hAnsiTheme="minorHAnsi" w:cstheme="minorBidi"/>
          <w:sz w:val="24"/>
          <w:szCs w:val="24"/>
        </w:rPr>
        <w:t xml:space="preserve"> a</w:t>
      </w:r>
      <w:r w:rsidR="008C3544">
        <w:rPr>
          <w:rFonts w:asciiTheme="minorHAnsi" w:eastAsiaTheme="minorHAnsi" w:hAnsiTheme="minorHAnsi" w:cstheme="minorBidi"/>
          <w:sz w:val="24"/>
          <w:szCs w:val="24"/>
        </w:rPr>
        <w:t xml:space="preserve"> </w:t>
      </w:r>
      <w:r w:rsidR="0036403C">
        <w:rPr>
          <w:rFonts w:asciiTheme="minorHAnsi" w:eastAsiaTheme="minorHAnsi" w:hAnsiTheme="minorHAnsi" w:cstheme="minorBidi"/>
          <w:b/>
          <w:bCs/>
          <w:sz w:val="24"/>
          <w:szCs w:val="24"/>
        </w:rPr>
        <w:t>Coalition Lead</w:t>
      </w:r>
      <w:r w:rsidR="008C3544">
        <w:rPr>
          <w:rFonts w:asciiTheme="minorHAnsi" w:eastAsiaTheme="minorHAnsi" w:hAnsiTheme="minorHAnsi" w:cstheme="minorBidi"/>
          <w:b/>
          <w:bCs/>
          <w:sz w:val="24"/>
          <w:szCs w:val="24"/>
        </w:rPr>
        <w:t xml:space="preserve"> </w:t>
      </w:r>
      <w:r w:rsidR="008C3544" w:rsidRPr="008C3544">
        <w:rPr>
          <w:rFonts w:asciiTheme="minorHAnsi" w:eastAsiaTheme="minorHAnsi" w:hAnsiTheme="minorHAnsi" w:cstheme="minorBidi"/>
          <w:bCs/>
          <w:sz w:val="24"/>
          <w:szCs w:val="24"/>
        </w:rPr>
        <w:t xml:space="preserve">(or </w:t>
      </w:r>
      <w:r w:rsidR="0036403C">
        <w:rPr>
          <w:rFonts w:asciiTheme="minorHAnsi" w:eastAsiaTheme="minorHAnsi" w:hAnsiTheme="minorHAnsi" w:cstheme="minorBidi"/>
          <w:bCs/>
          <w:sz w:val="24"/>
          <w:szCs w:val="24"/>
        </w:rPr>
        <w:t>Single</w:t>
      </w:r>
      <w:r w:rsidR="008C3544" w:rsidRPr="008C3544">
        <w:rPr>
          <w:rFonts w:asciiTheme="minorHAnsi" w:eastAsiaTheme="minorHAnsi" w:hAnsiTheme="minorHAnsi" w:cstheme="minorBidi"/>
          <w:bCs/>
          <w:sz w:val="24"/>
          <w:szCs w:val="24"/>
        </w:rPr>
        <w:t xml:space="preserve"> Organizations not part of a coalition)</w:t>
      </w:r>
      <w:r w:rsidRPr="008C3544">
        <w:rPr>
          <w:rFonts w:asciiTheme="minorHAnsi" w:eastAsiaTheme="minorHAnsi" w:hAnsiTheme="minorHAnsi" w:cstheme="minorBidi"/>
          <w:sz w:val="24"/>
          <w:szCs w:val="24"/>
        </w:rPr>
        <w:t xml:space="preserve"> </w:t>
      </w:r>
      <w:r w:rsidRPr="005E0FC3">
        <w:rPr>
          <w:rFonts w:asciiTheme="minorHAnsi" w:eastAsiaTheme="minorHAnsi" w:hAnsiTheme="minorHAnsi" w:cstheme="minorBidi"/>
          <w:sz w:val="24"/>
          <w:szCs w:val="24"/>
        </w:rPr>
        <w:t xml:space="preserve">shall engage in regular team meetings with the ACPHD staff. The Coalition Lead will provide weekly and cumulative 30-day reports on the performance measures listed below: </w:t>
      </w:r>
    </w:p>
    <w:p w14:paraId="63EB0BB3" w14:textId="77777777" w:rsidR="005E0FC3" w:rsidRPr="005E0FC3" w:rsidRDefault="005E0FC3" w:rsidP="00AA034A">
      <w:pPr>
        <w:numPr>
          <w:ilvl w:val="1"/>
          <w:numId w:val="52"/>
        </w:numPr>
        <w:rPr>
          <w:rFonts w:asciiTheme="minorHAnsi" w:eastAsiaTheme="minorHAnsi" w:hAnsiTheme="minorHAnsi" w:cstheme="minorBidi"/>
          <w:sz w:val="24"/>
          <w:szCs w:val="24"/>
        </w:rPr>
      </w:pPr>
      <w:r w:rsidRPr="005E0FC3">
        <w:rPr>
          <w:rFonts w:asciiTheme="minorHAnsi" w:eastAsiaTheme="minorHAnsi" w:hAnsiTheme="minorHAnsi" w:cstheme="minorBidi"/>
          <w:sz w:val="24"/>
          <w:szCs w:val="24"/>
        </w:rPr>
        <w:t xml:space="preserve">Number of community members reached per zip code; </w:t>
      </w:r>
    </w:p>
    <w:p w14:paraId="4B2CCFD5" w14:textId="31DDD628" w:rsidR="005E0FC3" w:rsidRPr="005E0FC3" w:rsidRDefault="005E0FC3" w:rsidP="00AA034A">
      <w:pPr>
        <w:numPr>
          <w:ilvl w:val="1"/>
          <w:numId w:val="52"/>
        </w:numPr>
        <w:rPr>
          <w:rFonts w:asciiTheme="minorHAnsi" w:eastAsiaTheme="minorHAnsi" w:hAnsiTheme="minorHAnsi" w:cstheme="minorBidi"/>
          <w:sz w:val="24"/>
          <w:szCs w:val="24"/>
        </w:rPr>
      </w:pPr>
      <w:r w:rsidRPr="005E0FC3">
        <w:rPr>
          <w:rFonts w:asciiTheme="minorHAnsi" w:eastAsiaTheme="minorHAnsi" w:hAnsiTheme="minorHAnsi" w:cstheme="minorBidi"/>
          <w:sz w:val="24"/>
          <w:szCs w:val="24"/>
        </w:rPr>
        <w:t>Number of community members who register and receive vaccine per zip code</w:t>
      </w:r>
      <w:r>
        <w:rPr>
          <w:rFonts w:asciiTheme="minorHAnsi" w:eastAsiaTheme="minorHAnsi" w:hAnsiTheme="minorHAnsi" w:cstheme="minorBidi"/>
          <w:sz w:val="24"/>
          <w:szCs w:val="24"/>
        </w:rPr>
        <w:t>;</w:t>
      </w:r>
    </w:p>
    <w:p w14:paraId="112DF73F" w14:textId="07360C2A" w:rsidR="005E0FC3" w:rsidRPr="005E0FC3" w:rsidRDefault="005E0FC3" w:rsidP="00AA034A">
      <w:pPr>
        <w:numPr>
          <w:ilvl w:val="1"/>
          <w:numId w:val="52"/>
        </w:numPr>
        <w:rPr>
          <w:rFonts w:asciiTheme="minorHAnsi" w:eastAsiaTheme="minorEastAsia" w:hAnsiTheme="minorHAnsi" w:cstheme="minorBidi"/>
          <w:sz w:val="24"/>
          <w:szCs w:val="24"/>
        </w:rPr>
      </w:pPr>
      <w:r w:rsidRPr="226FDEC0">
        <w:rPr>
          <w:rFonts w:asciiTheme="minorHAnsi" w:eastAsiaTheme="minorEastAsia" w:hAnsiTheme="minorHAnsi" w:cstheme="minorBidi"/>
          <w:sz w:val="24"/>
          <w:szCs w:val="24"/>
        </w:rPr>
        <w:t>Methods of outreach/health education dissemination</w:t>
      </w:r>
      <w:r w:rsidR="7D47A648" w:rsidRPr="226FDEC0">
        <w:rPr>
          <w:rFonts w:asciiTheme="minorHAnsi" w:eastAsiaTheme="minorEastAsia" w:hAnsiTheme="minorHAnsi" w:cstheme="minorBidi"/>
          <w:sz w:val="24"/>
          <w:szCs w:val="24"/>
        </w:rPr>
        <w:t>, including examples of materials produced</w:t>
      </w:r>
      <w:r w:rsidRPr="226FDEC0">
        <w:rPr>
          <w:rFonts w:asciiTheme="minorHAnsi" w:eastAsiaTheme="minorEastAsia" w:hAnsiTheme="minorHAnsi" w:cstheme="minorBidi"/>
          <w:sz w:val="24"/>
          <w:szCs w:val="24"/>
        </w:rPr>
        <w:t xml:space="preserve">; </w:t>
      </w:r>
    </w:p>
    <w:p w14:paraId="2B72EFB3" w14:textId="77777777" w:rsidR="005E0FC3" w:rsidRPr="005E0FC3" w:rsidRDefault="005E0FC3" w:rsidP="00AA034A">
      <w:pPr>
        <w:numPr>
          <w:ilvl w:val="1"/>
          <w:numId w:val="52"/>
        </w:numPr>
        <w:rPr>
          <w:rFonts w:asciiTheme="minorHAnsi" w:eastAsiaTheme="minorHAnsi" w:hAnsiTheme="minorHAnsi" w:cstheme="minorBidi"/>
          <w:sz w:val="24"/>
          <w:szCs w:val="24"/>
        </w:rPr>
      </w:pPr>
      <w:r w:rsidRPr="005E0FC3">
        <w:rPr>
          <w:rFonts w:asciiTheme="minorHAnsi" w:eastAsiaTheme="minorHAnsi" w:hAnsiTheme="minorHAnsi" w:cstheme="minorBidi"/>
          <w:sz w:val="24"/>
          <w:szCs w:val="24"/>
        </w:rPr>
        <w:t xml:space="preserve">Number of bilingual or multilingual staff on site; </w:t>
      </w:r>
    </w:p>
    <w:p w14:paraId="73626843" w14:textId="039469DC" w:rsidR="005E0FC3" w:rsidRPr="005E0FC3" w:rsidRDefault="005E0FC3" w:rsidP="00AA034A">
      <w:pPr>
        <w:numPr>
          <w:ilvl w:val="1"/>
          <w:numId w:val="52"/>
        </w:numPr>
        <w:rPr>
          <w:rFonts w:asciiTheme="minorHAnsi" w:eastAsiaTheme="minorHAnsi" w:hAnsiTheme="minorHAnsi" w:cstheme="minorBidi"/>
          <w:sz w:val="24"/>
          <w:szCs w:val="24"/>
        </w:rPr>
      </w:pPr>
      <w:r w:rsidRPr="005E0FC3">
        <w:rPr>
          <w:rFonts w:asciiTheme="minorHAnsi" w:eastAsiaTheme="minorHAnsi" w:hAnsiTheme="minorHAnsi" w:cstheme="minorBidi"/>
          <w:sz w:val="24"/>
          <w:szCs w:val="24"/>
        </w:rPr>
        <w:t xml:space="preserve">Numbers of referrals </w:t>
      </w:r>
      <w:r w:rsidR="00AA034A">
        <w:rPr>
          <w:rFonts w:asciiTheme="minorHAnsi" w:eastAsiaTheme="minorHAnsi" w:hAnsiTheme="minorHAnsi" w:cstheme="minorBidi"/>
          <w:sz w:val="24"/>
          <w:szCs w:val="24"/>
        </w:rPr>
        <w:t xml:space="preserve">to the Language Line Access; </w:t>
      </w:r>
    </w:p>
    <w:p w14:paraId="2146C20F" w14:textId="0236FE3E" w:rsidR="005E0FC3" w:rsidRPr="005E0FC3" w:rsidRDefault="005E0FC3" w:rsidP="00AA034A">
      <w:pPr>
        <w:numPr>
          <w:ilvl w:val="1"/>
          <w:numId w:val="52"/>
        </w:numPr>
        <w:rPr>
          <w:rFonts w:asciiTheme="minorHAnsi" w:eastAsiaTheme="minorHAnsi" w:hAnsiTheme="minorHAnsi" w:cstheme="minorBidi"/>
          <w:sz w:val="24"/>
          <w:szCs w:val="24"/>
        </w:rPr>
      </w:pPr>
      <w:r w:rsidRPr="005E0FC3">
        <w:rPr>
          <w:rFonts w:asciiTheme="minorHAnsi" w:eastAsiaTheme="minorHAnsi" w:hAnsiTheme="minorHAnsi" w:cstheme="minorBidi"/>
          <w:sz w:val="24"/>
          <w:szCs w:val="24"/>
        </w:rPr>
        <w:t>Number of customer</w:t>
      </w:r>
      <w:r w:rsidR="00531583">
        <w:rPr>
          <w:rFonts w:asciiTheme="minorHAnsi" w:eastAsiaTheme="minorHAnsi" w:hAnsiTheme="minorHAnsi" w:cstheme="minorBidi"/>
          <w:sz w:val="24"/>
          <w:szCs w:val="24"/>
        </w:rPr>
        <w:t>/client</w:t>
      </w:r>
      <w:r w:rsidRPr="005E0FC3">
        <w:rPr>
          <w:rFonts w:asciiTheme="minorHAnsi" w:eastAsiaTheme="minorHAnsi" w:hAnsiTheme="minorHAnsi" w:cstheme="minorBidi"/>
          <w:sz w:val="24"/>
          <w:szCs w:val="24"/>
        </w:rPr>
        <w:t xml:space="preserve"> satisfaction surveys collected.  </w:t>
      </w:r>
    </w:p>
    <w:p w14:paraId="328F8CB2" w14:textId="77777777" w:rsidR="005E0FC3" w:rsidRPr="005E0FC3" w:rsidRDefault="005E0FC3" w:rsidP="005E0FC3">
      <w:pPr>
        <w:ind w:left="1080"/>
        <w:rPr>
          <w:rFonts w:asciiTheme="minorHAnsi" w:eastAsiaTheme="minorHAnsi" w:hAnsiTheme="minorHAnsi" w:cstheme="minorBidi"/>
          <w:sz w:val="24"/>
          <w:szCs w:val="24"/>
        </w:rPr>
      </w:pPr>
    </w:p>
    <w:p w14:paraId="48155AEF" w14:textId="1657BA1D" w:rsidR="005E0FC3" w:rsidRPr="005E0FC3" w:rsidRDefault="00020106" w:rsidP="00AA034A">
      <w:pPr>
        <w:numPr>
          <w:ilvl w:val="0"/>
          <w:numId w:val="52"/>
        </w:numPr>
        <w:rPr>
          <w:rFonts w:asciiTheme="minorHAnsi" w:eastAsiaTheme="minorHAnsi" w:hAnsiTheme="minorHAnsi" w:cstheme="minorBidi"/>
          <w:sz w:val="24"/>
          <w:szCs w:val="24"/>
        </w:rPr>
      </w:pPr>
      <w:r w:rsidRPr="00020106">
        <w:rPr>
          <w:rFonts w:asciiTheme="minorHAnsi" w:eastAsiaTheme="minorHAnsi" w:hAnsiTheme="minorHAnsi" w:cstheme="minorBidi"/>
          <w:bCs/>
          <w:sz w:val="24"/>
          <w:szCs w:val="24"/>
        </w:rPr>
        <w:lastRenderedPageBreak/>
        <w:t>Awarded Bidder(s)</w:t>
      </w:r>
      <w:r w:rsidR="005E0FC3" w:rsidRPr="005E0FC3">
        <w:rPr>
          <w:rFonts w:asciiTheme="minorHAnsi" w:eastAsiaTheme="minorHAnsi" w:hAnsiTheme="minorHAnsi" w:cstheme="minorBidi"/>
          <w:sz w:val="24"/>
          <w:szCs w:val="24"/>
        </w:rPr>
        <w:t xml:space="preserve"> shall provide weekly and cumulative 30-day reports on the performance measures listed below</w:t>
      </w:r>
      <w:r>
        <w:rPr>
          <w:rFonts w:asciiTheme="minorHAnsi" w:eastAsiaTheme="minorHAnsi" w:hAnsiTheme="minorHAnsi" w:cstheme="minorBidi"/>
          <w:sz w:val="24"/>
          <w:szCs w:val="24"/>
        </w:rPr>
        <w:t>, for each service category</w:t>
      </w:r>
      <w:r w:rsidR="005E0FC3" w:rsidRPr="005E0FC3">
        <w:rPr>
          <w:rFonts w:asciiTheme="minorHAnsi" w:eastAsiaTheme="minorHAnsi" w:hAnsiTheme="minorHAnsi" w:cstheme="minorBidi"/>
          <w:sz w:val="24"/>
          <w:szCs w:val="24"/>
        </w:rPr>
        <w:t>:</w:t>
      </w:r>
    </w:p>
    <w:p w14:paraId="764E6D98" w14:textId="77777777" w:rsidR="005E0FC3" w:rsidRPr="005E0FC3" w:rsidRDefault="005E0FC3" w:rsidP="005E0FC3">
      <w:pPr>
        <w:rPr>
          <w:rFonts w:asciiTheme="minorHAnsi" w:eastAsiaTheme="minorHAnsi" w:hAnsiTheme="minorHAnsi" w:cstheme="minorBidi"/>
          <w:sz w:val="24"/>
          <w:szCs w:val="24"/>
        </w:rPr>
      </w:pPr>
    </w:p>
    <w:p w14:paraId="39CF5A34" w14:textId="77777777" w:rsidR="005E0FC3" w:rsidRPr="005E0FC3" w:rsidRDefault="005E0FC3" w:rsidP="00AA034A">
      <w:pPr>
        <w:numPr>
          <w:ilvl w:val="0"/>
          <w:numId w:val="53"/>
        </w:numPr>
        <w:ind w:hanging="90"/>
        <w:rPr>
          <w:rFonts w:asciiTheme="minorHAnsi" w:eastAsiaTheme="minorHAnsi" w:hAnsiTheme="minorHAnsi" w:cstheme="minorBidi"/>
          <w:sz w:val="24"/>
          <w:szCs w:val="24"/>
        </w:rPr>
      </w:pPr>
      <w:r w:rsidRPr="005E0FC3">
        <w:rPr>
          <w:rFonts w:asciiTheme="minorHAnsi" w:eastAsiaTheme="minorHAnsi" w:hAnsiTheme="minorHAnsi" w:cstheme="minorBidi"/>
          <w:sz w:val="24"/>
          <w:szCs w:val="24"/>
        </w:rPr>
        <w:t xml:space="preserve">Number of community members reached per zip code; </w:t>
      </w:r>
    </w:p>
    <w:p w14:paraId="62C44BA3" w14:textId="3EE46118" w:rsidR="005E0FC3" w:rsidRPr="005E0FC3" w:rsidRDefault="005E0FC3" w:rsidP="00AA034A">
      <w:pPr>
        <w:numPr>
          <w:ilvl w:val="0"/>
          <w:numId w:val="53"/>
        </w:numPr>
        <w:ind w:hanging="90"/>
        <w:rPr>
          <w:rFonts w:asciiTheme="minorHAnsi" w:eastAsiaTheme="minorHAnsi" w:hAnsiTheme="minorHAnsi" w:cstheme="minorBidi"/>
          <w:sz w:val="24"/>
          <w:szCs w:val="24"/>
        </w:rPr>
      </w:pPr>
      <w:r w:rsidRPr="005E0FC3">
        <w:rPr>
          <w:rFonts w:asciiTheme="minorHAnsi" w:eastAsiaTheme="minorHAnsi" w:hAnsiTheme="minorHAnsi" w:cstheme="minorBidi"/>
          <w:sz w:val="24"/>
          <w:szCs w:val="24"/>
        </w:rPr>
        <w:t>Number of community members who register and receive vaccine per zip code</w:t>
      </w:r>
      <w:r w:rsidR="00020106">
        <w:rPr>
          <w:rFonts w:asciiTheme="minorHAnsi" w:eastAsiaTheme="minorHAnsi" w:hAnsiTheme="minorHAnsi" w:cstheme="minorBidi"/>
          <w:sz w:val="24"/>
          <w:szCs w:val="24"/>
        </w:rPr>
        <w:t>;</w:t>
      </w:r>
    </w:p>
    <w:p w14:paraId="1F96A8BF" w14:textId="5D1F3487" w:rsidR="005E0FC3" w:rsidRPr="005E0FC3" w:rsidRDefault="005E0FC3" w:rsidP="00AA034A">
      <w:pPr>
        <w:numPr>
          <w:ilvl w:val="0"/>
          <w:numId w:val="53"/>
        </w:numPr>
        <w:ind w:hanging="90"/>
        <w:rPr>
          <w:rFonts w:asciiTheme="minorHAnsi" w:eastAsiaTheme="minorEastAsia" w:hAnsiTheme="minorHAnsi" w:cstheme="minorBidi"/>
          <w:sz w:val="24"/>
          <w:szCs w:val="24"/>
        </w:rPr>
      </w:pPr>
      <w:r w:rsidRPr="226FDEC0">
        <w:rPr>
          <w:rFonts w:asciiTheme="minorHAnsi" w:eastAsiaTheme="minorEastAsia" w:hAnsiTheme="minorHAnsi" w:cstheme="minorBidi"/>
          <w:sz w:val="24"/>
          <w:szCs w:val="24"/>
        </w:rPr>
        <w:t>Methods of outreach/health education dissemination</w:t>
      </w:r>
      <w:r w:rsidR="3B7DC2D0" w:rsidRPr="226FDEC0">
        <w:rPr>
          <w:rFonts w:asciiTheme="minorHAnsi" w:eastAsiaTheme="minorEastAsia" w:hAnsiTheme="minorHAnsi" w:cstheme="minorBidi"/>
          <w:sz w:val="24"/>
          <w:szCs w:val="24"/>
        </w:rPr>
        <w:t>, including examples of materials produced</w:t>
      </w:r>
      <w:r w:rsidRPr="226FDEC0">
        <w:rPr>
          <w:rFonts w:asciiTheme="minorHAnsi" w:eastAsiaTheme="minorEastAsia" w:hAnsiTheme="minorHAnsi" w:cstheme="minorBidi"/>
          <w:sz w:val="24"/>
          <w:szCs w:val="24"/>
        </w:rPr>
        <w:t xml:space="preserve">; </w:t>
      </w:r>
      <w:r w:rsidR="00AA034A">
        <w:rPr>
          <w:rFonts w:asciiTheme="minorHAnsi" w:eastAsiaTheme="minorEastAsia" w:hAnsiTheme="minorHAnsi" w:cstheme="minorBidi"/>
          <w:sz w:val="24"/>
          <w:szCs w:val="24"/>
        </w:rPr>
        <w:t xml:space="preserve">   </w:t>
      </w:r>
    </w:p>
    <w:p w14:paraId="71D47CE1" w14:textId="77777777" w:rsidR="005E0FC3" w:rsidRPr="005E0FC3" w:rsidRDefault="005E0FC3" w:rsidP="00AA034A">
      <w:pPr>
        <w:numPr>
          <w:ilvl w:val="0"/>
          <w:numId w:val="53"/>
        </w:numPr>
        <w:ind w:hanging="90"/>
        <w:rPr>
          <w:rFonts w:asciiTheme="minorHAnsi" w:eastAsiaTheme="minorHAnsi" w:hAnsiTheme="minorHAnsi" w:cstheme="minorBidi"/>
          <w:sz w:val="24"/>
          <w:szCs w:val="24"/>
        </w:rPr>
      </w:pPr>
      <w:r w:rsidRPr="005E0FC3">
        <w:rPr>
          <w:rFonts w:asciiTheme="minorHAnsi" w:eastAsiaTheme="minorHAnsi" w:hAnsiTheme="minorHAnsi" w:cstheme="minorBidi"/>
          <w:sz w:val="24"/>
          <w:szCs w:val="24"/>
        </w:rPr>
        <w:t xml:space="preserve">Number of bilingual or multilingual staff onsite. </w:t>
      </w:r>
    </w:p>
    <w:p w14:paraId="7FC7A73D" w14:textId="77777777" w:rsidR="005E0FC3" w:rsidRPr="005E0FC3" w:rsidRDefault="005E0FC3" w:rsidP="005E0FC3">
      <w:pPr>
        <w:rPr>
          <w:rFonts w:asciiTheme="minorHAnsi" w:eastAsiaTheme="minorHAnsi" w:hAnsiTheme="minorHAnsi" w:cstheme="minorBidi"/>
          <w:sz w:val="24"/>
          <w:szCs w:val="24"/>
          <w:highlight w:val="yellow"/>
        </w:rPr>
      </w:pPr>
    </w:p>
    <w:p w14:paraId="2967D7C2" w14:textId="144CDDC4" w:rsidR="005E0FC3" w:rsidRPr="00AA034A" w:rsidRDefault="005E0FC3" w:rsidP="00AA034A">
      <w:pPr>
        <w:pStyle w:val="ListParagraph"/>
        <w:numPr>
          <w:ilvl w:val="0"/>
          <w:numId w:val="52"/>
        </w:numPr>
        <w:spacing w:line="276" w:lineRule="auto"/>
        <w:contextualSpacing/>
        <w:rPr>
          <w:rFonts w:asciiTheme="minorHAnsi" w:eastAsiaTheme="minorEastAsia" w:hAnsiTheme="minorHAnsi" w:cstheme="minorBidi"/>
          <w:sz w:val="24"/>
          <w:szCs w:val="24"/>
        </w:rPr>
      </w:pPr>
      <w:r w:rsidRPr="00AA034A">
        <w:rPr>
          <w:rFonts w:asciiTheme="minorHAnsi" w:eastAsia="Karla" w:hAnsiTheme="minorHAnsi" w:cs="Calibri"/>
          <w:sz w:val="24"/>
          <w:szCs w:val="24"/>
        </w:rPr>
        <w:t xml:space="preserve">Awarded Bidder(s) shall have the cultural </w:t>
      </w:r>
      <w:r w:rsidR="75B80F35" w:rsidRPr="00AA034A">
        <w:rPr>
          <w:rFonts w:asciiTheme="minorHAnsi" w:eastAsia="Karla" w:hAnsiTheme="minorHAnsi" w:cs="Calibri"/>
          <w:sz w:val="24"/>
          <w:szCs w:val="24"/>
        </w:rPr>
        <w:t xml:space="preserve">and linguistic </w:t>
      </w:r>
      <w:r w:rsidRPr="00AA034A">
        <w:rPr>
          <w:rFonts w:asciiTheme="minorHAnsi" w:eastAsia="Karla" w:hAnsiTheme="minorHAnsi" w:cs="Calibri"/>
          <w:sz w:val="24"/>
          <w:szCs w:val="24"/>
        </w:rPr>
        <w:t>competency required to successfully serve identified populations and subpopulations. This c</w:t>
      </w:r>
      <w:r w:rsidR="00AA034A" w:rsidRPr="00AA034A">
        <w:rPr>
          <w:rFonts w:asciiTheme="minorHAnsi" w:eastAsia="Karla" w:hAnsiTheme="minorHAnsi" w:cs="Calibri"/>
          <w:sz w:val="24"/>
          <w:szCs w:val="24"/>
        </w:rPr>
        <w:t>ompetency should be reflected at all leve</w:t>
      </w:r>
      <w:r w:rsidR="009D6698">
        <w:rPr>
          <w:rFonts w:asciiTheme="minorHAnsi" w:eastAsia="Karla" w:hAnsiTheme="minorHAnsi" w:cs="Calibri"/>
          <w:sz w:val="24"/>
          <w:szCs w:val="24"/>
        </w:rPr>
        <w:t>ls of an organization, including</w:t>
      </w:r>
      <w:r w:rsidRPr="00AA034A">
        <w:rPr>
          <w:rFonts w:asciiTheme="minorHAnsi" w:eastAsia="Karla" w:hAnsiTheme="minorHAnsi" w:cs="Calibri"/>
          <w:sz w:val="24"/>
          <w:szCs w:val="24"/>
        </w:rPr>
        <w:t xml:space="preserve"> </w:t>
      </w:r>
      <w:r w:rsidR="009D6698">
        <w:rPr>
          <w:rFonts w:asciiTheme="minorHAnsi" w:eastAsia="Karla" w:hAnsiTheme="minorHAnsi" w:cs="Calibri"/>
          <w:sz w:val="24"/>
          <w:szCs w:val="24"/>
        </w:rPr>
        <w:t>its leadership composition, staffing patterns, and hiring practices. Cultural competency</w:t>
      </w:r>
      <w:r w:rsidRPr="00AA034A">
        <w:rPr>
          <w:rFonts w:asciiTheme="minorHAnsi" w:eastAsia="Karla" w:hAnsiTheme="minorHAnsi" w:cs="Calibri"/>
          <w:sz w:val="24"/>
          <w:szCs w:val="24"/>
        </w:rPr>
        <w:t xml:space="preserve"> spans not just race/ethnicity and language capacity but should include an understanding of and ability to reflect clients’ shared experience, and the unique </w:t>
      </w:r>
      <w:r w:rsidRPr="00AA034A">
        <w:rPr>
          <w:rFonts w:asciiTheme="minorHAnsi" w:eastAsia="Karla" w:hAnsiTheme="minorHAnsi" w:cs="Calibri"/>
          <w:sz w:val="24"/>
          <w:szCs w:val="24"/>
        </w:rPr>
        <w:lastRenderedPageBreak/>
        <w:t>experiences of community members as they relate to gender and sexual orientation, race, age, exposure to trauma, immigration experience, mental health and physical health status, socioeconomic status, disabilities, and other risk and protective factors.</w:t>
      </w:r>
    </w:p>
    <w:p w14:paraId="0FCCE60D" w14:textId="77777777" w:rsidR="005E0FC3" w:rsidRPr="005E0FC3" w:rsidRDefault="005E0FC3" w:rsidP="005E0FC3">
      <w:pPr>
        <w:spacing w:line="276" w:lineRule="auto"/>
        <w:rPr>
          <w:rFonts w:asciiTheme="minorHAnsi" w:eastAsia="Karla" w:hAnsiTheme="minorHAnsi" w:cs="Calibri"/>
          <w:sz w:val="24"/>
          <w:szCs w:val="24"/>
        </w:rPr>
      </w:pPr>
    </w:p>
    <w:p w14:paraId="42A23985" w14:textId="77777777" w:rsidR="005E0FC3" w:rsidRPr="005E0FC3" w:rsidRDefault="005E0FC3" w:rsidP="00AA034A">
      <w:pPr>
        <w:numPr>
          <w:ilvl w:val="0"/>
          <w:numId w:val="52"/>
        </w:numPr>
        <w:spacing w:line="276" w:lineRule="auto"/>
        <w:contextualSpacing/>
        <w:rPr>
          <w:rFonts w:asciiTheme="minorHAnsi" w:eastAsia="Karla" w:hAnsiTheme="minorHAnsi" w:cs="Calibri"/>
          <w:sz w:val="24"/>
          <w:szCs w:val="24"/>
        </w:rPr>
      </w:pPr>
      <w:r w:rsidRPr="226FDEC0">
        <w:rPr>
          <w:rFonts w:asciiTheme="minorHAnsi" w:hAnsiTheme="minorHAnsi" w:cs="Calibri"/>
          <w:color w:val="000000" w:themeColor="text1"/>
          <w:sz w:val="24"/>
          <w:szCs w:val="24"/>
        </w:rPr>
        <w:t>Selected awarded Bidder(s) shall participate in planning and development meetings with community residents, community partners, local and municipal leaders, and Alameda County agencies as needed.</w:t>
      </w:r>
    </w:p>
    <w:p w14:paraId="47696B30" w14:textId="4C218F85" w:rsidR="00B3769E" w:rsidRPr="00697EFD" w:rsidRDefault="00B3769E" w:rsidP="005E0FC3">
      <w:pPr>
        <w:spacing w:after="120" w:line="276" w:lineRule="auto"/>
        <w:contextualSpacing/>
        <w:rPr>
          <w:rFonts w:ascii="Calibri" w:eastAsia="Karla" w:hAnsi="Calibri" w:cs="Calibri"/>
          <w:sz w:val="24"/>
          <w:szCs w:val="24"/>
        </w:rPr>
      </w:pPr>
    </w:p>
    <w:p w14:paraId="65D8A650" w14:textId="3302A422" w:rsidR="0033586C" w:rsidRPr="0036403C" w:rsidRDefault="0033586C" w:rsidP="0033586C">
      <w:pPr>
        <w:keepNext/>
        <w:pBdr>
          <w:bottom w:val="single" w:sz="4" w:space="1" w:color="auto"/>
        </w:pBdr>
        <w:ind w:left="720" w:hanging="720"/>
        <w:outlineLvl w:val="0"/>
        <w:rPr>
          <w:rFonts w:ascii="Calibri" w:hAnsi="Calibri"/>
          <w:b/>
          <w:sz w:val="28"/>
          <w:szCs w:val="28"/>
          <w:lang w:eastAsia="x-none"/>
        </w:rPr>
      </w:pPr>
      <w:r w:rsidRPr="000A0837">
        <w:rPr>
          <w:rFonts w:ascii="Calibri" w:hAnsi="Calibri" w:cs="Calibri"/>
          <w:b/>
          <w:sz w:val="28"/>
          <w:szCs w:val="28"/>
        </w:rPr>
        <w:t>SECTION 3: REQUIREMENTS</w:t>
      </w:r>
    </w:p>
    <w:p w14:paraId="43712889" w14:textId="77777777" w:rsidR="0033586C" w:rsidRPr="0036403C" w:rsidRDefault="0033586C" w:rsidP="0033586C">
      <w:pPr>
        <w:rPr>
          <w:rFonts w:ascii="Calibri" w:hAnsi="Calibri"/>
          <w:sz w:val="24"/>
          <w:szCs w:val="24"/>
        </w:rPr>
      </w:pPr>
    </w:p>
    <w:p w14:paraId="672CED47" w14:textId="2C89A977" w:rsidR="0033586C" w:rsidRPr="0036403C" w:rsidRDefault="001D176C" w:rsidP="00E16BC9">
      <w:pPr>
        <w:pStyle w:val="Heading2"/>
        <w:rPr>
          <w:rFonts w:ascii="Calibri" w:hAnsi="Calibri"/>
        </w:rPr>
      </w:pPr>
      <w:bookmarkStart w:id="7" w:name="_BIDDER_MINIMUM_QUALIFICATIONS"/>
      <w:bookmarkEnd w:id="7"/>
      <w:r w:rsidRPr="0036403C">
        <w:rPr>
          <w:rFonts w:ascii="Calibri" w:hAnsi="Calibri"/>
        </w:rPr>
        <w:t xml:space="preserve">BIDDER </w:t>
      </w:r>
      <w:r w:rsidR="0033586C" w:rsidRPr="0036403C">
        <w:rPr>
          <w:rFonts w:ascii="Calibri" w:hAnsi="Calibri"/>
        </w:rPr>
        <w:t>MINIMUM QUALIFICATIONS</w:t>
      </w:r>
    </w:p>
    <w:p w14:paraId="56DD63CA" w14:textId="77777777" w:rsidR="00082FF1" w:rsidRPr="0036403C" w:rsidRDefault="00082FF1" w:rsidP="00082FF1"/>
    <w:p w14:paraId="37D00D40" w14:textId="19B80380" w:rsidR="00082FF1" w:rsidRPr="008C3544" w:rsidRDefault="00082FF1" w:rsidP="00082FF1">
      <w:pPr>
        <w:rPr>
          <w:rFonts w:ascii="Calibri" w:hAnsi="Calibri" w:cs="Calibri"/>
          <w:sz w:val="24"/>
          <w:szCs w:val="24"/>
        </w:rPr>
      </w:pPr>
      <w:r w:rsidRPr="008C3544">
        <w:rPr>
          <w:rFonts w:ascii="Calibri" w:hAnsi="Calibri" w:cs="Calibri"/>
          <w:sz w:val="24"/>
          <w:szCs w:val="24"/>
        </w:rPr>
        <w:t>To be eligible to participate in this RFP, Bidder must meet the following Bidder Minimum Qualifications:</w:t>
      </w:r>
    </w:p>
    <w:p w14:paraId="56212282" w14:textId="77777777" w:rsidR="00E23775" w:rsidRPr="008C3544" w:rsidRDefault="00E23775" w:rsidP="00E23775">
      <w:pPr>
        <w:rPr>
          <w:sz w:val="24"/>
        </w:rPr>
      </w:pPr>
    </w:p>
    <w:p w14:paraId="7C454E1D" w14:textId="15349744" w:rsidR="007D60A0" w:rsidRDefault="00FF5B2C" w:rsidP="00700958">
      <w:pPr>
        <w:numPr>
          <w:ilvl w:val="0"/>
          <w:numId w:val="43"/>
        </w:numPr>
        <w:rPr>
          <w:rFonts w:ascii="Calibri" w:hAnsi="Calibri" w:cs="Calibri"/>
          <w:sz w:val="24"/>
          <w:szCs w:val="24"/>
        </w:rPr>
      </w:pPr>
      <w:r w:rsidRPr="008C3544">
        <w:rPr>
          <w:rFonts w:ascii="Calibri" w:hAnsi="Calibri" w:cs="Calibri"/>
          <w:sz w:val="24"/>
          <w:szCs w:val="24"/>
        </w:rPr>
        <w:lastRenderedPageBreak/>
        <w:t>Bidder must demonstra</w:t>
      </w:r>
      <w:r w:rsidR="00A64F7F" w:rsidRPr="008C3544">
        <w:rPr>
          <w:rFonts w:ascii="Calibri" w:hAnsi="Calibri" w:cs="Calibri"/>
          <w:sz w:val="24"/>
          <w:szCs w:val="24"/>
        </w:rPr>
        <w:t xml:space="preserve">te participation in </w:t>
      </w:r>
      <w:r w:rsidR="00A64F7F" w:rsidRPr="008C3544">
        <w:rPr>
          <w:rFonts w:ascii="Calibri" w:hAnsi="Calibri" w:cs="Calibri"/>
          <w:b/>
          <w:sz w:val="24"/>
          <w:szCs w:val="24"/>
        </w:rPr>
        <w:t>ANY</w:t>
      </w:r>
      <w:r w:rsidRPr="008C3544">
        <w:rPr>
          <w:rFonts w:ascii="Calibri" w:hAnsi="Calibri" w:cs="Calibri"/>
          <w:sz w:val="24"/>
          <w:szCs w:val="24"/>
        </w:rPr>
        <w:t xml:space="preserve"> </w:t>
      </w:r>
      <w:r w:rsidRPr="008C3544">
        <w:rPr>
          <w:rFonts w:ascii="Calibri" w:hAnsi="Calibri"/>
          <w:sz w:val="24"/>
          <w:szCs w:val="24"/>
        </w:rPr>
        <w:t xml:space="preserve">partnership, network, or </w:t>
      </w:r>
      <w:r w:rsidRPr="008C3544">
        <w:rPr>
          <w:rFonts w:ascii="Calibri" w:hAnsi="Calibri" w:cs="Calibri"/>
          <w:sz w:val="24"/>
          <w:szCs w:val="24"/>
        </w:rPr>
        <w:t>coalition</w:t>
      </w:r>
      <w:r w:rsidR="0036403C">
        <w:rPr>
          <w:rFonts w:ascii="Calibri" w:hAnsi="Calibri" w:cs="Calibri"/>
          <w:sz w:val="24"/>
          <w:szCs w:val="24"/>
        </w:rPr>
        <w:t xml:space="preserve"> for </w:t>
      </w:r>
      <w:r w:rsidR="0036403C" w:rsidRPr="0036403C">
        <w:rPr>
          <w:rFonts w:ascii="Calibri" w:hAnsi="Calibri" w:cs="Calibri"/>
          <w:b/>
          <w:sz w:val="24"/>
          <w:szCs w:val="24"/>
        </w:rPr>
        <w:t>any duration within</w:t>
      </w:r>
      <w:r w:rsidRPr="0036403C">
        <w:rPr>
          <w:rFonts w:ascii="Calibri" w:hAnsi="Calibri" w:cs="Calibri"/>
          <w:b/>
          <w:sz w:val="24"/>
          <w:szCs w:val="24"/>
        </w:rPr>
        <w:t xml:space="preserve"> the last </w:t>
      </w:r>
      <w:r w:rsidRPr="008C3544">
        <w:rPr>
          <w:rFonts w:ascii="Calibri" w:hAnsi="Calibri"/>
          <w:b/>
          <w:sz w:val="24"/>
          <w:szCs w:val="24"/>
        </w:rPr>
        <w:t>three (3) years</w:t>
      </w:r>
      <w:r w:rsidRPr="008C3544">
        <w:rPr>
          <w:rFonts w:ascii="Calibri" w:hAnsi="Calibri" w:cs="Calibri"/>
          <w:sz w:val="24"/>
          <w:szCs w:val="24"/>
        </w:rPr>
        <w:t xml:space="preserve"> </w:t>
      </w:r>
      <w:r w:rsidR="0036403C">
        <w:rPr>
          <w:rFonts w:ascii="Calibri" w:hAnsi="Calibri" w:cs="Calibri"/>
          <w:sz w:val="24"/>
          <w:szCs w:val="24"/>
        </w:rPr>
        <w:t xml:space="preserve">as </w:t>
      </w:r>
      <w:r w:rsidRPr="008C3544">
        <w:rPr>
          <w:rFonts w:ascii="Calibri" w:hAnsi="Calibri"/>
          <w:sz w:val="24"/>
          <w:szCs w:val="24"/>
        </w:rPr>
        <w:t xml:space="preserve">evidenced </w:t>
      </w:r>
      <w:r w:rsidRPr="008C3544">
        <w:rPr>
          <w:rFonts w:ascii="Calibri" w:hAnsi="Calibri" w:cs="Calibri"/>
          <w:sz w:val="24"/>
          <w:szCs w:val="24"/>
        </w:rPr>
        <w:t xml:space="preserve">by at least one of the following: a grant agreement, memorandum of understanding with another organization, a </w:t>
      </w:r>
      <w:r w:rsidRPr="008C3544">
        <w:rPr>
          <w:rFonts w:ascii="Calibri" w:hAnsi="Calibri"/>
          <w:sz w:val="24"/>
          <w:szCs w:val="24"/>
        </w:rPr>
        <w:t xml:space="preserve">video or written </w:t>
      </w:r>
      <w:r w:rsidRPr="008C3544">
        <w:rPr>
          <w:rFonts w:ascii="Calibri" w:hAnsi="Calibri" w:cs="Calibri"/>
          <w:sz w:val="24"/>
          <w:szCs w:val="24"/>
        </w:rPr>
        <w:t>report</w:t>
      </w:r>
      <w:r w:rsidRPr="008C3544">
        <w:rPr>
          <w:rFonts w:ascii="Calibri" w:hAnsi="Calibri"/>
          <w:sz w:val="24"/>
          <w:szCs w:val="24"/>
        </w:rPr>
        <w:t xml:space="preserve"> summarizing a body of work</w:t>
      </w:r>
      <w:r w:rsidRPr="008C3544">
        <w:rPr>
          <w:rFonts w:ascii="Calibri" w:hAnsi="Calibri" w:cs="Calibri"/>
          <w:sz w:val="24"/>
          <w:szCs w:val="24"/>
        </w:rPr>
        <w:t>,</w:t>
      </w:r>
      <w:r w:rsidR="008C3544">
        <w:rPr>
          <w:rFonts w:ascii="Calibri" w:hAnsi="Calibri"/>
          <w:sz w:val="24"/>
          <w:szCs w:val="24"/>
        </w:rPr>
        <w:t xml:space="preserve"> </w:t>
      </w:r>
      <w:r w:rsidRPr="008C3544">
        <w:rPr>
          <w:rFonts w:ascii="Calibri" w:hAnsi="Calibri" w:cs="Calibri"/>
          <w:sz w:val="24"/>
          <w:szCs w:val="24"/>
        </w:rPr>
        <w:t>meeting notes</w:t>
      </w:r>
      <w:r w:rsidR="00A64F7F" w:rsidRPr="008C3544">
        <w:rPr>
          <w:rFonts w:ascii="Calibri" w:hAnsi="Calibri" w:cs="Calibri"/>
          <w:sz w:val="24"/>
          <w:szCs w:val="24"/>
        </w:rPr>
        <w:t>, etc</w:t>
      </w:r>
      <w:r w:rsidRPr="008C3544">
        <w:rPr>
          <w:rFonts w:ascii="Calibri" w:hAnsi="Calibri" w:cs="Calibri"/>
          <w:sz w:val="24"/>
          <w:szCs w:val="24"/>
        </w:rPr>
        <w:t xml:space="preserve">.  </w:t>
      </w:r>
    </w:p>
    <w:p w14:paraId="6AE3F701" w14:textId="5FB6A0D7" w:rsidR="00FF5B2C" w:rsidRPr="008C3544" w:rsidRDefault="007D60A0" w:rsidP="00700958">
      <w:pPr>
        <w:numPr>
          <w:ilvl w:val="1"/>
          <w:numId w:val="43"/>
        </w:numPr>
        <w:rPr>
          <w:rFonts w:ascii="Calibri" w:hAnsi="Calibri" w:cs="Calibri"/>
          <w:sz w:val="24"/>
          <w:szCs w:val="24"/>
        </w:rPr>
      </w:pPr>
      <w:r>
        <w:rPr>
          <w:rFonts w:asciiTheme="minorHAnsi" w:eastAsiaTheme="minorHAnsi" w:hAnsiTheme="minorHAnsi" w:cstheme="minorHAnsi"/>
          <w:sz w:val="24"/>
          <w:szCs w:val="24"/>
        </w:rPr>
        <w:t xml:space="preserve">Bidder </w:t>
      </w:r>
      <w:r w:rsidRPr="007D60A0">
        <w:rPr>
          <w:rFonts w:asciiTheme="minorHAnsi" w:eastAsiaTheme="minorHAnsi" w:hAnsiTheme="minorHAnsi" w:cstheme="minorHAnsi"/>
          <w:b/>
          <w:sz w:val="24"/>
          <w:szCs w:val="24"/>
        </w:rPr>
        <w:t>MUST</w:t>
      </w:r>
      <w:r>
        <w:rPr>
          <w:rFonts w:asciiTheme="minorHAnsi" w:eastAsiaTheme="minorHAnsi" w:hAnsiTheme="minorHAnsi" w:cstheme="minorHAnsi"/>
          <w:sz w:val="24"/>
          <w:szCs w:val="24"/>
        </w:rPr>
        <w:t xml:space="preserve"> provide c</w:t>
      </w:r>
      <w:r w:rsidRPr="00FE4DA1">
        <w:rPr>
          <w:rFonts w:asciiTheme="minorHAnsi" w:eastAsiaTheme="minorHAnsi" w:hAnsiTheme="minorHAnsi" w:cstheme="minorHAnsi"/>
          <w:sz w:val="24"/>
          <w:szCs w:val="24"/>
        </w:rPr>
        <w:t xml:space="preserve">opies of materials </w:t>
      </w:r>
      <w:r>
        <w:rPr>
          <w:rFonts w:asciiTheme="minorHAnsi" w:eastAsiaTheme="minorHAnsi" w:hAnsiTheme="minorHAnsi" w:cstheme="minorHAnsi"/>
          <w:sz w:val="24"/>
          <w:szCs w:val="24"/>
        </w:rPr>
        <w:t>to verify stated experience for</w:t>
      </w:r>
      <w:r w:rsidRPr="00FE4DA1">
        <w:rPr>
          <w:rFonts w:asciiTheme="minorHAnsi" w:eastAsiaTheme="minorHAnsi" w:hAnsiTheme="minorHAnsi" w:cstheme="minorHAnsi"/>
          <w:sz w:val="24"/>
          <w:szCs w:val="24"/>
        </w:rPr>
        <w:t xml:space="preserve"> Bidder Minimum Qualifications </w:t>
      </w:r>
      <w:r w:rsidRPr="007D60A0">
        <w:rPr>
          <w:rFonts w:asciiTheme="minorHAnsi" w:eastAsiaTheme="minorHAnsi" w:hAnsiTheme="minorHAnsi" w:cstheme="minorHAnsi"/>
          <w:b/>
          <w:sz w:val="24"/>
          <w:szCs w:val="24"/>
        </w:rPr>
        <w:t>Item A</w:t>
      </w:r>
      <w:r w:rsidRPr="00FE4DA1">
        <w:rPr>
          <w:rFonts w:asciiTheme="minorHAnsi" w:eastAsiaTheme="minorHAnsi" w:hAnsiTheme="minorHAnsi" w:cstheme="minorHAnsi"/>
          <w:sz w:val="24"/>
          <w:szCs w:val="24"/>
        </w:rPr>
        <w:t xml:space="preserve">; Documents must be clearly identified </w:t>
      </w:r>
      <w:r>
        <w:rPr>
          <w:rFonts w:asciiTheme="minorHAnsi" w:eastAsiaTheme="minorHAnsi" w:hAnsiTheme="minorHAnsi" w:cstheme="minorHAnsi"/>
          <w:sz w:val="24"/>
          <w:szCs w:val="24"/>
        </w:rPr>
        <w:t>within bid response packet.</w:t>
      </w:r>
    </w:p>
    <w:p w14:paraId="4687C4DE" w14:textId="77777777" w:rsidR="00FF5B2C" w:rsidRPr="008C3544" w:rsidRDefault="00FF5B2C" w:rsidP="00FF5B2C">
      <w:pPr>
        <w:ind w:left="720"/>
        <w:rPr>
          <w:rFonts w:ascii="Calibri" w:hAnsi="Calibri" w:cs="Calibri"/>
          <w:sz w:val="24"/>
          <w:szCs w:val="24"/>
        </w:rPr>
      </w:pPr>
    </w:p>
    <w:p w14:paraId="548B69C2" w14:textId="2A14B6BD" w:rsidR="008C3544" w:rsidRPr="008C3544" w:rsidRDefault="00FF5B2C" w:rsidP="00700958">
      <w:pPr>
        <w:numPr>
          <w:ilvl w:val="0"/>
          <w:numId w:val="43"/>
        </w:numPr>
        <w:rPr>
          <w:rFonts w:ascii="Calibri" w:hAnsi="Calibri" w:cs="Calibri"/>
          <w:sz w:val="24"/>
          <w:szCs w:val="24"/>
        </w:rPr>
      </w:pPr>
      <w:r w:rsidRPr="008C3544">
        <w:rPr>
          <w:rFonts w:ascii="Calibri" w:hAnsi="Calibri"/>
          <w:sz w:val="24"/>
          <w:szCs w:val="24"/>
        </w:rPr>
        <w:t xml:space="preserve">Bidder must demonstrate at least </w:t>
      </w:r>
      <w:r w:rsidRPr="0036403C">
        <w:rPr>
          <w:rFonts w:ascii="Calibri" w:hAnsi="Calibri"/>
          <w:b/>
          <w:sz w:val="24"/>
          <w:szCs w:val="24"/>
        </w:rPr>
        <w:t>two (2) years of</w:t>
      </w:r>
      <w:r w:rsidR="008A073D" w:rsidRPr="0036403C">
        <w:rPr>
          <w:rFonts w:ascii="Calibri" w:hAnsi="Calibri"/>
          <w:b/>
          <w:sz w:val="24"/>
          <w:szCs w:val="24"/>
        </w:rPr>
        <w:t xml:space="preserve"> cumulative </w:t>
      </w:r>
      <w:r w:rsidRPr="0036403C">
        <w:rPr>
          <w:rFonts w:ascii="Calibri" w:hAnsi="Calibri"/>
          <w:b/>
          <w:sz w:val="24"/>
          <w:szCs w:val="24"/>
        </w:rPr>
        <w:t>experience</w:t>
      </w:r>
      <w:r w:rsidRPr="0036403C">
        <w:rPr>
          <w:rFonts w:ascii="Calibri" w:hAnsi="Calibri"/>
          <w:sz w:val="24"/>
          <w:szCs w:val="24"/>
        </w:rPr>
        <w:t xml:space="preserve"> </w:t>
      </w:r>
      <w:r w:rsidRPr="008C3544">
        <w:rPr>
          <w:rFonts w:ascii="Calibri" w:hAnsi="Calibri"/>
          <w:sz w:val="24"/>
          <w:szCs w:val="24"/>
        </w:rPr>
        <w:t xml:space="preserve">of providing culturally competent and linguistically appropriate services </w:t>
      </w:r>
      <w:r w:rsidRPr="008C3544">
        <w:rPr>
          <w:rFonts w:ascii="Calibri" w:hAnsi="Calibri"/>
          <w:b/>
          <w:sz w:val="24"/>
          <w:szCs w:val="24"/>
        </w:rPr>
        <w:t>in one or more prioritized zip code areas</w:t>
      </w:r>
      <w:r w:rsidRPr="00300E1A">
        <w:rPr>
          <w:rFonts w:ascii="Calibri" w:hAnsi="Calibri"/>
          <w:b/>
          <w:sz w:val="24"/>
          <w:szCs w:val="24"/>
        </w:rPr>
        <w:t xml:space="preserve"> </w:t>
      </w:r>
      <w:r w:rsidR="0033626C" w:rsidRPr="00FA6B8B">
        <w:rPr>
          <w:rFonts w:ascii="Calibri" w:hAnsi="Calibri"/>
          <w:b/>
          <w:sz w:val="24"/>
          <w:szCs w:val="24"/>
          <w:u w:val="single"/>
        </w:rPr>
        <w:t>AND</w:t>
      </w:r>
      <w:r w:rsidR="0033626C">
        <w:rPr>
          <w:rFonts w:ascii="Calibri" w:hAnsi="Calibri"/>
          <w:b/>
          <w:sz w:val="24"/>
          <w:szCs w:val="24"/>
        </w:rPr>
        <w:t xml:space="preserve"> </w:t>
      </w:r>
      <w:r w:rsidRPr="008C3544">
        <w:rPr>
          <w:rFonts w:ascii="Calibri" w:hAnsi="Calibri"/>
          <w:b/>
          <w:sz w:val="24"/>
          <w:szCs w:val="24"/>
        </w:rPr>
        <w:t>with at least one of the following populations</w:t>
      </w:r>
      <w:r w:rsidR="008C3544">
        <w:rPr>
          <w:rFonts w:ascii="Calibri" w:hAnsi="Calibri"/>
          <w:sz w:val="24"/>
          <w:szCs w:val="24"/>
        </w:rPr>
        <w:t>:</w:t>
      </w:r>
      <w:r w:rsidRPr="008C3544">
        <w:rPr>
          <w:rFonts w:ascii="Calibri" w:hAnsi="Calibri"/>
          <w:sz w:val="24"/>
          <w:szCs w:val="24"/>
        </w:rPr>
        <w:t xml:space="preserve"> </w:t>
      </w:r>
    </w:p>
    <w:p w14:paraId="10D9CBDB" w14:textId="77777777" w:rsidR="00207DD9" w:rsidRPr="00207DD9" w:rsidRDefault="00207DD9" w:rsidP="00207DD9">
      <w:pPr>
        <w:pStyle w:val="ListParagraph"/>
        <w:numPr>
          <w:ilvl w:val="0"/>
          <w:numId w:val="44"/>
        </w:numPr>
        <w:rPr>
          <w:rFonts w:ascii="Calibri" w:hAnsi="Calibri"/>
          <w:sz w:val="24"/>
          <w:szCs w:val="24"/>
        </w:rPr>
      </w:pPr>
      <w:r w:rsidRPr="00207DD9">
        <w:rPr>
          <w:rFonts w:ascii="Calibri" w:hAnsi="Calibri"/>
          <w:sz w:val="24"/>
          <w:szCs w:val="24"/>
        </w:rPr>
        <w:t>Black, African American, Latino/a/x, Native American, and Pacific Islander communities.</w:t>
      </w:r>
    </w:p>
    <w:p w14:paraId="0E6E5B1E" w14:textId="248EC2C7" w:rsidR="00207DD9" w:rsidRPr="00207DD9" w:rsidRDefault="00207DD9" w:rsidP="00207DD9">
      <w:pPr>
        <w:pStyle w:val="ListParagraph"/>
        <w:numPr>
          <w:ilvl w:val="0"/>
          <w:numId w:val="44"/>
        </w:numPr>
        <w:rPr>
          <w:rFonts w:ascii="Calibri" w:hAnsi="Calibri"/>
          <w:sz w:val="24"/>
          <w:szCs w:val="24"/>
        </w:rPr>
      </w:pPr>
      <w:r w:rsidRPr="00207DD9">
        <w:rPr>
          <w:rFonts w:ascii="Calibri" w:hAnsi="Calibri"/>
          <w:sz w:val="24"/>
          <w:szCs w:val="24"/>
        </w:rPr>
        <w:t xml:space="preserve">Residents living in </w:t>
      </w:r>
      <w:r>
        <w:rPr>
          <w:rFonts w:ascii="Calibri" w:hAnsi="Calibri"/>
          <w:sz w:val="24"/>
          <w:szCs w:val="24"/>
        </w:rPr>
        <w:t>the prioritized zip code areas</w:t>
      </w:r>
      <w:r w:rsidRPr="00207DD9">
        <w:rPr>
          <w:rFonts w:ascii="Calibri" w:hAnsi="Calibri"/>
          <w:sz w:val="24"/>
          <w:szCs w:val="24"/>
        </w:rPr>
        <w:t xml:space="preserve"> who identify as Lesbian, Gay, Bisexual, Transgender, Questioning, and Non-Binary.</w:t>
      </w:r>
    </w:p>
    <w:p w14:paraId="3AAA371C" w14:textId="77777777" w:rsidR="00207DD9" w:rsidRPr="00207DD9" w:rsidRDefault="00207DD9" w:rsidP="00207DD9">
      <w:pPr>
        <w:pStyle w:val="ListParagraph"/>
        <w:numPr>
          <w:ilvl w:val="0"/>
          <w:numId w:val="44"/>
        </w:numPr>
        <w:rPr>
          <w:rFonts w:ascii="Calibri" w:hAnsi="Calibri"/>
          <w:sz w:val="24"/>
          <w:szCs w:val="24"/>
        </w:rPr>
      </w:pPr>
      <w:r w:rsidRPr="00207DD9">
        <w:rPr>
          <w:rFonts w:ascii="Calibri" w:hAnsi="Calibri"/>
          <w:sz w:val="24"/>
          <w:szCs w:val="24"/>
        </w:rPr>
        <w:lastRenderedPageBreak/>
        <w:t>Day Laborers.</w:t>
      </w:r>
    </w:p>
    <w:p w14:paraId="2F110344" w14:textId="77777777" w:rsidR="00207DD9" w:rsidRPr="00207DD9" w:rsidRDefault="00207DD9" w:rsidP="00207DD9">
      <w:pPr>
        <w:pStyle w:val="ListParagraph"/>
        <w:numPr>
          <w:ilvl w:val="0"/>
          <w:numId w:val="44"/>
        </w:numPr>
        <w:rPr>
          <w:rFonts w:ascii="Calibri" w:hAnsi="Calibri"/>
          <w:sz w:val="24"/>
          <w:szCs w:val="24"/>
        </w:rPr>
      </w:pPr>
      <w:r w:rsidRPr="00207DD9">
        <w:rPr>
          <w:rFonts w:ascii="Calibri" w:hAnsi="Calibri"/>
          <w:sz w:val="24"/>
          <w:szCs w:val="24"/>
        </w:rPr>
        <w:t xml:space="preserve">Disconnected and/or Transitional Age Youth. </w:t>
      </w:r>
    </w:p>
    <w:p w14:paraId="3AB7163B" w14:textId="77777777" w:rsidR="00207DD9" w:rsidRPr="00207DD9" w:rsidRDefault="00207DD9" w:rsidP="00207DD9">
      <w:pPr>
        <w:pStyle w:val="ListParagraph"/>
        <w:numPr>
          <w:ilvl w:val="0"/>
          <w:numId w:val="44"/>
        </w:numPr>
        <w:rPr>
          <w:rFonts w:ascii="Calibri" w:hAnsi="Calibri"/>
          <w:sz w:val="24"/>
          <w:szCs w:val="24"/>
        </w:rPr>
      </w:pPr>
      <w:r w:rsidRPr="00207DD9">
        <w:rPr>
          <w:rFonts w:ascii="Calibri" w:hAnsi="Calibri"/>
          <w:sz w:val="24"/>
          <w:szCs w:val="24"/>
        </w:rPr>
        <w:t>Formerly incarcerated.</w:t>
      </w:r>
    </w:p>
    <w:p w14:paraId="1CDC96B3" w14:textId="77777777" w:rsidR="00207DD9" w:rsidRPr="00207DD9" w:rsidRDefault="00207DD9" w:rsidP="00207DD9">
      <w:pPr>
        <w:pStyle w:val="ListParagraph"/>
        <w:numPr>
          <w:ilvl w:val="0"/>
          <w:numId w:val="44"/>
        </w:numPr>
        <w:rPr>
          <w:rFonts w:ascii="Calibri" w:hAnsi="Calibri"/>
          <w:sz w:val="24"/>
          <w:szCs w:val="24"/>
        </w:rPr>
      </w:pPr>
      <w:r w:rsidRPr="00207DD9">
        <w:rPr>
          <w:rFonts w:ascii="Calibri" w:hAnsi="Calibri"/>
          <w:sz w:val="24"/>
          <w:szCs w:val="24"/>
        </w:rPr>
        <w:t xml:space="preserve">Households with limited English proficiency. </w:t>
      </w:r>
    </w:p>
    <w:p w14:paraId="558E0C85" w14:textId="77777777" w:rsidR="00207DD9" w:rsidRPr="00207DD9" w:rsidRDefault="00207DD9" w:rsidP="00207DD9">
      <w:pPr>
        <w:pStyle w:val="ListParagraph"/>
        <w:numPr>
          <w:ilvl w:val="0"/>
          <w:numId w:val="44"/>
        </w:numPr>
        <w:rPr>
          <w:rFonts w:ascii="Calibri" w:hAnsi="Calibri"/>
          <w:sz w:val="24"/>
          <w:szCs w:val="24"/>
        </w:rPr>
      </w:pPr>
      <w:r w:rsidRPr="00207DD9">
        <w:rPr>
          <w:rFonts w:ascii="Calibri" w:hAnsi="Calibri"/>
          <w:sz w:val="24"/>
          <w:szCs w:val="24"/>
        </w:rPr>
        <w:t>Households with low digital access or literacy.</w:t>
      </w:r>
    </w:p>
    <w:p w14:paraId="45832CB2" w14:textId="77777777" w:rsidR="00207DD9" w:rsidRPr="00207DD9" w:rsidRDefault="00207DD9" w:rsidP="00207DD9">
      <w:pPr>
        <w:pStyle w:val="ListParagraph"/>
        <w:numPr>
          <w:ilvl w:val="0"/>
          <w:numId w:val="44"/>
        </w:numPr>
        <w:rPr>
          <w:rFonts w:ascii="Calibri" w:hAnsi="Calibri"/>
          <w:sz w:val="24"/>
          <w:szCs w:val="24"/>
        </w:rPr>
      </w:pPr>
      <w:r w:rsidRPr="00207DD9">
        <w:rPr>
          <w:rFonts w:ascii="Calibri" w:hAnsi="Calibri"/>
          <w:sz w:val="24"/>
          <w:szCs w:val="24"/>
        </w:rPr>
        <w:t>Survivors of trauma and violence, including intimate partner violence.</w:t>
      </w:r>
    </w:p>
    <w:p w14:paraId="54569576" w14:textId="77777777" w:rsidR="00207DD9" w:rsidRPr="00207DD9" w:rsidRDefault="00207DD9" w:rsidP="00207DD9">
      <w:pPr>
        <w:pStyle w:val="ListParagraph"/>
        <w:numPr>
          <w:ilvl w:val="0"/>
          <w:numId w:val="44"/>
        </w:numPr>
        <w:rPr>
          <w:rFonts w:ascii="Calibri" w:hAnsi="Calibri"/>
          <w:sz w:val="24"/>
          <w:szCs w:val="24"/>
        </w:rPr>
      </w:pPr>
      <w:r w:rsidRPr="00207DD9">
        <w:rPr>
          <w:rFonts w:ascii="Calibri" w:hAnsi="Calibri"/>
          <w:sz w:val="24"/>
          <w:szCs w:val="24"/>
        </w:rPr>
        <w:t>Those experiencing housing insecurity/unsheltered/homeless.</w:t>
      </w:r>
    </w:p>
    <w:p w14:paraId="18B09FD2" w14:textId="77777777" w:rsidR="00207DD9" w:rsidRPr="00207DD9" w:rsidRDefault="00207DD9" w:rsidP="00207DD9">
      <w:pPr>
        <w:pStyle w:val="ListParagraph"/>
        <w:numPr>
          <w:ilvl w:val="0"/>
          <w:numId w:val="44"/>
        </w:numPr>
        <w:rPr>
          <w:rFonts w:ascii="Calibri" w:hAnsi="Calibri"/>
          <w:sz w:val="24"/>
          <w:szCs w:val="24"/>
        </w:rPr>
      </w:pPr>
      <w:r w:rsidRPr="00207DD9">
        <w:rPr>
          <w:rFonts w:ascii="Calibri" w:hAnsi="Calibri"/>
          <w:sz w:val="24"/>
          <w:szCs w:val="24"/>
        </w:rPr>
        <w:t>Undocumented and indigenous immigrants or refugees.</w:t>
      </w:r>
    </w:p>
    <w:p w14:paraId="341EDEE3" w14:textId="77777777" w:rsidR="0075253A" w:rsidRDefault="0075253A" w:rsidP="008C3544">
      <w:pPr>
        <w:ind w:left="720"/>
        <w:rPr>
          <w:rFonts w:ascii="Calibri" w:hAnsi="Calibri"/>
          <w:sz w:val="24"/>
          <w:szCs w:val="24"/>
        </w:rPr>
      </w:pPr>
    </w:p>
    <w:p w14:paraId="61985AE1" w14:textId="4F84C8F9" w:rsidR="00FF5B2C" w:rsidRPr="008C3544" w:rsidRDefault="008C3544" w:rsidP="008C3544">
      <w:pPr>
        <w:ind w:left="720"/>
        <w:rPr>
          <w:rFonts w:ascii="Calibri" w:hAnsi="Calibri" w:cs="Calibri"/>
          <w:sz w:val="24"/>
          <w:szCs w:val="24"/>
        </w:rPr>
      </w:pPr>
      <w:r w:rsidRPr="008C3544">
        <w:rPr>
          <w:rFonts w:ascii="Calibri" w:hAnsi="Calibri"/>
          <w:sz w:val="24"/>
          <w:szCs w:val="24"/>
        </w:rPr>
        <w:t>The prioritized zip code areas include:</w:t>
      </w:r>
    </w:p>
    <w:tbl>
      <w:tblPr>
        <w:tblStyle w:val="TableGrid1"/>
        <w:tblW w:w="0" w:type="auto"/>
        <w:tblInd w:w="2047" w:type="dxa"/>
        <w:tblLook w:val="04A0" w:firstRow="1" w:lastRow="0" w:firstColumn="1" w:lastColumn="0" w:noHBand="0" w:noVBand="1"/>
      </w:tblPr>
      <w:tblGrid>
        <w:gridCol w:w="1165"/>
        <w:gridCol w:w="3718"/>
      </w:tblGrid>
      <w:tr w:rsidR="008C3544" w:rsidRPr="00C04D85" w14:paraId="0A29AE32" w14:textId="77777777" w:rsidTr="00575BD1">
        <w:tc>
          <w:tcPr>
            <w:tcW w:w="1165" w:type="dxa"/>
          </w:tcPr>
          <w:p w14:paraId="7B4B0F22" w14:textId="77777777" w:rsidR="008C3544" w:rsidRPr="00C04D85" w:rsidRDefault="008C3544" w:rsidP="00575BD1">
            <w:pPr>
              <w:jc w:val="center"/>
              <w:rPr>
                <w:b/>
                <w:bCs/>
              </w:rPr>
            </w:pPr>
            <w:r w:rsidRPr="00C04D85">
              <w:rPr>
                <w:b/>
                <w:bCs/>
              </w:rPr>
              <w:t>Zip</w:t>
            </w:r>
          </w:p>
        </w:tc>
        <w:tc>
          <w:tcPr>
            <w:tcW w:w="3718" w:type="dxa"/>
          </w:tcPr>
          <w:p w14:paraId="0990917A" w14:textId="77777777" w:rsidR="008C3544" w:rsidRPr="00C04D85" w:rsidRDefault="008C3544" w:rsidP="00575BD1">
            <w:pPr>
              <w:jc w:val="center"/>
              <w:rPr>
                <w:b/>
                <w:bCs/>
              </w:rPr>
            </w:pPr>
            <w:r w:rsidRPr="00C04D85">
              <w:rPr>
                <w:b/>
                <w:bCs/>
              </w:rPr>
              <w:t>Neighborhood</w:t>
            </w:r>
          </w:p>
        </w:tc>
      </w:tr>
      <w:tr w:rsidR="008C3544" w:rsidRPr="00C04D85" w14:paraId="32777643" w14:textId="77777777" w:rsidTr="00575BD1">
        <w:tc>
          <w:tcPr>
            <w:tcW w:w="1165" w:type="dxa"/>
          </w:tcPr>
          <w:p w14:paraId="7C0C6277" w14:textId="77777777" w:rsidR="008C3544" w:rsidRPr="00C04D85" w:rsidRDefault="008C3544" w:rsidP="00575BD1">
            <w:r w:rsidRPr="00C04D85">
              <w:t>94603</w:t>
            </w:r>
          </w:p>
        </w:tc>
        <w:tc>
          <w:tcPr>
            <w:tcW w:w="3718" w:type="dxa"/>
          </w:tcPr>
          <w:p w14:paraId="022A792D" w14:textId="77777777" w:rsidR="008C3544" w:rsidRPr="00C04D85" w:rsidRDefault="008C3544" w:rsidP="00575BD1">
            <w:r w:rsidRPr="00C04D85">
              <w:t>Deep East Oakland</w:t>
            </w:r>
          </w:p>
        </w:tc>
      </w:tr>
      <w:tr w:rsidR="008C3544" w:rsidRPr="00C04D85" w14:paraId="699B17C9" w14:textId="77777777" w:rsidTr="00575BD1">
        <w:tc>
          <w:tcPr>
            <w:tcW w:w="1165" w:type="dxa"/>
          </w:tcPr>
          <w:p w14:paraId="2C00A3B0" w14:textId="77777777" w:rsidR="008C3544" w:rsidRPr="00C04D85" w:rsidRDefault="008C3544" w:rsidP="00575BD1">
            <w:r w:rsidRPr="00C04D85">
              <w:t>94621</w:t>
            </w:r>
          </w:p>
        </w:tc>
        <w:tc>
          <w:tcPr>
            <w:tcW w:w="3718" w:type="dxa"/>
          </w:tcPr>
          <w:p w14:paraId="2F945C06" w14:textId="77777777" w:rsidR="008C3544" w:rsidRPr="00C04D85" w:rsidRDefault="008C3544" w:rsidP="00575BD1">
            <w:r w:rsidRPr="00C04D85">
              <w:t>Central East Oakland</w:t>
            </w:r>
          </w:p>
        </w:tc>
      </w:tr>
      <w:tr w:rsidR="008C3544" w:rsidRPr="00C04D85" w14:paraId="2A3B6907" w14:textId="77777777" w:rsidTr="00575BD1">
        <w:tc>
          <w:tcPr>
            <w:tcW w:w="1165" w:type="dxa"/>
          </w:tcPr>
          <w:p w14:paraId="7DEC7067" w14:textId="77777777" w:rsidR="008C3544" w:rsidRPr="00C04D85" w:rsidRDefault="008C3544" w:rsidP="00575BD1">
            <w:r w:rsidRPr="00C04D85">
              <w:t>94601</w:t>
            </w:r>
          </w:p>
        </w:tc>
        <w:tc>
          <w:tcPr>
            <w:tcW w:w="3718" w:type="dxa"/>
          </w:tcPr>
          <w:p w14:paraId="72A11F51" w14:textId="77777777" w:rsidR="008C3544" w:rsidRPr="00C04D85" w:rsidRDefault="008C3544" w:rsidP="00575BD1">
            <w:r w:rsidRPr="00C04D85">
              <w:t>Fruitvale</w:t>
            </w:r>
          </w:p>
        </w:tc>
      </w:tr>
      <w:tr w:rsidR="008C3544" w:rsidRPr="00C04D85" w14:paraId="0C077521" w14:textId="77777777" w:rsidTr="00575BD1">
        <w:tc>
          <w:tcPr>
            <w:tcW w:w="1165" w:type="dxa"/>
          </w:tcPr>
          <w:p w14:paraId="4438FC19" w14:textId="77777777" w:rsidR="008C3544" w:rsidRPr="00C04D85" w:rsidRDefault="008C3544" w:rsidP="00575BD1">
            <w:r w:rsidRPr="00C04D85">
              <w:t>94544</w:t>
            </w:r>
          </w:p>
        </w:tc>
        <w:tc>
          <w:tcPr>
            <w:tcW w:w="3718" w:type="dxa"/>
          </w:tcPr>
          <w:p w14:paraId="592C1AA8" w14:textId="77777777" w:rsidR="008C3544" w:rsidRPr="00C04D85" w:rsidRDefault="008C3544" w:rsidP="00575BD1">
            <w:r w:rsidRPr="00C04D85">
              <w:t>South Hayward</w:t>
            </w:r>
          </w:p>
        </w:tc>
      </w:tr>
      <w:tr w:rsidR="008C3544" w:rsidRPr="00C04D85" w14:paraId="57A625D1" w14:textId="77777777" w:rsidTr="00575BD1">
        <w:tc>
          <w:tcPr>
            <w:tcW w:w="1165" w:type="dxa"/>
          </w:tcPr>
          <w:p w14:paraId="15251B27" w14:textId="77777777" w:rsidR="008C3544" w:rsidRPr="00C04D85" w:rsidRDefault="008C3544" w:rsidP="00575BD1">
            <w:r w:rsidRPr="00C04D85">
              <w:t>94541</w:t>
            </w:r>
          </w:p>
        </w:tc>
        <w:tc>
          <w:tcPr>
            <w:tcW w:w="3718" w:type="dxa"/>
          </w:tcPr>
          <w:p w14:paraId="4B8F686E" w14:textId="77777777" w:rsidR="008C3544" w:rsidRPr="00C04D85" w:rsidRDefault="008C3544" w:rsidP="00575BD1">
            <w:r w:rsidRPr="00C04D85">
              <w:t>Ashland-Cherryland</w:t>
            </w:r>
          </w:p>
        </w:tc>
      </w:tr>
      <w:tr w:rsidR="008C3544" w:rsidRPr="00C04D85" w14:paraId="60907E4C" w14:textId="77777777" w:rsidTr="00575BD1">
        <w:tc>
          <w:tcPr>
            <w:tcW w:w="1165" w:type="dxa"/>
          </w:tcPr>
          <w:p w14:paraId="1C05A54F" w14:textId="77777777" w:rsidR="008C3544" w:rsidRPr="00C04D85" w:rsidRDefault="008C3544" w:rsidP="00575BD1">
            <w:r w:rsidRPr="00C04D85">
              <w:t>94578</w:t>
            </w:r>
          </w:p>
        </w:tc>
        <w:tc>
          <w:tcPr>
            <w:tcW w:w="3718" w:type="dxa"/>
          </w:tcPr>
          <w:p w14:paraId="1FA38E22" w14:textId="77777777" w:rsidR="008C3544" w:rsidRPr="00C04D85" w:rsidRDefault="008C3544" w:rsidP="00575BD1">
            <w:r w:rsidRPr="00C04D85">
              <w:t>Ashland-Cherryland (Ashland)</w:t>
            </w:r>
          </w:p>
        </w:tc>
      </w:tr>
      <w:tr w:rsidR="008C3544" w:rsidRPr="00C04D85" w14:paraId="7C6FD1CA" w14:textId="77777777" w:rsidTr="00575BD1">
        <w:tc>
          <w:tcPr>
            <w:tcW w:w="1165" w:type="dxa"/>
          </w:tcPr>
          <w:p w14:paraId="224A228C" w14:textId="77777777" w:rsidR="008C3544" w:rsidRPr="00C04D85" w:rsidRDefault="008C3544" w:rsidP="00575BD1">
            <w:r w:rsidRPr="00C04D85">
              <w:t>94580</w:t>
            </w:r>
          </w:p>
        </w:tc>
        <w:tc>
          <w:tcPr>
            <w:tcW w:w="3718" w:type="dxa"/>
          </w:tcPr>
          <w:p w14:paraId="111C0EC8" w14:textId="77777777" w:rsidR="008C3544" w:rsidRPr="00C04D85" w:rsidRDefault="008C3544" w:rsidP="00575BD1">
            <w:r w:rsidRPr="00C04D85">
              <w:t>Ashland-Cherryland (San Lorenzo)</w:t>
            </w:r>
          </w:p>
        </w:tc>
      </w:tr>
      <w:tr w:rsidR="008C3544" w:rsidRPr="00C04D85" w14:paraId="5F5CF083" w14:textId="77777777" w:rsidTr="00575BD1">
        <w:tc>
          <w:tcPr>
            <w:tcW w:w="1165" w:type="dxa"/>
          </w:tcPr>
          <w:p w14:paraId="68D028FE" w14:textId="77777777" w:rsidR="008C3544" w:rsidRPr="00C04D85" w:rsidRDefault="008C3544" w:rsidP="00575BD1">
            <w:r w:rsidRPr="00C04D85">
              <w:t>94606</w:t>
            </w:r>
          </w:p>
        </w:tc>
        <w:tc>
          <w:tcPr>
            <w:tcW w:w="3718" w:type="dxa"/>
          </w:tcPr>
          <w:p w14:paraId="14C186CC" w14:textId="77777777" w:rsidR="008C3544" w:rsidRPr="00C04D85" w:rsidRDefault="008C3544" w:rsidP="00575BD1">
            <w:r w:rsidRPr="00C04D85">
              <w:t>San Antonio</w:t>
            </w:r>
          </w:p>
        </w:tc>
      </w:tr>
      <w:tr w:rsidR="008C3544" w:rsidRPr="00C04D85" w14:paraId="16B45538" w14:textId="77777777" w:rsidTr="00575BD1">
        <w:tc>
          <w:tcPr>
            <w:tcW w:w="1165" w:type="dxa"/>
          </w:tcPr>
          <w:p w14:paraId="0B83B878" w14:textId="77777777" w:rsidR="008C3544" w:rsidRPr="00C04D85" w:rsidRDefault="008C3544" w:rsidP="00575BD1">
            <w:r w:rsidRPr="00C04D85">
              <w:t>94607</w:t>
            </w:r>
          </w:p>
        </w:tc>
        <w:tc>
          <w:tcPr>
            <w:tcW w:w="3718" w:type="dxa"/>
          </w:tcPr>
          <w:p w14:paraId="57489621" w14:textId="77777777" w:rsidR="008C3544" w:rsidRPr="00C04D85" w:rsidRDefault="008C3544" w:rsidP="00575BD1">
            <w:r w:rsidRPr="00C04D85">
              <w:t>West Oakland</w:t>
            </w:r>
          </w:p>
        </w:tc>
      </w:tr>
      <w:tr w:rsidR="008C3544" w:rsidRPr="00C04D85" w14:paraId="606BEB8F" w14:textId="77777777" w:rsidTr="00575BD1">
        <w:tc>
          <w:tcPr>
            <w:tcW w:w="1165" w:type="dxa"/>
          </w:tcPr>
          <w:p w14:paraId="1F360808" w14:textId="77777777" w:rsidR="008C3544" w:rsidRPr="00C04D85" w:rsidRDefault="008C3544" w:rsidP="00575BD1">
            <w:r w:rsidRPr="00C04D85">
              <w:t>94538</w:t>
            </w:r>
          </w:p>
        </w:tc>
        <w:tc>
          <w:tcPr>
            <w:tcW w:w="3718" w:type="dxa"/>
          </w:tcPr>
          <w:p w14:paraId="76DEE7B4" w14:textId="77777777" w:rsidR="008C3544" w:rsidRPr="00C04D85" w:rsidRDefault="008C3544" w:rsidP="00575BD1">
            <w:r w:rsidRPr="00C04D85">
              <w:t xml:space="preserve">Fremont </w:t>
            </w:r>
          </w:p>
        </w:tc>
      </w:tr>
    </w:tbl>
    <w:p w14:paraId="2664EDC6" w14:textId="2FAA2FA0" w:rsidR="00FF5B2C" w:rsidRPr="008C3544" w:rsidRDefault="00FF5B2C" w:rsidP="008C3544">
      <w:pPr>
        <w:rPr>
          <w:rFonts w:ascii="Calibri" w:hAnsi="Calibri" w:cs="Calibri"/>
          <w:sz w:val="24"/>
          <w:szCs w:val="24"/>
        </w:rPr>
      </w:pPr>
    </w:p>
    <w:p w14:paraId="090296C1" w14:textId="77777777" w:rsidR="00FF5B2C" w:rsidRPr="008C3544" w:rsidRDefault="00FF5B2C" w:rsidP="00700958">
      <w:pPr>
        <w:numPr>
          <w:ilvl w:val="0"/>
          <w:numId w:val="43"/>
        </w:numPr>
        <w:rPr>
          <w:rFonts w:ascii="Calibri" w:hAnsi="Calibri" w:cs="Calibri"/>
          <w:sz w:val="24"/>
          <w:szCs w:val="24"/>
        </w:rPr>
      </w:pPr>
      <w:r w:rsidRPr="008C3544">
        <w:rPr>
          <w:rFonts w:ascii="Calibri" w:hAnsi="Calibri" w:cs="Calibri"/>
          <w:sz w:val="24"/>
          <w:szCs w:val="24"/>
        </w:rPr>
        <w:lastRenderedPageBreak/>
        <w:t xml:space="preserve">Bidder shall possess all permits, licenses, and professional credentials necessary to perform services as specified in the Scope of Work. </w:t>
      </w:r>
    </w:p>
    <w:p w14:paraId="206FD3D7" w14:textId="77777777" w:rsidR="00A25EFB" w:rsidRPr="00A25EFB" w:rsidRDefault="00A25EFB" w:rsidP="00A25EFB">
      <w:pPr>
        <w:pStyle w:val="ListParagraph"/>
        <w:rPr>
          <w:rFonts w:ascii="Calibri" w:hAnsi="Calibri" w:cs="Calibri"/>
          <w:sz w:val="24"/>
        </w:rPr>
      </w:pPr>
    </w:p>
    <w:p w14:paraId="3E46B9A2" w14:textId="77777777" w:rsidR="00FF5B2C" w:rsidRDefault="00A25EFB" w:rsidP="00A25EFB">
      <w:pPr>
        <w:rPr>
          <w:rFonts w:ascii="Calibri" w:hAnsi="Calibri" w:cs="Calibri"/>
          <w:sz w:val="24"/>
        </w:rPr>
      </w:pPr>
      <w:r w:rsidRPr="00A25EFB">
        <w:rPr>
          <w:rFonts w:ascii="Calibri" w:hAnsi="Calibri" w:cs="Calibri"/>
          <w:sz w:val="24"/>
        </w:rPr>
        <w:t xml:space="preserve">Prime Bidders may use the experience of proposed subcontractors to meet the Bidder Minimum Qualifications. Prime Bidders must meet the Bidder Minimum Qualifications in order to be considered for contract award. </w:t>
      </w:r>
    </w:p>
    <w:p w14:paraId="0007FCD3" w14:textId="77777777" w:rsidR="00FF5B2C" w:rsidRDefault="00FF5B2C" w:rsidP="00A25EFB">
      <w:pPr>
        <w:rPr>
          <w:rFonts w:ascii="Calibri" w:hAnsi="Calibri" w:cs="Calibri"/>
          <w:sz w:val="24"/>
        </w:rPr>
      </w:pPr>
    </w:p>
    <w:p w14:paraId="167A00E0" w14:textId="14223996" w:rsidR="00A25EFB" w:rsidRPr="00A25EFB" w:rsidRDefault="00A25EFB" w:rsidP="00A25EFB">
      <w:pPr>
        <w:rPr>
          <w:rFonts w:ascii="Calibri" w:hAnsi="Calibri" w:cs="Calibri"/>
          <w:sz w:val="24"/>
        </w:rPr>
      </w:pPr>
      <w:r w:rsidRPr="00A25EFB">
        <w:rPr>
          <w:rFonts w:ascii="Calibri" w:hAnsi="Calibri" w:cs="Calibri"/>
          <w:sz w:val="24"/>
        </w:rPr>
        <w:t>Prime Bidders may propose subcontractors in the bid response as part of the proposed scope of services; subcontractors are subject to County approval if the Prime Bidder is awarded a contract.</w:t>
      </w:r>
    </w:p>
    <w:p w14:paraId="662F8E02" w14:textId="77777777" w:rsidR="0000302B" w:rsidRDefault="0000302B" w:rsidP="009A3D51">
      <w:pPr>
        <w:autoSpaceDE w:val="0"/>
        <w:autoSpaceDN w:val="0"/>
        <w:adjustRightInd w:val="0"/>
        <w:contextualSpacing/>
        <w:rPr>
          <w:rFonts w:ascii="Calibri" w:eastAsia="Calibri" w:hAnsi="Calibri"/>
          <w:b/>
          <w:bCs/>
          <w:color w:val="000000"/>
          <w:sz w:val="24"/>
          <w:szCs w:val="24"/>
        </w:rPr>
      </w:pPr>
    </w:p>
    <w:p w14:paraId="30CDE2D9" w14:textId="6C8E1EBA" w:rsidR="0033586C" w:rsidRPr="00D67C72" w:rsidRDefault="0033586C" w:rsidP="00E16BC9">
      <w:pPr>
        <w:pStyle w:val="Heading2"/>
        <w:rPr>
          <w:rFonts w:ascii="Calibri" w:eastAsia="Calibri" w:hAnsi="Calibri"/>
        </w:rPr>
      </w:pPr>
      <w:r w:rsidRPr="00D67C72">
        <w:rPr>
          <w:rFonts w:ascii="Calibri" w:eastAsia="Calibri" w:hAnsi="Calibri"/>
        </w:rPr>
        <w:t xml:space="preserve">ADDITIONAL </w:t>
      </w:r>
      <w:r w:rsidR="00665276">
        <w:rPr>
          <w:rFonts w:ascii="Calibri" w:eastAsia="Calibri" w:hAnsi="Calibri"/>
        </w:rPr>
        <w:t>REQUIREMENTS</w:t>
      </w:r>
    </w:p>
    <w:p w14:paraId="65846975" w14:textId="77777777" w:rsidR="0033586C" w:rsidRDefault="0033586C" w:rsidP="0033586C">
      <w:pPr>
        <w:autoSpaceDE w:val="0"/>
        <w:autoSpaceDN w:val="0"/>
        <w:adjustRightInd w:val="0"/>
        <w:rPr>
          <w:rFonts w:ascii="Calibri" w:eastAsia="Calibri" w:hAnsi="Calibri"/>
          <w:b/>
          <w:bCs/>
          <w:color w:val="000000"/>
          <w:sz w:val="24"/>
          <w:szCs w:val="24"/>
        </w:rPr>
      </w:pPr>
    </w:p>
    <w:p w14:paraId="6AC16FBF" w14:textId="7999765F" w:rsidR="00DD4573" w:rsidRDefault="00DD4573" w:rsidP="00700958">
      <w:pPr>
        <w:numPr>
          <w:ilvl w:val="0"/>
          <w:numId w:val="17"/>
        </w:numPr>
        <w:rPr>
          <w:rFonts w:asciiTheme="minorHAnsi" w:eastAsiaTheme="minorHAnsi" w:hAnsiTheme="minorHAnsi" w:cstheme="minorBidi"/>
          <w:sz w:val="24"/>
          <w:szCs w:val="24"/>
        </w:rPr>
      </w:pPr>
      <w:r>
        <w:rPr>
          <w:rFonts w:asciiTheme="minorHAnsi" w:eastAsiaTheme="minorHAnsi" w:hAnsiTheme="minorHAnsi" w:cstheme="minorBidi"/>
          <w:sz w:val="24"/>
          <w:szCs w:val="24"/>
        </w:rPr>
        <w:t>Awarded Bidder(s)</w:t>
      </w:r>
      <w:r w:rsidRPr="005E0FC3">
        <w:rPr>
          <w:rFonts w:asciiTheme="minorHAnsi" w:eastAsiaTheme="minorHAnsi" w:hAnsiTheme="minorHAnsi" w:cstheme="minorBidi"/>
          <w:sz w:val="24"/>
          <w:szCs w:val="24"/>
        </w:rPr>
        <w:t xml:space="preserve"> shall leverage organizational and community cultural and language capacity to provide the services in this RF</w:t>
      </w:r>
      <w:r>
        <w:rPr>
          <w:rFonts w:asciiTheme="minorHAnsi" w:eastAsiaTheme="minorHAnsi" w:hAnsiTheme="minorHAnsi" w:cstheme="minorBidi"/>
          <w:sz w:val="24"/>
          <w:szCs w:val="24"/>
        </w:rPr>
        <w:t>P</w:t>
      </w:r>
      <w:r w:rsidRPr="005E0FC3">
        <w:rPr>
          <w:rFonts w:asciiTheme="minorHAnsi" w:eastAsiaTheme="minorHAnsi" w:hAnsiTheme="minorHAnsi" w:cstheme="minorBidi"/>
          <w:sz w:val="24"/>
          <w:szCs w:val="24"/>
        </w:rPr>
        <w:t xml:space="preserve">. To support increased language access, Bidder(s) can utilize Language Line Access, a telephonic translation/interpretation service provided by the County </w:t>
      </w:r>
      <w:r w:rsidRPr="005E0FC3">
        <w:rPr>
          <w:rFonts w:asciiTheme="minorHAnsi" w:eastAsiaTheme="minorHAnsi" w:hAnsiTheme="minorHAnsi" w:cstheme="minorBidi"/>
          <w:sz w:val="24"/>
          <w:szCs w:val="24"/>
        </w:rPr>
        <w:lastRenderedPageBreak/>
        <w:t>for interpretation and translation needs. Costs for additional translation and interpretation services may be included within the bid response quote.</w:t>
      </w:r>
    </w:p>
    <w:p w14:paraId="0F5F0ECE" w14:textId="77777777" w:rsidR="008755B2" w:rsidRPr="005E0FC3" w:rsidRDefault="008755B2" w:rsidP="008755B2">
      <w:pPr>
        <w:ind w:left="360"/>
        <w:rPr>
          <w:rFonts w:asciiTheme="minorHAnsi" w:eastAsiaTheme="minorHAnsi" w:hAnsiTheme="minorHAnsi" w:cstheme="minorBidi"/>
          <w:sz w:val="24"/>
          <w:szCs w:val="24"/>
        </w:rPr>
      </w:pPr>
    </w:p>
    <w:p w14:paraId="34849C0D" w14:textId="6816DE3F" w:rsidR="00DD4573" w:rsidRPr="008755B2" w:rsidRDefault="00DD4573" w:rsidP="00700958">
      <w:pPr>
        <w:pStyle w:val="ListParagraph"/>
        <w:numPr>
          <w:ilvl w:val="0"/>
          <w:numId w:val="17"/>
        </w:numPr>
        <w:rPr>
          <w:rFonts w:ascii="Calibri" w:hAnsi="Calibri" w:cs="Calibri"/>
          <w:sz w:val="24"/>
          <w:szCs w:val="24"/>
        </w:rPr>
      </w:pPr>
      <w:r w:rsidRPr="008316B7">
        <w:rPr>
          <w:rFonts w:ascii="Calibri" w:hAnsi="Calibri" w:cs="Calibri"/>
          <w:sz w:val="24"/>
          <w:szCs w:val="24"/>
        </w:rPr>
        <w:t>Work with the County to post translated signage into appropriate languages;</w:t>
      </w:r>
      <w:r>
        <w:rPr>
          <w:rFonts w:ascii="Calibri" w:hAnsi="Calibri" w:cs="Calibri"/>
          <w:sz w:val="24"/>
          <w:szCs w:val="24"/>
        </w:rPr>
        <w:t xml:space="preserve"> </w:t>
      </w:r>
      <w:r w:rsidR="008755B2">
        <w:rPr>
          <w:rFonts w:ascii="Calibri" w:hAnsi="Calibri" w:cs="Calibri"/>
          <w:sz w:val="24"/>
          <w:szCs w:val="24"/>
        </w:rPr>
        <w:t>Awarded Bidder(s)</w:t>
      </w:r>
      <w:r w:rsidRPr="008316B7">
        <w:rPr>
          <w:rFonts w:ascii="Calibri" w:hAnsi="Calibri" w:cs="Calibri"/>
          <w:sz w:val="24"/>
          <w:szCs w:val="24"/>
        </w:rPr>
        <w:t xml:space="preserve"> must acknowledge the County on print and web-based materials and adhere to County guidelines on the usage of County logos.</w:t>
      </w:r>
      <w:r w:rsidR="008755B2" w:rsidRPr="008755B2">
        <w:rPr>
          <w:rFonts w:ascii="Calibri" w:hAnsi="Calibri" w:cs="Calibri"/>
          <w:sz w:val="24"/>
          <w:szCs w:val="24"/>
        </w:rPr>
        <w:t xml:space="preserve"> </w:t>
      </w:r>
      <w:r w:rsidR="008755B2">
        <w:rPr>
          <w:rFonts w:ascii="Calibri" w:hAnsi="Calibri" w:cs="Calibri"/>
          <w:sz w:val="24"/>
          <w:szCs w:val="24"/>
        </w:rPr>
        <w:t>Awarded Bidder(s)</w:t>
      </w:r>
      <w:r w:rsidRPr="008755B2">
        <w:rPr>
          <w:rFonts w:ascii="Calibri" w:hAnsi="Calibri" w:cs="Calibri"/>
          <w:sz w:val="24"/>
          <w:szCs w:val="24"/>
        </w:rPr>
        <w:t xml:space="preserve"> will be responsible for printing costs (costs may be included within bid response quote).</w:t>
      </w:r>
    </w:p>
    <w:p w14:paraId="410B4FE6" w14:textId="77777777" w:rsidR="00DD4573" w:rsidRPr="00DD4573" w:rsidRDefault="00DD4573" w:rsidP="00DD4573">
      <w:pPr>
        <w:spacing w:after="120" w:line="276" w:lineRule="auto"/>
        <w:ind w:left="360"/>
        <w:contextualSpacing/>
        <w:rPr>
          <w:rFonts w:ascii="Calibri" w:hAnsi="Calibri" w:cs="Calibri"/>
          <w:sz w:val="24"/>
          <w:szCs w:val="24"/>
        </w:rPr>
      </w:pPr>
    </w:p>
    <w:p w14:paraId="451AAB96" w14:textId="211EC552" w:rsidR="00424B3E" w:rsidRPr="008D35C6" w:rsidRDefault="00424B3E" w:rsidP="00700958">
      <w:pPr>
        <w:numPr>
          <w:ilvl w:val="0"/>
          <w:numId w:val="17"/>
        </w:numPr>
        <w:spacing w:after="240"/>
        <w:rPr>
          <w:rFonts w:ascii="Calibri" w:hAnsi="Calibri"/>
          <w:color w:val="000000"/>
          <w:spacing w:val="-3"/>
          <w:sz w:val="24"/>
          <w:szCs w:val="24"/>
          <w:u w:val="single"/>
        </w:rPr>
      </w:pPr>
      <w:r w:rsidRPr="008D35C6">
        <w:rPr>
          <w:rFonts w:ascii="Calibri" w:hAnsi="Calibri"/>
          <w:color w:val="000000"/>
          <w:spacing w:val="-3"/>
          <w:sz w:val="24"/>
          <w:szCs w:val="24"/>
          <w:u w:val="single"/>
        </w:rPr>
        <w:t xml:space="preserve">DEBARMENT/SUSPENSION POLICY </w:t>
      </w:r>
    </w:p>
    <w:p w14:paraId="2B356924" w14:textId="7368EC81" w:rsidR="00424B3E" w:rsidRDefault="00424B3E" w:rsidP="00424B3E">
      <w:pPr>
        <w:spacing w:after="240"/>
        <w:ind w:left="720"/>
        <w:rPr>
          <w:rFonts w:ascii="Calibri" w:hAnsi="Calibri"/>
          <w:color w:val="000000"/>
          <w:spacing w:val="-3"/>
          <w:sz w:val="24"/>
          <w:szCs w:val="24"/>
        </w:rPr>
      </w:pPr>
      <w:r w:rsidRPr="008D35C6">
        <w:rPr>
          <w:rFonts w:ascii="Calibri" w:hAnsi="Calibri"/>
          <w:color w:val="000000"/>
          <w:spacing w:val="-3"/>
          <w:sz w:val="24"/>
          <w:szCs w:val="24"/>
        </w:rPr>
        <w:t>In order to prohibit the procurement of any goods or services ultimately funded by Federal awards from debarred, suspended or otherwise excluded parties, each bidder will</w:t>
      </w:r>
      <w:r w:rsidR="0023180C">
        <w:rPr>
          <w:rFonts w:ascii="Calibri" w:hAnsi="Calibri"/>
          <w:color w:val="000000"/>
          <w:spacing w:val="-3"/>
          <w:sz w:val="24"/>
          <w:szCs w:val="24"/>
        </w:rPr>
        <w:t xml:space="preserve"> be screened at the time of </w:t>
      </w:r>
      <w:r w:rsidR="00E32CE8">
        <w:rPr>
          <w:rFonts w:ascii="Calibri" w:hAnsi="Calibri"/>
          <w:color w:val="000000"/>
          <w:spacing w:val="-3"/>
          <w:sz w:val="24"/>
          <w:szCs w:val="24"/>
        </w:rPr>
        <w:t>RFP</w:t>
      </w:r>
      <w:r w:rsidR="0023180C">
        <w:rPr>
          <w:rFonts w:ascii="Calibri" w:hAnsi="Calibri"/>
          <w:color w:val="000000"/>
          <w:spacing w:val="-3"/>
          <w:sz w:val="24"/>
          <w:szCs w:val="24"/>
        </w:rPr>
        <w:t xml:space="preserve"> </w:t>
      </w:r>
      <w:r w:rsidRPr="008D35C6">
        <w:rPr>
          <w:rFonts w:ascii="Calibri" w:hAnsi="Calibri"/>
          <w:color w:val="000000"/>
          <w:spacing w:val="-3"/>
          <w:sz w:val="24"/>
          <w:szCs w:val="24"/>
        </w:rPr>
        <w:t xml:space="preserve">response to ensure bidder, its principal and their named subcontractors are not debarred, suspended or otherwise excluded by the United States Government in compliance with the requirements of 7 Code of Federal Regulations (CFR) 3016.35, 28 CFR 66.35, </w:t>
      </w:r>
      <w:r w:rsidRPr="008D35C6">
        <w:rPr>
          <w:rFonts w:ascii="Calibri" w:hAnsi="Calibri"/>
          <w:color w:val="000000"/>
          <w:spacing w:val="-3"/>
          <w:sz w:val="24"/>
          <w:szCs w:val="24"/>
        </w:rPr>
        <w:lastRenderedPageBreak/>
        <w:t>29 CFR 97.35, 34 CFR 80.35, 45 CFR 92.35 and Executive Order 12549.</w:t>
      </w:r>
    </w:p>
    <w:p w14:paraId="3B0F6724" w14:textId="77777777" w:rsidR="00424B3E" w:rsidRDefault="00424B3E" w:rsidP="006C2D9C">
      <w:pPr>
        <w:numPr>
          <w:ilvl w:val="0"/>
          <w:numId w:val="7"/>
        </w:numPr>
        <w:spacing w:after="240"/>
        <w:rPr>
          <w:rFonts w:ascii="Calibri" w:hAnsi="Calibri"/>
          <w:color w:val="000000"/>
          <w:spacing w:val="-3"/>
          <w:sz w:val="24"/>
          <w:szCs w:val="24"/>
        </w:rPr>
      </w:pPr>
      <w:r w:rsidRPr="008D35C6">
        <w:rPr>
          <w:rFonts w:ascii="Calibri" w:hAnsi="Calibri"/>
          <w:color w:val="000000"/>
          <w:spacing w:val="-3"/>
          <w:sz w:val="24"/>
          <w:szCs w:val="24"/>
        </w:rPr>
        <w:t xml:space="preserve">The County will verify bidder, its principal and their named subcontractors are not on the Federal debarred, suspended or otherwise excluded list of vendors located at </w:t>
      </w:r>
      <w:hyperlink r:id="rId15" w:history="1">
        <w:r w:rsidRPr="008D35C6">
          <w:rPr>
            <w:rStyle w:val="Hyperlink"/>
            <w:rFonts w:ascii="Calibri" w:hAnsi="Calibri"/>
            <w:spacing w:val="-3"/>
            <w:sz w:val="24"/>
            <w:szCs w:val="24"/>
          </w:rPr>
          <w:t>www.sam.gov</w:t>
        </w:r>
      </w:hyperlink>
      <w:r w:rsidRPr="008D35C6">
        <w:rPr>
          <w:rFonts w:ascii="Calibri" w:hAnsi="Calibri"/>
          <w:color w:val="000000"/>
          <w:spacing w:val="-3"/>
          <w:sz w:val="24"/>
          <w:szCs w:val="24"/>
        </w:rPr>
        <w:t>; and</w:t>
      </w:r>
    </w:p>
    <w:p w14:paraId="518DD388" w14:textId="18868BB8" w:rsidR="00A25EFB" w:rsidRPr="00A25EFB" w:rsidRDefault="00424B3E" w:rsidP="006C2D9C">
      <w:pPr>
        <w:numPr>
          <w:ilvl w:val="0"/>
          <w:numId w:val="7"/>
        </w:numPr>
        <w:rPr>
          <w:rFonts w:ascii="Calibri" w:hAnsi="Calibri"/>
          <w:color w:val="000000"/>
          <w:spacing w:val="-3"/>
          <w:sz w:val="24"/>
          <w:szCs w:val="24"/>
        </w:rPr>
      </w:pPr>
      <w:r w:rsidRPr="008D35C6">
        <w:rPr>
          <w:rFonts w:ascii="Calibri" w:hAnsi="Calibri"/>
          <w:color w:val="000000"/>
          <w:spacing w:val="-3"/>
          <w:sz w:val="24"/>
          <w:szCs w:val="24"/>
        </w:rPr>
        <w:t>Bidders are to complete a Debarment and Suspension Certification form, Exhibit D attached, certifying bidder, its principal and their named and unnamed subcontractors are not debarred, suspended or otherwise excluded by the United States Government</w:t>
      </w:r>
      <w:r w:rsidR="00450ABC">
        <w:rPr>
          <w:rFonts w:ascii="Calibri" w:hAnsi="Calibri"/>
          <w:color w:val="000000"/>
          <w:spacing w:val="-3"/>
          <w:sz w:val="24"/>
          <w:szCs w:val="24"/>
        </w:rPr>
        <w:t>.</w:t>
      </w:r>
    </w:p>
    <w:p w14:paraId="0E7237EC" w14:textId="77777777" w:rsidR="00A25EFB" w:rsidRPr="00A25EFB" w:rsidRDefault="00A25EFB" w:rsidP="00A25EFB">
      <w:pPr>
        <w:rPr>
          <w:rFonts w:eastAsia="Calibri"/>
        </w:rPr>
      </w:pPr>
    </w:p>
    <w:p w14:paraId="321FC34B" w14:textId="4D03D053" w:rsidR="0033586C" w:rsidRPr="00322FAB" w:rsidRDefault="0033586C" w:rsidP="3900D272">
      <w:pPr>
        <w:keepNext/>
        <w:pBdr>
          <w:bottom w:val="single" w:sz="4" w:space="1" w:color="auto"/>
        </w:pBdr>
        <w:ind w:left="720" w:hanging="720"/>
        <w:contextualSpacing/>
        <w:outlineLvl w:val="0"/>
        <w:rPr>
          <w:rFonts w:ascii="Calibri" w:hAnsi="Calibri"/>
          <w:b/>
          <w:bCs/>
          <w:sz w:val="28"/>
          <w:szCs w:val="28"/>
          <w:lang w:eastAsia="x-none"/>
        </w:rPr>
      </w:pPr>
      <w:r w:rsidRPr="3900D272">
        <w:rPr>
          <w:rFonts w:ascii="Calibri" w:hAnsi="Calibri" w:cs="Calibri"/>
          <w:b/>
          <w:bCs/>
          <w:sz w:val="28"/>
          <w:szCs w:val="28"/>
        </w:rPr>
        <w:t xml:space="preserve">SECTION 4: </w:t>
      </w:r>
      <w:r w:rsidR="00600800">
        <w:rPr>
          <w:rFonts w:ascii="Calibri" w:hAnsi="Calibri" w:cs="Calibri"/>
          <w:b/>
          <w:bCs/>
          <w:sz w:val="28"/>
          <w:szCs w:val="28"/>
        </w:rPr>
        <w:t>CRITERIA FOR SELECTION</w:t>
      </w:r>
    </w:p>
    <w:p w14:paraId="001AFCA5" w14:textId="03651365" w:rsidR="00D45BC7" w:rsidRDefault="00D45BC7" w:rsidP="00F51C79">
      <w:pPr>
        <w:contextualSpacing/>
        <w:rPr>
          <w:rFonts w:ascii="Calibri" w:hAnsi="Calibri"/>
          <w:sz w:val="24"/>
          <w:szCs w:val="24"/>
        </w:rPr>
      </w:pPr>
    </w:p>
    <w:p w14:paraId="6C219D43" w14:textId="183C96A8" w:rsidR="00600800" w:rsidRDefault="00600800" w:rsidP="00600800">
      <w:pPr>
        <w:rPr>
          <w:rFonts w:ascii="Calibri" w:hAnsi="Calibri"/>
          <w:sz w:val="24"/>
          <w:szCs w:val="24"/>
        </w:rPr>
      </w:pPr>
      <w:r>
        <w:rPr>
          <w:rFonts w:ascii="Calibri" w:hAnsi="Calibri"/>
          <w:sz w:val="24"/>
          <w:szCs w:val="24"/>
        </w:rPr>
        <w:t xml:space="preserve">The criteria by which each </w:t>
      </w:r>
      <w:r w:rsidR="00A25EFB">
        <w:rPr>
          <w:rFonts w:ascii="Calibri" w:hAnsi="Calibri"/>
          <w:sz w:val="24"/>
          <w:szCs w:val="24"/>
        </w:rPr>
        <w:t xml:space="preserve">bid </w:t>
      </w:r>
      <w:r>
        <w:rPr>
          <w:rFonts w:ascii="Calibri" w:hAnsi="Calibri"/>
          <w:sz w:val="24"/>
          <w:szCs w:val="24"/>
        </w:rPr>
        <w:t>response will be judged are as follows for a total of 100 points possible</w:t>
      </w:r>
      <w:r w:rsidR="002A6CCC">
        <w:rPr>
          <w:rFonts w:ascii="Calibri" w:hAnsi="Calibri"/>
          <w:sz w:val="24"/>
          <w:szCs w:val="24"/>
        </w:rPr>
        <w:t>. There are different criteria for each bidder type</w:t>
      </w:r>
      <w:r>
        <w:rPr>
          <w:rFonts w:ascii="Calibri" w:hAnsi="Calibri"/>
          <w:sz w:val="24"/>
          <w:szCs w:val="24"/>
        </w:rPr>
        <w:t>:</w:t>
      </w:r>
    </w:p>
    <w:p w14:paraId="609B029B" w14:textId="30F7BB7F" w:rsidR="00600800" w:rsidRDefault="00600800" w:rsidP="00600800">
      <w:pPr>
        <w:rPr>
          <w:rFonts w:ascii="Calibri" w:hAnsi="Calibri"/>
          <w:sz w:val="24"/>
          <w:szCs w:val="24"/>
        </w:rPr>
      </w:pPr>
    </w:p>
    <w:p w14:paraId="2AE0CFB4" w14:textId="5A85A365" w:rsidR="002A6CCC" w:rsidRPr="002A6CCC" w:rsidRDefault="002A6CCC" w:rsidP="00600800">
      <w:pPr>
        <w:rPr>
          <w:rFonts w:ascii="Calibri" w:hAnsi="Calibri"/>
          <w:b/>
          <w:sz w:val="24"/>
          <w:szCs w:val="24"/>
        </w:rPr>
      </w:pPr>
      <w:r>
        <w:rPr>
          <w:rFonts w:ascii="Calibri" w:hAnsi="Calibri"/>
          <w:b/>
          <w:sz w:val="24"/>
          <w:szCs w:val="24"/>
        </w:rPr>
        <w:lastRenderedPageBreak/>
        <w:t>CRITERIA FOR COALITIONS (Joint Venture or Prime Bidder with proposed subcontractors):</w:t>
      </w:r>
    </w:p>
    <w:p w14:paraId="557E953B" w14:textId="0E23CB4C" w:rsidR="008A073D" w:rsidRDefault="00600800" w:rsidP="00700958">
      <w:pPr>
        <w:numPr>
          <w:ilvl w:val="0"/>
          <w:numId w:val="49"/>
        </w:numPr>
        <w:rPr>
          <w:rFonts w:ascii="Calibri" w:hAnsi="Calibri"/>
          <w:sz w:val="24"/>
          <w:szCs w:val="24"/>
        </w:rPr>
      </w:pPr>
      <w:r>
        <w:rPr>
          <w:rFonts w:ascii="Calibri" w:hAnsi="Calibri"/>
          <w:b/>
          <w:sz w:val="24"/>
          <w:szCs w:val="24"/>
        </w:rPr>
        <w:t>Qualifications</w:t>
      </w:r>
      <w:r>
        <w:rPr>
          <w:rFonts w:ascii="Calibri" w:hAnsi="Calibri"/>
          <w:sz w:val="24"/>
          <w:szCs w:val="24"/>
        </w:rPr>
        <w:t xml:space="preserve"> – </w:t>
      </w:r>
      <w:r w:rsidR="00991DA9">
        <w:rPr>
          <w:rFonts w:ascii="Calibri" w:hAnsi="Calibri"/>
          <w:sz w:val="24"/>
          <w:szCs w:val="24"/>
        </w:rPr>
        <w:t>(</w:t>
      </w:r>
      <w:r w:rsidR="00A27EA9">
        <w:rPr>
          <w:rFonts w:ascii="Calibri" w:hAnsi="Calibri"/>
          <w:sz w:val="24"/>
          <w:szCs w:val="24"/>
        </w:rPr>
        <w:t>25</w:t>
      </w:r>
      <w:r w:rsidR="00A35336">
        <w:rPr>
          <w:rFonts w:ascii="Calibri" w:hAnsi="Calibri"/>
          <w:sz w:val="24"/>
          <w:szCs w:val="24"/>
        </w:rPr>
        <w:t xml:space="preserve"> </w:t>
      </w:r>
      <w:r w:rsidR="00991DA9">
        <w:rPr>
          <w:rFonts w:ascii="Calibri" w:hAnsi="Calibri"/>
          <w:sz w:val="24"/>
          <w:szCs w:val="24"/>
        </w:rPr>
        <w:t xml:space="preserve">points) </w:t>
      </w:r>
      <w:r w:rsidR="008A073D" w:rsidRPr="008A073D">
        <w:rPr>
          <w:rFonts w:ascii="Calibri" w:hAnsi="Calibri"/>
          <w:sz w:val="24"/>
          <w:szCs w:val="24"/>
        </w:rPr>
        <w:t>The extent to which the Bidder demonstrates a depth of relevant experience leading or participating in</w:t>
      </w:r>
      <w:r w:rsidR="008A073D">
        <w:rPr>
          <w:rFonts w:ascii="Calibri" w:hAnsi="Calibri"/>
          <w:sz w:val="24"/>
          <w:szCs w:val="24"/>
        </w:rPr>
        <w:t xml:space="preserve"> a</w:t>
      </w:r>
      <w:r w:rsidR="008A073D" w:rsidRPr="008A073D">
        <w:rPr>
          <w:rFonts w:ascii="Calibri" w:hAnsi="Calibri"/>
          <w:sz w:val="24"/>
          <w:szCs w:val="24"/>
        </w:rPr>
        <w:t xml:space="preserve"> </w:t>
      </w:r>
      <w:r w:rsidR="008A073D" w:rsidRPr="008C3544">
        <w:rPr>
          <w:rFonts w:ascii="Calibri" w:hAnsi="Calibri"/>
          <w:sz w:val="24"/>
          <w:szCs w:val="24"/>
        </w:rPr>
        <w:t xml:space="preserve">partnership, network, or </w:t>
      </w:r>
      <w:r w:rsidR="008A073D" w:rsidRPr="008C3544">
        <w:rPr>
          <w:rFonts w:ascii="Calibri" w:hAnsi="Calibri" w:cs="Calibri"/>
          <w:sz w:val="24"/>
          <w:szCs w:val="24"/>
        </w:rPr>
        <w:t>coalition</w:t>
      </w:r>
      <w:r w:rsidR="008A073D" w:rsidRPr="008A073D">
        <w:rPr>
          <w:rFonts w:ascii="Calibri" w:hAnsi="Calibri"/>
          <w:sz w:val="24"/>
          <w:szCs w:val="24"/>
        </w:rPr>
        <w:t>, which ha</w:t>
      </w:r>
      <w:r w:rsidR="008A073D">
        <w:rPr>
          <w:rFonts w:ascii="Calibri" w:hAnsi="Calibri"/>
          <w:sz w:val="24"/>
          <w:szCs w:val="24"/>
        </w:rPr>
        <w:t>s</w:t>
      </w:r>
      <w:r w:rsidR="008A073D" w:rsidRPr="008A073D">
        <w:rPr>
          <w:rFonts w:ascii="Calibri" w:hAnsi="Calibri"/>
          <w:sz w:val="24"/>
          <w:szCs w:val="24"/>
        </w:rPr>
        <w:t xml:space="preserve"> resulted in high-quality culturally competent and linguistically appropriate programs or services to communities with longstanding health inequities.</w:t>
      </w:r>
    </w:p>
    <w:p w14:paraId="5DF6ECD0" w14:textId="77777777" w:rsidR="00D50487" w:rsidRPr="00D50487" w:rsidRDefault="00D50487" w:rsidP="00D50487">
      <w:pPr>
        <w:spacing w:before="80"/>
        <w:ind w:left="720"/>
        <w:contextualSpacing/>
        <w:rPr>
          <w:rFonts w:ascii="Calibri" w:hAnsi="Calibri"/>
          <w:sz w:val="24"/>
          <w:szCs w:val="24"/>
        </w:rPr>
      </w:pPr>
    </w:p>
    <w:p w14:paraId="77A1AF03" w14:textId="549742BF" w:rsidR="00B2079C" w:rsidRDefault="008A073D" w:rsidP="00B2079C">
      <w:pPr>
        <w:numPr>
          <w:ilvl w:val="0"/>
          <w:numId w:val="49"/>
        </w:numPr>
        <w:spacing w:before="80"/>
        <w:contextualSpacing/>
        <w:rPr>
          <w:rFonts w:ascii="Calibri" w:hAnsi="Calibri"/>
          <w:sz w:val="24"/>
          <w:szCs w:val="24"/>
        </w:rPr>
      </w:pPr>
      <w:r w:rsidRPr="008A073D">
        <w:rPr>
          <w:rFonts w:ascii="Calibri" w:hAnsi="Calibri"/>
          <w:b/>
          <w:sz w:val="24"/>
          <w:szCs w:val="24"/>
        </w:rPr>
        <w:t xml:space="preserve">Approach </w:t>
      </w:r>
      <w:r w:rsidR="00A27EA9">
        <w:rPr>
          <w:rFonts w:ascii="Calibri" w:hAnsi="Calibri"/>
          <w:sz w:val="24"/>
          <w:szCs w:val="24"/>
        </w:rPr>
        <w:t>– (40</w:t>
      </w:r>
      <w:r w:rsidRPr="008A073D">
        <w:rPr>
          <w:rFonts w:ascii="Calibri" w:hAnsi="Calibri"/>
          <w:sz w:val="24"/>
          <w:szCs w:val="24"/>
        </w:rPr>
        <w:t xml:space="preserve"> points) The extent to which the proposed approach to service delivery meets the County’s anticipated needs for providing culturally competent and linguistically appropriate services that decrease barriers to services, including how the Bidder will engage</w:t>
      </w:r>
      <w:r w:rsidR="00186D7C">
        <w:rPr>
          <w:rFonts w:ascii="Calibri" w:hAnsi="Calibri"/>
          <w:sz w:val="24"/>
          <w:szCs w:val="24"/>
        </w:rPr>
        <w:t xml:space="preserve"> at least one of the following</w:t>
      </w:r>
      <w:r w:rsidR="007972C8">
        <w:rPr>
          <w:rFonts w:ascii="Calibri" w:hAnsi="Calibri"/>
          <w:sz w:val="24"/>
          <w:szCs w:val="24"/>
        </w:rPr>
        <w:t xml:space="preserve"> </w:t>
      </w:r>
      <w:r w:rsidR="00186D7C">
        <w:rPr>
          <w:rFonts w:ascii="Calibri" w:hAnsi="Calibri"/>
          <w:sz w:val="24"/>
          <w:szCs w:val="24"/>
        </w:rPr>
        <w:t>populations</w:t>
      </w:r>
      <w:r w:rsidR="00B2079C">
        <w:rPr>
          <w:rFonts w:ascii="Calibri" w:hAnsi="Calibri"/>
          <w:sz w:val="24"/>
          <w:szCs w:val="24"/>
        </w:rPr>
        <w:t xml:space="preserve">: </w:t>
      </w:r>
    </w:p>
    <w:p w14:paraId="3FCFFB32" w14:textId="17FEB362" w:rsidR="00B2079C" w:rsidRPr="00B2079C" w:rsidRDefault="00B2079C" w:rsidP="00B2079C">
      <w:pPr>
        <w:pStyle w:val="ListParagraph"/>
        <w:numPr>
          <w:ilvl w:val="0"/>
          <w:numId w:val="66"/>
        </w:numPr>
        <w:spacing w:before="80"/>
        <w:ind w:left="1440" w:hanging="180"/>
        <w:contextualSpacing/>
        <w:rPr>
          <w:rFonts w:ascii="Calibri" w:hAnsi="Calibri"/>
          <w:sz w:val="24"/>
          <w:szCs w:val="24"/>
        </w:rPr>
      </w:pPr>
      <w:r w:rsidRPr="00B2079C">
        <w:rPr>
          <w:rFonts w:ascii="Calibri" w:hAnsi="Calibri"/>
          <w:sz w:val="24"/>
          <w:szCs w:val="24"/>
        </w:rPr>
        <w:t>Black, African American, Latino/a/x, Native American, and Pacific Islander communities.</w:t>
      </w:r>
    </w:p>
    <w:p w14:paraId="28E48608" w14:textId="55FD5C7C" w:rsidR="00B2079C" w:rsidRPr="00B2079C" w:rsidRDefault="00B2079C" w:rsidP="00B2079C">
      <w:pPr>
        <w:pStyle w:val="ListParagraph"/>
        <w:numPr>
          <w:ilvl w:val="0"/>
          <w:numId w:val="66"/>
        </w:numPr>
        <w:ind w:left="1440" w:hanging="180"/>
        <w:rPr>
          <w:rFonts w:ascii="Calibri" w:hAnsi="Calibri"/>
          <w:sz w:val="24"/>
          <w:szCs w:val="24"/>
        </w:rPr>
      </w:pPr>
      <w:r w:rsidRPr="00B2079C">
        <w:rPr>
          <w:rFonts w:ascii="Calibri" w:hAnsi="Calibri"/>
          <w:sz w:val="24"/>
          <w:szCs w:val="24"/>
        </w:rPr>
        <w:t>Residents living in the prioritized zip code areas who identify as Lesbian, Gay, Bisexual, Transgender, Questioning, and Non-Binary.</w:t>
      </w:r>
    </w:p>
    <w:p w14:paraId="61F6A4B7" w14:textId="73D1E107" w:rsidR="00B2079C" w:rsidRPr="00B2079C" w:rsidRDefault="00B2079C" w:rsidP="00B2079C">
      <w:pPr>
        <w:pStyle w:val="ListParagraph"/>
        <w:numPr>
          <w:ilvl w:val="0"/>
          <w:numId w:val="66"/>
        </w:numPr>
        <w:ind w:left="1440" w:hanging="180"/>
        <w:rPr>
          <w:rFonts w:ascii="Calibri" w:hAnsi="Calibri"/>
          <w:sz w:val="24"/>
          <w:szCs w:val="24"/>
        </w:rPr>
      </w:pPr>
      <w:r w:rsidRPr="00B2079C">
        <w:rPr>
          <w:rFonts w:ascii="Calibri" w:hAnsi="Calibri"/>
          <w:sz w:val="24"/>
          <w:szCs w:val="24"/>
        </w:rPr>
        <w:t>Day Laborers.</w:t>
      </w:r>
    </w:p>
    <w:p w14:paraId="4E19E914" w14:textId="55B2BD88" w:rsidR="00B2079C" w:rsidRPr="00B2079C" w:rsidRDefault="00B2079C" w:rsidP="00B2079C">
      <w:pPr>
        <w:pStyle w:val="ListParagraph"/>
        <w:numPr>
          <w:ilvl w:val="0"/>
          <w:numId w:val="66"/>
        </w:numPr>
        <w:ind w:left="1440" w:hanging="180"/>
        <w:rPr>
          <w:rFonts w:ascii="Calibri" w:hAnsi="Calibri"/>
          <w:sz w:val="24"/>
          <w:szCs w:val="24"/>
        </w:rPr>
      </w:pPr>
      <w:r w:rsidRPr="00B2079C">
        <w:rPr>
          <w:rFonts w:ascii="Calibri" w:hAnsi="Calibri"/>
          <w:sz w:val="24"/>
          <w:szCs w:val="24"/>
        </w:rPr>
        <w:lastRenderedPageBreak/>
        <w:t xml:space="preserve">Disconnected and/or Transitional Age Youth. </w:t>
      </w:r>
    </w:p>
    <w:p w14:paraId="530F93FC" w14:textId="451DEB24" w:rsidR="00B2079C" w:rsidRPr="00B2079C" w:rsidRDefault="00B2079C" w:rsidP="00B2079C">
      <w:pPr>
        <w:pStyle w:val="ListParagraph"/>
        <w:numPr>
          <w:ilvl w:val="0"/>
          <w:numId w:val="66"/>
        </w:numPr>
        <w:ind w:left="1440" w:hanging="180"/>
        <w:rPr>
          <w:rFonts w:ascii="Calibri" w:hAnsi="Calibri"/>
          <w:sz w:val="24"/>
          <w:szCs w:val="24"/>
        </w:rPr>
      </w:pPr>
      <w:r w:rsidRPr="00B2079C">
        <w:rPr>
          <w:rFonts w:ascii="Calibri" w:hAnsi="Calibri"/>
          <w:sz w:val="24"/>
          <w:szCs w:val="24"/>
        </w:rPr>
        <w:t>Formerly incarcerated.</w:t>
      </w:r>
    </w:p>
    <w:p w14:paraId="17ACFDB8" w14:textId="27D28AAA" w:rsidR="00B2079C" w:rsidRPr="00B2079C" w:rsidRDefault="00B2079C" w:rsidP="00B2079C">
      <w:pPr>
        <w:pStyle w:val="ListParagraph"/>
        <w:numPr>
          <w:ilvl w:val="0"/>
          <w:numId w:val="66"/>
        </w:numPr>
        <w:ind w:left="1440" w:hanging="180"/>
        <w:rPr>
          <w:rFonts w:ascii="Calibri" w:hAnsi="Calibri"/>
          <w:sz w:val="24"/>
          <w:szCs w:val="24"/>
        </w:rPr>
      </w:pPr>
      <w:r w:rsidRPr="00B2079C">
        <w:rPr>
          <w:rFonts w:ascii="Calibri" w:hAnsi="Calibri"/>
          <w:sz w:val="24"/>
          <w:szCs w:val="24"/>
        </w:rPr>
        <w:t xml:space="preserve">Households with limited English proficiency. </w:t>
      </w:r>
    </w:p>
    <w:p w14:paraId="628E4725" w14:textId="531E5347" w:rsidR="00B2079C" w:rsidRPr="00B2079C" w:rsidRDefault="00B2079C" w:rsidP="00B2079C">
      <w:pPr>
        <w:pStyle w:val="ListParagraph"/>
        <w:numPr>
          <w:ilvl w:val="0"/>
          <w:numId w:val="66"/>
        </w:numPr>
        <w:ind w:left="1440" w:hanging="180"/>
        <w:rPr>
          <w:rFonts w:ascii="Calibri" w:hAnsi="Calibri"/>
          <w:sz w:val="24"/>
          <w:szCs w:val="24"/>
        </w:rPr>
      </w:pPr>
      <w:r w:rsidRPr="00B2079C">
        <w:rPr>
          <w:rFonts w:ascii="Calibri" w:hAnsi="Calibri"/>
          <w:sz w:val="24"/>
          <w:szCs w:val="24"/>
        </w:rPr>
        <w:t>Households with low digital access or literacy.</w:t>
      </w:r>
    </w:p>
    <w:p w14:paraId="074C4557" w14:textId="4D6DBB7C" w:rsidR="00B2079C" w:rsidRPr="00B2079C" w:rsidRDefault="00B2079C" w:rsidP="00B2079C">
      <w:pPr>
        <w:pStyle w:val="ListParagraph"/>
        <w:numPr>
          <w:ilvl w:val="0"/>
          <w:numId w:val="66"/>
        </w:numPr>
        <w:ind w:left="1440" w:hanging="180"/>
        <w:rPr>
          <w:rFonts w:ascii="Calibri" w:hAnsi="Calibri"/>
          <w:sz w:val="24"/>
          <w:szCs w:val="24"/>
        </w:rPr>
      </w:pPr>
      <w:r w:rsidRPr="00B2079C">
        <w:rPr>
          <w:rFonts w:ascii="Calibri" w:hAnsi="Calibri"/>
          <w:sz w:val="24"/>
          <w:szCs w:val="24"/>
        </w:rPr>
        <w:t>Survivors of trauma and violence, including intimate partner violence.</w:t>
      </w:r>
    </w:p>
    <w:p w14:paraId="140CC77E" w14:textId="05BE6515" w:rsidR="00B2079C" w:rsidRPr="00B2079C" w:rsidRDefault="00B2079C" w:rsidP="00B2079C">
      <w:pPr>
        <w:pStyle w:val="ListParagraph"/>
        <w:numPr>
          <w:ilvl w:val="0"/>
          <w:numId w:val="66"/>
        </w:numPr>
        <w:ind w:left="1440" w:hanging="180"/>
        <w:rPr>
          <w:rFonts w:ascii="Calibri" w:hAnsi="Calibri"/>
          <w:sz w:val="24"/>
          <w:szCs w:val="24"/>
        </w:rPr>
      </w:pPr>
      <w:r w:rsidRPr="00B2079C">
        <w:rPr>
          <w:rFonts w:ascii="Calibri" w:hAnsi="Calibri"/>
          <w:sz w:val="24"/>
          <w:szCs w:val="24"/>
        </w:rPr>
        <w:t>Those experiencing housing insecurity/unsheltered/homeless.</w:t>
      </w:r>
    </w:p>
    <w:p w14:paraId="54FDAA74" w14:textId="20B8B0FE" w:rsidR="006F1883" w:rsidRDefault="00B2079C" w:rsidP="00B2079C">
      <w:pPr>
        <w:pStyle w:val="ListParagraph"/>
        <w:numPr>
          <w:ilvl w:val="0"/>
          <w:numId w:val="66"/>
        </w:numPr>
        <w:ind w:left="1440" w:hanging="180"/>
        <w:rPr>
          <w:rFonts w:ascii="Calibri" w:hAnsi="Calibri"/>
          <w:sz w:val="24"/>
          <w:szCs w:val="24"/>
        </w:rPr>
      </w:pPr>
      <w:r w:rsidRPr="00B2079C">
        <w:rPr>
          <w:rFonts w:ascii="Calibri" w:hAnsi="Calibri"/>
          <w:sz w:val="24"/>
          <w:szCs w:val="24"/>
        </w:rPr>
        <w:t>Undocumented and indigenous immigrants or refugees.</w:t>
      </w:r>
    </w:p>
    <w:p w14:paraId="686AC0A2" w14:textId="77777777" w:rsidR="00B2079C" w:rsidRPr="00B2079C" w:rsidRDefault="00B2079C" w:rsidP="00B2079C">
      <w:pPr>
        <w:pStyle w:val="ListParagraph"/>
        <w:ind w:left="1440"/>
        <w:rPr>
          <w:rFonts w:ascii="Calibri" w:hAnsi="Calibri"/>
          <w:sz w:val="24"/>
          <w:szCs w:val="24"/>
        </w:rPr>
      </w:pPr>
    </w:p>
    <w:p w14:paraId="5EF7CC5A" w14:textId="19C13852" w:rsidR="006F1883" w:rsidRDefault="006F1883" w:rsidP="00700958">
      <w:pPr>
        <w:numPr>
          <w:ilvl w:val="1"/>
          <w:numId w:val="49"/>
        </w:numPr>
        <w:rPr>
          <w:rFonts w:ascii="Calibri" w:hAnsi="Calibri"/>
          <w:sz w:val="24"/>
          <w:szCs w:val="24"/>
        </w:rPr>
      </w:pPr>
      <w:r>
        <w:rPr>
          <w:rFonts w:ascii="Calibri" w:hAnsi="Calibri"/>
          <w:b/>
          <w:sz w:val="24"/>
          <w:szCs w:val="24"/>
        </w:rPr>
        <w:t>F</w:t>
      </w:r>
      <w:r w:rsidRPr="008A073D">
        <w:rPr>
          <w:rFonts w:ascii="Calibri" w:hAnsi="Calibri"/>
          <w:b/>
          <w:sz w:val="24"/>
          <w:szCs w:val="24"/>
        </w:rPr>
        <w:t xml:space="preserve">or </w:t>
      </w:r>
      <w:r>
        <w:rPr>
          <w:rFonts w:ascii="Calibri" w:hAnsi="Calibri"/>
          <w:b/>
          <w:sz w:val="24"/>
          <w:szCs w:val="24"/>
        </w:rPr>
        <w:t>C</w:t>
      </w:r>
      <w:r w:rsidRPr="008A073D">
        <w:rPr>
          <w:rFonts w:ascii="Calibri" w:hAnsi="Calibri"/>
          <w:b/>
          <w:sz w:val="24"/>
          <w:szCs w:val="24"/>
        </w:rPr>
        <w:t>ommunity</w:t>
      </w:r>
      <w:r>
        <w:rPr>
          <w:rFonts w:ascii="Calibri" w:hAnsi="Calibri"/>
          <w:b/>
          <w:sz w:val="24"/>
          <w:szCs w:val="24"/>
        </w:rPr>
        <w:t xml:space="preserve"> Engagement S</w:t>
      </w:r>
      <w:r w:rsidRPr="008A073D">
        <w:rPr>
          <w:rFonts w:ascii="Calibri" w:hAnsi="Calibri"/>
          <w:b/>
          <w:sz w:val="24"/>
          <w:szCs w:val="24"/>
        </w:rPr>
        <w:t>ervices</w:t>
      </w:r>
      <w:r w:rsidR="00300E1A">
        <w:rPr>
          <w:rFonts w:ascii="Calibri" w:hAnsi="Calibri"/>
          <w:b/>
          <w:sz w:val="24"/>
          <w:szCs w:val="24"/>
        </w:rPr>
        <w:t xml:space="preserve"> </w:t>
      </w:r>
      <w:r w:rsidRPr="008A073D">
        <w:rPr>
          <w:rFonts w:ascii="Calibri" w:hAnsi="Calibri"/>
          <w:b/>
          <w:sz w:val="24"/>
          <w:szCs w:val="24"/>
        </w:rPr>
        <w:t>–</w:t>
      </w:r>
      <w:r>
        <w:rPr>
          <w:rFonts w:ascii="Calibri" w:hAnsi="Calibri"/>
          <w:sz w:val="24"/>
          <w:szCs w:val="24"/>
        </w:rPr>
        <w:t xml:space="preserve"> T</w:t>
      </w:r>
      <w:r w:rsidRPr="008A073D">
        <w:rPr>
          <w:rFonts w:ascii="Calibri" w:hAnsi="Calibri"/>
          <w:sz w:val="24"/>
          <w:szCs w:val="24"/>
        </w:rPr>
        <w:t xml:space="preserve">he extent to which the </w:t>
      </w:r>
      <w:r>
        <w:rPr>
          <w:rFonts w:ascii="Calibri" w:hAnsi="Calibri"/>
          <w:sz w:val="24"/>
          <w:szCs w:val="24"/>
        </w:rPr>
        <w:t>proposed approach meets the County’s anticipated needs for providing</w:t>
      </w:r>
      <w:r w:rsidR="00300E1A">
        <w:rPr>
          <w:rFonts w:ascii="Calibri" w:hAnsi="Calibri"/>
          <w:sz w:val="24"/>
          <w:szCs w:val="24"/>
        </w:rPr>
        <w:t xml:space="preserve"> multi-lingual</w:t>
      </w:r>
      <w:r>
        <w:rPr>
          <w:rFonts w:ascii="Calibri" w:hAnsi="Calibri"/>
          <w:sz w:val="24"/>
          <w:szCs w:val="24"/>
        </w:rPr>
        <w:t xml:space="preserve"> </w:t>
      </w:r>
      <w:r w:rsidRPr="008A073D">
        <w:rPr>
          <w:rFonts w:ascii="Calibri" w:hAnsi="Calibri"/>
          <w:sz w:val="24"/>
          <w:szCs w:val="24"/>
        </w:rPr>
        <w:t xml:space="preserve">outreach, </w:t>
      </w:r>
      <w:r>
        <w:rPr>
          <w:rFonts w:ascii="Calibri" w:hAnsi="Calibri"/>
          <w:sz w:val="24"/>
          <w:szCs w:val="24"/>
        </w:rPr>
        <w:t xml:space="preserve">prevention, </w:t>
      </w:r>
      <w:r w:rsidRPr="008A073D">
        <w:rPr>
          <w:rFonts w:ascii="Calibri" w:hAnsi="Calibri"/>
          <w:sz w:val="24"/>
          <w:szCs w:val="24"/>
        </w:rPr>
        <w:t xml:space="preserve">health education, </w:t>
      </w:r>
      <w:r>
        <w:rPr>
          <w:rFonts w:ascii="Calibri" w:hAnsi="Calibri"/>
          <w:sz w:val="24"/>
          <w:szCs w:val="24"/>
        </w:rPr>
        <w:t xml:space="preserve">and/or social marketing </w:t>
      </w:r>
      <w:r w:rsidRPr="008A073D">
        <w:rPr>
          <w:rFonts w:ascii="Calibri" w:hAnsi="Calibri"/>
          <w:sz w:val="24"/>
          <w:szCs w:val="24"/>
        </w:rPr>
        <w:t>resulting in effective and meaningful community engagement, improved health literacy, and public awareness.</w:t>
      </w:r>
      <w:r w:rsidR="00300E1A">
        <w:rPr>
          <w:rFonts w:ascii="Calibri" w:hAnsi="Calibri"/>
          <w:sz w:val="24"/>
          <w:szCs w:val="24"/>
        </w:rPr>
        <w:t xml:space="preserve"> </w:t>
      </w:r>
    </w:p>
    <w:p w14:paraId="39229950" w14:textId="15C2031B" w:rsidR="006F1883" w:rsidRPr="006F1883" w:rsidRDefault="006F1883" w:rsidP="00700958">
      <w:pPr>
        <w:numPr>
          <w:ilvl w:val="1"/>
          <w:numId w:val="49"/>
        </w:numPr>
        <w:rPr>
          <w:rFonts w:ascii="Calibri" w:hAnsi="Calibri"/>
          <w:sz w:val="24"/>
          <w:szCs w:val="24"/>
        </w:rPr>
      </w:pPr>
      <w:r w:rsidRPr="226FDEC0">
        <w:rPr>
          <w:rFonts w:ascii="Calibri" w:hAnsi="Calibri"/>
          <w:b/>
          <w:bCs/>
          <w:sz w:val="24"/>
          <w:szCs w:val="24"/>
        </w:rPr>
        <w:t xml:space="preserve">For </w:t>
      </w:r>
      <w:r w:rsidRPr="226FDEC0">
        <w:rPr>
          <w:rFonts w:asciiTheme="minorHAnsi" w:eastAsiaTheme="minorEastAsia" w:hAnsiTheme="minorHAnsi" w:cstheme="minorBidi"/>
          <w:b/>
          <w:bCs/>
          <w:sz w:val="24"/>
          <w:szCs w:val="24"/>
        </w:rPr>
        <w:t>Vaccination POD Customer</w:t>
      </w:r>
      <w:r w:rsidR="00B05780">
        <w:rPr>
          <w:rFonts w:asciiTheme="minorHAnsi" w:eastAsiaTheme="minorEastAsia" w:hAnsiTheme="minorHAnsi" w:cstheme="minorBidi"/>
          <w:b/>
          <w:bCs/>
          <w:sz w:val="24"/>
          <w:szCs w:val="24"/>
        </w:rPr>
        <w:t>/Client</w:t>
      </w:r>
      <w:r w:rsidRPr="226FDEC0">
        <w:rPr>
          <w:rFonts w:asciiTheme="minorHAnsi" w:eastAsiaTheme="minorEastAsia" w:hAnsiTheme="minorHAnsi" w:cstheme="minorBidi"/>
          <w:b/>
          <w:bCs/>
          <w:sz w:val="24"/>
          <w:szCs w:val="24"/>
        </w:rPr>
        <w:t xml:space="preserve"> Support Services</w:t>
      </w:r>
      <w:r w:rsidR="00300E1A">
        <w:rPr>
          <w:rFonts w:asciiTheme="minorHAnsi" w:eastAsiaTheme="minorEastAsia" w:hAnsiTheme="minorHAnsi" w:cstheme="minorBidi"/>
          <w:b/>
          <w:bCs/>
          <w:sz w:val="24"/>
          <w:szCs w:val="24"/>
        </w:rPr>
        <w:t xml:space="preserve"> </w:t>
      </w:r>
      <w:r w:rsidRPr="226FDEC0">
        <w:rPr>
          <w:rFonts w:ascii="Calibri" w:hAnsi="Calibri"/>
          <w:b/>
          <w:bCs/>
          <w:sz w:val="24"/>
          <w:szCs w:val="24"/>
        </w:rPr>
        <w:t xml:space="preserve">– </w:t>
      </w:r>
      <w:r w:rsidRPr="226FDEC0">
        <w:rPr>
          <w:rFonts w:ascii="Calibri" w:hAnsi="Calibri"/>
          <w:sz w:val="24"/>
          <w:szCs w:val="24"/>
        </w:rPr>
        <w:t xml:space="preserve">The extent to which the </w:t>
      </w:r>
      <w:r>
        <w:rPr>
          <w:rFonts w:ascii="Calibri" w:hAnsi="Calibri"/>
          <w:sz w:val="24"/>
          <w:szCs w:val="24"/>
        </w:rPr>
        <w:t xml:space="preserve">proposed approach to service delivery meets the County’s anticipated </w:t>
      </w:r>
      <w:r>
        <w:rPr>
          <w:rFonts w:ascii="Calibri" w:hAnsi="Calibri"/>
          <w:sz w:val="24"/>
          <w:szCs w:val="24"/>
        </w:rPr>
        <w:lastRenderedPageBreak/>
        <w:t xml:space="preserve">needs for providing </w:t>
      </w:r>
      <w:r w:rsidRPr="006F1883">
        <w:rPr>
          <w:rFonts w:ascii="Calibri" w:hAnsi="Calibri"/>
          <w:sz w:val="24"/>
          <w:szCs w:val="24"/>
        </w:rPr>
        <w:t>high quality customer</w:t>
      </w:r>
      <w:r w:rsidR="00822F15">
        <w:rPr>
          <w:rFonts w:ascii="Calibri" w:hAnsi="Calibri"/>
          <w:sz w:val="24"/>
          <w:szCs w:val="24"/>
        </w:rPr>
        <w:t>/client</w:t>
      </w:r>
      <w:r w:rsidRPr="006F1883">
        <w:rPr>
          <w:rFonts w:ascii="Calibri" w:hAnsi="Calibri"/>
          <w:sz w:val="24"/>
          <w:szCs w:val="24"/>
        </w:rPr>
        <w:t xml:space="preserve"> ser</w:t>
      </w:r>
      <w:r w:rsidR="006A1423">
        <w:rPr>
          <w:rFonts w:ascii="Calibri" w:hAnsi="Calibri"/>
          <w:sz w:val="24"/>
          <w:szCs w:val="24"/>
        </w:rPr>
        <w:t xml:space="preserve">vice and support during </w:t>
      </w:r>
      <w:r w:rsidRPr="006F1883">
        <w:rPr>
          <w:rFonts w:ascii="Calibri" w:hAnsi="Calibri"/>
          <w:sz w:val="24"/>
          <w:szCs w:val="24"/>
        </w:rPr>
        <w:t>Vaccination POD operations</w:t>
      </w:r>
      <w:r w:rsidR="001452E4">
        <w:rPr>
          <w:rFonts w:ascii="Calibri" w:hAnsi="Calibri"/>
          <w:sz w:val="24"/>
          <w:szCs w:val="24"/>
        </w:rPr>
        <w:t>.</w:t>
      </w:r>
      <w:r w:rsidRPr="006F1883" w:rsidDel="006F1883">
        <w:rPr>
          <w:rFonts w:ascii="Calibri" w:hAnsi="Calibri"/>
          <w:sz w:val="24"/>
          <w:szCs w:val="24"/>
        </w:rPr>
        <w:t xml:space="preserve"> </w:t>
      </w:r>
    </w:p>
    <w:p w14:paraId="6CA0446B" w14:textId="77777777" w:rsidR="008A073D" w:rsidRPr="008A073D" w:rsidRDefault="008A073D" w:rsidP="008A073D">
      <w:pPr>
        <w:spacing w:before="80"/>
        <w:contextualSpacing/>
        <w:rPr>
          <w:rFonts w:ascii="Calibri" w:hAnsi="Calibri"/>
          <w:sz w:val="24"/>
          <w:szCs w:val="24"/>
        </w:rPr>
      </w:pPr>
    </w:p>
    <w:p w14:paraId="15F46F56" w14:textId="7C5A05B9" w:rsidR="00FA6B8B" w:rsidRDefault="00FA6B8B" w:rsidP="00700958">
      <w:pPr>
        <w:numPr>
          <w:ilvl w:val="0"/>
          <w:numId w:val="49"/>
        </w:numPr>
        <w:spacing w:before="80"/>
        <w:contextualSpacing/>
        <w:rPr>
          <w:rFonts w:ascii="Calibri" w:hAnsi="Calibri"/>
          <w:sz w:val="24"/>
          <w:szCs w:val="24"/>
        </w:rPr>
      </w:pPr>
      <w:r>
        <w:rPr>
          <w:rFonts w:ascii="Calibri" w:hAnsi="Calibri"/>
          <w:b/>
          <w:sz w:val="24"/>
          <w:szCs w:val="24"/>
        </w:rPr>
        <w:t>Geographic Responsiveness</w:t>
      </w:r>
      <w:r>
        <w:rPr>
          <w:rFonts w:ascii="Calibri" w:hAnsi="Calibri"/>
          <w:sz w:val="24"/>
          <w:szCs w:val="24"/>
        </w:rPr>
        <w:t xml:space="preserve"> – (10 points) </w:t>
      </w:r>
      <w:r w:rsidR="00127A8D">
        <w:rPr>
          <w:rFonts w:ascii="Calibri" w:hAnsi="Calibri"/>
          <w:sz w:val="24"/>
          <w:szCs w:val="24"/>
        </w:rPr>
        <w:t>The e</w:t>
      </w:r>
      <w:r>
        <w:rPr>
          <w:rFonts w:ascii="Calibri" w:hAnsi="Calibri"/>
          <w:sz w:val="24"/>
          <w:szCs w:val="24"/>
        </w:rPr>
        <w:t>xtent of demonstrated experience serving communities in one or more of the priority zip code areas:</w:t>
      </w:r>
    </w:p>
    <w:p w14:paraId="249A7EDF" w14:textId="3DD6C554" w:rsidR="00231F08" w:rsidRDefault="00231F08" w:rsidP="00231F08">
      <w:pPr>
        <w:spacing w:before="80"/>
        <w:contextualSpacing/>
        <w:rPr>
          <w:rFonts w:ascii="Calibri" w:hAnsi="Calibri"/>
          <w:sz w:val="24"/>
          <w:szCs w:val="24"/>
        </w:rPr>
      </w:pPr>
    </w:p>
    <w:tbl>
      <w:tblPr>
        <w:tblStyle w:val="TableGrid1"/>
        <w:tblW w:w="0" w:type="auto"/>
        <w:tblInd w:w="2047" w:type="dxa"/>
        <w:tblLook w:val="04A0" w:firstRow="1" w:lastRow="0" w:firstColumn="1" w:lastColumn="0" w:noHBand="0" w:noVBand="1"/>
      </w:tblPr>
      <w:tblGrid>
        <w:gridCol w:w="1165"/>
        <w:gridCol w:w="3718"/>
      </w:tblGrid>
      <w:tr w:rsidR="00FA6B8B" w:rsidRPr="00C04D85" w14:paraId="1026C698" w14:textId="77777777" w:rsidTr="00467A54">
        <w:tc>
          <w:tcPr>
            <w:tcW w:w="1165" w:type="dxa"/>
          </w:tcPr>
          <w:p w14:paraId="46D1E445" w14:textId="77777777" w:rsidR="00FA6B8B" w:rsidRPr="00C04D85" w:rsidRDefault="00FA6B8B" w:rsidP="00467A54">
            <w:pPr>
              <w:jc w:val="center"/>
              <w:rPr>
                <w:b/>
                <w:bCs/>
              </w:rPr>
            </w:pPr>
            <w:r w:rsidRPr="00C04D85">
              <w:rPr>
                <w:b/>
                <w:bCs/>
              </w:rPr>
              <w:t>Zip</w:t>
            </w:r>
          </w:p>
        </w:tc>
        <w:tc>
          <w:tcPr>
            <w:tcW w:w="3718" w:type="dxa"/>
          </w:tcPr>
          <w:p w14:paraId="7D2F06DA" w14:textId="77777777" w:rsidR="00FA6B8B" w:rsidRPr="00C04D85" w:rsidRDefault="00FA6B8B" w:rsidP="00467A54">
            <w:pPr>
              <w:jc w:val="center"/>
              <w:rPr>
                <w:b/>
                <w:bCs/>
              </w:rPr>
            </w:pPr>
            <w:r w:rsidRPr="00C04D85">
              <w:rPr>
                <w:b/>
                <w:bCs/>
              </w:rPr>
              <w:t>Neighborhood</w:t>
            </w:r>
          </w:p>
        </w:tc>
      </w:tr>
      <w:tr w:rsidR="00FA6B8B" w:rsidRPr="00C04D85" w14:paraId="3C0687B3" w14:textId="77777777" w:rsidTr="00467A54">
        <w:tc>
          <w:tcPr>
            <w:tcW w:w="1165" w:type="dxa"/>
          </w:tcPr>
          <w:p w14:paraId="3A9D7030" w14:textId="77777777" w:rsidR="00FA6B8B" w:rsidRPr="00C04D85" w:rsidRDefault="00FA6B8B" w:rsidP="00467A54">
            <w:r w:rsidRPr="00C04D85">
              <w:t>94603</w:t>
            </w:r>
          </w:p>
        </w:tc>
        <w:tc>
          <w:tcPr>
            <w:tcW w:w="3718" w:type="dxa"/>
          </w:tcPr>
          <w:p w14:paraId="44E5B967" w14:textId="77777777" w:rsidR="00FA6B8B" w:rsidRPr="00C04D85" w:rsidRDefault="00FA6B8B" w:rsidP="00467A54">
            <w:r w:rsidRPr="00C04D85">
              <w:t>Deep East Oakland</w:t>
            </w:r>
          </w:p>
        </w:tc>
      </w:tr>
      <w:tr w:rsidR="00FA6B8B" w:rsidRPr="00C04D85" w14:paraId="5CE6BC70" w14:textId="77777777" w:rsidTr="00467A54">
        <w:tc>
          <w:tcPr>
            <w:tcW w:w="1165" w:type="dxa"/>
          </w:tcPr>
          <w:p w14:paraId="6190AB5A" w14:textId="77777777" w:rsidR="00FA6B8B" w:rsidRPr="00C04D85" w:rsidRDefault="00FA6B8B" w:rsidP="00467A54">
            <w:r w:rsidRPr="00C04D85">
              <w:t>94621</w:t>
            </w:r>
          </w:p>
        </w:tc>
        <w:tc>
          <w:tcPr>
            <w:tcW w:w="3718" w:type="dxa"/>
          </w:tcPr>
          <w:p w14:paraId="060A86EC" w14:textId="77777777" w:rsidR="00FA6B8B" w:rsidRPr="00C04D85" w:rsidRDefault="00FA6B8B" w:rsidP="00467A54">
            <w:r w:rsidRPr="00C04D85">
              <w:t>Central East Oakland</w:t>
            </w:r>
          </w:p>
        </w:tc>
      </w:tr>
      <w:tr w:rsidR="00FA6B8B" w:rsidRPr="00C04D85" w14:paraId="138B9028" w14:textId="77777777" w:rsidTr="00467A54">
        <w:tc>
          <w:tcPr>
            <w:tcW w:w="1165" w:type="dxa"/>
          </w:tcPr>
          <w:p w14:paraId="1AD7F114" w14:textId="77777777" w:rsidR="00FA6B8B" w:rsidRPr="00C04D85" w:rsidRDefault="00FA6B8B" w:rsidP="00467A54">
            <w:r w:rsidRPr="00C04D85">
              <w:t>94601</w:t>
            </w:r>
          </w:p>
        </w:tc>
        <w:tc>
          <w:tcPr>
            <w:tcW w:w="3718" w:type="dxa"/>
          </w:tcPr>
          <w:p w14:paraId="69483E51" w14:textId="77777777" w:rsidR="00FA6B8B" w:rsidRPr="00C04D85" w:rsidRDefault="00FA6B8B" w:rsidP="00467A54">
            <w:r w:rsidRPr="00C04D85">
              <w:t>Fruitvale</w:t>
            </w:r>
          </w:p>
        </w:tc>
      </w:tr>
      <w:tr w:rsidR="00FA6B8B" w:rsidRPr="00C04D85" w14:paraId="4EC5CEE1" w14:textId="77777777" w:rsidTr="00467A54">
        <w:tc>
          <w:tcPr>
            <w:tcW w:w="1165" w:type="dxa"/>
          </w:tcPr>
          <w:p w14:paraId="6C260321" w14:textId="77777777" w:rsidR="00FA6B8B" w:rsidRPr="00C04D85" w:rsidRDefault="00FA6B8B" w:rsidP="00467A54">
            <w:r w:rsidRPr="00C04D85">
              <w:t>94544</w:t>
            </w:r>
          </w:p>
        </w:tc>
        <w:tc>
          <w:tcPr>
            <w:tcW w:w="3718" w:type="dxa"/>
          </w:tcPr>
          <w:p w14:paraId="0952F676" w14:textId="77777777" w:rsidR="00FA6B8B" w:rsidRPr="00C04D85" w:rsidRDefault="00FA6B8B" w:rsidP="00467A54">
            <w:r w:rsidRPr="00C04D85">
              <w:t>South Hayward</w:t>
            </w:r>
          </w:p>
        </w:tc>
      </w:tr>
      <w:tr w:rsidR="00FA6B8B" w:rsidRPr="00C04D85" w14:paraId="06AB84A9" w14:textId="77777777" w:rsidTr="00467A54">
        <w:tc>
          <w:tcPr>
            <w:tcW w:w="1165" w:type="dxa"/>
          </w:tcPr>
          <w:p w14:paraId="159E688E" w14:textId="77777777" w:rsidR="00FA6B8B" w:rsidRPr="00C04D85" w:rsidRDefault="00FA6B8B" w:rsidP="00467A54">
            <w:r w:rsidRPr="00C04D85">
              <w:t>94541</w:t>
            </w:r>
          </w:p>
        </w:tc>
        <w:tc>
          <w:tcPr>
            <w:tcW w:w="3718" w:type="dxa"/>
          </w:tcPr>
          <w:p w14:paraId="791DC8C1" w14:textId="77777777" w:rsidR="00FA6B8B" w:rsidRPr="00C04D85" w:rsidRDefault="00FA6B8B" w:rsidP="00467A54">
            <w:r w:rsidRPr="00C04D85">
              <w:t>Ashland-Cherryland</w:t>
            </w:r>
          </w:p>
        </w:tc>
      </w:tr>
      <w:tr w:rsidR="00FA6B8B" w:rsidRPr="00C04D85" w14:paraId="3968C2BC" w14:textId="77777777" w:rsidTr="00467A54">
        <w:tc>
          <w:tcPr>
            <w:tcW w:w="1165" w:type="dxa"/>
          </w:tcPr>
          <w:p w14:paraId="7D0CF446" w14:textId="77777777" w:rsidR="00FA6B8B" w:rsidRPr="00C04D85" w:rsidRDefault="00FA6B8B" w:rsidP="00467A54">
            <w:r w:rsidRPr="00C04D85">
              <w:t>94578</w:t>
            </w:r>
          </w:p>
        </w:tc>
        <w:tc>
          <w:tcPr>
            <w:tcW w:w="3718" w:type="dxa"/>
          </w:tcPr>
          <w:p w14:paraId="75041A10" w14:textId="77777777" w:rsidR="00FA6B8B" w:rsidRPr="00C04D85" w:rsidRDefault="00FA6B8B" w:rsidP="00467A54">
            <w:r w:rsidRPr="00C04D85">
              <w:t>Ashland-Cherryland (Ashland)</w:t>
            </w:r>
          </w:p>
        </w:tc>
      </w:tr>
      <w:tr w:rsidR="00FA6B8B" w:rsidRPr="00C04D85" w14:paraId="5EE603FC" w14:textId="77777777" w:rsidTr="00467A54">
        <w:tc>
          <w:tcPr>
            <w:tcW w:w="1165" w:type="dxa"/>
          </w:tcPr>
          <w:p w14:paraId="030387EF" w14:textId="77777777" w:rsidR="00FA6B8B" w:rsidRPr="00C04D85" w:rsidRDefault="00FA6B8B" w:rsidP="00467A54">
            <w:r w:rsidRPr="00C04D85">
              <w:t>94580</w:t>
            </w:r>
          </w:p>
        </w:tc>
        <w:tc>
          <w:tcPr>
            <w:tcW w:w="3718" w:type="dxa"/>
          </w:tcPr>
          <w:p w14:paraId="398282F0" w14:textId="77777777" w:rsidR="00FA6B8B" w:rsidRPr="00C04D85" w:rsidRDefault="00FA6B8B" w:rsidP="00467A54">
            <w:r w:rsidRPr="00C04D85">
              <w:t>Ashland-Cherryland (San Lorenzo)</w:t>
            </w:r>
          </w:p>
        </w:tc>
      </w:tr>
      <w:tr w:rsidR="00FA6B8B" w:rsidRPr="00C04D85" w14:paraId="5C79741C" w14:textId="77777777" w:rsidTr="00467A54">
        <w:tc>
          <w:tcPr>
            <w:tcW w:w="1165" w:type="dxa"/>
          </w:tcPr>
          <w:p w14:paraId="3933C060" w14:textId="77777777" w:rsidR="00FA6B8B" w:rsidRPr="00C04D85" w:rsidRDefault="00FA6B8B" w:rsidP="00467A54">
            <w:r w:rsidRPr="00C04D85">
              <w:t>94606</w:t>
            </w:r>
          </w:p>
        </w:tc>
        <w:tc>
          <w:tcPr>
            <w:tcW w:w="3718" w:type="dxa"/>
          </w:tcPr>
          <w:p w14:paraId="1167F6F3" w14:textId="77777777" w:rsidR="00FA6B8B" w:rsidRPr="00C04D85" w:rsidRDefault="00FA6B8B" w:rsidP="00467A54">
            <w:r w:rsidRPr="00C04D85">
              <w:t>San Antonio</w:t>
            </w:r>
          </w:p>
        </w:tc>
      </w:tr>
      <w:tr w:rsidR="00FA6B8B" w:rsidRPr="00C04D85" w14:paraId="48E679B0" w14:textId="77777777" w:rsidTr="00467A54">
        <w:tc>
          <w:tcPr>
            <w:tcW w:w="1165" w:type="dxa"/>
          </w:tcPr>
          <w:p w14:paraId="3A6839FA" w14:textId="77777777" w:rsidR="00FA6B8B" w:rsidRPr="00C04D85" w:rsidRDefault="00FA6B8B" w:rsidP="00467A54">
            <w:r w:rsidRPr="00C04D85">
              <w:t>94607</w:t>
            </w:r>
          </w:p>
        </w:tc>
        <w:tc>
          <w:tcPr>
            <w:tcW w:w="3718" w:type="dxa"/>
          </w:tcPr>
          <w:p w14:paraId="4B850390" w14:textId="77777777" w:rsidR="00FA6B8B" w:rsidRPr="00C04D85" w:rsidRDefault="00FA6B8B" w:rsidP="00467A54">
            <w:r w:rsidRPr="00C04D85">
              <w:t>West Oakland</w:t>
            </w:r>
          </w:p>
        </w:tc>
      </w:tr>
      <w:tr w:rsidR="00FA6B8B" w:rsidRPr="00C04D85" w14:paraId="753D5E56" w14:textId="77777777" w:rsidTr="00467A54">
        <w:tc>
          <w:tcPr>
            <w:tcW w:w="1165" w:type="dxa"/>
          </w:tcPr>
          <w:p w14:paraId="4CD72EA0" w14:textId="77777777" w:rsidR="00FA6B8B" w:rsidRPr="00C04D85" w:rsidRDefault="00FA6B8B" w:rsidP="00467A54">
            <w:r w:rsidRPr="00C04D85">
              <w:t>94538</w:t>
            </w:r>
          </w:p>
        </w:tc>
        <w:tc>
          <w:tcPr>
            <w:tcW w:w="3718" w:type="dxa"/>
          </w:tcPr>
          <w:p w14:paraId="76249A38" w14:textId="77777777" w:rsidR="00FA6B8B" w:rsidRPr="00C04D85" w:rsidRDefault="00FA6B8B" w:rsidP="00467A54">
            <w:r w:rsidRPr="00C04D85">
              <w:t xml:space="preserve">Fremont </w:t>
            </w:r>
          </w:p>
        </w:tc>
      </w:tr>
    </w:tbl>
    <w:p w14:paraId="6CFDCF9C" w14:textId="77777777" w:rsidR="00FA6B8B" w:rsidRPr="00FA6B8B" w:rsidRDefault="00FA6B8B" w:rsidP="00FA6B8B">
      <w:pPr>
        <w:spacing w:before="80"/>
        <w:ind w:left="720"/>
        <w:contextualSpacing/>
        <w:rPr>
          <w:rFonts w:ascii="Calibri" w:hAnsi="Calibri"/>
          <w:sz w:val="24"/>
          <w:szCs w:val="24"/>
        </w:rPr>
      </w:pPr>
    </w:p>
    <w:p w14:paraId="5B6DB19C" w14:textId="4C1F6F4E" w:rsidR="008A073D" w:rsidRPr="008A073D" w:rsidRDefault="008A073D" w:rsidP="00700958">
      <w:pPr>
        <w:numPr>
          <w:ilvl w:val="0"/>
          <w:numId w:val="49"/>
        </w:numPr>
        <w:spacing w:before="80"/>
        <w:contextualSpacing/>
        <w:rPr>
          <w:rFonts w:ascii="Calibri" w:hAnsi="Calibri"/>
          <w:sz w:val="24"/>
          <w:szCs w:val="24"/>
        </w:rPr>
      </w:pPr>
      <w:r w:rsidRPr="008A073D">
        <w:rPr>
          <w:rFonts w:ascii="Calibri" w:hAnsi="Calibri"/>
          <w:b/>
          <w:sz w:val="24"/>
          <w:szCs w:val="24"/>
        </w:rPr>
        <w:t>Implementation Timeline</w:t>
      </w:r>
      <w:r w:rsidRPr="008A073D">
        <w:rPr>
          <w:rFonts w:ascii="Calibri" w:hAnsi="Calibri"/>
          <w:sz w:val="24"/>
          <w:szCs w:val="24"/>
        </w:rPr>
        <w:t xml:space="preserve"> – (10 points) The extent to which the proposal presents a realistic and feasible timeline to implement operations, with sufficiently thorough explanation that demonstrates Bidder’s anticipated challenges, identifies factors that may impact implementation, and conveys a level of urgency the County expects of partners engaged in COVID-19 mitigation efforts.</w:t>
      </w:r>
    </w:p>
    <w:p w14:paraId="1A438783" w14:textId="77777777" w:rsidR="008A073D" w:rsidRPr="008A073D" w:rsidRDefault="008A073D" w:rsidP="008A073D">
      <w:pPr>
        <w:spacing w:before="80"/>
        <w:ind w:left="720"/>
        <w:contextualSpacing/>
        <w:rPr>
          <w:rFonts w:ascii="Calibri" w:hAnsi="Calibri"/>
          <w:sz w:val="24"/>
          <w:szCs w:val="24"/>
        </w:rPr>
      </w:pPr>
    </w:p>
    <w:p w14:paraId="2BB27E43" w14:textId="77777777" w:rsidR="008A073D" w:rsidRPr="008A073D" w:rsidRDefault="008A073D" w:rsidP="00700958">
      <w:pPr>
        <w:numPr>
          <w:ilvl w:val="0"/>
          <w:numId w:val="49"/>
        </w:numPr>
        <w:spacing w:before="80"/>
        <w:contextualSpacing/>
        <w:rPr>
          <w:rFonts w:ascii="Calibri" w:hAnsi="Calibri"/>
          <w:sz w:val="24"/>
          <w:szCs w:val="24"/>
        </w:rPr>
      </w:pPr>
      <w:r w:rsidRPr="008A073D">
        <w:rPr>
          <w:rFonts w:ascii="Calibri" w:hAnsi="Calibri"/>
          <w:b/>
          <w:sz w:val="24"/>
          <w:szCs w:val="24"/>
        </w:rPr>
        <w:t>Budget</w:t>
      </w:r>
      <w:r w:rsidRPr="008A073D">
        <w:rPr>
          <w:rFonts w:ascii="Calibri" w:hAnsi="Calibri"/>
          <w:sz w:val="24"/>
          <w:szCs w:val="24"/>
        </w:rPr>
        <w:t xml:space="preserve"> – (15 points) Should be reasonable, realistic and optimal for the requested services.</w:t>
      </w:r>
    </w:p>
    <w:p w14:paraId="178FCBF8" w14:textId="3A8EE01A" w:rsidR="008A073D" w:rsidRDefault="008A073D" w:rsidP="008A073D">
      <w:pPr>
        <w:rPr>
          <w:rFonts w:ascii="Calibri" w:hAnsi="Calibri"/>
          <w:sz w:val="24"/>
          <w:szCs w:val="24"/>
        </w:rPr>
      </w:pPr>
    </w:p>
    <w:p w14:paraId="1000AEAF" w14:textId="6015381C" w:rsidR="002A6CCC" w:rsidRPr="002A6CCC" w:rsidRDefault="00CD499F" w:rsidP="002A6CCC">
      <w:pPr>
        <w:rPr>
          <w:rFonts w:ascii="Calibri" w:hAnsi="Calibri"/>
          <w:b/>
          <w:sz w:val="24"/>
          <w:szCs w:val="24"/>
        </w:rPr>
      </w:pPr>
      <w:r>
        <w:rPr>
          <w:rFonts w:ascii="Calibri" w:hAnsi="Calibri"/>
          <w:b/>
          <w:sz w:val="24"/>
          <w:szCs w:val="24"/>
        </w:rPr>
        <w:t>CRITERIA FOR SINGLE ORGANIZATIONS:</w:t>
      </w:r>
    </w:p>
    <w:p w14:paraId="413F590D" w14:textId="2065EEFD" w:rsidR="00CD499F" w:rsidRDefault="00CD499F" w:rsidP="00DB2E7A">
      <w:pPr>
        <w:numPr>
          <w:ilvl w:val="0"/>
          <w:numId w:val="54"/>
        </w:numPr>
        <w:rPr>
          <w:rFonts w:ascii="Calibri" w:hAnsi="Calibri"/>
          <w:sz w:val="24"/>
          <w:szCs w:val="24"/>
        </w:rPr>
      </w:pPr>
      <w:r>
        <w:rPr>
          <w:rFonts w:ascii="Calibri" w:hAnsi="Calibri"/>
          <w:b/>
          <w:sz w:val="24"/>
          <w:szCs w:val="24"/>
        </w:rPr>
        <w:t>Qualifications</w:t>
      </w:r>
      <w:r w:rsidR="001452E4">
        <w:rPr>
          <w:rFonts w:ascii="Calibri" w:hAnsi="Calibri"/>
          <w:sz w:val="24"/>
          <w:szCs w:val="24"/>
        </w:rPr>
        <w:t xml:space="preserve"> – (25</w:t>
      </w:r>
      <w:r>
        <w:rPr>
          <w:rFonts w:ascii="Calibri" w:hAnsi="Calibri"/>
          <w:sz w:val="24"/>
          <w:szCs w:val="24"/>
        </w:rPr>
        <w:t xml:space="preserve"> points)</w:t>
      </w:r>
      <w:r w:rsidR="006E3EB9">
        <w:rPr>
          <w:rFonts w:ascii="Calibri" w:hAnsi="Calibri"/>
          <w:sz w:val="24"/>
          <w:szCs w:val="24"/>
        </w:rPr>
        <w:t>:</w:t>
      </w:r>
      <w:r w:rsidR="00127A8D" w:rsidRPr="00127A8D">
        <w:rPr>
          <w:rFonts w:ascii="Calibri" w:hAnsi="Calibri"/>
          <w:sz w:val="24"/>
          <w:szCs w:val="24"/>
        </w:rPr>
        <w:t xml:space="preserve"> </w:t>
      </w:r>
      <w:r w:rsidR="00127A8D" w:rsidRPr="008A073D">
        <w:rPr>
          <w:rFonts w:ascii="Calibri" w:hAnsi="Calibri"/>
          <w:sz w:val="24"/>
          <w:szCs w:val="24"/>
        </w:rPr>
        <w:t>The extent to which the Bidder demonstrates a depth of relevant experience leading or participating in</w:t>
      </w:r>
      <w:r w:rsidR="00127A8D">
        <w:rPr>
          <w:rFonts w:ascii="Calibri" w:hAnsi="Calibri"/>
          <w:sz w:val="24"/>
          <w:szCs w:val="24"/>
        </w:rPr>
        <w:t xml:space="preserve"> a</w:t>
      </w:r>
      <w:r w:rsidR="00127A8D" w:rsidRPr="008A073D">
        <w:rPr>
          <w:rFonts w:ascii="Calibri" w:hAnsi="Calibri"/>
          <w:sz w:val="24"/>
          <w:szCs w:val="24"/>
        </w:rPr>
        <w:t xml:space="preserve"> </w:t>
      </w:r>
      <w:r w:rsidR="00127A8D" w:rsidRPr="008C3544">
        <w:rPr>
          <w:rFonts w:ascii="Calibri" w:hAnsi="Calibri"/>
          <w:sz w:val="24"/>
          <w:szCs w:val="24"/>
        </w:rPr>
        <w:t xml:space="preserve">partnership, network, or </w:t>
      </w:r>
      <w:r w:rsidR="00127A8D" w:rsidRPr="008C3544">
        <w:rPr>
          <w:rFonts w:ascii="Calibri" w:hAnsi="Calibri" w:cs="Calibri"/>
          <w:sz w:val="24"/>
          <w:szCs w:val="24"/>
        </w:rPr>
        <w:t>coalition</w:t>
      </w:r>
      <w:r w:rsidR="00127A8D" w:rsidRPr="008A073D">
        <w:rPr>
          <w:rFonts w:ascii="Calibri" w:hAnsi="Calibri"/>
          <w:sz w:val="24"/>
          <w:szCs w:val="24"/>
        </w:rPr>
        <w:t>, which ha</w:t>
      </w:r>
      <w:r w:rsidR="00127A8D">
        <w:rPr>
          <w:rFonts w:ascii="Calibri" w:hAnsi="Calibri"/>
          <w:sz w:val="24"/>
          <w:szCs w:val="24"/>
        </w:rPr>
        <w:t>s</w:t>
      </w:r>
      <w:r w:rsidR="00127A8D" w:rsidRPr="008A073D">
        <w:rPr>
          <w:rFonts w:ascii="Calibri" w:hAnsi="Calibri"/>
          <w:sz w:val="24"/>
          <w:szCs w:val="24"/>
        </w:rPr>
        <w:t xml:space="preserve"> resulted in high-quality culturally competent and linguistically appropriate programs or services to communities with longstanding health inequities.</w:t>
      </w:r>
    </w:p>
    <w:p w14:paraId="5B79CC12" w14:textId="77777777" w:rsidR="00127A8D" w:rsidRDefault="00127A8D" w:rsidP="00127A8D">
      <w:pPr>
        <w:ind w:left="720"/>
        <w:rPr>
          <w:rFonts w:ascii="Calibri" w:hAnsi="Calibri"/>
          <w:sz w:val="24"/>
          <w:szCs w:val="24"/>
        </w:rPr>
      </w:pPr>
    </w:p>
    <w:p w14:paraId="78E2F011" w14:textId="0BA91588" w:rsidR="00B2079C" w:rsidRDefault="00CD499F" w:rsidP="00B2079C">
      <w:pPr>
        <w:numPr>
          <w:ilvl w:val="0"/>
          <w:numId w:val="54"/>
        </w:numPr>
        <w:spacing w:before="80"/>
        <w:contextualSpacing/>
        <w:rPr>
          <w:rFonts w:ascii="Calibri" w:hAnsi="Calibri"/>
          <w:sz w:val="24"/>
          <w:szCs w:val="24"/>
        </w:rPr>
      </w:pPr>
      <w:r w:rsidRPr="226FDEC0">
        <w:rPr>
          <w:rFonts w:ascii="Calibri" w:hAnsi="Calibri"/>
          <w:b/>
          <w:bCs/>
          <w:sz w:val="24"/>
          <w:szCs w:val="24"/>
        </w:rPr>
        <w:t xml:space="preserve">Approach </w:t>
      </w:r>
      <w:r w:rsidR="001452E4">
        <w:rPr>
          <w:rFonts w:ascii="Calibri" w:hAnsi="Calibri"/>
          <w:sz w:val="24"/>
          <w:szCs w:val="24"/>
        </w:rPr>
        <w:t>– (40</w:t>
      </w:r>
      <w:r w:rsidRPr="226FDEC0">
        <w:rPr>
          <w:rFonts w:ascii="Calibri" w:hAnsi="Calibri"/>
          <w:sz w:val="24"/>
          <w:szCs w:val="24"/>
        </w:rPr>
        <w:t xml:space="preserve"> points) The extent to which the proposed approach meets the County’s anticipated needs for providing culturally competent and linguistically appropriate services that decrease barriers to services, </w:t>
      </w:r>
      <w:r w:rsidR="00186D7C" w:rsidRPr="008A073D">
        <w:rPr>
          <w:rFonts w:ascii="Calibri" w:hAnsi="Calibri"/>
          <w:sz w:val="24"/>
          <w:szCs w:val="24"/>
        </w:rPr>
        <w:t>including how the Bidder will engage</w:t>
      </w:r>
      <w:r w:rsidR="00186D7C">
        <w:rPr>
          <w:rFonts w:ascii="Calibri" w:hAnsi="Calibri"/>
          <w:sz w:val="24"/>
          <w:szCs w:val="24"/>
        </w:rPr>
        <w:t xml:space="preserve"> at least one of the following</w:t>
      </w:r>
      <w:r w:rsidR="007972C8">
        <w:rPr>
          <w:rFonts w:ascii="Calibri" w:hAnsi="Calibri"/>
          <w:sz w:val="24"/>
          <w:szCs w:val="24"/>
        </w:rPr>
        <w:t xml:space="preserve"> </w:t>
      </w:r>
      <w:r w:rsidR="00186D7C">
        <w:rPr>
          <w:rFonts w:ascii="Calibri" w:hAnsi="Calibri"/>
          <w:sz w:val="24"/>
          <w:szCs w:val="24"/>
        </w:rPr>
        <w:t>populations</w:t>
      </w:r>
      <w:r w:rsidR="00B2079C">
        <w:rPr>
          <w:rFonts w:ascii="Calibri" w:hAnsi="Calibri"/>
          <w:sz w:val="24"/>
          <w:szCs w:val="24"/>
        </w:rPr>
        <w:t xml:space="preserve">: </w:t>
      </w:r>
    </w:p>
    <w:p w14:paraId="7E8E121E" w14:textId="77777777" w:rsidR="00B2079C" w:rsidRPr="00B2079C" w:rsidRDefault="00B2079C" w:rsidP="00B2079C">
      <w:pPr>
        <w:pStyle w:val="ListParagraph"/>
        <w:numPr>
          <w:ilvl w:val="1"/>
          <w:numId w:val="54"/>
        </w:numPr>
        <w:spacing w:before="80"/>
        <w:ind w:hanging="180"/>
        <w:contextualSpacing/>
        <w:rPr>
          <w:rFonts w:ascii="Calibri" w:hAnsi="Calibri"/>
          <w:sz w:val="24"/>
          <w:szCs w:val="24"/>
        </w:rPr>
      </w:pPr>
      <w:r w:rsidRPr="00B2079C">
        <w:rPr>
          <w:rFonts w:ascii="Calibri" w:hAnsi="Calibri"/>
          <w:sz w:val="24"/>
          <w:szCs w:val="24"/>
        </w:rPr>
        <w:t>Black, African American, Latino/a/x, Native American, and Pacific Islander communities.</w:t>
      </w:r>
    </w:p>
    <w:p w14:paraId="2B59F339" w14:textId="77777777" w:rsidR="00B2079C" w:rsidRPr="00B2079C" w:rsidRDefault="00B2079C" w:rsidP="00B2079C">
      <w:pPr>
        <w:pStyle w:val="ListParagraph"/>
        <w:numPr>
          <w:ilvl w:val="1"/>
          <w:numId w:val="54"/>
        </w:numPr>
        <w:ind w:hanging="180"/>
        <w:rPr>
          <w:rFonts w:ascii="Calibri" w:hAnsi="Calibri"/>
          <w:sz w:val="24"/>
          <w:szCs w:val="24"/>
        </w:rPr>
      </w:pPr>
      <w:r w:rsidRPr="00B2079C">
        <w:rPr>
          <w:rFonts w:ascii="Calibri" w:hAnsi="Calibri"/>
          <w:sz w:val="24"/>
          <w:szCs w:val="24"/>
        </w:rPr>
        <w:lastRenderedPageBreak/>
        <w:t>Residents living in the prioritized zip code areas who identify as Lesbian, Gay, Bisexual, Transgender, Questioning, and Non-Binary.</w:t>
      </w:r>
    </w:p>
    <w:p w14:paraId="34D4A1F5" w14:textId="77777777" w:rsidR="00B2079C" w:rsidRPr="00B2079C" w:rsidRDefault="00B2079C" w:rsidP="00B2079C">
      <w:pPr>
        <w:pStyle w:val="ListParagraph"/>
        <w:numPr>
          <w:ilvl w:val="1"/>
          <w:numId w:val="54"/>
        </w:numPr>
        <w:ind w:hanging="180"/>
        <w:rPr>
          <w:rFonts w:ascii="Calibri" w:hAnsi="Calibri"/>
          <w:sz w:val="24"/>
          <w:szCs w:val="24"/>
        </w:rPr>
      </w:pPr>
      <w:r w:rsidRPr="00B2079C">
        <w:rPr>
          <w:rFonts w:ascii="Calibri" w:hAnsi="Calibri"/>
          <w:sz w:val="24"/>
          <w:szCs w:val="24"/>
        </w:rPr>
        <w:t>Day Laborers.</w:t>
      </w:r>
    </w:p>
    <w:p w14:paraId="5C55FC15" w14:textId="77777777" w:rsidR="00B2079C" w:rsidRPr="00B2079C" w:rsidRDefault="00B2079C" w:rsidP="00B2079C">
      <w:pPr>
        <w:pStyle w:val="ListParagraph"/>
        <w:numPr>
          <w:ilvl w:val="1"/>
          <w:numId w:val="54"/>
        </w:numPr>
        <w:ind w:hanging="180"/>
        <w:rPr>
          <w:rFonts w:ascii="Calibri" w:hAnsi="Calibri"/>
          <w:sz w:val="24"/>
          <w:szCs w:val="24"/>
        </w:rPr>
      </w:pPr>
      <w:r w:rsidRPr="00B2079C">
        <w:rPr>
          <w:rFonts w:ascii="Calibri" w:hAnsi="Calibri"/>
          <w:sz w:val="24"/>
          <w:szCs w:val="24"/>
        </w:rPr>
        <w:t xml:space="preserve">Disconnected and/or Transitional Age Youth. </w:t>
      </w:r>
    </w:p>
    <w:p w14:paraId="69B4A7CA" w14:textId="77777777" w:rsidR="00B2079C" w:rsidRPr="00B2079C" w:rsidRDefault="00B2079C" w:rsidP="00B2079C">
      <w:pPr>
        <w:pStyle w:val="ListParagraph"/>
        <w:numPr>
          <w:ilvl w:val="1"/>
          <w:numId w:val="54"/>
        </w:numPr>
        <w:ind w:hanging="180"/>
        <w:rPr>
          <w:rFonts w:ascii="Calibri" w:hAnsi="Calibri"/>
          <w:sz w:val="24"/>
          <w:szCs w:val="24"/>
        </w:rPr>
      </w:pPr>
      <w:r w:rsidRPr="00B2079C">
        <w:rPr>
          <w:rFonts w:ascii="Calibri" w:hAnsi="Calibri"/>
          <w:sz w:val="24"/>
          <w:szCs w:val="24"/>
        </w:rPr>
        <w:t>Formerly incarcerated.</w:t>
      </w:r>
    </w:p>
    <w:p w14:paraId="5295DB61" w14:textId="77777777" w:rsidR="00B2079C" w:rsidRPr="00B2079C" w:rsidRDefault="00B2079C" w:rsidP="00B2079C">
      <w:pPr>
        <w:pStyle w:val="ListParagraph"/>
        <w:numPr>
          <w:ilvl w:val="1"/>
          <w:numId w:val="54"/>
        </w:numPr>
        <w:ind w:hanging="180"/>
        <w:rPr>
          <w:rFonts w:ascii="Calibri" w:hAnsi="Calibri"/>
          <w:sz w:val="24"/>
          <w:szCs w:val="24"/>
        </w:rPr>
      </w:pPr>
      <w:r w:rsidRPr="00B2079C">
        <w:rPr>
          <w:rFonts w:ascii="Calibri" w:hAnsi="Calibri"/>
          <w:sz w:val="24"/>
          <w:szCs w:val="24"/>
        </w:rPr>
        <w:t xml:space="preserve">Households with limited English proficiency. </w:t>
      </w:r>
    </w:p>
    <w:p w14:paraId="5A0E00C3" w14:textId="77777777" w:rsidR="00B2079C" w:rsidRPr="00B2079C" w:rsidRDefault="00B2079C" w:rsidP="00B2079C">
      <w:pPr>
        <w:pStyle w:val="ListParagraph"/>
        <w:numPr>
          <w:ilvl w:val="1"/>
          <w:numId w:val="54"/>
        </w:numPr>
        <w:ind w:hanging="180"/>
        <w:rPr>
          <w:rFonts w:ascii="Calibri" w:hAnsi="Calibri"/>
          <w:sz w:val="24"/>
          <w:szCs w:val="24"/>
        </w:rPr>
      </w:pPr>
      <w:r w:rsidRPr="00B2079C">
        <w:rPr>
          <w:rFonts w:ascii="Calibri" w:hAnsi="Calibri"/>
          <w:sz w:val="24"/>
          <w:szCs w:val="24"/>
        </w:rPr>
        <w:t>Households with low digital access or literacy.</w:t>
      </w:r>
    </w:p>
    <w:p w14:paraId="66402196" w14:textId="77777777" w:rsidR="00B2079C" w:rsidRPr="00B2079C" w:rsidRDefault="00B2079C" w:rsidP="00B2079C">
      <w:pPr>
        <w:pStyle w:val="ListParagraph"/>
        <w:numPr>
          <w:ilvl w:val="1"/>
          <w:numId w:val="54"/>
        </w:numPr>
        <w:ind w:hanging="180"/>
        <w:rPr>
          <w:rFonts w:ascii="Calibri" w:hAnsi="Calibri"/>
          <w:sz w:val="24"/>
          <w:szCs w:val="24"/>
        </w:rPr>
      </w:pPr>
      <w:r w:rsidRPr="00B2079C">
        <w:rPr>
          <w:rFonts w:ascii="Calibri" w:hAnsi="Calibri"/>
          <w:sz w:val="24"/>
          <w:szCs w:val="24"/>
        </w:rPr>
        <w:t>Survivors of trauma and violence, including intimate partner violence.</w:t>
      </w:r>
    </w:p>
    <w:p w14:paraId="0949FA0F" w14:textId="77777777" w:rsidR="00B2079C" w:rsidRDefault="00B2079C" w:rsidP="00B2079C">
      <w:pPr>
        <w:pStyle w:val="ListParagraph"/>
        <w:numPr>
          <w:ilvl w:val="1"/>
          <w:numId w:val="54"/>
        </w:numPr>
        <w:ind w:hanging="180"/>
        <w:rPr>
          <w:rFonts w:ascii="Calibri" w:hAnsi="Calibri"/>
          <w:sz w:val="24"/>
          <w:szCs w:val="24"/>
        </w:rPr>
      </w:pPr>
      <w:r w:rsidRPr="00B2079C">
        <w:rPr>
          <w:rFonts w:ascii="Calibri" w:hAnsi="Calibri"/>
          <w:sz w:val="24"/>
          <w:szCs w:val="24"/>
        </w:rPr>
        <w:t>Those experiencing housing insecurity/unsheltered/homeless.</w:t>
      </w:r>
    </w:p>
    <w:p w14:paraId="36481E7E" w14:textId="0C2B480B" w:rsidR="00CD499F" w:rsidRDefault="00B2079C" w:rsidP="00B2079C">
      <w:pPr>
        <w:pStyle w:val="ListParagraph"/>
        <w:numPr>
          <w:ilvl w:val="1"/>
          <w:numId w:val="54"/>
        </w:numPr>
        <w:ind w:hanging="180"/>
        <w:rPr>
          <w:rFonts w:ascii="Calibri" w:hAnsi="Calibri"/>
          <w:sz w:val="24"/>
          <w:szCs w:val="24"/>
        </w:rPr>
      </w:pPr>
      <w:r w:rsidRPr="00B2079C">
        <w:rPr>
          <w:rFonts w:ascii="Calibri" w:hAnsi="Calibri"/>
          <w:sz w:val="24"/>
          <w:szCs w:val="24"/>
        </w:rPr>
        <w:t>Undocumented and indigenous immigrants or refugees.</w:t>
      </w:r>
    </w:p>
    <w:p w14:paraId="73778464" w14:textId="77777777" w:rsidR="00B2079C" w:rsidRPr="00B2079C" w:rsidRDefault="00B2079C" w:rsidP="00B2079C">
      <w:pPr>
        <w:pStyle w:val="ListParagraph"/>
        <w:ind w:left="1440"/>
        <w:rPr>
          <w:rFonts w:ascii="Calibri" w:hAnsi="Calibri"/>
          <w:sz w:val="24"/>
          <w:szCs w:val="24"/>
        </w:rPr>
      </w:pPr>
    </w:p>
    <w:p w14:paraId="5779EBF6" w14:textId="52973E98" w:rsidR="001452E4" w:rsidRPr="00B2079C" w:rsidRDefault="001452E4" w:rsidP="00B2079C">
      <w:pPr>
        <w:pStyle w:val="ListParagraph"/>
        <w:numPr>
          <w:ilvl w:val="1"/>
          <w:numId w:val="49"/>
        </w:numPr>
        <w:rPr>
          <w:rFonts w:ascii="Calibri" w:hAnsi="Calibri"/>
          <w:b/>
          <w:sz w:val="24"/>
          <w:szCs w:val="24"/>
        </w:rPr>
      </w:pPr>
      <w:r w:rsidRPr="00B2079C">
        <w:rPr>
          <w:rFonts w:ascii="Calibri" w:hAnsi="Calibri"/>
          <w:b/>
          <w:sz w:val="24"/>
          <w:szCs w:val="24"/>
        </w:rPr>
        <w:t>For Community Engagement Services –</w:t>
      </w:r>
      <w:r w:rsidRPr="00B2079C">
        <w:rPr>
          <w:rFonts w:ascii="Calibri" w:hAnsi="Calibri"/>
          <w:sz w:val="24"/>
          <w:szCs w:val="24"/>
        </w:rPr>
        <w:t xml:space="preserve"> The extent to which the proposed approach meets the County’s anticipated needs for providing </w:t>
      </w:r>
      <w:r w:rsidR="00300E1A" w:rsidRPr="00B2079C">
        <w:rPr>
          <w:rFonts w:ascii="Calibri" w:hAnsi="Calibri"/>
          <w:sz w:val="24"/>
          <w:szCs w:val="24"/>
        </w:rPr>
        <w:t xml:space="preserve">multi-lingual </w:t>
      </w:r>
      <w:r w:rsidRPr="00B2079C">
        <w:rPr>
          <w:rFonts w:ascii="Calibri" w:hAnsi="Calibri"/>
          <w:sz w:val="24"/>
          <w:szCs w:val="24"/>
        </w:rPr>
        <w:t xml:space="preserve">outreach, prevention, health education, and/or social marketing resulting in effective and meaningful community </w:t>
      </w:r>
      <w:r w:rsidRPr="00B2079C">
        <w:rPr>
          <w:rFonts w:ascii="Calibri" w:hAnsi="Calibri"/>
          <w:sz w:val="24"/>
          <w:szCs w:val="24"/>
        </w:rPr>
        <w:lastRenderedPageBreak/>
        <w:t>engagement, improved health literacy, and public awareness.</w:t>
      </w:r>
    </w:p>
    <w:p w14:paraId="07C6884A" w14:textId="77777777" w:rsidR="00CD499F" w:rsidRPr="008A073D" w:rsidRDefault="00CD499F" w:rsidP="00CD499F">
      <w:pPr>
        <w:spacing w:before="80"/>
        <w:contextualSpacing/>
        <w:rPr>
          <w:rFonts w:ascii="Calibri" w:hAnsi="Calibri"/>
          <w:sz w:val="24"/>
          <w:szCs w:val="24"/>
        </w:rPr>
      </w:pPr>
    </w:p>
    <w:p w14:paraId="6667416B" w14:textId="754874DE" w:rsidR="00CD499F" w:rsidRDefault="00CD499F" w:rsidP="00DB2E7A">
      <w:pPr>
        <w:numPr>
          <w:ilvl w:val="0"/>
          <w:numId w:val="54"/>
        </w:numPr>
        <w:spacing w:before="80"/>
        <w:contextualSpacing/>
        <w:rPr>
          <w:rFonts w:ascii="Calibri" w:hAnsi="Calibri"/>
          <w:sz w:val="24"/>
          <w:szCs w:val="24"/>
        </w:rPr>
      </w:pPr>
      <w:r>
        <w:rPr>
          <w:rFonts w:ascii="Calibri" w:hAnsi="Calibri"/>
          <w:b/>
          <w:sz w:val="24"/>
          <w:szCs w:val="24"/>
        </w:rPr>
        <w:t>Geographic Responsiveness</w:t>
      </w:r>
      <w:r>
        <w:rPr>
          <w:rFonts w:ascii="Calibri" w:hAnsi="Calibri"/>
          <w:sz w:val="24"/>
          <w:szCs w:val="24"/>
        </w:rPr>
        <w:t xml:space="preserve"> – (10 points) </w:t>
      </w:r>
      <w:r w:rsidR="00127A8D">
        <w:rPr>
          <w:rFonts w:ascii="Calibri" w:hAnsi="Calibri"/>
          <w:sz w:val="24"/>
          <w:szCs w:val="24"/>
        </w:rPr>
        <w:t>The e</w:t>
      </w:r>
      <w:r>
        <w:rPr>
          <w:rFonts w:ascii="Calibri" w:hAnsi="Calibri"/>
          <w:sz w:val="24"/>
          <w:szCs w:val="24"/>
        </w:rPr>
        <w:t>xtent of demonstrated experience serving communities in one or more of the priority zip code areas:</w:t>
      </w:r>
    </w:p>
    <w:p w14:paraId="22458B1A" w14:textId="77777777" w:rsidR="00CD499F" w:rsidRDefault="00CD499F" w:rsidP="00CD499F">
      <w:pPr>
        <w:pStyle w:val="ListParagraph"/>
        <w:rPr>
          <w:rFonts w:ascii="Calibri" w:hAnsi="Calibri"/>
          <w:sz w:val="24"/>
          <w:szCs w:val="24"/>
        </w:rPr>
      </w:pPr>
    </w:p>
    <w:tbl>
      <w:tblPr>
        <w:tblStyle w:val="TableGrid1"/>
        <w:tblW w:w="0" w:type="auto"/>
        <w:tblInd w:w="2047" w:type="dxa"/>
        <w:tblLook w:val="04A0" w:firstRow="1" w:lastRow="0" w:firstColumn="1" w:lastColumn="0" w:noHBand="0" w:noVBand="1"/>
      </w:tblPr>
      <w:tblGrid>
        <w:gridCol w:w="1165"/>
        <w:gridCol w:w="3718"/>
      </w:tblGrid>
      <w:tr w:rsidR="00CD499F" w:rsidRPr="00C04D85" w14:paraId="0DA088FB" w14:textId="77777777" w:rsidTr="00467A54">
        <w:tc>
          <w:tcPr>
            <w:tcW w:w="1165" w:type="dxa"/>
          </w:tcPr>
          <w:p w14:paraId="60F62721" w14:textId="77777777" w:rsidR="00CD499F" w:rsidRPr="00C04D85" w:rsidRDefault="00CD499F" w:rsidP="00467A54">
            <w:pPr>
              <w:jc w:val="center"/>
              <w:rPr>
                <w:b/>
                <w:bCs/>
              </w:rPr>
            </w:pPr>
            <w:r w:rsidRPr="00C04D85">
              <w:rPr>
                <w:b/>
                <w:bCs/>
              </w:rPr>
              <w:t>Zip</w:t>
            </w:r>
          </w:p>
        </w:tc>
        <w:tc>
          <w:tcPr>
            <w:tcW w:w="3718" w:type="dxa"/>
          </w:tcPr>
          <w:p w14:paraId="5E481027" w14:textId="77777777" w:rsidR="00CD499F" w:rsidRPr="00C04D85" w:rsidRDefault="00CD499F" w:rsidP="00467A54">
            <w:pPr>
              <w:jc w:val="center"/>
              <w:rPr>
                <w:b/>
                <w:bCs/>
              </w:rPr>
            </w:pPr>
            <w:r w:rsidRPr="00C04D85">
              <w:rPr>
                <w:b/>
                <w:bCs/>
              </w:rPr>
              <w:t>Neighborhood</w:t>
            </w:r>
          </w:p>
        </w:tc>
      </w:tr>
      <w:tr w:rsidR="00CD499F" w:rsidRPr="00C04D85" w14:paraId="7240787E" w14:textId="77777777" w:rsidTr="00467A54">
        <w:tc>
          <w:tcPr>
            <w:tcW w:w="1165" w:type="dxa"/>
          </w:tcPr>
          <w:p w14:paraId="62B3AC5F" w14:textId="77777777" w:rsidR="00CD499F" w:rsidRPr="00C04D85" w:rsidRDefault="00CD499F" w:rsidP="00467A54">
            <w:r w:rsidRPr="00C04D85">
              <w:t>94603</w:t>
            </w:r>
          </w:p>
        </w:tc>
        <w:tc>
          <w:tcPr>
            <w:tcW w:w="3718" w:type="dxa"/>
          </w:tcPr>
          <w:p w14:paraId="21E89247" w14:textId="77777777" w:rsidR="00CD499F" w:rsidRPr="00C04D85" w:rsidRDefault="00CD499F" w:rsidP="00467A54">
            <w:r w:rsidRPr="00C04D85">
              <w:t>Deep East Oakland</w:t>
            </w:r>
          </w:p>
        </w:tc>
      </w:tr>
      <w:tr w:rsidR="00CD499F" w:rsidRPr="00C04D85" w14:paraId="43B528CE" w14:textId="77777777" w:rsidTr="00467A54">
        <w:tc>
          <w:tcPr>
            <w:tcW w:w="1165" w:type="dxa"/>
          </w:tcPr>
          <w:p w14:paraId="2E5B7DA6" w14:textId="77777777" w:rsidR="00CD499F" w:rsidRPr="00C04D85" w:rsidRDefault="00CD499F" w:rsidP="00467A54">
            <w:r w:rsidRPr="00C04D85">
              <w:t>94621</w:t>
            </w:r>
          </w:p>
        </w:tc>
        <w:tc>
          <w:tcPr>
            <w:tcW w:w="3718" w:type="dxa"/>
          </w:tcPr>
          <w:p w14:paraId="06F01729" w14:textId="77777777" w:rsidR="00CD499F" w:rsidRPr="00C04D85" w:rsidRDefault="00CD499F" w:rsidP="00467A54">
            <w:r w:rsidRPr="00C04D85">
              <w:t>Central East Oakland</w:t>
            </w:r>
          </w:p>
        </w:tc>
      </w:tr>
      <w:tr w:rsidR="00CD499F" w:rsidRPr="00C04D85" w14:paraId="331E47DE" w14:textId="77777777" w:rsidTr="00467A54">
        <w:tc>
          <w:tcPr>
            <w:tcW w:w="1165" w:type="dxa"/>
          </w:tcPr>
          <w:p w14:paraId="17EB476C" w14:textId="77777777" w:rsidR="00CD499F" w:rsidRPr="00C04D85" w:rsidRDefault="00CD499F" w:rsidP="00467A54">
            <w:r w:rsidRPr="00C04D85">
              <w:t>94601</w:t>
            </w:r>
          </w:p>
        </w:tc>
        <w:tc>
          <w:tcPr>
            <w:tcW w:w="3718" w:type="dxa"/>
          </w:tcPr>
          <w:p w14:paraId="381FB2E2" w14:textId="77777777" w:rsidR="00CD499F" w:rsidRPr="00C04D85" w:rsidRDefault="00CD499F" w:rsidP="00467A54">
            <w:r w:rsidRPr="00C04D85">
              <w:t>Fruitvale</w:t>
            </w:r>
          </w:p>
        </w:tc>
      </w:tr>
      <w:tr w:rsidR="00CD499F" w:rsidRPr="00C04D85" w14:paraId="1C2F66BF" w14:textId="77777777" w:rsidTr="00467A54">
        <w:tc>
          <w:tcPr>
            <w:tcW w:w="1165" w:type="dxa"/>
          </w:tcPr>
          <w:p w14:paraId="2BB7D93B" w14:textId="77777777" w:rsidR="00CD499F" w:rsidRPr="00C04D85" w:rsidRDefault="00CD499F" w:rsidP="00467A54">
            <w:r w:rsidRPr="00C04D85">
              <w:t>94544</w:t>
            </w:r>
          </w:p>
        </w:tc>
        <w:tc>
          <w:tcPr>
            <w:tcW w:w="3718" w:type="dxa"/>
          </w:tcPr>
          <w:p w14:paraId="47156E25" w14:textId="77777777" w:rsidR="00CD499F" w:rsidRPr="00C04D85" w:rsidRDefault="00CD499F" w:rsidP="00467A54">
            <w:r w:rsidRPr="00C04D85">
              <w:t>South Hayward</w:t>
            </w:r>
          </w:p>
        </w:tc>
      </w:tr>
      <w:tr w:rsidR="00CD499F" w:rsidRPr="00C04D85" w14:paraId="775E3307" w14:textId="77777777" w:rsidTr="00467A54">
        <w:tc>
          <w:tcPr>
            <w:tcW w:w="1165" w:type="dxa"/>
          </w:tcPr>
          <w:p w14:paraId="6185770A" w14:textId="77777777" w:rsidR="00CD499F" w:rsidRPr="00C04D85" w:rsidRDefault="00CD499F" w:rsidP="00467A54">
            <w:r w:rsidRPr="00C04D85">
              <w:t>94541</w:t>
            </w:r>
          </w:p>
        </w:tc>
        <w:tc>
          <w:tcPr>
            <w:tcW w:w="3718" w:type="dxa"/>
          </w:tcPr>
          <w:p w14:paraId="5834A9AD" w14:textId="77777777" w:rsidR="00CD499F" w:rsidRPr="00C04D85" w:rsidRDefault="00CD499F" w:rsidP="00467A54">
            <w:r w:rsidRPr="00C04D85">
              <w:t>Ashland-Cherryland</w:t>
            </w:r>
          </w:p>
        </w:tc>
      </w:tr>
      <w:tr w:rsidR="00CD499F" w:rsidRPr="00C04D85" w14:paraId="426C49FC" w14:textId="77777777" w:rsidTr="00467A54">
        <w:tc>
          <w:tcPr>
            <w:tcW w:w="1165" w:type="dxa"/>
          </w:tcPr>
          <w:p w14:paraId="73D883EF" w14:textId="77777777" w:rsidR="00CD499F" w:rsidRPr="00C04D85" w:rsidRDefault="00CD499F" w:rsidP="00467A54">
            <w:r w:rsidRPr="00C04D85">
              <w:t>94578</w:t>
            </w:r>
          </w:p>
        </w:tc>
        <w:tc>
          <w:tcPr>
            <w:tcW w:w="3718" w:type="dxa"/>
          </w:tcPr>
          <w:p w14:paraId="544A5358" w14:textId="77777777" w:rsidR="00CD499F" w:rsidRPr="00C04D85" w:rsidRDefault="00CD499F" w:rsidP="00467A54">
            <w:r w:rsidRPr="00C04D85">
              <w:t>Ashland-Cherryland (Ashland)</w:t>
            </w:r>
          </w:p>
        </w:tc>
      </w:tr>
      <w:tr w:rsidR="00CD499F" w:rsidRPr="00C04D85" w14:paraId="6B322BC5" w14:textId="77777777" w:rsidTr="00467A54">
        <w:tc>
          <w:tcPr>
            <w:tcW w:w="1165" w:type="dxa"/>
          </w:tcPr>
          <w:p w14:paraId="4F5F1B6B" w14:textId="77777777" w:rsidR="00CD499F" w:rsidRPr="00C04D85" w:rsidRDefault="00CD499F" w:rsidP="00467A54">
            <w:r w:rsidRPr="00C04D85">
              <w:t>94580</w:t>
            </w:r>
          </w:p>
        </w:tc>
        <w:tc>
          <w:tcPr>
            <w:tcW w:w="3718" w:type="dxa"/>
          </w:tcPr>
          <w:p w14:paraId="0EABADAB" w14:textId="77777777" w:rsidR="00CD499F" w:rsidRPr="00C04D85" w:rsidRDefault="00CD499F" w:rsidP="00467A54">
            <w:r w:rsidRPr="00C04D85">
              <w:t>Ashland-Cherryland (San Lorenzo)</w:t>
            </w:r>
          </w:p>
        </w:tc>
      </w:tr>
      <w:tr w:rsidR="00CD499F" w:rsidRPr="00C04D85" w14:paraId="6AD6104D" w14:textId="77777777" w:rsidTr="00467A54">
        <w:tc>
          <w:tcPr>
            <w:tcW w:w="1165" w:type="dxa"/>
          </w:tcPr>
          <w:p w14:paraId="7EC61CAC" w14:textId="77777777" w:rsidR="00CD499F" w:rsidRPr="00C04D85" w:rsidRDefault="00CD499F" w:rsidP="00467A54">
            <w:r w:rsidRPr="00C04D85">
              <w:t>94606</w:t>
            </w:r>
          </w:p>
        </w:tc>
        <w:tc>
          <w:tcPr>
            <w:tcW w:w="3718" w:type="dxa"/>
          </w:tcPr>
          <w:p w14:paraId="1146F949" w14:textId="77777777" w:rsidR="00CD499F" w:rsidRPr="00C04D85" w:rsidRDefault="00CD499F" w:rsidP="00467A54">
            <w:r w:rsidRPr="00C04D85">
              <w:t>San Antonio</w:t>
            </w:r>
          </w:p>
        </w:tc>
      </w:tr>
      <w:tr w:rsidR="00CD499F" w:rsidRPr="00C04D85" w14:paraId="3F8158CD" w14:textId="77777777" w:rsidTr="00467A54">
        <w:tc>
          <w:tcPr>
            <w:tcW w:w="1165" w:type="dxa"/>
          </w:tcPr>
          <w:p w14:paraId="313C4F50" w14:textId="77777777" w:rsidR="00CD499F" w:rsidRPr="00C04D85" w:rsidRDefault="00CD499F" w:rsidP="00467A54">
            <w:r w:rsidRPr="00C04D85">
              <w:t>94607</w:t>
            </w:r>
          </w:p>
        </w:tc>
        <w:tc>
          <w:tcPr>
            <w:tcW w:w="3718" w:type="dxa"/>
          </w:tcPr>
          <w:p w14:paraId="71BB74EB" w14:textId="77777777" w:rsidR="00CD499F" w:rsidRPr="00C04D85" w:rsidRDefault="00CD499F" w:rsidP="00467A54">
            <w:r w:rsidRPr="00C04D85">
              <w:t>West Oakland</w:t>
            </w:r>
          </w:p>
        </w:tc>
      </w:tr>
      <w:tr w:rsidR="00CD499F" w:rsidRPr="00C04D85" w14:paraId="63ED19C0" w14:textId="77777777" w:rsidTr="00467A54">
        <w:tc>
          <w:tcPr>
            <w:tcW w:w="1165" w:type="dxa"/>
          </w:tcPr>
          <w:p w14:paraId="60388D02" w14:textId="77777777" w:rsidR="00CD499F" w:rsidRPr="00C04D85" w:rsidRDefault="00CD499F" w:rsidP="00467A54">
            <w:r w:rsidRPr="00C04D85">
              <w:t>94538</w:t>
            </w:r>
          </w:p>
        </w:tc>
        <w:tc>
          <w:tcPr>
            <w:tcW w:w="3718" w:type="dxa"/>
          </w:tcPr>
          <w:p w14:paraId="74866C13" w14:textId="77777777" w:rsidR="00CD499F" w:rsidRPr="00C04D85" w:rsidRDefault="00CD499F" w:rsidP="00467A54">
            <w:r w:rsidRPr="00C04D85">
              <w:t xml:space="preserve">Fremont </w:t>
            </w:r>
          </w:p>
        </w:tc>
      </w:tr>
    </w:tbl>
    <w:p w14:paraId="254A745B" w14:textId="77777777" w:rsidR="00503972" w:rsidRPr="00503972" w:rsidRDefault="00503972" w:rsidP="00503972">
      <w:pPr>
        <w:spacing w:before="80"/>
        <w:ind w:left="720"/>
        <w:contextualSpacing/>
        <w:rPr>
          <w:rFonts w:ascii="Calibri" w:hAnsi="Calibri"/>
          <w:sz w:val="24"/>
          <w:szCs w:val="24"/>
        </w:rPr>
      </w:pPr>
    </w:p>
    <w:p w14:paraId="4EC4932A" w14:textId="15A2E57C" w:rsidR="00CD499F" w:rsidRPr="008A073D" w:rsidRDefault="00CD499F" w:rsidP="00DB2E7A">
      <w:pPr>
        <w:numPr>
          <w:ilvl w:val="0"/>
          <w:numId w:val="54"/>
        </w:numPr>
        <w:spacing w:before="80"/>
        <w:contextualSpacing/>
        <w:rPr>
          <w:rFonts w:ascii="Calibri" w:hAnsi="Calibri"/>
          <w:sz w:val="24"/>
          <w:szCs w:val="24"/>
        </w:rPr>
      </w:pPr>
      <w:r w:rsidRPr="008A073D">
        <w:rPr>
          <w:rFonts w:ascii="Calibri" w:hAnsi="Calibri"/>
          <w:b/>
          <w:sz w:val="24"/>
          <w:szCs w:val="24"/>
        </w:rPr>
        <w:t>Implementation Timeline</w:t>
      </w:r>
      <w:r w:rsidRPr="008A073D">
        <w:rPr>
          <w:rFonts w:ascii="Calibri" w:hAnsi="Calibri"/>
          <w:sz w:val="24"/>
          <w:szCs w:val="24"/>
        </w:rPr>
        <w:t xml:space="preserve"> – (10 points) The extent to which the proposal presents a realistic and feasible timeline to implement operations, with sufficiently thorough explanation that demonstrates Bidder’s anticipated challenges, identifies factors that may impact implementation, and conveys a level of urgency the County expects of partners engaged in COVID-19 mitigation efforts.</w:t>
      </w:r>
    </w:p>
    <w:p w14:paraId="664E9396" w14:textId="77777777" w:rsidR="00CD499F" w:rsidRPr="008A073D" w:rsidRDefault="00CD499F" w:rsidP="00CD499F">
      <w:pPr>
        <w:spacing w:before="80"/>
        <w:ind w:left="720"/>
        <w:contextualSpacing/>
        <w:rPr>
          <w:rFonts w:ascii="Calibri" w:hAnsi="Calibri"/>
          <w:sz w:val="24"/>
          <w:szCs w:val="24"/>
        </w:rPr>
      </w:pPr>
    </w:p>
    <w:p w14:paraId="6F80DFD2" w14:textId="1020F53A" w:rsidR="00CD499F" w:rsidRPr="008A073D" w:rsidRDefault="00CD499F" w:rsidP="00DB2E7A">
      <w:pPr>
        <w:numPr>
          <w:ilvl w:val="0"/>
          <w:numId w:val="54"/>
        </w:numPr>
        <w:spacing w:before="80"/>
        <w:contextualSpacing/>
        <w:rPr>
          <w:rFonts w:ascii="Calibri" w:hAnsi="Calibri"/>
          <w:sz w:val="24"/>
          <w:szCs w:val="24"/>
        </w:rPr>
      </w:pPr>
      <w:r w:rsidRPr="008A073D">
        <w:rPr>
          <w:rFonts w:ascii="Calibri" w:hAnsi="Calibri"/>
          <w:b/>
          <w:sz w:val="24"/>
          <w:szCs w:val="24"/>
        </w:rPr>
        <w:t>Budget</w:t>
      </w:r>
      <w:r w:rsidRPr="008A073D">
        <w:rPr>
          <w:rFonts w:ascii="Calibri" w:hAnsi="Calibri"/>
          <w:sz w:val="24"/>
          <w:szCs w:val="24"/>
        </w:rPr>
        <w:t xml:space="preserve"> – (15 points) Should be reasonable, </w:t>
      </w:r>
      <w:r w:rsidR="00A2479E" w:rsidRPr="008A073D">
        <w:rPr>
          <w:rFonts w:ascii="Calibri" w:hAnsi="Calibri"/>
          <w:sz w:val="24"/>
          <w:szCs w:val="24"/>
        </w:rPr>
        <w:t>realistic,</w:t>
      </w:r>
      <w:r w:rsidRPr="008A073D">
        <w:rPr>
          <w:rFonts w:ascii="Calibri" w:hAnsi="Calibri"/>
          <w:sz w:val="24"/>
          <w:szCs w:val="24"/>
        </w:rPr>
        <w:t xml:space="preserve"> and optimal for the requested services.</w:t>
      </w:r>
    </w:p>
    <w:p w14:paraId="16381732" w14:textId="087BEEC7" w:rsidR="002A6CCC" w:rsidRDefault="002A6CCC" w:rsidP="008A073D">
      <w:pPr>
        <w:rPr>
          <w:rFonts w:ascii="Calibri" w:hAnsi="Calibri"/>
          <w:sz w:val="24"/>
          <w:szCs w:val="24"/>
        </w:rPr>
      </w:pPr>
    </w:p>
    <w:p w14:paraId="13242475" w14:textId="534321AB" w:rsidR="0013736F" w:rsidRPr="00FF2784" w:rsidRDefault="0013736F" w:rsidP="0013736F">
      <w:pPr>
        <w:spacing w:after="160" w:line="259" w:lineRule="auto"/>
        <w:rPr>
          <w:rFonts w:ascii="Calibri" w:eastAsiaTheme="minorHAnsi" w:hAnsi="Calibri" w:cs="Calibri"/>
          <w:iCs/>
          <w:sz w:val="24"/>
          <w:szCs w:val="24"/>
        </w:rPr>
      </w:pPr>
      <w:r w:rsidRPr="00FF2784">
        <w:rPr>
          <w:rFonts w:ascii="Calibri" w:eastAsiaTheme="minorHAnsi" w:hAnsi="Calibri" w:cs="Calibri"/>
          <w:iCs/>
          <w:sz w:val="24"/>
          <w:szCs w:val="24"/>
        </w:rPr>
        <w:t xml:space="preserve">While the County is seeking proposals </w:t>
      </w:r>
      <w:r w:rsidR="00A2479E" w:rsidRPr="00A2479E">
        <w:rPr>
          <w:rFonts w:ascii="Calibri" w:eastAsiaTheme="minorHAnsi" w:hAnsi="Calibri" w:cs="Calibri"/>
          <w:iCs/>
          <w:sz w:val="24"/>
          <w:szCs w:val="24"/>
        </w:rPr>
        <w:t>from and</w:t>
      </w:r>
      <w:r w:rsidRPr="00FF2784">
        <w:rPr>
          <w:rFonts w:ascii="Calibri" w:eastAsiaTheme="minorHAnsi" w:hAnsi="Calibri" w:cs="Calibri"/>
          <w:iCs/>
          <w:sz w:val="24"/>
          <w:szCs w:val="24"/>
        </w:rPr>
        <w:t xml:space="preserve"> intends to award contracts to Coalitions (either as a Joint Venture, or as Prime Bidder with proposed subco</w:t>
      </w:r>
      <w:r w:rsidR="00127A8D" w:rsidRPr="00FF2784">
        <w:rPr>
          <w:rFonts w:ascii="Calibri" w:eastAsiaTheme="minorHAnsi" w:hAnsi="Calibri" w:cs="Calibri"/>
          <w:iCs/>
          <w:sz w:val="24"/>
          <w:szCs w:val="24"/>
        </w:rPr>
        <w:t>ntractors (see definitions on page</w:t>
      </w:r>
      <w:r w:rsidR="00134BED" w:rsidRPr="00FF2784">
        <w:rPr>
          <w:rFonts w:ascii="Calibri" w:eastAsiaTheme="minorHAnsi" w:hAnsi="Calibri" w:cs="Calibri"/>
          <w:iCs/>
          <w:sz w:val="24"/>
          <w:szCs w:val="24"/>
        </w:rPr>
        <w:t>s</w:t>
      </w:r>
      <w:r w:rsidR="00127A8D" w:rsidRPr="00FF2784">
        <w:rPr>
          <w:rFonts w:ascii="Calibri" w:eastAsiaTheme="minorHAnsi" w:hAnsi="Calibri" w:cs="Calibri"/>
          <w:iCs/>
          <w:sz w:val="24"/>
          <w:szCs w:val="24"/>
        </w:rPr>
        <w:t xml:space="preserve"> 2</w:t>
      </w:r>
      <w:r w:rsidR="00134BED" w:rsidRPr="00FF2784">
        <w:rPr>
          <w:rFonts w:ascii="Calibri" w:eastAsiaTheme="minorHAnsi" w:hAnsi="Calibri" w:cs="Calibri"/>
          <w:iCs/>
          <w:sz w:val="24"/>
          <w:szCs w:val="24"/>
        </w:rPr>
        <w:t>-3</w:t>
      </w:r>
      <w:r w:rsidRPr="00FF2784">
        <w:rPr>
          <w:rFonts w:ascii="Calibri" w:eastAsiaTheme="minorHAnsi" w:hAnsi="Calibri" w:cs="Calibri"/>
          <w:iCs/>
          <w:sz w:val="24"/>
          <w:szCs w:val="24"/>
        </w:rPr>
        <w:t xml:space="preserve">), the County </w:t>
      </w:r>
      <w:r w:rsidR="00126566">
        <w:rPr>
          <w:rFonts w:ascii="Calibri" w:eastAsiaTheme="minorHAnsi" w:hAnsi="Calibri" w:cs="Calibri"/>
          <w:iCs/>
          <w:sz w:val="24"/>
          <w:szCs w:val="24"/>
        </w:rPr>
        <w:t>also intends to</w:t>
      </w:r>
      <w:r w:rsidRPr="00FF2784">
        <w:rPr>
          <w:rFonts w:ascii="Calibri" w:eastAsiaTheme="minorHAnsi" w:hAnsi="Calibri" w:cs="Calibri"/>
          <w:iCs/>
          <w:sz w:val="24"/>
          <w:szCs w:val="24"/>
        </w:rPr>
        <w:t xml:space="preserve"> award </w:t>
      </w:r>
      <w:r w:rsidR="00126566">
        <w:rPr>
          <w:rFonts w:ascii="Calibri" w:eastAsiaTheme="minorHAnsi" w:hAnsi="Calibri" w:cs="Calibri"/>
          <w:iCs/>
          <w:sz w:val="24"/>
          <w:szCs w:val="24"/>
        </w:rPr>
        <w:t xml:space="preserve">a limited number of </w:t>
      </w:r>
      <w:r w:rsidRPr="00FF2784">
        <w:rPr>
          <w:rFonts w:ascii="Calibri" w:eastAsiaTheme="minorHAnsi" w:hAnsi="Calibri" w:cs="Calibri"/>
          <w:iCs/>
          <w:sz w:val="24"/>
          <w:szCs w:val="24"/>
        </w:rPr>
        <w:t>contracts to Bidders that are Single Organizations</w:t>
      </w:r>
      <w:r w:rsidR="00126566">
        <w:rPr>
          <w:rFonts w:ascii="Calibri" w:eastAsiaTheme="minorHAnsi" w:hAnsi="Calibri" w:cs="Calibri"/>
          <w:iCs/>
          <w:sz w:val="24"/>
          <w:szCs w:val="24"/>
        </w:rPr>
        <w:t xml:space="preserve"> (only for Community Engagement Services)</w:t>
      </w:r>
      <w:r w:rsidRPr="00FF2784">
        <w:rPr>
          <w:rFonts w:ascii="Calibri" w:eastAsiaTheme="minorHAnsi" w:hAnsi="Calibri" w:cs="Calibri"/>
          <w:iCs/>
          <w:sz w:val="24"/>
          <w:szCs w:val="24"/>
        </w:rPr>
        <w:t>, depending on need and funding availability. Coalitions will be prioritized for contract award</w:t>
      </w:r>
      <w:r w:rsidR="008755B2" w:rsidRPr="00FF2784">
        <w:rPr>
          <w:rFonts w:ascii="Calibri" w:eastAsiaTheme="minorHAnsi" w:hAnsi="Calibri" w:cs="Calibri"/>
          <w:iCs/>
          <w:sz w:val="24"/>
          <w:szCs w:val="24"/>
        </w:rPr>
        <w:t>(s)</w:t>
      </w:r>
      <w:r w:rsidRPr="00FF2784">
        <w:rPr>
          <w:rFonts w:ascii="Calibri" w:eastAsiaTheme="minorHAnsi" w:hAnsi="Calibri" w:cs="Calibri"/>
          <w:iCs/>
          <w:sz w:val="24"/>
          <w:szCs w:val="24"/>
        </w:rPr>
        <w:t>,</w:t>
      </w:r>
      <w:r w:rsidRPr="00A2479E">
        <w:rPr>
          <w:iCs/>
        </w:rPr>
        <w:t xml:space="preserve"> </w:t>
      </w:r>
      <w:r w:rsidRPr="00FF2784">
        <w:rPr>
          <w:rFonts w:ascii="Calibri" w:eastAsiaTheme="minorHAnsi" w:hAnsi="Calibri" w:cs="Calibri"/>
          <w:iCs/>
          <w:sz w:val="24"/>
          <w:szCs w:val="24"/>
        </w:rPr>
        <w:t>as a strategy for providing a coherent, comprehensive range of COVID-19-related support services.</w:t>
      </w:r>
    </w:p>
    <w:p w14:paraId="265AF4E3" w14:textId="7956E76A" w:rsidR="0033586C" w:rsidRPr="00B77AC7" w:rsidRDefault="0033586C" w:rsidP="00E83ECE">
      <w:pPr>
        <w:keepNext/>
        <w:pBdr>
          <w:bottom w:val="single" w:sz="4" w:space="1" w:color="auto"/>
        </w:pBdr>
        <w:outlineLvl w:val="0"/>
        <w:rPr>
          <w:rFonts w:ascii="Calibri" w:hAnsi="Calibri"/>
          <w:b/>
          <w:sz w:val="28"/>
          <w:szCs w:val="28"/>
          <w:lang w:eastAsia="x-none"/>
        </w:rPr>
      </w:pPr>
      <w:r w:rsidRPr="00760A0A">
        <w:rPr>
          <w:rFonts w:ascii="Calibri" w:hAnsi="Calibri" w:cs="Calibri"/>
          <w:b/>
          <w:sz w:val="28"/>
          <w:szCs w:val="28"/>
        </w:rPr>
        <w:t>SECTION 5: ADDITIONAL INFORMATION</w:t>
      </w:r>
    </w:p>
    <w:p w14:paraId="0A71675F" w14:textId="77777777" w:rsidR="0033586C" w:rsidRPr="00F279F0" w:rsidRDefault="0033586C" w:rsidP="0033586C">
      <w:pPr>
        <w:ind w:left="360" w:hanging="360"/>
        <w:rPr>
          <w:rFonts w:ascii="Calibri" w:hAnsi="Calibri"/>
          <w:sz w:val="24"/>
          <w:szCs w:val="24"/>
        </w:rPr>
      </w:pPr>
    </w:p>
    <w:p w14:paraId="1C870E4E" w14:textId="4DFBFEF9" w:rsidR="00FA6B8B" w:rsidRDefault="00424B3E" w:rsidP="006C2D9C">
      <w:pPr>
        <w:numPr>
          <w:ilvl w:val="0"/>
          <w:numId w:val="6"/>
        </w:numPr>
        <w:rPr>
          <w:rFonts w:ascii="Calibri" w:hAnsi="Calibri"/>
          <w:b/>
          <w:sz w:val="24"/>
          <w:szCs w:val="24"/>
          <w:lang w:eastAsia="x-none"/>
        </w:rPr>
      </w:pPr>
      <w:bookmarkStart w:id="8" w:name="_Toc90206301"/>
      <w:r w:rsidRPr="00FB32ED">
        <w:rPr>
          <w:rFonts w:ascii="Calibri" w:hAnsi="Calibri"/>
          <w:b/>
          <w:sz w:val="24"/>
          <w:szCs w:val="24"/>
          <w:lang w:val="x-none" w:eastAsia="x-none"/>
        </w:rPr>
        <w:t>No response will be considered for award unless submitted in full</w:t>
      </w:r>
      <w:r w:rsidR="000F4793">
        <w:rPr>
          <w:rFonts w:ascii="Calibri" w:hAnsi="Calibri"/>
          <w:b/>
          <w:sz w:val="24"/>
          <w:szCs w:val="24"/>
          <w:lang w:eastAsia="x-none"/>
        </w:rPr>
        <w:t>,</w:t>
      </w:r>
      <w:r w:rsidRPr="00FB32ED">
        <w:rPr>
          <w:rFonts w:ascii="Calibri" w:hAnsi="Calibri"/>
          <w:b/>
          <w:sz w:val="24"/>
          <w:szCs w:val="24"/>
          <w:lang w:val="x-none" w:eastAsia="x-none"/>
        </w:rPr>
        <w:t xml:space="preserve"> electronically</w:t>
      </w:r>
      <w:r w:rsidR="000F4793">
        <w:rPr>
          <w:rFonts w:ascii="Calibri" w:hAnsi="Calibri"/>
          <w:b/>
          <w:sz w:val="24"/>
          <w:szCs w:val="24"/>
          <w:lang w:eastAsia="x-none"/>
        </w:rPr>
        <w:t xml:space="preserve"> </w:t>
      </w:r>
      <w:r w:rsidR="00C75B49">
        <w:rPr>
          <w:rFonts w:ascii="Calibri" w:hAnsi="Calibri"/>
          <w:b/>
          <w:sz w:val="24"/>
          <w:szCs w:val="24"/>
          <w:lang w:eastAsia="x-none"/>
        </w:rPr>
        <w:t>with</w:t>
      </w:r>
      <w:r w:rsidR="00FA6B8B">
        <w:rPr>
          <w:rFonts w:ascii="Calibri" w:hAnsi="Calibri"/>
          <w:b/>
          <w:sz w:val="24"/>
          <w:szCs w:val="24"/>
          <w:lang w:eastAsia="x-none"/>
        </w:rPr>
        <w:t>:</w:t>
      </w:r>
    </w:p>
    <w:p w14:paraId="1981256C" w14:textId="4E370F26" w:rsidR="00FA6B8B" w:rsidRDefault="008755B2" w:rsidP="00FA6B8B">
      <w:pPr>
        <w:numPr>
          <w:ilvl w:val="1"/>
          <w:numId w:val="6"/>
        </w:numPr>
        <w:rPr>
          <w:rFonts w:ascii="Calibri" w:hAnsi="Calibri"/>
          <w:b/>
          <w:sz w:val="24"/>
          <w:szCs w:val="24"/>
          <w:lang w:eastAsia="x-none"/>
        </w:rPr>
      </w:pPr>
      <w:r>
        <w:rPr>
          <w:rFonts w:ascii="Calibri" w:hAnsi="Calibri"/>
          <w:b/>
          <w:sz w:val="24"/>
          <w:szCs w:val="24"/>
          <w:lang w:eastAsia="x-none"/>
        </w:rPr>
        <w:t>One PDF f</w:t>
      </w:r>
      <w:r w:rsidR="00FA6B8B">
        <w:rPr>
          <w:rFonts w:ascii="Calibri" w:hAnsi="Calibri"/>
          <w:b/>
          <w:sz w:val="24"/>
          <w:szCs w:val="24"/>
          <w:lang w:eastAsia="x-none"/>
        </w:rPr>
        <w:t>ile with all required documentation</w:t>
      </w:r>
      <w:r w:rsidR="00C75B49">
        <w:rPr>
          <w:rFonts w:ascii="Calibri" w:hAnsi="Calibri"/>
          <w:b/>
          <w:sz w:val="24"/>
          <w:szCs w:val="24"/>
          <w:lang w:eastAsia="x-none"/>
        </w:rPr>
        <w:t xml:space="preserve"> and submittals</w:t>
      </w:r>
      <w:r w:rsidR="000F4793">
        <w:rPr>
          <w:rFonts w:ascii="Calibri" w:hAnsi="Calibri"/>
          <w:b/>
          <w:sz w:val="24"/>
          <w:szCs w:val="24"/>
          <w:lang w:eastAsia="x-none"/>
        </w:rPr>
        <w:t>,</w:t>
      </w:r>
      <w:r w:rsidR="00FA6B8B">
        <w:rPr>
          <w:rFonts w:ascii="Calibri" w:hAnsi="Calibri"/>
          <w:b/>
          <w:sz w:val="24"/>
          <w:szCs w:val="24"/>
          <w:lang w:eastAsia="x-none"/>
        </w:rPr>
        <w:t xml:space="preserve"> and</w:t>
      </w:r>
    </w:p>
    <w:p w14:paraId="0EA77934" w14:textId="77777777" w:rsidR="00FA6B8B" w:rsidRDefault="00FA6B8B" w:rsidP="00FA6B8B">
      <w:pPr>
        <w:numPr>
          <w:ilvl w:val="1"/>
          <w:numId w:val="6"/>
        </w:numPr>
        <w:rPr>
          <w:rFonts w:ascii="Calibri" w:hAnsi="Calibri"/>
          <w:b/>
          <w:sz w:val="24"/>
          <w:szCs w:val="24"/>
          <w:lang w:eastAsia="x-none"/>
        </w:rPr>
      </w:pPr>
      <w:r>
        <w:rPr>
          <w:rFonts w:ascii="Calibri" w:hAnsi="Calibri"/>
          <w:b/>
          <w:sz w:val="24"/>
          <w:szCs w:val="24"/>
          <w:lang w:eastAsia="x-none"/>
        </w:rPr>
        <w:t>Completed Budget Workbook (Excel file)</w:t>
      </w:r>
      <w:r w:rsidR="000F4793">
        <w:rPr>
          <w:rFonts w:ascii="Calibri" w:hAnsi="Calibri"/>
          <w:b/>
          <w:sz w:val="24"/>
          <w:szCs w:val="24"/>
          <w:lang w:eastAsia="x-none"/>
        </w:rPr>
        <w:t xml:space="preserve"> </w:t>
      </w:r>
    </w:p>
    <w:p w14:paraId="3B9768E3" w14:textId="7A142622" w:rsidR="00424B3E" w:rsidRPr="00C377BD" w:rsidRDefault="00424B3E" w:rsidP="00FA6B8B">
      <w:pPr>
        <w:ind w:left="360" w:firstLine="720"/>
        <w:rPr>
          <w:rFonts w:ascii="Calibri" w:hAnsi="Calibri"/>
          <w:b/>
          <w:sz w:val="24"/>
          <w:szCs w:val="24"/>
          <w:lang w:eastAsia="x-none"/>
        </w:rPr>
      </w:pPr>
      <w:r w:rsidRPr="00FB32ED">
        <w:rPr>
          <w:rFonts w:ascii="Calibri" w:hAnsi="Calibri"/>
          <w:b/>
          <w:sz w:val="24"/>
          <w:szCs w:val="24"/>
          <w:lang w:val="x-none" w:eastAsia="x-none"/>
        </w:rPr>
        <w:lastRenderedPageBreak/>
        <w:t xml:space="preserve">on or before </w:t>
      </w:r>
      <w:r w:rsidR="00E83ECE">
        <w:rPr>
          <w:rFonts w:ascii="Calibri" w:hAnsi="Calibri"/>
          <w:b/>
          <w:sz w:val="24"/>
          <w:szCs w:val="24"/>
          <w:lang w:eastAsia="x-none"/>
        </w:rPr>
        <w:t>July 7</w:t>
      </w:r>
      <w:r w:rsidR="00305FCF">
        <w:rPr>
          <w:rFonts w:ascii="Calibri" w:hAnsi="Calibri"/>
          <w:b/>
          <w:sz w:val="24"/>
          <w:szCs w:val="24"/>
          <w:lang w:eastAsia="x-none"/>
        </w:rPr>
        <w:t>,</w:t>
      </w:r>
      <w:r w:rsidR="003C1C11">
        <w:rPr>
          <w:rFonts w:ascii="Calibri" w:hAnsi="Calibri"/>
          <w:b/>
          <w:sz w:val="24"/>
          <w:szCs w:val="24"/>
          <w:lang w:eastAsia="x-none"/>
        </w:rPr>
        <w:t xml:space="preserve"> 2021</w:t>
      </w:r>
      <w:r w:rsidR="00D87B31" w:rsidRPr="00D87B31">
        <w:rPr>
          <w:rFonts w:ascii="Calibri" w:hAnsi="Calibri"/>
          <w:b/>
          <w:sz w:val="24"/>
          <w:szCs w:val="24"/>
          <w:lang w:eastAsia="x-none"/>
        </w:rPr>
        <w:t xml:space="preserve"> </w:t>
      </w:r>
      <w:r w:rsidRPr="00D87B31">
        <w:rPr>
          <w:rFonts w:ascii="Calibri" w:hAnsi="Calibri"/>
          <w:b/>
          <w:sz w:val="24"/>
          <w:szCs w:val="24"/>
          <w:lang w:eastAsia="x-none"/>
        </w:rPr>
        <w:t>at</w:t>
      </w:r>
      <w:r w:rsidRPr="00757BE4">
        <w:rPr>
          <w:rFonts w:ascii="Calibri" w:hAnsi="Calibri"/>
          <w:b/>
          <w:sz w:val="24"/>
          <w:szCs w:val="24"/>
          <w:lang w:eastAsia="x-none"/>
        </w:rPr>
        <w:t xml:space="preserve"> 2:00 PM</w:t>
      </w:r>
      <w:r w:rsidRPr="00757BE4">
        <w:rPr>
          <w:rFonts w:ascii="Calibri" w:hAnsi="Calibri"/>
          <w:b/>
          <w:sz w:val="24"/>
          <w:szCs w:val="24"/>
          <w:lang w:val="x-none" w:eastAsia="x-none"/>
        </w:rPr>
        <w:t xml:space="preserve"> t</w:t>
      </w:r>
      <w:r w:rsidR="002B0711">
        <w:rPr>
          <w:rFonts w:ascii="Calibri" w:hAnsi="Calibri"/>
          <w:b/>
          <w:sz w:val="24"/>
          <w:szCs w:val="24"/>
          <w:lang w:val="x-none" w:eastAsia="x-none"/>
        </w:rPr>
        <w:t xml:space="preserve">o </w:t>
      </w:r>
      <w:hyperlink r:id="rId16" w:history="1">
        <w:r w:rsidR="002B0711" w:rsidRPr="004F3E24">
          <w:rPr>
            <w:rStyle w:val="Hyperlink"/>
            <w:rFonts w:ascii="Calibri" w:hAnsi="Calibri"/>
            <w:b/>
            <w:sz w:val="24"/>
            <w:szCs w:val="24"/>
            <w:lang w:val="x-none" w:eastAsia="x-none"/>
          </w:rPr>
          <w:t>Laniana.Lewaseni@acgov.org</w:t>
        </w:r>
      </w:hyperlink>
      <w:r w:rsidR="002B0711">
        <w:rPr>
          <w:rFonts w:ascii="Calibri" w:hAnsi="Calibri"/>
          <w:b/>
          <w:sz w:val="24"/>
          <w:szCs w:val="24"/>
          <w:lang w:eastAsia="x-none"/>
        </w:rPr>
        <w:t>.</w:t>
      </w:r>
      <w:r w:rsidR="002B0711">
        <w:rPr>
          <w:rFonts w:ascii="Calibri" w:hAnsi="Calibri"/>
          <w:b/>
          <w:sz w:val="24"/>
          <w:szCs w:val="24"/>
          <w:lang w:val="x-none" w:eastAsia="x-none"/>
        </w:rPr>
        <w:t xml:space="preserve"> </w:t>
      </w:r>
      <w:r w:rsidR="003C1C11">
        <w:rPr>
          <w:rFonts w:ascii="Calibri" w:hAnsi="Calibri"/>
          <w:b/>
          <w:sz w:val="24"/>
          <w:szCs w:val="24"/>
          <w:lang w:val="x-none" w:eastAsia="x-none"/>
        </w:rPr>
        <w:t xml:space="preserve"> </w:t>
      </w:r>
    </w:p>
    <w:p w14:paraId="3A9FA598" w14:textId="77777777" w:rsidR="00424B3E" w:rsidRPr="00C377BD" w:rsidRDefault="00424B3E" w:rsidP="00424B3E">
      <w:pPr>
        <w:ind w:left="720"/>
        <w:rPr>
          <w:rFonts w:ascii="Calibri" w:hAnsi="Calibri"/>
          <w:sz w:val="24"/>
          <w:szCs w:val="24"/>
          <w:lang w:eastAsia="x-none"/>
        </w:rPr>
      </w:pPr>
    </w:p>
    <w:p w14:paraId="79E0713F" w14:textId="5633764E" w:rsidR="003C1C11" w:rsidRDefault="001C4FD5" w:rsidP="006C2D9C">
      <w:pPr>
        <w:numPr>
          <w:ilvl w:val="0"/>
          <w:numId w:val="6"/>
        </w:numPr>
        <w:rPr>
          <w:rFonts w:ascii="Calibri" w:hAnsi="Calibri"/>
          <w:sz w:val="24"/>
          <w:szCs w:val="24"/>
        </w:rPr>
      </w:pPr>
      <w:r w:rsidRPr="003C1C11">
        <w:rPr>
          <w:rFonts w:ascii="Calibri" w:hAnsi="Calibri"/>
          <w:sz w:val="24"/>
          <w:szCs w:val="24"/>
        </w:rPr>
        <w:t xml:space="preserve">All questions regarding this </w:t>
      </w:r>
      <w:r w:rsidR="007F621C">
        <w:rPr>
          <w:rFonts w:ascii="Calibri" w:hAnsi="Calibri"/>
          <w:sz w:val="24"/>
          <w:szCs w:val="24"/>
        </w:rPr>
        <w:t>RFP</w:t>
      </w:r>
      <w:r w:rsidRPr="003C1C11">
        <w:rPr>
          <w:rFonts w:ascii="Calibri" w:hAnsi="Calibri"/>
          <w:sz w:val="24"/>
          <w:szCs w:val="24"/>
        </w:rPr>
        <w:t xml:space="preserve"> are to be s</w:t>
      </w:r>
      <w:r w:rsidR="003C1C11" w:rsidRPr="003C1C11">
        <w:rPr>
          <w:rFonts w:ascii="Calibri" w:hAnsi="Calibri"/>
          <w:sz w:val="24"/>
          <w:szCs w:val="24"/>
        </w:rPr>
        <w:t xml:space="preserve">ubmitted in writing via email </w:t>
      </w:r>
      <w:r w:rsidR="002227D8">
        <w:rPr>
          <w:rFonts w:ascii="Calibri" w:hAnsi="Calibri"/>
          <w:b/>
          <w:sz w:val="24"/>
          <w:szCs w:val="24"/>
        </w:rPr>
        <w:t>by</w:t>
      </w:r>
      <w:r w:rsidR="00230F2E">
        <w:rPr>
          <w:rFonts w:ascii="Calibri" w:hAnsi="Calibri"/>
          <w:b/>
          <w:sz w:val="24"/>
          <w:szCs w:val="24"/>
        </w:rPr>
        <w:t xml:space="preserve"> </w:t>
      </w:r>
      <w:r w:rsidR="00E83ECE">
        <w:rPr>
          <w:rFonts w:ascii="Calibri" w:hAnsi="Calibri"/>
          <w:b/>
          <w:sz w:val="24"/>
          <w:szCs w:val="24"/>
        </w:rPr>
        <w:t>June 9</w:t>
      </w:r>
      <w:r w:rsidR="00020106">
        <w:rPr>
          <w:rFonts w:ascii="Calibri" w:hAnsi="Calibri"/>
          <w:b/>
          <w:sz w:val="24"/>
          <w:szCs w:val="24"/>
        </w:rPr>
        <w:t xml:space="preserve">, 2021 at </w:t>
      </w:r>
      <w:r w:rsidR="00E83ECE">
        <w:rPr>
          <w:rFonts w:ascii="Calibri" w:hAnsi="Calibri"/>
          <w:b/>
          <w:sz w:val="24"/>
          <w:szCs w:val="24"/>
        </w:rPr>
        <w:t>5</w:t>
      </w:r>
      <w:r w:rsidR="00FB1219">
        <w:rPr>
          <w:rFonts w:ascii="Calibri" w:hAnsi="Calibri"/>
          <w:b/>
          <w:sz w:val="24"/>
          <w:szCs w:val="24"/>
        </w:rPr>
        <w:t xml:space="preserve">:00 PM </w:t>
      </w:r>
      <w:r w:rsidR="003C1C11" w:rsidRPr="003C1C11">
        <w:rPr>
          <w:rFonts w:ascii="Calibri" w:hAnsi="Calibri"/>
          <w:sz w:val="24"/>
          <w:szCs w:val="24"/>
        </w:rPr>
        <w:t>to</w:t>
      </w:r>
      <w:r w:rsidR="00745335">
        <w:rPr>
          <w:rFonts w:ascii="Calibri" w:hAnsi="Calibri"/>
          <w:sz w:val="24"/>
          <w:szCs w:val="24"/>
        </w:rPr>
        <w:t xml:space="preserve"> </w:t>
      </w:r>
      <w:hyperlink r:id="rId17" w:history="1">
        <w:r w:rsidR="002B0711" w:rsidRPr="004F3E24">
          <w:rPr>
            <w:rStyle w:val="Hyperlink"/>
            <w:rFonts w:ascii="Calibri" w:hAnsi="Calibri"/>
            <w:b/>
            <w:sz w:val="24"/>
            <w:szCs w:val="24"/>
            <w:lang w:val="x-none" w:eastAsia="x-none"/>
          </w:rPr>
          <w:t>Laniana.Lewaseni@acgov.org</w:t>
        </w:r>
      </w:hyperlink>
      <w:r w:rsidR="002B0711">
        <w:rPr>
          <w:rFonts w:ascii="Calibri" w:hAnsi="Calibri"/>
          <w:b/>
          <w:sz w:val="24"/>
          <w:szCs w:val="24"/>
          <w:lang w:eastAsia="x-none"/>
        </w:rPr>
        <w:t>.</w:t>
      </w:r>
      <w:r w:rsidR="002B0711">
        <w:rPr>
          <w:rFonts w:ascii="Calibri" w:hAnsi="Calibri"/>
          <w:b/>
          <w:sz w:val="24"/>
          <w:szCs w:val="24"/>
          <w:lang w:val="x-none" w:eastAsia="x-none"/>
        </w:rPr>
        <w:t xml:space="preserve">  </w:t>
      </w:r>
    </w:p>
    <w:p w14:paraId="5F1D0BAF" w14:textId="77777777" w:rsidR="003C1C11" w:rsidRDefault="003C1C11" w:rsidP="003C1C11">
      <w:pPr>
        <w:pStyle w:val="ListParagraph"/>
        <w:rPr>
          <w:rFonts w:ascii="Calibri" w:hAnsi="Calibri"/>
          <w:sz w:val="24"/>
          <w:szCs w:val="24"/>
        </w:rPr>
      </w:pPr>
    </w:p>
    <w:p w14:paraId="1550E2DF" w14:textId="49962591" w:rsidR="00A25EFB" w:rsidRDefault="003C1C11" w:rsidP="006C2D9C">
      <w:pPr>
        <w:numPr>
          <w:ilvl w:val="0"/>
          <w:numId w:val="6"/>
        </w:numPr>
        <w:rPr>
          <w:rFonts w:ascii="Calibri" w:hAnsi="Calibri"/>
          <w:sz w:val="24"/>
          <w:szCs w:val="24"/>
        </w:rPr>
      </w:pPr>
      <w:r w:rsidRPr="003C1C11">
        <w:rPr>
          <w:rFonts w:ascii="Calibri" w:hAnsi="Calibri"/>
          <w:sz w:val="24"/>
          <w:szCs w:val="24"/>
        </w:rPr>
        <w:t>Specifications in this request for proposal are carefully prepared describing the services desired. An appropriate addendum will be issued to all applicants, if necessary, stating revisions, deletions, or additions to be made to the specifications as a result of any inquiries.</w:t>
      </w:r>
    </w:p>
    <w:p w14:paraId="31203975" w14:textId="77777777" w:rsidR="00A25EFB" w:rsidRDefault="00A25EFB" w:rsidP="00A25EFB">
      <w:pPr>
        <w:pStyle w:val="ListParagraph"/>
        <w:rPr>
          <w:rFonts w:ascii="Calibri" w:hAnsi="Calibri"/>
          <w:sz w:val="24"/>
          <w:szCs w:val="24"/>
        </w:rPr>
      </w:pPr>
    </w:p>
    <w:p w14:paraId="0B219B8C" w14:textId="48C05385" w:rsidR="003C1C11" w:rsidRPr="00A25EFB" w:rsidRDefault="00424B3E" w:rsidP="006C2D9C">
      <w:pPr>
        <w:numPr>
          <w:ilvl w:val="0"/>
          <w:numId w:val="6"/>
        </w:numPr>
        <w:rPr>
          <w:rFonts w:ascii="Calibri" w:hAnsi="Calibri"/>
          <w:sz w:val="24"/>
          <w:szCs w:val="24"/>
        </w:rPr>
      </w:pPr>
      <w:r w:rsidRPr="00A25EFB">
        <w:rPr>
          <w:rFonts w:ascii="Calibri" w:hAnsi="Calibri"/>
          <w:sz w:val="24"/>
          <w:szCs w:val="24"/>
        </w:rPr>
        <w:t>Alameda County Health Care Services Agency (HCSA) reserves the right to reject any and all responses and to waive any informality or irregularity that does not have a monetary consideration when it is in the best interest and advantage of HCSA to do so. A discrepancy which offers a bidder an unfair advantage will cause the bid to be disqualified.</w:t>
      </w:r>
    </w:p>
    <w:p w14:paraId="5629F515" w14:textId="77777777" w:rsidR="003C1C11" w:rsidRDefault="003C1C11" w:rsidP="003C1C11">
      <w:pPr>
        <w:pStyle w:val="ListParagraph"/>
        <w:rPr>
          <w:rFonts w:ascii="Calibri" w:hAnsi="Calibri"/>
          <w:sz w:val="24"/>
          <w:szCs w:val="24"/>
        </w:rPr>
      </w:pPr>
    </w:p>
    <w:p w14:paraId="69B8F3EC" w14:textId="308B2E6F" w:rsidR="00424132" w:rsidRDefault="00424132" w:rsidP="006C2D9C">
      <w:pPr>
        <w:numPr>
          <w:ilvl w:val="0"/>
          <w:numId w:val="6"/>
        </w:numPr>
        <w:rPr>
          <w:rFonts w:ascii="Calibri" w:hAnsi="Calibri"/>
          <w:sz w:val="24"/>
          <w:szCs w:val="24"/>
        </w:rPr>
      </w:pPr>
      <w:r>
        <w:rPr>
          <w:rFonts w:ascii="Calibri" w:hAnsi="Calibri"/>
          <w:sz w:val="24"/>
          <w:szCs w:val="24"/>
        </w:rPr>
        <w:lastRenderedPageBreak/>
        <w:t xml:space="preserve">In instances where the bidder </w:t>
      </w:r>
      <w:r w:rsidR="000D31C9">
        <w:rPr>
          <w:rFonts w:ascii="Calibri" w:hAnsi="Calibri"/>
          <w:sz w:val="24"/>
          <w:szCs w:val="24"/>
        </w:rPr>
        <w:t>provides an incomplete bid package, the bid shall be rejected in total.</w:t>
      </w:r>
    </w:p>
    <w:p w14:paraId="05DC4FA1" w14:textId="77777777" w:rsidR="00424132" w:rsidRDefault="00424132" w:rsidP="00424132">
      <w:pPr>
        <w:pStyle w:val="ListParagraph"/>
        <w:rPr>
          <w:rFonts w:ascii="Calibri" w:hAnsi="Calibri"/>
          <w:sz w:val="24"/>
          <w:szCs w:val="24"/>
        </w:rPr>
      </w:pPr>
    </w:p>
    <w:p w14:paraId="75976317" w14:textId="6CEE8800" w:rsidR="00424B3E" w:rsidRDefault="003C1C11" w:rsidP="006C2D9C">
      <w:pPr>
        <w:numPr>
          <w:ilvl w:val="0"/>
          <w:numId w:val="6"/>
        </w:numPr>
        <w:rPr>
          <w:rFonts w:ascii="Calibri" w:hAnsi="Calibri"/>
          <w:sz w:val="24"/>
          <w:szCs w:val="24"/>
        </w:rPr>
      </w:pPr>
      <w:r w:rsidRPr="003C1C11">
        <w:rPr>
          <w:rFonts w:ascii="Calibri" w:hAnsi="Calibri"/>
          <w:sz w:val="24"/>
          <w:szCs w:val="24"/>
        </w:rPr>
        <w:t xml:space="preserve">In instances where an exception is taken </w:t>
      </w:r>
      <w:r w:rsidR="00BF701B">
        <w:rPr>
          <w:rFonts w:ascii="Calibri" w:hAnsi="Calibri"/>
          <w:sz w:val="24"/>
          <w:szCs w:val="24"/>
        </w:rPr>
        <w:t xml:space="preserve">to the </w:t>
      </w:r>
      <w:r w:rsidRPr="003C1C11">
        <w:rPr>
          <w:rFonts w:ascii="Calibri" w:hAnsi="Calibri"/>
          <w:sz w:val="24"/>
          <w:szCs w:val="24"/>
        </w:rPr>
        <w:t>RFP that does not meet the minimum requirement</w:t>
      </w:r>
      <w:r w:rsidR="00361795">
        <w:rPr>
          <w:rFonts w:ascii="Calibri" w:hAnsi="Calibri"/>
          <w:sz w:val="24"/>
          <w:szCs w:val="24"/>
        </w:rPr>
        <w:t>s</w:t>
      </w:r>
      <w:r w:rsidRPr="003C1C11">
        <w:rPr>
          <w:rFonts w:ascii="Calibri" w:hAnsi="Calibri"/>
          <w:sz w:val="24"/>
          <w:szCs w:val="24"/>
        </w:rPr>
        <w:t>, the bid will be disqualified.</w:t>
      </w:r>
    </w:p>
    <w:p w14:paraId="6FC79AF0" w14:textId="1508A1D8" w:rsidR="003C1C11" w:rsidRPr="003C1C11" w:rsidRDefault="003C1C11" w:rsidP="003C1C11">
      <w:pPr>
        <w:tabs>
          <w:tab w:val="left" w:pos="1080"/>
        </w:tabs>
        <w:rPr>
          <w:rFonts w:ascii="Calibri" w:hAnsi="Calibri"/>
          <w:sz w:val="24"/>
          <w:szCs w:val="24"/>
        </w:rPr>
      </w:pPr>
    </w:p>
    <w:p w14:paraId="4BC158B3" w14:textId="5FA70DD5" w:rsidR="00424B3E" w:rsidRPr="00C377BD" w:rsidRDefault="00424B3E" w:rsidP="006C2D9C">
      <w:pPr>
        <w:numPr>
          <w:ilvl w:val="0"/>
          <w:numId w:val="6"/>
        </w:numPr>
        <w:rPr>
          <w:rFonts w:ascii="Calibri" w:hAnsi="Calibri"/>
          <w:sz w:val="24"/>
          <w:szCs w:val="24"/>
        </w:rPr>
      </w:pPr>
      <w:r w:rsidRPr="00C377BD">
        <w:rPr>
          <w:rFonts w:ascii="Calibri" w:hAnsi="Calibri"/>
          <w:sz w:val="24"/>
          <w:szCs w:val="24"/>
        </w:rPr>
        <w:t>HCSA shall require indemnification on behalf of itself and Alameda County entities with which it enters into agreements. In addition</w:t>
      </w:r>
      <w:r w:rsidR="00E269CA">
        <w:rPr>
          <w:rFonts w:ascii="Calibri" w:hAnsi="Calibri"/>
          <w:sz w:val="24"/>
          <w:szCs w:val="24"/>
        </w:rPr>
        <w:t>,</w:t>
      </w:r>
      <w:r w:rsidRPr="00C377BD">
        <w:rPr>
          <w:rFonts w:ascii="Calibri" w:hAnsi="Calibri"/>
          <w:sz w:val="24"/>
          <w:szCs w:val="24"/>
        </w:rPr>
        <w:t xml:space="preserve"> HCSA requires proof of general liability insurance, workers compensation insurance, and evidence of organizational or individual travel insurance.</w:t>
      </w:r>
    </w:p>
    <w:p w14:paraId="5374A1DE" w14:textId="77777777" w:rsidR="00F51C79" w:rsidRPr="00F279F0" w:rsidRDefault="00F51C79" w:rsidP="0033586C">
      <w:pPr>
        <w:tabs>
          <w:tab w:val="left" w:pos="-720"/>
        </w:tabs>
        <w:rPr>
          <w:rFonts w:ascii="Calibri" w:hAnsi="Calibri"/>
          <w:b/>
          <w:color w:val="000000"/>
          <w:sz w:val="24"/>
          <w:szCs w:val="24"/>
        </w:rPr>
      </w:pPr>
    </w:p>
    <w:p w14:paraId="3C72AF7E" w14:textId="3B6612AE" w:rsidR="008C3024" w:rsidRDefault="008C3024" w:rsidP="00E16BC9">
      <w:pPr>
        <w:pStyle w:val="Heading2"/>
        <w:rPr>
          <w:rFonts w:ascii="Calibri" w:hAnsi="Calibri"/>
        </w:rPr>
      </w:pPr>
      <w:r>
        <w:rPr>
          <w:rFonts w:ascii="Calibri" w:hAnsi="Calibri"/>
        </w:rPr>
        <w:t>NOTICES OF INTENT TO AWARD/NON-AWARD</w:t>
      </w:r>
    </w:p>
    <w:p w14:paraId="16C3598E" w14:textId="77777777" w:rsidR="008C3024" w:rsidRDefault="008C3024" w:rsidP="00C11FD0"/>
    <w:p w14:paraId="5F4F5BD3" w14:textId="64ABEF59" w:rsidR="00074B79" w:rsidRPr="00D87B31" w:rsidRDefault="00074B79" w:rsidP="00700958">
      <w:pPr>
        <w:pStyle w:val="Item1"/>
        <w:numPr>
          <w:ilvl w:val="2"/>
          <w:numId w:val="16"/>
        </w:numPr>
        <w:tabs>
          <w:tab w:val="clear" w:pos="1440"/>
          <w:tab w:val="num" w:pos="1080"/>
        </w:tabs>
        <w:ind w:left="1080"/>
        <w:rPr>
          <w:sz w:val="24"/>
          <w:szCs w:val="24"/>
        </w:rPr>
      </w:pPr>
      <w:r w:rsidRPr="00D87B31">
        <w:rPr>
          <w:sz w:val="24"/>
          <w:szCs w:val="24"/>
        </w:rPr>
        <w:t xml:space="preserve">At the conclusion of the </w:t>
      </w:r>
      <w:r w:rsidR="003C1C11">
        <w:rPr>
          <w:sz w:val="24"/>
          <w:szCs w:val="24"/>
        </w:rPr>
        <w:t>RFP</w:t>
      </w:r>
      <w:r w:rsidRPr="00D87B31">
        <w:rPr>
          <w:sz w:val="24"/>
          <w:szCs w:val="24"/>
        </w:rPr>
        <w:t xml:space="preserve"> response evaluation proce</w:t>
      </w:r>
      <w:r w:rsidR="009D1B4B" w:rsidRPr="009D1B4B">
        <w:rPr>
          <w:sz w:val="24"/>
          <w:szCs w:val="24"/>
        </w:rPr>
        <w:t>ss (“Evaluation Process”), all B</w:t>
      </w:r>
      <w:r w:rsidRPr="00D87B31">
        <w:rPr>
          <w:sz w:val="24"/>
          <w:szCs w:val="24"/>
        </w:rPr>
        <w:t xml:space="preserve">idders will be notified in writing by e-mail, fax, or US Postal Service mail, of the purchase order contract award recommendation, if any, by HCSA.  The document providing this notification is the Notice of </w:t>
      </w:r>
      <w:r w:rsidR="00D449EB" w:rsidRPr="00D449EB">
        <w:rPr>
          <w:sz w:val="24"/>
          <w:szCs w:val="24"/>
        </w:rPr>
        <w:t>Intent</w:t>
      </w:r>
      <w:r w:rsidRPr="00D87B31">
        <w:rPr>
          <w:sz w:val="24"/>
          <w:szCs w:val="24"/>
        </w:rPr>
        <w:t xml:space="preserve"> to Award.  </w:t>
      </w:r>
    </w:p>
    <w:p w14:paraId="0282932F" w14:textId="77777777" w:rsidR="00074B79" w:rsidRPr="00D87B31" w:rsidRDefault="00074B79" w:rsidP="00D87B31">
      <w:pPr>
        <w:spacing w:after="240"/>
        <w:ind w:left="360" w:firstLine="720"/>
        <w:rPr>
          <w:rFonts w:ascii="Calibri" w:hAnsi="Calibri" w:cs="Calibri"/>
          <w:sz w:val="24"/>
          <w:szCs w:val="24"/>
        </w:rPr>
      </w:pPr>
      <w:r w:rsidRPr="00D87B31">
        <w:rPr>
          <w:rFonts w:ascii="Calibri" w:hAnsi="Calibri" w:cs="Calibri"/>
          <w:sz w:val="24"/>
          <w:szCs w:val="24"/>
        </w:rPr>
        <w:lastRenderedPageBreak/>
        <w:t xml:space="preserve">The Notice of </w:t>
      </w:r>
      <w:r w:rsidRPr="00074B79">
        <w:rPr>
          <w:rFonts w:ascii="Calibri" w:hAnsi="Calibri" w:cs="Calibri"/>
          <w:sz w:val="24"/>
          <w:szCs w:val="24"/>
        </w:rPr>
        <w:t>Intent</w:t>
      </w:r>
      <w:r w:rsidRPr="00D87B31">
        <w:rPr>
          <w:rFonts w:ascii="Calibri" w:hAnsi="Calibri" w:cs="Calibri"/>
          <w:sz w:val="24"/>
          <w:szCs w:val="24"/>
        </w:rPr>
        <w:t xml:space="preserve"> to Award will provide the following information:</w:t>
      </w:r>
    </w:p>
    <w:p w14:paraId="66552A45" w14:textId="79902462" w:rsidR="00074B79" w:rsidRPr="00D87B31" w:rsidRDefault="00A613C6" w:rsidP="00700958">
      <w:pPr>
        <w:pStyle w:val="Itema"/>
        <w:numPr>
          <w:ilvl w:val="3"/>
          <w:numId w:val="16"/>
        </w:numPr>
        <w:rPr>
          <w:sz w:val="24"/>
          <w:szCs w:val="24"/>
        </w:rPr>
      </w:pPr>
      <w:r>
        <w:rPr>
          <w:sz w:val="24"/>
          <w:szCs w:val="24"/>
        </w:rPr>
        <w:t>Bidder(s) chosen for award</w:t>
      </w:r>
      <w:r w:rsidR="00074B79" w:rsidRPr="00D87B31">
        <w:rPr>
          <w:sz w:val="24"/>
          <w:szCs w:val="24"/>
        </w:rPr>
        <w:t xml:space="preserve">; </w:t>
      </w:r>
    </w:p>
    <w:p w14:paraId="6C437BBF" w14:textId="7BA69D57" w:rsidR="00074B79" w:rsidRPr="00D87B31" w:rsidRDefault="009D1B4B" w:rsidP="00700958">
      <w:pPr>
        <w:pStyle w:val="Itema"/>
        <w:numPr>
          <w:ilvl w:val="3"/>
          <w:numId w:val="16"/>
        </w:numPr>
        <w:rPr>
          <w:sz w:val="24"/>
          <w:szCs w:val="24"/>
        </w:rPr>
      </w:pPr>
      <w:r w:rsidRPr="009D1B4B">
        <w:rPr>
          <w:sz w:val="24"/>
          <w:szCs w:val="24"/>
        </w:rPr>
        <w:t>The names of</w:t>
      </w:r>
      <w:r w:rsidR="00074B79" w:rsidRPr="00D87B31">
        <w:rPr>
          <w:sz w:val="24"/>
          <w:szCs w:val="24"/>
        </w:rPr>
        <w:t xml:space="preserve"> other parties that submitted </w:t>
      </w:r>
      <w:r w:rsidR="00A613C6">
        <w:rPr>
          <w:sz w:val="24"/>
          <w:szCs w:val="24"/>
        </w:rPr>
        <w:t xml:space="preserve">complete </w:t>
      </w:r>
      <w:r w:rsidR="00074B79" w:rsidRPr="00D87B31">
        <w:rPr>
          <w:sz w:val="24"/>
          <w:szCs w:val="24"/>
        </w:rPr>
        <w:t>proposals.</w:t>
      </w:r>
    </w:p>
    <w:p w14:paraId="73EF47B1" w14:textId="2A3417C3" w:rsidR="00074B79" w:rsidRPr="00D87B31" w:rsidRDefault="00074B79" w:rsidP="00700958">
      <w:pPr>
        <w:pStyle w:val="Item1"/>
        <w:numPr>
          <w:ilvl w:val="2"/>
          <w:numId w:val="16"/>
        </w:numPr>
        <w:tabs>
          <w:tab w:val="clear" w:pos="1440"/>
          <w:tab w:val="num" w:pos="1080"/>
        </w:tabs>
        <w:ind w:left="1080"/>
        <w:rPr>
          <w:sz w:val="24"/>
          <w:szCs w:val="24"/>
        </w:rPr>
      </w:pPr>
      <w:r w:rsidRPr="00D87B31">
        <w:rPr>
          <w:sz w:val="24"/>
          <w:szCs w:val="24"/>
        </w:rPr>
        <w:t xml:space="preserve">At the conclusion of the </w:t>
      </w:r>
      <w:r w:rsidR="00A613C6">
        <w:rPr>
          <w:sz w:val="24"/>
          <w:szCs w:val="24"/>
        </w:rPr>
        <w:t>RFP</w:t>
      </w:r>
      <w:r w:rsidRPr="00D87B31">
        <w:rPr>
          <w:sz w:val="24"/>
          <w:szCs w:val="24"/>
        </w:rPr>
        <w:t xml:space="preserve"> response evaluation process</w:t>
      </w:r>
      <w:r w:rsidR="009D1B4B" w:rsidRPr="009D1B4B">
        <w:rPr>
          <w:sz w:val="24"/>
          <w:szCs w:val="24"/>
        </w:rPr>
        <w:t>, debriefings for unsuccessful B</w:t>
      </w:r>
      <w:r w:rsidRPr="00D87B31">
        <w:rPr>
          <w:sz w:val="24"/>
          <w:szCs w:val="24"/>
        </w:rPr>
        <w:t>idders will be scheduled and provided upon written request and will be restricted to discussion of the unsuccessful offeror’s bid. Under no circumstances will any discussion be conducted with regard to contract ne</w:t>
      </w:r>
      <w:r w:rsidR="009D1B4B" w:rsidRPr="009D1B4B">
        <w:rPr>
          <w:sz w:val="24"/>
          <w:szCs w:val="24"/>
        </w:rPr>
        <w:t>gotiations with the successful B</w:t>
      </w:r>
      <w:r w:rsidRPr="00D87B31">
        <w:rPr>
          <w:sz w:val="24"/>
          <w:szCs w:val="24"/>
        </w:rPr>
        <w:t>idder</w:t>
      </w:r>
      <w:r w:rsidR="00D95FF7">
        <w:rPr>
          <w:sz w:val="24"/>
          <w:szCs w:val="24"/>
        </w:rPr>
        <w:t>(s)</w:t>
      </w:r>
      <w:r w:rsidRPr="00D87B31">
        <w:rPr>
          <w:sz w:val="24"/>
          <w:szCs w:val="24"/>
        </w:rPr>
        <w:t>.</w:t>
      </w:r>
    </w:p>
    <w:p w14:paraId="74408A58" w14:textId="77777777" w:rsidR="00A67306" w:rsidRDefault="00074B79" w:rsidP="00700958">
      <w:pPr>
        <w:pStyle w:val="Item1"/>
        <w:numPr>
          <w:ilvl w:val="2"/>
          <w:numId w:val="16"/>
        </w:numPr>
        <w:tabs>
          <w:tab w:val="clear" w:pos="1440"/>
          <w:tab w:val="num" w:pos="1080"/>
        </w:tabs>
        <w:ind w:left="1080"/>
        <w:rPr>
          <w:sz w:val="24"/>
          <w:szCs w:val="24"/>
        </w:rPr>
      </w:pPr>
      <w:r w:rsidRPr="00D87B31">
        <w:rPr>
          <w:sz w:val="24"/>
          <w:szCs w:val="24"/>
        </w:rPr>
        <w:t>The submitted proposals shall be made available upon request no later than ten business days after the</w:t>
      </w:r>
      <w:r w:rsidR="007F0D49" w:rsidRPr="007F0D49">
        <w:rPr>
          <w:sz w:val="24"/>
          <w:szCs w:val="24"/>
        </w:rPr>
        <w:t xml:space="preserve"> Notification of Intent </w:t>
      </w:r>
      <w:r w:rsidRPr="00D87B31">
        <w:rPr>
          <w:sz w:val="24"/>
          <w:szCs w:val="24"/>
        </w:rPr>
        <w:t>to Award is issued.</w:t>
      </w:r>
    </w:p>
    <w:p w14:paraId="44EED880" w14:textId="64EDAAC7" w:rsidR="00A67306" w:rsidRPr="00A67306" w:rsidRDefault="00A67306" w:rsidP="00700958">
      <w:pPr>
        <w:pStyle w:val="Item1"/>
        <w:numPr>
          <w:ilvl w:val="2"/>
          <w:numId w:val="16"/>
        </w:numPr>
        <w:tabs>
          <w:tab w:val="clear" w:pos="1440"/>
          <w:tab w:val="num" w:pos="1080"/>
        </w:tabs>
        <w:ind w:left="1080"/>
        <w:rPr>
          <w:sz w:val="24"/>
          <w:szCs w:val="24"/>
        </w:rPr>
      </w:pPr>
      <w:r w:rsidRPr="00A67306">
        <w:rPr>
          <w:rFonts w:asciiTheme="minorHAnsi" w:hAnsiTheme="minorHAnsi" w:cstheme="minorHAnsi"/>
          <w:sz w:val="24"/>
          <w:szCs w:val="24"/>
        </w:rPr>
        <w:t>Board approval to award contract</w:t>
      </w:r>
      <w:r>
        <w:rPr>
          <w:rFonts w:asciiTheme="minorHAnsi" w:hAnsiTheme="minorHAnsi" w:cstheme="minorHAnsi"/>
          <w:sz w:val="24"/>
          <w:szCs w:val="24"/>
        </w:rPr>
        <w:t>(s)</w:t>
      </w:r>
      <w:r w:rsidRPr="00A67306">
        <w:rPr>
          <w:rFonts w:asciiTheme="minorHAnsi" w:hAnsiTheme="minorHAnsi" w:cstheme="minorHAnsi"/>
          <w:sz w:val="24"/>
          <w:szCs w:val="24"/>
        </w:rPr>
        <w:t xml:space="preserve"> is</w:t>
      </w:r>
      <w:r w:rsidRPr="00A67306">
        <w:rPr>
          <w:rFonts w:asciiTheme="minorHAnsi" w:hAnsiTheme="minorHAnsi" w:cstheme="minorHAnsi"/>
          <w:spacing w:val="-7"/>
          <w:sz w:val="24"/>
          <w:szCs w:val="24"/>
        </w:rPr>
        <w:t xml:space="preserve"> </w:t>
      </w:r>
      <w:r w:rsidRPr="00A67306">
        <w:rPr>
          <w:rFonts w:asciiTheme="minorHAnsi" w:hAnsiTheme="minorHAnsi" w:cstheme="minorHAnsi"/>
          <w:sz w:val="24"/>
          <w:szCs w:val="24"/>
        </w:rPr>
        <w:t>required.</w:t>
      </w:r>
    </w:p>
    <w:p w14:paraId="6BEC6183" w14:textId="7AF0FDD7" w:rsidR="00A67306" w:rsidRPr="00A67306" w:rsidRDefault="00A67306" w:rsidP="00700958">
      <w:pPr>
        <w:pStyle w:val="Item1"/>
        <w:numPr>
          <w:ilvl w:val="2"/>
          <w:numId w:val="16"/>
        </w:numPr>
        <w:tabs>
          <w:tab w:val="clear" w:pos="1440"/>
          <w:tab w:val="num" w:pos="1080"/>
        </w:tabs>
        <w:ind w:left="1080"/>
        <w:rPr>
          <w:sz w:val="24"/>
          <w:szCs w:val="24"/>
        </w:rPr>
      </w:pPr>
      <w:r w:rsidRPr="00A67306">
        <w:rPr>
          <w:rFonts w:asciiTheme="minorHAnsi" w:hAnsiTheme="minorHAnsi" w:cstheme="minorHAnsi"/>
          <w:sz w:val="24"/>
          <w:szCs w:val="24"/>
        </w:rPr>
        <w:lastRenderedPageBreak/>
        <w:t xml:space="preserve">Final Standard Agreement terms and conditions will be negotiated with the selected Bidder(s). Bidder may access a copy of the </w:t>
      </w:r>
      <w:r w:rsidR="00A87400">
        <w:rPr>
          <w:rFonts w:asciiTheme="minorHAnsi" w:hAnsiTheme="minorHAnsi" w:cstheme="minorHAnsi"/>
          <w:sz w:val="24"/>
          <w:szCs w:val="24"/>
        </w:rPr>
        <w:t xml:space="preserve">County </w:t>
      </w:r>
      <w:r w:rsidRPr="00A67306">
        <w:rPr>
          <w:rFonts w:asciiTheme="minorHAnsi" w:hAnsiTheme="minorHAnsi" w:cstheme="minorHAnsi"/>
          <w:sz w:val="24"/>
          <w:szCs w:val="24"/>
        </w:rPr>
        <w:t>Standard Services Agreement template</w:t>
      </w:r>
      <w:r w:rsidR="002671FB">
        <w:rPr>
          <w:rFonts w:asciiTheme="minorHAnsi" w:hAnsiTheme="minorHAnsi" w:cstheme="minorHAnsi"/>
          <w:sz w:val="24"/>
          <w:szCs w:val="24"/>
        </w:rPr>
        <w:t xml:space="preserve"> that</w:t>
      </w:r>
      <w:r w:rsidRPr="00A67306">
        <w:rPr>
          <w:rFonts w:asciiTheme="minorHAnsi" w:hAnsiTheme="minorHAnsi" w:cstheme="minorHAnsi"/>
          <w:sz w:val="24"/>
          <w:szCs w:val="24"/>
        </w:rPr>
        <w:t xml:space="preserve"> can be found online at:</w:t>
      </w:r>
    </w:p>
    <w:p w14:paraId="69EDA86C" w14:textId="17684A92" w:rsidR="00A67306" w:rsidRPr="00A67306" w:rsidRDefault="0085662A" w:rsidP="007537AE">
      <w:pPr>
        <w:pStyle w:val="BodyText"/>
        <w:kinsoku w:val="0"/>
        <w:overflowPunct w:val="0"/>
        <w:spacing w:before="9"/>
        <w:ind w:left="1080"/>
        <w:rPr>
          <w:rFonts w:asciiTheme="minorHAnsi" w:hAnsiTheme="minorHAnsi" w:cstheme="minorHAnsi"/>
          <w:sz w:val="24"/>
          <w:szCs w:val="24"/>
        </w:rPr>
      </w:pPr>
      <w:hyperlink r:id="rId18" w:history="1">
        <w:r w:rsidR="002671FB">
          <w:rPr>
            <w:rStyle w:val="Hyperlink"/>
            <w:rFonts w:asciiTheme="minorHAnsi" w:hAnsiTheme="minorHAnsi" w:cstheme="minorHAnsi"/>
            <w:sz w:val="24"/>
            <w:szCs w:val="24"/>
          </w:rPr>
          <w:t>Standard Services Agreement Template</w:t>
        </w:r>
      </w:hyperlink>
      <w:r w:rsidR="007537AE">
        <w:rPr>
          <w:rFonts w:asciiTheme="minorHAnsi" w:hAnsiTheme="minorHAnsi" w:cstheme="minorHAnsi"/>
          <w:sz w:val="24"/>
          <w:szCs w:val="24"/>
        </w:rPr>
        <w:t xml:space="preserve"> </w:t>
      </w:r>
    </w:p>
    <w:p w14:paraId="5B23D687" w14:textId="77777777" w:rsidR="007537AE" w:rsidRDefault="007537AE" w:rsidP="007537AE">
      <w:pPr>
        <w:pStyle w:val="BodyText"/>
        <w:kinsoku w:val="0"/>
        <w:overflowPunct w:val="0"/>
        <w:spacing w:before="47"/>
        <w:ind w:left="1080"/>
        <w:rPr>
          <w:rFonts w:asciiTheme="minorHAnsi" w:hAnsiTheme="minorHAnsi" w:cstheme="minorHAnsi"/>
          <w:sz w:val="24"/>
          <w:szCs w:val="24"/>
        </w:rPr>
      </w:pPr>
    </w:p>
    <w:p w14:paraId="5D633629" w14:textId="0CC776C3" w:rsidR="00A67306" w:rsidRPr="00A67306" w:rsidRDefault="00A67306" w:rsidP="007537AE">
      <w:pPr>
        <w:pStyle w:val="BodyText"/>
        <w:kinsoku w:val="0"/>
        <w:overflowPunct w:val="0"/>
        <w:spacing w:before="47"/>
        <w:ind w:left="1080"/>
        <w:rPr>
          <w:rFonts w:asciiTheme="minorHAnsi" w:hAnsiTheme="minorHAnsi" w:cstheme="minorHAnsi"/>
          <w:sz w:val="24"/>
          <w:szCs w:val="24"/>
        </w:rPr>
      </w:pPr>
      <w:r w:rsidRPr="00A67306">
        <w:rPr>
          <w:rFonts w:asciiTheme="minorHAnsi" w:hAnsiTheme="minorHAnsi" w:cstheme="minorHAnsi"/>
          <w:sz w:val="24"/>
          <w:szCs w:val="24"/>
        </w:rPr>
        <w:t>The template contains minimal Agreement boilerplate language only.</w:t>
      </w:r>
    </w:p>
    <w:p w14:paraId="4221B78F" w14:textId="77777777" w:rsidR="00A67306" w:rsidRPr="00A67306" w:rsidRDefault="00A67306" w:rsidP="007537AE">
      <w:pPr>
        <w:pStyle w:val="BodyText"/>
        <w:kinsoku w:val="0"/>
        <w:overflowPunct w:val="0"/>
        <w:spacing w:before="9"/>
        <w:ind w:left="1080"/>
        <w:rPr>
          <w:rFonts w:asciiTheme="minorHAnsi" w:hAnsiTheme="minorHAnsi" w:cstheme="minorHAnsi"/>
          <w:sz w:val="24"/>
          <w:szCs w:val="24"/>
        </w:rPr>
      </w:pPr>
    </w:p>
    <w:p w14:paraId="1379CB0E" w14:textId="2078393B" w:rsidR="00A67306" w:rsidRDefault="00A67306" w:rsidP="007537AE">
      <w:pPr>
        <w:pStyle w:val="BodyText"/>
        <w:kinsoku w:val="0"/>
        <w:overflowPunct w:val="0"/>
        <w:spacing w:before="47"/>
        <w:ind w:left="1080" w:right="351"/>
        <w:rPr>
          <w:rFonts w:asciiTheme="minorHAnsi" w:hAnsiTheme="minorHAnsi" w:cstheme="minorHAnsi"/>
          <w:sz w:val="24"/>
          <w:szCs w:val="24"/>
        </w:rPr>
      </w:pPr>
      <w:r w:rsidRPr="00A67306">
        <w:rPr>
          <w:rFonts w:asciiTheme="minorHAnsi" w:hAnsiTheme="minorHAnsi" w:cstheme="minorHAnsi"/>
          <w:sz w:val="24"/>
          <w:szCs w:val="24"/>
        </w:rPr>
        <w:t>The RFP specifications, terms, conditions and Exhibits, RFP Addenda and Bidder’s proposal, may be incorporated into and made a part of any contract that may be awarded as a result of this RFP.</w:t>
      </w:r>
      <w:r w:rsidR="008677C5">
        <w:rPr>
          <w:rFonts w:asciiTheme="minorHAnsi" w:hAnsiTheme="minorHAnsi" w:cstheme="minorHAnsi"/>
          <w:sz w:val="24"/>
          <w:szCs w:val="24"/>
        </w:rPr>
        <w:t xml:space="preserve"> </w:t>
      </w:r>
      <w:r w:rsidR="00D9409B">
        <w:rPr>
          <w:rFonts w:asciiTheme="minorHAnsi" w:hAnsiTheme="minorHAnsi" w:cstheme="minorHAnsi"/>
          <w:sz w:val="24"/>
          <w:szCs w:val="24"/>
        </w:rPr>
        <w:t>The County maintains the right to approve or reject a Bidder’s request to modifications to the Standard Services Agreement Template.</w:t>
      </w:r>
    </w:p>
    <w:p w14:paraId="7BE0DA74" w14:textId="77777777" w:rsidR="00A67306" w:rsidRPr="00A67306" w:rsidRDefault="00A67306" w:rsidP="00A67306">
      <w:pPr>
        <w:pStyle w:val="BodyText"/>
        <w:kinsoku w:val="0"/>
        <w:overflowPunct w:val="0"/>
        <w:spacing w:before="47"/>
        <w:ind w:left="1440" w:right="351"/>
        <w:rPr>
          <w:rFonts w:asciiTheme="minorHAnsi" w:hAnsiTheme="minorHAnsi" w:cstheme="minorHAnsi"/>
          <w:sz w:val="24"/>
          <w:szCs w:val="24"/>
        </w:rPr>
      </w:pPr>
    </w:p>
    <w:p w14:paraId="289133A8" w14:textId="77777777" w:rsidR="0033586C" w:rsidRPr="00D67C72" w:rsidRDefault="0033586C" w:rsidP="00E16BC9">
      <w:pPr>
        <w:pStyle w:val="Heading2"/>
        <w:rPr>
          <w:rFonts w:ascii="Calibri" w:hAnsi="Calibri"/>
        </w:rPr>
      </w:pPr>
      <w:r w:rsidRPr="00D67C72">
        <w:rPr>
          <w:rFonts w:ascii="Calibri" w:hAnsi="Calibri"/>
        </w:rPr>
        <w:t xml:space="preserve">BID PROTEST / APPEALS PROCESS </w:t>
      </w:r>
    </w:p>
    <w:p w14:paraId="65778D45" w14:textId="77777777" w:rsidR="00E16BC9" w:rsidRDefault="00E16BC9" w:rsidP="0033586C">
      <w:pPr>
        <w:rPr>
          <w:rFonts w:ascii="Calibri" w:hAnsi="Calibri"/>
          <w:color w:val="000000"/>
          <w:sz w:val="24"/>
          <w:szCs w:val="24"/>
        </w:rPr>
      </w:pPr>
    </w:p>
    <w:bookmarkEnd w:id="8"/>
    <w:p w14:paraId="367376B8" w14:textId="77777777" w:rsidR="00424B3E" w:rsidRPr="00F279F0" w:rsidRDefault="00424B3E" w:rsidP="00424B3E">
      <w:pPr>
        <w:rPr>
          <w:rFonts w:ascii="Calibri" w:hAnsi="Calibri"/>
          <w:color w:val="000000"/>
          <w:sz w:val="24"/>
          <w:szCs w:val="24"/>
        </w:rPr>
      </w:pPr>
      <w:r w:rsidRPr="00F279F0">
        <w:rPr>
          <w:rFonts w:ascii="Calibri" w:hAnsi="Calibri"/>
          <w:color w:val="000000"/>
          <w:sz w:val="24"/>
          <w:szCs w:val="24"/>
        </w:rPr>
        <w:lastRenderedPageBreak/>
        <w:t xml:space="preserve">Health Care Services Agency prides itself on the establishment of fair and competitive contracting procedures and </w:t>
      </w:r>
      <w:r>
        <w:rPr>
          <w:rFonts w:ascii="Calibri" w:hAnsi="Calibri"/>
          <w:color w:val="000000"/>
          <w:sz w:val="24"/>
          <w:szCs w:val="24"/>
        </w:rPr>
        <w:t>the commitment made to follow</w:t>
      </w:r>
      <w:r w:rsidRPr="00F279F0">
        <w:rPr>
          <w:rFonts w:ascii="Calibri" w:hAnsi="Calibri"/>
          <w:color w:val="000000"/>
          <w:sz w:val="24"/>
          <w:szCs w:val="24"/>
        </w:rPr>
        <w:t xml:space="preserve"> those procedures.</w:t>
      </w:r>
      <w:r>
        <w:rPr>
          <w:rFonts w:ascii="Calibri" w:hAnsi="Calibri"/>
          <w:color w:val="000000"/>
          <w:sz w:val="24"/>
          <w:szCs w:val="24"/>
        </w:rPr>
        <w:t xml:space="preserve"> </w:t>
      </w:r>
      <w:r w:rsidRPr="00F279F0">
        <w:rPr>
          <w:rFonts w:ascii="Calibri" w:hAnsi="Calibri"/>
          <w:color w:val="000000"/>
          <w:sz w:val="24"/>
          <w:szCs w:val="24"/>
        </w:rPr>
        <w:t xml:space="preserve">The following is provided in the event that bidders wish to protest the bid process or appeal the recommendation to award a contract for this project </w:t>
      </w:r>
      <w:r w:rsidRPr="00F279F0">
        <w:rPr>
          <w:rFonts w:ascii="Calibri" w:hAnsi="Calibri"/>
          <w:bCs/>
          <w:color w:val="000000"/>
          <w:sz w:val="24"/>
          <w:szCs w:val="24"/>
        </w:rPr>
        <w:t>once the Notices of Intent to Award/Non-Award have been issued.</w:t>
      </w:r>
      <w:r>
        <w:rPr>
          <w:rFonts w:ascii="Calibri" w:hAnsi="Calibri"/>
          <w:bCs/>
          <w:color w:val="000000"/>
          <w:sz w:val="24"/>
          <w:szCs w:val="24"/>
        </w:rPr>
        <w:t xml:space="preserve"> </w:t>
      </w:r>
      <w:r w:rsidRPr="00F279F0">
        <w:rPr>
          <w:rFonts w:ascii="Calibri" w:hAnsi="Calibri"/>
          <w:color w:val="000000"/>
          <w:sz w:val="24"/>
          <w:szCs w:val="24"/>
        </w:rPr>
        <w:t>Bid protests submitted prior to issuance of the Notices of Intent to Award/Non-Award will not be accepted by the County.</w:t>
      </w:r>
    </w:p>
    <w:p w14:paraId="069E44D8" w14:textId="77777777" w:rsidR="00424B3E" w:rsidRPr="00F279F0" w:rsidRDefault="00424B3E" w:rsidP="00424B3E">
      <w:pPr>
        <w:ind w:left="360" w:hanging="360"/>
        <w:rPr>
          <w:rFonts w:ascii="Calibri" w:hAnsi="Calibri"/>
          <w:color w:val="000000"/>
          <w:sz w:val="24"/>
          <w:szCs w:val="24"/>
        </w:rPr>
      </w:pPr>
    </w:p>
    <w:p w14:paraId="00C3B756" w14:textId="77777777" w:rsidR="00424B3E" w:rsidRPr="00F279F0" w:rsidRDefault="00424B3E" w:rsidP="006C2D9C">
      <w:pPr>
        <w:numPr>
          <w:ilvl w:val="0"/>
          <w:numId w:val="3"/>
        </w:numPr>
        <w:tabs>
          <w:tab w:val="clear" w:pos="1440"/>
        </w:tabs>
        <w:ind w:left="720"/>
        <w:rPr>
          <w:rFonts w:ascii="Calibri" w:hAnsi="Calibri"/>
          <w:color w:val="000000"/>
          <w:sz w:val="24"/>
          <w:szCs w:val="24"/>
        </w:rPr>
      </w:pPr>
      <w:r w:rsidRPr="00F279F0">
        <w:rPr>
          <w:rFonts w:ascii="Calibri" w:hAnsi="Calibri"/>
          <w:sz w:val="24"/>
          <w:szCs w:val="24"/>
        </w:rPr>
        <w:t xml:space="preserve">Any Bid protest by any Bidder regarding any other Bid must be submitted in writing to the County’s Health Care Services Agency, ATTN: </w:t>
      </w:r>
      <w:r w:rsidR="00063456">
        <w:rPr>
          <w:rFonts w:ascii="Calibri" w:hAnsi="Calibri"/>
          <w:sz w:val="24"/>
          <w:szCs w:val="24"/>
        </w:rPr>
        <w:t>James Nguyen, Administrative</w:t>
      </w:r>
      <w:r w:rsidR="00D87B31">
        <w:rPr>
          <w:rFonts w:ascii="Calibri" w:hAnsi="Calibri"/>
          <w:sz w:val="24"/>
          <w:szCs w:val="24"/>
        </w:rPr>
        <w:t xml:space="preserve"> and Financial Services Manager</w:t>
      </w:r>
      <w:r w:rsidRPr="00F279F0">
        <w:rPr>
          <w:rFonts w:ascii="Calibri" w:hAnsi="Calibri"/>
          <w:sz w:val="24"/>
          <w:szCs w:val="24"/>
        </w:rPr>
        <w:t xml:space="preserve">, located at 1000 San Leandro Blvd. Suite 300, San Leandro CA 94577, Fax: (510) 351-1367, before 5:00 p.m. of the </w:t>
      </w:r>
      <w:r w:rsidRPr="00F279F0">
        <w:rPr>
          <w:rFonts w:ascii="Calibri" w:hAnsi="Calibri"/>
          <w:b/>
          <w:bCs/>
          <w:sz w:val="24"/>
          <w:szCs w:val="24"/>
          <w:u w:val="single"/>
        </w:rPr>
        <w:t>FIFTH (5</w:t>
      </w:r>
      <w:r w:rsidRPr="00F279F0">
        <w:rPr>
          <w:rFonts w:ascii="Calibri" w:hAnsi="Calibri"/>
          <w:b/>
          <w:bCs/>
          <w:sz w:val="24"/>
          <w:szCs w:val="24"/>
          <w:u w:val="single"/>
          <w:vertAlign w:val="superscript"/>
        </w:rPr>
        <w:t>th</w:t>
      </w:r>
      <w:r w:rsidRPr="00F279F0">
        <w:rPr>
          <w:rFonts w:ascii="Calibri" w:hAnsi="Calibri"/>
          <w:b/>
          <w:bCs/>
          <w:sz w:val="24"/>
          <w:szCs w:val="24"/>
          <w:u w:val="single"/>
        </w:rPr>
        <w:t xml:space="preserve">) </w:t>
      </w:r>
      <w:r w:rsidRPr="00F279F0">
        <w:rPr>
          <w:rFonts w:ascii="Calibri" w:hAnsi="Calibri"/>
          <w:sz w:val="24"/>
          <w:szCs w:val="24"/>
        </w:rPr>
        <w:t xml:space="preserve">business day </w:t>
      </w:r>
      <w:r w:rsidRPr="00F279F0">
        <w:rPr>
          <w:rFonts w:ascii="Calibri" w:hAnsi="Calibri"/>
          <w:b/>
          <w:bCs/>
          <w:sz w:val="24"/>
          <w:szCs w:val="24"/>
        </w:rPr>
        <w:t>following the date of issuance of the</w:t>
      </w:r>
      <w:r w:rsidRPr="00F279F0">
        <w:rPr>
          <w:rFonts w:ascii="Calibri" w:hAnsi="Calibri"/>
          <w:sz w:val="24"/>
          <w:szCs w:val="24"/>
        </w:rPr>
        <w:t xml:space="preserve"> </w:t>
      </w:r>
      <w:r w:rsidRPr="00F279F0">
        <w:rPr>
          <w:rFonts w:ascii="Calibri" w:hAnsi="Calibri"/>
          <w:b/>
          <w:bCs/>
          <w:sz w:val="24"/>
          <w:szCs w:val="24"/>
        </w:rPr>
        <w:t>Notice of Intent to Award, not the date received by the Bidder</w:t>
      </w:r>
      <w:r w:rsidRPr="00F279F0">
        <w:rPr>
          <w:rFonts w:ascii="Calibri" w:hAnsi="Calibri"/>
          <w:sz w:val="24"/>
          <w:szCs w:val="24"/>
        </w:rPr>
        <w:t>.</w:t>
      </w:r>
      <w:r>
        <w:rPr>
          <w:rFonts w:ascii="Calibri" w:hAnsi="Calibri"/>
          <w:sz w:val="24"/>
          <w:szCs w:val="24"/>
        </w:rPr>
        <w:t xml:space="preserve"> </w:t>
      </w:r>
      <w:r w:rsidRPr="00F279F0">
        <w:rPr>
          <w:rFonts w:ascii="Calibri" w:hAnsi="Calibri"/>
          <w:sz w:val="24"/>
          <w:szCs w:val="24"/>
        </w:rPr>
        <w:t>A Bid protest received after 5:00 p.m. is considered received as of the next business day.</w:t>
      </w:r>
    </w:p>
    <w:p w14:paraId="6F5D1FCD" w14:textId="77777777" w:rsidR="00424B3E" w:rsidRPr="00F279F0" w:rsidRDefault="00424B3E" w:rsidP="00424B3E">
      <w:pPr>
        <w:ind w:left="360" w:hanging="360"/>
        <w:rPr>
          <w:rFonts w:ascii="Calibri" w:hAnsi="Calibri"/>
          <w:sz w:val="24"/>
          <w:szCs w:val="24"/>
          <w:lang w:val="x-none" w:eastAsia="x-none"/>
        </w:rPr>
      </w:pPr>
    </w:p>
    <w:p w14:paraId="6299F934" w14:textId="77777777" w:rsidR="00424B3E" w:rsidRPr="00F279F0" w:rsidRDefault="00424B3E" w:rsidP="006C2D9C">
      <w:pPr>
        <w:numPr>
          <w:ilvl w:val="0"/>
          <w:numId w:val="1"/>
        </w:numPr>
        <w:tabs>
          <w:tab w:val="clear" w:pos="1440"/>
        </w:tabs>
        <w:ind w:left="1080" w:hanging="360"/>
        <w:rPr>
          <w:rFonts w:ascii="Calibri" w:hAnsi="Calibri"/>
          <w:sz w:val="24"/>
          <w:szCs w:val="24"/>
          <w:lang w:val="x-none" w:eastAsia="x-none"/>
        </w:rPr>
      </w:pPr>
      <w:r w:rsidRPr="00F279F0">
        <w:rPr>
          <w:rFonts w:ascii="Calibri" w:hAnsi="Calibri"/>
          <w:sz w:val="24"/>
          <w:szCs w:val="24"/>
          <w:lang w:val="x-none" w:eastAsia="x-none"/>
        </w:rPr>
        <w:lastRenderedPageBreak/>
        <w:t>The Bid protest must contain a complete statement of the reasons and facts for the protest.</w:t>
      </w:r>
    </w:p>
    <w:p w14:paraId="47FA1D53" w14:textId="77777777" w:rsidR="00424B3E" w:rsidRPr="00F279F0" w:rsidRDefault="00424B3E" w:rsidP="006C2D9C">
      <w:pPr>
        <w:numPr>
          <w:ilvl w:val="0"/>
          <w:numId w:val="1"/>
        </w:numPr>
        <w:tabs>
          <w:tab w:val="clear" w:pos="1440"/>
        </w:tabs>
        <w:ind w:left="1080" w:hanging="360"/>
        <w:rPr>
          <w:rFonts w:ascii="Calibri" w:hAnsi="Calibri"/>
          <w:sz w:val="24"/>
          <w:szCs w:val="24"/>
          <w:lang w:val="x-none" w:eastAsia="x-none"/>
        </w:rPr>
      </w:pPr>
      <w:r w:rsidRPr="00F279F0">
        <w:rPr>
          <w:rFonts w:ascii="Calibri" w:hAnsi="Calibri"/>
          <w:sz w:val="24"/>
          <w:szCs w:val="24"/>
          <w:lang w:val="x-none" w:eastAsia="x-none"/>
        </w:rPr>
        <w:t>The protest must refer to the specific portions of all documents that form the basis for the protest.</w:t>
      </w:r>
    </w:p>
    <w:p w14:paraId="6143E665" w14:textId="77777777" w:rsidR="00424B3E" w:rsidRPr="00F279F0" w:rsidRDefault="00424B3E" w:rsidP="006C2D9C">
      <w:pPr>
        <w:numPr>
          <w:ilvl w:val="0"/>
          <w:numId w:val="1"/>
        </w:numPr>
        <w:tabs>
          <w:tab w:val="clear" w:pos="1440"/>
        </w:tabs>
        <w:ind w:left="1080" w:hanging="360"/>
        <w:rPr>
          <w:rFonts w:ascii="Calibri" w:hAnsi="Calibri"/>
          <w:sz w:val="24"/>
          <w:szCs w:val="24"/>
          <w:lang w:val="x-none" w:eastAsia="x-none"/>
        </w:rPr>
      </w:pPr>
      <w:r w:rsidRPr="00F279F0">
        <w:rPr>
          <w:rFonts w:ascii="Calibri" w:hAnsi="Calibri"/>
          <w:sz w:val="24"/>
          <w:szCs w:val="24"/>
          <w:lang w:val="x-none" w:eastAsia="x-none"/>
        </w:rPr>
        <w:t>The protest must include the name, address, email address, fax number and telephone number of the person representing the protesting party.</w:t>
      </w:r>
    </w:p>
    <w:p w14:paraId="04EAAA74" w14:textId="77777777" w:rsidR="00424B3E" w:rsidRPr="00F279F0" w:rsidRDefault="00424B3E" w:rsidP="006C2D9C">
      <w:pPr>
        <w:numPr>
          <w:ilvl w:val="0"/>
          <w:numId w:val="1"/>
        </w:numPr>
        <w:tabs>
          <w:tab w:val="clear" w:pos="1440"/>
        </w:tabs>
        <w:ind w:left="1080" w:hanging="360"/>
        <w:rPr>
          <w:rFonts w:ascii="Calibri" w:hAnsi="Calibri"/>
          <w:sz w:val="24"/>
          <w:szCs w:val="24"/>
          <w:lang w:val="x-none" w:eastAsia="x-none"/>
        </w:rPr>
      </w:pPr>
      <w:r w:rsidRPr="00F279F0">
        <w:rPr>
          <w:rFonts w:ascii="Calibri" w:hAnsi="Calibri"/>
          <w:sz w:val="24"/>
          <w:szCs w:val="24"/>
          <w:lang w:val="x-none" w:eastAsia="x-none"/>
        </w:rPr>
        <w:t>The County Agency/Department will transmit a copy of the bid protest to all bidders as soon as possible after receipt of the protest.</w:t>
      </w:r>
      <w:r>
        <w:rPr>
          <w:rFonts w:ascii="Calibri" w:hAnsi="Calibri"/>
          <w:sz w:val="24"/>
          <w:szCs w:val="24"/>
          <w:lang w:val="x-none" w:eastAsia="x-none"/>
        </w:rPr>
        <w:t xml:space="preserve"> </w:t>
      </w:r>
    </w:p>
    <w:p w14:paraId="3999DDFC" w14:textId="77777777" w:rsidR="00424B3E" w:rsidRPr="00F279F0" w:rsidRDefault="00424B3E" w:rsidP="00424B3E">
      <w:pPr>
        <w:ind w:left="360" w:hanging="360"/>
        <w:rPr>
          <w:rFonts w:ascii="Calibri" w:hAnsi="Calibri"/>
          <w:color w:val="000000"/>
          <w:sz w:val="24"/>
          <w:szCs w:val="24"/>
        </w:rPr>
      </w:pPr>
    </w:p>
    <w:p w14:paraId="5EE5EF13" w14:textId="77777777" w:rsidR="00424B3E" w:rsidRPr="00F279F0" w:rsidRDefault="00424B3E" w:rsidP="006C2D9C">
      <w:pPr>
        <w:numPr>
          <w:ilvl w:val="0"/>
          <w:numId w:val="3"/>
        </w:numPr>
        <w:tabs>
          <w:tab w:val="clear" w:pos="1440"/>
          <w:tab w:val="left" w:pos="0"/>
          <w:tab w:val="num" w:pos="720"/>
        </w:tabs>
        <w:ind w:left="720" w:hanging="630"/>
        <w:rPr>
          <w:rFonts w:ascii="Calibri" w:hAnsi="Calibri"/>
          <w:color w:val="000000"/>
          <w:sz w:val="24"/>
          <w:szCs w:val="24"/>
        </w:rPr>
      </w:pPr>
      <w:r w:rsidRPr="00F279F0">
        <w:rPr>
          <w:rFonts w:ascii="Calibri" w:hAnsi="Calibri"/>
          <w:sz w:val="24"/>
          <w:szCs w:val="24"/>
        </w:rPr>
        <w:t>Upon receipt of written protest,</w:t>
      </w:r>
      <w:r w:rsidR="00586399">
        <w:rPr>
          <w:rFonts w:ascii="Calibri" w:hAnsi="Calibri"/>
          <w:sz w:val="24"/>
          <w:szCs w:val="24"/>
        </w:rPr>
        <w:t xml:space="preserve"> HCSA</w:t>
      </w:r>
      <w:r w:rsidRPr="00F279F0">
        <w:rPr>
          <w:rFonts w:ascii="Calibri" w:hAnsi="Calibri"/>
          <w:sz w:val="24"/>
          <w:szCs w:val="24"/>
        </w:rPr>
        <w:t xml:space="preserve"> </w:t>
      </w:r>
      <w:r w:rsidR="00063456">
        <w:rPr>
          <w:rFonts w:ascii="Calibri" w:hAnsi="Calibri"/>
          <w:sz w:val="24"/>
          <w:szCs w:val="24"/>
        </w:rPr>
        <w:t>Administrative and Financial Services Manager</w:t>
      </w:r>
      <w:r w:rsidRPr="00F279F0">
        <w:rPr>
          <w:rFonts w:ascii="Calibri" w:hAnsi="Calibri"/>
          <w:sz w:val="24"/>
          <w:szCs w:val="24"/>
        </w:rPr>
        <w:t>, or designee</w:t>
      </w:r>
      <w:r>
        <w:rPr>
          <w:rFonts w:ascii="Calibri" w:hAnsi="Calibri"/>
          <w:sz w:val="24"/>
          <w:szCs w:val="24"/>
        </w:rPr>
        <w:t>,</w:t>
      </w:r>
      <w:r w:rsidRPr="00F279F0">
        <w:rPr>
          <w:rFonts w:ascii="Calibri" w:hAnsi="Calibri"/>
          <w:sz w:val="24"/>
          <w:szCs w:val="24"/>
        </w:rPr>
        <w:t xml:space="preserve"> will review and evaluate the protest and issue a written decision.</w:t>
      </w:r>
      <w:r>
        <w:rPr>
          <w:rFonts w:ascii="Calibri" w:hAnsi="Calibri"/>
          <w:sz w:val="24"/>
          <w:szCs w:val="24"/>
        </w:rPr>
        <w:t xml:space="preserve"> The </w:t>
      </w:r>
      <w:r w:rsidR="00D87B31">
        <w:rPr>
          <w:rFonts w:ascii="Calibri" w:hAnsi="Calibri"/>
          <w:sz w:val="24"/>
          <w:szCs w:val="24"/>
        </w:rPr>
        <w:t>HCSA Administrative and Financial Services Manager</w:t>
      </w:r>
      <w:r>
        <w:rPr>
          <w:rFonts w:ascii="Calibri" w:hAnsi="Calibri"/>
          <w:sz w:val="24"/>
          <w:szCs w:val="24"/>
        </w:rPr>
        <w:t>, may, at his</w:t>
      </w:r>
      <w:r w:rsidR="005A5AEF">
        <w:rPr>
          <w:rFonts w:ascii="Calibri" w:hAnsi="Calibri"/>
          <w:sz w:val="24"/>
          <w:szCs w:val="24"/>
        </w:rPr>
        <w:t>/her</w:t>
      </w:r>
      <w:r w:rsidRPr="00F279F0">
        <w:rPr>
          <w:rFonts w:ascii="Calibri" w:hAnsi="Calibri"/>
          <w:sz w:val="24"/>
          <w:szCs w:val="24"/>
        </w:rPr>
        <w:t xml:space="preserve"> discretion, investigate the protest, obtain additional information, provide an opportunity to settle the protest by mutual agreement, and/or schedule a meeting(s) with the protesting Bidder and others (as appropriate) to discuss the protest.</w:t>
      </w:r>
      <w:r>
        <w:rPr>
          <w:rFonts w:ascii="Calibri" w:hAnsi="Calibri"/>
          <w:sz w:val="24"/>
          <w:szCs w:val="24"/>
        </w:rPr>
        <w:t xml:space="preserve"> </w:t>
      </w:r>
      <w:r w:rsidRPr="00F279F0">
        <w:rPr>
          <w:rFonts w:ascii="Calibri" w:hAnsi="Calibri"/>
          <w:sz w:val="24"/>
          <w:szCs w:val="24"/>
        </w:rPr>
        <w:t xml:space="preserve">The decision on the bid protest </w:t>
      </w:r>
      <w:r w:rsidRPr="00F279F0">
        <w:rPr>
          <w:rFonts w:ascii="Calibri" w:hAnsi="Calibri"/>
          <w:sz w:val="24"/>
          <w:szCs w:val="24"/>
        </w:rPr>
        <w:lastRenderedPageBreak/>
        <w:t xml:space="preserve">will be issued </w:t>
      </w:r>
      <w:r w:rsidR="00063456">
        <w:rPr>
          <w:rFonts w:ascii="Calibri" w:hAnsi="Calibri"/>
          <w:sz w:val="24"/>
          <w:szCs w:val="24"/>
        </w:rPr>
        <w:t xml:space="preserve">within 45 days after receiving a completed written protest. </w:t>
      </w:r>
    </w:p>
    <w:p w14:paraId="3611A6A3" w14:textId="77777777" w:rsidR="00424B3E" w:rsidRPr="00F279F0" w:rsidRDefault="00424B3E" w:rsidP="00424B3E">
      <w:pPr>
        <w:ind w:left="360" w:hanging="360"/>
        <w:rPr>
          <w:rFonts w:ascii="Calibri" w:hAnsi="Calibri"/>
          <w:color w:val="000000"/>
          <w:sz w:val="24"/>
          <w:szCs w:val="24"/>
        </w:rPr>
      </w:pPr>
    </w:p>
    <w:p w14:paraId="5E3282EB" w14:textId="0369BF73" w:rsidR="00424B3E" w:rsidRPr="00F279F0" w:rsidRDefault="00424B3E" w:rsidP="00424B3E">
      <w:pPr>
        <w:ind w:left="720"/>
        <w:rPr>
          <w:rFonts w:ascii="Calibri" w:hAnsi="Calibri"/>
          <w:color w:val="000000"/>
          <w:sz w:val="24"/>
          <w:szCs w:val="24"/>
        </w:rPr>
      </w:pPr>
      <w:r w:rsidRPr="00F279F0">
        <w:rPr>
          <w:rFonts w:ascii="Calibri" w:hAnsi="Calibri"/>
          <w:sz w:val="24"/>
          <w:szCs w:val="24"/>
        </w:rPr>
        <w:t>The decision will be communicated by e-mail or fax, and certified mail, and will inform the bidder whether or not the recommendation to the Board in the Notice of Intent to Award is going to change.</w:t>
      </w:r>
      <w:r>
        <w:rPr>
          <w:rFonts w:ascii="Calibri" w:hAnsi="Calibri"/>
          <w:sz w:val="24"/>
          <w:szCs w:val="24"/>
        </w:rPr>
        <w:t xml:space="preserve"> </w:t>
      </w:r>
      <w:r w:rsidRPr="00F279F0">
        <w:rPr>
          <w:rFonts w:ascii="Calibri" w:hAnsi="Calibri"/>
          <w:sz w:val="24"/>
          <w:szCs w:val="24"/>
        </w:rPr>
        <w:t xml:space="preserve">A copy of the </w:t>
      </w:r>
      <w:r w:rsidRPr="00A306A9">
        <w:rPr>
          <w:rFonts w:ascii="Calibri" w:hAnsi="Calibri"/>
          <w:sz w:val="24"/>
          <w:szCs w:val="24"/>
        </w:rPr>
        <w:t>decision</w:t>
      </w:r>
      <w:r w:rsidRPr="00F279F0">
        <w:rPr>
          <w:rFonts w:ascii="Calibri" w:hAnsi="Calibri"/>
          <w:sz w:val="24"/>
          <w:szCs w:val="24"/>
        </w:rPr>
        <w:t xml:space="preserve"> will be furnished to all Bidders affected by the decision.</w:t>
      </w:r>
      <w:r>
        <w:rPr>
          <w:rFonts w:ascii="Calibri" w:hAnsi="Calibri"/>
          <w:sz w:val="24"/>
          <w:szCs w:val="24"/>
        </w:rPr>
        <w:t xml:space="preserve"> </w:t>
      </w:r>
      <w:r w:rsidRPr="00F279F0">
        <w:rPr>
          <w:rFonts w:ascii="Calibri" w:hAnsi="Calibri"/>
          <w:sz w:val="24"/>
          <w:szCs w:val="24"/>
        </w:rPr>
        <w:t>As used in this paragraph, a Bidder is affected by the decision on a Bid protest if a decision on the protest could have resulted in the Bidder not being the appar</w:t>
      </w:r>
      <w:r w:rsidR="0023180C">
        <w:rPr>
          <w:rFonts w:ascii="Calibri" w:hAnsi="Calibri"/>
          <w:sz w:val="24"/>
          <w:szCs w:val="24"/>
        </w:rPr>
        <w:t xml:space="preserve">ent successful Bidder on the </w:t>
      </w:r>
      <w:r w:rsidR="00E32CE8">
        <w:rPr>
          <w:rFonts w:ascii="Calibri" w:hAnsi="Calibri"/>
          <w:sz w:val="24"/>
          <w:szCs w:val="24"/>
        </w:rPr>
        <w:t>RFP</w:t>
      </w:r>
      <w:r w:rsidRPr="00F279F0">
        <w:rPr>
          <w:rFonts w:ascii="Calibri" w:hAnsi="Calibri"/>
          <w:sz w:val="24"/>
          <w:szCs w:val="24"/>
        </w:rPr>
        <w:t>.</w:t>
      </w:r>
    </w:p>
    <w:p w14:paraId="52D56B0E" w14:textId="77777777" w:rsidR="00424B3E" w:rsidRPr="00F279F0" w:rsidRDefault="00424B3E" w:rsidP="00424B3E">
      <w:pPr>
        <w:ind w:left="360" w:hanging="360"/>
        <w:rPr>
          <w:rFonts w:ascii="Calibri" w:hAnsi="Calibri"/>
          <w:color w:val="000000"/>
          <w:sz w:val="24"/>
          <w:szCs w:val="24"/>
        </w:rPr>
      </w:pPr>
    </w:p>
    <w:p w14:paraId="6078D153" w14:textId="225BB2A1" w:rsidR="00424B3E" w:rsidRPr="00A306A9" w:rsidRDefault="00424B3E" w:rsidP="006C2D9C">
      <w:pPr>
        <w:numPr>
          <w:ilvl w:val="0"/>
          <w:numId w:val="3"/>
        </w:numPr>
        <w:tabs>
          <w:tab w:val="clear" w:pos="1440"/>
        </w:tabs>
        <w:ind w:left="720"/>
        <w:rPr>
          <w:rFonts w:ascii="Calibri" w:hAnsi="Calibri"/>
          <w:color w:val="000000"/>
          <w:sz w:val="24"/>
          <w:szCs w:val="24"/>
        </w:rPr>
      </w:pPr>
      <w:r>
        <w:rPr>
          <w:rFonts w:ascii="Calibri" w:hAnsi="Calibri"/>
          <w:sz w:val="24"/>
          <w:szCs w:val="24"/>
        </w:rPr>
        <w:t xml:space="preserve">The decision of the </w:t>
      </w:r>
      <w:r w:rsidR="00982A59">
        <w:rPr>
          <w:rFonts w:ascii="Calibri" w:hAnsi="Calibri"/>
          <w:sz w:val="24"/>
          <w:szCs w:val="24"/>
        </w:rPr>
        <w:t xml:space="preserve">HCSA </w:t>
      </w:r>
      <w:r w:rsidR="00063456">
        <w:rPr>
          <w:rFonts w:ascii="Calibri" w:hAnsi="Calibri"/>
          <w:sz w:val="24"/>
          <w:szCs w:val="24"/>
        </w:rPr>
        <w:t>Administrative and Financial Services Manager</w:t>
      </w:r>
      <w:r w:rsidR="00063456" w:rsidDel="00063456">
        <w:rPr>
          <w:rFonts w:ascii="Calibri" w:hAnsi="Calibri"/>
          <w:sz w:val="24"/>
          <w:szCs w:val="24"/>
        </w:rPr>
        <w:t xml:space="preserve"> </w:t>
      </w:r>
      <w:r w:rsidRPr="00F279F0">
        <w:rPr>
          <w:rFonts w:ascii="Calibri" w:hAnsi="Calibri"/>
          <w:sz w:val="24"/>
          <w:szCs w:val="24"/>
        </w:rPr>
        <w:t xml:space="preserve">on the bid protest may be appealed to the </w:t>
      </w:r>
      <w:r w:rsidRPr="00F279F0">
        <w:rPr>
          <w:rFonts w:ascii="Calibri" w:hAnsi="Calibri"/>
          <w:snapToGrid w:val="0"/>
          <w:sz w:val="24"/>
          <w:szCs w:val="24"/>
        </w:rPr>
        <w:t xml:space="preserve">Auditor- Controller’s Office of Contract Compliance </w:t>
      </w:r>
      <w:r w:rsidR="001276C9">
        <w:rPr>
          <w:rFonts w:ascii="Calibri" w:hAnsi="Calibri"/>
          <w:snapToGrid w:val="0"/>
          <w:sz w:val="24"/>
          <w:szCs w:val="24"/>
        </w:rPr>
        <w:t xml:space="preserve">and Reporting </w:t>
      </w:r>
      <w:r w:rsidRPr="00F279F0">
        <w:rPr>
          <w:rFonts w:ascii="Calibri" w:hAnsi="Calibri"/>
          <w:snapToGrid w:val="0"/>
          <w:sz w:val="24"/>
          <w:szCs w:val="24"/>
        </w:rPr>
        <w:t>(</w:t>
      </w:r>
      <w:r w:rsidR="001276C9">
        <w:rPr>
          <w:rFonts w:ascii="Calibri" w:hAnsi="Calibri"/>
          <w:snapToGrid w:val="0"/>
          <w:sz w:val="24"/>
          <w:szCs w:val="24"/>
        </w:rPr>
        <w:t>OCCR</w:t>
      </w:r>
      <w:r w:rsidRPr="00F279F0">
        <w:rPr>
          <w:rFonts w:ascii="Calibri" w:hAnsi="Calibri"/>
          <w:snapToGrid w:val="0"/>
          <w:sz w:val="24"/>
          <w:szCs w:val="24"/>
        </w:rPr>
        <w:t>) located at 1221 Oak St., Rm. 249, Oakland, CA</w:t>
      </w:r>
      <w:r>
        <w:rPr>
          <w:rFonts w:ascii="Calibri" w:hAnsi="Calibri"/>
          <w:snapToGrid w:val="0"/>
          <w:sz w:val="24"/>
          <w:szCs w:val="24"/>
        </w:rPr>
        <w:t xml:space="preserve"> </w:t>
      </w:r>
      <w:r w:rsidRPr="00F279F0">
        <w:rPr>
          <w:rFonts w:ascii="Calibri" w:hAnsi="Calibri"/>
          <w:snapToGrid w:val="0"/>
          <w:sz w:val="24"/>
          <w:szCs w:val="24"/>
        </w:rPr>
        <w:t>94612, Fax: (510) 272-6502.</w:t>
      </w:r>
      <w:r>
        <w:rPr>
          <w:rFonts w:ascii="Calibri" w:hAnsi="Calibri"/>
          <w:snapToGrid w:val="0"/>
          <w:sz w:val="24"/>
          <w:szCs w:val="24"/>
        </w:rPr>
        <w:t xml:space="preserve"> </w:t>
      </w:r>
      <w:r w:rsidRPr="00F279F0">
        <w:rPr>
          <w:rFonts w:ascii="Calibri" w:hAnsi="Calibri"/>
          <w:snapToGrid w:val="0"/>
          <w:sz w:val="24"/>
          <w:szCs w:val="24"/>
        </w:rPr>
        <w:t>The Bidder whose Bid is the subject of the protest, all Bidders affected by the</w:t>
      </w:r>
      <w:r w:rsidR="00982A59">
        <w:rPr>
          <w:rFonts w:ascii="Calibri" w:hAnsi="Calibri"/>
          <w:snapToGrid w:val="0"/>
          <w:sz w:val="24"/>
          <w:szCs w:val="24"/>
        </w:rPr>
        <w:t xml:space="preserve"> HCSA</w:t>
      </w:r>
      <w:r w:rsidRPr="00F279F0">
        <w:rPr>
          <w:rFonts w:ascii="Calibri" w:hAnsi="Calibri"/>
          <w:snapToGrid w:val="0"/>
          <w:sz w:val="24"/>
          <w:szCs w:val="24"/>
        </w:rPr>
        <w:t xml:space="preserve"> </w:t>
      </w:r>
      <w:r w:rsidR="003C1C11">
        <w:rPr>
          <w:rFonts w:ascii="Calibri" w:hAnsi="Calibri"/>
          <w:sz w:val="24"/>
          <w:szCs w:val="24"/>
        </w:rPr>
        <w:t>Administrative and Financial Services Manager</w:t>
      </w:r>
      <w:r w:rsidR="003C1C11">
        <w:rPr>
          <w:rFonts w:ascii="Calibri" w:hAnsi="Calibri"/>
          <w:snapToGrid w:val="0"/>
          <w:sz w:val="24"/>
          <w:szCs w:val="24"/>
        </w:rPr>
        <w:t xml:space="preserve">’s </w:t>
      </w:r>
      <w:r w:rsidRPr="00F279F0">
        <w:rPr>
          <w:rFonts w:ascii="Calibri" w:hAnsi="Calibri"/>
          <w:snapToGrid w:val="0"/>
          <w:sz w:val="24"/>
          <w:szCs w:val="24"/>
        </w:rPr>
        <w:t xml:space="preserve">decision on the protest, and the protestor have the right to appeal if </w:t>
      </w:r>
      <w:r w:rsidRPr="00F279F0">
        <w:rPr>
          <w:rFonts w:ascii="Calibri" w:hAnsi="Calibri"/>
          <w:snapToGrid w:val="0"/>
          <w:sz w:val="24"/>
          <w:szCs w:val="24"/>
        </w:rPr>
        <w:lastRenderedPageBreak/>
        <w:t xml:space="preserve">not satisfied with the </w:t>
      </w:r>
      <w:r w:rsidR="003C1C11">
        <w:rPr>
          <w:rFonts w:ascii="Calibri" w:hAnsi="Calibri"/>
          <w:snapToGrid w:val="0"/>
          <w:sz w:val="24"/>
          <w:szCs w:val="24"/>
        </w:rPr>
        <w:t>HCSA</w:t>
      </w:r>
      <w:r w:rsidR="003C1C11" w:rsidRPr="00F279F0">
        <w:rPr>
          <w:rFonts w:ascii="Calibri" w:hAnsi="Calibri"/>
          <w:snapToGrid w:val="0"/>
          <w:sz w:val="24"/>
          <w:szCs w:val="24"/>
        </w:rPr>
        <w:t xml:space="preserve"> </w:t>
      </w:r>
      <w:r w:rsidR="003C1C11">
        <w:rPr>
          <w:rFonts w:ascii="Calibri" w:hAnsi="Calibri"/>
          <w:sz w:val="24"/>
          <w:szCs w:val="24"/>
        </w:rPr>
        <w:t>Administrative and Financial Services Manager</w:t>
      </w:r>
      <w:r w:rsidR="003C1C11">
        <w:rPr>
          <w:rFonts w:ascii="Calibri" w:hAnsi="Calibri"/>
          <w:snapToGrid w:val="0"/>
          <w:sz w:val="24"/>
          <w:szCs w:val="24"/>
        </w:rPr>
        <w:t xml:space="preserve">’s </w:t>
      </w:r>
      <w:r w:rsidRPr="00A306A9">
        <w:rPr>
          <w:rFonts w:ascii="Calibri" w:hAnsi="Calibri"/>
          <w:snapToGrid w:val="0"/>
          <w:sz w:val="24"/>
          <w:szCs w:val="24"/>
        </w:rPr>
        <w:t xml:space="preserve">decision. All appeals to the Auditor-Controller’s </w:t>
      </w:r>
      <w:r w:rsidR="001276C9">
        <w:rPr>
          <w:rFonts w:ascii="Calibri" w:hAnsi="Calibri"/>
          <w:snapToGrid w:val="0"/>
          <w:sz w:val="24"/>
          <w:szCs w:val="24"/>
        </w:rPr>
        <w:t>OCCR</w:t>
      </w:r>
      <w:r w:rsidRPr="00A306A9">
        <w:rPr>
          <w:rFonts w:ascii="Calibri" w:hAnsi="Calibri"/>
          <w:snapToGrid w:val="0"/>
          <w:sz w:val="24"/>
          <w:szCs w:val="24"/>
        </w:rPr>
        <w:t xml:space="preserve"> shall be in writing and</w:t>
      </w:r>
      <w:r w:rsidRPr="00A306A9">
        <w:rPr>
          <w:rFonts w:ascii="Calibri" w:hAnsi="Calibri"/>
          <w:sz w:val="24"/>
          <w:szCs w:val="24"/>
        </w:rPr>
        <w:t xml:space="preserve"> submitted within five (5) business days following the issuance of the decision by the </w:t>
      </w:r>
      <w:r w:rsidR="00393A61">
        <w:rPr>
          <w:rFonts w:ascii="Calibri" w:hAnsi="Calibri"/>
          <w:sz w:val="24"/>
          <w:szCs w:val="24"/>
        </w:rPr>
        <w:t xml:space="preserve">HCSA </w:t>
      </w:r>
      <w:r w:rsidR="00063456">
        <w:rPr>
          <w:rFonts w:ascii="Calibri" w:hAnsi="Calibri"/>
          <w:sz w:val="24"/>
          <w:szCs w:val="24"/>
        </w:rPr>
        <w:t>Administrative and Financial Services Manager</w:t>
      </w:r>
      <w:r w:rsidRPr="00A306A9">
        <w:rPr>
          <w:rFonts w:ascii="Calibri" w:hAnsi="Calibri"/>
          <w:sz w:val="24"/>
          <w:szCs w:val="24"/>
        </w:rPr>
        <w:t>, not the date received by the Bidder. An appeal received after 5:00 p.m. is considered received as of the next business day.</w:t>
      </w:r>
    </w:p>
    <w:p w14:paraId="160343CF" w14:textId="77777777" w:rsidR="00424B3E" w:rsidRPr="00F279F0" w:rsidRDefault="00424B3E" w:rsidP="00424B3E">
      <w:pPr>
        <w:tabs>
          <w:tab w:val="left" w:pos="2880"/>
        </w:tabs>
        <w:ind w:left="360" w:hanging="360"/>
        <w:rPr>
          <w:rFonts w:ascii="Calibri" w:hAnsi="Calibri"/>
          <w:sz w:val="24"/>
          <w:szCs w:val="24"/>
          <w:lang w:val="x-none" w:eastAsia="x-none"/>
        </w:rPr>
      </w:pPr>
    </w:p>
    <w:p w14:paraId="164D09D5" w14:textId="77777777" w:rsidR="00424B3E" w:rsidRPr="00F279F0" w:rsidRDefault="00424B3E" w:rsidP="006C2D9C">
      <w:pPr>
        <w:numPr>
          <w:ilvl w:val="0"/>
          <w:numId w:val="2"/>
        </w:numPr>
        <w:tabs>
          <w:tab w:val="clear" w:pos="1440"/>
        </w:tabs>
        <w:ind w:left="1080" w:hanging="360"/>
        <w:rPr>
          <w:rFonts w:ascii="Calibri" w:hAnsi="Calibri"/>
          <w:sz w:val="24"/>
          <w:szCs w:val="24"/>
          <w:lang w:val="x-none" w:eastAsia="x-none"/>
        </w:rPr>
      </w:pPr>
      <w:r w:rsidRPr="00F279F0">
        <w:rPr>
          <w:rFonts w:ascii="Calibri" w:hAnsi="Calibri"/>
          <w:snapToGrid w:val="0"/>
          <w:sz w:val="24"/>
          <w:szCs w:val="24"/>
          <w:lang w:val="x-none" w:eastAsia="x-none"/>
        </w:rPr>
        <w:t xml:space="preserve">The appeal shall specify the decision being appealed and all the facts and circumstances relied upon in support of the appeal. </w:t>
      </w:r>
    </w:p>
    <w:p w14:paraId="247EFB9C" w14:textId="77777777" w:rsidR="00424B3E" w:rsidRPr="00F279F0" w:rsidRDefault="00424B3E" w:rsidP="00424B3E">
      <w:pPr>
        <w:tabs>
          <w:tab w:val="left" w:pos="2880"/>
        </w:tabs>
        <w:ind w:left="1080" w:hanging="360"/>
        <w:rPr>
          <w:rFonts w:ascii="Calibri" w:hAnsi="Calibri"/>
          <w:sz w:val="24"/>
          <w:szCs w:val="24"/>
          <w:lang w:val="x-none" w:eastAsia="x-none"/>
        </w:rPr>
      </w:pPr>
    </w:p>
    <w:p w14:paraId="3687513C" w14:textId="28792E93" w:rsidR="00424B3E" w:rsidRPr="00F279F0" w:rsidRDefault="00424B3E" w:rsidP="006C2D9C">
      <w:pPr>
        <w:numPr>
          <w:ilvl w:val="0"/>
          <w:numId w:val="2"/>
        </w:numPr>
        <w:tabs>
          <w:tab w:val="clear" w:pos="1440"/>
        </w:tabs>
        <w:ind w:left="1080" w:hanging="360"/>
        <w:rPr>
          <w:rFonts w:ascii="Calibri" w:hAnsi="Calibri"/>
          <w:sz w:val="24"/>
          <w:szCs w:val="24"/>
          <w:lang w:val="x-none" w:eastAsia="x-none"/>
        </w:rPr>
      </w:pPr>
      <w:r w:rsidRPr="00F279F0">
        <w:rPr>
          <w:rFonts w:ascii="Calibri" w:hAnsi="Calibri"/>
          <w:sz w:val="24"/>
          <w:szCs w:val="24"/>
          <w:lang w:val="x-none" w:eastAsia="x-none"/>
        </w:rPr>
        <w:t xml:space="preserve">In reviewing protest appeals, the </w:t>
      </w:r>
      <w:r w:rsidR="001276C9">
        <w:rPr>
          <w:rFonts w:ascii="Calibri" w:hAnsi="Calibri"/>
          <w:sz w:val="24"/>
          <w:szCs w:val="24"/>
          <w:lang w:val="x-none" w:eastAsia="x-none"/>
        </w:rPr>
        <w:t>OCCR</w:t>
      </w:r>
      <w:r w:rsidRPr="00F279F0">
        <w:rPr>
          <w:rFonts w:ascii="Calibri" w:hAnsi="Calibri"/>
          <w:sz w:val="24"/>
          <w:szCs w:val="24"/>
          <w:lang w:val="x-none" w:eastAsia="x-none"/>
        </w:rPr>
        <w:t xml:space="preserve"> will not re-judge the proposal(s).</w:t>
      </w:r>
      <w:r>
        <w:rPr>
          <w:rFonts w:ascii="Calibri" w:hAnsi="Calibri"/>
          <w:sz w:val="24"/>
          <w:szCs w:val="24"/>
          <w:lang w:val="x-none" w:eastAsia="x-none"/>
        </w:rPr>
        <w:t xml:space="preserve"> </w:t>
      </w:r>
      <w:r w:rsidRPr="00F279F0">
        <w:rPr>
          <w:rFonts w:ascii="Calibri" w:hAnsi="Calibri"/>
          <w:sz w:val="24"/>
          <w:szCs w:val="24"/>
          <w:lang w:val="x-none" w:eastAsia="x-none"/>
        </w:rPr>
        <w:t xml:space="preserve">The appeal to the </w:t>
      </w:r>
      <w:r w:rsidR="001276C9">
        <w:rPr>
          <w:rFonts w:ascii="Calibri" w:hAnsi="Calibri"/>
          <w:sz w:val="24"/>
          <w:szCs w:val="24"/>
          <w:lang w:val="x-none" w:eastAsia="x-none"/>
        </w:rPr>
        <w:t>OCCR</w:t>
      </w:r>
      <w:r w:rsidRPr="00F279F0">
        <w:rPr>
          <w:rFonts w:ascii="Calibri" w:hAnsi="Calibri"/>
          <w:sz w:val="24"/>
          <w:szCs w:val="24"/>
          <w:lang w:val="x-none" w:eastAsia="x-none"/>
        </w:rPr>
        <w:t xml:space="preserve"> shall be limited to review of the procurement process to determine if the contracting department materi</w:t>
      </w:r>
      <w:r>
        <w:rPr>
          <w:rFonts w:ascii="Calibri" w:hAnsi="Calibri"/>
          <w:sz w:val="24"/>
          <w:szCs w:val="24"/>
          <w:lang w:val="x-none" w:eastAsia="x-none"/>
        </w:rPr>
        <w:t xml:space="preserve">ally erred in following the </w:t>
      </w:r>
      <w:r w:rsidR="003C1C11">
        <w:rPr>
          <w:rFonts w:ascii="Calibri" w:hAnsi="Calibri"/>
          <w:sz w:val="24"/>
          <w:szCs w:val="24"/>
          <w:lang w:eastAsia="x-none"/>
        </w:rPr>
        <w:t>RFP</w:t>
      </w:r>
      <w:r w:rsidRPr="00F279F0">
        <w:rPr>
          <w:rFonts w:ascii="Calibri" w:hAnsi="Calibri"/>
          <w:sz w:val="24"/>
          <w:szCs w:val="24"/>
          <w:lang w:val="x-none" w:eastAsia="x-none"/>
        </w:rPr>
        <w:t xml:space="preserve"> or, where appropriate, County contracting policies or other laws and regulations.</w:t>
      </w:r>
      <w:r>
        <w:rPr>
          <w:rFonts w:ascii="Calibri" w:hAnsi="Calibri"/>
          <w:sz w:val="24"/>
          <w:szCs w:val="24"/>
          <w:lang w:val="x-none" w:eastAsia="x-none"/>
        </w:rPr>
        <w:t xml:space="preserve"> </w:t>
      </w:r>
    </w:p>
    <w:p w14:paraId="0044422B" w14:textId="77777777" w:rsidR="00424B3E" w:rsidRPr="00F279F0" w:rsidRDefault="00424B3E" w:rsidP="00424B3E">
      <w:pPr>
        <w:tabs>
          <w:tab w:val="left" w:pos="2880"/>
        </w:tabs>
        <w:ind w:left="1080" w:hanging="360"/>
        <w:rPr>
          <w:rFonts w:ascii="Calibri" w:hAnsi="Calibri"/>
          <w:sz w:val="24"/>
          <w:szCs w:val="24"/>
        </w:rPr>
      </w:pPr>
    </w:p>
    <w:p w14:paraId="55AB1727" w14:textId="77777777" w:rsidR="00424B3E" w:rsidRPr="00F279F0" w:rsidRDefault="00424B3E" w:rsidP="006C2D9C">
      <w:pPr>
        <w:numPr>
          <w:ilvl w:val="0"/>
          <w:numId w:val="2"/>
        </w:numPr>
        <w:tabs>
          <w:tab w:val="clear" w:pos="1440"/>
        </w:tabs>
        <w:ind w:left="1080" w:hanging="360"/>
        <w:rPr>
          <w:rFonts w:ascii="Calibri" w:hAnsi="Calibri"/>
          <w:sz w:val="24"/>
          <w:szCs w:val="24"/>
          <w:lang w:val="x-none" w:eastAsia="x-none"/>
        </w:rPr>
      </w:pPr>
      <w:r w:rsidRPr="00F279F0">
        <w:rPr>
          <w:rFonts w:ascii="Calibri" w:hAnsi="Calibri"/>
          <w:sz w:val="24"/>
          <w:szCs w:val="24"/>
          <w:lang w:val="x-none" w:eastAsia="x-none"/>
        </w:rPr>
        <w:lastRenderedPageBreak/>
        <w:t xml:space="preserve">The appeal to the </w:t>
      </w:r>
      <w:r w:rsidR="001276C9">
        <w:rPr>
          <w:rFonts w:ascii="Calibri" w:hAnsi="Calibri"/>
          <w:sz w:val="24"/>
          <w:szCs w:val="24"/>
          <w:lang w:val="x-none" w:eastAsia="x-none"/>
        </w:rPr>
        <w:t>OCCR</w:t>
      </w:r>
      <w:r w:rsidRPr="00F279F0">
        <w:rPr>
          <w:rFonts w:ascii="Calibri" w:hAnsi="Calibri"/>
          <w:sz w:val="24"/>
          <w:szCs w:val="24"/>
          <w:lang w:val="x-none" w:eastAsia="x-none"/>
        </w:rPr>
        <w:t xml:space="preserve"> also shall be limited to the grounds raised in the original protest and the decision by the </w:t>
      </w:r>
      <w:r w:rsidR="00D87B31">
        <w:rPr>
          <w:rFonts w:ascii="Calibri" w:hAnsi="Calibri"/>
          <w:sz w:val="24"/>
          <w:szCs w:val="24"/>
        </w:rPr>
        <w:t>HCSA Administrative and Financial Services Manager</w:t>
      </w:r>
      <w:r w:rsidRPr="00F279F0">
        <w:rPr>
          <w:rFonts w:ascii="Calibri" w:hAnsi="Calibri"/>
          <w:sz w:val="24"/>
          <w:szCs w:val="24"/>
          <w:lang w:val="x-none" w:eastAsia="x-none"/>
        </w:rPr>
        <w:t>.</w:t>
      </w:r>
      <w:r>
        <w:rPr>
          <w:rFonts w:ascii="Calibri" w:hAnsi="Calibri"/>
          <w:sz w:val="24"/>
          <w:szCs w:val="24"/>
          <w:lang w:val="x-none" w:eastAsia="x-none"/>
        </w:rPr>
        <w:t xml:space="preserve"> </w:t>
      </w:r>
      <w:r w:rsidRPr="00F279F0">
        <w:rPr>
          <w:rFonts w:ascii="Calibri" w:hAnsi="Calibri"/>
          <w:sz w:val="24"/>
          <w:szCs w:val="24"/>
          <w:lang w:val="x-none" w:eastAsia="x-none"/>
        </w:rPr>
        <w:t xml:space="preserve">As such, a Bidder is prohibited from stating new grounds for a Bid protest in its appeal. </w:t>
      </w:r>
    </w:p>
    <w:p w14:paraId="1FA42177" w14:textId="77777777" w:rsidR="00424B3E" w:rsidRPr="00F279F0" w:rsidRDefault="00424B3E" w:rsidP="00424B3E">
      <w:pPr>
        <w:tabs>
          <w:tab w:val="left" w:pos="2880"/>
        </w:tabs>
        <w:ind w:left="1080" w:hanging="360"/>
        <w:rPr>
          <w:rFonts w:ascii="Calibri" w:hAnsi="Calibri"/>
          <w:sz w:val="24"/>
          <w:szCs w:val="24"/>
          <w:lang w:val="x-none" w:eastAsia="x-none"/>
        </w:rPr>
      </w:pPr>
    </w:p>
    <w:p w14:paraId="76A4A27A" w14:textId="77777777" w:rsidR="00424B3E" w:rsidRPr="00F279F0" w:rsidRDefault="00424B3E" w:rsidP="006C2D9C">
      <w:pPr>
        <w:numPr>
          <w:ilvl w:val="0"/>
          <w:numId w:val="2"/>
        </w:numPr>
        <w:tabs>
          <w:tab w:val="clear" w:pos="1440"/>
        </w:tabs>
        <w:ind w:left="1080" w:hanging="360"/>
        <w:rPr>
          <w:rFonts w:ascii="Calibri" w:hAnsi="Calibri"/>
          <w:sz w:val="24"/>
          <w:szCs w:val="24"/>
          <w:lang w:val="x-none" w:eastAsia="x-none"/>
        </w:rPr>
      </w:pPr>
      <w:r w:rsidRPr="00F279F0">
        <w:rPr>
          <w:rFonts w:ascii="Calibri" w:hAnsi="Calibri"/>
          <w:snapToGrid w:val="0"/>
          <w:sz w:val="24"/>
          <w:szCs w:val="24"/>
          <w:lang w:val="x-none" w:eastAsia="x-none"/>
        </w:rPr>
        <w:t xml:space="preserve">The decision of the Auditor-Controller’s </w:t>
      </w:r>
      <w:r w:rsidR="001276C9">
        <w:rPr>
          <w:rFonts w:ascii="Calibri" w:hAnsi="Calibri"/>
          <w:snapToGrid w:val="0"/>
          <w:sz w:val="24"/>
          <w:szCs w:val="24"/>
          <w:lang w:val="x-none" w:eastAsia="x-none"/>
        </w:rPr>
        <w:t>OCCR</w:t>
      </w:r>
      <w:r w:rsidRPr="00F279F0">
        <w:rPr>
          <w:rFonts w:ascii="Calibri" w:hAnsi="Calibri"/>
          <w:snapToGrid w:val="0"/>
          <w:sz w:val="24"/>
          <w:szCs w:val="24"/>
          <w:lang w:val="x-none" w:eastAsia="x-none"/>
        </w:rPr>
        <w:t xml:space="preserve"> is the final step of the appeal process.</w:t>
      </w:r>
      <w:r>
        <w:rPr>
          <w:rFonts w:ascii="Calibri" w:hAnsi="Calibri"/>
          <w:sz w:val="24"/>
          <w:szCs w:val="24"/>
          <w:lang w:val="x-none" w:eastAsia="x-none"/>
        </w:rPr>
        <w:t xml:space="preserve"> </w:t>
      </w:r>
      <w:r w:rsidRPr="00F279F0">
        <w:rPr>
          <w:rFonts w:ascii="Calibri" w:hAnsi="Calibri"/>
          <w:sz w:val="24"/>
          <w:szCs w:val="24"/>
          <w:lang w:val="x-none" w:eastAsia="x-none"/>
        </w:rPr>
        <w:t xml:space="preserve">A copy of the decision </w:t>
      </w:r>
      <w:r w:rsidRPr="00F279F0">
        <w:rPr>
          <w:rFonts w:ascii="Calibri" w:hAnsi="Calibri"/>
          <w:snapToGrid w:val="0"/>
          <w:sz w:val="24"/>
          <w:szCs w:val="24"/>
          <w:lang w:val="x-none" w:eastAsia="x-none"/>
        </w:rPr>
        <w:t xml:space="preserve">of the Auditor-Controller’s </w:t>
      </w:r>
      <w:r w:rsidR="001276C9">
        <w:rPr>
          <w:rFonts w:ascii="Calibri" w:hAnsi="Calibri"/>
          <w:snapToGrid w:val="0"/>
          <w:sz w:val="24"/>
          <w:szCs w:val="24"/>
          <w:lang w:val="x-none" w:eastAsia="x-none"/>
        </w:rPr>
        <w:t>OCCR</w:t>
      </w:r>
      <w:r w:rsidRPr="00F279F0">
        <w:rPr>
          <w:rFonts w:ascii="Calibri" w:hAnsi="Calibri"/>
          <w:snapToGrid w:val="0"/>
          <w:sz w:val="24"/>
          <w:szCs w:val="24"/>
          <w:lang w:val="x-none" w:eastAsia="x-none"/>
        </w:rPr>
        <w:t xml:space="preserve"> </w:t>
      </w:r>
      <w:r w:rsidRPr="00F279F0">
        <w:rPr>
          <w:rFonts w:ascii="Calibri" w:hAnsi="Calibri"/>
          <w:sz w:val="24"/>
          <w:szCs w:val="24"/>
          <w:lang w:val="x-none" w:eastAsia="x-none"/>
        </w:rPr>
        <w:t>will be furnished to the protestor, the Bidder whose Bid is the subject of the Bid protest, and all Bidders affected by the decision.</w:t>
      </w:r>
      <w:r>
        <w:rPr>
          <w:rFonts w:ascii="Calibri" w:hAnsi="Calibri"/>
          <w:sz w:val="24"/>
          <w:szCs w:val="24"/>
          <w:lang w:val="x-none" w:eastAsia="x-none"/>
        </w:rPr>
        <w:t xml:space="preserve"> </w:t>
      </w:r>
    </w:p>
    <w:p w14:paraId="24FA10C4" w14:textId="77777777" w:rsidR="00424B3E" w:rsidRPr="00F279F0" w:rsidRDefault="00424B3E" w:rsidP="00424B3E">
      <w:pPr>
        <w:ind w:left="360" w:hanging="360"/>
        <w:rPr>
          <w:rFonts w:ascii="Calibri" w:hAnsi="Calibri"/>
          <w:color w:val="000000"/>
          <w:sz w:val="24"/>
          <w:szCs w:val="24"/>
        </w:rPr>
      </w:pPr>
    </w:p>
    <w:p w14:paraId="2861FF27" w14:textId="77777777" w:rsidR="00424B3E" w:rsidRPr="00310494" w:rsidRDefault="00424B3E" w:rsidP="00700958">
      <w:pPr>
        <w:numPr>
          <w:ilvl w:val="0"/>
          <w:numId w:val="19"/>
        </w:numPr>
        <w:tabs>
          <w:tab w:val="clear" w:pos="1440"/>
          <w:tab w:val="num" w:pos="720"/>
        </w:tabs>
        <w:ind w:left="720"/>
        <w:rPr>
          <w:rFonts w:ascii="Calibri" w:hAnsi="Calibri"/>
          <w:color w:val="000000"/>
          <w:sz w:val="24"/>
          <w:szCs w:val="24"/>
        </w:rPr>
      </w:pPr>
      <w:r w:rsidRPr="00F279F0">
        <w:rPr>
          <w:rFonts w:ascii="Calibri" w:hAnsi="Calibri"/>
          <w:sz w:val="24"/>
          <w:szCs w:val="24"/>
        </w:rPr>
        <w:t>The procedures and time limits set forth in this paragraph are mandatory and are each Bidder's sole and exclusive remedy in the event of Bid Protest.</w:t>
      </w:r>
      <w:r>
        <w:rPr>
          <w:rFonts w:ascii="Calibri" w:hAnsi="Calibri"/>
          <w:sz w:val="24"/>
          <w:szCs w:val="24"/>
        </w:rPr>
        <w:t xml:space="preserve"> </w:t>
      </w:r>
      <w:r w:rsidRPr="00F279F0">
        <w:rPr>
          <w:rFonts w:ascii="Calibri" w:hAnsi="Calibri"/>
          <w:sz w:val="24"/>
          <w:szCs w:val="24"/>
        </w:rPr>
        <w:t>A Bidder’s failure to timely complete both the Bid protest and appeal procedures shall be deemed a failure to exhaust administrative remedies.</w:t>
      </w:r>
      <w:r>
        <w:rPr>
          <w:rFonts w:ascii="Calibri" w:hAnsi="Calibri"/>
          <w:sz w:val="24"/>
          <w:szCs w:val="24"/>
        </w:rPr>
        <w:t xml:space="preserve"> </w:t>
      </w:r>
      <w:r w:rsidRPr="00F279F0">
        <w:rPr>
          <w:rFonts w:ascii="Calibri" w:hAnsi="Calibri"/>
          <w:sz w:val="24"/>
          <w:szCs w:val="24"/>
        </w:rPr>
        <w:t xml:space="preserve">Failure to exhaust administrative remedies, or failure to comply otherwise with these procedures, shall constitute a waiver of any right to further pursue the Bid </w:t>
      </w:r>
      <w:r w:rsidRPr="00F279F0">
        <w:rPr>
          <w:rFonts w:ascii="Calibri" w:hAnsi="Calibri"/>
          <w:sz w:val="24"/>
          <w:szCs w:val="24"/>
        </w:rPr>
        <w:lastRenderedPageBreak/>
        <w:t>protest, including filing a Government Co</w:t>
      </w:r>
      <w:r>
        <w:rPr>
          <w:rFonts w:ascii="Calibri" w:hAnsi="Calibri"/>
          <w:sz w:val="24"/>
          <w:szCs w:val="24"/>
        </w:rPr>
        <w:t>de Claim or legal proceedings.</w:t>
      </w:r>
    </w:p>
    <w:p w14:paraId="3A2A61BF" w14:textId="77777777" w:rsidR="00274D0B" w:rsidRDefault="00274D0B" w:rsidP="00274D0B">
      <w:pPr>
        <w:tabs>
          <w:tab w:val="center" w:pos="5220"/>
        </w:tabs>
        <w:rPr>
          <w:rFonts w:ascii="Calibri" w:hAnsi="Calibri"/>
          <w:color w:val="000000"/>
          <w:sz w:val="24"/>
          <w:szCs w:val="24"/>
        </w:rPr>
        <w:sectPr w:rsidR="00274D0B" w:rsidSect="005C31F5">
          <w:headerReference w:type="default" r:id="rId19"/>
          <w:footerReference w:type="default" r:id="rId20"/>
          <w:headerReference w:type="first" r:id="rId21"/>
          <w:footerReference w:type="first" r:id="rId22"/>
          <w:pgSz w:w="12240" w:h="15840" w:code="1"/>
          <w:pgMar w:top="432" w:right="576" w:bottom="317" w:left="576" w:header="288" w:footer="288" w:gutter="0"/>
          <w:pgNumType w:start="1"/>
          <w:cols w:space="720"/>
          <w:formProt w:val="0"/>
          <w:docGrid w:linePitch="354"/>
        </w:sectPr>
      </w:pPr>
    </w:p>
    <w:p w14:paraId="05612BF2" w14:textId="3136AFC4" w:rsidR="00310494" w:rsidRDefault="00310494" w:rsidP="00274D0B">
      <w:pPr>
        <w:tabs>
          <w:tab w:val="left" w:pos="1216"/>
        </w:tabs>
        <w:jc w:val="center"/>
        <w:rPr>
          <w:rFonts w:ascii="Calibri" w:hAnsi="Calibri"/>
          <w:b/>
          <w:spacing w:val="-3"/>
          <w:sz w:val="32"/>
        </w:rPr>
      </w:pPr>
      <w:r w:rsidRPr="00F86451">
        <w:rPr>
          <w:rFonts w:ascii="Calibri" w:hAnsi="Calibri"/>
          <w:b/>
          <w:spacing w:val="-3"/>
          <w:sz w:val="32"/>
          <w:szCs w:val="32"/>
        </w:rPr>
        <w:lastRenderedPageBreak/>
        <w:t>EXHIBIT A</w:t>
      </w:r>
      <w:r>
        <w:rPr>
          <w:rFonts w:ascii="Calibri" w:hAnsi="Calibri"/>
          <w:b/>
          <w:spacing w:val="-3"/>
          <w:sz w:val="32"/>
          <w:szCs w:val="32"/>
        </w:rPr>
        <w:t xml:space="preserve"> – </w:t>
      </w:r>
      <w:r>
        <w:rPr>
          <w:rFonts w:ascii="Calibri" w:hAnsi="Calibri"/>
          <w:b/>
          <w:spacing w:val="-3"/>
          <w:sz w:val="32"/>
        </w:rPr>
        <w:t>BIDDER INFORMATION SHEET</w:t>
      </w:r>
    </w:p>
    <w:p w14:paraId="020F5675" w14:textId="6F1C21CF" w:rsidR="004338A5" w:rsidRPr="008F407A" w:rsidRDefault="004338A5" w:rsidP="004338A5">
      <w:pPr>
        <w:jc w:val="center"/>
        <w:rPr>
          <w:rFonts w:ascii="Calibri" w:hAnsi="Calibri" w:cs="Calibri"/>
          <w:b/>
          <w:sz w:val="32"/>
          <w:szCs w:val="32"/>
        </w:rPr>
      </w:pPr>
      <w:r>
        <w:rPr>
          <w:rFonts w:ascii="Calibri" w:hAnsi="Calibri" w:cs="Calibri"/>
          <w:b/>
          <w:sz w:val="32"/>
          <w:szCs w:val="32"/>
        </w:rPr>
        <w:t>REQUEST FOR PROPOSAL (RFP</w:t>
      </w:r>
      <w:r w:rsidRPr="008F407A">
        <w:rPr>
          <w:rFonts w:ascii="Calibri" w:hAnsi="Calibri" w:cs="Calibri"/>
          <w:b/>
          <w:sz w:val="32"/>
          <w:szCs w:val="32"/>
        </w:rPr>
        <w:t>)</w:t>
      </w:r>
      <w:r>
        <w:rPr>
          <w:rFonts w:ascii="Calibri" w:hAnsi="Calibri" w:cs="Calibri"/>
          <w:b/>
          <w:sz w:val="32"/>
          <w:szCs w:val="32"/>
        </w:rPr>
        <w:t xml:space="preserve"> </w:t>
      </w:r>
      <w:r w:rsidRPr="009B451B">
        <w:rPr>
          <w:rFonts w:ascii="Calibri" w:hAnsi="Calibri" w:cs="Calibri"/>
          <w:b/>
          <w:sz w:val="32"/>
          <w:szCs w:val="32"/>
        </w:rPr>
        <w:t>No. HCSA-</w:t>
      </w:r>
      <w:r>
        <w:rPr>
          <w:rFonts w:ascii="Calibri" w:hAnsi="Calibri" w:cs="Calibri"/>
          <w:b/>
          <w:sz w:val="32"/>
          <w:szCs w:val="32"/>
        </w:rPr>
        <w:t>900621</w:t>
      </w:r>
      <w:r w:rsidR="003C0D3A">
        <w:rPr>
          <w:rFonts w:ascii="Calibri" w:hAnsi="Calibri" w:cs="Calibri"/>
          <w:b/>
          <w:sz w:val="32"/>
          <w:szCs w:val="32"/>
        </w:rPr>
        <w:t>, for</w:t>
      </w:r>
    </w:p>
    <w:p w14:paraId="1ED467A3" w14:textId="77777777" w:rsidR="00B63A71" w:rsidRDefault="004338A5" w:rsidP="00B63A71">
      <w:pPr>
        <w:jc w:val="center"/>
        <w:rPr>
          <w:rFonts w:ascii="Calibri" w:hAnsi="Calibri" w:cs="Calibri"/>
          <w:b/>
          <w:sz w:val="32"/>
          <w:szCs w:val="32"/>
        </w:rPr>
      </w:pPr>
      <w:r w:rsidRPr="008F407A">
        <w:rPr>
          <w:rFonts w:ascii="Calibri" w:hAnsi="Calibri" w:cs="Calibri"/>
          <w:b/>
          <w:sz w:val="32"/>
          <w:szCs w:val="32"/>
        </w:rPr>
        <w:t xml:space="preserve"> </w:t>
      </w:r>
      <w:r w:rsidR="00B63A71">
        <w:rPr>
          <w:rFonts w:ascii="Calibri" w:hAnsi="Calibri" w:cs="Calibri"/>
          <w:b/>
          <w:sz w:val="32"/>
          <w:szCs w:val="32"/>
        </w:rPr>
        <w:t>COALITIONS TO EXPAND</w:t>
      </w:r>
      <w:r w:rsidR="00B63A71" w:rsidRPr="008F407A">
        <w:rPr>
          <w:rFonts w:ascii="Calibri" w:hAnsi="Calibri" w:cs="Calibri"/>
          <w:b/>
          <w:sz w:val="32"/>
          <w:szCs w:val="32"/>
        </w:rPr>
        <w:t xml:space="preserve"> </w:t>
      </w:r>
      <w:r w:rsidR="00B63A71">
        <w:rPr>
          <w:rFonts w:ascii="Calibri" w:hAnsi="Calibri" w:cs="Calibri"/>
          <w:b/>
          <w:sz w:val="32"/>
          <w:szCs w:val="32"/>
        </w:rPr>
        <w:t xml:space="preserve">COVID-19 VACCINE ACCESS </w:t>
      </w:r>
    </w:p>
    <w:p w14:paraId="2174708A" w14:textId="7CC27510" w:rsidR="004338A5" w:rsidRPr="008F407A" w:rsidRDefault="00B63A71" w:rsidP="00B63A71">
      <w:pPr>
        <w:jc w:val="center"/>
        <w:rPr>
          <w:rFonts w:ascii="Calibri" w:hAnsi="Calibri" w:cs="Calibri"/>
          <w:b/>
          <w:sz w:val="32"/>
          <w:szCs w:val="32"/>
        </w:rPr>
      </w:pPr>
      <w:r>
        <w:rPr>
          <w:rFonts w:ascii="Calibri" w:hAnsi="Calibri" w:cs="Calibri"/>
          <w:b/>
          <w:sz w:val="32"/>
          <w:szCs w:val="32"/>
        </w:rPr>
        <w:t xml:space="preserve">AND SUPPORT COMMUNITY RESILIENCE </w:t>
      </w:r>
    </w:p>
    <w:p w14:paraId="4DF210F8" w14:textId="763AB6C8" w:rsidR="00310494" w:rsidRPr="001740D5" w:rsidRDefault="00310494" w:rsidP="00310494">
      <w:pPr>
        <w:pStyle w:val="PlainText"/>
        <w:tabs>
          <w:tab w:val="right" w:pos="10620"/>
        </w:tabs>
        <w:rPr>
          <w:rFonts w:ascii="Calibri" w:hAnsi="Calibri" w:cs="Calibri"/>
          <w:sz w:val="26"/>
          <w:szCs w:val="26"/>
          <w:lang w:val="en-US"/>
        </w:rPr>
      </w:pPr>
    </w:p>
    <w:p w14:paraId="5A81E89D" w14:textId="75D9A135" w:rsidR="00310494" w:rsidRPr="00311671" w:rsidRDefault="00310494" w:rsidP="00310494">
      <w:pPr>
        <w:pStyle w:val="PlainText"/>
        <w:tabs>
          <w:tab w:val="right" w:pos="10620"/>
        </w:tabs>
        <w:rPr>
          <w:rFonts w:ascii="Calibri" w:hAnsi="Calibri" w:cs="Calibri"/>
          <w:sz w:val="24"/>
          <w:szCs w:val="24"/>
        </w:rPr>
      </w:pPr>
      <w:r w:rsidRPr="00311671">
        <w:rPr>
          <w:rFonts w:ascii="Calibri" w:hAnsi="Calibri" w:cs="Calibri"/>
          <w:sz w:val="24"/>
          <w:szCs w:val="24"/>
        </w:rPr>
        <w:t>Official Name of Bidder</w:t>
      </w:r>
      <w:r w:rsidR="00DD0E32" w:rsidRPr="00311671">
        <w:rPr>
          <w:rFonts w:ascii="Calibri" w:hAnsi="Calibri" w:cs="Calibri"/>
          <w:sz w:val="24"/>
          <w:szCs w:val="24"/>
          <w:lang w:val="en-US"/>
        </w:rPr>
        <w:t xml:space="preserve"> (or</w:t>
      </w:r>
      <w:r w:rsidR="000666FA" w:rsidRPr="00311671">
        <w:rPr>
          <w:rFonts w:ascii="Calibri" w:hAnsi="Calibri" w:cs="Calibri"/>
          <w:sz w:val="24"/>
          <w:szCs w:val="24"/>
          <w:lang w:val="en-US"/>
        </w:rPr>
        <w:t xml:space="preserve"> Coalition</w:t>
      </w:r>
      <w:r w:rsidR="00F60EAA" w:rsidRPr="00311671">
        <w:rPr>
          <w:rFonts w:ascii="Calibri" w:hAnsi="Calibri" w:cs="Calibri"/>
          <w:sz w:val="24"/>
          <w:szCs w:val="24"/>
          <w:lang w:val="en-US"/>
        </w:rPr>
        <w:t>-</w:t>
      </w:r>
      <w:r w:rsidR="00DD0E32" w:rsidRPr="00311671">
        <w:rPr>
          <w:rFonts w:ascii="Calibri" w:hAnsi="Calibri" w:cs="Calibri"/>
          <w:sz w:val="24"/>
          <w:szCs w:val="24"/>
          <w:lang w:val="en-US"/>
        </w:rPr>
        <w:t>Joint Venture)</w:t>
      </w:r>
      <w:r w:rsidRPr="00311671">
        <w:rPr>
          <w:rFonts w:ascii="Calibri" w:hAnsi="Calibri" w:cs="Calibri"/>
          <w:sz w:val="24"/>
          <w:szCs w:val="24"/>
        </w:rPr>
        <w:t xml:space="preserve">: </w:t>
      </w:r>
      <w:r w:rsidRPr="00311671">
        <w:rPr>
          <w:rFonts w:ascii="Calibri" w:hAnsi="Calibri" w:cs="Calibri"/>
          <w:b/>
          <w:sz w:val="24"/>
          <w:szCs w:val="24"/>
          <w:u w:val="single"/>
        </w:rPr>
        <w:fldChar w:fldCharType="begin">
          <w:ffData>
            <w:name w:val="Text39"/>
            <w:enabled/>
            <w:calcOnExit w:val="0"/>
            <w:textInput/>
          </w:ffData>
        </w:fldChar>
      </w:r>
      <w:bookmarkStart w:id="9" w:name="Text39"/>
      <w:r w:rsidRPr="00311671">
        <w:rPr>
          <w:rFonts w:ascii="Calibri" w:hAnsi="Calibri" w:cs="Calibri"/>
          <w:b/>
          <w:sz w:val="24"/>
          <w:szCs w:val="24"/>
          <w:u w:val="single"/>
        </w:rPr>
        <w:instrText xml:space="preserve"> FORMTEXT </w:instrText>
      </w:r>
      <w:r w:rsidRPr="00311671">
        <w:rPr>
          <w:rFonts w:ascii="Calibri" w:hAnsi="Calibri" w:cs="Calibri"/>
          <w:b/>
          <w:sz w:val="24"/>
          <w:szCs w:val="24"/>
          <w:u w:val="single"/>
        </w:rPr>
      </w:r>
      <w:r w:rsidRPr="00311671">
        <w:rPr>
          <w:rFonts w:ascii="Calibri" w:hAnsi="Calibri" w:cs="Calibri"/>
          <w:b/>
          <w:sz w:val="24"/>
          <w:szCs w:val="24"/>
          <w:u w:val="single"/>
        </w:rPr>
        <w:fldChar w:fldCharType="separate"/>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sz w:val="24"/>
          <w:szCs w:val="24"/>
          <w:u w:val="single"/>
        </w:rPr>
        <w:fldChar w:fldCharType="end"/>
      </w:r>
      <w:bookmarkEnd w:id="9"/>
      <w:r w:rsidRPr="00311671">
        <w:rPr>
          <w:rFonts w:ascii="Calibri" w:hAnsi="Calibri" w:cs="Calibri"/>
          <w:b/>
          <w:sz w:val="24"/>
          <w:szCs w:val="24"/>
          <w:u w:val="single"/>
        </w:rPr>
        <w:tab/>
      </w:r>
      <w:r w:rsidRPr="00311671">
        <w:rPr>
          <w:rFonts w:ascii="Calibri" w:hAnsi="Calibri" w:cs="Calibri"/>
          <w:sz w:val="24"/>
          <w:szCs w:val="24"/>
        </w:rPr>
        <w:tab/>
      </w:r>
    </w:p>
    <w:p w14:paraId="44C5A5CD" w14:textId="77777777" w:rsidR="00310494" w:rsidRPr="00311671" w:rsidRDefault="00310494" w:rsidP="00310494">
      <w:pPr>
        <w:pStyle w:val="PlainText"/>
        <w:tabs>
          <w:tab w:val="right" w:pos="10620"/>
        </w:tabs>
        <w:rPr>
          <w:rFonts w:ascii="Calibri" w:hAnsi="Calibri" w:cs="Calibri"/>
          <w:sz w:val="24"/>
          <w:szCs w:val="24"/>
        </w:rPr>
      </w:pPr>
    </w:p>
    <w:p w14:paraId="6D769059" w14:textId="77777777" w:rsidR="00310494" w:rsidRPr="00311671" w:rsidRDefault="00310494" w:rsidP="00310494">
      <w:pPr>
        <w:pStyle w:val="PlainText"/>
        <w:tabs>
          <w:tab w:val="right" w:pos="10620"/>
        </w:tabs>
        <w:rPr>
          <w:rFonts w:ascii="Calibri" w:hAnsi="Calibri" w:cs="Calibri"/>
          <w:sz w:val="24"/>
          <w:szCs w:val="24"/>
        </w:rPr>
      </w:pPr>
      <w:r w:rsidRPr="00311671">
        <w:rPr>
          <w:rFonts w:ascii="Calibri" w:hAnsi="Calibri" w:cs="Calibri"/>
          <w:sz w:val="24"/>
          <w:szCs w:val="24"/>
        </w:rPr>
        <w:t xml:space="preserve">Street Address Line 1: </w:t>
      </w:r>
      <w:r w:rsidRPr="00311671">
        <w:rPr>
          <w:rFonts w:ascii="Calibri" w:hAnsi="Calibri" w:cs="Calibri"/>
          <w:b/>
          <w:sz w:val="24"/>
          <w:szCs w:val="24"/>
          <w:u w:val="single"/>
        </w:rPr>
        <w:fldChar w:fldCharType="begin">
          <w:ffData>
            <w:name w:val="Text39"/>
            <w:enabled/>
            <w:calcOnExit w:val="0"/>
            <w:textInput/>
          </w:ffData>
        </w:fldChar>
      </w:r>
      <w:r w:rsidRPr="00311671">
        <w:rPr>
          <w:rFonts w:ascii="Calibri" w:hAnsi="Calibri" w:cs="Calibri"/>
          <w:b/>
          <w:sz w:val="24"/>
          <w:szCs w:val="24"/>
          <w:u w:val="single"/>
        </w:rPr>
        <w:instrText xml:space="preserve"> FORMTEXT </w:instrText>
      </w:r>
      <w:r w:rsidRPr="00311671">
        <w:rPr>
          <w:rFonts w:ascii="Calibri" w:hAnsi="Calibri" w:cs="Calibri"/>
          <w:b/>
          <w:sz w:val="24"/>
          <w:szCs w:val="24"/>
          <w:u w:val="single"/>
        </w:rPr>
      </w:r>
      <w:r w:rsidRPr="00311671">
        <w:rPr>
          <w:rFonts w:ascii="Calibri" w:hAnsi="Calibri" w:cs="Calibri"/>
          <w:b/>
          <w:sz w:val="24"/>
          <w:szCs w:val="24"/>
          <w:u w:val="single"/>
        </w:rPr>
        <w:fldChar w:fldCharType="separate"/>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sz w:val="24"/>
          <w:szCs w:val="24"/>
          <w:u w:val="single"/>
        </w:rPr>
        <w:fldChar w:fldCharType="end"/>
      </w:r>
      <w:r w:rsidRPr="00311671">
        <w:rPr>
          <w:rFonts w:ascii="Calibri" w:hAnsi="Calibri" w:cs="Calibri"/>
          <w:b/>
          <w:sz w:val="24"/>
          <w:szCs w:val="24"/>
          <w:u w:val="single"/>
        </w:rPr>
        <w:tab/>
      </w:r>
      <w:r w:rsidRPr="00311671">
        <w:rPr>
          <w:rFonts w:ascii="Calibri" w:hAnsi="Calibri" w:cs="Calibri"/>
          <w:sz w:val="24"/>
          <w:szCs w:val="24"/>
        </w:rPr>
        <w:tab/>
      </w:r>
    </w:p>
    <w:p w14:paraId="788C8F3A" w14:textId="77777777" w:rsidR="00310494" w:rsidRPr="00311671" w:rsidRDefault="00310494" w:rsidP="00310494">
      <w:pPr>
        <w:pStyle w:val="PlainText"/>
        <w:tabs>
          <w:tab w:val="right" w:pos="10620"/>
        </w:tabs>
        <w:rPr>
          <w:rFonts w:ascii="Calibri" w:hAnsi="Calibri" w:cs="Calibri"/>
          <w:sz w:val="24"/>
          <w:szCs w:val="24"/>
        </w:rPr>
      </w:pPr>
    </w:p>
    <w:p w14:paraId="435FAFA9" w14:textId="77777777" w:rsidR="00310494" w:rsidRPr="00311671" w:rsidRDefault="00310494" w:rsidP="00310494">
      <w:pPr>
        <w:pStyle w:val="PlainText"/>
        <w:tabs>
          <w:tab w:val="right" w:pos="10620"/>
        </w:tabs>
        <w:rPr>
          <w:rFonts w:ascii="Calibri" w:hAnsi="Calibri" w:cs="Calibri"/>
          <w:sz w:val="24"/>
          <w:szCs w:val="24"/>
        </w:rPr>
      </w:pPr>
      <w:r w:rsidRPr="00311671">
        <w:rPr>
          <w:rFonts w:ascii="Calibri" w:hAnsi="Calibri" w:cs="Calibri"/>
          <w:sz w:val="24"/>
          <w:szCs w:val="24"/>
        </w:rPr>
        <w:t xml:space="preserve">Street Address Line 2: </w:t>
      </w:r>
      <w:r w:rsidRPr="00311671">
        <w:rPr>
          <w:rFonts w:ascii="Calibri" w:hAnsi="Calibri" w:cs="Calibri"/>
          <w:b/>
          <w:sz w:val="24"/>
          <w:szCs w:val="24"/>
          <w:u w:val="single"/>
        </w:rPr>
        <w:fldChar w:fldCharType="begin">
          <w:ffData>
            <w:name w:val="Text39"/>
            <w:enabled/>
            <w:calcOnExit w:val="0"/>
            <w:textInput/>
          </w:ffData>
        </w:fldChar>
      </w:r>
      <w:r w:rsidRPr="00311671">
        <w:rPr>
          <w:rFonts w:ascii="Calibri" w:hAnsi="Calibri" w:cs="Calibri"/>
          <w:b/>
          <w:sz w:val="24"/>
          <w:szCs w:val="24"/>
          <w:u w:val="single"/>
        </w:rPr>
        <w:instrText xml:space="preserve"> FORMTEXT </w:instrText>
      </w:r>
      <w:r w:rsidRPr="00311671">
        <w:rPr>
          <w:rFonts w:ascii="Calibri" w:hAnsi="Calibri" w:cs="Calibri"/>
          <w:b/>
          <w:sz w:val="24"/>
          <w:szCs w:val="24"/>
          <w:u w:val="single"/>
        </w:rPr>
      </w:r>
      <w:r w:rsidRPr="00311671">
        <w:rPr>
          <w:rFonts w:ascii="Calibri" w:hAnsi="Calibri" w:cs="Calibri"/>
          <w:b/>
          <w:sz w:val="24"/>
          <w:szCs w:val="24"/>
          <w:u w:val="single"/>
        </w:rPr>
        <w:fldChar w:fldCharType="separate"/>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sz w:val="24"/>
          <w:szCs w:val="24"/>
          <w:u w:val="single"/>
        </w:rPr>
        <w:fldChar w:fldCharType="end"/>
      </w:r>
      <w:r w:rsidRPr="00311671">
        <w:rPr>
          <w:rFonts w:ascii="Calibri" w:hAnsi="Calibri" w:cs="Calibri"/>
          <w:b/>
          <w:sz w:val="24"/>
          <w:szCs w:val="24"/>
          <w:u w:val="single"/>
        </w:rPr>
        <w:tab/>
      </w:r>
      <w:r w:rsidRPr="00311671">
        <w:rPr>
          <w:rFonts w:ascii="Calibri" w:hAnsi="Calibri" w:cs="Calibri"/>
          <w:sz w:val="24"/>
          <w:szCs w:val="24"/>
        </w:rPr>
        <w:tab/>
      </w:r>
    </w:p>
    <w:p w14:paraId="48E2CF85" w14:textId="77777777" w:rsidR="00310494" w:rsidRPr="00311671" w:rsidRDefault="00310494" w:rsidP="00310494">
      <w:pPr>
        <w:pStyle w:val="PlainText"/>
        <w:tabs>
          <w:tab w:val="right" w:pos="10620"/>
        </w:tabs>
        <w:rPr>
          <w:rFonts w:ascii="Calibri" w:hAnsi="Calibri" w:cs="Calibri"/>
          <w:sz w:val="24"/>
          <w:szCs w:val="24"/>
        </w:rPr>
      </w:pPr>
    </w:p>
    <w:p w14:paraId="403FF516" w14:textId="77777777" w:rsidR="00310494" w:rsidRPr="00311671" w:rsidRDefault="00310494" w:rsidP="00310494">
      <w:pPr>
        <w:pStyle w:val="PlainText"/>
        <w:tabs>
          <w:tab w:val="right" w:pos="5040"/>
          <w:tab w:val="left" w:pos="5220"/>
          <w:tab w:val="right" w:pos="7200"/>
          <w:tab w:val="left" w:pos="7380"/>
          <w:tab w:val="right" w:pos="10620"/>
        </w:tabs>
        <w:rPr>
          <w:rFonts w:ascii="Calibri" w:hAnsi="Calibri" w:cs="Calibri"/>
          <w:sz w:val="24"/>
          <w:szCs w:val="24"/>
          <w:u w:val="single"/>
        </w:rPr>
      </w:pPr>
      <w:r w:rsidRPr="00311671">
        <w:rPr>
          <w:rFonts w:ascii="Calibri" w:hAnsi="Calibri" w:cs="Calibri"/>
          <w:sz w:val="24"/>
          <w:szCs w:val="24"/>
        </w:rPr>
        <w:t xml:space="preserve">City: </w:t>
      </w:r>
      <w:r w:rsidRPr="00311671">
        <w:rPr>
          <w:rFonts w:ascii="Calibri" w:hAnsi="Calibri" w:cs="Calibri"/>
          <w:b/>
          <w:sz w:val="24"/>
          <w:szCs w:val="24"/>
          <w:u w:val="single"/>
        </w:rPr>
        <w:fldChar w:fldCharType="begin">
          <w:ffData>
            <w:name w:val="Text40"/>
            <w:enabled/>
            <w:calcOnExit w:val="0"/>
            <w:textInput/>
          </w:ffData>
        </w:fldChar>
      </w:r>
      <w:bookmarkStart w:id="10" w:name="Text40"/>
      <w:r w:rsidRPr="00311671">
        <w:rPr>
          <w:rFonts w:ascii="Calibri" w:hAnsi="Calibri" w:cs="Calibri"/>
          <w:b/>
          <w:sz w:val="24"/>
          <w:szCs w:val="24"/>
          <w:u w:val="single"/>
        </w:rPr>
        <w:instrText xml:space="preserve"> FORMTEXT </w:instrText>
      </w:r>
      <w:r w:rsidRPr="00311671">
        <w:rPr>
          <w:rFonts w:ascii="Calibri" w:hAnsi="Calibri" w:cs="Calibri"/>
          <w:b/>
          <w:sz w:val="24"/>
          <w:szCs w:val="24"/>
          <w:u w:val="single"/>
        </w:rPr>
      </w:r>
      <w:r w:rsidRPr="00311671">
        <w:rPr>
          <w:rFonts w:ascii="Calibri" w:hAnsi="Calibri" w:cs="Calibri"/>
          <w:b/>
          <w:sz w:val="24"/>
          <w:szCs w:val="24"/>
          <w:u w:val="single"/>
        </w:rPr>
        <w:fldChar w:fldCharType="separate"/>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sz w:val="24"/>
          <w:szCs w:val="24"/>
          <w:u w:val="single"/>
        </w:rPr>
        <w:fldChar w:fldCharType="end"/>
      </w:r>
      <w:bookmarkEnd w:id="10"/>
      <w:r w:rsidRPr="00311671">
        <w:rPr>
          <w:rFonts w:ascii="Calibri" w:hAnsi="Calibri" w:cs="Calibri"/>
          <w:sz w:val="24"/>
          <w:szCs w:val="24"/>
          <w:u w:val="single"/>
        </w:rPr>
        <w:tab/>
      </w:r>
      <w:r w:rsidRPr="00311671">
        <w:rPr>
          <w:rFonts w:ascii="Calibri" w:hAnsi="Calibri" w:cs="Calibri"/>
          <w:sz w:val="24"/>
          <w:szCs w:val="24"/>
        </w:rPr>
        <w:tab/>
        <w:t xml:space="preserve">State: </w:t>
      </w:r>
      <w:r w:rsidRPr="00311671">
        <w:rPr>
          <w:rFonts w:ascii="Calibri" w:hAnsi="Calibri" w:cs="Calibri"/>
          <w:b/>
          <w:sz w:val="24"/>
          <w:szCs w:val="24"/>
          <w:u w:val="single"/>
        </w:rPr>
        <w:fldChar w:fldCharType="begin">
          <w:ffData>
            <w:name w:val="Text41"/>
            <w:enabled/>
            <w:calcOnExit w:val="0"/>
            <w:textInput/>
          </w:ffData>
        </w:fldChar>
      </w:r>
      <w:bookmarkStart w:id="11" w:name="Text41"/>
      <w:r w:rsidRPr="00311671">
        <w:rPr>
          <w:rFonts w:ascii="Calibri" w:hAnsi="Calibri" w:cs="Calibri"/>
          <w:b/>
          <w:sz w:val="24"/>
          <w:szCs w:val="24"/>
          <w:u w:val="single"/>
        </w:rPr>
        <w:instrText xml:space="preserve"> FORMTEXT </w:instrText>
      </w:r>
      <w:r w:rsidRPr="00311671">
        <w:rPr>
          <w:rFonts w:ascii="Calibri" w:hAnsi="Calibri" w:cs="Calibri"/>
          <w:b/>
          <w:sz w:val="24"/>
          <w:szCs w:val="24"/>
          <w:u w:val="single"/>
        </w:rPr>
      </w:r>
      <w:r w:rsidRPr="00311671">
        <w:rPr>
          <w:rFonts w:ascii="Calibri" w:hAnsi="Calibri" w:cs="Calibri"/>
          <w:b/>
          <w:sz w:val="24"/>
          <w:szCs w:val="24"/>
          <w:u w:val="single"/>
        </w:rPr>
        <w:fldChar w:fldCharType="separate"/>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sz w:val="24"/>
          <w:szCs w:val="24"/>
          <w:u w:val="single"/>
        </w:rPr>
        <w:fldChar w:fldCharType="end"/>
      </w:r>
      <w:bookmarkEnd w:id="11"/>
      <w:r w:rsidRPr="00311671">
        <w:rPr>
          <w:rFonts w:ascii="Calibri" w:hAnsi="Calibri" w:cs="Calibri"/>
          <w:sz w:val="24"/>
          <w:szCs w:val="24"/>
          <w:u w:val="single"/>
        </w:rPr>
        <w:tab/>
      </w:r>
      <w:r w:rsidRPr="00311671">
        <w:rPr>
          <w:rFonts w:ascii="Calibri" w:hAnsi="Calibri" w:cs="Calibri"/>
          <w:sz w:val="24"/>
          <w:szCs w:val="24"/>
        </w:rPr>
        <w:tab/>
        <w:t xml:space="preserve">Zip Code: </w:t>
      </w:r>
      <w:r w:rsidRPr="00311671">
        <w:rPr>
          <w:rFonts w:ascii="Calibri" w:hAnsi="Calibri" w:cs="Calibri"/>
          <w:b/>
          <w:sz w:val="24"/>
          <w:szCs w:val="24"/>
          <w:u w:val="single"/>
        </w:rPr>
        <w:fldChar w:fldCharType="begin">
          <w:ffData>
            <w:name w:val="Text42"/>
            <w:enabled/>
            <w:calcOnExit w:val="0"/>
            <w:textInput/>
          </w:ffData>
        </w:fldChar>
      </w:r>
      <w:bookmarkStart w:id="12" w:name="Text42"/>
      <w:r w:rsidRPr="00311671">
        <w:rPr>
          <w:rFonts w:ascii="Calibri" w:hAnsi="Calibri" w:cs="Calibri"/>
          <w:b/>
          <w:sz w:val="24"/>
          <w:szCs w:val="24"/>
          <w:u w:val="single"/>
        </w:rPr>
        <w:instrText xml:space="preserve"> FORMTEXT </w:instrText>
      </w:r>
      <w:r w:rsidRPr="00311671">
        <w:rPr>
          <w:rFonts w:ascii="Calibri" w:hAnsi="Calibri" w:cs="Calibri"/>
          <w:b/>
          <w:sz w:val="24"/>
          <w:szCs w:val="24"/>
          <w:u w:val="single"/>
        </w:rPr>
      </w:r>
      <w:r w:rsidRPr="00311671">
        <w:rPr>
          <w:rFonts w:ascii="Calibri" w:hAnsi="Calibri" w:cs="Calibri"/>
          <w:b/>
          <w:sz w:val="24"/>
          <w:szCs w:val="24"/>
          <w:u w:val="single"/>
        </w:rPr>
        <w:fldChar w:fldCharType="separate"/>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sz w:val="24"/>
          <w:szCs w:val="24"/>
          <w:u w:val="single"/>
        </w:rPr>
        <w:fldChar w:fldCharType="end"/>
      </w:r>
      <w:bookmarkEnd w:id="12"/>
      <w:r w:rsidRPr="00311671">
        <w:rPr>
          <w:rFonts w:ascii="Calibri" w:hAnsi="Calibri" w:cs="Calibri"/>
          <w:sz w:val="24"/>
          <w:szCs w:val="24"/>
          <w:u w:val="single"/>
        </w:rPr>
        <w:tab/>
      </w:r>
    </w:p>
    <w:p w14:paraId="70AA29AD" w14:textId="77777777" w:rsidR="00310494" w:rsidRPr="00311671" w:rsidRDefault="00310494" w:rsidP="00310494">
      <w:pPr>
        <w:pStyle w:val="PlainText"/>
        <w:tabs>
          <w:tab w:val="right" w:pos="5040"/>
          <w:tab w:val="left" w:pos="5310"/>
          <w:tab w:val="right" w:pos="7200"/>
          <w:tab w:val="left" w:pos="7380"/>
          <w:tab w:val="right" w:pos="10620"/>
        </w:tabs>
        <w:rPr>
          <w:rFonts w:ascii="Calibri" w:hAnsi="Calibri" w:cs="Calibri"/>
          <w:sz w:val="24"/>
          <w:szCs w:val="24"/>
          <w:u w:val="single"/>
        </w:rPr>
      </w:pPr>
    </w:p>
    <w:p w14:paraId="4B0DC623" w14:textId="77777777" w:rsidR="00310494" w:rsidRPr="00311671" w:rsidRDefault="00310494" w:rsidP="00310494">
      <w:pPr>
        <w:pStyle w:val="PlainText"/>
        <w:tabs>
          <w:tab w:val="right" w:pos="10620"/>
        </w:tabs>
        <w:rPr>
          <w:rFonts w:ascii="Calibri" w:hAnsi="Calibri" w:cs="Calibri"/>
          <w:sz w:val="24"/>
          <w:szCs w:val="24"/>
          <w:u w:val="single"/>
        </w:rPr>
      </w:pPr>
      <w:r w:rsidRPr="00311671">
        <w:rPr>
          <w:rFonts w:ascii="Calibri" w:hAnsi="Calibri" w:cs="Calibri"/>
          <w:sz w:val="24"/>
          <w:szCs w:val="24"/>
        </w:rPr>
        <w:t xml:space="preserve">Webpage: </w:t>
      </w:r>
      <w:r w:rsidRPr="00311671">
        <w:rPr>
          <w:rFonts w:ascii="Calibri" w:hAnsi="Calibri" w:cs="Calibri"/>
          <w:b/>
          <w:sz w:val="24"/>
          <w:szCs w:val="24"/>
          <w:u w:val="single"/>
        </w:rPr>
        <w:fldChar w:fldCharType="begin">
          <w:ffData>
            <w:name w:val="Text45"/>
            <w:enabled/>
            <w:calcOnExit w:val="0"/>
            <w:textInput/>
          </w:ffData>
        </w:fldChar>
      </w:r>
      <w:bookmarkStart w:id="13" w:name="Text45"/>
      <w:r w:rsidRPr="00311671">
        <w:rPr>
          <w:rFonts w:ascii="Calibri" w:hAnsi="Calibri" w:cs="Calibri"/>
          <w:b/>
          <w:sz w:val="24"/>
          <w:szCs w:val="24"/>
          <w:u w:val="single"/>
        </w:rPr>
        <w:instrText xml:space="preserve"> FORMTEXT </w:instrText>
      </w:r>
      <w:r w:rsidRPr="00311671">
        <w:rPr>
          <w:rFonts w:ascii="Calibri" w:hAnsi="Calibri" w:cs="Calibri"/>
          <w:b/>
          <w:sz w:val="24"/>
          <w:szCs w:val="24"/>
          <w:u w:val="single"/>
        </w:rPr>
      </w:r>
      <w:r w:rsidRPr="00311671">
        <w:rPr>
          <w:rFonts w:ascii="Calibri" w:hAnsi="Calibri" w:cs="Calibri"/>
          <w:b/>
          <w:sz w:val="24"/>
          <w:szCs w:val="24"/>
          <w:u w:val="single"/>
        </w:rPr>
        <w:fldChar w:fldCharType="separate"/>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sz w:val="24"/>
          <w:szCs w:val="24"/>
          <w:u w:val="single"/>
        </w:rPr>
        <w:fldChar w:fldCharType="end"/>
      </w:r>
      <w:bookmarkEnd w:id="13"/>
      <w:r w:rsidRPr="00311671">
        <w:rPr>
          <w:rFonts w:ascii="Calibri" w:hAnsi="Calibri" w:cs="Calibri"/>
          <w:sz w:val="24"/>
          <w:szCs w:val="24"/>
          <w:u w:val="single"/>
        </w:rPr>
        <w:tab/>
      </w:r>
    </w:p>
    <w:p w14:paraId="6A7702F4" w14:textId="77777777" w:rsidR="00310494" w:rsidRPr="00311671" w:rsidRDefault="00310494" w:rsidP="00310494">
      <w:pPr>
        <w:pStyle w:val="PlainText"/>
        <w:tabs>
          <w:tab w:val="right" w:pos="5040"/>
          <w:tab w:val="left" w:pos="5310"/>
          <w:tab w:val="right" w:pos="7200"/>
          <w:tab w:val="left" w:pos="7380"/>
          <w:tab w:val="right" w:pos="10620"/>
        </w:tabs>
        <w:rPr>
          <w:rFonts w:ascii="Calibri" w:hAnsi="Calibri" w:cs="Calibri"/>
          <w:sz w:val="24"/>
          <w:szCs w:val="24"/>
          <w:u w:val="single"/>
        </w:rPr>
      </w:pPr>
    </w:p>
    <w:p w14:paraId="77320E8F" w14:textId="7346DBD6" w:rsidR="009A1F00" w:rsidRPr="00311671" w:rsidRDefault="009A1F00" w:rsidP="00310494">
      <w:pPr>
        <w:pStyle w:val="PlainText"/>
        <w:tabs>
          <w:tab w:val="left" w:pos="5040"/>
          <w:tab w:val="right" w:pos="7920"/>
          <w:tab w:val="left" w:pos="8100"/>
          <w:tab w:val="right" w:pos="10620"/>
        </w:tabs>
        <w:spacing w:after="240"/>
        <w:rPr>
          <w:rFonts w:ascii="Calibri" w:hAnsi="Calibri" w:cs="Calibri"/>
          <w:sz w:val="24"/>
          <w:szCs w:val="24"/>
          <w:lang w:val="en-US"/>
        </w:rPr>
      </w:pPr>
      <w:r w:rsidRPr="00311671">
        <w:rPr>
          <w:rFonts w:ascii="Calibri" w:hAnsi="Calibri" w:cs="Calibri"/>
          <w:sz w:val="24"/>
          <w:szCs w:val="24"/>
          <w:lang w:val="en-US"/>
        </w:rPr>
        <w:t>Bidder Type (check one):</w:t>
      </w:r>
    </w:p>
    <w:p w14:paraId="47E27942" w14:textId="71FE31C1" w:rsidR="009A1F00" w:rsidRPr="00311671" w:rsidRDefault="009A1F00" w:rsidP="009A1F00">
      <w:pPr>
        <w:pStyle w:val="PlainText"/>
        <w:tabs>
          <w:tab w:val="left" w:pos="1440"/>
          <w:tab w:val="right" w:pos="5040"/>
          <w:tab w:val="left" w:pos="5760"/>
        </w:tabs>
        <w:spacing w:line="480" w:lineRule="auto"/>
        <w:ind w:left="5760" w:hanging="4320"/>
        <w:rPr>
          <w:rFonts w:ascii="Calibri" w:hAnsi="Calibri" w:cs="Calibri"/>
          <w:sz w:val="24"/>
          <w:szCs w:val="24"/>
          <w:lang w:val="en-US"/>
        </w:rPr>
      </w:pPr>
      <w:r w:rsidRPr="00311671">
        <w:rPr>
          <w:rFonts w:ascii="Calibri" w:hAnsi="Calibri" w:cs="Calibri"/>
          <w:sz w:val="24"/>
          <w:szCs w:val="24"/>
        </w:rPr>
        <w:lastRenderedPageBreak/>
        <w:fldChar w:fldCharType="begin">
          <w:ffData>
            <w:name w:val="Check6"/>
            <w:enabled/>
            <w:calcOnExit w:val="0"/>
            <w:checkBox>
              <w:sizeAuto/>
              <w:default w:val="0"/>
            </w:checkBox>
          </w:ffData>
        </w:fldChar>
      </w:r>
      <w:r w:rsidRPr="00311671">
        <w:rPr>
          <w:rFonts w:ascii="Calibri" w:hAnsi="Calibri" w:cs="Calibri"/>
          <w:sz w:val="24"/>
          <w:szCs w:val="24"/>
        </w:rPr>
        <w:instrText xml:space="preserve"> FORMCHECKBOX </w:instrText>
      </w:r>
      <w:r w:rsidR="0085662A">
        <w:rPr>
          <w:rFonts w:ascii="Calibri" w:hAnsi="Calibri" w:cs="Calibri"/>
          <w:sz w:val="24"/>
          <w:szCs w:val="24"/>
        </w:rPr>
      </w:r>
      <w:r w:rsidR="0085662A">
        <w:rPr>
          <w:rFonts w:ascii="Calibri" w:hAnsi="Calibri" w:cs="Calibri"/>
          <w:sz w:val="24"/>
          <w:szCs w:val="24"/>
        </w:rPr>
        <w:fldChar w:fldCharType="separate"/>
      </w:r>
      <w:r w:rsidRPr="00311671">
        <w:rPr>
          <w:rFonts w:ascii="Calibri" w:hAnsi="Calibri" w:cs="Calibri"/>
          <w:sz w:val="24"/>
          <w:szCs w:val="24"/>
        </w:rPr>
        <w:fldChar w:fldCharType="end"/>
      </w:r>
      <w:r w:rsidRPr="00311671">
        <w:rPr>
          <w:rFonts w:ascii="Calibri" w:hAnsi="Calibri" w:cs="Calibri"/>
          <w:sz w:val="24"/>
          <w:szCs w:val="24"/>
        </w:rPr>
        <w:t xml:space="preserve"> </w:t>
      </w:r>
      <w:r w:rsidRPr="00311671">
        <w:rPr>
          <w:rFonts w:ascii="Calibri" w:hAnsi="Calibri" w:cs="Calibri"/>
          <w:sz w:val="24"/>
          <w:szCs w:val="24"/>
          <w:lang w:val="en-US"/>
        </w:rPr>
        <w:t>Coalition Joint Venture</w:t>
      </w:r>
      <w:r w:rsidR="004A2A2D">
        <w:rPr>
          <w:rFonts w:ascii="Calibri" w:hAnsi="Calibri" w:cs="Calibri"/>
          <w:sz w:val="24"/>
          <w:szCs w:val="24"/>
          <w:lang w:val="en-US"/>
        </w:rPr>
        <w:t xml:space="preserve"> </w:t>
      </w:r>
    </w:p>
    <w:p w14:paraId="5109174B" w14:textId="7501A932" w:rsidR="009A1F00" w:rsidRPr="00311671" w:rsidRDefault="009A1F00" w:rsidP="009A1F00">
      <w:pPr>
        <w:pStyle w:val="PlainText"/>
        <w:tabs>
          <w:tab w:val="left" w:pos="1440"/>
          <w:tab w:val="right" w:pos="5040"/>
          <w:tab w:val="left" w:pos="5760"/>
        </w:tabs>
        <w:spacing w:line="480" w:lineRule="auto"/>
        <w:ind w:left="5760" w:hanging="4320"/>
        <w:rPr>
          <w:rFonts w:ascii="Calibri" w:hAnsi="Calibri" w:cs="Calibri"/>
          <w:sz w:val="24"/>
          <w:szCs w:val="24"/>
          <w:lang w:val="en-US"/>
        </w:rPr>
      </w:pPr>
      <w:r w:rsidRPr="00311671">
        <w:rPr>
          <w:rFonts w:ascii="Calibri" w:hAnsi="Calibri" w:cs="Calibri"/>
          <w:sz w:val="24"/>
          <w:szCs w:val="24"/>
        </w:rPr>
        <w:fldChar w:fldCharType="begin">
          <w:ffData>
            <w:name w:val="Check6"/>
            <w:enabled/>
            <w:calcOnExit w:val="0"/>
            <w:checkBox>
              <w:sizeAuto/>
              <w:default w:val="0"/>
            </w:checkBox>
          </w:ffData>
        </w:fldChar>
      </w:r>
      <w:r w:rsidRPr="00311671">
        <w:rPr>
          <w:rFonts w:ascii="Calibri" w:hAnsi="Calibri" w:cs="Calibri"/>
          <w:sz w:val="24"/>
          <w:szCs w:val="24"/>
        </w:rPr>
        <w:instrText xml:space="preserve"> FORMCHECKBOX </w:instrText>
      </w:r>
      <w:r w:rsidR="0085662A">
        <w:rPr>
          <w:rFonts w:ascii="Calibri" w:hAnsi="Calibri" w:cs="Calibri"/>
          <w:sz w:val="24"/>
          <w:szCs w:val="24"/>
        </w:rPr>
      </w:r>
      <w:r w:rsidR="0085662A">
        <w:rPr>
          <w:rFonts w:ascii="Calibri" w:hAnsi="Calibri" w:cs="Calibri"/>
          <w:sz w:val="24"/>
          <w:szCs w:val="24"/>
        </w:rPr>
        <w:fldChar w:fldCharType="separate"/>
      </w:r>
      <w:r w:rsidRPr="00311671">
        <w:rPr>
          <w:rFonts w:ascii="Calibri" w:hAnsi="Calibri" w:cs="Calibri"/>
          <w:sz w:val="24"/>
          <w:szCs w:val="24"/>
        </w:rPr>
        <w:fldChar w:fldCharType="end"/>
      </w:r>
      <w:r w:rsidRPr="00311671">
        <w:rPr>
          <w:rFonts w:ascii="Calibri" w:hAnsi="Calibri" w:cs="Calibri"/>
          <w:sz w:val="24"/>
          <w:szCs w:val="24"/>
        </w:rPr>
        <w:t xml:space="preserve"> </w:t>
      </w:r>
      <w:r w:rsidRPr="00311671">
        <w:rPr>
          <w:rFonts w:ascii="Calibri" w:hAnsi="Calibri" w:cs="Calibri"/>
          <w:sz w:val="24"/>
          <w:szCs w:val="24"/>
          <w:lang w:val="en-US"/>
        </w:rPr>
        <w:t>Coalition (Prime Bidder/Coalition Lead with proposed subcontractors)</w:t>
      </w:r>
    </w:p>
    <w:p w14:paraId="3AD92E8F" w14:textId="20CD734C" w:rsidR="009A1F00" w:rsidRPr="00311671" w:rsidRDefault="009A1F00" w:rsidP="009A1F00">
      <w:pPr>
        <w:pStyle w:val="PlainText"/>
        <w:tabs>
          <w:tab w:val="left" w:pos="1440"/>
          <w:tab w:val="right" w:pos="5040"/>
          <w:tab w:val="left" w:pos="5760"/>
        </w:tabs>
        <w:spacing w:line="480" w:lineRule="auto"/>
        <w:ind w:left="5760" w:hanging="4320"/>
        <w:rPr>
          <w:rFonts w:ascii="Calibri" w:hAnsi="Calibri" w:cs="Calibri"/>
          <w:sz w:val="24"/>
          <w:szCs w:val="24"/>
          <w:lang w:val="en-US"/>
        </w:rPr>
      </w:pPr>
      <w:r w:rsidRPr="00311671">
        <w:rPr>
          <w:rFonts w:ascii="Calibri" w:hAnsi="Calibri" w:cs="Calibri"/>
          <w:sz w:val="24"/>
          <w:szCs w:val="24"/>
        </w:rPr>
        <w:fldChar w:fldCharType="begin">
          <w:ffData>
            <w:name w:val="Check6"/>
            <w:enabled/>
            <w:calcOnExit w:val="0"/>
            <w:checkBox>
              <w:sizeAuto/>
              <w:default w:val="0"/>
            </w:checkBox>
          </w:ffData>
        </w:fldChar>
      </w:r>
      <w:r w:rsidRPr="00311671">
        <w:rPr>
          <w:rFonts w:ascii="Calibri" w:hAnsi="Calibri" w:cs="Calibri"/>
          <w:sz w:val="24"/>
          <w:szCs w:val="24"/>
        </w:rPr>
        <w:instrText xml:space="preserve"> FORMCHECKBOX </w:instrText>
      </w:r>
      <w:r w:rsidR="0085662A">
        <w:rPr>
          <w:rFonts w:ascii="Calibri" w:hAnsi="Calibri" w:cs="Calibri"/>
          <w:sz w:val="24"/>
          <w:szCs w:val="24"/>
        </w:rPr>
      </w:r>
      <w:r w:rsidR="0085662A">
        <w:rPr>
          <w:rFonts w:ascii="Calibri" w:hAnsi="Calibri" w:cs="Calibri"/>
          <w:sz w:val="24"/>
          <w:szCs w:val="24"/>
        </w:rPr>
        <w:fldChar w:fldCharType="separate"/>
      </w:r>
      <w:r w:rsidRPr="00311671">
        <w:rPr>
          <w:rFonts w:ascii="Calibri" w:hAnsi="Calibri" w:cs="Calibri"/>
          <w:sz w:val="24"/>
          <w:szCs w:val="24"/>
        </w:rPr>
        <w:fldChar w:fldCharType="end"/>
      </w:r>
      <w:r w:rsidRPr="00311671">
        <w:rPr>
          <w:rFonts w:ascii="Calibri" w:hAnsi="Calibri" w:cs="Calibri"/>
          <w:sz w:val="24"/>
          <w:szCs w:val="24"/>
        </w:rPr>
        <w:t xml:space="preserve"> </w:t>
      </w:r>
      <w:r w:rsidRPr="00311671">
        <w:rPr>
          <w:rFonts w:ascii="Calibri" w:hAnsi="Calibri" w:cs="Calibri"/>
          <w:sz w:val="24"/>
          <w:szCs w:val="24"/>
          <w:lang w:val="en-US"/>
        </w:rPr>
        <w:t>Single Organization</w:t>
      </w:r>
      <w:r w:rsidRPr="00311671">
        <w:rPr>
          <w:rFonts w:ascii="Calibri" w:hAnsi="Calibri" w:cs="Calibri"/>
          <w:sz w:val="24"/>
          <w:szCs w:val="24"/>
        </w:rPr>
        <w:tab/>
      </w:r>
      <w:r w:rsidRPr="00311671">
        <w:rPr>
          <w:rFonts w:ascii="Calibri" w:hAnsi="Calibri" w:cs="Calibri"/>
          <w:sz w:val="24"/>
          <w:szCs w:val="24"/>
          <w:lang w:val="en-US"/>
        </w:rPr>
        <w:t xml:space="preserve">                            </w:t>
      </w:r>
      <w:r w:rsidRPr="00311671">
        <w:rPr>
          <w:rFonts w:ascii="Calibri" w:hAnsi="Calibri" w:cs="Calibri"/>
          <w:sz w:val="24"/>
          <w:szCs w:val="24"/>
        </w:rPr>
        <w:t xml:space="preserve">               </w:t>
      </w:r>
      <w:r w:rsidRPr="00311671">
        <w:rPr>
          <w:rFonts w:ascii="Calibri" w:hAnsi="Calibri" w:cs="Calibri"/>
          <w:sz w:val="24"/>
          <w:szCs w:val="24"/>
          <w:lang w:val="en-US"/>
        </w:rPr>
        <w:t xml:space="preserve">  </w:t>
      </w:r>
      <w:r w:rsidRPr="00311671">
        <w:rPr>
          <w:rFonts w:ascii="Calibri" w:hAnsi="Calibri" w:cs="Calibri"/>
          <w:sz w:val="24"/>
          <w:szCs w:val="24"/>
        </w:rPr>
        <w:t xml:space="preserve"> </w:t>
      </w:r>
    </w:p>
    <w:p w14:paraId="72B94D76" w14:textId="145D384E" w:rsidR="00310494" w:rsidRPr="00311671" w:rsidRDefault="009A1F00" w:rsidP="00310494">
      <w:pPr>
        <w:pStyle w:val="PlainText"/>
        <w:tabs>
          <w:tab w:val="left" w:pos="5040"/>
          <w:tab w:val="right" w:pos="7920"/>
          <w:tab w:val="left" w:pos="8100"/>
          <w:tab w:val="right" w:pos="10620"/>
        </w:tabs>
        <w:spacing w:after="240"/>
        <w:rPr>
          <w:rFonts w:ascii="Calibri" w:hAnsi="Calibri" w:cs="Calibri"/>
          <w:sz w:val="24"/>
          <w:szCs w:val="24"/>
        </w:rPr>
      </w:pPr>
      <w:r w:rsidRPr="00311671">
        <w:rPr>
          <w:rFonts w:ascii="Calibri" w:hAnsi="Calibri" w:cs="Calibri"/>
          <w:sz w:val="24"/>
          <w:szCs w:val="24"/>
          <w:lang w:val="en-US"/>
        </w:rPr>
        <w:t>T</w:t>
      </w:r>
      <w:r w:rsidR="00310494" w:rsidRPr="00311671">
        <w:rPr>
          <w:rFonts w:ascii="Calibri" w:hAnsi="Calibri" w:cs="Calibri"/>
          <w:sz w:val="24"/>
          <w:szCs w:val="24"/>
        </w:rPr>
        <w:t>ype of Entity / Organizational Structure (check one)</w:t>
      </w:r>
      <w:r w:rsidR="004A2A2D">
        <w:rPr>
          <w:rFonts w:ascii="Calibri" w:hAnsi="Calibri" w:cs="Calibri"/>
          <w:sz w:val="24"/>
          <w:szCs w:val="24"/>
          <w:lang w:val="en-US"/>
        </w:rPr>
        <w:t>; (if selected Coalition Joint Venture above, complete for Coalition Lead)</w:t>
      </w:r>
      <w:r w:rsidR="00310494" w:rsidRPr="00311671">
        <w:rPr>
          <w:rFonts w:ascii="Calibri" w:hAnsi="Calibri" w:cs="Calibri"/>
          <w:sz w:val="24"/>
          <w:szCs w:val="24"/>
        </w:rPr>
        <w:t>:</w:t>
      </w:r>
      <w:r w:rsidR="00310494" w:rsidRPr="00311671">
        <w:rPr>
          <w:rFonts w:ascii="Calibri" w:hAnsi="Calibri" w:cs="Calibri"/>
          <w:sz w:val="24"/>
          <w:szCs w:val="24"/>
        </w:rPr>
        <w:tab/>
      </w:r>
    </w:p>
    <w:p w14:paraId="49DDAD9D" w14:textId="5278CC24" w:rsidR="00310494" w:rsidRPr="00311671" w:rsidRDefault="00310494" w:rsidP="009A1F00">
      <w:pPr>
        <w:pStyle w:val="PlainText"/>
        <w:tabs>
          <w:tab w:val="left" w:pos="1440"/>
          <w:tab w:val="right" w:pos="5040"/>
          <w:tab w:val="left" w:pos="5760"/>
        </w:tabs>
        <w:ind w:left="5760" w:hanging="5760"/>
        <w:rPr>
          <w:rFonts w:ascii="Calibri" w:hAnsi="Calibri" w:cs="Calibri"/>
          <w:sz w:val="24"/>
          <w:szCs w:val="24"/>
          <w:lang w:val="en-US"/>
        </w:rPr>
      </w:pPr>
      <w:r w:rsidRPr="00311671">
        <w:rPr>
          <w:rFonts w:ascii="Calibri" w:hAnsi="Calibri" w:cs="Calibri"/>
          <w:sz w:val="24"/>
          <w:szCs w:val="24"/>
        </w:rPr>
        <w:tab/>
      </w:r>
      <w:r w:rsidRPr="00311671">
        <w:rPr>
          <w:rFonts w:ascii="Calibri" w:hAnsi="Calibri" w:cs="Calibri"/>
          <w:sz w:val="24"/>
          <w:szCs w:val="24"/>
        </w:rPr>
        <w:fldChar w:fldCharType="begin">
          <w:ffData>
            <w:name w:val="Check6"/>
            <w:enabled/>
            <w:calcOnExit w:val="0"/>
            <w:checkBox>
              <w:sizeAuto/>
              <w:default w:val="0"/>
            </w:checkBox>
          </w:ffData>
        </w:fldChar>
      </w:r>
      <w:r w:rsidRPr="00311671">
        <w:rPr>
          <w:rFonts w:ascii="Calibri" w:hAnsi="Calibri" w:cs="Calibri"/>
          <w:sz w:val="24"/>
          <w:szCs w:val="24"/>
        </w:rPr>
        <w:instrText xml:space="preserve"> FORMCHECKBOX </w:instrText>
      </w:r>
      <w:r w:rsidR="0085662A">
        <w:rPr>
          <w:rFonts w:ascii="Calibri" w:hAnsi="Calibri" w:cs="Calibri"/>
          <w:sz w:val="24"/>
          <w:szCs w:val="24"/>
        </w:rPr>
      </w:r>
      <w:r w:rsidR="0085662A">
        <w:rPr>
          <w:rFonts w:ascii="Calibri" w:hAnsi="Calibri" w:cs="Calibri"/>
          <w:sz w:val="24"/>
          <w:szCs w:val="24"/>
        </w:rPr>
        <w:fldChar w:fldCharType="separate"/>
      </w:r>
      <w:r w:rsidRPr="00311671">
        <w:rPr>
          <w:rFonts w:ascii="Calibri" w:hAnsi="Calibri" w:cs="Calibri"/>
          <w:sz w:val="24"/>
          <w:szCs w:val="24"/>
        </w:rPr>
        <w:fldChar w:fldCharType="end"/>
      </w:r>
      <w:r w:rsidRPr="00311671">
        <w:rPr>
          <w:rFonts w:ascii="Calibri" w:hAnsi="Calibri" w:cs="Calibri"/>
          <w:sz w:val="24"/>
          <w:szCs w:val="24"/>
        </w:rPr>
        <w:t xml:space="preserve"> Corporation</w:t>
      </w:r>
      <w:r w:rsidRPr="00311671">
        <w:rPr>
          <w:rFonts w:ascii="Calibri" w:hAnsi="Calibri" w:cs="Calibri"/>
          <w:sz w:val="24"/>
          <w:szCs w:val="24"/>
        </w:rPr>
        <w:tab/>
      </w:r>
      <w:r w:rsidR="00702DBD" w:rsidRPr="00311671">
        <w:rPr>
          <w:rFonts w:ascii="Calibri" w:hAnsi="Calibri" w:cs="Calibri"/>
          <w:sz w:val="24"/>
          <w:szCs w:val="24"/>
          <w:lang w:val="en-US"/>
        </w:rPr>
        <w:t xml:space="preserve">                            </w:t>
      </w:r>
      <w:r w:rsidR="00702DBD" w:rsidRPr="00311671">
        <w:rPr>
          <w:rFonts w:ascii="Calibri" w:hAnsi="Calibri" w:cs="Calibri"/>
          <w:sz w:val="24"/>
          <w:szCs w:val="24"/>
        </w:rPr>
        <w:t xml:space="preserve">               </w:t>
      </w:r>
      <w:r w:rsidR="00702DBD" w:rsidRPr="00311671">
        <w:rPr>
          <w:rFonts w:ascii="Calibri" w:hAnsi="Calibri" w:cs="Calibri"/>
          <w:sz w:val="24"/>
          <w:szCs w:val="24"/>
          <w:lang w:val="en-US"/>
        </w:rPr>
        <w:t xml:space="preserve">  </w:t>
      </w:r>
      <w:r w:rsidR="00702DBD" w:rsidRPr="00311671">
        <w:rPr>
          <w:rFonts w:ascii="Calibri" w:hAnsi="Calibri" w:cs="Calibri"/>
          <w:sz w:val="24"/>
          <w:szCs w:val="24"/>
        </w:rPr>
        <w:t xml:space="preserve"> </w:t>
      </w:r>
    </w:p>
    <w:p w14:paraId="585A42B7" w14:textId="77777777" w:rsidR="00310494" w:rsidRPr="00311671" w:rsidRDefault="00310494" w:rsidP="00310494">
      <w:pPr>
        <w:pStyle w:val="PlainText"/>
        <w:tabs>
          <w:tab w:val="left" w:pos="1440"/>
          <w:tab w:val="right" w:pos="5040"/>
          <w:tab w:val="left" w:pos="5760"/>
          <w:tab w:val="right" w:pos="9360"/>
        </w:tabs>
        <w:spacing w:after="240"/>
        <w:rPr>
          <w:rFonts w:ascii="Calibri" w:hAnsi="Calibri" w:cs="Calibri"/>
          <w:sz w:val="24"/>
          <w:szCs w:val="24"/>
        </w:rPr>
      </w:pPr>
      <w:r w:rsidRPr="00311671">
        <w:rPr>
          <w:rFonts w:ascii="Calibri" w:hAnsi="Calibri" w:cs="Calibri"/>
          <w:sz w:val="24"/>
          <w:szCs w:val="24"/>
        </w:rPr>
        <w:tab/>
      </w:r>
      <w:r w:rsidRPr="00311671">
        <w:rPr>
          <w:rFonts w:ascii="Calibri" w:hAnsi="Calibri" w:cs="Calibri"/>
          <w:sz w:val="24"/>
          <w:szCs w:val="24"/>
        </w:rPr>
        <w:fldChar w:fldCharType="begin">
          <w:ffData>
            <w:name w:val="Check6"/>
            <w:enabled/>
            <w:calcOnExit w:val="0"/>
            <w:checkBox>
              <w:sizeAuto/>
              <w:default w:val="0"/>
            </w:checkBox>
          </w:ffData>
        </w:fldChar>
      </w:r>
      <w:r w:rsidRPr="00311671">
        <w:rPr>
          <w:rFonts w:ascii="Calibri" w:hAnsi="Calibri" w:cs="Calibri"/>
          <w:sz w:val="24"/>
          <w:szCs w:val="24"/>
        </w:rPr>
        <w:instrText xml:space="preserve"> FORMCHECKBOX </w:instrText>
      </w:r>
      <w:r w:rsidR="0085662A">
        <w:rPr>
          <w:rFonts w:ascii="Calibri" w:hAnsi="Calibri" w:cs="Calibri"/>
          <w:sz w:val="24"/>
          <w:szCs w:val="24"/>
        </w:rPr>
      </w:r>
      <w:r w:rsidR="0085662A">
        <w:rPr>
          <w:rFonts w:ascii="Calibri" w:hAnsi="Calibri" w:cs="Calibri"/>
          <w:sz w:val="24"/>
          <w:szCs w:val="24"/>
        </w:rPr>
        <w:fldChar w:fldCharType="separate"/>
      </w:r>
      <w:r w:rsidRPr="00311671">
        <w:rPr>
          <w:rFonts w:ascii="Calibri" w:hAnsi="Calibri" w:cs="Calibri"/>
          <w:sz w:val="24"/>
          <w:szCs w:val="24"/>
        </w:rPr>
        <w:fldChar w:fldCharType="end"/>
      </w:r>
      <w:r w:rsidRPr="00311671">
        <w:rPr>
          <w:rFonts w:ascii="Calibri" w:hAnsi="Calibri" w:cs="Calibri"/>
          <w:sz w:val="24"/>
          <w:szCs w:val="24"/>
        </w:rPr>
        <w:t xml:space="preserve"> Limited Liability Partnership</w:t>
      </w:r>
      <w:r w:rsidRPr="00311671">
        <w:rPr>
          <w:rFonts w:ascii="Calibri" w:hAnsi="Calibri" w:cs="Calibri"/>
          <w:sz w:val="24"/>
          <w:szCs w:val="24"/>
        </w:rPr>
        <w:tab/>
      </w:r>
      <w:r w:rsidRPr="00311671">
        <w:rPr>
          <w:rFonts w:ascii="Calibri" w:hAnsi="Calibri" w:cs="Calibri"/>
          <w:sz w:val="24"/>
          <w:szCs w:val="24"/>
        </w:rPr>
        <w:tab/>
      </w:r>
      <w:r w:rsidRPr="00311671">
        <w:rPr>
          <w:rFonts w:ascii="Calibri" w:hAnsi="Calibri" w:cs="Calibri"/>
          <w:sz w:val="24"/>
          <w:szCs w:val="24"/>
        </w:rPr>
        <w:fldChar w:fldCharType="begin">
          <w:ffData>
            <w:name w:val="Check6"/>
            <w:enabled/>
            <w:calcOnExit w:val="0"/>
            <w:checkBox>
              <w:sizeAuto/>
              <w:default w:val="0"/>
            </w:checkBox>
          </w:ffData>
        </w:fldChar>
      </w:r>
      <w:r w:rsidRPr="00311671">
        <w:rPr>
          <w:rFonts w:ascii="Calibri" w:hAnsi="Calibri" w:cs="Calibri"/>
          <w:sz w:val="24"/>
          <w:szCs w:val="24"/>
        </w:rPr>
        <w:instrText xml:space="preserve"> FORMCHECKBOX </w:instrText>
      </w:r>
      <w:r w:rsidR="0085662A">
        <w:rPr>
          <w:rFonts w:ascii="Calibri" w:hAnsi="Calibri" w:cs="Calibri"/>
          <w:sz w:val="24"/>
          <w:szCs w:val="24"/>
        </w:rPr>
      </w:r>
      <w:r w:rsidR="0085662A">
        <w:rPr>
          <w:rFonts w:ascii="Calibri" w:hAnsi="Calibri" w:cs="Calibri"/>
          <w:sz w:val="24"/>
          <w:szCs w:val="24"/>
        </w:rPr>
        <w:fldChar w:fldCharType="separate"/>
      </w:r>
      <w:r w:rsidRPr="00311671">
        <w:rPr>
          <w:rFonts w:ascii="Calibri" w:hAnsi="Calibri" w:cs="Calibri"/>
          <w:sz w:val="24"/>
          <w:szCs w:val="24"/>
        </w:rPr>
        <w:fldChar w:fldCharType="end"/>
      </w:r>
      <w:r w:rsidRPr="00311671">
        <w:rPr>
          <w:rFonts w:ascii="Calibri" w:hAnsi="Calibri" w:cs="Calibri"/>
          <w:sz w:val="24"/>
          <w:szCs w:val="24"/>
        </w:rPr>
        <w:t xml:space="preserve"> Partnership</w:t>
      </w:r>
    </w:p>
    <w:p w14:paraId="19BE48CA" w14:textId="77777777" w:rsidR="00310494" w:rsidRPr="00311671" w:rsidRDefault="00310494" w:rsidP="00310494">
      <w:pPr>
        <w:pStyle w:val="PlainText"/>
        <w:tabs>
          <w:tab w:val="left" w:pos="1440"/>
          <w:tab w:val="right" w:pos="5040"/>
          <w:tab w:val="left" w:pos="5760"/>
          <w:tab w:val="right" w:pos="9360"/>
        </w:tabs>
        <w:spacing w:after="240"/>
        <w:rPr>
          <w:rFonts w:ascii="Calibri" w:hAnsi="Calibri" w:cs="Calibri"/>
          <w:sz w:val="24"/>
          <w:szCs w:val="24"/>
        </w:rPr>
      </w:pPr>
      <w:r w:rsidRPr="00311671">
        <w:rPr>
          <w:rFonts w:ascii="Calibri" w:hAnsi="Calibri" w:cs="Calibri"/>
          <w:sz w:val="24"/>
          <w:szCs w:val="24"/>
        </w:rPr>
        <w:tab/>
      </w:r>
      <w:r w:rsidRPr="00311671">
        <w:rPr>
          <w:rFonts w:ascii="Calibri" w:hAnsi="Calibri" w:cs="Calibri"/>
          <w:sz w:val="24"/>
          <w:szCs w:val="24"/>
        </w:rPr>
        <w:fldChar w:fldCharType="begin">
          <w:ffData>
            <w:name w:val="Check6"/>
            <w:enabled/>
            <w:calcOnExit w:val="0"/>
            <w:checkBox>
              <w:sizeAuto/>
              <w:default w:val="0"/>
            </w:checkBox>
          </w:ffData>
        </w:fldChar>
      </w:r>
      <w:r w:rsidRPr="00311671">
        <w:rPr>
          <w:rFonts w:ascii="Calibri" w:hAnsi="Calibri" w:cs="Calibri"/>
          <w:sz w:val="24"/>
          <w:szCs w:val="24"/>
        </w:rPr>
        <w:instrText xml:space="preserve"> FORMCHECKBOX </w:instrText>
      </w:r>
      <w:r w:rsidR="0085662A">
        <w:rPr>
          <w:rFonts w:ascii="Calibri" w:hAnsi="Calibri" w:cs="Calibri"/>
          <w:sz w:val="24"/>
          <w:szCs w:val="24"/>
        </w:rPr>
      </w:r>
      <w:r w:rsidR="0085662A">
        <w:rPr>
          <w:rFonts w:ascii="Calibri" w:hAnsi="Calibri" w:cs="Calibri"/>
          <w:sz w:val="24"/>
          <w:szCs w:val="24"/>
        </w:rPr>
        <w:fldChar w:fldCharType="separate"/>
      </w:r>
      <w:r w:rsidRPr="00311671">
        <w:rPr>
          <w:rFonts w:ascii="Calibri" w:hAnsi="Calibri" w:cs="Calibri"/>
          <w:sz w:val="24"/>
          <w:szCs w:val="24"/>
        </w:rPr>
        <w:fldChar w:fldCharType="end"/>
      </w:r>
      <w:r w:rsidRPr="00311671">
        <w:rPr>
          <w:rFonts w:ascii="Calibri" w:hAnsi="Calibri" w:cs="Calibri"/>
          <w:sz w:val="24"/>
          <w:szCs w:val="24"/>
        </w:rPr>
        <w:t xml:space="preserve"> Limited Liability Corporation</w:t>
      </w:r>
      <w:r w:rsidRPr="00311671">
        <w:rPr>
          <w:rFonts w:ascii="Calibri" w:hAnsi="Calibri" w:cs="Calibri"/>
          <w:sz w:val="24"/>
          <w:szCs w:val="24"/>
        </w:rPr>
        <w:tab/>
      </w:r>
      <w:r w:rsidRPr="00311671">
        <w:rPr>
          <w:rFonts w:ascii="Calibri" w:hAnsi="Calibri" w:cs="Calibri"/>
          <w:sz w:val="24"/>
          <w:szCs w:val="24"/>
        </w:rPr>
        <w:tab/>
      </w:r>
      <w:r w:rsidRPr="00311671">
        <w:rPr>
          <w:rFonts w:ascii="Calibri" w:hAnsi="Calibri" w:cs="Calibri"/>
          <w:sz w:val="24"/>
          <w:szCs w:val="24"/>
        </w:rPr>
        <w:fldChar w:fldCharType="begin">
          <w:ffData>
            <w:name w:val="Check6"/>
            <w:enabled/>
            <w:calcOnExit w:val="0"/>
            <w:checkBox>
              <w:sizeAuto/>
              <w:default w:val="0"/>
            </w:checkBox>
          </w:ffData>
        </w:fldChar>
      </w:r>
      <w:r w:rsidRPr="00311671">
        <w:rPr>
          <w:rFonts w:ascii="Calibri" w:hAnsi="Calibri" w:cs="Calibri"/>
          <w:sz w:val="24"/>
          <w:szCs w:val="24"/>
        </w:rPr>
        <w:instrText xml:space="preserve"> FORMCHECKBOX </w:instrText>
      </w:r>
      <w:r w:rsidR="0085662A">
        <w:rPr>
          <w:rFonts w:ascii="Calibri" w:hAnsi="Calibri" w:cs="Calibri"/>
          <w:sz w:val="24"/>
          <w:szCs w:val="24"/>
        </w:rPr>
      </w:r>
      <w:r w:rsidR="0085662A">
        <w:rPr>
          <w:rFonts w:ascii="Calibri" w:hAnsi="Calibri" w:cs="Calibri"/>
          <w:sz w:val="24"/>
          <w:szCs w:val="24"/>
        </w:rPr>
        <w:fldChar w:fldCharType="separate"/>
      </w:r>
      <w:r w:rsidRPr="00311671">
        <w:rPr>
          <w:rFonts w:ascii="Calibri" w:hAnsi="Calibri" w:cs="Calibri"/>
          <w:sz w:val="24"/>
          <w:szCs w:val="24"/>
        </w:rPr>
        <w:fldChar w:fldCharType="end"/>
      </w:r>
      <w:r w:rsidRPr="00311671">
        <w:rPr>
          <w:rFonts w:ascii="Calibri" w:hAnsi="Calibri" w:cs="Calibri"/>
          <w:sz w:val="24"/>
          <w:szCs w:val="24"/>
        </w:rPr>
        <w:t xml:space="preserve"> Non-Profit / Church</w:t>
      </w:r>
    </w:p>
    <w:p w14:paraId="33FB2CD9" w14:textId="77777777" w:rsidR="00310494" w:rsidRPr="00311671" w:rsidRDefault="00310494" w:rsidP="00310494">
      <w:pPr>
        <w:pStyle w:val="PlainText"/>
        <w:tabs>
          <w:tab w:val="left" w:pos="1440"/>
          <w:tab w:val="right" w:pos="9360"/>
        </w:tabs>
        <w:rPr>
          <w:rFonts w:ascii="Calibri" w:hAnsi="Calibri" w:cs="Calibri"/>
          <w:sz w:val="24"/>
          <w:szCs w:val="24"/>
        </w:rPr>
      </w:pPr>
      <w:r w:rsidRPr="00311671">
        <w:rPr>
          <w:rFonts w:ascii="Calibri" w:hAnsi="Calibri" w:cs="Calibri"/>
          <w:sz w:val="24"/>
          <w:szCs w:val="24"/>
        </w:rPr>
        <w:tab/>
      </w:r>
      <w:r w:rsidRPr="00311671">
        <w:rPr>
          <w:rFonts w:ascii="Calibri" w:hAnsi="Calibri" w:cs="Calibri"/>
          <w:sz w:val="24"/>
          <w:szCs w:val="24"/>
        </w:rPr>
        <w:fldChar w:fldCharType="begin">
          <w:ffData>
            <w:name w:val="Check6"/>
            <w:enabled/>
            <w:calcOnExit w:val="0"/>
            <w:checkBox>
              <w:sizeAuto/>
              <w:default w:val="0"/>
            </w:checkBox>
          </w:ffData>
        </w:fldChar>
      </w:r>
      <w:r w:rsidRPr="00311671">
        <w:rPr>
          <w:rFonts w:ascii="Calibri" w:hAnsi="Calibri" w:cs="Calibri"/>
          <w:sz w:val="24"/>
          <w:szCs w:val="24"/>
        </w:rPr>
        <w:instrText xml:space="preserve"> FORMCHECKBOX </w:instrText>
      </w:r>
      <w:r w:rsidR="0085662A">
        <w:rPr>
          <w:rFonts w:ascii="Calibri" w:hAnsi="Calibri" w:cs="Calibri"/>
          <w:sz w:val="24"/>
          <w:szCs w:val="24"/>
        </w:rPr>
      </w:r>
      <w:r w:rsidR="0085662A">
        <w:rPr>
          <w:rFonts w:ascii="Calibri" w:hAnsi="Calibri" w:cs="Calibri"/>
          <w:sz w:val="24"/>
          <w:szCs w:val="24"/>
        </w:rPr>
        <w:fldChar w:fldCharType="separate"/>
      </w:r>
      <w:r w:rsidRPr="00311671">
        <w:rPr>
          <w:rFonts w:ascii="Calibri" w:hAnsi="Calibri" w:cs="Calibri"/>
          <w:sz w:val="24"/>
          <w:szCs w:val="24"/>
        </w:rPr>
        <w:fldChar w:fldCharType="end"/>
      </w:r>
      <w:r w:rsidRPr="00311671">
        <w:rPr>
          <w:rFonts w:ascii="Calibri" w:hAnsi="Calibri" w:cs="Calibri"/>
          <w:sz w:val="24"/>
          <w:szCs w:val="24"/>
        </w:rPr>
        <w:t xml:space="preserve"> Other: </w:t>
      </w:r>
      <w:r w:rsidRPr="00311671">
        <w:rPr>
          <w:rFonts w:ascii="Calibri" w:hAnsi="Calibri" w:cs="Calibri"/>
          <w:b/>
          <w:sz w:val="24"/>
          <w:szCs w:val="24"/>
          <w:u w:val="single"/>
        </w:rPr>
        <w:fldChar w:fldCharType="begin">
          <w:ffData>
            <w:name w:val="Text46"/>
            <w:enabled/>
            <w:calcOnExit w:val="0"/>
            <w:textInput/>
          </w:ffData>
        </w:fldChar>
      </w:r>
      <w:bookmarkStart w:id="14" w:name="Text46"/>
      <w:r w:rsidRPr="00311671">
        <w:rPr>
          <w:rFonts w:ascii="Calibri" w:hAnsi="Calibri" w:cs="Calibri"/>
          <w:b/>
          <w:sz w:val="24"/>
          <w:szCs w:val="24"/>
          <w:u w:val="single"/>
        </w:rPr>
        <w:instrText xml:space="preserve"> FORMTEXT </w:instrText>
      </w:r>
      <w:r w:rsidRPr="00311671">
        <w:rPr>
          <w:rFonts w:ascii="Calibri" w:hAnsi="Calibri" w:cs="Calibri"/>
          <w:b/>
          <w:sz w:val="24"/>
          <w:szCs w:val="24"/>
          <w:u w:val="single"/>
        </w:rPr>
      </w:r>
      <w:r w:rsidRPr="00311671">
        <w:rPr>
          <w:rFonts w:ascii="Calibri" w:hAnsi="Calibri" w:cs="Calibri"/>
          <w:b/>
          <w:sz w:val="24"/>
          <w:szCs w:val="24"/>
          <w:u w:val="single"/>
        </w:rPr>
        <w:fldChar w:fldCharType="separate"/>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sz w:val="24"/>
          <w:szCs w:val="24"/>
          <w:u w:val="single"/>
        </w:rPr>
        <w:fldChar w:fldCharType="end"/>
      </w:r>
      <w:bookmarkEnd w:id="14"/>
      <w:r w:rsidRPr="00311671">
        <w:rPr>
          <w:rFonts w:ascii="Calibri" w:hAnsi="Calibri" w:cs="Calibri"/>
          <w:sz w:val="24"/>
          <w:szCs w:val="24"/>
          <w:u w:val="single"/>
        </w:rPr>
        <w:tab/>
      </w:r>
    </w:p>
    <w:p w14:paraId="45F454E7" w14:textId="77777777" w:rsidR="00310494" w:rsidRPr="00311671" w:rsidRDefault="00310494" w:rsidP="00310494">
      <w:pPr>
        <w:pStyle w:val="PlainText"/>
        <w:tabs>
          <w:tab w:val="right" w:pos="10620"/>
        </w:tabs>
        <w:rPr>
          <w:rFonts w:ascii="Calibri" w:hAnsi="Calibri" w:cs="Calibri"/>
          <w:sz w:val="24"/>
          <w:szCs w:val="24"/>
        </w:rPr>
      </w:pPr>
    </w:p>
    <w:p w14:paraId="4969F41D" w14:textId="19EF1E35" w:rsidR="00310494" w:rsidRPr="00311671" w:rsidRDefault="00310494" w:rsidP="00310494">
      <w:pPr>
        <w:pStyle w:val="PlainText"/>
        <w:tabs>
          <w:tab w:val="right" w:pos="10620"/>
        </w:tabs>
        <w:rPr>
          <w:rFonts w:ascii="Calibri" w:hAnsi="Calibri" w:cs="Calibri"/>
          <w:sz w:val="24"/>
          <w:szCs w:val="24"/>
        </w:rPr>
      </w:pPr>
      <w:r w:rsidRPr="00311671">
        <w:rPr>
          <w:rFonts w:ascii="Calibri" w:hAnsi="Calibri" w:cs="Calibri"/>
          <w:sz w:val="24"/>
          <w:szCs w:val="24"/>
        </w:rPr>
        <w:lastRenderedPageBreak/>
        <w:t xml:space="preserve">Jurisdiction of Organization Structure: </w:t>
      </w:r>
      <w:r w:rsidRPr="00311671">
        <w:rPr>
          <w:rFonts w:ascii="Calibri" w:hAnsi="Calibri" w:cs="Calibri"/>
          <w:b/>
          <w:sz w:val="24"/>
          <w:szCs w:val="24"/>
          <w:u w:val="single"/>
        </w:rPr>
        <w:fldChar w:fldCharType="begin">
          <w:ffData>
            <w:name w:val="Text47"/>
            <w:enabled/>
            <w:calcOnExit w:val="0"/>
            <w:textInput/>
          </w:ffData>
        </w:fldChar>
      </w:r>
      <w:bookmarkStart w:id="15" w:name="Text47"/>
      <w:r w:rsidRPr="00311671">
        <w:rPr>
          <w:rFonts w:ascii="Calibri" w:hAnsi="Calibri" w:cs="Calibri"/>
          <w:b/>
          <w:sz w:val="24"/>
          <w:szCs w:val="24"/>
          <w:u w:val="single"/>
        </w:rPr>
        <w:instrText xml:space="preserve"> FORMTEXT </w:instrText>
      </w:r>
      <w:r w:rsidRPr="00311671">
        <w:rPr>
          <w:rFonts w:ascii="Calibri" w:hAnsi="Calibri" w:cs="Calibri"/>
          <w:b/>
          <w:sz w:val="24"/>
          <w:szCs w:val="24"/>
          <w:u w:val="single"/>
        </w:rPr>
      </w:r>
      <w:r w:rsidRPr="00311671">
        <w:rPr>
          <w:rFonts w:ascii="Calibri" w:hAnsi="Calibri" w:cs="Calibri"/>
          <w:b/>
          <w:sz w:val="24"/>
          <w:szCs w:val="24"/>
          <w:u w:val="single"/>
        </w:rPr>
        <w:fldChar w:fldCharType="separate"/>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sz w:val="24"/>
          <w:szCs w:val="24"/>
          <w:u w:val="single"/>
        </w:rPr>
        <w:fldChar w:fldCharType="end"/>
      </w:r>
      <w:bookmarkEnd w:id="15"/>
      <w:r w:rsidRPr="00311671">
        <w:rPr>
          <w:rFonts w:ascii="Calibri" w:hAnsi="Calibri" w:cs="Calibri"/>
          <w:sz w:val="24"/>
          <w:szCs w:val="24"/>
          <w:u w:val="single"/>
        </w:rPr>
        <w:tab/>
      </w:r>
      <w:r w:rsidRPr="00311671">
        <w:rPr>
          <w:rFonts w:ascii="Calibri" w:hAnsi="Calibri" w:cs="Calibri"/>
          <w:sz w:val="24"/>
          <w:szCs w:val="24"/>
        </w:rPr>
        <w:tab/>
      </w:r>
    </w:p>
    <w:p w14:paraId="00C6E058" w14:textId="77777777" w:rsidR="00310494" w:rsidRPr="00311671" w:rsidRDefault="00310494" w:rsidP="00310494">
      <w:pPr>
        <w:pStyle w:val="PlainText"/>
        <w:tabs>
          <w:tab w:val="right" w:pos="6300"/>
          <w:tab w:val="left" w:pos="6480"/>
          <w:tab w:val="right" w:pos="10620"/>
        </w:tabs>
        <w:rPr>
          <w:rFonts w:ascii="Calibri" w:hAnsi="Calibri" w:cs="Calibri"/>
          <w:sz w:val="24"/>
          <w:szCs w:val="24"/>
        </w:rPr>
      </w:pPr>
    </w:p>
    <w:p w14:paraId="68994158" w14:textId="77777777" w:rsidR="00310494" w:rsidRPr="00311671" w:rsidRDefault="00310494" w:rsidP="00310494">
      <w:pPr>
        <w:pStyle w:val="PlainText"/>
        <w:tabs>
          <w:tab w:val="right" w:pos="10620"/>
        </w:tabs>
        <w:rPr>
          <w:rFonts w:ascii="Calibri" w:hAnsi="Calibri" w:cs="Calibri"/>
          <w:sz w:val="24"/>
          <w:szCs w:val="24"/>
        </w:rPr>
      </w:pPr>
      <w:r w:rsidRPr="00311671">
        <w:rPr>
          <w:rFonts w:ascii="Calibri" w:hAnsi="Calibri" w:cs="Calibri"/>
          <w:sz w:val="24"/>
          <w:szCs w:val="24"/>
        </w:rPr>
        <w:t xml:space="preserve">Date of Organization Structure: </w:t>
      </w:r>
      <w:r w:rsidRPr="00311671">
        <w:rPr>
          <w:rFonts w:ascii="Calibri" w:hAnsi="Calibri" w:cs="Calibri"/>
          <w:b/>
          <w:sz w:val="24"/>
          <w:szCs w:val="24"/>
          <w:u w:val="single"/>
        </w:rPr>
        <w:fldChar w:fldCharType="begin">
          <w:ffData>
            <w:name w:val="Text48"/>
            <w:enabled/>
            <w:calcOnExit w:val="0"/>
            <w:textInput/>
          </w:ffData>
        </w:fldChar>
      </w:r>
      <w:bookmarkStart w:id="16" w:name="Text48"/>
      <w:r w:rsidRPr="00311671">
        <w:rPr>
          <w:rFonts w:ascii="Calibri" w:hAnsi="Calibri" w:cs="Calibri"/>
          <w:b/>
          <w:sz w:val="24"/>
          <w:szCs w:val="24"/>
          <w:u w:val="single"/>
        </w:rPr>
        <w:instrText xml:space="preserve"> FORMTEXT </w:instrText>
      </w:r>
      <w:r w:rsidRPr="00311671">
        <w:rPr>
          <w:rFonts w:ascii="Calibri" w:hAnsi="Calibri" w:cs="Calibri"/>
          <w:b/>
          <w:sz w:val="24"/>
          <w:szCs w:val="24"/>
          <w:u w:val="single"/>
        </w:rPr>
      </w:r>
      <w:r w:rsidRPr="00311671">
        <w:rPr>
          <w:rFonts w:ascii="Calibri" w:hAnsi="Calibri" w:cs="Calibri"/>
          <w:b/>
          <w:sz w:val="24"/>
          <w:szCs w:val="24"/>
          <w:u w:val="single"/>
        </w:rPr>
        <w:fldChar w:fldCharType="separate"/>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sz w:val="24"/>
          <w:szCs w:val="24"/>
          <w:u w:val="single"/>
        </w:rPr>
        <w:fldChar w:fldCharType="end"/>
      </w:r>
      <w:bookmarkEnd w:id="16"/>
      <w:r w:rsidRPr="00311671">
        <w:rPr>
          <w:rFonts w:ascii="Calibri" w:hAnsi="Calibri" w:cs="Calibri"/>
          <w:sz w:val="24"/>
          <w:szCs w:val="24"/>
          <w:u w:val="single"/>
        </w:rPr>
        <w:tab/>
      </w:r>
    </w:p>
    <w:p w14:paraId="5A6CC1B5" w14:textId="77777777" w:rsidR="00310494" w:rsidRPr="00311671" w:rsidRDefault="00310494" w:rsidP="00310494">
      <w:pPr>
        <w:pStyle w:val="PlainText"/>
        <w:tabs>
          <w:tab w:val="right" w:pos="5040"/>
          <w:tab w:val="left" w:pos="5220"/>
          <w:tab w:val="right" w:pos="10620"/>
        </w:tabs>
        <w:rPr>
          <w:rFonts w:ascii="Calibri" w:hAnsi="Calibri" w:cs="Calibri"/>
          <w:sz w:val="24"/>
          <w:szCs w:val="24"/>
        </w:rPr>
      </w:pPr>
    </w:p>
    <w:p w14:paraId="195021E9" w14:textId="77777777" w:rsidR="00310494" w:rsidRPr="00311671" w:rsidRDefault="00310494" w:rsidP="00310494">
      <w:pPr>
        <w:pStyle w:val="PlainText"/>
        <w:tabs>
          <w:tab w:val="right" w:pos="10620"/>
        </w:tabs>
        <w:rPr>
          <w:rFonts w:ascii="Calibri" w:hAnsi="Calibri" w:cs="Calibri"/>
          <w:sz w:val="24"/>
          <w:szCs w:val="24"/>
        </w:rPr>
      </w:pPr>
      <w:r w:rsidRPr="00311671">
        <w:rPr>
          <w:rFonts w:ascii="Calibri" w:hAnsi="Calibri" w:cs="Calibri"/>
          <w:sz w:val="24"/>
          <w:szCs w:val="24"/>
        </w:rPr>
        <w:t xml:space="preserve">Federal Tax Identification Number: </w:t>
      </w:r>
      <w:r w:rsidRPr="00311671">
        <w:rPr>
          <w:rFonts w:ascii="Calibri" w:hAnsi="Calibri" w:cs="Calibri"/>
          <w:b/>
          <w:sz w:val="24"/>
          <w:szCs w:val="24"/>
          <w:u w:val="single"/>
        </w:rPr>
        <w:fldChar w:fldCharType="begin">
          <w:ffData>
            <w:name w:val="Text49"/>
            <w:enabled/>
            <w:calcOnExit w:val="0"/>
            <w:textInput/>
          </w:ffData>
        </w:fldChar>
      </w:r>
      <w:bookmarkStart w:id="17" w:name="Text49"/>
      <w:r w:rsidRPr="00311671">
        <w:rPr>
          <w:rFonts w:ascii="Calibri" w:hAnsi="Calibri" w:cs="Calibri"/>
          <w:b/>
          <w:sz w:val="24"/>
          <w:szCs w:val="24"/>
          <w:u w:val="single"/>
        </w:rPr>
        <w:instrText xml:space="preserve"> FORMTEXT </w:instrText>
      </w:r>
      <w:r w:rsidRPr="00311671">
        <w:rPr>
          <w:rFonts w:ascii="Calibri" w:hAnsi="Calibri" w:cs="Calibri"/>
          <w:b/>
          <w:sz w:val="24"/>
          <w:szCs w:val="24"/>
          <w:u w:val="single"/>
        </w:rPr>
      </w:r>
      <w:r w:rsidRPr="00311671">
        <w:rPr>
          <w:rFonts w:ascii="Calibri" w:hAnsi="Calibri" w:cs="Calibri"/>
          <w:b/>
          <w:sz w:val="24"/>
          <w:szCs w:val="24"/>
          <w:u w:val="single"/>
        </w:rPr>
        <w:fldChar w:fldCharType="separate"/>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sz w:val="24"/>
          <w:szCs w:val="24"/>
          <w:u w:val="single"/>
        </w:rPr>
        <w:fldChar w:fldCharType="end"/>
      </w:r>
      <w:bookmarkEnd w:id="17"/>
      <w:r w:rsidRPr="00311671">
        <w:rPr>
          <w:rFonts w:ascii="Calibri" w:hAnsi="Calibri" w:cs="Calibri"/>
          <w:b/>
          <w:sz w:val="24"/>
          <w:szCs w:val="24"/>
          <w:u w:val="single"/>
        </w:rPr>
        <w:tab/>
      </w:r>
    </w:p>
    <w:p w14:paraId="3554F7B5" w14:textId="77777777" w:rsidR="00310494" w:rsidRPr="00311671" w:rsidRDefault="00310494" w:rsidP="00310494">
      <w:pPr>
        <w:pStyle w:val="PlainText"/>
        <w:tabs>
          <w:tab w:val="right" w:pos="10620"/>
        </w:tabs>
        <w:rPr>
          <w:rFonts w:ascii="Calibri" w:hAnsi="Calibri" w:cs="Calibri"/>
          <w:sz w:val="24"/>
          <w:szCs w:val="24"/>
        </w:rPr>
      </w:pPr>
    </w:p>
    <w:p w14:paraId="17AFBB30" w14:textId="48005DA8" w:rsidR="00310494" w:rsidRPr="00311671" w:rsidRDefault="00310494" w:rsidP="00310494">
      <w:pPr>
        <w:pStyle w:val="PlainText"/>
        <w:tabs>
          <w:tab w:val="right" w:pos="10620"/>
        </w:tabs>
        <w:rPr>
          <w:rFonts w:ascii="Calibri" w:hAnsi="Calibri" w:cs="Calibri"/>
          <w:sz w:val="24"/>
          <w:szCs w:val="24"/>
        </w:rPr>
      </w:pPr>
      <w:r w:rsidRPr="00311671">
        <w:rPr>
          <w:rFonts w:ascii="Calibri" w:hAnsi="Calibri" w:cs="Calibri"/>
          <w:sz w:val="24"/>
          <w:szCs w:val="24"/>
        </w:rPr>
        <w:t>Primary Contact Information:</w:t>
      </w:r>
    </w:p>
    <w:p w14:paraId="4BACF182" w14:textId="77777777" w:rsidR="00310494" w:rsidRPr="00311671" w:rsidRDefault="00310494" w:rsidP="00310494">
      <w:pPr>
        <w:pStyle w:val="PlainText"/>
        <w:tabs>
          <w:tab w:val="right" w:pos="10620"/>
        </w:tabs>
        <w:rPr>
          <w:rFonts w:ascii="Calibri" w:hAnsi="Calibri" w:cs="Calibri"/>
          <w:sz w:val="24"/>
          <w:szCs w:val="24"/>
        </w:rPr>
      </w:pPr>
    </w:p>
    <w:p w14:paraId="44B9F699" w14:textId="77777777" w:rsidR="00310494" w:rsidRPr="00311671" w:rsidRDefault="00310494" w:rsidP="00310494">
      <w:pPr>
        <w:pStyle w:val="PlainText"/>
        <w:tabs>
          <w:tab w:val="right" w:pos="10620"/>
        </w:tabs>
        <w:ind w:left="720"/>
        <w:rPr>
          <w:rFonts w:ascii="Calibri" w:hAnsi="Calibri" w:cs="Calibri"/>
          <w:sz w:val="24"/>
          <w:szCs w:val="24"/>
        </w:rPr>
      </w:pPr>
      <w:r w:rsidRPr="00311671">
        <w:rPr>
          <w:rFonts w:ascii="Calibri" w:hAnsi="Calibri" w:cs="Calibri"/>
          <w:sz w:val="24"/>
          <w:szCs w:val="24"/>
        </w:rPr>
        <w:t xml:space="preserve">Name / Title: </w:t>
      </w:r>
      <w:r w:rsidRPr="00311671">
        <w:rPr>
          <w:rFonts w:ascii="Calibri" w:hAnsi="Calibri" w:cs="Calibri"/>
          <w:b/>
          <w:sz w:val="24"/>
          <w:szCs w:val="24"/>
          <w:u w:val="single"/>
        </w:rPr>
        <w:fldChar w:fldCharType="begin">
          <w:ffData>
            <w:name w:val="Text51"/>
            <w:enabled/>
            <w:calcOnExit w:val="0"/>
            <w:textInput/>
          </w:ffData>
        </w:fldChar>
      </w:r>
      <w:bookmarkStart w:id="18" w:name="Text51"/>
      <w:r w:rsidRPr="00311671">
        <w:rPr>
          <w:rFonts w:ascii="Calibri" w:hAnsi="Calibri" w:cs="Calibri"/>
          <w:b/>
          <w:sz w:val="24"/>
          <w:szCs w:val="24"/>
          <w:u w:val="single"/>
        </w:rPr>
        <w:instrText xml:space="preserve"> FORMTEXT </w:instrText>
      </w:r>
      <w:r w:rsidRPr="00311671">
        <w:rPr>
          <w:rFonts w:ascii="Calibri" w:hAnsi="Calibri" w:cs="Calibri"/>
          <w:b/>
          <w:sz w:val="24"/>
          <w:szCs w:val="24"/>
          <w:u w:val="single"/>
        </w:rPr>
      </w:r>
      <w:r w:rsidRPr="00311671">
        <w:rPr>
          <w:rFonts w:ascii="Calibri" w:hAnsi="Calibri" w:cs="Calibri"/>
          <w:b/>
          <w:sz w:val="24"/>
          <w:szCs w:val="24"/>
          <w:u w:val="single"/>
        </w:rPr>
        <w:fldChar w:fldCharType="separate"/>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sz w:val="24"/>
          <w:szCs w:val="24"/>
          <w:u w:val="single"/>
        </w:rPr>
        <w:fldChar w:fldCharType="end"/>
      </w:r>
      <w:bookmarkEnd w:id="18"/>
      <w:r w:rsidRPr="00311671">
        <w:rPr>
          <w:rFonts w:ascii="Calibri" w:hAnsi="Calibri" w:cs="Calibri"/>
          <w:sz w:val="24"/>
          <w:szCs w:val="24"/>
          <w:u w:val="single"/>
        </w:rPr>
        <w:tab/>
      </w:r>
    </w:p>
    <w:p w14:paraId="2D36146A" w14:textId="77777777" w:rsidR="00310494" w:rsidRPr="00311671" w:rsidRDefault="00310494" w:rsidP="00310494">
      <w:pPr>
        <w:pStyle w:val="PlainText"/>
        <w:tabs>
          <w:tab w:val="right" w:pos="5040"/>
          <w:tab w:val="left" w:pos="5220"/>
          <w:tab w:val="right" w:pos="10620"/>
        </w:tabs>
        <w:ind w:left="720"/>
        <w:rPr>
          <w:rFonts w:ascii="Calibri" w:hAnsi="Calibri" w:cs="Calibri"/>
          <w:sz w:val="24"/>
          <w:szCs w:val="24"/>
        </w:rPr>
      </w:pPr>
    </w:p>
    <w:p w14:paraId="0EB9EF44" w14:textId="46E961FA" w:rsidR="00310494" w:rsidRPr="00311671" w:rsidRDefault="00310494" w:rsidP="00310494">
      <w:pPr>
        <w:pStyle w:val="PlainText"/>
        <w:tabs>
          <w:tab w:val="right" w:pos="5490"/>
          <w:tab w:val="left" w:pos="5760"/>
          <w:tab w:val="right" w:pos="10620"/>
        </w:tabs>
        <w:ind w:left="720"/>
        <w:rPr>
          <w:rFonts w:ascii="Calibri" w:hAnsi="Calibri" w:cs="Calibri"/>
          <w:sz w:val="24"/>
          <w:szCs w:val="24"/>
          <w:u w:val="single"/>
        </w:rPr>
      </w:pPr>
      <w:r w:rsidRPr="00311671">
        <w:rPr>
          <w:rFonts w:ascii="Calibri" w:hAnsi="Calibri" w:cs="Calibri"/>
          <w:sz w:val="24"/>
          <w:szCs w:val="24"/>
        </w:rPr>
        <w:t xml:space="preserve">Telephone Number: </w:t>
      </w:r>
      <w:r w:rsidRPr="00311671">
        <w:rPr>
          <w:rFonts w:ascii="Calibri" w:hAnsi="Calibri" w:cs="Calibri"/>
          <w:b/>
          <w:sz w:val="24"/>
          <w:szCs w:val="24"/>
          <w:u w:val="single"/>
        </w:rPr>
        <w:fldChar w:fldCharType="begin">
          <w:ffData>
            <w:name w:val="Text43"/>
            <w:enabled/>
            <w:calcOnExit w:val="0"/>
            <w:textInput/>
          </w:ffData>
        </w:fldChar>
      </w:r>
      <w:bookmarkStart w:id="19" w:name="Text43"/>
      <w:r w:rsidRPr="00311671">
        <w:rPr>
          <w:rFonts w:ascii="Calibri" w:hAnsi="Calibri" w:cs="Calibri"/>
          <w:b/>
          <w:sz w:val="24"/>
          <w:szCs w:val="24"/>
          <w:u w:val="single"/>
        </w:rPr>
        <w:instrText xml:space="preserve"> FORMTEXT </w:instrText>
      </w:r>
      <w:r w:rsidRPr="00311671">
        <w:rPr>
          <w:rFonts w:ascii="Calibri" w:hAnsi="Calibri" w:cs="Calibri"/>
          <w:b/>
          <w:sz w:val="24"/>
          <w:szCs w:val="24"/>
          <w:u w:val="single"/>
        </w:rPr>
      </w:r>
      <w:r w:rsidRPr="00311671">
        <w:rPr>
          <w:rFonts w:ascii="Calibri" w:hAnsi="Calibri" w:cs="Calibri"/>
          <w:b/>
          <w:sz w:val="24"/>
          <w:szCs w:val="24"/>
          <w:u w:val="single"/>
        </w:rPr>
        <w:fldChar w:fldCharType="separate"/>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sz w:val="24"/>
          <w:szCs w:val="24"/>
          <w:u w:val="single"/>
        </w:rPr>
        <w:fldChar w:fldCharType="end"/>
      </w:r>
      <w:bookmarkEnd w:id="19"/>
      <w:r w:rsidRPr="00311671">
        <w:rPr>
          <w:rFonts w:ascii="Calibri" w:hAnsi="Calibri" w:cs="Calibri"/>
          <w:sz w:val="24"/>
          <w:szCs w:val="24"/>
          <w:u w:val="single"/>
        </w:rPr>
        <w:tab/>
      </w:r>
      <w:r w:rsidRPr="00311671">
        <w:rPr>
          <w:rFonts w:ascii="Calibri" w:hAnsi="Calibri" w:cs="Calibri"/>
          <w:sz w:val="24"/>
          <w:szCs w:val="24"/>
        </w:rPr>
        <w:tab/>
      </w:r>
    </w:p>
    <w:p w14:paraId="0E1CC57E" w14:textId="77777777" w:rsidR="00310494" w:rsidRPr="00311671" w:rsidRDefault="00310494" w:rsidP="00310494">
      <w:pPr>
        <w:pStyle w:val="PlainText"/>
        <w:tabs>
          <w:tab w:val="right" w:pos="5490"/>
          <w:tab w:val="left" w:pos="5760"/>
          <w:tab w:val="right" w:pos="10620"/>
        </w:tabs>
        <w:ind w:left="720"/>
        <w:rPr>
          <w:rFonts w:ascii="Calibri" w:hAnsi="Calibri" w:cs="Calibri"/>
          <w:sz w:val="24"/>
          <w:szCs w:val="24"/>
          <w:u w:val="single"/>
        </w:rPr>
      </w:pPr>
    </w:p>
    <w:p w14:paraId="00D138B0" w14:textId="77777777" w:rsidR="00310494" w:rsidRPr="00311671" w:rsidRDefault="00310494" w:rsidP="00310494">
      <w:pPr>
        <w:pStyle w:val="PlainText"/>
        <w:tabs>
          <w:tab w:val="right" w:pos="10620"/>
        </w:tabs>
        <w:ind w:left="720"/>
        <w:rPr>
          <w:rFonts w:ascii="Calibri" w:hAnsi="Calibri" w:cs="Calibri"/>
          <w:sz w:val="24"/>
          <w:szCs w:val="24"/>
        </w:rPr>
      </w:pPr>
      <w:r w:rsidRPr="00311671">
        <w:rPr>
          <w:rFonts w:ascii="Calibri" w:hAnsi="Calibri" w:cs="Calibri"/>
          <w:sz w:val="24"/>
          <w:szCs w:val="24"/>
        </w:rPr>
        <w:t xml:space="preserve">E-mail Address: </w:t>
      </w:r>
      <w:r w:rsidRPr="00311671">
        <w:rPr>
          <w:rFonts w:ascii="Calibri" w:hAnsi="Calibri" w:cs="Calibri"/>
          <w:b/>
          <w:sz w:val="24"/>
          <w:szCs w:val="24"/>
          <w:u w:val="single"/>
        </w:rPr>
        <w:fldChar w:fldCharType="begin">
          <w:ffData>
            <w:name w:val="Text52"/>
            <w:enabled/>
            <w:calcOnExit w:val="0"/>
            <w:textInput/>
          </w:ffData>
        </w:fldChar>
      </w:r>
      <w:bookmarkStart w:id="20" w:name="Text52"/>
      <w:r w:rsidRPr="00311671">
        <w:rPr>
          <w:rFonts w:ascii="Calibri" w:hAnsi="Calibri" w:cs="Calibri"/>
          <w:b/>
          <w:sz w:val="24"/>
          <w:szCs w:val="24"/>
          <w:u w:val="single"/>
        </w:rPr>
        <w:instrText xml:space="preserve"> FORMTEXT </w:instrText>
      </w:r>
      <w:r w:rsidRPr="00311671">
        <w:rPr>
          <w:rFonts w:ascii="Calibri" w:hAnsi="Calibri" w:cs="Calibri"/>
          <w:b/>
          <w:sz w:val="24"/>
          <w:szCs w:val="24"/>
          <w:u w:val="single"/>
        </w:rPr>
      </w:r>
      <w:r w:rsidRPr="00311671">
        <w:rPr>
          <w:rFonts w:ascii="Calibri" w:hAnsi="Calibri" w:cs="Calibri"/>
          <w:b/>
          <w:sz w:val="24"/>
          <w:szCs w:val="24"/>
          <w:u w:val="single"/>
        </w:rPr>
        <w:fldChar w:fldCharType="separate"/>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sz w:val="24"/>
          <w:szCs w:val="24"/>
          <w:u w:val="single"/>
        </w:rPr>
        <w:fldChar w:fldCharType="end"/>
      </w:r>
      <w:bookmarkEnd w:id="20"/>
      <w:r w:rsidRPr="00311671">
        <w:rPr>
          <w:rFonts w:ascii="Calibri" w:hAnsi="Calibri" w:cs="Calibri"/>
          <w:sz w:val="24"/>
          <w:szCs w:val="24"/>
          <w:u w:val="single"/>
        </w:rPr>
        <w:tab/>
      </w:r>
    </w:p>
    <w:p w14:paraId="05BF05B1" w14:textId="77777777" w:rsidR="003944A6" w:rsidRPr="00311671" w:rsidRDefault="003944A6" w:rsidP="00310494">
      <w:pPr>
        <w:pStyle w:val="PlainText"/>
        <w:tabs>
          <w:tab w:val="right" w:pos="10620"/>
        </w:tabs>
        <w:rPr>
          <w:rFonts w:ascii="Calibri" w:hAnsi="Calibri" w:cs="Calibri"/>
          <w:b/>
          <w:sz w:val="24"/>
          <w:szCs w:val="24"/>
        </w:rPr>
      </w:pPr>
      <w:bookmarkStart w:id="21" w:name="BidderAcceptance"/>
    </w:p>
    <w:p w14:paraId="4D8FF5AE" w14:textId="61B8B32F" w:rsidR="00310494" w:rsidRPr="00311671" w:rsidRDefault="00310494" w:rsidP="00310494">
      <w:pPr>
        <w:pStyle w:val="PlainText"/>
        <w:tabs>
          <w:tab w:val="right" w:pos="10620"/>
        </w:tabs>
        <w:rPr>
          <w:rFonts w:ascii="Calibri" w:hAnsi="Calibri" w:cs="Calibri"/>
          <w:b/>
          <w:sz w:val="24"/>
          <w:szCs w:val="24"/>
        </w:rPr>
      </w:pPr>
      <w:r w:rsidRPr="00311671">
        <w:rPr>
          <w:rFonts w:ascii="Calibri" w:hAnsi="Calibri" w:cs="Calibri"/>
          <w:b/>
          <w:sz w:val="24"/>
          <w:szCs w:val="24"/>
        </w:rPr>
        <w:t>SIGNATURE</w:t>
      </w:r>
      <w:bookmarkEnd w:id="21"/>
      <w:r w:rsidRPr="00311671">
        <w:rPr>
          <w:rFonts w:ascii="Calibri" w:hAnsi="Calibri" w:cs="Calibri"/>
          <w:b/>
          <w:sz w:val="24"/>
          <w:szCs w:val="24"/>
        </w:rPr>
        <w:t xml:space="preserve">: </w:t>
      </w:r>
      <w:r w:rsidRPr="00311671">
        <w:rPr>
          <w:rFonts w:ascii="Calibri" w:hAnsi="Calibri" w:cs="Calibri"/>
          <w:b/>
          <w:sz w:val="24"/>
          <w:szCs w:val="24"/>
          <w:u w:val="single"/>
        </w:rPr>
        <w:tab/>
      </w:r>
    </w:p>
    <w:p w14:paraId="26D0E150" w14:textId="5AD201D4" w:rsidR="00FE1015" w:rsidRDefault="00FE1015" w:rsidP="00310494">
      <w:pPr>
        <w:pStyle w:val="PlainText"/>
        <w:tabs>
          <w:tab w:val="right" w:pos="10620"/>
        </w:tabs>
        <w:rPr>
          <w:rFonts w:ascii="Calibri" w:hAnsi="Calibri" w:cs="Calibri"/>
          <w:sz w:val="24"/>
          <w:szCs w:val="24"/>
        </w:rPr>
      </w:pPr>
    </w:p>
    <w:p w14:paraId="459CFBC8" w14:textId="28F79EAF" w:rsidR="00310494" w:rsidRPr="00FE1015" w:rsidRDefault="00FE1015" w:rsidP="006328AC">
      <w:pPr>
        <w:tabs>
          <w:tab w:val="left" w:pos="1408"/>
          <w:tab w:val="left" w:pos="9313"/>
        </w:tabs>
        <w:rPr>
          <w:lang w:val="x-none" w:eastAsia="x-none"/>
        </w:rPr>
      </w:pPr>
      <w:r>
        <w:rPr>
          <w:lang w:val="x-none" w:eastAsia="x-none"/>
        </w:rPr>
        <w:tab/>
      </w:r>
      <w:r w:rsidR="006328AC">
        <w:rPr>
          <w:lang w:val="x-none" w:eastAsia="x-none"/>
        </w:rPr>
        <w:tab/>
      </w:r>
    </w:p>
    <w:p w14:paraId="599A4E3D" w14:textId="47CE1BFE" w:rsidR="00DD0E32" w:rsidRPr="00311671" w:rsidRDefault="00DD0E32" w:rsidP="00310494">
      <w:pPr>
        <w:pStyle w:val="PlainText"/>
        <w:tabs>
          <w:tab w:val="right" w:pos="10620"/>
        </w:tabs>
        <w:rPr>
          <w:rFonts w:ascii="Calibri" w:hAnsi="Calibri" w:cs="Calibri"/>
          <w:sz w:val="24"/>
          <w:szCs w:val="24"/>
          <w:lang w:val="en-US"/>
        </w:rPr>
      </w:pPr>
      <w:r w:rsidRPr="00311671">
        <w:rPr>
          <w:rFonts w:ascii="Calibri" w:hAnsi="Calibri" w:cs="Calibri"/>
          <w:sz w:val="24"/>
          <w:szCs w:val="24"/>
          <w:lang w:val="en-US"/>
        </w:rPr>
        <w:t>Organization or Coalition Lead:</w:t>
      </w:r>
      <w:r w:rsidRPr="00311671">
        <w:rPr>
          <w:rFonts w:ascii="Calibri" w:hAnsi="Calibri" w:cs="Calibri"/>
          <w:b/>
          <w:sz w:val="24"/>
          <w:szCs w:val="24"/>
          <w:u w:val="single"/>
        </w:rPr>
        <w:t xml:space="preserve"> </w:t>
      </w:r>
      <w:r w:rsidRPr="00311671">
        <w:rPr>
          <w:rFonts w:ascii="Calibri" w:hAnsi="Calibri" w:cs="Calibri"/>
          <w:b/>
          <w:sz w:val="24"/>
          <w:szCs w:val="24"/>
          <w:u w:val="single"/>
        </w:rPr>
        <w:fldChar w:fldCharType="begin">
          <w:ffData>
            <w:name w:val="Text50"/>
            <w:enabled/>
            <w:calcOnExit w:val="0"/>
            <w:textInput/>
          </w:ffData>
        </w:fldChar>
      </w:r>
      <w:r w:rsidRPr="00311671">
        <w:rPr>
          <w:rFonts w:ascii="Calibri" w:hAnsi="Calibri" w:cs="Calibri"/>
          <w:b/>
          <w:sz w:val="24"/>
          <w:szCs w:val="24"/>
          <w:u w:val="single"/>
        </w:rPr>
        <w:instrText xml:space="preserve"> FORMTEXT </w:instrText>
      </w:r>
      <w:r w:rsidRPr="00311671">
        <w:rPr>
          <w:rFonts w:ascii="Calibri" w:hAnsi="Calibri" w:cs="Calibri"/>
          <w:b/>
          <w:sz w:val="24"/>
          <w:szCs w:val="24"/>
          <w:u w:val="single"/>
        </w:rPr>
      </w:r>
      <w:r w:rsidRPr="00311671">
        <w:rPr>
          <w:rFonts w:ascii="Calibri" w:hAnsi="Calibri" w:cs="Calibri"/>
          <w:b/>
          <w:sz w:val="24"/>
          <w:szCs w:val="24"/>
          <w:u w:val="single"/>
        </w:rPr>
        <w:fldChar w:fldCharType="separate"/>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sz w:val="24"/>
          <w:szCs w:val="24"/>
          <w:u w:val="single"/>
        </w:rPr>
        <w:fldChar w:fldCharType="end"/>
      </w:r>
      <w:r w:rsidRPr="00311671">
        <w:rPr>
          <w:rFonts w:ascii="Calibri" w:hAnsi="Calibri" w:cs="Calibri"/>
          <w:b/>
          <w:sz w:val="24"/>
          <w:szCs w:val="24"/>
          <w:u w:val="single"/>
        </w:rPr>
        <w:tab/>
      </w:r>
    </w:p>
    <w:p w14:paraId="40ECAE5B" w14:textId="77777777" w:rsidR="00DD0E32" w:rsidRPr="00311671" w:rsidRDefault="00DD0E32" w:rsidP="00310494">
      <w:pPr>
        <w:pStyle w:val="PlainText"/>
        <w:tabs>
          <w:tab w:val="right" w:pos="10620"/>
        </w:tabs>
        <w:rPr>
          <w:rFonts w:ascii="Calibri" w:hAnsi="Calibri" w:cs="Calibri"/>
          <w:sz w:val="24"/>
          <w:szCs w:val="24"/>
          <w:lang w:val="en-US"/>
        </w:rPr>
      </w:pPr>
    </w:p>
    <w:p w14:paraId="36609061" w14:textId="66FB813F" w:rsidR="00310494" w:rsidRPr="00311671" w:rsidRDefault="00310494" w:rsidP="00310494">
      <w:pPr>
        <w:pStyle w:val="PlainText"/>
        <w:tabs>
          <w:tab w:val="right" w:pos="10620"/>
        </w:tabs>
        <w:rPr>
          <w:rFonts w:ascii="Calibri" w:hAnsi="Calibri" w:cs="Calibri"/>
          <w:sz w:val="24"/>
          <w:szCs w:val="24"/>
        </w:rPr>
      </w:pPr>
      <w:r w:rsidRPr="00311671">
        <w:rPr>
          <w:rFonts w:ascii="Calibri" w:hAnsi="Calibri" w:cs="Calibri"/>
          <w:sz w:val="24"/>
          <w:szCs w:val="24"/>
        </w:rPr>
        <w:t xml:space="preserve">Name and Title of Signer: </w:t>
      </w:r>
      <w:r w:rsidRPr="00311671">
        <w:rPr>
          <w:rFonts w:ascii="Calibri" w:hAnsi="Calibri" w:cs="Calibri"/>
          <w:b/>
          <w:sz w:val="24"/>
          <w:szCs w:val="24"/>
          <w:u w:val="single"/>
        </w:rPr>
        <w:fldChar w:fldCharType="begin">
          <w:ffData>
            <w:name w:val="Text50"/>
            <w:enabled/>
            <w:calcOnExit w:val="0"/>
            <w:textInput/>
          </w:ffData>
        </w:fldChar>
      </w:r>
      <w:bookmarkStart w:id="22" w:name="Text50"/>
      <w:r w:rsidRPr="00311671">
        <w:rPr>
          <w:rFonts w:ascii="Calibri" w:hAnsi="Calibri" w:cs="Calibri"/>
          <w:b/>
          <w:sz w:val="24"/>
          <w:szCs w:val="24"/>
          <w:u w:val="single"/>
        </w:rPr>
        <w:instrText xml:space="preserve"> FORMTEXT </w:instrText>
      </w:r>
      <w:r w:rsidRPr="00311671">
        <w:rPr>
          <w:rFonts w:ascii="Calibri" w:hAnsi="Calibri" w:cs="Calibri"/>
          <w:b/>
          <w:sz w:val="24"/>
          <w:szCs w:val="24"/>
          <w:u w:val="single"/>
        </w:rPr>
      </w:r>
      <w:r w:rsidRPr="00311671">
        <w:rPr>
          <w:rFonts w:ascii="Calibri" w:hAnsi="Calibri" w:cs="Calibri"/>
          <w:b/>
          <w:sz w:val="24"/>
          <w:szCs w:val="24"/>
          <w:u w:val="single"/>
        </w:rPr>
        <w:fldChar w:fldCharType="separate"/>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sz w:val="24"/>
          <w:szCs w:val="24"/>
          <w:u w:val="single"/>
        </w:rPr>
        <w:fldChar w:fldCharType="end"/>
      </w:r>
      <w:bookmarkEnd w:id="22"/>
      <w:r w:rsidRPr="00311671">
        <w:rPr>
          <w:rFonts w:ascii="Calibri" w:hAnsi="Calibri" w:cs="Calibri"/>
          <w:b/>
          <w:sz w:val="24"/>
          <w:szCs w:val="24"/>
          <w:u w:val="single"/>
        </w:rPr>
        <w:tab/>
      </w:r>
    </w:p>
    <w:p w14:paraId="318FBCAB" w14:textId="77777777" w:rsidR="00310494" w:rsidRPr="00311671" w:rsidRDefault="00310494" w:rsidP="00310494">
      <w:pPr>
        <w:pStyle w:val="PlainText"/>
        <w:tabs>
          <w:tab w:val="right" w:pos="5040"/>
          <w:tab w:val="left" w:pos="5220"/>
          <w:tab w:val="right" w:pos="10620"/>
        </w:tabs>
        <w:rPr>
          <w:rFonts w:ascii="Calibri" w:hAnsi="Calibri" w:cs="Calibri"/>
          <w:sz w:val="24"/>
          <w:szCs w:val="24"/>
        </w:rPr>
      </w:pPr>
    </w:p>
    <w:p w14:paraId="5A6D18F1" w14:textId="78903F65" w:rsidR="000D31C9" w:rsidRPr="00311671" w:rsidRDefault="00310494" w:rsidP="005C31F5">
      <w:pPr>
        <w:pStyle w:val="PlainText"/>
        <w:tabs>
          <w:tab w:val="right" w:pos="2880"/>
          <w:tab w:val="left" w:pos="2970"/>
          <w:tab w:val="right" w:pos="8640"/>
          <w:tab w:val="left" w:pos="8730"/>
          <w:tab w:val="right" w:pos="10620"/>
        </w:tabs>
        <w:rPr>
          <w:rFonts w:ascii="Calibri" w:hAnsi="Calibri" w:cs="Calibri"/>
          <w:b/>
          <w:sz w:val="24"/>
          <w:szCs w:val="24"/>
        </w:rPr>
      </w:pPr>
      <w:r w:rsidRPr="00311671">
        <w:rPr>
          <w:rFonts w:ascii="Calibri" w:hAnsi="Calibri" w:cs="Calibri"/>
          <w:sz w:val="24"/>
          <w:szCs w:val="24"/>
        </w:rPr>
        <w:lastRenderedPageBreak/>
        <w:t xml:space="preserve">Dated this </w:t>
      </w:r>
      <w:r w:rsidRPr="00311671">
        <w:rPr>
          <w:rFonts w:ascii="Calibri" w:hAnsi="Calibri" w:cs="Calibri"/>
          <w:b/>
          <w:sz w:val="24"/>
          <w:szCs w:val="24"/>
          <w:u w:val="single"/>
        </w:rPr>
        <w:fldChar w:fldCharType="begin">
          <w:ffData>
            <w:name w:val="Text38"/>
            <w:enabled/>
            <w:calcOnExit w:val="0"/>
            <w:textInput/>
          </w:ffData>
        </w:fldChar>
      </w:r>
      <w:bookmarkStart w:id="23" w:name="Text38"/>
      <w:r w:rsidRPr="00311671">
        <w:rPr>
          <w:rFonts w:ascii="Calibri" w:hAnsi="Calibri" w:cs="Calibri"/>
          <w:b/>
          <w:sz w:val="24"/>
          <w:szCs w:val="24"/>
          <w:u w:val="single"/>
        </w:rPr>
        <w:instrText xml:space="preserve"> FORMTEXT </w:instrText>
      </w:r>
      <w:r w:rsidRPr="00311671">
        <w:rPr>
          <w:rFonts w:ascii="Calibri" w:hAnsi="Calibri" w:cs="Calibri"/>
          <w:b/>
          <w:sz w:val="24"/>
          <w:szCs w:val="24"/>
          <w:u w:val="single"/>
        </w:rPr>
      </w:r>
      <w:r w:rsidRPr="00311671">
        <w:rPr>
          <w:rFonts w:ascii="Calibri" w:hAnsi="Calibri" w:cs="Calibri"/>
          <w:b/>
          <w:sz w:val="24"/>
          <w:szCs w:val="24"/>
          <w:u w:val="single"/>
        </w:rPr>
        <w:fldChar w:fldCharType="separate"/>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sz w:val="24"/>
          <w:szCs w:val="24"/>
          <w:u w:val="single"/>
        </w:rPr>
        <w:fldChar w:fldCharType="end"/>
      </w:r>
      <w:bookmarkEnd w:id="23"/>
      <w:r w:rsidRPr="00311671">
        <w:rPr>
          <w:rFonts w:ascii="Calibri" w:hAnsi="Calibri" w:cs="Calibri"/>
          <w:b/>
          <w:sz w:val="24"/>
          <w:szCs w:val="24"/>
          <w:u w:val="single"/>
        </w:rPr>
        <w:tab/>
      </w:r>
      <w:r w:rsidRPr="00311671">
        <w:rPr>
          <w:rFonts w:ascii="Calibri" w:hAnsi="Calibri" w:cs="Calibri"/>
          <w:sz w:val="24"/>
          <w:szCs w:val="24"/>
        </w:rPr>
        <w:tab/>
        <w:t xml:space="preserve">day of </w:t>
      </w:r>
      <w:r w:rsidRPr="00311671">
        <w:rPr>
          <w:rFonts w:ascii="Calibri" w:hAnsi="Calibri" w:cs="Calibri"/>
          <w:b/>
          <w:sz w:val="24"/>
          <w:szCs w:val="24"/>
          <w:u w:val="single"/>
        </w:rPr>
        <w:fldChar w:fldCharType="begin">
          <w:ffData>
            <w:name w:val="Text38"/>
            <w:enabled/>
            <w:calcOnExit w:val="0"/>
            <w:textInput/>
          </w:ffData>
        </w:fldChar>
      </w:r>
      <w:r w:rsidRPr="00311671">
        <w:rPr>
          <w:rFonts w:ascii="Calibri" w:hAnsi="Calibri" w:cs="Calibri"/>
          <w:b/>
          <w:sz w:val="24"/>
          <w:szCs w:val="24"/>
          <w:u w:val="single"/>
        </w:rPr>
        <w:instrText xml:space="preserve"> FORMTEXT </w:instrText>
      </w:r>
      <w:r w:rsidRPr="00311671">
        <w:rPr>
          <w:rFonts w:ascii="Calibri" w:hAnsi="Calibri" w:cs="Calibri"/>
          <w:b/>
          <w:sz w:val="24"/>
          <w:szCs w:val="24"/>
          <w:u w:val="single"/>
        </w:rPr>
      </w:r>
      <w:r w:rsidRPr="00311671">
        <w:rPr>
          <w:rFonts w:ascii="Calibri" w:hAnsi="Calibri" w:cs="Calibri"/>
          <w:b/>
          <w:sz w:val="24"/>
          <w:szCs w:val="24"/>
          <w:u w:val="single"/>
        </w:rPr>
        <w:fldChar w:fldCharType="separate"/>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sz w:val="24"/>
          <w:szCs w:val="24"/>
          <w:u w:val="single"/>
        </w:rPr>
        <w:fldChar w:fldCharType="end"/>
      </w:r>
      <w:r w:rsidRPr="00311671">
        <w:rPr>
          <w:rFonts w:ascii="Calibri" w:hAnsi="Calibri" w:cs="Calibri"/>
          <w:b/>
          <w:sz w:val="24"/>
          <w:szCs w:val="24"/>
          <w:u w:val="single"/>
        </w:rPr>
        <w:tab/>
      </w:r>
      <w:r w:rsidRPr="00311671">
        <w:rPr>
          <w:rFonts w:ascii="Calibri" w:hAnsi="Calibri" w:cs="Calibri"/>
          <w:sz w:val="24"/>
          <w:szCs w:val="24"/>
        </w:rPr>
        <w:tab/>
        <w:t>20</w:t>
      </w:r>
      <w:r w:rsidRPr="00311671">
        <w:rPr>
          <w:rFonts w:ascii="Calibri" w:hAnsi="Calibri" w:cs="Calibri"/>
          <w:b/>
          <w:sz w:val="24"/>
          <w:szCs w:val="24"/>
          <w:u w:val="single"/>
        </w:rPr>
        <w:fldChar w:fldCharType="begin">
          <w:ffData>
            <w:name w:val="Text38"/>
            <w:enabled/>
            <w:calcOnExit w:val="0"/>
            <w:textInput/>
          </w:ffData>
        </w:fldChar>
      </w:r>
      <w:r w:rsidRPr="00311671">
        <w:rPr>
          <w:rFonts w:ascii="Calibri" w:hAnsi="Calibri" w:cs="Calibri"/>
          <w:b/>
          <w:sz w:val="24"/>
          <w:szCs w:val="24"/>
          <w:u w:val="single"/>
        </w:rPr>
        <w:instrText xml:space="preserve"> FORMTEXT </w:instrText>
      </w:r>
      <w:r w:rsidRPr="00311671">
        <w:rPr>
          <w:rFonts w:ascii="Calibri" w:hAnsi="Calibri" w:cs="Calibri"/>
          <w:b/>
          <w:sz w:val="24"/>
          <w:szCs w:val="24"/>
          <w:u w:val="single"/>
        </w:rPr>
      </w:r>
      <w:r w:rsidRPr="00311671">
        <w:rPr>
          <w:rFonts w:ascii="Calibri" w:hAnsi="Calibri" w:cs="Calibri"/>
          <w:b/>
          <w:sz w:val="24"/>
          <w:szCs w:val="24"/>
          <w:u w:val="single"/>
        </w:rPr>
        <w:fldChar w:fldCharType="separate"/>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sz w:val="24"/>
          <w:szCs w:val="24"/>
          <w:u w:val="single"/>
        </w:rPr>
        <w:fldChar w:fldCharType="end"/>
      </w:r>
      <w:r w:rsidRPr="00311671">
        <w:rPr>
          <w:rFonts w:ascii="Calibri" w:hAnsi="Calibri" w:cs="Calibri"/>
          <w:b/>
          <w:sz w:val="24"/>
          <w:szCs w:val="24"/>
          <w:u w:val="single"/>
        </w:rPr>
        <w:tab/>
      </w:r>
    </w:p>
    <w:p w14:paraId="7B8BDA82" w14:textId="77777777" w:rsidR="000666FA" w:rsidRPr="003C0D3A" w:rsidRDefault="000666FA" w:rsidP="00DD0E32">
      <w:pPr>
        <w:tabs>
          <w:tab w:val="center" w:pos="5220"/>
        </w:tabs>
        <w:rPr>
          <w:rFonts w:ascii="Calibri" w:hAnsi="Calibri"/>
          <w:b/>
          <w:color w:val="000000"/>
          <w:sz w:val="24"/>
          <w:szCs w:val="24"/>
        </w:rPr>
      </w:pPr>
    </w:p>
    <w:p w14:paraId="0FCF2921" w14:textId="26C45764" w:rsidR="00DD0E32" w:rsidRPr="003C0D3A" w:rsidRDefault="005C31F5" w:rsidP="00DD0E32">
      <w:pPr>
        <w:tabs>
          <w:tab w:val="center" w:pos="5220"/>
        </w:tabs>
        <w:rPr>
          <w:rFonts w:ascii="Calibri" w:hAnsi="Calibri"/>
          <w:b/>
          <w:sz w:val="24"/>
          <w:szCs w:val="24"/>
        </w:rPr>
      </w:pPr>
      <w:r w:rsidRPr="003C0D3A">
        <w:rPr>
          <w:rFonts w:ascii="Calibri" w:hAnsi="Calibri"/>
          <w:b/>
          <w:color w:val="000000"/>
          <w:sz w:val="24"/>
          <w:szCs w:val="24"/>
        </w:rPr>
        <w:t xml:space="preserve">EXHIBIT A </w:t>
      </w:r>
      <w:r w:rsidR="00DD0E32" w:rsidRPr="003C0D3A">
        <w:rPr>
          <w:rFonts w:ascii="Calibri" w:hAnsi="Calibri"/>
          <w:b/>
          <w:color w:val="000000"/>
          <w:sz w:val="24"/>
          <w:szCs w:val="24"/>
        </w:rPr>
        <w:t>ADDIT</w:t>
      </w:r>
      <w:r w:rsidRPr="003C0D3A">
        <w:rPr>
          <w:rFonts w:ascii="Calibri" w:hAnsi="Calibri"/>
          <w:b/>
          <w:color w:val="000000"/>
          <w:sz w:val="24"/>
          <w:szCs w:val="24"/>
        </w:rPr>
        <w:t>IONAL SIGNATURES (</w:t>
      </w:r>
      <w:r w:rsidR="00F60EAA" w:rsidRPr="003C0D3A">
        <w:rPr>
          <w:rFonts w:ascii="Calibri" w:hAnsi="Calibri"/>
          <w:b/>
          <w:color w:val="000000"/>
          <w:sz w:val="24"/>
          <w:szCs w:val="24"/>
        </w:rPr>
        <w:t>COALITION-</w:t>
      </w:r>
      <w:r w:rsidRPr="003C0D3A">
        <w:rPr>
          <w:rFonts w:ascii="Calibri" w:hAnsi="Calibri"/>
          <w:b/>
          <w:color w:val="000000"/>
          <w:sz w:val="24"/>
          <w:szCs w:val="24"/>
        </w:rPr>
        <w:t>JOINT VENTURE</w:t>
      </w:r>
      <w:r w:rsidR="00DD0E32" w:rsidRPr="003C0D3A">
        <w:rPr>
          <w:rFonts w:ascii="Calibri" w:hAnsi="Calibri"/>
          <w:b/>
          <w:color w:val="000000"/>
          <w:sz w:val="24"/>
          <w:szCs w:val="24"/>
        </w:rPr>
        <w:t xml:space="preserve"> ONLY):</w:t>
      </w:r>
    </w:p>
    <w:p w14:paraId="53BFF00A" w14:textId="77777777" w:rsidR="000D31C9" w:rsidRPr="003C0D3A" w:rsidRDefault="000D31C9" w:rsidP="00310494">
      <w:pPr>
        <w:tabs>
          <w:tab w:val="center" w:pos="5220"/>
        </w:tabs>
        <w:jc w:val="center"/>
        <w:rPr>
          <w:rFonts w:ascii="Calibri" w:hAnsi="Calibri"/>
          <w:sz w:val="24"/>
          <w:szCs w:val="24"/>
        </w:rPr>
      </w:pPr>
    </w:p>
    <w:p w14:paraId="2356C1E6" w14:textId="77777777" w:rsidR="00DD0E32" w:rsidRPr="00311671" w:rsidRDefault="00DD0E32" w:rsidP="00DD0E32">
      <w:pPr>
        <w:pStyle w:val="PlainText"/>
        <w:tabs>
          <w:tab w:val="right" w:pos="10620"/>
        </w:tabs>
        <w:rPr>
          <w:rFonts w:ascii="Calibri" w:hAnsi="Calibri" w:cs="Calibri"/>
          <w:b/>
          <w:sz w:val="24"/>
          <w:szCs w:val="24"/>
        </w:rPr>
      </w:pPr>
      <w:r w:rsidRPr="00311671">
        <w:rPr>
          <w:rFonts w:ascii="Calibri" w:hAnsi="Calibri" w:cs="Calibri"/>
          <w:b/>
          <w:sz w:val="24"/>
          <w:szCs w:val="24"/>
        </w:rPr>
        <w:t xml:space="preserve">SIGNATURE: </w:t>
      </w:r>
      <w:r w:rsidRPr="00311671">
        <w:rPr>
          <w:rFonts w:ascii="Calibri" w:hAnsi="Calibri" w:cs="Calibri"/>
          <w:b/>
          <w:sz w:val="24"/>
          <w:szCs w:val="24"/>
          <w:u w:val="single"/>
        </w:rPr>
        <w:tab/>
      </w:r>
    </w:p>
    <w:p w14:paraId="52595A3D" w14:textId="77777777" w:rsidR="00DD0E32" w:rsidRPr="00311671" w:rsidRDefault="00DD0E32" w:rsidP="00DD0E32">
      <w:pPr>
        <w:pStyle w:val="PlainText"/>
        <w:tabs>
          <w:tab w:val="right" w:pos="10620"/>
        </w:tabs>
        <w:rPr>
          <w:rFonts w:ascii="Calibri" w:hAnsi="Calibri" w:cs="Calibri"/>
          <w:sz w:val="24"/>
          <w:szCs w:val="24"/>
        </w:rPr>
      </w:pPr>
    </w:p>
    <w:p w14:paraId="48E7AD27" w14:textId="5D7B2D21" w:rsidR="00DD0E32" w:rsidRPr="00311671" w:rsidRDefault="00DD0E32" w:rsidP="00DD0E32">
      <w:pPr>
        <w:pStyle w:val="PlainText"/>
        <w:tabs>
          <w:tab w:val="right" w:pos="10620"/>
        </w:tabs>
        <w:rPr>
          <w:rFonts w:ascii="Calibri" w:hAnsi="Calibri" w:cs="Calibri"/>
          <w:sz w:val="24"/>
          <w:szCs w:val="24"/>
          <w:lang w:val="en-US"/>
        </w:rPr>
      </w:pPr>
      <w:r w:rsidRPr="00311671">
        <w:rPr>
          <w:rFonts w:ascii="Calibri" w:hAnsi="Calibri" w:cs="Calibri"/>
          <w:sz w:val="24"/>
          <w:szCs w:val="24"/>
          <w:lang w:val="en-US"/>
        </w:rPr>
        <w:t>Joint Venture Organization 2:</w:t>
      </w:r>
      <w:r w:rsidRPr="00311671">
        <w:rPr>
          <w:rFonts w:ascii="Calibri" w:hAnsi="Calibri" w:cs="Calibri"/>
          <w:b/>
          <w:sz w:val="24"/>
          <w:szCs w:val="24"/>
          <w:u w:val="single"/>
        </w:rPr>
        <w:t xml:space="preserve"> </w:t>
      </w:r>
      <w:r w:rsidRPr="00311671">
        <w:rPr>
          <w:rFonts w:ascii="Calibri" w:hAnsi="Calibri" w:cs="Calibri"/>
          <w:b/>
          <w:sz w:val="24"/>
          <w:szCs w:val="24"/>
          <w:u w:val="single"/>
        </w:rPr>
        <w:fldChar w:fldCharType="begin">
          <w:ffData>
            <w:name w:val="Text50"/>
            <w:enabled/>
            <w:calcOnExit w:val="0"/>
            <w:textInput/>
          </w:ffData>
        </w:fldChar>
      </w:r>
      <w:r w:rsidRPr="00311671">
        <w:rPr>
          <w:rFonts w:ascii="Calibri" w:hAnsi="Calibri" w:cs="Calibri"/>
          <w:b/>
          <w:sz w:val="24"/>
          <w:szCs w:val="24"/>
          <w:u w:val="single"/>
        </w:rPr>
        <w:instrText xml:space="preserve"> FORMTEXT </w:instrText>
      </w:r>
      <w:r w:rsidRPr="00311671">
        <w:rPr>
          <w:rFonts w:ascii="Calibri" w:hAnsi="Calibri" w:cs="Calibri"/>
          <w:b/>
          <w:sz w:val="24"/>
          <w:szCs w:val="24"/>
          <w:u w:val="single"/>
        </w:rPr>
      </w:r>
      <w:r w:rsidRPr="00311671">
        <w:rPr>
          <w:rFonts w:ascii="Calibri" w:hAnsi="Calibri" w:cs="Calibri"/>
          <w:b/>
          <w:sz w:val="24"/>
          <w:szCs w:val="24"/>
          <w:u w:val="single"/>
        </w:rPr>
        <w:fldChar w:fldCharType="separate"/>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sz w:val="24"/>
          <w:szCs w:val="24"/>
          <w:u w:val="single"/>
        </w:rPr>
        <w:fldChar w:fldCharType="end"/>
      </w:r>
      <w:r w:rsidRPr="00311671">
        <w:rPr>
          <w:rFonts w:ascii="Calibri" w:hAnsi="Calibri" w:cs="Calibri"/>
          <w:b/>
          <w:sz w:val="24"/>
          <w:szCs w:val="24"/>
          <w:u w:val="single"/>
        </w:rPr>
        <w:tab/>
      </w:r>
    </w:p>
    <w:p w14:paraId="7AEA8695" w14:textId="77777777" w:rsidR="00DD0E32" w:rsidRPr="00311671" w:rsidRDefault="00DD0E32" w:rsidP="00DD0E32">
      <w:pPr>
        <w:pStyle w:val="PlainText"/>
        <w:tabs>
          <w:tab w:val="right" w:pos="10620"/>
        </w:tabs>
        <w:rPr>
          <w:rFonts w:ascii="Calibri" w:hAnsi="Calibri" w:cs="Calibri"/>
          <w:sz w:val="24"/>
          <w:szCs w:val="24"/>
          <w:lang w:val="en-US"/>
        </w:rPr>
      </w:pPr>
    </w:p>
    <w:p w14:paraId="123A0508" w14:textId="77777777" w:rsidR="00DD0E32" w:rsidRPr="00311671" w:rsidRDefault="00DD0E32" w:rsidP="00DD0E32">
      <w:pPr>
        <w:pStyle w:val="PlainText"/>
        <w:tabs>
          <w:tab w:val="right" w:pos="10620"/>
        </w:tabs>
        <w:rPr>
          <w:rFonts w:ascii="Calibri" w:hAnsi="Calibri" w:cs="Calibri"/>
          <w:sz w:val="24"/>
          <w:szCs w:val="24"/>
        </w:rPr>
      </w:pPr>
      <w:r w:rsidRPr="00311671">
        <w:rPr>
          <w:rFonts w:ascii="Calibri" w:hAnsi="Calibri" w:cs="Calibri"/>
          <w:sz w:val="24"/>
          <w:szCs w:val="24"/>
        </w:rPr>
        <w:t xml:space="preserve">Name and Title of Signer: </w:t>
      </w:r>
      <w:r w:rsidRPr="00311671">
        <w:rPr>
          <w:rFonts w:ascii="Calibri" w:hAnsi="Calibri" w:cs="Calibri"/>
          <w:b/>
          <w:sz w:val="24"/>
          <w:szCs w:val="24"/>
          <w:u w:val="single"/>
        </w:rPr>
        <w:fldChar w:fldCharType="begin">
          <w:ffData>
            <w:name w:val="Text50"/>
            <w:enabled/>
            <w:calcOnExit w:val="0"/>
            <w:textInput/>
          </w:ffData>
        </w:fldChar>
      </w:r>
      <w:r w:rsidRPr="00311671">
        <w:rPr>
          <w:rFonts w:ascii="Calibri" w:hAnsi="Calibri" w:cs="Calibri"/>
          <w:b/>
          <w:sz w:val="24"/>
          <w:szCs w:val="24"/>
          <w:u w:val="single"/>
        </w:rPr>
        <w:instrText xml:space="preserve"> FORMTEXT </w:instrText>
      </w:r>
      <w:r w:rsidRPr="00311671">
        <w:rPr>
          <w:rFonts w:ascii="Calibri" w:hAnsi="Calibri" w:cs="Calibri"/>
          <w:b/>
          <w:sz w:val="24"/>
          <w:szCs w:val="24"/>
          <w:u w:val="single"/>
        </w:rPr>
      </w:r>
      <w:r w:rsidRPr="00311671">
        <w:rPr>
          <w:rFonts w:ascii="Calibri" w:hAnsi="Calibri" w:cs="Calibri"/>
          <w:b/>
          <w:sz w:val="24"/>
          <w:szCs w:val="24"/>
          <w:u w:val="single"/>
        </w:rPr>
        <w:fldChar w:fldCharType="separate"/>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sz w:val="24"/>
          <w:szCs w:val="24"/>
          <w:u w:val="single"/>
        </w:rPr>
        <w:fldChar w:fldCharType="end"/>
      </w:r>
      <w:r w:rsidRPr="00311671">
        <w:rPr>
          <w:rFonts w:ascii="Calibri" w:hAnsi="Calibri" w:cs="Calibri"/>
          <w:b/>
          <w:sz w:val="24"/>
          <w:szCs w:val="24"/>
          <w:u w:val="single"/>
        </w:rPr>
        <w:tab/>
      </w:r>
    </w:p>
    <w:p w14:paraId="56DFC3F8" w14:textId="77777777" w:rsidR="00DD0E32" w:rsidRPr="00311671" w:rsidRDefault="00DD0E32" w:rsidP="00DD0E32">
      <w:pPr>
        <w:pStyle w:val="PlainText"/>
        <w:tabs>
          <w:tab w:val="right" w:pos="5040"/>
          <w:tab w:val="left" w:pos="5220"/>
          <w:tab w:val="right" w:pos="10620"/>
        </w:tabs>
        <w:rPr>
          <w:rFonts w:ascii="Calibri" w:hAnsi="Calibri" w:cs="Calibri"/>
          <w:sz w:val="24"/>
          <w:szCs w:val="24"/>
        </w:rPr>
      </w:pPr>
    </w:p>
    <w:p w14:paraId="616DE68C" w14:textId="77777777" w:rsidR="00DD0E32" w:rsidRPr="00311671" w:rsidRDefault="00DD0E32" w:rsidP="00DD0E32">
      <w:pPr>
        <w:pStyle w:val="PlainText"/>
        <w:tabs>
          <w:tab w:val="right" w:pos="2880"/>
          <w:tab w:val="left" w:pos="2970"/>
          <w:tab w:val="right" w:pos="8640"/>
          <w:tab w:val="left" w:pos="8730"/>
          <w:tab w:val="right" w:pos="10620"/>
        </w:tabs>
        <w:rPr>
          <w:rFonts w:ascii="Calibri" w:hAnsi="Calibri" w:cs="Calibri"/>
          <w:b/>
          <w:sz w:val="24"/>
          <w:szCs w:val="24"/>
        </w:rPr>
      </w:pPr>
      <w:r w:rsidRPr="00311671">
        <w:rPr>
          <w:rFonts w:ascii="Calibri" w:hAnsi="Calibri" w:cs="Calibri"/>
          <w:sz w:val="24"/>
          <w:szCs w:val="24"/>
        </w:rPr>
        <w:t xml:space="preserve">Dated this </w:t>
      </w:r>
      <w:r w:rsidRPr="00311671">
        <w:rPr>
          <w:rFonts w:ascii="Calibri" w:hAnsi="Calibri" w:cs="Calibri"/>
          <w:b/>
          <w:sz w:val="24"/>
          <w:szCs w:val="24"/>
          <w:u w:val="single"/>
        </w:rPr>
        <w:fldChar w:fldCharType="begin">
          <w:ffData>
            <w:name w:val="Text38"/>
            <w:enabled/>
            <w:calcOnExit w:val="0"/>
            <w:textInput/>
          </w:ffData>
        </w:fldChar>
      </w:r>
      <w:r w:rsidRPr="00311671">
        <w:rPr>
          <w:rFonts w:ascii="Calibri" w:hAnsi="Calibri" w:cs="Calibri"/>
          <w:b/>
          <w:sz w:val="24"/>
          <w:szCs w:val="24"/>
          <w:u w:val="single"/>
        </w:rPr>
        <w:instrText xml:space="preserve"> FORMTEXT </w:instrText>
      </w:r>
      <w:r w:rsidRPr="00311671">
        <w:rPr>
          <w:rFonts w:ascii="Calibri" w:hAnsi="Calibri" w:cs="Calibri"/>
          <w:b/>
          <w:sz w:val="24"/>
          <w:szCs w:val="24"/>
          <w:u w:val="single"/>
        </w:rPr>
      </w:r>
      <w:r w:rsidRPr="00311671">
        <w:rPr>
          <w:rFonts w:ascii="Calibri" w:hAnsi="Calibri" w:cs="Calibri"/>
          <w:b/>
          <w:sz w:val="24"/>
          <w:szCs w:val="24"/>
          <w:u w:val="single"/>
        </w:rPr>
        <w:fldChar w:fldCharType="separate"/>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sz w:val="24"/>
          <w:szCs w:val="24"/>
          <w:u w:val="single"/>
        </w:rPr>
        <w:fldChar w:fldCharType="end"/>
      </w:r>
      <w:r w:rsidRPr="00311671">
        <w:rPr>
          <w:rFonts w:ascii="Calibri" w:hAnsi="Calibri" w:cs="Calibri"/>
          <w:b/>
          <w:sz w:val="24"/>
          <w:szCs w:val="24"/>
          <w:u w:val="single"/>
        </w:rPr>
        <w:tab/>
      </w:r>
      <w:r w:rsidRPr="00311671">
        <w:rPr>
          <w:rFonts w:ascii="Calibri" w:hAnsi="Calibri" w:cs="Calibri"/>
          <w:sz w:val="24"/>
          <w:szCs w:val="24"/>
        </w:rPr>
        <w:tab/>
        <w:t xml:space="preserve">day of </w:t>
      </w:r>
      <w:r w:rsidRPr="00311671">
        <w:rPr>
          <w:rFonts w:ascii="Calibri" w:hAnsi="Calibri" w:cs="Calibri"/>
          <w:b/>
          <w:sz w:val="24"/>
          <w:szCs w:val="24"/>
          <w:u w:val="single"/>
        </w:rPr>
        <w:fldChar w:fldCharType="begin">
          <w:ffData>
            <w:name w:val="Text38"/>
            <w:enabled/>
            <w:calcOnExit w:val="0"/>
            <w:textInput/>
          </w:ffData>
        </w:fldChar>
      </w:r>
      <w:r w:rsidRPr="00311671">
        <w:rPr>
          <w:rFonts w:ascii="Calibri" w:hAnsi="Calibri" w:cs="Calibri"/>
          <w:b/>
          <w:sz w:val="24"/>
          <w:szCs w:val="24"/>
          <w:u w:val="single"/>
        </w:rPr>
        <w:instrText xml:space="preserve"> FORMTEXT </w:instrText>
      </w:r>
      <w:r w:rsidRPr="00311671">
        <w:rPr>
          <w:rFonts w:ascii="Calibri" w:hAnsi="Calibri" w:cs="Calibri"/>
          <w:b/>
          <w:sz w:val="24"/>
          <w:szCs w:val="24"/>
          <w:u w:val="single"/>
        </w:rPr>
      </w:r>
      <w:r w:rsidRPr="00311671">
        <w:rPr>
          <w:rFonts w:ascii="Calibri" w:hAnsi="Calibri" w:cs="Calibri"/>
          <w:b/>
          <w:sz w:val="24"/>
          <w:szCs w:val="24"/>
          <w:u w:val="single"/>
        </w:rPr>
        <w:fldChar w:fldCharType="separate"/>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sz w:val="24"/>
          <w:szCs w:val="24"/>
          <w:u w:val="single"/>
        </w:rPr>
        <w:fldChar w:fldCharType="end"/>
      </w:r>
      <w:r w:rsidRPr="00311671">
        <w:rPr>
          <w:rFonts w:ascii="Calibri" w:hAnsi="Calibri" w:cs="Calibri"/>
          <w:b/>
          <w:sz w:val="24"/>
          <w:szCs w:val="24"/>
          <w:u w:val="single"/>
        </w:rPr>
        <w:tab/>
      </w:r>
      <w:r w:rsidRPr="00311671">
        <w:rPr>
          <w:rFonts w:ascii="Calibri" w:hAnsi="Calibri" w:cs="Calibri"/>
          <w:sz w:val="24"/>
          <w:szCs w:val="24"/>
        </w:rPr>
        <w:tab/>
        <w:t>20</w:t>
      </w:r>
      <w:r w:rsidRPr="00311671">
        <w:rPr>
          <w:rFonts w:ascii="Calibri" w:hAnsi="Calibri" w:cs="Calibri"/>
          <w:b/>
          <w:sz w:val="24"/>
          <w:szCs w:val="24"/>
          <w:u w:val="single"/>
        </w:rPr>
        <w:fldChar w:fldCharType="begin">
          <w:ffData>
            <w:name w:val="Text38"/>
            <w:enabled/>
            <w:calcOnExit w:val="0"/>
            <w:textInput/>
          </w:ffData>
        </w:fldChar>
      </w:r>
      <w:r w:rsidRPr="00311671">
        <w:rPr>
          <w:rFonts w:ascii="Calibri" w:hAnsi="Calibri" w:cs="Calibri"/>
          <w:b/>
          <w:sz w:val="24"/>
          <w:szCs w:val="24"/>
          <w:u w:val="single"/>
        </w:rPr>
        <w:instrText xml:space="preserve"> FORMTEXT </w:instrText>
      </w:r>
      <w:r w:rsidRPr="00311671">
        <w:rPr>
          <w:rFonts w:ascii="Calibri" w:hAnsi="Calibri" w:cs="Calibri"/>
          <w:b/>
          <w:sz w:val="24"/>
          <w:szCs w:val="24"/>
          <w:u w:val="single"/>
        </w:rPr>
      </w:r>
      <w:r w:rsidRPr="00311671">
        <w:rPr>
          <w:rFonts w:ascii="Calibri" w:hAnsi="Calibri" w:cs="Calibri"/>
          <w:b/>
          <w:sz w:val="24"/>
          <w:szCs w:val="24"/>
          <w:u w:val="single"/>
        </w:rPr>
        <w:fldChar w:fldCharType="separate"/>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sz w:val="24"/>
          <w:szCs w:val="24"/>
          <w:u w:val="single"/>
        </w:rPr>
        <w:fldChar w:fldCharType="end"/>
      </w:r>
      <w:r w:rsidRPr="00311671">
        <w:rPr>
          <w:rFonts w:ascii="Calibri" w:hAnsi="Calibri" w:cs="Calibri"/>
          <w:b/>
          <w:sz w:val="24"/>
          <w:szCs w:val="24"/>
          <w:u w:val="single"/>
        </w:rPr>
        <w:tab/>
      </w:r>
    </w:p>
    <w:p w14:paraId="37AB0294" w14:textId="77777777" w:rsidR="00DD0E32" w:rsidRPr="00311671" w:rsidRDefault="00DD0E32" w:rsidP="00DD0E32">
      <w:pPr>
        <w:pStyle w:val="PlainText"/>
        <w:tabs>
          <w:tab w:val="right" w:pos="10620"/>
        </w:tabs>
        <w:rPr>
          <w:rFonts w:ascii="Calibri" w:hAnsi="Calibri" w:cs="Calibri"/>
          <w:b/>
          <w:sz w:val="24"/>
          <w:szCs w:val="24"/>
        </w:rPr>
      </w:pPr>
    </w:p>
    <w:p w14:paraId="64F185C7" w14:textId="69DD2D08" w:rsidR="00DD0E32" w:rsidRPr="00311671" w:rsidRDefault="00DD0E32" w:rsidP="00DD0E32">
      <w:pPr>
        <w:pStyle w:val="PlainText"/>
        <w:tabs>
          <w:tab w:val="right" w:pos="10620"/>
        </w:tabs>
        <w:rPr>
          <w:rFonts w:ascii="Calibri" w:hAnsi="Calibri" w:cs="Calibri"/>
          <w:b/>
          <w:sz w:val="24"/>
          <w:szCs w:val="24"/>
        </w:rPr>
      </w:pPr>
      <w:r w:rsidRPr="00311671">
        <w:rPr>
          <w:rFonts w:ascii="Calibri" w:hAnsi="Calibri" w:cs="Calibri"/>
          <w:b/>
          <w:sz w:val="24"/>
          <w:szCs w:val="24"/>
        </w:rPr>
        <w:t xml:space="preserve">SIGNATURE: </w:t>
      </w:r>
      <w:r w:rsidRPr="00311671">
        <w:rPr>
          <w:rFonts w:ascii="Calibri" w:hAnsi="Calibri" w:cs="Calibri"/>
          <w:b/>
          <w:sz w:val="24"/>
          <w:szCs w:val="24"/>
          <w:u w:val="single"/>
        </w:rPr>
        <w:tab/>
      </w:r>
    </w:p>
    <w:p w14:paraId="20A60EE4" w14:textId="77777777" w:rsidR="00DD0E32" w:rsidRPr="00311671" w:rsidRDefault="00DD0E32" w:rsidP="00DD0E32">
      <w:pPr>
        <w:pStyle w:val="PlainText"/>
        <w:tabs>
          <w:tab w:val="right" w:pos="10620"/>
        </w:tabs>
        <w:rPr>
          <w:rFonts w:ascii="Calibri" w:hAnsi="Calibri" w:cs="Calibri"/>
          <w:sz w:val="24"/>
          <w:szCs w:val="24"/>
        </w:rPr>
      </w:pPr>
    </w:p>
    <w:p w14:paraId="1D961460" w14:textId="3393B29A" w:rsidR="00DD0E32" w:rsidRPr="00311671" w:rsidRDefault="00DD0E32" w:rsidP="00DD0E32">
      <w:pPr>
        <w:pStyle w:val="PlainText"/>
        <w:tabs>
          <w:tab w:val="right" w:pos="10620"/>
        </w:tabs>
        <w:rPr>
          <w:rFonts w:ascii="Calibri" w:hAnsi="Calibri" w:cs="Calibri"/>
          <w:sz w:val="24"/>
          <w:szCs w:val="24"/>
          <w:lang w:val="en-US"/>
        </w:rPr>
      </w:pPr>
      <w:r w:rsidRPr="00311671">
        <w:rPr>
          <w:rFonts w:ascii="Calibri" w:hAnsi="Calibri" w:cs="Calibri"/>
          <w:sz w:val="24"/>
          <w:szCs w:val="24"/>
          <w:lang w:val="en-US"/>
        </w:rPr>
        <w:t>Joint Venture Organization 3:</w:t>
      </w:r>
      <w:r w:rsidRPr="00311671">
        <w:rPr>
          <w:rFonts w:ascii="Calibri" w:hAnsi="Calibri" w:cs="Calibri"/>
          <w:b/>
          <w:sz w:val="24"/>
          <w:szCs w:val="24"/>
          <w:u w:val="single"/>
        </w:rPr>
        <w:t xml:space="preserve"> </w:t>
      </w:r>
      <w:r w:rsidRPr="00311671">
        <w:rPr>
          <w:rFonts w:ascii="Calibri" w:hAnsi="Calibri" w:cs="Calibri"/>
          <w:b/>
          <w:sz w:val="24"/>
          <w:szCs w:val="24"/>
          <w:u w:val="single"/>
        </w:rPr>
        <w:fldChar w:fldCharType="begin">
          <w:ffData>
            <w:name w:val="Text50"/>
            <w:enabled/>
            <w:calcOnExit w:val="0"/>
            <w:textInput/>
          </w:ffData>
        </w:fldChar>
      </w:r>
      <w:r w:rsidRPr="00311671">
        <w:rPr>
          <w:rFonts w:ascii="Calibri" w:hAnsi="Calibri" w:cs="Calibri"/>
          <w:b/>
          <w:sz w:val="24"/>
          <w:szCs w:val="24"/>
          <w:u w:val="single"/>
        </w:rPr>
        <w:instrText xml:space="preserve"> FORMTEXT </w:instrText>
      </w:r>
      <w:r w:rsidRPr="00311671">
        <w:rPr>
          <w:rFonts w:ascii="Calibri" w:hAnsi="Calibri" w:cs="Calibri"/>
          <w:b/>
          <w:sz w:val="24"/>
          <w:szCs w:val="24"/>
          <w:u w:val="single"/>
        </w:rPr>
      </w:r>
      <w:r w:rsidRPr="00311671">
        <w:rPr>
          <w:rFonts w:ascii="Calibri" w:hAnsi="Calibri" w:cs="Calibri"/>
          <w:b/>
          <w:sz w:val="24"/>
          <w:szCs w:val="24"/>
          <w:u w:val="single"/>
        </w:rPr>
        <w:fldChar w:fldCharType="separate"/>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sz w:val="24"/>
          <w:szCs w:val="24"/>
          <w:u w:val="single"/>
        </w:rPr>
        <w:fldChar w:fldCharType="end"/>
      </w:r>
      <w:r w:rsidRPr="00311671">
        <w:rPr>
          <w:rFonts w:ascii="Calibri" w:hAnsi="Calibri" w:cs="Calibri"/>
          <w:b/>
          <w:sz w:val="24"/>
          <w:szCs w:val="24"/>
          <w:u w:val="single"/>
        </w:rPr>
        <w:tab/>
      </w:r>
    </w:p>
    <w:p w14:paraId="21986EA9" w14:textId="77777777" w:rsidR="00DD0E32" w:rsidRPr="00311671" w:rsidRDefault="00DD0E32" w:rsidP="00DD0E32">
      <w:pPr>
        <w:pStyle w:val="PlainText"/>
        <w:tabs>
          <w:tab w:val="right" w:pos="10620"/>
        </w:tabs>
        <w:rPr>
          <w:rFonts w:ascii="Calibri" w:hAnsi="Calibri" w:cs="Calibri"/>
          <w:sz w:val="24"/>
          <w:szCs w:val="24"/>
          <w:lang w:val="en-US"/>
        </w:rPr>
      </w:pPr>
    </w:p>
    <w:p w14:paraId="6FD9FD51" w14:textId="77777777" w:rsidR="00DD0E32" w:rsidRPr="00311671" w:rsidRDefault="00DD0E32" w:rsidP="00DD0E32">
      <w:pPr>
        <w:pStyle w:val="PlainText"/>
        <w:tabs>
          <w:tab w:val="right" w:pos="10620"/>
        </w:tabs>
        <w:rPr>
          <w:rFonts w:ascii="Calibri" w:hAnsi="Calibri" w:cs="Calibri"/>
          <w:sz w:val="24"/>
          <w:szCs w:val="24"/>
        </w:rPr>
      </w:pPr>
      <w:r w:rsidRPr="00311671">
        <w:rPr>
          <w:rFonts w:ascii="Calibri" w:hAnsi="Calibri" w:cs="Calibri"/>
          <w:sz w:val="24"/>
          <w:szCs w:val="24"/>
        </w:rPr>
        <w:t xml:space="preserve">Name and Title of Signer: </w:t>
      </w:r>
      <w:r w:rsidRPr="00311671">
        <w:rPr>
          <w:rFonts w:ascii="Calibri" w:hAnsi="Calibri" w:cs="Calibri"/>
          <w:b/>
          <w:sz w:val="24"/>
          <w:szCs w:val="24"/>
          <w:u w:val="single"/>
        </w:rPr>
        <w:fldChar w:fldCharType="begin">
          <w:ffData>
            <w:name w:val="Text50"/>
            <w:enabled/>
            <w:calcOnExit w:val="0"/>
            <w:textInput/>
          </w:ffData>
        </w:fldChar>
      </w:r>
      <w:r w:rsidRPr="00311671">
        <w:rPr>
          <w:rFonts w:ascii="Calibri" w:hAnsi="Calibri" w:cs="Calibri"/>
          <w:b/>
          <w:sz w:val="24"/>
          <w:szCs w:val="24"/>
          <w:u w:val="single"/>
        </w:rPr>
        <w:instrText xml:space="preserve"> FORMTEXT </w:instrText>
      </w:r>
      <w:r w:rsidRPr="00311671">
        <w:rPr>
          <w:rFonts w:ascii="Calibri" w:hAnsi="Calibri" w:cs="Calibri"/>
          <w:b/>
          <w:sz w:val="24"/>
          <w:szCs w:val="24"/>
          <w:u w:val="single"/>
        </w:rPr>
      </w:r>
      <w:r w:rsidRPr="00311671">
        <w:rPr>
          <w:rFonts w:ascii="Calibri" w:hAnsi="Calibri" w:cs="Calibri"/>
          <w:b/>
          <w:sz w:val="24"/>
          <w:szCs w:val="24"/>
          <w:u w:val="single"/>
        </w:rPr>
        <w:fldChar w:fldCharType="separate"/>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sz w:val="24"/>
          <w:szCs w:val="24"/>
          <w:u w:val="single"/>
        </w:rPr>
        <w:fldChar w:fldCharType="end"/>
      </w:r>
      <w:r w:rsidRPr="00311671">
        <w:rPr>
          <w:rFonts w:ascii="Calibri" w:hAnsi="Calibri" w:cs="Calibri"/>
          <w:b/>
          <w:sz w:val="24"/>
          <w:szCs w:val="24"/>
          <w:u w:val="single"/>
        </w:rPr>
        <w:tab/>
      </w:r>
    </w:p>
    <w:p w14:paraId="18D807E9" w14:textId="77777777" w:rsidR="00DD0E32" w:rsidRPr="00311671" w:rsidRDefault="00DD0E32" w:rsidP="00DD0E32">
      <w:pPr>
        <w:pStyle w:val="PlainText"/>
        <w:tabs>
          <w:tab w:val="right" w:pos="5040"/>
          <w:tab w:val="left" w:pos="5220"/>
          <w:tab w:val="right" w:pos="10620"/>
        </w:tabs>
        <w:rPr>
          <w:rFonts w:ascii="Calibri" w:hAnsi="Calibri" w:cs="Calibri"/>
          <w:sz w:val="24"/>
          <w:szCs w:val="24"/>
        </w:rPr>
      </w:pPr>
    </w:p>
    <w:p w14:paraId="32B4364F" w14:textId="77777777" w:rsidR="00DD0E32" w:rsidRPr="00311671" w:rsidRDefault="00DD0E32" w:rsidP="00DD0E32">
      <w:pPr>
        <w:pStyle w:val="PlainText"/>
        <w:tabs>
          <w:tab w:val="right" w:pos="2880"/>
          <w:tab w:val="left" w:pos="2970"/>
          <w:tab w:val="right" w:pos="8640"/>
          <w:tab w:val="left" w:pos="8730"/>
          <w:tab w:val="right" w:pos="10620"/>
        </w:tabs>
        <w:rPr>
          <w:rFonts w:ascii="Calibri" w:hAnsi="Calibri" w:cs="Calibri"/>
          <w:b/>
          <w:sz w:val="24"/>
          <w:szCs w:val="24"/>
        </w:rPr>
      </w:pPr>
      <w:r w:rsidRPr="00311671">
        <w:rPr>
          <w:rFonts w:ascii="Calibri" w:hAnsi="Calibri" w:cs="Calibri"/>
          <w:sz w:val="24"/>
          <w:szCs w:val="24"/>
        </w:rPr>
        <w:t xml:space="preserve">Dated this </w:t>
      </w:r>
      <w:r w:rsidRPr="00311671">
        <w:rPr>
          <w:rFonts w:ascii="Calibri" w:hAnsi="Calibri" w:cs="Calibri"/>
          <w:b/>
          <w:sz w:val="24"/>
          <w:szCs w:val="24"/>
          <w:u w:val="single"/>
        </w:rPr>
        <w:fldChar w:fldCharType="begin">
          <w:ffData>
            <w:name w:val="Text38"/>
            <w:enabled/>
            <w:calcOnExit w:val="0"/>
            <w:textInput/>
          </w:ffData>
        </w:fldChar>
      </w:r>
      <w:r w:rsidRPr="00311671">
        <w:rPr>
          <w:rFonts w:ascii="Calibri" w:hAnsi="Calibri" w:cs="Calibri"/>
          <w:b/>
          <w:sz w:val="24"/>
          <w:szCs w:val="24"/>
          <w:u w:val="single"/>
        </w:rPr>
        <w:instrText xml:space="preserve"> FORMTEXT </w:instrText>
      </w:r>
      <w:r w:rsidRPr="00311671">
        <w:rPr>
          <w:rFonts w:ascii="Calibri" w:hAnsi="Calibri" w:cs="Calibri"/>
          <w:b/>
          <w:sz w:val="24"/>
          <w:szCs w:val="24"/>
          <w:u w:val="single"/>
        </w:rPr>
      </w:r>
      <w:r w:rsidRPr="00311671">
        <w:rPr>
          <w:rFonts w:ascii="Calibri" w:hAnsi="Calibri" w:cs="Calibri"/>
          <w:b/>
          <w:sz w:val="24"/>
          <w:szCs w:val="24"/>
          <w:u w:val="single"/>
        </w:rPr>
        <w:fldChar w:fldCharType="separate"/>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sz w:val="24"/>
          <w:szCs w:val="24"/>
          <w:u w:val="single"/>
        </w:rPr>
        <w:fldChar w:fldCharType="end"/>
      </w:r>
      <w:r w:rsidRPr="00311671">
        <w:rPr>
          <w:rFonts w:ascii="Calibri" w:hAnsi="Calibri" w:cs="Calibri"/>
          <w:b/>
          <w:sz w:val="24"/>
          <w:szCs w:val="24"/>
          <w:u w:val="single"/>
        </w:rPr>
        <w:tab/>
      </w:r>
      <w:r w:rsidRPr="00311671">
        <w:rPr>
          <w:rFonts w:ascii="Calibri" w:hAnsi="Calibri" w:cs="Calibri"/>
          <w:sz w:val="24"/>
          <w:szCs w:val="24"/>
        </w:rPr>
        <w:tab/>
        <w:t xml:space="preserve">day of </w:t>
      </w:r>
      <w:r w:rsidRPr="00311671">
        <w:rPr>
          <w:rFonts w:ascii="Calibri" w:hAnsi="Calibri" w:cs="Calibri"/>
          <w:b/>
          <w:sz w:val="24"/>
          <w:szCs w:val="24"/>
          <w:u w:val="single"/>
        </w:rPr>
        <w:fldChar w:fldCharType="begin">
          <w:ffData>
            <w:name w:val="Text38"/>
            <w:enabled/>
            <w:calcOnExit w:val="0"/>
            <w:textInput/>
          </w:ffData>
        </w:fldChar>
      </w:r>
      <w:r w:rsidRPr="00311671">
        <w:rPr>
          <w:rFonts w:ascii="Calibri" w:hAnsi="Calibri" w:cs="Calibri"/>
          <w:b/>
          <w:sz w:val="24"/>
          <w:szCs w:val="24"/>
          <w:u w:val="single"/>
        </w:rPr>
        <w:instrText xml:space="preserve"> FORMTEXT </w:instrText>
      </w:r>
      <w:r w:rsidRPr="00311671">
        <w:rPr>
          <w:rFonts w:ascii="Calibri" w:hAnsi="Calibri" w:cs="Calibri"/>
          <w:b/>
          <w:sz w:val="24"/>
          <w:szCs w:val="24"/>
          <w:u w:val="single"/>
        </w:rPr>
      </w:r>
      <w:r w:rsidRPr="00311671">
        <w:rPr>
          <w:rFonts w:ascii="Calibri" w:hAnsi="Calibri" w:cs="Calibri"/>
          <w:b/>
          <w:sz w:val="24"/>
          <w:szCs w:val="24"/>
          <w:u w:val="single"/>
        </w:rPr>
        <w:fldChar w:fldCharType="separate"/>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sz w:val="24"/>
          <w:szCs w:val="24"/>
          <w:u w:val="single"/>
        </w:rPr>
        <w:fldChar w:fldCharType="end"/>
      </w:r>
      <w:r w:rsidRPr="00311671">
        <w:rPr>
          <w:rFonts w:ascii="Calibri" w:hAnsi="Calibri" w:cs="Calibri"/>
          <w:b/>
          <w:sz w:val="24"/>
          <w:szCs w:val="24"/>
          <w:u w:val="single"/>
        </w:rPr>
        <w:tab/>
      </w:r>
      <w:r w:rsidRPr="00311671">
        <w:rPr>
          <w:rFonts w:ascii="Calibri" w:hAnsi="Calibri" w:cs="Calibri"/>
          <w:sz w:val="24"/>
          <w:szCs w:val="24"/>
        </w:rPr>
        <w:tab/>
        <w:t>20</w:t>
      </w:r>
      <w:r w:rsidRPr="00311671">
        <w:rPr>
          <w:rFonts w:ascii="Calibri" w:hAnsi="Calibri" w:cs="Calibri"/>
          <w:b/>
          <w:sz w:val="24"/>
          <w:szCs w:val="24"/>
          <w:u w:val="single"/>
        </w:rPr>
        <w:fldChar w:fldCharType="begin">
          <w:ffData>
            <w:name w:val="Text38"/>
            <w:enabled/>
            <w:calcOnExit w:val="0"/>
            <w:textInput/>
          </w:ffData>
        </w:fldChar>
      </w:r>
      <w:r w:rsidRPr="00311671">
        <w:rPr>
          <w:rFonts w:ascii="Calibri" w:hAnsi="Calibri" w:cs="Calibri"/>
          <w:b/>
          <w:sz w:val="24"/>
          <w:szCs w:val="24"/>
          <w:u w:val="single"/>
        </w:rPr>
        <w:instrText xml:space="preserve"> FORMTEXT </w:instrText>
      </w:r>
      <w:r w:rsidRPr="00311671">
        <w:rPr>
          <w:rFonts w:ascii="Calibri" w:hAnsi="Calibri" w:cs="Calibri"/>
          <w:b/>
          <w:sz w:val="24"/>
          <w:szCs w:val="24"/>
          <w:u w:val="single"/>
        </w:rPr>
      </w:r>
      <w:r w:rsidRPr="00311671">
        <w:rPr>
          <w:rFonts w:ascii="Calibri" w:hAnsi="Calibri" w:cs="Calibri"/>
          <w:b/>
          <w:sz w:val="24"/>
          <w:szCs w:val="24"/>
          <w:u w:val="single"/>
        </w:rPr>
        <w:fldChar w:fldCharType="separate"/>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sz w:val="24"/>
          <w:szCs w:val="24"/>
          <w:u w:val="single"/>
        </w:rPr>
        <w:fldChar w:fldCharType="end"/>
      </w:r>
      <w:r w:rsidRPr="00311671">
        <w:rPr>
          <w:rFonts w:ascii="Calibri" w:hAnsi="Calibri" w:cs="Calibri"/>
          <w:b/>
          <w:sz w:val="24"/>
          <w:szCs w:val="24"/>
          <w:u w:val="single"/>
        </w:rPr>
        <w:tab/>
      </w:r>
    </w:p>
    <w:p w14:paraId="2D2755A0" w14:textId="20C00084" w:rsidR="00DD0E32" w:rsidRPr="00311671" w:rsidRDefault="00DD0E32" w:rsidP="00DD0E32">
      <w:pPr>
        <w:pStyle w:val="PlainText"/>
        <w:tabs>
          <w:tab w:val="right" w:pos="10620"/>
        </w:tabs>
        <w:rPr>
          <w:rFonts w:ascii="Calibri" w:hAnsi="Calibri" w:cs="Calibri"/>
          <w:b/>
          <w:sz w:val="24"/>
          <w:szCs w:val="24"/>
        </w:rPr>
      </w:pPr>
    </w:p>
    <w:p w14:paraId="4694452C" w14:textId="03109324" w:rsidR="00DD0E32" w:rsidRPr="00311671" w:rsidRDefault="00DD0E32" w:rsidP="00DD0E32">
      <w:pPr>
        <w:pStyle w:val="PlainText"/>
        <w:tabs>
          <w:tab w:val="right" w:pos="10620"/>
        </w:tabs>
        <w:rPr>
          <w:rFonts w:ascii="Calibri" w:hAnsi="Calibri" w:cs="Calibri"/>
          <w:b/>
          <w:sz w:val="24"/>
          <w:szCs w:val="24"/>
        </w:rPr>
      </w:pPr>
      <w:r w:rsidRPr="00311671">
        <w:rPr>
          <w:rFonts w:ascii="Calibri" w:hAnsi="Calibri" w:cs="Calibri"/>
          <w:b/>
          <w:sz w:val="24"/>
          <w:szCs w:val="24"/>
        </w:rPr>
        <w:lastRenderedPageBreak/>
        <w:t xml:space="preserve">SIGNATURE: </w:t>
      </w:r>
      <w:r w:rsidRPr="00311671">
        <w:rPr>
          <w:rFonts w:ascii="Calibri" w:hAnsi="Calibri" w:cs="Calibri"/>
          <w:b/>
          <w:sz w:val="24"/>
          <w:szCs w:val="24"/>
          <w:u w:val="single"/>
        </w:rPr>
        <w:tab/>
      </w:r>
    </w:p>
    <w:p w14:paraId="412E85F8" w14:textId="77777777" w:rsidR="00DD0E32" w:rsidRPr="00311671" w:rsidRDefault="00DD0E32" w:rsidP="00DD0E32">
      <w:pPr>
        <w:pStyle w:val="PlainText"/>
        <w:tabs>
          <w:tab w:val="right" w:pos="10620"/>
        </w:tabs>
        <w:rPr>
          <w:rFonts w:ascii="Calibri" w:hAnsi="Calibri" w:cs="Calibri"/>
          <w:sz w:val="24"/>
          <w:szCs w:val="24"/>
        </w:rPr>
      </w:pPr>
    </w:p>
    <w:p w14:paraId="30D664E5" w14:textId="5BB67F7A" w:rsidR="00DD0E32" w:rsidRPr="00311671" w:rsidRDefault="00DD0E32" w:rsidP="00DD0E32">
      <w:pPr>
        <w:pStyle w:val="PlainText"/>
        <w:tabs>
          <w:tab w:val="right" w:pos="10620"/>
        </w:tabs>
        <w:rPr>
          <w:rFonts w:ascii="Calibri" w:hAnsi="Calibri" w:cs="Calibri"/>
          <w:sz w:val="24"/>
          <w:szCs w:val="24"/>
          <w:lang w:val="en-US"/>
        </w:rPr>
      </w:pPr>
      <w:r w:rsidRPr="00311671">
        <w:rPr>
          <w:rFonts w:ascii="Calibri" w:hAnsi="Calibri" w:cs="Calibri"/>
          <w:sz w:val="24"/>
          <w:szCs w:val="24"/>
          <w:lang w:val="en-US"/>
        </w:rPr>
        <w:t>Joint Venture Organization 4:</w:t>
      </w:r>
      <w:r w:rsidRPr="00311671">
        <w:rPr>
          <w:rFonts w:ascii="Calibri" w:hAnsi="Calibri" w:cs="Calibri"/>
          <w:b/>
          <w:sz w:val="24"/>
          <w:szCs w:val="24"/>
          <w:u w:val="single"/>
        </w:rPr>
        <w:t xml:space="preserve"> </w:t>
      </w:r>
      <w:r w:rsidRPr="00311671">
        <w:rPr>
          <w:rFonts w:ascii="Calibri" w:hAnsi="Calibri" w:cs="Calibri"/>
          <w:b/>
          <w:sz w:val="24"/>
          <w:szCs w:val="24"/>
          <w:u w:val="single"/>
        </w:rPr>
        <w:fldChar w:fldCharType="begin">
          <w:ffData>
            <w:name w:val="Text50"/>
            <w:enabled/>
            <w:calcOnExit w:val="0"/>
            <w:textInput/>
          </w:ffData>
        </w:fldChar>
      </w:r>
      <w:r w:rsidRPr="00311671">
        <w:rPr>
          <w:rFonts w:ascii="Calibri" w:hAnsi="Calibri" w:cs="Calibri"/>
          <w:b/>
          <w:sz w:val="24"/>
          <w:szCs w:val="24"/>
          <w:u w:val="single"/>
        </w:rPr>
        <w:instrText xml:space="preserve"> FORMTEXT </w:instrText>
      </w:r>
      <w:r w:rsidRPr="00311671">
        <w:rPr>
          <w:rFonts w:ascii="Calibri" w:hAnsi="Calibri" w:cs="Calibri"/>
          <w:b/>
          <w:sz w:val="24"/>
          <w:szCs w:val="24"/>
          <w:u w:val="single"/>
        </w:rPr>
      </w:r>
      <w:r w:rsidRPr="00311671">
        <w:rPr>
          <w:rFonts w:ascii="Calibri" w:hAnsi="Calibri" w:cs="Calibri"/>
          <w:b/>
          <w:sz w:val="24"/>
          <w:szCs w:val="24"/>
          <w:u w:val="single"/>
        </w:rPr>
        <w:fldChar w:fldCharType="separate"/>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sz w:val="24"/>
          <w:szCs w:val="24"/>
          <w:u w:val="single"/>
        </w:rPr>
        <w:fldChar w:fldCharType="end"/>
      </w:r>
      <w:r w:rsidRPr="00311671">
        <w:rPr>
          <w:rFonts w:ascii="Calibri" w:hAnsi="Calibri" w:cs="Calibri"/>
          <w:b/>
          <w:sz w:val="24"/>
          <w:szCs w:val="24"/>
          <w:u w:val="single"/>
        </w:rPr>
        <w:tab/>
      </w:r>
    </w:p>
    <w:p w14:paraId="2BE96AF4" w14:textId="77777777" w:rsidR="00DD0E32" w:rsidRPr="00311671" w:rsidRDefault="00DD0E32" w:rsidP="00DD0E32">
      <w:pPr>
        <w:pStyle w:val="PlainText"/>
        <w:tabs>
          <w:tab w:val="right" w:pos="10620"/>
        </w:tabs>
        <w:rPr>
          <w:rFonts w:ascii="Calibri" w:hAnsi="Calibri" w:cs="Calibri"/>
          <w:sz w:val="24"/>
          <w:szCs w:val="24"/>
          <w:lang w:val="en-US"/>
        </w:rPr>
      </w:pPr>
    </w:p>
    <w:p w14:paraId="34B8CA3D" w14:textId="77777777" w:rsidR="00DD0E32" w:rsidRPr="00311671" w:rsidRDefault="00DD0E32" w:rsidP="00DD0E32">
      <w:pPr>
        <w:pStyle w:val="PlainText"/>
        <w:tabs>
          <w:tab w:val="right" w:pos="10620"/>
        </w:tabs>
        <w:rPr>
          <w:rFonts w:ascii="Calibri" w:hAnsi="Calibri" w:cs="Calibri"/>
          <w:sz w:val="24"/>
          <w:szCs w:val="24"/>
        </w:rPr>
      </w:pPr>
      <w:r w:rsidRPr="00311671">
        <w:rPr>
          <w:rFonts w:ascii="Calibri" w:hAnsi="Calibri" w:cs="Calibri"/>
          <w:sz w:val="24"/>
          <w:szCs w:val="24"/>
        </w:rPr>
        <w:t xml:space="preserve">Name and Title of Signer: </w:t>
      </w:r>
      <w:r w:rsidRPr="00311671">
        <w:rPr>
          <w:rFonts w:ascii="Calibri" w:hAnsi="Calibri" w:cs="Calibri"/>
          <w:b/>
          <w:sz w:val="24"/>
          <w:szCs w:val="24"/>
          <w:u w:val="single"/>
        </w:rPr>
        <w:fldChar w:fldCharType="begin">
          <w:ffData>
            <w:name w:val="Text50"/>
            <w:enabled/>
            <w:calcOnExit w:val="0"/>
            <w:textInput/>
          </w:ffData>
        </w:fldChar>
      </w:r>
      <w:r w:rsidRPr="00311671">
        <w:rPr>
          <w:rFonts w:ascii="Calibri" w:hAnsi="Calibri" w:cs="Calibri"/>
          <w:b/>
          <w:sz w:val="24"/>
          <w:szCs w:val="24"/>
          <w:u w:val="single"/>
        </w:rPr>
        <w:instrText xml:space="preserve"> FORMTEXT </w:instrText>
      </w:r>
      <w:r w:rsidRPr="00311671">
        <w:rPr>
          <w:rFonts w:ascii="Calibri" w:hAnsi="Calibri" w:cs="Calibri"/>
          <w:b/>
          <w:sz w:val="24"/>
          <w:szCs w:val="24"/>
          <w:u w:val="single"/>
        </w:rPr>
      </w:r>
      <w:r w:rsidRPr="00311671">
        <w:rPr>
          <w:rFonts w:ascii="Calibri" w:hAnsi="Calibri" w:cs="Calibri"/>
          <w:b/>
          <w:sz w:val="24"/>
          <w:szCs w:val="24"/>
          <w:u w:val="single"/>
        </w:rPr>
        <w:fldChar w:fldCharType="separate"/>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sz w:val="24"/>
          <w:szCs w:val="24"/>
          <w:u w:val="single"/>
        </w:rPr>
        <w:fldChar w:fldCharType="end"/>
      </w:r>
      <w:r w:rsidRPr="00311671">
        <w:rPr>
          <w:rFonts w:ascii="Calibri" w:hAnsi="Calibri" w:cs="Calibri"/>
          <w:b/>
          <w:sz w:val="24"/>
          <w:szCs w:val="24"/>
          <w:u w:val="single"/>
        </w:rPr>
        <w:tab/>
      </w:r>
    </w:p>
    <w:p w14:paraId="30335775" w14:textId="77777777" w:rsidR="00DD0E32" w:rsidRPr="00311671" w:rsidRDefault="00DD0E32" w:rsidP="00DD0E32">
      <w:pPr>
        <w:pStyle w:val="PlainText"/>
        <w:tabs>
          <w:tab w:val="right" w:pos="5040"/>
          <w:tab w:val="left" w:pos="5220"/>
          <w:tab w:val="right" w:pos="10620"/>
        </w:tabs>
        <w:rPr>
          <w:rFonts w:ascii="Calibri" w:hAnsi="Calibri" w:cs="Calibri"/>
          <w:sz w:val="24"/>
          <w:szCs w:val="24"/>
        </w:rPr>
      </w:pPr>
    </w:p>
    <w:p w14:paraId="3CAF006A" w14:textId="77777777" w:rsidR="00DD0E32" w:rsidRPr="00311671" w:rsidRDefault="00DD0E32" w:rsidP="00DD0E32">
      <w:pPr>
        <w:pStyle w:val="PlainText"/>
        <w:tabs>
          <w:tab w:val="right" w:pos="2880"/>
          <w:tab w:val="left" w:pos="2970"/>
          <w:tab w:val="right" w:pos="8640"/>
          <w:tab w:val="left" w:pos="8730"/>
          <w:tab w:val="right" w:pos="10620"/>
        </w:tabs>
        <w:rPr>
          <w:rFonts w:ascii="Calibri" w:hAnsi="Calibri" w:cs="Calibri"/>
          <w:b/>
          <w:sz w:val="24"/>
          <w:szCs w:val="24"/>
        </w:rPr>
      </w:pPr>
      <w:r w:rsidRPr="00311671">
        <w:rPr>
          <w:rFonts w:ascii="Calibri" w:hAnsi="Calibri" w:cs="Calibri"/>
          <w:sz w:val="24"/>
          <w:szCs w:val="24"/>
        </w:rPr>
        <w:t xml:space="preserve">Dated this </w:t>
      </w:r>
      <w:r w:rsidRPr="00311671">
        <w:rPr>
          <w:rFonts w:ascii="Calibri" w:hAnsi="Calibri" w:cs="Calibri"/>
          <w:b/>
          <w:sz w:val="24"/>
          <w:szCs w:val="24"/>
          <w:u w:val="single"/>
        </w:rPr>
        <w:fldChar w:fldCharType="begin">
          <w:ffData>
            <w:name w:val="Text38"/>
            <w:enabled/>
            <w:calcOnExit w:val="0"/>
            <w:textInput/>
          </w:ffData>
        </w:fldChar>
      </w:r>
      <w:r w:rsidRPr="00311671">
        <w:rPr>
          <w:rFonts w:ascii="Calibri" w:hAnsi="Calibri" w:cs="Calibri"/>
          <w:b/>
          <w:sz w:val="24"/>
          <w:szCs w:val="24"/>
          <w:u w:val="single"/>
        </w:rPr>
        <w:instrText xml:space="preserve"> FORMTEXT </w:instrText>
      </w:r>
      <w:r w:rsidRPr="00311671">
        <w:rPr>
          <w:rFonts w:ascii="Calibri" w:hAnsi="Calibri" w:cs="Calibri"/>
          <w:b/>
          <w:sz w:val="24"/>
          <w:szCs w:val="24"/>
          <w:u w:val="single"/>
        </w:rPr>
      </w:r>
      <w:r w:rsidRPr="00311671">
        <w:rPr>
          <w:rFonts w:ascii="Calibri" w:hAnsi="Calibri" w:cs="Calibri"/>
          <w:b/>
          <w:sz w:val="24"/>
          <w:szCs w:val="24"/>
          <w:u w:val="single"/>
        </w:rPr>
        <w:fldChar w:fldCharType="separate"/>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sz w:val="24"/>
          <w:szCs w:val="24"/>
          <w:u w:val="single"/>
        </w:rPr>
        <w:fldChar w:fldCharType="end"/>
      </w:r>
      <w:r w:rsidRPr="00311671">
        <w:rPr>
          <w:rFonts w:ascii="Calibri" w:hAnsi="Calibri" w:cs="Calibri"/>
          <w:b/>
          <w:sz w:val="24"/>
          <w:szCs w:val="24"/>
          <w:u w:val="single"/>
        </w:rPr>
        <w:tab/>
      </w:r>
      <w:r w:rsidRPr="00311671">
        <w:rPr>
          <w:rFonts w:ascii="Calibri" w:hAnsi="Calibri" w:cs="Calibri"/>
          <w:sz w:val="24"/>
          <w:szCs w:val="24"/>
        </w:rPr>
        <w:tab/>
        <w:t xml:space="preserve">day of </w:t>
      </w:r>
      <w:r w:rsidRPr="00311671">
        <w:rPr>
          <w:rFonts w:ascii="Calibri" w:hAnsi="Calibri" w:cs="Calibri"/>
          <w:b/>
          <w:sz w:val="24"/>
          <w:szCs w:val="24"/>
          <w:u w:val="single"/>
        </w:rPr>
        <w:fldChar w:fldCharType="begin">
          <w:ffData>
            <w:name w:val="Text38"/>
            <w:enabled/>
            <w:calcOnExit w:val="0"/>
            <w:textInput/>
          </w:ffData>
        </w:fldChar>
      </w:r>
      <w:r w:rsidRPr="00311671">
        <w:rPr>
          <w:rFonts w:ascii="Calibri" w:hAnsi="Calibri" w:cs="Calibri"/>
          <w:b/>
          <w:sz w:val="24"/>
          <w:szCs w:val="24"/>
          <w:u w:val="single"/>
        </w:rPr>
        <w:instrText xml:space="preserve"> FORMTEXT </w:instrText>
      </w:r>
      <w:r w:rsidRPr="00311671">
        <w:rPr>
          <w:rFonts w:ascii="Calibri" w:hAnsi="Calibri" w:cs="Calibri"/>
          <w:b/>
          <w:sz w:val="24"/>
          <w:szCs w:val="24"/>
          <w:u w:val="single"/>
        </w:rPr>
      </w:r>
      <w:r w:rsidRPr="00311671">
        <w:rPr>
          <w:rFonts w:ascii="Calibri" w:hAnsi="Calibri" w:cs="Calibri"/>
          <w:b/>
          <w:sz w:val="24"/>
          <w:szCs w:val="24"/>
          <w:u w:val="single"/>
        </w:rPr>
        <w:fldChar w:fldCharType="separate"/>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sz w:val="24"/>
          <w:szCs w:val="24"/>
          <w:u w:val="single"/>
        </w:rPr>
        <w:fldChar w:fldCharType="end"/>
      </w:r>
      <w:r w:rsidRPr="00311671">
        <w:rPr>
          <w:rFonts w:ascii="Calibri" w:hAnsi="Calibri" w:cs="Calibri"/>
          <w:b/>
          <w:sz w:val="24"/>
          <w:szCs w:val="24"/>
          <w:u w:val="single"/>
        </w:rPr>
        <w:tab/>
      </w:r>
      <w:r w:rsidRPr="00311671">
        <w:rPr>
          <w:rFonts w:ascii="Calibri" w:hAnsi="Calibri" w:cs="Calibri"/>
          <w:sz w:val="24"/>
          <w:szCs w:val="24"/>
        </w:rPr>
        <w:tab/>
        <w:t>20</w:t>
      </w:r>
      <w:r w:rsidRPr="00311671">
        <w:rPr>
          <w:rFonts w:ascii="Calibri" w:hAnsi="Calibri" w:cs="Calibri"/>
          <w:b/>
          <w:sz w:val="24"/>
          <w:szCs w:val="24"/>
          <w:u w:val="single"/>
        </w:rPr>
        <w:fldChar w:fldCharType="begin">
          <w:ffData>
            <w:name w:val="Text38"/>
            <w:enabled/>
            <w:calcOnExit w:val="0"/>
            <w:textInput/>
          </w:ffData>
        </w:fldChar>
      </w:r>
      <w:r w:rsidRPr="00311671">
        <w:rPr>
          <w:rFonts w:ascii="Calibri" w:hAnsi="Calibri" w:cs="Calibri"/>
          <w:b/>
          <w:sz w:val="24"/>
          <w:szCs w:val="24"/>
          <w:u w:val="single"/>
        </w:rPr>
        <w:instrText xml:space="preserve"> FORMTEXT </w:instrText>
      </w:r>
      <w:r w:rsidRPr="00311671">
        <w:rPr>
          <w:rFonts w:ascii="Calibri" w:hAnsi="Calibri" w:cs="Calibri"/>
          <w:b/>
          <w:sz w:val="24"/>
          <w:szCs w:val="24"/>
          <w:u w:val="single"/>
        </w:rPr>
      </w:r>
      <w:r w:rsidRPr="00311671">
        <w:rPr>
          <w:rFonts w:ascii="Calibri" w:hAnsi="Calibri" w:cs="Calibri"/>
          <w:b/>
          <w:sz w:val="24"/>
          <w:szCs w:val="24"/>
          <w:u w:val="single"/>
        </w:rPr>
        <w:fldChar w:fldCharType="separate"/>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sz w:val="24"/>
          <w:szCs w:val="24"/>
          <w:u w:val="single"/>
        </w:rPr>
        <w:fldChar w:fldCharType="end"/>
      </w:r>
      <w:r w:rsidRPr="00311671">
        <w:rPr>
          <w:rFonts w:ascii="Calibri" w:hAnsi="Calibri" w:cs="Calibri"/>
          <w:b/>
          <w:sz w:val="24"/>
          <w:szCs w:val="24"/>
          <w:u w:val="single"/>
        </w:rPr>
        <w:tab/>
      </w:r>
    </w:p>
    <w:p w14:paraId="6344142E" w14:textId="77777777" w:rsidR="005C31F5" w:rsidRPr="00311671" w:rsidRDefault="005C31F5" w:rsidP="00DD0E32">
      <w:pPr>
        <w:pStyle w:val="PlainText"/>
        <w:tabs>
          <w:tab w:val="right" w:pos="10620"/>
        </w:tabs>
        <w:rPr>
          <w:rFonts w:ascii="Calibri" w:hAnsi="Calibri" w:cs="Calibri"/>
          <w:b/>
          <w:sz w:val="24"/>
          <w:szCs w:val="24"/>
        </w:rPr>
      </w:pPr>
    </w:p>
    <w:p w14:paraId="21718C7A" w14:textId="1C75838A" w:rsidR="00DD0E32" w:rsidRPr="00311671" w:rsidRDefault="00DD0E32" w:rsidP="00DD0E32">
      <w:pPr>
        <w:pStyle w:val="PlainText"/>
        <w:tabs>
          <w:tab w:val="right" w:pos="10620"/>
        </w:tabs>
        <w:rPr>
          <w:rFonts w:ascii="Calibri" w:hAnsi="Calibri" w:cs="Calibri"/>
          <w:b/>
          <w:sz w:val="24"/>
          <w:szCs w:val="24"/>
        </w:rPr>
      </w:pPr>
      <w:r w:rsidRPr="00311671">
        <w:rPr>
          <w:rFonts w:ascii="Calibri" w:hAnsi="Calibri" w:cs="Calibri"/>
          <w:b/>
          <w:sz w:val="24"/>
          <w:szCs w:val="24"/>
        </w:rPr>
        <w:t xml:space="preserve">SIGNATURE: </w:t>
      </w:r>
      <w:r w:rsidRPr="00311671">
        <w:rPr>
          <w:rFonts w:ascii="Calibri" w:hAnsi="Calibri" w:cs="Calibri"/>
          <w:b/>
          <w:sz w:val="24"/>
          <w:szCs w:val="24"/>
          <w:u w:val="single"/>
        </w:rPr>
        <w:tab/>
      </w:r>
    </w:p>
    <w:p w14:paraId="1C26F219" w14:textId="77777777" w:rsidR="00DD0E32" w:rsidRPr="00311671" w:rsidRDefault="00DD0E32" w:rsidP="00DD0E32">
      <w:pPr>
        <w:pStyle w:val="PlainText"/>
        <w:tabs>
          <w:tab w:val="right" w:pos="10620"/>
        </w:tabs>
        <w:rPr>
          <w:rFonts w:ascii="Calibri" w:hAnsi="Calibri" w:cs="Calibri"/>
          <w:sz w:val="24"/>
          <w:szCs w:val="24"/>
        </w:rPr>
      </w:pPr>
    </w:p>
    <w:p w14:paraId="1D227164" w14:textId="735333D9" w:rsidR="00DD0E32" w:rsidRPr="00311671" w:rsidRDefault="00DD0E32" w:rsidP="00DD0E32">
      <w:pPr>
        <w:pStyle w:val="PlainText"/>
        <w:tabs>
          <w:tab w:val="right" w:pos="10620"/>
        </w:tabs>
        <w:rPr>
          <w:rFonts w:ascii="Calibri" w:hAnsi="Calibri" w:cs="Calibri"/>
          <w:sz w:val="24"/>
          <w:szCs w:val="24"/>
          <w:lang w:val="en-US"/>
        </w:rPr>
      </w:pPr>
      <w:r w:rsidRPr="00311671">
        <w:rPr>
          <w:rFonts w:ascii="Calibri" w:hAnsi="Calibri" w:cs="Calibri"/>
          <w:sz w:val="24"/>
          <w:szCs w:val="24"/>
          <w:lang w:val="en-US"/>
        </w:rPr>
        <w:t>Joint Venture Organization 5:</w:t>
      </w:r>
      <w:r w:rsidRPr="00311671">
        <w:rPr>
          <w:rFonts w:ascii="Calibri" w:hAnsi="Calibri" w:cs="Calibri"/>
          <w:b/>
          <w:sz w:val="24"/>
          <w:szCs w:val="24"/>
          <w:u w:val="single"/>
        </w:rPr>
        <w:t xml:space="preserve"> </w:t>
      </w:r>
      <w:r w:rsidRPr="00311671">
        <w:rPr>
          <w:rFonts w:ascii="Calibri" w:hAnsi="Calibri" w:cs="Calibri"/>
          <w:b/>
          <w:sz w:val="24"/>
          <w:szCs w:val="24"/>
          <w:u w:val="single"/>
        </w:rPr>
        <w:fldChar w:fldCharType="begin">
          <w:ffData>
            <w:name w:val="Text50"/>
            <w:enabled/>
            <w:calcOnExit w:val="0"/>
            <w:textInput/>
          </w:ffData>
        </w:fldChar>
      </w:r>
      <w:r w:rsidRPr="00311671">
        <w:rPr>
          <w:rFonts w:ascii="Calibri" w:hAnsi="Calibri" w:cs="Calibri"/>
          <w:b/>
          <w:sz w:val="24"/>
          <w:szCs w:val="24"/>
          <w:u w:val="single"/>
        </w:rPr>
        <w:instrText xml:space="preserve"> FORMTEXT </w:instrText>
      </w:r>
      <w:r w:rsidRPr="00311671">
        <w:rPr>
          <w:rFonts w:ascii="Calibri" w:hAnsi="Calibri" w:cs="Calibri"/>
          <w:b/>
          <w:sz w:val="24"/>
          <w:szCs w:val="24"/>
          <w:u w:val="single"/>
        </w:rPr>
      </w:r>
      <w:r w:rsidRPr="00311671">
        <w:rPr>
          <w:rFonts w:ascii="Calibri" w:hAnsi="Calibri" w:cs="Calibri"/>
          <w:b/>
          <w:sz w:val="24"/>
          <w:szCs w:val="24"/>
          <w:u w:val="single"/>
        </w:rPr>
        <w:fldChar w:fldCharType="separate"/>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sz w:val="24"/>
          <w:szCs w:val="24"/>
          <w:u w:val="single"/>
        </w:rPr>
        <w:fldChar w:fldCharType="end"/>
      </w:r>
      <w:r w:rsidRPr="00311671">
        <w:rPr>
          <w:rFonts w:ascii="Calibri" w:hAnsi="Calibri" w:cs="Calibri"/>
          <w:b/>
          <w:sz w:val="24"/>
          <w:szCs w:val="24"/>
          <w:u w:val="single"/>
        </w:rPr>
        <w:tab/>
      </w:r>
    </w:p>
    <w:p w14:paraId="4D64C7AB" w14:textId="77777777" w:rsidR="00DD0E32" w:rsidRPr="00311671" w:rsidRDefault="00DD0E32" w:rsidP="00DD0E32">
      <w:pPr>
        <w:pStyle w:val="PlainText"/>
        <w:tabs>
          <w:tab w:val="right" w:pos="10620"/>
        </w:tabs>
        <w:rPr>
          <w:rFonts w:ascii="Calibri" w:hAnsi="Calibri" w:cs="Calibri"/>
          <w:sz w:val="24"/>
          <w:szCs w:val="24"/>
          <w:lang w:val="en-US"/>
        </w:rPr>
      </w:pPr>
    </w:p>
    <w:p w14:paraId="2E4CC9C2" w14:textId="77777777" w:rsidR="00DD0E32" w:rsidRPr="00311671" w:rsidRDefault="00DD0E32" w:rsidP="00DD0E32">
      <w:pPr>
        <w:pStyle w:val="PlainText"/>
        <w:tabs>
          <w:tab w:val="right" w:pos="10620"/>
        </w:tabs>
        <w:rPr>
          <w:rFonts w:ascii="Calibri" w:hAnsi="Calibri" w:cs="Calibri"/>
          <w:sz w:val="24"/>
          <w:szCs w:val="24"/>
        </w:rPr>
      </w:pPr>
      <w:r w:rsidRPr="00311671">
        <w:rPr>
          <w:rFonts w:ascii="Calibri" w:hAnsi="Calibri" w:cs="Calibri"/>
          <w:sz w:val="24"/>
          <w:szCs w:val="24"/>
        </w:rPr>
        <w:t xml:space="preserve">Name and Title of Signer: </w:t>
      </w:r>
      <w:r w:rsidRPr="00311671">
        <w:rPr>
          <w:rFonts w:ascii="Calibri" w:hAnsi="Calibri" w:cs="Calibri"/>
          <w:b/>
          <w:sz w:val="24"/>
          <w:szCs w:val="24"/>
          <w:u w:val="single"/>
        </w:rPr>
        <w:fldChar w:fldCharType="begin">
          <w:ffData>
            <w:name w:val="Text50"/>
            <w:enabled/>
            <w:calcOnExit w:val="0"/>
            <w:textInput/>
          </w:ffData>
        </w:fldChar>
      </w:r>
      <w:r w:rsidRPr="00311671">
        <w:rPr>
          <w:rFonts w:ascii="Calibri" w:hAnsi="Calibri" w:cs="Calibri"/>
          <w:b/>
          <w:sz w:val="24"/>
          <w:szCs w:val="24"/>
          <w:u w:val="single"/>
        </w:rPr>
        <w:instrText xml:space="preserve"> FORMTEXT </w:instrText>
      </w:r>
      <w:r w:rsidRPr="00311671">
        <w:rPr>
          <w:rFonts w:ascii="Calibri" w:hAnsi="Calibri" w:cs="Calibri"/>
          <w:b/>
          <w:sz w:val="24"/>
          <w:szCs w:val="24"/>
          <w:u w:val="single"/>
        </w:rPr>
      </w:r>
      <w:r w:rsidRPr="00311671">
        <w:rPr>
          <w:rFonts w:ascii="Calibri" w:hAnsi="Calibri" w:cs="Calibri"/>
          <w:b/>
          <w:sz w:val="24"/>
          <w:szCs w:val="24"/>
          <w:u w:val="single"/>
        </w:rPr>
        <w:fldChar w:fldCharType="separate"/>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sz w:val="24"/>
          <w:szCs w:val="24"/>
          <w:u w:val="single"/>
        </w:rPr>
        <w:fldChar w:fldCharType="end"/>
      </w:r>
      <w:r w:rsidRPr="00311671">
        <w:rPr>
          <w:rFonts w:ascii="Calibri" w:hAnsi="Calibri" w:cs="Calibri"/>
          <w:b/>
          <w:sz w:val="24"/>
          <w:szCs w:val="24"/>
          <w:u w:val="single"/>
        </w:rPr>
        <w:tab/>
      </w:r>
    </w:p>
    <w:p w14:paraId="52E4DAC3" w14:textId="77777777" w:rsidR="00DD0E32" w:rsidRPr="00311671" w:rsidRDefault="00DD0E32" w:rsidP="00DD0E32">
      <w:pPr>
        <w:pStyle w:val="PlainText"/>
        <w:tabs>
          <w:tab w:val="right" w:pos="5040"/>
          <w:tab w:val="left" w:pos="5220"/>
          <w:tab w:val="right" w:pos="10620"/>
        </w:tabs>
        <w:rPr>
          <w:rFonts w:ascii="Calibri" w:hAnsi="Calibri" w:cs="Calibri"/>
          <w:sz w:val="24"/>
          <w:szCs w:val="24"/>
        </w:rPr>
      </w:pPr>
    </w:p>
    <w:p w14:paraId="30A94907" w14:textId="77777777" w:rsidR="00DD0E32" w:rsidRPr="00311671" w:rsidRDefault="00DD0E32" w:rsidP="00DD0E32">
      <w:pPr>
        <w:pStyle w:val="PlainText"/>
        <w:tabs>
          <w:tab w:val="right" w:pos="2880"/>
          <w:tab w:val="left" w:pos="2970"/>
          <w:tab w:val="right" w:pos="8640"/>
          <w:tab w:val="left" w:pos="8730"/>
          <w:tab w:val="right" w:pos="10620"/>
        </w:tabs>
        <w:rPr>
          <w:rFonts w:ascii="Calibri" w:hAnsi="Calibri" w:cs="Calibri"/>
          <w:b/>
          <w:sz w:val="24"/>
          <w:szCs w:val="24"/>
        </w:rPr>
      </w:pPr>
      <w:r w:rsidRPr="00311671">
        <w:rPr>
          <w:rFonts w:ascii="Calibri" w:hAnsi="Calibri" w:cs="Calibri"/>
          <w:sz w:val="24"/>
          <w:szCs w:val="24"/>
        </w:rPr>
        <w:t xml:space="preserve">Dated this </w:t>
      </w:r>
      <w:r w:rsidRPr="00311671">
        <w:rPr>
          <w:rFonts w:ascii="Calibri" w:hAnsi="Calibri" w:cs="Calibri"/>
          <w:b/>
          <w:sz w:val="24"/>
          <w:szCs w:val="24"/>
          <w:u w:val="single"/>
        </w:rPr>
        <w:fldChar w:fldCharType="begin">
          <w:ffData>
            <w:name w:val="Text38"/>
            <w:enabled/>
            <w:calcOnExit w:val="0"/>
            <w:textInput/>
          </w:ffData>
        </w:fldChar>
      </w:r>
      <w:r w:rsidRPr="00311671">
        <w:rPr>
          <w:rFonts w:ascii="Calibri" w:hAnsi="Calibri" w:cs="Calibri"/>
          <w:b/>
          <w:sz w:val="24"/>
          <w:szCs w:val="24"/>
          <w:u w:val="single"/>
        </w:rPr>
        <w:instrText xml:space="preserve"> FORMTEXT </w:instrText>
      </w:r>
      <w:r w:rsidRPr="00311671">
        <w:rPr>
          <w:rFonts w:ascii="Calibri" w:hAnsi="Calibri" w:cs="Calibri"/>
          <w:b/>
          <w:sz w:val="24"/>
          <w:szCs w:val="24"/>
          <w:u w:val="single"/>
        </w:rPr>
      </w:r>
      <w:r w:rsidRPr="00311671">
        <w:rPr>
          <w:rFonts w:ascii="Calibri" w:hAnsi="Calibri" w:cs="Calibri"/>
          <w:b/>
          <w:sz w:val="24"/>
          <w:szCs w:val="24"/>
          <w:u w:val="single"/>
        </w:rPr>
        <w:fldChar w:fldCharType="separate"/>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sz w:val="24"/>
          <w:szCs w:val="24"/>
          <w:u w:val="single"/>
        </w:rPr>
        <w:fldChar w:fldCharType="end"/>
      </w:r>
      <w:r w:rsidRPr="00311671">
        <w:rPr>
          <w:rFonts w:ascii="Calibri" w:hAnsi="Calibri" w:cs="Calibri"/>
          <w:b/>
          <w:sz w:val="24"/>
          <w:szCs w:val="24"/>
          <w:u w:val="single"/>
        </w:rPr>
        <w:tab/>
      </w:r>
      <w:r w:rsidRPr="00311671">
        <w:rPr>
          <w:rFonts w:ascii="Calibri" w:hAnsi="Calibri" w:cs="Calibri"/>
          <w:sz w:val="24"/>
          <w:szCs w:val="24"/>
        </w:rPr>
        <w:tab/>
        <w:t xml:space="preserve">day of </w:t>
      </w:r>
      <w:r w:rsidRPr="00311671">
        <w:rPr>
          <w:rFonts w:ascii="Calibri" w:hAnsi="Calibri" w:cs="Calibri"/>
          <w:b/>
          <w:sz w:val="24"/>
          <w:szCs w:val="24"/>
          <w:u w:val="single"/>
        </w:rPr>
        <w:fldChar w:fldCharType="begin">
          <w:ffData>
            <w:name w:val="Text38"/>
            <w:enabled/>
            <w:calcOnExit w:val="0"/>
            <w:textInput/>
          </w:ffData>
        </w:fldChar>
      </w:r>
      <w:r w:rsidRPr="00311671">
        <w:rPr>
          <w:rFonts w:ascii="Calibri" w:hAnsi="Calibri" w:cs="Calibri"/>
          <w:b/>
          <w:sz w:val="24"/>
          <w:szCs w:val="24"/>
          <w:u w:val="single"/>
        </w:rPr>
        <w:instrText xml:space="preserve"> FORMTEXT </w:instrText>
      </w:r>
      <w:r w:rsidRPr="00311671">
        <w:rPr>
          <w:rFonts w:ascii="Calibri" w:hAnsi="Calibri" w:cs="Calibri"/>
          <w:b/>
          <w:sz w:val="24"/>
          <w:szCs w:val="24"/>
          <w:u w:val="single"/>
        </w:rPr>
      </w:r>
      <w:r w:rsidRPr="00311671">
        <w:rPr>
          <w:rFonts w:ascii="Calibri" w:hAnsi="Calibri" w:cs="Calibri"/>
          <w:b/>
          <w:sz w:val="24"/>
          <w:szCs w:val="24"/>
          <w:u w:val="single"/>
        </w:rPr>
        <w:fldChar w:fldCharType="separate"/>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sz w:val="24"/>
          <w:szCs w:val="24"/>
          <w:u w:val="single"/>
        </w:rPr>
        <w:fldChar w:fldCharType="end"/>
      </w:r>
      <w:r w:rsidRPr="00311671">
        <w:rPr>
          <w:rFonts w:ascii="Calibri" w:hAnsi="Calibri" w:cs="Calibri"/>
          <w:b/>
          <w:sz w:val="24"/>
          <w:szCs w:val="24"/>
          <w:u w:val="single"/>
        </w:rPr>
        <w:tab/>
      </w:r>
      <w:r w:rsidRPr="00311671">
        <w:rPr>
          <w:rFonts w:ascii="Calibri" w:hAnsi="Calibri" w:cs="Calibri"/>
          <w:sz w:val="24"/>
          <w:szCs w:val="24"/>
        </w:rPr>
        <w:tab/>
        <w:t>20</w:t>
      </w:r>
      <w:r w:rsidRPr="00311671">
        <w:rPr>
          <w:rFonts w:ascii="Calibri" w:hAnsi="Calibri" w:cs="Calibri"/>
          <w:b/>
          <w:sz w:val="24"/>
          <w:szCs w:val="24"/>
          <w:u w:val="single"/>
        </w:rPr>
        <w:fldChar w:fldCharType="begin">
          <w:ffData>
            <w:name w:val="Text38"/>
            <w:enabled/>
            <w:calcOnExit w:val="0"/>
            <w:textInput/>
          </w:ffData>
        </w:fldChar>
      </w:r>
      <w:r w:rsidRPr="00311671">
        <w:rPr>
          <w:rFonts w:ascii="Calibri" w:hAnsi="Calibri" w:cs="Calibri"/>
          <w:b/>
          <w:sz w:val="24"/>
          <w:szCs w:val="24"/>
          <w:u w:val="single"/>
        </w:rPr>
        <w:instrText xml:space="preserve"> FORMTEXT </w:instrText>
      </w:r>
      <w:r w:rsidRPr="00311671">
        <w:rPr>
          <w:rFonts w:ascii="Calibri" w:hAnsi="Calibri" w:cs="Calibri"/>
          <w:b/>
          <w:sz w:val="24"/>
          <w:szCs w:val="24"/>
          <w:u w:val="single"/>
        </w:rPr>
      </w:r>
      <w:r w:rsidRPr="00311671">
        <w:rPr>
          <w:rFonts w:ascii="Calibri" w:hAnsi="Calibri" w:cs="Calibri"/>
          <w:b/>
          <w:sz w:val="24"/>
          <w:szCs w:val="24"/>
          <w:u w:val="single"/>
        </w:rPr>
        <w:fldChar w:fldCharType="separate"/>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sz w:val="24"/>
          <w:szCs w:val="24"/>
          <w:u w:val="single"/>
        </w:rPr>
        <w:fldChar w:fldCharType="end"/>
      </w:r>
      <w:r w:rsidRPr="00311671">
        <w:rPr>
          <w:rFonts w:ascii="Calibri" w:hAnsi="Calibri" w:cs="Calibri"/>
          <w:b/>
          <w:sz w:val="24"/>
          <w:szCs w:val="24"/>
          <w:u w:val="single"/>
        </w:rPr>
        <w:tab/>
      </w:r>
    </w:p>
    <w:p w14:paraId="6A49B576" w14:textId="0DEE2CE4" w:rsidR="00DD0E32" w:rsidRPr="003C0D3A" w:rsidRDefault="00DD0E32" w:rsidP="00310494">
      <w:pPr>
        <w:tabs>
          <w:tab w:val="center" w:pos="5220"/>
        </w:tabs>
        <w:jc w:val="center"/>
        <w:rPr>
          <w:rFonts w:ascii="Calibri" w:hAnsi="Calibri"/>
          <w:sz w:val="24"/>
          <w:szCs w:val="24"/>
        </w:rPr>
      </w:pPr>
    </w:p>
    <w:p w14:paraId="6A4AF8BB" w14:textId="1DA6F1A0" w:rsidR="005C31F5" w:rsidRPr="00311671" w:rsidRDefault="005C31F5" w:rsidP="005C31F5">
      <w:pPr>
        <w:pStyle w:val="PlainText"/>
        <w:tabs>
          <w:tab w:val="right" w:pos="10620"/>
        </w:tabs>
        <w:rPr>
          <w:rFonts w:ascii="Calibri" w:hAnsi="Calibri" w:cs="Calibri"/>
          <w:b/>
          <w:sz w:val="24"/>
          <w:szCs w:val="24"/>
        </w:rPr>
      </w:pPr>
      <w:r w:rsidRPr="00311671">
        <w:rPr>
          <w:rFonts w:ascii="Calibri" w:hAnsi="Calibri" w:cs="Calibri"/>
          <w:b/>
          <w:sz w:val="24"/>
          <w:szCs w:val="24"/>
        </w:rPr>
        <w:t xml:space="preserve">SIGNATURE: </w:t>
      </w:r>
      <w:r w:rsidRPr="00311671">
        <w:rPr>
          <w:rFonts w:ascii="Calibri" w:hAnsi="Calibri" w:cs="Calibri"/>
          <w:b/>
          <w:sz w:val="24"/>
          <w:szCs w:val="24"/>
          <w:u w:val="single"/>
        </w:rPr>
        <w:tab/>
      </w:r>
    </w:p>
    <w:p w14:paraId="5935191D" w14:textId="77777777" w:rsidR="005C31F5" w:rsidRPr="00311671" w:rsidRDefault="005C31F5" w:rsidP="005C31F5">
      <w:pPr>
        <w:pStyle w:val="PlainText"/>
        <w:tabs>
          <w:tab w:val="right" w:pos="10620"/>
        </w:tabs>
        <w:rPr>
          <w:rFonts w:ascii="Calibri" w:hAnsi="Calibri" w:cs="Calibri"/>
          <w:sz w:val="24"/>
          <w:szCs w:val="24"/>
        </w:rPr>
      </w:pPr>
    </w:p>
    <w:p w14:paraId="65115F0D" w14:textId="4F6BEDFB" w:rsidR="005C31F5" w:rsidRPr="00311671" w:rsidRDefault="005C31F5" w:rsidP="005C31F5">
      <w:pPr>
        <w:pStyle w:val="PlainText"/>
        <w:tabs>
          <w:tab w:val="right" w:pos="10620"/>
        </w:tabs>
        <w:rPr>
          <w:rFonts w:ascii="Calibri" w:hAnsi="Calibri" w:cs="Calibri"/>
          <w:sz w:val="24"/>
          <w:szCs w:val="24"/>
          <w:lang w:val="en-US"/>
        </w:rPr>
      </w:pPr>
      <w:r w:rsidRPr="00311671">
        <w:rPr>
          <w:rFonts w:ascii="Calibri" w:hAnsi="Calibri" w:cs="Calibri"/>
          <w:sz w:val="24"/>
          <w:szCs w:val="24"/>
          <w:lang w:val="en-US"/>
        </w:rPr>
        <w:t>Joint Venture Organization 6:</w:t>
      </w:r>
      <w:r w:rsidRPr="00311671">
        <w:rPr>
          <w:rFonts w:ascii="Calibri" w:hAnsi="Calibri" w:cs="Calibri"/>
          <w:b/>
          <w:sz w:val="24"/>
          <w:szCs w:val="24"/>
          <w:u w:val="single"/>
        </w:rPr>
        <w:t xml:space="preserve"> </w:t>
      </w:r>
      <w:r w:rsidRPr="00311671">
        <w:rPr>
          <w:rFonts w:ascii="Calibri" w:hAnsi="Calibri" w:cs="Calibri"/>
          <w:b/>
          <w:sz w:val="24"/>
          <w:szCs w:val="24"/>
          <w:u w:val="single"/>
        </w:rPr>
        <w:fldChar w:fldCharType="begin">
          <w:ffData>
            <w:name w:val="Text50"/>
            <w:enabled/>
            <w:calcOnExit w:val="0"/>
            <w:textInput/>
          </w:ffData>
        </w:fldChar>
      </w:r>
      <w:r w:rsidRPr="00311671">
        <w:rPr>
          <w:rFonts w:ascii="Calibri" w:hAnsi="Calibri" w:cs="Calibri"/>
          <w:b/>
          <w:sz w:val="24"/>
          <w:szCs w:val="24"/>
          <w:u w:val="single"/>
        </w:rPr>
        <w:instrText xml:space="preserve"> FORMTEXT </w:instrText>
      </w:r>
      <w:r w:rsidRPr="00311671">
        <w:rPr>
          <w:rFonts w:ascii="Calibri" w:hAnsi="Calibri" w:cs="Calibri"/>
          <w:b/>
          <w:sz w:val="24"/>
          <w:szCs w:val="24"/>
          <w:u w:val="single"/>
        </w:rPr>
      </w:r>
      <w:r w:rsidRPr="00311671">
        <w:rPr>
          <w:rFonts w:ascii="Calibri" w:hAnsi="Calibri" w:cs="Calibri"/>
          <w:b/>
          <w:sz w:val="24"/>
          <w:szCs w:val="24"/>
          <w:u w:val="single"/>
        </w:rPr>
        <w:fldChar w:fldCharType="separate"/>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sz w:val="24"/>
          <w:szCs w:val="24"/>
          <w:u w:val="single"/>
        </w:rPr>
        <w:fldChar w:fldCharType="end"/>
      </w:r>
      <w:r w:rsidRPr="00311671">
        <w:rPr>
          <w:rFonts w:ascii="Calibri" w:hAnsi="Calibri" w:cs="Calibri"/>
          <w:b/>
          <w:sz w:val="24"/>
          <w:szCs w:val="24"/>
          <w:u w:val="single"/>
        </w:rPr>
        <w:tab/>
      </w:r>
    </w:p>
    <w:p w14:paraId="667856AE" w14:textId="77777777" w:rsidR="005C31F5" w:rsidRPr="00311671" w:rsidRDefault="005C31F5" w:rsidP="005C31F5">
      <w:pPr>
        <w:pStyle w:val="PlainText"/>
        <w:tabs>
          <w:tab w:val="right" w:pos="10620"/>
        </w:tabs>
        <w:rPr>
          <w:rFonts w:ascii="Calibri" w:hAnsi="Calibri" w:cs="Calibri"/>
          <w:sz w:val="24"/>
          <w:szCs w:val="24"/>
          <w:lang w:val="en-US"/>
        </w:rPr>
      </w:pPr>
    </w:p>
    <w:p w14:paraId="31A22CB3" w14:textId="77777777" w:rsidR="005C31F5" w:rsidRPr="00311671" w:rsidRDefault="005C31F5" w:rsidP="005C31F5">
      <w:pPr>
        <w:pStyle w:val="PlainText"/>
        <w:tabs>
          <w:tab w:val="right" w:pos="10620"/>
        </w:tabs>
        <w:rPr>
          <w:rFonts w:ascii="Calibri" w:hAnsi="Calibri" w:cs="Calibri"/>
          <w:sz w:val="24"/>
          <w:szCs w:val="24"/>
        </w:rPr>
      </w:pPr>
      <w:r w:rsidRPr="00311671">
        <w:rPr>
          <w:rFonts w:ascii="Calibri" w:hAnsi="Calibri" w:cs="Calibri"/>
          <w:sz w:val="24"/>
          <w:szCs w:val="24"/>
        </w:rPr>
        <w:t xml:space="preserve">Name and Title of Signer: </w:t>
      </w:r>
      <w:r w:rsidRPr="00311671">
        <w:rPr>
          <w:rFonts w:ascii="Calibri" w:hAnsi="Calibri" w:cs="Calibri"/>
          <w:b/>
          <w:sz w:val="24"/>
          <w:szCs w:val="24"/>
          <w:u w:val="single"/>
        </w:rPr>
        <w:fldChar w:fldCharType="begin">
          <w:ffData>
            <w:name w:val="Text50"/>
            <w:enabled/>
            <w:calcOnExit w:val="0"/>
            <w:textInput/>
          </w:ffData>
        </w:fldChar>
      </w:r>
      <w:r w:rsidRPr="00311671">
        <w:rPr>
          <w:rFonts w:ascii="Calibri" w:hAnsi="Calibri" w:cs="Calibri"/>
          <w:b/>
          <w:sz w:val="24"/>
          <w:szCs w:val="24"/>
          <w:u w:val="single"/>
        </w:rPr>
        <w:instrText xml:space="preserve"> FORMTEXT </w:instrText>
      </w:r>
      <w:r w:rsidRPr="00311671">
        <w:rPr>
          <w:rFonts w:ascii="Calibri" w:hAnsi="Calibri" w:cs="Calibri"/>
          <w:b/>
          <w:sz w:val="24"/>
          <w:szCs w:val="24"/>
          <w:u w:val="single"/>
        </w:rPr>
      </w:r>
      <w:r w:rsidRPr="00311671">
        <w:rPr>
          <w:rFonts w:ascii="Calibri" w:hAnsi="Calibri" w:cs="Calibri"/>
          <w:b/>
          <w:sz w:val="24"/>
          <w:szCs w:val="24"/>
          <w:u w:val="single"/>
        </w:rPr>
        <w:fldChar w:fldCharType="separate"/>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sz w:val="24"/>
          <w:szCs w:val="24"/>
          <w:u w:val="single"/>
        </w:rPr>
        <w:fldChar w:fldCharType="end"/>
      </w:r>
      <w:r w:rsidRPr="00311671">
        <w:rPr>
          <w:rFonts w:ascii="Calibri" w:hAnsi="Calibri" w:cs="Calibri"/>
          <w:b/>
          <w:sz w:val="24"/>
          <w:szCs w:val="24"/>
          <w:u w:val="single"/>
        </w:rPr>
        <w:tab/>
      </w:r>
    </w:p>
    <w:p w14:paraId="3599A08D" w14:textId="77777777" w:rsidR="005C31F5" w:rsidRPr="00311671" w:rsidRDefault="005C31F5" w:rsidP="005C31F5">
      <w:pPr>
        <w:pStyle w:val="PlainText"/>
        <w:tabs>
          <w:tab w:val="right" w:pos="5040"/>
          <w:tab w:val="left" w:pos="5220"/>
          <w:tab w:val="right" w:pos="10620"/>
        </w:tabs>
        <w:rPr>
          <w:rFonts w:ascii="Calibri" w:hAnsi="Calibri" w:cs="Calibri"/>
          <w:sz w:val="24"/>
          <w:szCs w:val="24"/>
        </w:rPr>
      </w:pPr>
    </w:p>
    <w:p w14:paraId="61B10CAC" w14:textId="77777777" w:rsidR="005C31F5" w:rsidRPr="00311671" w:rsidRDefault="005C31F5" w:rsidP="005C31F5">
      <w:pPr>
        <w:pStyle w:val="PlainText"/>
        <w:tabs>
          <w:tab w:val="right" w:pos="2880"/>
          <w:tab w:val="left" w:pos="2970"/>
          <w:tab w:val="right" w:pos="8640"/>
          <w:tab w:val="left" w:pos="8730"/>
          <w:tab w:val="right" w:pos="10620"/>
        </w:tabs>
        <w:rPr>
          <w:rFonts w:ascii="Calibri" w:hAnsi="Calibri" w:cs="Calibri"/>
          <w:b/>
          <w:sz w:val="24"/>
          <w:szCs w:val="24"/>
        </w:rPr>
      </w:pPr>
      <w:r w:rsidRPr="00311671">
        <w:rPr>
          <w:rFonts w:ascii="Calibri" w:hAnsi="Calibri" w:cs="Calibri"/>
          <w:sz w:val="24"/>
          <w:szCs w:val="24"/>
        </w:rPr>
        <w:t xml:space="preserve">Dated this </w:t>
      </w:r>
      <w:r w:rsidRPr="00311671">
        <w:rPr>
          <w:rFonts w:ascii="Calibri" w:hAnsi="Calibri" w:cs="Calibri"/>
          <w:b/>
          <w:sz w:val="24"/>
          <w:szCs w:val="24"/>
          <w:u w:val="single"/>
        </w:rPr>
        <w:fldChar w:fldCharType="begin">
          <w:ffData>
            <w:name w:val="Text38"/>
            <w:enabled/>
            <w:calcOnExit w:val="0"/>
            <w:textInput/>
          </w:ffData>
        </w:fldChar>
      </w:r>
      <w:r w:rsidRPr="00311671">
        <w:rPr>
          <w:rFonts w:ascii="Calibri" w:hAnsi="Calibri" w:cs="Calibri"/>
          <w:b/>
          <w:sz w:val="24"/>
          <w:szCs w:val="24"/>
          <w:u w:val="single"/>
        </w:rPr>
        <w:instrText xml:space="preserve"> FORMTEXT </w:instrText>
      </w:r>
      <w:r w:rsidRPr="00311671">
        <w:rPr>
          <w:rFonts w:ascii="Calibri" w:hAnsi="Calibri" w:cs="Calibri"/>
          <w:b/>
          <w:sz w:val="24"/>
          <w:szCs w:val="24"/>
          <w:u w:val="single"/>
        </w:rPr>
      </w:r>
      <w:r w:rsidRPr="00311671">
        <w:rPr>
          <w:rFonts w:ascii="Calibri" w:hAnsi="Calibri" w:cs="Calibri"/>
          <w:b/>
          <w:sz w:val="24"/>
          <w:szCs w:val="24"/>
          <w:u w:val="single"/>
        </w:rPr>
        <w:fldChar w:fldCharType="separate"/>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sz w:val="24"/>
          <w:szCs w:val="24"/>
          <w:u w:val="single"/>
        </w:rPr>
        <w:fldChar w:fldCharType="end"/>
      </w:r>
      <w:r w:rsidRPr="00311671">
        <w:rPr>
          <w:rFonts w:ascii="Calibri" w:hAnsi="Calibri" w:cs="Calibri"/>
          <w:b/>
          <w:sz w:val="24"/>
          <w:szCs w:val="24"/>
          <w:u w:val="single"/>
        </w:rPr>
        <w:tab/>
      </w:r>
      <w:r w:rsidRPr="00311671">
        <w:rPr>
          <w:rFonts w:ascii="Calibri" w:hAnsi="Calibri" w:cs="Calibri"/>
          <w:sz w:val="24"/>
          <w:szCs w:val="24"/>
        </w:rPr>
        <w:tab/>
        <w:t xml:space="preserve">day of </w:t>
      </w:r>
      <w:r w:rsidRPr="00311671">
        <w:rPr>
          <w:rFonts w:ascii="Calibri" w:hAnsi="Calibri" w:cs="Calibri"/>
          <w:b/>
          <w:sz w:val="24"/>
          <w:szCs w:val="24"/>
          <w:u w:val="single"/>
        </w:rPr>
        <w:fldChar w:fldCharType="begin">
          <w:ffData>
            <w:name w:val="Text38"/>
            <w:enabled/>
            <w:calcOnExit w:val="0"/>
            <w:textInput/>
          </w:ffData>
        </w:fldChar>
      </w:r>
      <w:r w:rsidRPr="00311671">
        <w:rPr>
          <w:rFonts w:ascii="Calibri" w:hAnsi="Calibri" w:cs="Calibri"/>
          <w:b/>
          <w:sz w:val="24"/>
          <w:szCs w:val="24"/>
          <w:u w:val="single"/>
        </w:rPr>
        <w:instrText xml:space="preserve"> FORMTEXT </w:instrText>
      </w:r>
      <w:r w:rsidRPr="00311671">
        <w:rPr>
          <w:rFonts w:ascii="Calibri" w:hAnsi="Calibri" w:cs="Calibri"/>
          <w:b/>
          <w:sz w:val="24"/>
          <w:szCs w:val="24"/>
          <w:u w:val="single"/>
        </w:rPr>
      </w:r>
      <w:r w:rsidRPr="00311671">
        <w:rPr>
          <w:rFonts w:ascii="Calibri" w:hAnsi="Calibri" w:cs="Calibri"/>
          <w:b/>
          <w:sz w:val="24"/>
          <w:szCs w:val="24"/>
          <w:u w:val="single"/>
        </w:rPr>
        <w:fldChar w:fldCharType="separate"/>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sz w:val="24"/>
          <w:szCs w:val="24"/>
          <w:u w:val="single"/>
        </w:rPr>
        <w:fldChar w:fldCharType="end"/>
      </w:r>
      <w:r w:rsidRPr="00311671">
        <w:rPr>
          <w:rFonts w:ascii="Calibri" w:hAnsi="Calibri" w:cs="Calibri"/>
          <w:b/>
          <w:sz w:val="24"/>
          <w:szCs w:val="24"/>
          <w:u w:val="single"/>
        </w:rPr>
        <w:tab/>
      </w:r>
      <w:r w:rsidRPr="00311671">
        <w:rPr>
          <w:rFonts w:ascii="Calibri" w:hAnsi="Calibri" w:cs="Calibri"/>
          <w:sz w:val="24"/>
          <w:szCs w:val="24"/>
        </w:rPr>
        <w:tab/>
        <w:t>20</w:t>
      </w:r>
      <w:r w:rsidRPr="00311671">
        <w:rPr>
          <w:rFonts w:ascii="Calibri" w:hAnsi="Calibri" w:cs="Calibri"/>
          <w:b/>
          <w:sz w:val="24"/>
          <w:szCs w:val="24"/>
          <w:u w:val="single"/>
        </w:rPr>
        <w:fldChar w:fldCharType="begin">
          <w:ffData>
            <w:name w:val="Text38"/>
            <w:enabled/>
            <w:calcOnExit w:val="0"/>
            <w:textInput/>
          </w:ffData>
        </w:fldChar>
      </w:r>
      <w:r w:rsidRPr="00311671">
        <w:rPr>
          <w:rFonts w:ascii="Calibri" w:hAnsi="Calibri" w:cs="Calibri"/>
          <w:b/>
          <w:sz w:val="24"/>
          <w:szCs w:val="24"/>
          <w:u w:val="single"/>
        </w:rPr>
        <w:instrText xml:space="preserve"> FORMTEXT </w:instrText>
      </w:r>
      <w:r w:rsidRPr="00311671">
        <w:rPr>
          <w:rFonts w:ascii="Calibri" w:hAnsi="Calibri" w:cs="Calibri"/>
          <w:b/>
          <w:sz w:val="24"/>
          <w:szCs w:val="24"/>
          <w:u w:val="single"/>
        </w:rPr>
      </w:r>
      <w:r w:rsidRPr="00311671">
        <w:rPr>
          <w:rFonts w:ascii="Calibri" w:hAnsi="Calibri" w:cs="Calibri"/>
          <w:b/>
          <w:sz w:val="24"/>
          <w:szCs w:val="24"/>
          <w:u w:val="single"/>
        </w:rPr>
        <w:fldChar w:fldCharType="separate"/>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noProof/>
          <w:sz w:val="24"/>
          <w:szCs w:val="24"/>
          <w:u w:val="single"/>
        </w:rPr>
        <w:t> </w:t>
      </w:r>
      <w:r w:rsidRPr="00311671">
        <w:rPr>
          <w:rFonts w:ascii="Calibri" w:hAnsi="Calibri" w:cs="Calibri"/>
          <w:b/>
          <w:sz w:val="24"/>
          <w:szCs w:val="24"/>
          <w:u w:val="single"/>
        </w:rPr>
        <w:fldChar w:fldCharType="end"/>
      </w:r>
      <w:r w:rsidRPr="00311671">
        <w:rPr>
          <w:rFonts w:ascii="Calibri" w:hAnsi="Calibri" w:cs="Calibri"/>
          <w:b/>
          <w:sz w:val="24"/>
          <w:szCs w:val="24"/>
          <w:u w:val="single"/>
        </w:rPr>
        <w:tab/>
      </w:r>
    </w:p>
    <w:p w14:paraId="4869ACB1" w14:textId="77777777" w:rsidR="000D31C9" w:rsidRDefault="000D31C9" w:rsidP="00310494">
      <w:pPr>
        <w:tabs>
          <w:tab w:val="center" w:pos="5220"/>
        </w:tabs>
        <w:jc w:val="center"/>
        <w:rPr>
          <w:rFonts w:ascii="Calibri" w:hAnsi="Calibri"/>
          <w:sz w:val="24"/>
          <w:szCs w:val="24"/>
        </w:rPr>
      </w:pPr>
    </w:p>
    <w:p w14:paraId="0565CDCE" w14:textId="77777777" w:rsidR="000D31C9" w:rsidRDefault="000D31C9" w:rsidP="00310494">
      <w:pPr>
        <w:tabs>
          <w:tab w:val="center" w:pos="5220"/>
        </w:tabs>
        <w:jc w:val="center"/>
        <w:rPr>
          <w:rFonts w:ascii="Calibri" w:hAnsi="Calibri"/>
          <w:sz w:val="24"/>
          <w:szCs w:val="24"/>
        </w:rPr>
      </w:pPr>
    </w:p>
    <w:p w14:paraId="0A08D223" w14:textId="77777777" w:rsidR="001D4A7E" w:rsidRDefault="001D4A7E" w:rsidP="000D31C9">
      <w:pPr>
        <w:jc w:val="center"/>
        <w:rPr>
          <w:rFonts w:ascii="Calibri" w:hAnsi="Calibri" w:cs="Calibri"/>
          <w:b/>
          <w:sz w:val="32"/>
          <w:szCs w:val="32"/>
        </w:rPr>
        <w:sectPr w:rsidR="001D4A7E" w:rsidSect="00311671">
          <w:footerReference w:type="default" r:id="rId23"/>
          <w:footerReference w:type="first" r:id="rId24"/>
          <w:pgSz w:w="12240" w:h="15840" w:code="1"/>
          <w:pgMar w:top="270" w:right="576" w:bottom="317" w:left="576" w:header="288" w:footer="288" w:gutter="0"/>
          <w:pgNumType w:start="1"/>
          <w:cols w:space="720"/>
          <w:formProt w:val="0"/>
          <w:docGrid w:linePitch="354"/>
        </w:sectPr>
      </w:pPr>
    </w:p>
    <w:p w14:paraId="3A0F7579" w14:textId="0AE57FA7" w:rsidR="00311671" w:rsidRPr="00311671" w:rsidRDefault="003C0D3A" w:rsidP="00311671">
      <w:pPr>
        <w:tabs>
          <w:tab w:val="left" w:pos="720"/>
          <w:tab w:val="left" w:pos="1440"/>
          <w:tab w:val="left" w:pos="2160"/>
          <w:tab w:val="left" w:pos="2880"/>
          <w:tab w:val="left" w:pos="3600"/>
          <w:tab w:val="left" w:pos="4320"/>
          <w:tab w:val="left" w:pos="5040"/>
          <w:tab w:val="center" w:pos="5544"/>
          <w:tab w:val="left" w:pos="5760"/>
          <w:tab w:val="left" w:pos="7034"/>
        </w:tabs>
        <w:rPr>
          <w:rFonts w:ascii="Calibri" w:hAnsi="Calibri" w:cs="Calibri"/>
          <w:sz w:val="32"/>
          <w:szCs w:val="32"/>
        </w:rPr>
        <w:sectPr w:rsidR="00311671" w:rsidRPr="00311671" w:rsidSect="001D4A7E">
          <w:footerReference w:type="default" r:id="rId25"/>
          <w:footerReference w:type="first" r:id="rId26"/>
          <w:type w:val="continuous"/>
          <w:pgSz w:w="12240" w:h="15840" w:code="1"/>
          <w:pgMar w:top="432" w:right="576" w:bottom="317" w:left="576" w:header="288" w:footer="288" w:gutter="0"/>
          <w:pgNumType w:start="1"/>
          <w:cols w:space="720"/>
          <w:formProt w:val="0"/>
          <w:titlePg/>
          <w:docGrid w:linePitch="354"/>
        </w:sectPr>
      </w:pPr>
      <w:r>
        <w:rPr>
          <w:rFonts w:ascii="Calibri" w:hAnsi="Calibri" w:cs="Calibri"/>
          <w:b/>
          <w:sz w:val="32"/>
          <w:szCs w:val="32"/>
        </w:rPr>
        <w:tab/>
      </w:r>
      <w:r>
        <w:rPr>
          <w:rFonts w:ascii="Calibri" w:hAnsi="Calibri" w:cs="Calibri"/>
          <w:b/>
          <w:sz w:val="32"/>
          <w:szCs w:val="32"/>
        </w:rPr>
        <w:tab/>
      </w:r>
      <w:r>
        <w:rPr>
          <w:rFonts w:ascii="Calibri" w:hAnsi="Calibri" w:cs="Calibri"/>
          <w:b/>
          <w:sz w:val="32"/>
          <w:szCs w:val="32"/>
        </w:rPr>
        <w:tab/>
      </w:r>
      <w:r>
        <w:rPr>
          <w:rFonts w:ascii="Calibri" w:hAnsi="Calibri" w:cs="Calibri"/>
          <w:b/>
          <w:sz w:val="32"/>
          <w:szCs w:val="32"/>
        </w:rPr>
        <w:tab/>
      </w:r>
      <w:r>
        <w:rPr>
          <w:rFonts w:ascii="Calibri" w:hAnsi="Calibri" w:cs="Calibri"/>
          <w:b/>
          <w:sz w:val="32"/>
          <w:szCs w:val="32"/>
        </w:rPr>
        <w:tab/>
      </w:r>
      <w:r>
        <w:rPr>
          <w:rFonts w:ascii="Calibri" w:hAnsi="Calibri" w:cs="Calibri"/>
          <w:b/>
          <w:sz w:val="32"/>
          <w:szCs w:val="32"/>
        </w:rPr>
        <w:tab/>
      </w:r>
      <w:r>
        <w:rPr>
          <w:rFonts w:ascii="Calibri" w:hAnsi="Calibri" w:cs="Calibri"/>
          <w:b/>
          <w:sz w:val="32"/>
          <w:szCs w:val="32"/>
        </w:rPr>
        <w:tab/>
      </w:r>
      <w:r>
        <w:rPr>
          <w:rFonts w:ascii="Calibri" w:hAnsi="Calibri" w:cs="Calibri"/>
          <w:b/>
          <w:sz w:val="32"/>
          <w:szCs w:val="32"/>
        </w:rPr>
        <w:tab/>
      </w:r>
      <w:r>
        <w:rPr>
          <w:rFonts w:ascii="Calibri" w:hAnsi="Calibri" w:cs="Calibri"/>
          <w:b/>
          <w:sz w:val="32"/>
          <w:szCs w:val="32"/>
        </w:rPr>
        <w:tab/>
      </w:r>
      <w:r>
        <w:rPr>
          <w:rFonts w:ascii="Calibri" w:hAnsi="Calibri" w:cs="Calibri"/>
          <w:b/>
          <w:sz w:val="32"/>
          <w:szCs w:val="32"/>
        </w:rPr>
        <w:tab/>
      </w:r>
      <w:r>
        <w:rPr>
          <w:rFonts w:ascii="Calibri" w:hAnsi="Calibri" w:cs="Calibri"/>
          <w:sz w:val="32"/>
          <w:szCs w:val="32"/>
        </w:rPr>
        <w:tab/>
      </w:r>
    </w:p>
    <w:p w14:paraId="0670A69A" w14:textId="15A37014" w:rsidR="000D31C9" w:rsidRDefault="000D31C9" w:rsidP="000D31C9">
      <w:pPr>
        <w:jc w:val="center"/>
        <w:rPr>
          <w:rFonts w:ascii="Calibri" w:hAnsi="Calibri" w:cs="Calibri"/>
          <w:b/>
          <w:sz w:val="32"/>
          <w:szCs w:val="32"/>
        </w:rPr>
      </w:pPr>
      <w:r>
        <w:rPr>
          <w:rFonts w:ascii="Calibri" w:hAnsi="Calibri" w:cs="Calibri"/>
          <w:b/>
          <w:sz w:val="32"/>
          <w:szCs w:val="32"/>
        </w:rPr>
        <w:lastRenderedPageBreak/>
        <w:t>EXHIBIT A-1: REQUIRED DOCUMENTATION AND SUBMITTALS CHECKLIST</w:t>
      </w:r>
    </w:p>
    <w:p w14:paraId="24A3A60B" w14:textId="61B160F9" w:rsidR="000D31C9" w:rsidRPr="008F407A" w:rsidRDefault="000D31C9" w:rsidP="000D31C9">
      <w:pPr>
        <w:jc w:val="center"/>
        <w:rPr>
          <w:rFonts w:ascii="Calibri" w:hAnsi="Calibri" w:cs="Calibri"/>
          <w:b/>
          <w:sz w:val="32"/>
          <w:szCs w:val="32"/>
        </w:rPr>
      </w:pPr>
      <w:r>
        <w:rPr>
          <w:rFonts w:ascii="Calibri" w:hAnsi="Calibri" w:cs="Calibri"/>
          <w:b/>
          <w:sz w:val="32"/>
          <w:szCs w:val="32"/>
        </w:rPr>
        <w:t>REQUEST FOR PROPOSAL (RFP</w:t>
      </w:r>
      <w:r w:rsidRPr="008F407A">
        <w:rPr>
          <w:rFonts w:ascii="Calibri" w:hAnsi="Calibri" w:cs="Calibri"/>
          <w:b/>
          <w:sz w:val="32"/>
          <w:szCs w:val="32"/>
        </w:rPr>
        <w:t>)</w:t>
      </w:r>
      <w:r>
        <w:rPr>
          <w:rFonts w:ascii="Calibri" w:hAnsi="Calibri" w:cs="Calibri"/>
          <w:b/>
          <w:sz w:val="32"/>
          <w:szCs w:val="32"/>
        </w:rPr>
        <w:t xml:space="preserve"> </w:t>
      </w:r>
      <w:r w:rsidRPr="009B451B">
        <w:rPr>
          <w:rFonts w:ascii="Calibri" w:hAnsi="Calibri" w:cs="Calibri"/>
          <w:b/>
          <w:sz w:val="32"/>
          <w:szCs w:val="32"/>
        </w:rPr>
        <w:t>No. HCSA-</w:t>
      </w:r>
      <w:r>
        <w:rPr>
          <w:rFonts w:ascii="Calibri" w:hAnsi="Calibri" w:cs="Calibri"/>
          <w:b/>
          <w:sz w:val="32"/>
          <w:szCs w:val="32"/>
        </w:rPr>
        <w:t>900621</w:t>
      </w:r>
    </w:p>
    <w:p w14:paraId="3525B99B" w14:textId="77777777" w:rsidR="000D31C9" w:rsidRPr="008F407A" w:rsidRDefault="000D31C9" w:rsidP="000D31C9">
      <w:pPr>
        <w:jc w:val="center"/>
        <w:rPr>
          <w:rFonts w:ascii="Calibri" w:hAnsi="Calibri" w:cs="Calibri"/>
          <w:b/>
          <w:sz w:val="32"/>
          <w:szCs w:val="32"/>
        </w:rPr>
      </w:pPr>
      <w:r w:rsidRPr="008F407A">
        <w:rPr>
          <w:rFonts w:ascii="Calibri" w:hAnsi="Calibri" w:cs="Calibri"/>
          <w:b/>
          <w:sz w:val="32"/>
          <w:szCs w:val="32"/>
        </w:rPr>
        <w:t>For</w:t>
      </w:r>
    </w:p>
    <w:p w14:paraId="733AF912" w14:textId="77777777" w:rsidR="00B63A71" w:rsidRDefault="000D31C9" w:rsidP="00B63A71">
      <w:pPr>
        <w:jc w:val="center"/>
        <w:rPr>
          <w:rFonts w:ascii="Calibri" w:hAnsi="Calibri" w:cs="Calibri"/>
          <w:b/>
          <w:sz w:val="32"/>
          <w:szCs w:val="32"/>
        </w:rPr>
      </w:pPr>
      <w:r w:rsidRPr="008F407A">
        <w:rPr>
          <w:rFonts w:ascii="Calibri" w:hAnsi="Calibri" w:cs="Calibri"/>
          <w:b/>
          <w:sz w:val="32"/>
          <w:szCs w:val="32"/>
        </w:rPr>
        <w:t xml:space="preserve"> </w:t>
      </w:r>
      <w:r w:rsidR="00B63A71">
        <w:rPr>
          <w:rFonts w:ascii="Calibri" w:hAnsi="Calibri" w:cs="Calibri"/>
          <w:b/>
          <w:sz w:val="32"/>
          <w:szCs w:val="32"/>
        </w:rPr>
        <w:t>COALITIONS TO EXPAND</w:t>
      </w:r>
      <w:r w:rsidR="00B63A71" w:rsidRPr="008F407A">
        <w:rPr>
          <w:rFonts w:ascii="Calibri" w:hAnsi="Calibri" w:cs="Calibri"/>
          <w:b/>
          <w:sz w:val="32"/>
          <w:szCs w:val="32"/>
        </w:rPr>
        <w:t xml:space="preserve"> </w:t>
      </w:r>
      <w:r w:rsidR="00B63A71">
        <w:rPr>
          <w:rFonts w:ascii="Calibri" w:hAnsi="Calibri" w:cs="Calibri"/>
          <w:b/>
          <w:sz w:val="32"/>
          <w:szCs w:val="32"/>
        </w:rPr>
        <w:t xml:space="preserve">COVID-19 VACCINE ACCESS </w:t>
      </w:r>
    </w:p>
    <w:p w14:paraId="034E3F56" w14:textId="46EDD8A8" w:rsidR="000D31C9" w:rsidRPr="008F407A" w:rsidRDefault="00B63A71" w:rsidP="00B63A71">
      <w:pPr>
        <w:jc w:val="center"/>
        <w:rPr>
          <w:rFonts w:ascii="Calibri" w:hAnsi="Calibri" w:cs="Calibri"/>
          <w:b/>
          <w:sz w:val="32"/>
          <w:szCs w:val="32"/>
        </w:rPr>
      </w:pPr>
      <w:r>
        <w:rPr>
          <w:rFonts w:ascii="Calibri" w:hAnsi="Calibri" w:cs="Calibri"/>
          <w:b/>
          <w:sz w:val="32"/>
          <w:szCs w:val="32"/>
        </w:rPr>
        <w:t xml:space="preserve">AND SUPPORT COMMUNITY RESILIENCE </w:t>
      </w:r>
    </w:p>
    <w:p w14:paraId="07B3D664" w14:textId="77777777" w:rsidR="000D31C9" w:rsidRDefault="000D31C9" w:rsidP="00310494">
      <w:pPr>
        <w:tabs>
          <w:tab w:val="center" w:pos="5220"/>
        </w:tabs>
        <w:jc w:val="center"/>
        <w:rPr>
          <w:rFonts w:ascii="Calibri" w:hAnsi="Calibri"/>
          <w:sz w:val="24"/>
          <w:szCs w:val="24"/>
        </w:rPr>
      </w:pPr>
    </w:p>
    <w:p w14:paraId="193476B9" w14:textId="140F5E84" w:rsidR="000D31C9" w:rsidRPr="000D31C9" w:rsidRDefault="000D31C9" w:rsidP="000D31C9">
      <w:pPr>
        <w:spacing w:after="240"/>
        <w:rPr>
          <w:rFonts w:ascii="Calibri" w:hAnsi="Calibri" w:cs="Calibri"/>
          <w:b/>
          <w:sz w:val="26"/>
          <w:szCs w:val="26"/>
        </w:rPr>
      </w:pPr>
      <w:r w:rsidRPr="000D31C9">
        <w:rPr>
          <w:rFonts w:ascii="Calibri" w:hAnsi="Calibri" w:cs="Calibri"/>
          <w:b/>
          <w:sz w:val="26"/>
          <w:szCs w:val="26"/>
        </w:rPr>
        <w:t>All of the specific documentation listed below is required to be submitted with the Exhibit A – Bid Response Packet in order for a bid to be deemed complete. Bidders shall submit all documentation, in the order listed below and clearly label each section with the appropriate title (i.e. Letter of Transmittal, Exhibit A – Bid Response Packet, etc.).</w:t>
      </w:r>
      <w:r w:rsidR="00B63A71">
        <w:rPr>
          <w:rFonts w:ascii="Calibri" w:hAnsi="Calibri" w:cs="Calibri"/>
          <w:b/>
          <w:sz w:val="26"/>
          <w:szCs w:val="26"/>
        </w:rPr>
        <w:t xml:space="preserve"> Items marked “no submission required” are for reference only and do not need to be included in the Bid Response Packet.</w:t>
      </w:r>
    </w:p>
    <w:p w14:paraId="0A7D129C" w14:textId="13C7ADF6" w:rsidR="000D31C9" w:rsidRPr="000D31C9" w:rsidRDefault="000D31C9" w:rsidP="000D31C9">
      <w:pPr>
        <w:tabs>
          <w:tab w:val="left" w:pos="810"/>
          <w:tab w:val="left" w:pos="1260"/>
          <w:tab w:val="left" w:pos="1620"/>
        </w:tabs>
        <w:spacing w:after="240"/>
        <w:ind w:left="1260" w:hanging="1260"/>
        <w:rPr>
          <w:rFonts w:ascii="Calibri" w:hAnsi="Calibri" w:cs="Calibri"/>
          <w:sz w:val="24"/>
        </w:rPr>
      </w:pPr>
      <w:r w:rsidRPr="00C23724">
        <w:rPr>
          <w:rFonts w:ascii="Calibri" w:hAnsi="Calibri" w:cs="Calibri"/>
        </w:rPr>
        <w:lastRenderedPageBreak/>
        <w:fldChar w:fldCharType="begin">
          <w:ffData>
            <w:name w:val="Check6"/>
            <w:enabled/>
            <w:calcOnExit w:val="0"/>
            <w:checkBox>
              <w:sizeAuto/>
              <w:default w:val="0"/>
            </w:checkBox>
          </w:ffData>
        </w:fldChar>
      </w:r>
      <w:r w:rsidRPr="00C23724">
        <w:rPr>
          <w:rFonts w:ascii="Calibri" w:hAnsi="Calibri" w:cs="Calibri"/>
        </w:rPr>
        <w:instrText xml:space="preserve"> FORMCHECKBOX </w:instrText>
      </w:r>
      <w:r w:rsidR="0085662A">
        <w:rPr>
          <w:rFonts w:ascii="Calibri" w:hAnsi="Calibri" w:cs="Calibri"/>
        </w:rPr>
      </w:r>
      <w:r w:rsidR="0085662A">
        <w:rPr>
          <w:rFonts w:ascii="Calibri" w:hAnsi="Calibri" w:cs="Calibri"/>
        </w:rPr>
        <w:fldChar w:fldCharType="separate"/>
      </w:r>
      <w:r w:rsidRPr="00C23724">
        <w:rPr>
          <w:rFonts w:ascii="Calibri" w:hAnsi="Calibri" w:cs="Calibri"/>
        </w:rPr>
        <w:fldChar w:fldCharType="end"/>
      </w:r>
      <w:r w:rsidRPr="00C23724">
        <w:rPr>
          <w:rFonts w:ascii="Calibri" w:hAnsi="Calibri" w:cs="Calibri"/>
        </w:rPr>
        <w:tab/>
        <w:t>1.</w:t>
      </w:r>
      <w:r w:rsidRPr="00C23724">
        <w:rPr>
          <w:rFonts w:ascii="Calibri" w:hAnsi="Calibri" w:cs="Calibri"/>
        </w:rPr>
        <w:tab/>
      </w:r>
      <w:r w:rsidRPr="000D31C9">
        <w:rPr>
          <w:rFonts w:ascii="Calibri" w:hAnsi="Calibri" w:cs="Calibri"/>
          <w:b/>
          <w:sz w:val="24"/>
        </w:rPr>
        <w:t>Letter of Transmittal</w:t>
      </w:r>
      <w:r w:rsidRPr="000D31C9">
        <w:rPr>
          <w:rFonts w:ascii="Calibri" w:hAnsi="Calibri" w:cs="Calibri"/>
          <w:sz w:val="24"/>
        </w:rPr>
        <w:t xml:space="preserve">: Bid responses shall include a description of bidder’s capabilities and approach in providing its services to the County, and provide a brief synopsis of the highlights of the response and overall benefits of the response to the County. Bidder shall also clearly state which category or categories of service(s) they are </w:t>
      </w:r>
      <w:r>
        <w:rPr>
          <w:rFonts w:ascii="Calibri" w:hAnsi="Calibri" w:cs="Calibri"/>
          <w:sz w:val="24"/>
        </w:rPr>
        <w:t>proposing to provide</w:t>
      </w:r>
      <w:r w:rsidRPr="000D31C9">
        <w:rPr>
          <w:rFonts w:ascii="Calibri" w:hAnsi="Calibri" w:cs="Calibri"/>
          <w:sz w:val="24"/>
        </w:rPr>
        <w:t xml:space="preserve">. This synopsis should not exceed one page in length and should be clearly stated. </w:t>
      </w:r>
    </w:p>
    <w:p w14:paraId="7B3F98C0" w14:textId="7DA3BCE0" w:rsidR="000D31C9" w:rsidRPr="000D31C9" w:rsidRDefault="000D31C9" w:rsidP="000D31C9">
      <w:pPr>
        <w:spacing w:after="240"/>
        <w:ind w:left="1260" w:hanging="540"/>
        <w:rPr>
          <w:rFonts w:ascii="Calibri" w:hAnsi="Calibri" w:cs="Calibri"/>
          <w:b/>
          <w:sz w:val="24"/>
        </w:rPr>
      </w:pPr>
      <w:r w:rsidRPr="000D31C9">
        <w:rPr>
          <w:noProof/>
          <w:sz w:val="24"/>
        </w:rPr>
        <mc:AlternateContent>
          <mc:Choice Requires="wps">
            <w:drawing>
              <wp:anchor distT="0" distB="0" distL="114300" distR="114300" simplePos="0" relativeHeight="251653632" behindDoc="0" locked="0" layoutInCell="1" allowOverlap="1" wp14:anchorId="25B42B19" wp14:editId="0BE623D8">
                <wp:simplePos x="0" y="0"/>
                <wp:positionH relativeFrom="column">
                  <wp:posOffset>-19050</wp:posOffset>
                </wp:positionH>
                <wp:positionV relativeFrom="paragraph">
                  <wp:posOffset>8890</wp:posOffset>
                </wp:positionV>
                <wp:extent cx="180975" cy="180975"/>
                <wp:effectExtent l="12700" t="1270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180975"/>
                        </a:xfrm>
                        <a:prstGeom prst="rect">
                          <a:avLst/>
                        </a:prstGeom>
                        <a:solidFill>
                          <a:srgbClr val="CFCDCD"/>
                        </a:solidFill>
                        <a:ln w="19050">
                          <a:solidFill>
                            <a:srgbClr val="74707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a="http://schemas.openxmlformats.org/drawingml/2006/main" xmlns:pic="http://schemas.openxmlformats.org/drawingml/2006/picture"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61B04A0">
              <v:rect id="Rectangle 3" style="position:absolute;margin-left:-1.5pt;margin-top:.7pt;width:14.25pt;height:14.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fcdcd" strokecolor="#747070" strokeweight="1.5pt" w14:anchorId="215DBD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G9eFwIAACUEAAAOAAAAZHJzL2Uyb0RvYy54bWysU9uO0zAQfUfiHyy/06TdlrZR0xVqKUJa&#10;YMXCB7i2k1j4xthtunw9Y6dbussbIg/WTGZ8Zub4zOr2ZDQ5SgjK2ZqORyUl0nInlG1r+v3b7s2C&#10;khCZFUw7K2v6KAO9Xb9+tep9JSeuc1pIIAhiQ9X7mnYx+qooAu+kYWHkvLQYbBwYFtGFthDAekQ3&#10;upiU5duidyA8OC5DwL/bIUjXGb9pJI9fmibISHRNsbeYT8jnPp3FesWqFpjvFD+3wf6hC8OUxaIX&#10;qC2LjBxA/QVlFAcXXBNH3JnCNY3iMs+A04zLF9M8dMzLPAuSE/yFpvD/YPnn4z0QJWp6Q4llBp/o&#10;K5LGbKsluUn09D5UmPXg7yENGPyd4z8CBopnkeQEzCH7/pMTCMMO0WVKTg2YdBOHJafM/OOFeXmK&#10;hOPP8aJczmeUcAyd7VSBVU+XPYT4QTpDklFTwB4zODvehTikPqXkLp1WYqe0zg60+40GcmQogs1u&#10;s91s02CIHq7TtCU9Vl+WszJDPwuGa4z5dF7Os3ZeYhgVUc5amZouyvQNAuskE++twKKsikzpwcbL&#10;2p55TNQNXO+deEQawQ1axd1Co3Pwi5IedVrT8PPAQFKiP1oUwnI8nSZhZ2c6m0/QgevI/jrCLEeo&#10;mkZKBnMTh2U4eFBth5XGeXbr3uHzNSpTm5526OrcLGox03femyT2az9n/dnu9W8AAAD//wMAUEsD&#10;BBQABgAIAAAAIQC3LU1k3AAAAAYBAAAPAAAAZHJzL2Rvd25yZXYueG1sTI/BTsNADETvSPzDykhc&#10;ULuhkKoN2VQoEuKCkCh8wCZrkkDWG7JOGv4ec4KTNR5r5jk/LL5XM46xC2Tgep2AQqqD66gx8Pb6&#10;sNqBimzJ2T4QGvjGCIfi/Cy3mQsnesH5yI2SEIqZNdAyD5nWsW7R27gOA5J472H0lkWOjXajPUm4&#10;7/UmSbba246kobUDli3Wn8fJG3hKm0oPc/nFV3358awZ58d6MubyYrm/A8W48N8x/OILOhTCVIWJ&#10;XFS9gdWNvMKyvwUl9iZNQVUy93vQRa7/4xc/AAAA//8DAFBLAQItABQABgAIAAAAIQC2gziS/gAA&#10;AOEBAAATAAAAAAAAAAAAAAAAAAAAAABbQ29udGVudF9UeXBlc10ueG1sUEsBAi0AFAAGAAgAAAAh&#10;ADj9If/WAAAAlAEAAAsAAAAAAAAAAAAAAAAALwEAAF9yZWxzLy5yZWxzUEsBAi0AFAAGAAgAAAAh&#10;ACJUb14XAgAAJQQAAA4AAAAAAAAAAAAAAAAALgIAAGRycy9lMm9Eb2MueG1sUEsBAi0AFAAGAAgA&#10;AAAhALctTWTcAAAABgEAAA8AAAAAAAAAAAAAAAAAcQQAAGRycy9kb3ducmV2LnhtbFBLBQYAAAAA&#10;BAAEAPMAAAB6BQAAAAA=&#10;">
                <v:path arrowok="t"/>
              </v:rect>
            </w:pict>
          </mc:Fallback>
        </mc:AlternateContent>
      </w:r>
      <w:r w:rsidRPr="000D31C9">
        <w:rPr>
          <w:rFonts w:ascii="Calibri" w:hAnsi="Calibri" w:cs="Calibri"/>
          <w:sz w:val="24"/>
        </w:rPr>
        <w:t xml:space="preserve">  2.  </w:t>
      </w:r>
      <w:r w:rsidRPr="000D31C9">
        <w:rPr>
          <w:rFonts w:ascii="Calibri" w:hAnsi="Calibri" w:cs="Calibri"/>
          <w:sz w:val="24"/>
        </w:rPr>
        <w:tab/>
      </w:r>
      <w:r w:rsidRPr="000D31C9">
        <w:rPr>
          <w:rFonts w:ascii="Calibri" w:hAnsi="Calibri" w:cs="Calibri"/>
          <w:b/>
          <w:bCs/>
          <w:sz w:val="24"/>
        </w:rPr>
        <w:t>Exhibit A</w:t>
      </w:r>
      <w:r w:rsidRPr="000D31C9">
        <w:rPr>
          <w:rFonts w:ascii="Calibri" w:hAnsi="Calibri" w:cs="Calibri"/>
          <w:b/>
          <w:sz w:val="24"/>
        </w:rPr>
        <w:t xml:space="preserve"> – Bid Response Packet:</w:t>
      </w:r>
      <w:r w:rsidRPr="000D31C9">
        <w:rPr>
          <w:rFonts w:ascii="Calibri" w:hAnsi="Calibri" w:cs="Calibri"/>
          <w:sz w:val="24"/>
        </w:rPr>
        <w:t xml:space="preserve"> Every bidder must prepare Bid proposal/response following the instructions listed below, utilizing the Attachments as templates if need, and assemble the </w:t>
      </w:r>
      <w:r>
        <w:rPr>
          <w:rFonts w:ascii="Calibri" w:hAnsi="Calibri" w:cs="Calibri"/>
          <w:sz w:val="24"/>
        </w:rPr>
        <w:t>bid response packet</w:t>
      </w:r>
      <w:r w:rsidRPr="000D31C9">
        <w:rPr>
          <w:rFonts w:ascii="Calibri" w:hAnsi="Calibri" w:cs="Calibri"/>
          <w:sz w:val="24"/>
        </w:rPr>
        <w:t>.</w:t>
      </w:r>
    </w:p>
    <w:p w14:paraId="51D3F2CA" w14:textId="38C604DA" w:rsidR="000D31C9" w:rsidRPr="000D31C9" w:rsidRDefault="000D31C9" w:rsidP="000D31C9">
      <w:pPr>
        <w:tabs>
          <w:tab w:val="left" w:pos="1440"/>
        </w:tabs>
        <w:spacing w:after="240"/>
        <w:ind w:left="2160" w:hanging="2160"/>
        <w:rPr>
          <w:rFonts w:ascii="Calibri" w:hAnsi="Calibri" w:cs="Calibri"/>
          <w:b/>
          <w:sz w:val="24"/>
        </w:rPr>
      </w:pPr>
      <w:r w:rsidRPr="000D31C9">
        <w:rPr>
          <w:rFonts w:ascii="Calibri" w:hAnsi="Calibri" w:cs="Calibri"/>
          <w:sz w:val="24"/>
        </w:rPr>
        <w:fldChar w:fldCharType="begin">
          <w:ffData>
            <w:name w:val="Check6"/>
            <w:enabled/>
            <w:calcOnExit w:val="0"/>
            <w:checkBox>
              <w:sizeAuto/>
              <w:default w:val="0"/>
            </w:checkBox>
          </w:ffData>
        </w:fldChar>
      </w:r>
      <w:r w:rsidRPr="000D31C9">
        <w:rPr>
          <w:rFonts w:ascii="Calibri" w:hAnsi="Calibri" w:cs="Calibri"/>
          <w:sz w:val="24"/>
        </w:rPr>
        <w:instrText xml:space="preserve"> FORMCHECKBOX </w:instrText>
      </w:r>
      <w:r w:rsidR="0085662A">
        <w:rPr>
          <w:rFonts w:ascii="Calibri" w:hAnsi="Calibri" w:cs="Calibri"/>
          <w:sz w:val="24"/>
        </w:rPr>
      </w:r>
      <w:r w:rsidR="0085662A">
        <w:rPr>
          <w:rFonts w:ascii="Calibri" w:hAnsi="Calibri" w:cs="Calibri"/>
          <w:sz w:val="24"/>
        </w:rPr>
        <w:fldChar w:fldCharType="separate"/>
      </w:r>
      <w:r w:rsidRPr="000D31C9">
        <w:rPr>
          <w:rFonts w:ascii="Calibri" w:hAnsi="Calibri" w:cs="Calibri"/>
          <w:sz w:val="24"/>
        </w:rPr>
        <w:fldChar w:fldCharType="end"/>
      </w:r>
      <w:r w:rsidRPr="000D31C9">
        <w:rPr>
          <w:rFonts w:ascii="Calibri" w:hAnsi="Calibri" w:cs="Calibri"/>
          <w:sz w:val="24"/>
        </w:rPr>
        <w:tab/>
      </w:r>
      <w:r w:rsidRPr="000D31C9">
        <w:rPr>
          <w:rFonts w:ascii="Calibri" w:hAnsi="Calibri" w:cs="Calibri"/>
          <w:b/>
          <w:sz w:val="24"/>
        </w:rPr>
        <w:t>(a)</w:t>
      </w:r>
      <w:r w:rsidR="000666FA">
        <w:rPr>
          <w:rFonts w:ascii="Calibri" w:hAnsi="Calibri" w:cs="Calibri"/>
          <w:sz w:val="24"/>
        </w:rPr>
        <w:t xml:space="preserve">      </w:t>
      </w:r>
      <w:r w:rsidRPr="000D31C9">
        <w:rPr>
          <w:rFonts w:ascii="Calibri" w:hAnsi="Calibri" w:cs="Calibri"/>
          <w:b/>
          <w:sz w:val="24"/>
        </w:rPr>
        <w:t>Bidder Informati</w:t>
      </w:r>
      <w:r>
        <w:rPr>
          <w:rFonts w:ascii="Calibri" w:hAnsi="Calibri" w:cs="Calibri"/>
          <w:b/>
          <w:sz w:val="24"/>
        </w:rPr>
        <w:t>on and Acceptance (</w:t>
      </w:r>
      <w:r w:rsidR="000666FA">
        <w:rPr>
          <w:rFonts w:ascii="Calibri" w:hAnsi="Calibri" w:cs="Calibri"/>
          <w:b/>
          <w:sz w:val="24"/>
        </w:rPr>
        <w:t>Complete</w:t>
      </w:r>
      <w:r>
        <w:rPr>
          <w:rFonts w:ascii="Calibri" w:hAnsi="Calibri" w:cs="Calibri"/>
          <w:b/>
          <w:sz w:val="24"/>
        </w:rPr>
        <w:t xml:space="preserve"> Exhibit A</w:t>
      </w:r>
      <w:r w:rsidRPr="000D31C9">
        <w:rPr>
          <w:rFonts w:ascii="Calibri" w:hAnsi="Calibri" w:cs="Calibri"/>
          <w:b/>
          <w:sz w:val="24"/>
        </w:rPr>
        <w:t>-Need to sign)</w:t>
      </w:r>
    </w:p>
    <w:p w14:paraId="4DF1ED36" w14:textId="1892C089" w:rsidR="006406F6" w:rsidRDefault="0064565A" w:rsidP="000666FA">
      <w:pPr>
        <w:tabs>
          <w:tab w:val="left" w:pos="2070"/>
        </w:tabs>
        <w:spacing w:after="240"/>
        <w:ind w:left="2070" w:hanging="2070"/>
        <w:rPr>
          <w:rFonts w:ascii="Calibri" w:hAnsi="Calibri" w:cs="Calibri"/>
          <w:sz w:val="24"/>
        </w:rPr>
      </w:pPr>
      <w:r>
        <w:rPr>
          <w:rFonts w:ascii="Calibri" w:hAnsi="Calibri" w:cs="Calibri"/>
          <w:sz w:val="24"/>
        </w:rPr>
        <w:tab/>
      </w:r>
      <w:r w:rsidR="00575BD1" w:rsidRPr="000666FA">
        <w:rPr>
          <w:rFonts w:ascii="Calibri" w:hAnsi="Calibri" w:cs="Calibri"/>
          <w:b/>
          <w:sz w:val="24"/>
        </w:rPr>
        <w:t xml:space="preserve">For Bidders applying as a Coalition (Joint Venture): </w:t>
      </w:r>
      <w:r w:rsidR="00575BD1" w:rsidRPr="000666FA">
        <w:rPr>
          <w:rFonts w:ascii="Calibri" w:hAnsi="Calibri" w:cs="Calibri"/>
          <w:b/>
          <w:sz w:val="24"/>
          <w:u w:val="single"/>
        </w:rPr>
        <w:t>Each</w:t>
      </w:r>
      <w:r w:rsidR="00575BD1" w:rsidRPr="000666FA">
        <w:rPr>
          <w:rFonts w:ascii="Calibri" w:hAnsi="Calibri" w:cs="Calibri"/>
          <w:sz w:val="24"/>
          <w:u w:val="single"/>
        </w:rPr>
        <w:t xml:space="preserve"> Coalition Member (at least two and up to 6 organizations) must sign each Exhibit that requires signatures.</w:t>
      </w:r>
      <w:r w:rsidR="00575BD1">
        <w:rPr>
          <w:rFonts w:ascii="Calibri" w:hAnsi="Calibri" w:cs="Calibri"/>
          <w:sz w:val="24"/>
        </w:rPr>
        <w:t xml:space="preserve"> The Official B</w:t>
      </w:r>
      <w:r w:rsidR="000666FA">
        <w:rPr>
          <w:rFonts w:ascii="Calibri" w:hAnsi="Calibri" w:cs="Calibri"/>
          <w:sz w:val="24"/>
        </w:rPr>
        <w:t xml:space="preserve">idder </w:t>
      </w:r>
      <w:r w:rsidR="000666FA">
        <w:rPr>
          <w:rFonts w:ascii="Calibri" w:hAnsi="Calibri" w:cs="Calibri"/>
          <w:sz w:val="24"/>
        </w:rPr>
        <w:lastRenderedPageBreak/>
        <w:t>Name listed in Exhibit A must</w:t>
      </w:r>
      <w:r w:rsidR="00575BD1">
        <w:rPr>
          <w:rFonts w:ascii="Calibri" w:hAnsi="Calibri" w:cs="Calibri"/>
          <w:sz w:val="24"/>
        </w:rPr>
        <w:t xml:space="preserve"> be the name of the Coalition, with the signatories </w:t>
      </w:r>
      <w:r w:rsidR="000666FA">
        <w:rPr>
          <w:rFonts w:ascii="Calibri" w:hAnsi="Calibri" w:cs="Calibri"/>
          <w:sz w:val="24"/>
        </w:rPr>
        <w:t xml:space="preserve">included for </w:t>
      </w:r>
      <w:r w:rsidR="00575BD1">
        <w:rPr>
          <w:rFonts w:ascii="Calibri" w:hAnsi="Calibri" w:cs="Calibri"/>
          <w:sz w:val="24"/>
        </w:rPr>
        <w:t xml:space="preserve">each of the </w:t>
      </w:r>
      <w:r w:rsidR="000666FA">
        <w:rPr>
          <w:rFonts w:ascii="Calibri" w:hAnsi="Calibri" w:cs="Calibri"/>
          <w:sz w:val="24"/>
        </w:rPr>
        <w:t xml:space="preserve">Coalition </w:t>
      </w:r>
      <w:r w:rsidR="00575BD1">
        <w:rPr>
          <w:rFonts w:ascii="Calibri" w:hAnsi="Calibri" w:cs="Calibri"/>
          <w:sz w:val="24"/>
        </w:rPr>
        <w:t xml:space="preserve">member </w:t>
      </w:r>
      <w:r w:rsidR="000666FA">
        <w:rPr>
          <w:rFonts w:ascii="Calibri" w:hAnsi="Calibri" w:cs="Calibri"/>
          <w:sz w:val="24"/>
        </w:rPr>
        <w:t>organizations</w:t>
      </w:r>
      <w:r w:rsidR="00575BD1">
        <w:rPr>
          <w:rFonts w:ascii="Calibri" w:hAnsi="Calibri" w:cs="Calibri"/>
          <w:sz w:val="24"/>
        </w:rPr>
        <w:t>.</w:t>
      </w:r>
    </w:p>
    <w:p w14:paraId="36D947B3" w14:textId="54B26FC4" w:rsidR="000666FA" w:rsidRDefault="00575BD1" w:rsidP="000666FA">
      <w:pPr>
        <w:tabs>
          <w:tab w:val="left" w:pos="2160"/>
        </w:tabs>
        <w:spacing w:after="240"/>
        <w:ind w:left="2070" w:hanging="2070"/>
        <w:rPr>
          <w:rFonts w:ascii="Calibri" w:hAnsi="Calibri" w:cs="Calibri"/>
          <w:sz w:val="24"/>
        </w:rPr>
      </w:pPr>
      <w:r>
        <w:rPr>
          <w:rFonts w:ascii="Calibri" w:hAnsi="Calibri" w:cs="Calibri"/>
          <w:sz w:val="24"/>
        </w:rPr>
        <w:tab/>
      </w:r>
      <w:r w:rsidRPr="000666FA">
        <w:rPr>
          <w:rFonts w:ascii="Calibri" w:hAnsi="Calibri" w:cs="Calibri"/>
          <w:b/>
          <w:sz w:val="24"/>
        </w:rPr>
        <w:t>For Bidders</w:t>
      </w:r>
      <w:r w:rsidR="000666FA" w:rsidRPr="000666FA">
        <w:rPr>
          <w:rFonts w:ascii="Calibri" w:hAnsi="Calibri" w:cs="Calibri"/>
          <w:b/>
          <w:sz w:val="24"/>
        </w:rPr>
        <w:t xml:space="preserve"> applying as a Coalition (Prime Bidder with proposed subcontractors):</w:t>
      </w:r>
      <w:r w:rsidR="000666FA">
        <w:rPr>
          <w:rFonts w:ascii="Calibri" w:hAnsi="Calibri" w:cs="Calibri"/>
          <w:b/>
          <w:sz w:val="24"/>
        </w:rPr>
        <w:t xml:space="preserve"> </w:t>
      </w:r>
      <w:r w:rsidR="000666FA">
        <w:rPr>
          <w:rFonts w:ascii="Calibri" w:hAnsi="Calibri" w:cs="Calibri"/>
          <w:sz w:val="24"/>
        </w:rPr>
        <w:t>The proposed Coalition Lead organization must be listed as the Official Bidder Name in Exhibit A and must sign each Exhibit that requires signatures. Proposed subcontractors must be stated within the bid response but do not have a signatory role in the Exhibits.</w:t>
      </w:r>
    </w:p>
    <w:p w14:paraId="4B15FEBB" w14:textId="246DB503" w:rsidR="000D31C9" w:rsidRPr="00C75B49" w:rsidRDefault="000666FA" w:rsidP="00C75B49">
      <w:pPr>
        <w:tabs>
          <w:tab w:val="left" w:pos="2160"/>
        </w:tabs>
        <w:spacing w:after="240"/>
        <w:ind w:left="2070" w:hanging="2070"/>
        <w:rPr>
          <w:rFonts w:ascii="Calibri" w:hAnsi="Calibri" w:cs="Calibri"/>
          <w:sz w:val="24"/>
        </w:rPr>
      </w:pPr>
      <w:r>
        <w:rPr>
          <w:rFonts w:ascii="Calibri" w:hAnsi="Calibri" w:cs="Calibri"/>
          <w:b/>
          <w:sz w:val="24"/>
        </w:rPr>
        <w:tab/>
        <w:t>For Bidders applying as a Single Organization (Prime Bidder):</w:t>
      </w:r>
      <w:r>
        <w:rPr>
          <w:rFonts w:ascii="Calibri" w:hAnsi="Calibri" w:cs="Calibri"/>
          <w:sz w:val="24"/>
        </w:rPr>
        <w:t xml:space="preserve"> The organization must be listed as the Official Bidder Name in Exhibit A and must sign each Exhibit that requires signatures. </w:t>
      </w:r>
    </w:p>
    <w:p w14:paraId="5D205261" w14:textId="64C6E904" w:rsidR="000666FA" w:rsidRDefault="000666FA" w:rsidP="000666FA">
      <w:pPr>
        <w:tabs>
          <w:tab w:val="left" w:pos="1440"/>
        </w:tabs>
        <w:spacing w:after="240"/>
        <w:ind w:left="2160" w:hanging="2160"/>
        <w:rPr>
          <w:rFonts w:ascii="Calibri" w:hAnsi="Calibri" w:cs="Calibri"/>
          <w:sz w:val="24"/>
        </w:rPr>
      </w:pPr>
      <w:r w:rsidRPr="000D31C9">
        <w:rPr>
          <w:rFonts w:ascii="Calibri" w:hAnsi="Calibri" w:cs="Calibri"/>
          <w:sz w:val="24"/>
        </w:rPr>
        <w:fldChar w:fldCharType="begin">
          <w:ffData>
            <w:name w:val="Check6"/>
            <w:enabled/>
            <w:calcOnExit w:val="0"/>
            <w:checkBox>
              <w:sizeAuto/>
              <w:default w:val="0"/>
            </w:checkBox>
          </w:ffData>
        </w:fldChar>
      </w:r>
      <w:r w:rsidRPr="000D31C9">
        <w:rPr>
          <w:rFonts w:ascii="Calibri" w:hAnsi="Calibri" w:cs="Calibri"/>
          <w:sz w:val="24"/>
        </w:rPr>
        <w:instrText xml:space="preserve"> FORMCHECKBOX </w:instrText>
      </w:r>
      <w:r w:rsidR="0085662A">
        <w:rPr>
          <w:rFonts w:ascii="Calibri" w:hAnsi="Calibri" w:cs="Calibri"/>
          <w:sz w:val="24"/>
        </w:rPr>
      </w:r>
      <w:r w:rsidR="0085662A">
        <w:rPr>
          <w:rFonts w:ascii="Calibri" w:hAnsi="Calibri" w:cs="Calibri"/>
          <w:sz w:val="24"/>
        </w:rPr>
        <w:fldChar w:fldCharType="separate"/>
      </w:r>
      <w:r w:rsidRPr="000D31C9">
        <w:rPr>
          <w:rFonts w:ascii="Calibri" w:hAnsi="Calibri" w:cs="Calibri"/>
          <w:sz w:val="24"/>
        </w:rPr>
        <w:fldChar w:fldCharType="end"/>
      </w:r>
      <w:r w:rsidRPr="000D31C9">
        <w:rPr>
          <w:rFonts w:ascii="Calibri" w:hAnsi="Calibri" w:cs="Calibri"/>
          <w:sz w:val="24"/>
        </w:rPr>
        <w:tab/>
      </w:r>
      <w:r w:rsidRPr="000D31C9">
        <w:rPr>
          <w:rFonts w:ascii="Calibri" w:hAnsi="Calibri" w:cs="Calibri"/>
          <w:b/>
          <w:sz w:val="24"/>
        </w:rPr>
        <w:t>(b)</w:t>
      </w:r>
      <w:r w:rsidRPr="000D31C9">
        <w:rPr>
          <w:rFonts w:ascii="Calibri" w:hAnsi="Calibri" w:cs="Calibri"/>
          <w:sz w:val="24"/>
        </w:rPr>
        <w:tab/>
      </w:r>
      <w:r>
        <w:rPr>
          <w:rFonts w:ascii="Calibri" w:hAnsi="Calibri" w:cs="Calibri"/>
          <w:b/>
          <w:sz w:val="24"/>
        </w:rPr>
        <w:t>Required Documentation and Submittals Checklist</w:t>
      </w:r>
      <w:r w:rsidRPr="000D31C9">
        <w:rPr>
          <w:rFonts w:ascii="Calibri" w:hAnsi="Calibri" w:cs="Calibri"/>
          <w:b/>
          <w:sz w:val="24"/>
        </w:rPr>
        <w:t>: (</w:t>
      </w:r>
      <w:r>
        <w:rPr>
          <w:rFonts w:ascii="Calibri" w:hAnsi="Calibri" w:cs="Calibri"/>
          <w:b/>
          <w:sz w:val="24"/>
        </w:rPr>
        <w:t>Review Exhibit A-1; no submission required</w:t>
      </w:r>
      <w:r w:rsidRPr="000D31C9">
        <w:rPr>
          <w:rFonts w:ascii="Calibri" w:hAnsi="Calibri" w:cs="Calibri"/>
          <w:b/>
          <w:sz w:val="24"/>
        </w:rPr>
        <w:t>)</w:t>
      </w:r>
    </w:p>
    <w:p w14:paraId="25DA337D" w14:textId="79C9DD8F" w:rsidR="000D31C9" w:rsidRPr="000D31C9" w:rsidRDefault="000D31C9" w:rsidP="000D31C9">
      <w:pPr>
        <w:tabs>
          <w:tab w:val="left" w:pos="1440"/>
        </w:tabs>
        <w:spacing w:after="240"/>
        <w:ind w:left="2160" w:hanging="2160"/>
        <w:rPr>
          <w:rFonts w:ascii="Calibri" w:hAnsi="Calibri" w:cs="Calibri"/>
          <w:sz w:val="24"/>
        </w:rPr>
      </w:pPr>
      <w:r w:rsidRPr="000D31C9">
        <w:rPr>
          <w:rFonts w:ascii="Calibri" w:hAnsi="Calibri" w:cs="Calibri"/>
          <w:sz w:val="24"/>
        </w:rPr>
        <w:fldChar w:fldCharType="begin">
          <w:ffData>
            <w:name w:val="Check6"/>
            <w:enabled/>
            <w:calcOnExit w:val="0"/>
            <w:checkBox>
              <w:sizeAuto/>
              <w:default w:val="0"/>
            </w:checkBox>
          </w:ffData>
        </w:fldChar>
      </w:r>
      <w:r w:rsidRPr="000D31C9">
        <w:rPr>
          <w:rFonts w:ascii="Calibri" w:hAnsi="Calibri" w:cs="Calibri"/>
          <w:sz w:val="24"/>
        </w:rPr>
        <w:instrText xml:space="preserve"> FORMCHECKBOX </w:instrText>
      </w:r>
      <w:r w:rsidR="0085662A">
        <w:rPr>
          <w:rFonts w:ascii="Calibri" w:hAnsi="Calibri" w:cs="Calibri"/>
          <w:sz w:val="24"/>
        </w:rPr>
      </w:r>
      <w:r w:rsidR="0085662A">
        <w:rPr>
          <w:rFonts w:ascii="Calibri" w:hAnsi="Calibri" w:cs="Calibri"/>
          <w:sz w:val="24"/>
        </w:rPr>
        <w:fldChar w:fldCharType="separate"/>
      </w:r>
      <w:r w:rsidRPr="000D31C9">
        <w:rPr>
          <w:rFonts w:ascii="Calibri" w:hAnsi="Calibri" w:cs="Calibri"/>
          <w:sz w:val="24"/>
        </w:rPr>
        <w:fldChar w:fldCharType="end"/>
      </w:r>
      <w:r w:rsidRPr="000D31C9">
        <w:rPr>
          <w:rFonts w:ascii="Calibri" w:hAnsi="Calibri" w:cs="Calibri"/>
          <w:sz w:val="24"/>
        </w:rPr>
        <w:tab/>
      </w:r>
      <w:r w:rsidR="000666FA">
        <w:rPr>
          <w:rFonts w:ascii="Calibri" w:hAnsi="Calibri" w:cs="Calibri"/>
          <w:b/>
          <w:sz w:val="24"/>
        </w:rPr>
        <w:t>(c</w:t>
      </w:r>
      <w:r w:rsidRPr="000D31C9">
        <w:rPr>
          <w:rFonts w:ascii="Calibri" w:hAnsi="Calibri" w:cs="Calibri"/>
          <w:b/>
          <w:sz w:val="24"/>
        </w:rPr>
        <w:t>)</w:t>
      </w:r>
      <w:r w:rsidRPr="000D31C9">
        <w:rPr>
          <w:rFonts w:ascii="Calibri" w:hAnsi="Calibri" w:cs="Calibri"/>
          <w:sz w:val="24"/>
        </w:rPr>
        <w:tab/>
      </w:r>
      <w:r w:rsidRPr="000D31C9">
        <w:rPr>
          <w:rFonts w:ascii="Calibri" w:hAnsi="Calibri" w:cs="Calibri"/>
          <w:b/>
          <w:sz w:val="24"/>
        </w:rPr>
        <w:t>References: (</w:t>
      </w:r>
      <w:r w:rsidR="000666FA">
        <w:rPr>
          <w:rFonts w:ascii="Calibri" w:hAnsi="Calibri" w:cs="Calibri"/>
          <w:b/>
          <w:sz w:val="24"/>
        </w:rPr>
        <w:t>Complete</w:t>
      </w:r>
      <w:r w:rsidRPr="000D31C9">
        <w:rPr>
          <w:rFonts w:ascii="Calibri" w:hAnsi="Calibri" w:cs="Calibri"/>
          <w:b/>
          <w:sz w:val="24"/>
        </w:rPr>
        <w:t xml:space="preserve"> </w:t>
      </w:r>
      <w:r>
        <w:rPr>
          <w:rFonts w:ascii="Calibri" w:hAnsi="Calibri" w:cs="Calibri"/>
          <w:b/>
          <w:sz w:val="24"/>
        </w:rPr>
        <w:t>Exhibit A-2</w:t>
      </w:r>
      <w:r w:rsidRPr="000D31C9">
        <w:rPr>
          <w:rFonts w:ascii="Calibri" w:hAnsi="Calibri" w:cs="Calibri"/>
          <w:b/>
          <w:sz w:val="24"/>
        </w:rPr>
        <w:t>)</w:t>
      </w:r>
    </w:p>
    <w:p w14:paraId="3EF5F6EF" w14:textId="3DC8A217" w:rsidR="000D31C9" w:rsidRPr="000D31C9" w:rsidRDefault="000D31C9" w:rsidP="000D31C9">
      <w:pPr>
        <w:tabs>
          <w:tab w:val="left" w:pos="450"/>
          <w:tab w:val="left" w:pos="720"/>
          <w:tab w:val="left" w:pos="2160"/>
        </w:tabs>
        <w:ind w:left="2160"/>
        <w:contextualSpacing/>
        <w:rPr>
          <w:rFonts w:ascii="Calibri" w:hAnsi="Calibri" w:cs="Calibri"/>
          <w:sz w:val="24"/>
        </w:rPr>
      </w:pPr>
      <w:r w:rsidRPr="000D31C9">
        <w:rPr>
          <w:rFonts w:ascii="Calibri" w:hAnsi="Calibri" w:cs="Calibri"/>
          <w:sz w:val="24"/>
        </w:rPr>
        <w:lastRenderedPageBreak/>
        <w:t>Bidders</w:t>
      </w:r>
      <w:r>
        <w:rPr>
          <w:rFonts w:ascii="Calibri" w:hAnsi="Calibri" w:cs="Calibri"/>
          <w:sz w:val="24"/>
        </w:rPr>
        <w:t xml:space="preserve"> must use the attached template</w:t>
      </w:r>
      <w:r w:rsidRPr="000D31C9">
        <w:rPr>
          <w:rFonts w:ascii="Calibri" w:hAnsi="Calibri" w:cs="Calibri"/>
          <w:sz w:val="24"/>
        </w:rPr>
        <w:t xml:space="preserve"> (</w:t>
      </w:r>
      <w:r>
        <w:rPr>
          <w:rFonts w:ascii="Calibri" w:hAnsi="Calibri" w:cs="Calibri"/>
          <w:sz w:val="24"/>
        </w:rPr>
        <w:t>Exhibit A-2</w:t>
      </w:r>
      <w:r w:rsidRPr="000D31C9">
        <w:rPr>
          <w:rFonts w:ascii="Calibri" w:hAnsi="Calibri" w:cs="Calibri"/>
          <w:sz w:val="24"/>
        </w:rPr>
        <w:t>) to provide references.</w:t>
      </w:r>
    </w:p>
    <w:p w14:paraId="7D0F1553" w14:textId="77777777" w:rsidR="000D31C9" w:rsidRPr="000D31C9" w:rsidRDefault="000D31C9" w:rsidP="000D31C9">
      <w:pPr>
        <w:tabs>
          <w:tab w:val="left" w:pos="2160"/>
        </w:tabs>
        <w:ind w:left="2160"/>
        <w:contextualSpacing/>
        <w:rPr>
          <w:rFonts w:ascii="Calibri" w:hAnsi="Calibri" w:cs="Calibri"/>
          <w:sz w:val="24"/>
        </w:rPr>
      </w:pPr>
    </w:p>
    <w:p w14:paraId="3559C3F3" w14:textId="66DF9A49" w:rsidR="000D31C9" w:rsidRDefault="000D31C9" w:rsidP="000D31C9">
      <w:pPr>
        <w:tabs>
          <w:tab w:val="left" w:pos="2160"/>
        </w:tabs>
        <w:ind w:left="2160"/>
        <w:contextualSpacing/>
        <w:rPr>
          <w:rFonts w:ascii="Calibri" w:hAnsi="Calibri" w:cs="Calibri"/>
          <w:sz w:val="24"/>
        </w:rPr>
      </w:pPr>
      <w:r w:rsidRPr="000D31C9">
        <w:rPr>
          <w:rFonts w:ascii="Calibri" w:hAnsi="Calibri" w:cs="Calibri"/>
          <w:sz w:val="24"/>
        </w:rPr>
        <w:t xml:space="preserve">Bidders are to provide a list of </w:t>
      </w:r>
      <w:r w:rsidRPr="00EA76BA">
        <w:rPr>
          <w:rFonts w:ascii="Calibri" w:hAnsi="Calibri" w:cs="Calibri"/>
          <w:b/>
          <w:sz w:val="24"/>
        </w:rPr>
        <w:t>at least three (3) references</w:t>
      </w:r>
      <w:r w:rsidRPr="000D31C9">
        <w:rPr>
          <w:rFonts w:ascii="Calibri" w:hAnsi="Calibri" w:cs="Calibri"/>
          <w:sz w:val="24"/>
        </w:rPr>
        <w:t>, including references that can speak directly to their COVID-19 related work, if applicable, or to work that requires similar skills and competencies, including community outreach and health education, resource navigation, and customer service/phone interviews. References must be satisfactory as deemed solely by County. References should have similar scope, volume and requirements to those outlined in these specifications, terms and conditions.</w:t>
      </w:r>
    </w:p>
    <w:p w14:paraId="2B2EBF5B" w14:textId="77777777" w:rsidR="005C31F5" w:rsidRPr="000D31C9" w:rsidRDefault="005C31F5" w:rsidP="000D31C9">
      <w:pPr>
        <w:tabs>
          <w:tab w:val="left" w:pos="2160"/>
        </w:tabs>
        <w:ind w:left="2160"/>
        <w:contextualSpacing/>
        <w:rPr>
          <w:rFonts w:ascii="Calibri" w:hAnsi="Calibri" w:cs="Calibri"/>
          <w:sz w:val="24"/>
        </w:rPr>
      </w:pPr>
    </w:p>
    <w:p w14:paraId="6ECB5EBC" w14:textId="114D9F94" w:rsidR="000D31C9" w:rsidRPr="000D31C9" w:rsidRDefault="000D31C9" w:rsidP="000D31C9">
      <w:pPr>
        <w:numPr>
          <w:ilvl w:val="1"/>
          <w:numId w:val="5"/>
        </w:numPr>
        <w:tabs>
          <w:tab w:val="left" w:pos="3060"/>
        </w:tabs>
        <w:ind w:left="3060" w:hanging="540"/>
        <w:contextualSpacing/>
        <w:rPr>
          <w:rFonts w:ascii="Calibri" w:hAnsi="Calibri" w:cs="Calibri"/>
          <w:sz w:val="24"/>
        </w:rPr>
      </w:pPr>
      <w:r w:rsidRPr="000D31C9">
        <w:rPr>
          <w:rFonts w:ascii="Calibri" w:hAnsi="Calibri" w:cs="Calibri"/>
          <w:sz w:val="24"/>
        </w:rPr>
        <w:t>Bidders must verify the contact information for all references provided is current and valid.</w:t>
      </w:r>
    </w:p>
    <w:p w14:paraId="58FAB251" w14:textId="389588A3" w:rsidR="000D31C9" w:rsidRPr="000D31C9" w:rsidRDefault="000D31C9" w:rsidP="000D31C9">
      <w:pPr>
        <w:numPr>
          <w:ilvl w:val="1"/>
          <w:numId w:val="5"/>
        </w:numPr>
        <w:tabs>
          <w:tab w:val="left" w:pos="3060"/>
        </w:tabs>
        <w:ind w:left="3060" w:hanging="540"/>
        <w:contextualSpacing/>
        <w:rPr>
          <w:rFonts w:ascii="Calibri" w:hAnsi="Calibri" w:cs="Calibri"/>
          <w:sz w:val="24"/>
        </w:rPr>
      </w:pPr>
      <w:r w:rsidRPr="000D31C9">
        <w:rPr>
          <w:rFonts w:ascii="Calibri" w:hAnsi="Calibri" w:cs="Calibri"/>
          <w:sz w:val="24"/>
        </w:rPr>
        <w:t xml:space="preserve">Bidders are strongly encouraged to notify all references that the County may </w:t>
      </w:r>
      <w:r w:rsidRPr="000D31C9">
        <w:rPr>
          <w:rFonts w:ascii="Calibri" w:hAnsi="Calibri" w:cs="Calibri"/>
          <w:sz w:val="24"/>
        </w:rPr>
        <w:lastRenderedPageBreak/>
        <w:t>be contacting them to obtain a reference.</w:t>
      </w:r>
    </w:p>
    <w:p w14:paraId="6AC59CFC" w14:textId="77777777" w:rsidR="005C31F5" w:rsidRDefault="005C31F5" w:rsidP="000D31C9">
      <w:pPr>
        <w:tabs>
          <w:tab w:val="left" w:pos="2160"/>
        </w:tabs>
        <w:ind w:left="2160"/>
        <w:contextualSpacing/>
        <w:rPr>
          <w:rFonts w:ascii="Calibri" w:hAnsi="Calibri" w:cs="Calibri"/>
          <w:sz w:val="24"/>
        </w:rPr>
      </w:pPr>
    </w:p>
    <w:p w14:paraId="2497C444" w14:textId="43248315" w:rsidR="000D31C9" w:rsidRPr="000D31C9" w:rsidRDefault="000D31C9" w:rsidP="000D31C9">
      <w:pPr>
        <w:tabs>
          <w:tab w:val="left" w:pos="2160"/>
        </w:tabs>
        <w:ind w:left="2160"/>
        <w:contextualSpacing/>
        <w:rPr>
          <w:rFonts w:ascii="Calibri" w:hAnsi="Calibri" w:cs="Calibri"/>
          <w:b/>
          <w:sz w:val="24"/>
        </w:rPr>
      </w:pPr>
      <w:r w:rsidRPr="000D31C9">
        <w:rPr>
          <w:rFonts w:ascii="Calibri" w:hAnsi="Calibri" w:cs="Calibri"/>
          <w:sz w:val="24"/>
        </w:rPr>
        <w:t>The County may contact some or all of the references provided in order to determine Bidder’s performance record on work similar to that described in this request.</w:t>
      </w:r>
      <w:r w:rsidRPr="0064565A">
        <w:rPr>
          <w:rFonts w:ascii="Calibri" w:hAnsi="Calibri" w:cs="Calibri"/>
          <w:b/>
          <w:sz w:val="24"/>
        </w:rPr>
        <w:t xml:space="preserve"> The County reserves the right to contact references other than those provided in the </w:t>
      </w:r>
      <w:r w:rsidRPr="000D31C9">
        <w:rPr>
          <w:rFonts w:ascii="Calibri" w:hAnsi="Calibri" w:cs="Calibri"/>
          <w:b/>
          <w:sz w:val="24"/>
        </w:rPr>
        <w:t>Response and to use the information gained from them in the evaluation process.</w:t>
      </w:r>
    </w:p>
    <w:p w14:paraId="5B9228F3" w14:textId="77777777" w:rsidR="000D31C9" w:rsidRPr="000D31C9" w:rsidRDefault="000D31C9" w:rsidP="000D31C9">
      <w:pPr>
        <w:tabs>
          <w:tab w:val="left" w:pos="2160"/>
        </w:tabs>
        <w:ind w:left="2880" w:hanging="2880"/>
        <w:rPr>
          <w:rFonts w:ascii="Calibri" w:hAnsi="Calibri" w:cs="Calibri"/>
          <w:sz w:val="24"/>
        </w:rPr>
      </w:pPr>
    </w:p>
    <w:p w14:paraId="1139DE67" w14:textId="5FE88466" w:rsidR="000D31C9" w:rsidRPr="000D31C9" w:rsidRDefault="000D31C9" w:rsidP="000D31C9">
      <w:pPr>
        <w:keepNext/>
        <w:tabs>
          <w:tab w:val="left" w:pos="1440"/>
        </w:tabs>
        <w:spacing w:after="240"/>
        <w:ind w:left="2160" w:hanging="2160"/>
        <w:rPr>
          <w:rFonts w:ascii="Calibri" w:hAnsi="Calibri" w:cs="Calibri"/>
          <w:b/>
          <w:sz w:val="24"/>
        </w:rPr>
      </w:pPr>
      <w:r w:rsidRPr="000D31C9">
        <w:rPr>
          <w:rFonts w:ascii="Calibri" w:hAnsi="Calibri" w:cs="Calibri"/>
          <w:sz w:val="24"/>
        </w:rPr>
        <w:fldChar w:fldCharType="begin">
          <w:ffData>
            <w:name w:val="Check6"/>
            <w:enabled/>
            <w:calcOnExit w:val="0"/>
            <w:checkBox>
              <w:sizeAuto/>
              <w:default w:val="0"/>
            </w:checkBox>
          </w:ffData>
        </w:fldChar>
      </w:r>
      <w:r w:rsidRPr="000D31C9">
        <w:rPr>
          <w:rFonts w:ascii="Calibri" w:hAnsi="Calibri" w:cs="Calibri"/>
          <w:sz w:val="24"/>
        </w:rPr>
        <w:instrText xml:space="preserve"> FORMCHECKBOX </w:instrText>
      </w:r>
      <w:r w:rsidR="0085662A">
        <w:rPr>
          <w:rFonts w:ascii="Calibri" w:hAnsi="Calibri" w:cs="Calibri"/>
          <w:sz w:val="24"/>
        </w:rPr>
      </w:r>
      <w:r w:rsidR="0085662A">
        <w:rPr>
          <w:rFonts w:ascii="Calibri" w:hAnsi="Calibri" w:cs="Calibri"/>
          <w:sz w:val="24"/>
        </w:rPr>
        <w:fldChar w:fldCharType="separate"/>
      </w:r>
      <w:r w:rsidRPr="000D31C9">
        <w:rPr>
          <w:rFonts w:ascii="Calibri" w:hAnsi="Calibri" w:cs="Calibri"/>
          <w:sz w:val="24"/>
        </w:rPr>
        <w:fldChar w:fldCharType="end"/>
      </w:r>
      <w:r w:rsidRPr="000D31C9">
        <w:rPr>
          <w:rFonts w:ascii="Calibri" w:hAnsi="Calibri" w:cs="Calibri"/>
          <w:sz w:val="24"/>
        </w:rPr>
        <w:tab/>
      </w:r>
      <w:r w:rsidR="0064565A">
        <w:rPr>
          <w:rFonts w:ascii="Calibri" w:hAnsi="Calibri" w:cs="Calibri"/>
          <w:b/>
          <w:sz w:val="24"/>
        </w:rPr>
        <w:t>(</w:t>
      </w:r>
      <w:r w:rsidR="000666FA">
        <w:rPr>
          <w:rFonts w:ascii="Calibri" w:hAnsi="Calibri" w:cs="Calibri"/>
          <w:b/>
          <w:sz w:val="24"/>
        </w:rPr>
        <w:t>d</w:t>
      </w:r>
      <w:r w:rsidRPr="000D31C9">
        <w:rPr>
          <w:rFonts w:ascii="Calibri" w:hAnsi="Calibri" w:cs="Calibri"/>
          <w:b/>
          <w:sz w:val="24"/>
        </w:rPr>
        <w:t>)</w:t>
      </w:r>
      <w:r w:rsidRPr="000D31C9">
        <w:rPr>
          <w:rFonts w:ascii="Calibri" w:hAnsi="Calibri" w:cs="Calibri"/>
          <w:sz w:val="24"/>
        </w:rPr>
        <w:tab/>
      </w:r>
      <w:r w:rsidRPr="000D31C9">
        <w:rPr>
          <w:rFonts w:ascii="Calibri" w:hAnsi="Calibri" w:cs="Calibri"/>
          <w:b/>
          <w:sz w:val="24"/>
        </w:rPr>
        <w:t>Exceptions, Clarifications, Amendments: (</w:t>
      </w:r>
      <w:r w:rsidR="000666FA">
        <w:rPr>
          <w:rFonts w:ascii="Calibri" w:hAnsi="Calibri" w:cs="Calibri"/>
          <w:b/>
          <w:sz w:val="24"/>
        </w:rPr>
        <w:t xml:space="preserve">Complete </w:t>
      </w:r>
      <w:r w:rsidR="0064565A">
        <w:rPr>
          <w:rFonts w:ascii="Calibri" w:hAnsi="Calibri" w:cs="Calibri"/>
          <w:b/>
          <w:sz w:val="24"/>
        </w:rPr>
        <w:t>Exhibit A-3; Need to sign</w:t>
      </w:r>
      <w:r w:rsidRPr="000D31C9">
        <w:rPr>
          <w:rFonts w:ascii="Calibri" w:hAnsi="Calibri" w:cs="Calibri"/>
          <w:b/>
          <w:sz w:val="24"/>
        </w:rPr>
        <w:t>)</w:t>
      </w:r>
    </w:p>
    <w:p w14:paraId="766BE482" w14:textId="0813EF2E" w:rsidR="0064565A" w:rsidRDefault="000D31C9" w:rsidP="0064565A">
      <w:pPr>
        <w:keepNext/>
        <w:ind w:left="2160"/>
        <w:rPr>
          <w:rFonts w:ascii="Calibri" w:hAnsi="Calibri" w:cs="Calibri"/>
          <w:sz w:val="24"/>
        </w:rPr>
      </w:pPr>
      <w:r w:rsidRPr="000D31C9">
        <w:rPr>
          <w:rFonts w:ascii="Calibri" w:hAnsi="Calibri" w:cs="Calibri"/>
          <w:sz w:val="24"/>
        </w:rPr>
        <w:t>This must include clarifications, exceptions and amendments, if any, to the RF</w:t>
      </w:r>
      <w:r w:rsidR="0064565A">
        <w:rPr>
          <w:rFonts w:ascii="Calibri" w:hAnsi="Calibri" w:cs="Calibri"/>
          <w:sz w:val="24"/>
        </w:rPr>
        <w:t>P</w:t>
      </w:r>
      <w:r w:rsidRPr="000D31C9">
        <w:rPr>
          <w:rFonts w:ascii="Calibri" w:hAnsi="Calibri" w:cs="Calibri"/>
          <w:sz w:val="24"/>
        </w:rPr>
        <w:t xml:space="preserve"> and associated Bid Documents, and must be submitted with </w:t>
      </w:r>
      <w:r w:rsidRPr="000D31C9">
        <w:rPr>
          <w:rFonts w:ascii="Calibri" w:hAnsi="Calibri" w:cs="Calibri"/>
          <w:sz w:val="24"/>
        </w:rPr>
        <w:lastRenderedPageBreak/>
        <w:t>your bid response using the template attached (</w:t>
      </w:r>
      <w:r w:rsidR="00361795">
        <w:rPr>
          <w:rFonts w:ascii="Calibri" w:hAnsi="Calibri" w:cs="Calibri"/>
          <w:sz w:val="24"/>
        </w:rPr>
        <w:t>Exhibit A-3</w:t>
      </w:r>
      <w:r w:rsidRPr="000D31C9">
        <w:rPr>
          <w:rFonts w:ascii="Calibri" w:hAnsi="Calibri" w:cs="Calibri"/>
          <w:sz w:val="24"/>
        </w:rPr>
        <w:t>)</w:t>
      </w:r>
    </w:p>
    <w:p w14:paraId="076A81E9" w14:textId="77777777" w:rsidR="0064565A" w:rsidRDefault="0064565A" w:rsidP="0064565A">
      <w:pPr>
        <w:keepNext/>
        <w:ind w:left="2160"/>
        <w:rPr>
          <w:rFonts w:ascii="Calibri" w:hAnsi="Calibri" w:cs="Calibri"/>
          <w:sz w:val="24"/>
        </w:rPr>
      </w:pPr>
    </w:p>
    <w:p w14:paraId="1D3C19BD" w14:textId="5AA858FB" w:rsidR="000D31C9" w:rsidRPr="0064565A" w:rsidRDefault="000D31C9" w:rsidP="0064565A">
      <w:pPr>
        <w:keepNext/>
        <w:ind w:left="2160"/>
        <w:rPr>
          <w:rFonts w:ascii="Calibri" w:hAnsi="Calibri" w:cs="Calibri"/>
          <w:sz w:val="24"/>
        </w:rPr>
      </w:pPr>
      <w:r w:rsidRPr="000D31C9">
        <w:rPr>
          <w:rFonts w:ascii="Calibri" w:hAnsi="Calibri" w:cs="Calibri"/>
          <w:b/>
          <w:sz w:val="24"/>
        </w:rPr>
        <w:t>THE COUNTY IS UNDER NO OBLIGATION TO ACCEPT ANY EXCEPTIONS, AND SUCH EXCEPTIONS MAY BE A BASIS FOR BID DISQUALIFICATION.</w:t>
      </w:r>
      <w:r w:rsidRPr="002C22CF">
        <w:rPr>
          <w:rFonts w:ascii="Calibri" w:hAnsi="Calibri" w:cs="Calibri"/>
        </w:rPr>
        <w:tab/>
      </w:r>
    </w:p>
    <w:p w14:paraId="23DA1743" w14:textId="77777777" w:rsidR="0064565A" w:rsidRDefault="0064565A" w:rsidP="0064565A">
      <w:pPr>
        <w:pStyle w:val="ListParagraph"/>
        <w:rPr>
          <w:rFonts w:ascii="Calibri" w:hAnsi="Calibri" w:cs="Calibri"/>
        </w:rPr>
      </w:pPr>
    </w:p>
    <w:p w14:paraId="0915E38D" w14:textId="40E7F0F1" w:rsidR="0064565A" w:rsidRPr="000D31C9" w:rsidRDefault="0064565A" w:rsidP="0064565A">
      <w:pPr>
        <w:keepNext/>
        <w:tabs>
          <w:tab w:val="left" w:pos="1440"/>
        </w:tabs>
        <w:spacing w:after="240"/>
        <w:ind w:left="2160" w:hanging="2160"/>
        <w:rPr>
          <w:rFonts w:ascii="Calibri" w:hAnsi="Calibri" w:cs="Calibri"/>
          <w:b/>
          <w:sz w:val="24"/>
        </w:rPr>
      </w:pPr>
      <w:r w:rsidRPr="000D31C9">
        <w:rPr>
          <w:rFonts w:ascii="Calibri" w:hAnsi="Calibri" w:cs="Calibri"/>
          <w:sz w:val="24"/>
        </w:rPr>
        <w:lastRenderedPageBreak/>
        <w:fldChar w:fldCharType="begin">
          <w:ffData>
            <w:name w:val="Check6"/>
            <w:enabled/>
            <w:calcOnExit w:val="0"/>
            <w:checkBox>
              <w:sizeAuto/>
              <w:default w:val="0"/>
            </w:checkBox>
          </w:ffData>
        </w:fldChar>
      </w:r>
      <w:r w:rsidRPr="000D31C9">
        <w:rPr>
          <w:rFonts w:ascii="Calibri" w:hAnsi="Calibri" w:cs="Calibri"/>
          <w:sz w:val="24"/>
        </w:rPr>
        <w:instrText xml:space="preserve"> FORMCHECKBOX </w:instrText>
      </w:r>
      <w:r w:rsidR="0085662A">
        <w:rPr>
          <w:rFonts w:ascii="Calibri" w:hAnsi="Calibri" w:cs="Calibri"/>
          <w:sz w:val="24"/>
        </w:rPr>
      </w:r>
      <w:r w:rsidR="0085662A">
        <w:rPr>
          <w:rFonts w:ascii="Calibri" w:hAnsi="Calibri" w:cs="Calibri"/>
          <w:sz w:val="24"/>
        </w:rPr>
        <w:fldChar w:fldCharType="separate"/>
      </w:r>
      <w:r w:rsidRPr="000D31C9">
        <w:rPr>
          <w:rFonts w:ascii="Calibri" w:hAnsi="Calibri" w:cs="Calibri"/>
          <w:sz w:val="24"/>
        </w:rPr>
        <w:fldChar w:fldCharType="end"/>
      </w:r>
      <w:r w:rsidRPr="000D31C9">
        <w:rPr>
          <w:rFonts w:ascii="Calibri" w:hAnsi="Calibri" w:cs="Calibri"/>
          <w:sz w:val="24"/>
        </w:rPr>
        <w:tab/>
      </w:r>
      <w:r>
        <w:rPr>
          <w:rFonts w:ascii="Calibri" w:hAnsi="Calibri" w:cs="Calibri"/>
          <w:b/>
          <w:sz w:val="24"/>
        </w:rPr>
        <w:t>(</w:t>
      </w:r>
      <w:r w:rsidR="000666FA">
        <w:rPr>
          <w:rFonts w:ascii="Calibri" w:hAnsi="Calibri" w:cs="Calibri"/>
          <w:b/>
          <w:sz w:val="24"/>
        </w:rPr>
        <w:t>e</w:t>
      </w:r>
      <w:r w:rsidRPr="000D31C9">
        <w:rPr>
          <w:rFonts w:ascii="Calibri" w:hAnsi="Calibri" w:cs="Calibri"/>
          <w:b/>
          <w:sz w:val="24"/>
        </w:rPr>
        <w:t>)</w:t>
      </w:r>
      <w:r w:rsidRPr="000D31C9">
        <w:rPr>
          <w:rFonts w:ascii="Calibri" w:hAnsi="Calibri" w:cs="Calibri"/>
          <w:sz w:val="24"/>
        </w:rPr>
        <w:tab/>
      </w:r>
      <w:r>
        <w:rPr>
          <w:rFonts w:ascii="Calibri" w:hAnsi="Calibri" w:cs="Calibri"/>
          <w:b/>
          <w:sz w:val="24"/>
        </w:rPr>
        <w:t>Narrative Application</w:t>
      </w:r>
      <w:r w:rsidRPr="000D31C9">
        <w:rPr>
          <w:rFonts w:ascii="Calibri" w:hAnsi="Calibri" w:cs="Calibri"/>
          <w:b/>
          <w:sz w:val="24"/>
        </w:rPr>
        <w:t>: (</w:t>
      </w:r>
      <w:r w:rsidR="000666FA">
        <w:rPr>
          <w:rFonts w:ascii="Calibri" w:hAnsi="Calibri" w:cs="Calibri"/>
          <w:b/>
          <w:sz w:val="24"/>
        </w:rPr>
        <w:t>Complete</w:t>
      </w:r>
      <w:r w:rsidRPr="000D31C9">
        <w:rPr>
          <w:rFonts w:ascii="Calibri" w:hAnsi="Calibri" w:cs="Calibri"/>
          <w:b/>
          <w:sz w:val="24"/>
        </w:rPr>
        <w:t xml:space="preserve"> </w:t>
      </w:r>
      <w:r>
        <w:rPr>
          <w:rFonts w:ascii="Calibri" w:hAnsi="Calibri" w:cs="Calibri"/>
          <w:b/>
          <w:sz w:val="24"/>
        </w:rPr>
        <w:t>Exhibit A-4</w:t>
      </w:r>
      <w:r w:rsidRPr="000D31C9">
        <w:rPr>
          <w:rFonts w:ascii="Calibri" w:hAnsi="Calibri" w:cs="Calibri"/>
          <w:b/>
          <w:sz w:val="24"/>
        </w:rPr>
        <w:t>)</w:t>
      </w:r>
    </w:p>
    <w:p w14:paraId="25FA4952" w14:textId="09CF9A65" w:rsidR="0064565A" w:rsidRDefault="0064565A" w:rsidP="0064565A">
      <w:pPr>
        <w:keepNext/>
        <w:ind w:left="2160"/>
        <w:rPr>
          <w:rFonts w:ascii="Calibri" w:hAnsi="Calibri" w:cs="Calibri"/>
          <w:sz w:val="24"/>
        </w:rPr>
      </w:pPr>
      <w:r>
        <w:rPr>
          <w:rFonts w:ascii="Calibri" w:hAnsi="Calibri" w:cs="Calibri"/>
          <w:sz w:val="24"/>
        </w:rPr>
        <w:t>Bidder must use the attached template</w:t>
      </w:r>
      <w:r w:rsidRPr="000D31C9">
        <w:rPr>
          <w:rFonts w:ascii="Calibri" w:hAnsi="Calibri" w:cs="Calibri"/>
          <w:sz w:val="24"/>
        </w:rPr>
        <w:t xml:space="preserve"> (</w:t>
      </w:r>
      <w:r>
        <w:rPr>
          <w:rFonts w:ascii="Calibri" w:hAnsi="Calibri" w:cs="Calibri"/>
          <w:sz w:val="24"/>
        </w:rPr>
        <w:t>Exhibit A-4</w:t>
      </w:r>
      <w:r w:rsidRPr="000D31C9">
        <w:rPr>
          <w:rFonts w:ascii="Calibri" w:hAnsi="Calibri" w:cs="Calibri"/>
          <w:sz w:val="24"/>
        </w:rPr>
        <w:t xml:space="preserve">) to provide </w:t>
      </w:r>
      <w:r>
        <w:rPr>
          <w:rFonts w:ascii="Calibri" w:hAnsi="Calibri" w:cs="Calibri"/>
          <w:sz w:val="24"/>
        </w:rPr>
        <w:t>the narrative application</w:t>
      </w:r>
      <w:r w:rsidRPr="000D31C9">
        <w:rPr>
          <w:rFonts w:ascii="Calibri" w:hAnsi="Calibri" w:cs="Calibri"/>
          <w:sz w:val="24"/>
        </w:rPr>
        <w:t>.</w:t>
      </w:r>
      <w:r w:rsidR="005D4709">
        <w:rPr>
          <w:rFonts w:ascii="Calibri" w:hAnsi="Calibri" w:cs="Calibri"/>
          <w:sz w:val="24"/>
        </w:rPr>
        <w:t xml:space="preserve"> </w:t>
      </w:r>
    </w:p>
    <w:p w14:paraId="7C62C731" w14:textId="598CBA54" w:rsidR="005D4709" w:rsidRDefault="005D4709" w:rsidP="0064565A">
      <w:pPr>
        <w:keepNext/>
        <w:ind w:left="2160"/>
        <w:rPr>
          <w:rFonts w:ascii="Calibri" w:hAnsi="Calibri" w:cs="Calibri"/>
          <w:sz w:val="24"/>
        </w:rPr>
      </w:pPr>
    </w:p>
    <w:p w14:paraId="632BCE20" w14:textId="1E2D43C3" w:rsidR="005D4709" w:rsidRDefault="005D4709" w:rsidP="0064565A">
      <w:pPr>
        <w:keepNext/>
        <w:ind w:left="2160"/>
        <w:rPr>
          <w:rFonts w:ascii="Calibri" w:hAnsi="Calibri" w:cs="Calibri"/>
          <w:b/>
          <w:sz w:val="24"/>
        </w:rPr>
      </w:pPr>
      <w:r>
        <w:rPr>
          <w:rFonts w:ascii="Calibri" w:hAnsi="Calibri" w:cs="Calibri"/>
          <w:sz w:val="24"/>
        </w:rPr>
        <w:t xml:space="preserve">In addition to the narrative application, </w:t>
      </w:r>
      <w:r w:rsidRPr="0075253A">
        <w:rPr>
          <w:rFonts w:ascii="Calibri" w:hAnsi="Calibri" w:cs="Calibri"/>
          <w:b/>
          <w:sz w:val="24"/>
        </w:rPr>
        <w:t xml:space="preserve">Supplemental Documents are </w:t>
      </w:r>
      <w:r w:rsidR="0075253A">
        <w:rPr>
          <w:rFonts w:ascii="Calibri" w:hAnsi="Calibri" w:cs="Calibri"/>
          <w:b/>
          <w:sz w:val="24"/>
        </w:rPr>
        <w:t xml:space="preserve">also </w:t>
      </w:r>
      <w:r>
        <w:rPr>
          <w:rFonts w:ascii="Calibri" w:hAnsi="Calibri" w:cs="Calibri"/>
          <w:b/>
          <w:sz w:val="24"/>
        </w:rPr>
        <w:t>REQUIRED for the following questions:</w:t>
      </w:r>
    </w:p>
    <w:p w14:paraId="36C574B6" w14:textId="537D028C" w:rsidR="005D4709" w:rsidRPr="00DB2E7A" w:rsidRDefault="00503972" w:rsidP="00DB2E7A">
      <w:pPr>
        <w:pStyle w:val="ListParagraph"/>
        <w:keepNext/>
        <w:numPr>
          <w:ilvl w:val="6"/>
          <w:numId w:val="2"/>
        </w:numPr>
        <w:rPr>
          <w:rFonts w:ascii="Calibri" w:hAnsi="Calibri" w:cs="Calibri"/>
          <w:b/>
          <w:sz w:val="24"/>
        </w:rPr>
      </w:pPr>
      <w:r>
        <w:rPr>
          <w:rFonts w:ascii="Calibri" w:hAnsi="Calibri" w:cs="Calibri"/>
          <w:b/>
          <w:sz w:val="24"/>
        </w:rPr>
        <w:t>Coalition Applicants Section: Question 6</w:t>
      </w:r>
      <w:r w:rsidR="005D4709" w:rsidRPr="00DB2E7A">
        <w:rPr>
          <w:rFonts w:ascii="Calibri" w:hAnsi="Calibri" w:cs="Calibri"/>
          <w:b/>
          <w:sz w:val="24"/>
        </w:rPr>
        <w:t xml:space="preserve"> (a)</w:t>
      </w:r>
      <w:r w:rsidR="00DB2E7A" w:rsidRPr="00DB2E7A">
        <w:rPr>
          <w:rFonts w:ascii="Calibri" w:hAnsi="Calibri" w:cs="Calibri"/>
          <w:b/>
          <w:sz w:val="24"/>
        </w:rPr>
        <w:t xml:space="preserve"> - Memorandum of Understanding for Coalition;</w:t>
      </w:r>
    </w:p>
    <w:p w14:paraId="6CE9906D" w14:textId="77777777" w:rsidR="00DB2E7A" w:rsidRPr="00DB2E7A" w:rsidRDefault="00DB2E7A" w:rsidP="00DB2E7A">
      <w:pPr>
        <w:pStyle w:val="ListParagraph"/>
        <w:keepNext/>
        <w:ind w:left="3240"/>
        <w:rPr>
          <w:rFonts w:ascii="Calibri" w:hAnsi="Calibri" w:cs="Calibri"/>
          <w:b/>
          <w:sz w:val="24"/>
        </w:rPr>
      </w:pPr>
    </w:p>
    <w:p w14:paraId="13D4FDC3" w14:textId="32820354" w:rsidR="00DB2E7A" w:rsidRDefault="005D4709" w:rsidP="00DB2E7A">
      <w:pPr>
        <w:pStyle w:val="ListParagraph"/>
        <w:keepNext/>
        <w:numPr>
          <w:ilvl w:val="6"/>
          <w:numId w:val="2"/>
        </w:numPr>
        <w:rPr>
          <w:rFonts w:ascii="Calibri" w:hAnsi="Calibri" w:cs="Calibri"/>
          <w:b/>
          <w:sz w:val="24"/>
        </w:rPr>
      </w:pPr>
      <w:r w:rsidRPr="00DB2E7A">
        <w:rPr>
          <w:rFonts w:ascii="Calibri" w:hAnsi="Calibri" w:cs="Calibri"/>
          <w:b/>
          <w:sz w:val="24"/>
        </w:rPr>
        <w:t xml:space="preserve">All </w:t>
      </w:r>
      <w:r w:rsidR="00DB2E7A" w:rsidRPr="00DB2E7A">
        <w:rPr>
          <w:rFonts w:ascii="Calibri" w:hAnsi="Calibri" w:cs="Calibri"/>
          <w:b/>
          <w:sz w:val="24"/>
        </w:rPr>
        <w:t xml:space="preserve">Bidders Section: Question 3 (a) </w:t>
      </w:r>
      <w:r w:rsidR="00DB2E7A">
        <w:rPr>
          <w:rFonts w:ascii="Calibri" w:hAnsi="Calibri" w:cs="Calibri"/>
          <w:b/>
          <w:sz w:val="24"/>
        </w:rPr>
        <w:t>-</w:t>
      </w:r>
      <w:r w:rsidR="00DB2E7A" w:rsidRPr="00DB2E7A">
        <w:rPr>
          <w:rFonts w:ascii="Calibri" w:hAnsi="Calibri" w:cs="Calibri"/>
          <w:b/>
          <w:sz w:val="24"/>
        </w:rPr>
        <w:t xml:space="preserve"> Copies of materials to verify stated experience for Bidder Minimum Qualification A</w:t>
      </w:r>
    </w:p>
    <w:p w14:paraId="0FB785B7" w14:textId="77777777" w:rsidR="00DB2E7A" w:rsidRPr="00DB2E7A" w:rsidRDefault="00DB2E7A" w:rsidP="00DB2E7A">
      <w:pPr>
        <w:pStyle w:val="ListParagraph"/>
        <w:rPr>
          <w:rFonts w:ascii="Calibri" w:hAnsi="Calibri" w:cs="Calibri"/>
          <w:b/>
          <w:sz w:val="24"/>
        </w:rPr>
      </w:pPr>
    </w:p>
    <w:p w14:paraId="6C68309D" w14:textId="4CFD610E" w:rsidR="00DB2E7A" w:rsidRPr="00DB2E7A" w:rsidRDefault="00DB2E7A" w:rsidP="00DB2E7A">
      <w:pPr>
        <w:pStyle w:val="ListParagraph"/>
        <w:keepNext/>
        <w:numPr>
          <w:ilvl w:val="6"/>
          <w:numId w:val="2"/>
        </w:numPr>
        <w:rPr>
          <w:rFonts w:ascii="Calibri" w:hAnsi="Calibri" w:cs="Calibri"/>
          <w:b/>
          <w:sz w:val="24"/>
        </w:rPr>
      </w:pPr>
      <w:r w:rsidRPr="00DB2E7A">
        <w:rPr>
          <w:rFonts w:ascii="Calibri" w:hAnsi="Calibri" w:cs="Calibri"/>
          <w:b/>
          <w:sz w:val="24"/>
        </w:rPr>
        <w:lastRenderedPageBreak/>
        <w:t>All Bidders Section: Question 4 (a)</w:t>
      </w:r>
      <w:r>
        <w:rPr>
          <w:rFonts w:ascii="Calibri" w:hAnsi="Calibri" w:cs="Calibri"/>
          <w:b/>
          <w:sz w:val="24"/>
        </w:rPr>
        <w:t xml:space="preserve"> – Historical documents that demonstrate connection to the proposed service population to be served.</w:t>
      </w:r>
    </w:p>
    <w:p w14:paraId="6DE5AAD4" w14:textId="77777777" w:rsidR="005D4709" w:rsidRPr="005D4709" w:rsidRDefault="005D4709" w:rsidP="005D4709">
      <w:pPr>
        <w:keepNext/>
        <w:ind w:left="2880"/>
        <w:rPr>
          <w:rFonts w:ascii="Calibri" w:hAnsi="Calibri" w:cs="Calibri"/>
          <w:b/>
          <w:sz w:val="24"/>
        </w:rPr>
      </w:pPr>
    </w:p>
    <w:p w14:paraId="06D4FC70" w14:textId="355A4592" w:rsidR="005D4709" w:rsidRDefault="005D4709" w:rsidP="0064565A">
      <w:pPr>
        <w:keepNext/>
        <w:ind w:left="2160"/>
        <w:rPr>
          <w:rFonts w:ascii="Calibri" w:hAnsi="Calibri" w:cs="Calibri"/>
          <w:sz w:val="24"/>
        </w:rPr>
      </w:pPr>
      <w:r>
        <w:rPr>
          <w:rFonts w:ascii="Calibri" w:hAnsi="Calibri" w:cs="Calibri"/>
          <w:sz w:val="24"/>
        </w:rPr>
        <w:t xml:space="preserve">Supplemental </w:t>
      </w:r>
      <w:r w:rsidRPr="005D4709">
        <w:rPr>
          <w:rFonts w:ascii="Calibri" w:hAnsi="Calibri" w:cs="Calibri"/>
          <w:sz w:val="24"/>
        </w:rPr>
        <w:t>Documents must be clearly identified within bid response packet; these documents do not count towards page or word limits. Bidders must provide the required documentation in order for their bid response to be deemed complete. Incomplete bid submissions may be rejected prior to evaluation.</w:t>
      </w:r>
    </w:p>
    <w:p w14:paraId="0D593280" w14:textId="408AC401" w:rsidR="0064565A" w:rsidRPr="0064565A" w:rsidRDefault="0064565A" w:rsidP="0064565A">
      <w:pPr>
        <w:rPr>
          <w:rFonts w:ascii="Calibri" w:hAnsi="Calibri" w:cs="Calibri"/>
        </w:rPr>
      </w:pPr>
    </w:p>
    <w:p w14:paraId="0C7AB47C" w14:textId="58DD465C" w:rsidR="00E17901" w:rsidRPr="00E17901" w:rsidRDefault="0064565A" w:rsidP="0064565A">
      <w:pPr>
        <w:spacing w:after="240"/>
        <w:ind w:left="1260" w:hanging="540"/>
        <w:rPr>
          <w:rFonts w:ascii="Calibri" w:hAnsi="Calibri" w:cs="Calibri"/>
          <w:b/>
          <w:sz w:val="24"/>
        </w:rPr>
      </w:pPr>
      <w:r w:rsidRPr="000D31C9">
        <w:rPr>
          <w:noProof/>
          <w:sz w:val="24"/>
        </w:rPr>
        <mc:AlternateContent>
          <mc:Choice Requires="wps">
            <w:drawing>
              <wp:anchor distT="0" distB="0" distL="114300" distR="114300" simplePos="0" relativeHeight="251655680" behindDoc="0" locked="0" layoutInCell="1" allowOverlap="1" wp14:anchorId="3FB25572" wp14:editId="3784BFC5">
                <wp:simplePos x="0" y="0"/>
                <wp:positionH relativeFrom="column">
                  <wp:posOffset>-19050</wp:posOffset>
                </wp:positionH>
                <wp:positionV relativeFrom="paragraph">
                  <wp:posOffset>8890</wp:posOffset>
                </wp:positionV>
                <wp:extent cx="180975" cy="180975"/>
                <wp:effectExtent l="12700" t="1270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180975"/>
                        </a:xfrm>
                        <a:prstGeom prst="rect">
                          <a:avLst/>
                        </a:prstGeom>
                        <a:solidFill>
                          <a:srgbClr val="CFCDCD"/>
                        </a:solidFill>
                        <a:ln w="19050">
                          <a:solidFill>
                            <a:srgbClr val="74707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a="http://schemas.openxmlformats.org/drawingml/2006/main" xmlns:pic="http://schemas.openxmlformats.org/drawingml/2006/picture"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7727561">
              <v:rect id="Rectangle 7" style="position:absolute;margin-left:-1.5pt;margin-top:.7pt;width:14.25pt;height:14.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fcdcd" strokecolor="#747070" strokeweight="1.5pt" w14:anchorId="661BA5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C5FgIAACUEAAAOAAAAZHJzL2Uyb0RvYy54bWysU9uO0zAQfUfiHyy/06RVS9qo6Qq1FCEt&#10;sGLhA1zHSSx8Y+w2LV/P2MmW7vKGyIM1kxmfmTk+s747a0VOAry0pqLTSU6JMNzW0rQV/f5t/2ZJ&#10;iQ/M1ExZIyp6EZ7ebV6/WveuFDPbWVULIAhifNm7inYhuDLLPO+EZn5inTAYbCxoFtCFNquB9Yiu&#10;VTbL87dZb6F2YLnwHv/uhiDdJPymETx8aRovAlEVxd5COiGdh3hmmzUrW2Cuk3xsg/1DF5pJg0Wv&#10;UDsWGDmC/AtKSw7W2yZMuNWZbRrJRZoBp5nmL6Z57JgTaRYkx7srTf7/wfLPpwcgsq5oQYlhGp/o&#10;K5LGTKsEKSI9vfMlZj26B4gDendv+Q+PgexZJDoec8ih/2RrhGHHYBMl5wZ0vInDknNi/nJlXpwD&#10;4fhzusxXxYISjqHRjhVY+XTZgQ8fhNUkGhUF7DGBs9O9D0PqU0rq0ipZ76VSyYH2sFVATgxFsN1v&#10;d9tdHAzR/W2aMqTH6qt8kSfoZ0F/i1HMi7xI2nmJoWVAOSupK7rM4zcIrBOsfm9qLMrKwKQabLys&#10;zMhjpG7g+mDrC9IIdtAq7hYanYVflPSo04r6n0cGghL10aAQVtP5PAo7OfNFMUMHbiOH2wgzHKEq&#10;GigZzG0YluHoQLYdVpqm2Y19h8/XyERtfNqhq7FZ1GKib9ybKPZbP2X92e7NbwAAAP//AwBQSwME&#10;FAAGAAgAAAAhALctTWTcAAAABgEAAA8AAABkcnMvZG93bnJldi54bWxMj8FOw0AMRO9I/MPKSFxQ&#10;u6GQqg3ZVCgS4oKQKHzAJmuSQNYbsk4a/h5zgpM1HmvmOT8svlczjrELZOB6nYBCqoPrqDHw9vqw&#10;2oGKbMnZPhAa+MYIh+L8LLeZCyd6wfnIjZIQipk10DIPmdaxbtHbuA4DknjvYfSWRY6NdqM9Sbjv&#10;9SZJttrbjqShtQOWLdafx8kbeEqbSg9z+cVXffnxrBnnx3oy5vJiub8Dxbjw3zH84gs6FMJUhYlc&#10;VL2B1Y28wrK/BSX2Jk1BVTL3e9BFrv/jFz8AAAD//wMAUEsBAi0AFAAGAAgAAAAhALaDOJL+AAAA&#10;4QEAABMAAAAAAAAAAAAAAAAAAAAAAFtDb250ZW50X1R5cGVzXS54bWxQSwECLQAUAAYACAAAACEA&#10;OP0h/9YAAACUAQAACwAAAAAAAAAAAAAAAAAvAQAAX3JlbHMvLnJlbHNQSwECLQAUAAYACAAAACEA&#10;i4cwuRYCAAAlBAAADgAAAAAAAAAAAAAAAAAuAgAAZHJzL2Uyb0RvYy54bWxQSwECLQAUAAYACAAA&#10;ACEAty1NZNwAAAAGAQAADwAAAAAAAAAAAAAAAABwBAAAZHJzL2Rvd25yZXYueG1sUEsFBgAAAAAE&#10;AAQA8wAAAHkFAAAAAA==&#10;">
                <v:path arrowok="t"/>
              </v:rect>
            </w:pict>
          </mc:Fallback>
        </mc:AlternateContent>
      </w:r>
      <w:r w:rsidR="00E17901">
        <w:rPr>
          <w:rFonts w:ascii="Calibri" w:hAnsi="Calibri" w:cs="Calibri"/>
          <w:sz w:val="24"/>
        </w:rPr>
        <w:t xml:space="preserve">  3</w:t>
      </w:r>
      <w:r w:rsidRPr="000D31C9">
        <w:rPr>
          <w:rFonts w:ascii="Calibri" w:hAnsi="Calibri" w:cs="Calibri"/>
          <w:sz w:val="24"/>
        </w:rPr>
        <w:t xml:space="preserve">.  </w:t>
      </w:r>
      <w:r w:rsidRPr="000D31C9">
        <w:rPr>
          <w:rFonts w:ascii="Calibri" w:hAnsi="Calibri" w:cs="Calibri"/>
          <w:sz w:val="24"/>
        </w:rPr>
        <w:tab/>
      </w:r>
      <w:r w:rsidRPr="000D31C9">
        <w:rPr>
          <w:rFonts w:ascii="Calibri" w:hAnsi="Calibri" w:cs="Calibri"/>
          <w:b/>
          <w:bCs/>
          <w:sz w:val="24"/>
        </w:rPr>
        <w:t xml:space="preserve">Exhibit </w:t>
      </w:r>
      <w:r>
        <w:rPr>
          <w:rFonts w:ascii="Calibri" w:hAnsi="Calibri" w:cs="Calibri"/>
          <w:b/>
          <w:bCs/>
          <w:sz w:val="24"/>
        </w:rPr>
        <w:t>B</w:t>
      </w:r>
      <w:r w:rsidRPr="000D31C9">
        <w:rPr>
          <w:rFonts w:ascii="Calibri" w:hAnsi="Calibri" w:cs="Calibri"/>
          <w:b/>
          <w:sz w:val="24"/>
        </w:rPr>
        <w:t xml:space="preserve"> – </w:t>
      </w:r>
      <w:r>
        <w:rPr>
          <w:rFonts w:ascii="Calibri" w:hAnsi="Calibri" w:cs="Calibri"/>
          <w:b/>
          <w:sz w:val="24"/>
        </w:rPr>
        <w:t>Budget</w:t>
      </w:r>
      <w:r w:rsidR="007D5F7A">
        <w:rPr>
          <w:rFonts w:ascii="Calibri" w:hAnsi="Calibri" w:cs="Calibri"/>
          <w:b/>
          <w:sz w:val="24"/>
        </w:rPr>
        <w:t xml:space="preserve"> Instructions</w:t>
      </w:r>
      <w:r w:rsidRPr="000D31C9">
        <w:rPr>
          <w:rFonts w:ascii="Calibri" w:hAnsi="Calibri" w:cs="Calibri"/>
          <w:b/>
          <w:sz w:val="24"/>
        </w:rPr>
        <w:t>:</w:t>
      </w:r>
      <w:r w:rsidRPr="000D31C9">
        <w:rPr>
          <w:rFonts w:ascii="Calibri" w:hAnsi="Calibri" w:cs="Calibri"/>
          <w:sz w:val="24"/>
        </w:rPr>
        <w:t xml:space="preserve"> </w:t>
      </w:r>
      <w:r w:rsidR="00E17901">
        <w:rPr>
          <w:rFonts w:ascii="Calibri" w:hAnsi="Calibri" w:cs="Calibri"/>
          <w:b/>
          <w:sz w:val="24"/>
        </w:rPr>
        <w:t>(</w:t>
      </w:r>
      <w:r w:rsidR="003A315D">
        <w:rPr>
          <w:rFonts w:ascii="Calibri" w:hAnsi="Calibri" w:cs="Calibri"/>
          <w:b/>
          <w:sz w:val="24"/>
        </w:rPr>
        <w:t xml:space="preserve">Review Exhibit B; </w:t>
      </w:r>
      <w:r w:rsidR="002427D1">
        <w:rPr>
          <w:rFonts w:ascii="Calibri" w:hAnsi="Calibri" w:cs="Calibri"/>
          <w:b/>
          <w:sz w:val="24"/>
        </w:rPr>
        <w:t>C</w:t>
      </w:r>
      <w:r w:rsidR="003A315D">
        <w:rPr>
          <w:rFonts w:ascii="Calibri" w:hAnsi="Calibri" w:cs="Calibri"/>
          <w:b/>
          <w:sz w:val="24"/>
        </w:rPr>
        <w:t>omplete Detailed Budget Workbook</w:t>
      </w:r>
      <w:r w:rsidR="00E17901">
        <w:rPr>
          <w:rFonts w:ascii="Calibri" w:hAnsi="Calibri" w:cs="Calibri"/>
          <w:b/>
          <w:sz w:val="24"/>
        </w:rPr>
        <w:t>)</w:t>
      </w:r>
    </w:p>
    <w:p w14:paraId="5F731312" w14:textId="77777777" w:rsidR="007D5F7A" w:rsidRPr="000D31C9" w:rsidRDefault="007D5F7A" w:rsidP="007D5F7A">
      <w:pPr>
        <w:tabs>
          <w:tab w:val="left" w:pos="1440"/>
        </w:tabs>
        <w:spacing w:after="240"/>
        <w:ind w:left="2160" w:hanging="2160"/>
        <w:rPr>
          <w:rFonts w:ascii="Calibri" w:hAnsi="Calibri" w:cs="Calibri"/>
          <w:b/>
          <w:sz w:val="24"/>
        </w:rPr>
      </w:pPr>
      <w:r w:rsidRPr="000D31C9">
        <w:rPr>
          <w:rFonts w:ascii="Calibri" w:hAnsi="Calibri" w:cs="Calibri"/>
          <w:sz w:val="24"/>
        </w:rPr>
        <w:fldChar w:fldCharType="begin">
          <w:ffData>
            <w:name w:val="Check6"/>
            <w:enabled/>
            <w:calcOnExit w:val="0"/>
            <w:checkBox>
              <w:sizeAuto/>
              <w:default w:val="0"/>
            </w:checkBox>
          </w:ffData>
        </w:fldChar>
      </w:r>
      <w:r w:rsidRPr="000D31C9">
        <w:rPr>
          <w:rFonts w:ascii="Calibri" w:hAnsi="Calibri" w:cs="Calibri"/>
          <w:sz w:val="24"/>
        </w:rPr>
        <w:instrText xml:space="preserve"> FORMCHECKBOX </w:instrText>
      </w:r>
      <w:r w:rsidR="0085662A">
        <w:rPr>
          <w:rFonts w:ascii="Calibri" w:hAnsi="Calibri" w:cs="Calibri"/>
          <w:sz w:val="24"/>
        </w:rPr>
      </w:r>
      <w:r w:rsidR="0085662A">
        <w:rPr>
          <w:rFonts w:ascii="Calibri" w:hAnsi="Calibri" w:cs="Calibri"/>
          <w:sz w:val="24"/>
        </w:rPr>
        <w:fldChar w:fldCharType="separate"/>
      </w:r>
      <w:r w:rsidRPr="000D31C9">
        <w:rPr>
          <w:rFonts w:ascii="Calibri" w:hAnsi="Calibri" w:cs="Calibri"/>
          <w:sz w:val="24"/>
        </w:rPr>
        <w:fldChar w:fldCharType="end"/>
      </w:r>
      <w:r w:rsidRPr="000D31C9">
        <w:rPr>
          <w:rFonts w:ascii="Calibri" w:hAnsi="Calibri" w:cs="Calibri"/>
          <w:sz w:val="24"/>
        </w:rPr>
        <w:tab/>
      </w:r>
      <w:r w:rsidRPr="000D31C9">
        <w:rPr>
          <w:rFonts w:ascii="Calibri" w:hAnsi="Calibri" w:cs="Calibri"/>
          <w:b/>
          <w:sz w:val="24"/>
        </w:rPr>
        <w:t>(a)</w:t>
      </w:r>
      <w:r w:rsidRPr="000D31C9">
        <w:rPr>
          <w:rFonts w:ascii="Calibri" w:hAnsi="Calibri" w:cs="Calibri"/>
          <w:sz w:val="24"/>
        </w:rPr>
        <w:tab/>
      </w:r>
      <w:r>
        <w:rPr>
          <w:rFonts w:ascii="Calibri" w:hAnsi="Calibri" w:cs="Calibri"/>
          <w:b/>
          <w:sz w:val="24"/>
        </w:rPr>
        <w:t>Completion of Detailed Budget Workbook (.XLSX):</w:t>
      </w:r>
    </w:p>
    <w:p w14:paraId="68748E71" w14:textId="6AF70007" w:rsidR="003A315D" w:rsidRPr="003A315D" w:rsidRDefault="003A315D" w:rsidP="002427D1">
      <w:pPr>
        <w:spacing w:after="240"/>
        <w:ind w:left="2160"/>
        <w:rPr>
          <w:rFonts w:ascii="Calibri" w:hAnsi="Calibri" w:cs="Calibri"/>
          <w:sz w:val="24"/>
        </w:rPr>
      </w:pPr>
      <w:bookmarkStart w:id="24" w:name="_Hlk71877420"/>
      <w:r w:rsidRPr="003A315D">
        <w:rPr>
          <w:rFonts w:ascii="Calibri" w:hAnsi="Calibri" w:cs="Calibri"/>
          <w:sz w:val="24"/>
        </w:rPr>
        <w:t xml:space="preserve">Bidder shall </w:t>
      </w:r>
      <w:r w:rsidR="004B543A">
        <w:rPr>
          <w:rFonts w:ascii="Calibri" w:hAnsi="Calibri" w:cs="Calibri"/>
          <w:sz w:val="24"/>
        </w:rPr>
        <w:t>i</w:t>
      </w:r>
      <w:r w:rsidRPr="003A315D">
        <w:rPr>
          <w:rFonts w:ascii="Calibri" w:hAnsi="Calibri" w:cs="Calibri"/>
          <w:sz w:val="24"/>
        </w:rPr>
        <w:t>nclude the</w:t>
      </w:r>
      <w:r w:rsidR="004B543A">
        <w:rPr>
          <w:rFonts w:ascii="Calibri" w:hAnsi="Calibri" w:cs="Calibri"/>
          <w:sz w:val="24"/>
        </w:rPr>
        <w:t xml:space="preserve"> Detailed Budget Workbook (.XLSX format)</w:t>
      </w:r>
      <w:r w:rsidRPr="003A315D">
        <w:rPr>
          <w:rFonts w:ascii="Calibri" w:hAnsi="Calibri" w:cs="Calibri"/>
          <w:sz w:val="24"/>
        </w:rPr>
        <w:t xml:space="preserve"> of the separate </w:t>
      </w:r>
      <w:r w:rsidR="004B543A">
        <w:rPr>
          <w:rFonts w:ascii="Calibri" w:hAnsi="Calibri" w:cs="Calibri"/>
          <w:sz w:val="24"/>
        </w:rPr>
        <w:t xml:space="preserve">Excel </w:t>
      </w:r>
      <w:r w:rsidRPr="003A315D">
        <w:rPr>
          <w:rFonts w:ascii="Calibri" w:hAnsi="Calibri" w:cs="Calibri"/>
          <w:sz w:val="24"/>
        </w:rPr>
        <w:t>workbook that must be completed and retu</w:t>
      </w:r>
      <w:r w:rsidR="00361795">
        <w:rPr>
          <w:rFonts w:ascii="Calibri" w:hAnsi="Calibri" w:cs="Calibri"/>
          <w:sz w:val="24"/>
        </w:rPr>
        <w:t xml:space="preserve">rned as </w:t>
      </w:r>
      <w:r w:rsidR="00361795">
        <w:rPr>
          <w:rFonts w:ascii="Calibri" w:hAnsi="Calibri" w:cs="Calibri"/>
          <w:sz w:val="24"/>
        </w:rPr>
        <w:lastRenderedPageBreak/>
        <w:t>part of the Bidder’s RFP</w:t>
      </w:r>
      <w:r w:rsidRPr="003A315D">
        <w:rPr>
          <w:rFonts w:ascii="Calibri" w:hAnsi="Calibri" w:cs="Calibri"/>
          <w:sz w:val="24"/>
        </w:rPr>
        <w:t xml:space="preserve"> response. This Detailed </w:t>
      </w:r>
      <w:r w:rsidR="004B543A">
        <w:rPr>
          <w:rFonts w:ascii="Calibri" w:hAnsi="Calibri" w:cs="Calibri"/>
          <w:sz w:val="24"/>
        </w:rPr>
        <w:t xml:space="preserve">Budget </w:t>
      </w:r>
      <w:r w:rsidRPr="003A315D">
        <w:rPr>
          <w:rFonts w:ascii="Calibri" w:hAnsi="Calibri" w:cs="Calibri"/>
          <w:sz w:val="24"/>
        </w:rPr>
        <w:t xml:space="preserve">Workbook (in .XLSX format) can be found on the GSA Contracting Opportunities website alongside this RFP posting. </w:t>
      </w:r>
    </w:p>
    <w:p w14:paraId="330031F2" w14:textId="73EF0614" w:rsidR="003A315D" w:rsidRDefault="003A315D" w:rsidP="002427D1">
      <w:pPr>
        <w:spacing w:after="240"/>
        <w:ind w:left="2160"/>
        <w:rPr>
          <w:rFonts w:ascii="Calibri" w:hAnsi="Calibri" w:cs="Calibri"/>
          <w:b/>
          <w:bCs/>
          <w:sz w:val="24"/>
        </w:rPr>
      </w:pPr>
      <w:r w:rsidRPr="002427D1">
        <w:rPr>
          <w:rFonts w:ascii="Calibri" w:hAnsi="Calibri" w:cs="Calibri"/>
          <w:b/>
          <w:bCs/>
          <w:sz w:val="24"/>
        </w:rPr>
        <w:t xml:space="preserve">Bidder must include the fully completed .XLSX workbook </w:t>
      </w:r>
      <w:r w:rsidR="004B543A" w:rsidRPr="002427D1">
        <w:rPr>
          <w:rFonts w:ascii="Calibri" w:hAnsi="Calibri" w:cs="Calibri"/>
          <w:b/>
          <w:bCs/>
          <w:sz w:val="24"/>
        </w:rPr>
        <w:t>with their emailed</w:t>
      </w:r>
      <w:r w:rsidRPr="002427D1">
        <w:rPr>
          <w:rFonts w:ascii="Calibri" w:hAnsi="Calibri" w:cs="Calibri"/>
          <w:b/>
          <w:bCs/>
          <w:sz w:val="24"/>
        </w:rPr>
        <w:t xml:space="preserve"> bid submission</w:t>
      </w:r>
      <w:r w:rsidR="004B543A" w:rsidRPr="002427D1">
        <w:rPr>
          <w:rFonts w:ascii="Calibri" w:hAnsi="Calibri" w:cs="Calibri"/>
          <w:b/>
          <w:bCs/>
          <w:sz w:val="24"/>
        </w:rPr>
        <w:t xml:space="preserve"> by 2 PM on the Response Due Date listed in this RFP</w:t>
      </w:r>
      <w:r w:rsidRPr="002427D1">
        <w:rPr>
          <w:rFonts w:ascii="Calibri" w:hAnsi="Calibri" w:cs="Calibri"/>
          <w:b/>
          <w:bCs/>
          <w:sz w:val="24"/>
        </w:rPr>
        <w:t>.</w:t>
      </w:r>
    </w:p>
    <w:p w14:paraId="068F6EAE" w14:textId="77777777" w:rsidR="00424986" w:rsidRPr="00733673" w:rsidRDefault="00424986" w:rsidP="00424986">
      <w:pPr>
        <w:spacing w:after="100" w:afterAutospacing="1"/>
        <w:ind w:left="2160"/>
        <w:contextualSpacing/>
        <w:rPr>
          <w:rFonts w:ascii="Calibri" w:eastAsia="Calibri" w:hAnsi="Calibri" w:cs="Calibri"/>
          <w:sz w:val="24"/>
          <w:szCs w:val="32"/>
        </w:rPr>
      </w:pPr>
      <w:r w:rsidRPr="00733673">
        <w:rPr>
          <w:rFonts w:ascii="Calibri" w:eastAsia="Calibri" w:hAnsi="Calibri" w:cs="Calibri"/>
          <w:sz w:val="24"/>
          <w:szCs w:val="32"/>
        </w:rPr>
        <w:t xml:space="preserve">Bidders may apply as a </w:t>
      </w:r>
      <w:r w:rsidRPr="00733673">
        <w:rPr>
          <w:rFonts w:ascii="Calibri" w:eastAsia="Calibri" w:hAnsi="Calibri" w:cs="Calibri"/>
          <w:b/>
          <w:bCs/>
          <w:sz w:val="24"/>
          <w:szCs w:val="32"/>
        </w:rPr>
        <w:t>Coalition (Joint Venture)</w:t>
      </w:r>
      <w:r w:rsidRPr="00733673">
        <w:rPr>
          <w:rFonts w:ascii="Calibri" w:eastAsia="Calibri" w:hAnsi="Calibri" w:cs="Calibri"/>
          <w:sz w:val="24"/>
          <w:szCs w:val="32"/>
        </w:rPr>
        <w:t xml:space="preserve">, as a </w:t>
      </w:r>
      <w:r w:rsidRPr="00733673">
        <w:rPr>
          <w:rFonts w:ascii="Calibri" w:eastAsia="Calibri" w:hAnsi="Calibri" w:cs="Calibri"/>
          <w:b/>
          <w:bCs/>
          <w:sz w:val="24"/>
          <w:szCs w:val="32"/>
        </w:rPr>
        <w:t>Coalition (Prime Bidder/Coalition Lead with proposed Subcontractors)</w:t>
      </w:r>
      <w:r w:rsidRPr="00733673">
        <w:rPr>
          <w:rFonts w:ascii="Calibri" w:eastAsia="Calibri" w:hAnsi="Calibri" w:cs="Calibri"/>
          <w:sz w:val="24"/>
          <w:szCs w:val="32"/>
        </w:rPr>
        <w:t xml:space="preserve">, or as a </w:t>
      </w:r>
      <w:r w:rsidRPr="00733673">
        <w:rPr>
          <w:rFonts w:ascii="Calibri" w:eastAsia="Calibri" w:hAnsi="Calibri" w:cs="Calibri"/>
          <w:b/>
          <w:bCs/>
          <w:sz w:val="24"/>
          <w:szCs w:val="32"/>
        </w:rPr>
        <w:t>Single Organization (Prime Bidder)</w:t>
      </w:r>
      <w:r w:rsidRPr="00733673">
        <w:rPr>
          <w:rFonts w:ascii="Calibri" w:eastAsia="Calibri" w:hAnsi="Calibri" w:cs="Calibri"/>
          <w:sz w:val="24"/>
          <w:szCs w:val="32"/>
        </w:rPr>
        <w:t xml:space="preserve">. </w:t>
      </w:r>
      <w:r w:rsidRPr="00733673">
        <w:rPr>
          <w:rFonts w:ascii="Calibri" w:eastAsia="Calibri" w:hAnsi="Calibri" w:cs="Calibri"/>
          <w:b/>
          <w:bCs/>
          <w:sz w:val="24"/>
          <w:szCs w:val="32"/>
          <w:u w:val="single"/>
        </w:rPr>
        <w:t>Bidders must utilize the appropriate Detailed Budget Workbook file that corresponds with the “Bidder Type” information entered on Page 1 of Exhibit A.</w:t>
      </w:r>
    </w:p>
    <w:p w14:paraId="4795CC1F" w14:textId="77777777" w:rsidR="00424986" w:rsidRDefault="00424986" w:rsidP="00424986">
      <w:pPr>
        <w:spacing w:after="100" w:afterAutospacing="1"/>
        <w:ind w:left="2160"/>
        <w:contextualSpacing/>
        <w:rPr>
          <w:rFonts w:ascii="Calibri" w:eastAsia="Calibri" w:hAnsi="Calibri" w:cs="Calibri"/>
          <w:sz w:val="24"/>
          <w:szCs w:val="32"/>
        </w:rPr>
      </w:pPr>
    </w:p>
    <w:p w14:paraId="58C4A2F8" w14:textId="77777777" w:rsidR="00424986" w:rsidRPr="00733673" w:rsidRDefault="00424986" w:rsidP="00424986">
      <w:pPr>
        <w:spacing w:after="100" w:afterAutospacing="1"/>
        <w:ind w:left="2160"/>
        <w:contextualSpacing/>
        <w:rPr>
          <w:rFonts w:ascii="Calibri" w:eastAsia="Calibri" w:hAnsi="Calibri" w:cs="Calibri"/>
          <w:sz w:val="24"/>
          <w:szCs w:val="32"/>
        </w:rPr>
      </w:pPr>
      <w:r w:rsidRPr="00733673">
        <w:rPr>
          <w:rFonts w:ascii="Calibri" w:eastAsia="Calibri" w:hAnsi="Calibri" w:cs="Calibri"/>
          <w:sz w:val="24"/>
          <w:szCs w:val="32"/>
        </w:rPr>
        <w:t xml:space="preserve">Please see the table </w:t>
      </w:r>
      <w:r>
        <w:rPr>
          <w:rFonts w:ascii="Calibri" w:eastAsia="Calibri" w:hAnsi="Calibri" w:cs="Calibri"/>
          <w:sz w:val="24"/>
          <w:szCs w:val="32"/>
        </w:rPr>
        <w:t xml:space="preserve">on Page 1 of Exhibit B </w:t>
      </w:r>
      <w:r w:rsidRPr="00733673">
        <w:rPr>
          <w:rFonts w:ascii="Calibri" w:eastAsia="Calibri" w:hAnsi="Calibri" w:cs="Calibri"/>
          <w:sz w:val="24"/>
          <w:szCs w:val="32"/>
        </w:rPr>
        <w:t>for which Detailed Budget Workbook file (.XLSX) corresponds to each “Bidder Type.”</w:t>
      </w:r>
    </w:p>
    <w:p w14:paraId="2FC11EC1" w14:textId="77777777" w:rsidR="007D5F7A" w:rsidRDefault="007D5F7A" w:rsidP="002427D1">
      <w:pPr>
        <w:ind w:left="2160"/>
        <w:rPr>
          <w:rFonts w:ascii="Calibri" w:hAnsi="Calibri" w:cs="Calibri"/>
          <w:sz w:val="24"/>
        </w:rPr>
      </w:pPr>
    </w:p>
    <w:p w14:paraId="699A23E3" w14:textId="65600588" w:rsidR="004B543A" w:rsidRPr="002427D1" w:rsidRDefault="004B543A" w:rsidP="002427D1">
      <w:pPr>
        <w:spacing w:after="240"/>
        <w:ind w:left="2160"/>
        <w:rPr>
          <w:rFonts w:ascii="Calibri" w:hAnsi="Calibri" w:cs="Calibri"/>
          <w:sz w:val="24"/>
        </w:rPr>
      </w:pPr>
      <w:r w:rsidRPr="002427D1">
        <w:rPr>
          <w:rFonts w:ascii="Calibri" w:hAnsi="Calibri" w:cs="Calibri"/>
          <w:sz w:val="24"/>
        </w:rPr>
        <w:t>When completed, save the Excel workbook using the following file naming convention for the electronic copy of the file submitted:</w:t>
      </w:r>
    </w:p>
    <w:p w14:paraId="446B11F0" w14:textId="562EE691" w:rsidR="004B543A" w:rsidRPr="002427D1" w:rsidRDefault="00040CD7" w:rsidP="00040CD7">
      <w:pPr>
        <w:pStyle w:val="ListParagraph"/>
        <w:numPr>
          <w:ilvl w:val="0"/>
          <w:numId w:val="51"/>
        </w:numPr>
        <w:spacing w:after="240"/>
        <w:ind w:left="2880"/>
        <w:rPr>
          <w:rFonts w:ascii="Calibri" w:hAnsi="Calibri" w:cs="Calibri"/>
          <w:sz w:val="24"/>
        </w:rPr>
      </w:pPr>
      <w:r>
        <w:rPr>
          <w:rFonts w:ascii="Calibri" w:hAnsi="Calibri" w:cs="Calibri"/>
          <w:sz w:val="24"/>
        </w:rPr>
        <w:t>“</w:t>
      </w:r>
      <w:r w:rsidR="004B543A" w:rsidRPr="002427D1">
        <w:rPr>
          <w:rFonts w:ascii="Calibri" w:hAnsi="Calibri" w:cs="Calibri"/>
          <w:sz w:val="24"/>
        </w:rPr>
        <w:t>RFP-HCSA-900</w:t>
      </w:r>
      <w:r w:rsidR="007D5F7A" w:rsidRPr="002427D1">
        <w:rPr>
          <w:rFonts w:ascii="Calibri" w:hAnsi="Calibri" w:cs="Calibri"/>
          <w:sz w:val="24"/>
        </w:rPr>
        <w:t>6</w:t>
      </w:r>
      <w:r w:rsidR="004B543A" w:rsidRPr="002427D1">
        <w:rPr>
          <w:rFonts w:ascii="Calibri" w:hAnsi="Calibri" w:cs="Calibri"/>
          <w:sz w:val="24"/>
        </w:rPr>
        <w:t>2</w:t>
      </w:r>
      <w:r w:rsidR="007D5F7A" w:rsidRPr="002427D1">
        <w:rPr>
          <w:rFonts w:ascii="Calibri" w:hAnsi="Calibri" w:cs="Calibri"/>
          <w:sz w:val="24"/>
        </w:rPr>
        <w:t>1</w:t>
      </w:r>
      <w:r w:rsidR="004B543A" w:rsidRPr="002427D1">
        <w:rPr>
          <w:rFonts w:ascii="Calibri" w:hAnsi="Calibri" w:cs="Calibri"/>
          <w:sz w:val="24"/>
        </w:rPr>
        <w:t xml:space="preserve"> </w:t>
      </w:r>
      <w:r w:rsidR="007D5F7A" w:rsidRPr="002427D1">
        <w:rPr>
          <w:rFonts w:ascii="Calibri" w:hAnsi="Calibri" w:cs="Calibri"/>
          <w:sz w:val="24"/>
        </w:rPr>
        <w:t>Budget Workbook</w:t>
      </w:r>
      <w:r w:rsidR="004B543A" w:rsidRPr="002427D1">
        <w:rPr>
          <w:rFonts w:ascii="Calibri" w:hAnsi="Calibri" w:cs="Calibri"/>
          <w:sz w:val="24"/>
        </w:rPr>
        <w:t xml:space="preserve"> – [</w:t>
      </w:r>
      <w:r w:rsidR="00ED310F">
        <w:rPr>
          <w:rFonts w:ascii="Calibri" w:hAnsi="Calibri" w:cs="Calibri"/>
          <w:sz w:val="24"/>
        </w:rPr>
        <w:t xml:space="preserve">Official </w:t>
      </w:r>
      <w:r w:rsidR="004B543A" w:rsidRPr="002427D1">
        <w:rPr>
          <w:rFonts w:ascii="Calibri" w:hAnsi="Calibri" w:cs="Calibri"/>
          <w:sz w:val="24"/>
        </w:rPr>
        <w:t>Bidder Name].xlsx</w:t>
      </w:r>
      <w:r>
        <w:rPr>
          <w:rFonts w:ascii="Calibri" w:hAnsi="Calibri" w:cs="Calibri"/>
          <w:sz w:val="24"/>
        </w:rPr>
        <w:t>”</w:t>
      </w:r>
    </w:p>
    <w:p w14:paraId="08689259" w14:textId="73A0245F" w:rsidR="004B543A" w:rsidRPr="004B543A" w:rsidRDefault="004B543A" w:rsidP="002427D1">
      <w:pPr>
        <w:spacing w:after="240"/>
        <w:ind w:left="2880"/>
        <w:rPr>
          <w:rFonts w:ascii="Calibri" w:hAnsi="Calibri" w:cs="Calibri"/>
          <w:sz w:val="24"/>
        </w:rPr>
      </w:pPr>
      <w:r w:rsidRPr="002427D1">
        <w:rPr>
          <w:rFonts w:ascii="Calibri" w:hAnsi="Calibri" w:cs="Calibri"/>
          <w:sz w:val="24"/>
        </w:rPr>
        <w:t xml:space="preserve">where </w:t>
      </w:r>
      <w:r w:rsidR="007D5F7A">
        <w:rPr>
          <w:rFonts w:ascii="Calibri" w:hAnsi="Calibri" w:cs="Calibri"/>
          <w:sz w:val="24"/>
        </w:rPr>
        <w:t>[</w:t>
      </w:r>
      <w:r w:rsidRPr="002427D1">
        <w:rPr>
          <w:rFonts w:ascii="Calibri" w:hAnsi="Calibri" w:cs="Calibri"/>
          <w:sz w:val="24"/>
        </w:rPr>
        <w:t>Bidder Name</w:t>
      </w:r>
      <w:r w:rsidR="007D5F7A">
        <w:rPr>
          <w:rFonts w:ascii="Calibri" w:hAnsi="Calibri" w:cs="Calibri"/>
          <w:sz w:val="24"/>
        </w:rPr>
        <w:t>]</w:t>
      </w:r>
      <w:r w:rsidR="00ED310F">
        <w:rPr>
          <w:rFonts w:ascii="Calibri" w:hAnsi="Calibri" w:cs="Calibri"/>
          <w:sz w:val="24"/>
        </w:rPr>
        <w:t xml:space="preserve"> is the name of the Official Bidder Name stated in Exhibit A</w:t>
      </w:r>
      <w:r w:rsidRPr="002427D1">
        <w:rPr>
          <w:rFonts w:ascii="Calibri" w:hAnsi="Calibri" w:cs="Calibri"/>
          <w:sz w:val="24"/>
        </w:rPr>
        <w:t>.</w:t>
      </w:r>
    </w:p>
    <w:bookmarkEnd w:id="24"/>
    <w:p w14:paraId="62A33F54" w14:textId="77777777" w:rsidR="00424986" w:rsidRPr="00733673" w:rsidRDefault="00424986" w:rsidP="00424986">
      <w:pPr>
        <w:spacing w:after="240"/>
        <w:ind w:left="2160"/>
        <w:rPr>
          <w:rFonts w:ascii="Calibri" w:hAnsi="Calibri" w:cs="Calibri"/>
          <w:b/>
          <w:sz w:val="24"/>
        </w:rPr>
      </w:pPr>
      <w:r w:rsidRPr="00733673">
        <w:rPr>
          <w:rFonts w:ascii="Calibri" w:hAnsi="Calibri" w:cs="Calibri"/>
          <w:b/>
          <w:bCs/>
          <w:sz w:val="24"/>
        </w:rPr>
        <w:t>Every bidder must submit a Budget by completing the Detailed Budget Workbook as a .xlsx file.</w:t>
      </w:r>
      <w:r w:rsidRPr="00733673">
        <w:rPr>
          <w:rFonts w:ascii="Calibri" w:hAnsi="Calibri" w:cs="Calibri"/>
          <w:bCs/>
          <w:sz w:val="24"/>
        </w:rPr>
        <w:t xml:space="preserve"> </w:t>
      </w:r>
      <w:r w:rsidRPr="00733673">
        <w:rPr>
          <w:rFonts w:ascii="Calibri" w:hAnsi="Calibri" w:cs="Calibri"/>
          <w:b/>
          <w:bCs/>
          <w:sz w:val="24"/>
        </w:rPr>
        <w:t>Instructions for completion are included in the ‘Instructions’ Tab of the Detailed Budget Workbook. Bidders should read the instructions of each sheet within the Detailed Budget Workbook carefully to ensure that their bid submission is complete.</w:t>
      </w:r>
    </w:p>
    <w:p w14:paraId="412167DD" w14:textId="781A875B" w:rsidR="00E17901" w:rsidRDefault="00E17901" w:rsidP="00E17901">
      <w:pPr>
        <w:spacing w:after="240"/>
        <w:ind w:left="1260" w:hanging="540"/>
        <w:rPr>
          <w:rFonts w:ascii="Calibri" w:hAnsi="Calibri" w:cs="Calibri"/>
          <w:sz w:val="24"/>
        </w:rPr>
      </w:pPr>
      <w:r w:rsidRPr="00E17901">
        <w:rPr>
          <w:rFonts w:ascii="Calibri" w:hAnsi="Calibri" w:cs="Calibri"/>
          <w:noProof/>
          <w:sz w:val="24"/>
        </w:rPr>
        <mc:AlternateContent>
          <mc:Choice Requires="wps">
            <w:drawing>
              <wp:anchor distT="0" distB="0" distL="114300" distR="114300" simplePos="0" relativeHeight="251657728" behindDoc="0" locked="0" layoutInCell="1" allowOverlap="1" wp14:anchorId="5EBA6477" wp14:editId="2FAD1235">
                <wp:simplePos x="0" y="0"/>
                <wp:positionH relativeFrom="column">
                  <wp:posOffset>-19050</wp:posOffset>
                </wp:positionH>
                <wp:positionV relativeFrom="paragraph">
                  <wp:posOffset>8890</wp:posOffset>
                </wp:positionV>
                <wp:extent cx="180975" cy="180975"/>
                <wp:effectExtent l="12700" t="1270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180975"/>
                        </a:xfrm>
                        <a:prstGeom prst="rect">
                          <a:avLst/>
                        </a:prstGeom>
                        <a:solidFill>
                          <a:srgbClr val="CFCDCD"/>
                        </a:solidFill>
                        <a:ln w="19050">
                          <a:solidFill>
                            <a:srgbClr val="74707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a="http://schemas.openxmlformats.org/drawingml/2006/main" xmlns:pic="http://schemas.openxmlformats.org/drawingml/2006/picture"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21470F6">
              <v:rect id="Rectangle 9" style="position:absolute;margin-left:-1.5pt;margin-top:.7pt;width:14.25pt;height:1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fcdcd" strokecolor="#747070" strokeweight="1.5pt" w14:anchorId="57AE0A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7bVFgIAACUEAAAOAAAAZHJzL2Uyb0RvYy54bWysU9uO0zAQfUfiHyy/06RVS9uo6Qq1FCEt&#10;sGLhA6a2k1j4hu02LV/P2OmW7vKGyIM1kxmfmTk+s7o7aUWOwgdpTU3Ho5ISYZjl0rQ1/f5t92ZB&#10;SYhgOChrRE3PItC79etXq95VYmI7q7jwBEFMqHpX0y5GVxVFYJ3QEEbWCYPBxnoNEV3fFtxDj+ha&#10;FZOyfFv01nPnLRMh4N/tEKTrjN80gsUvTRNEJKqm2FvMp8/nPp3FegVV68F1kl3agH/oQoM0WPQK&#10;tYUI5ODlX1BaMm+DbeKIWV3YppFM5BlwmnH5YprHDpzIsyA5wV1pCv8Pln0+PngieU2XlBjQ+ERf&#10;kTQwrRJkmejpXagw69E9+DRgcPeW/QgYKJ5FkhMwh+z7T5YjDByizZScGq/TTRyWnDLz5yvz4hQJ&#10;w5/jRbmczyhhGLrYqQJUT5edD/GDsJoko6Yee8zgcLwPcUh9SsldWiX5TiqVHd/uN8qTI6AINrvN&#10;drNNgyF6uE1ThvRYfVnOygz9LBhuMebTeTnP2nmJoWVEOSupa7oo0zcIrBPA3xuORaGKINVg42Vl&#10;Ljwm6gau95afkUZvB63ibqHRWf+Lkh51WtPw8wBeUKI+GhTCcjydJmFnZzqbT9Dxt5H9bQQMQ6ia&#10;RkoGcxOHZTg4L9sOK43z7Ma+w+drZKY2Pe3Q1aVZ1GKm77I3Sey3fs76s93r3wAAAP//AwBQSwME&#10;FAAGAAgAAAAhALctTWTcAAAABgEAAA8AAABkcnMvZG93bnJldi54bWxMj8FOw0AMRO9I/MPKSFxQ&#10;u6GQqg3ZVCgS4oKQKHzAJmuSQNYbsk4a/h5zgpM1HmvmOT8svlczjrELZOB6nYBCqoPrqDHw9vqw&#10;2oGKbMnZPhAa+MYIh+L8LLeZCyd6wfnIjZIQipk10DIPmdaxbtHbuA4DknjvYfSWRY6NdqM9Sbjv&#10;9SZJttrbjqShtQOWLdafx8kbeEqbSg9z+cVXffnxrBnnx3oy5vJiub8Dxbjw3zH84gs6FMJUhYlc&#10;VL2B1Y28wrK/BSX2Jk1BVTL3e9BFrv/jFz8AAAD//wMAUEsBAi0AFAAGAAgAAAAhALaDOJL+AAAA&#10;4QEAABMAAAAAAAAAAAAAAAAAAAAAAFtDb250ZW50X1R5cGVzXS54bWxQSwECLQAUAAYACAAAACEA&#10;OP0h/9YAAACUAQAACwAAAAAAAAAAAAAAAAAvAQAAX3JlbHMvLnJlbHNQSwECLQAUAAYACAAAACEA&#10;xZ+21RYCAAAlBAAADgAAAAAAAAAAAAAAAAAuAgAAZHJzL2Uyb0RvYy54bWxQSwECLQAUAAYACAAA&#10;ACEAty1NZNwAAAAGAQAADwAAAAAAAAAAAAAAAABwBAAAZHJzL2Rvd25yZXYueG1sUEsFBgAAAAAE&#10;AAQA8wAAAHkFAAAAAA==&#10;">
                <v:path arrowok="t"/>
              </v:rect>
            </w:pict>
          </mc:Fallback>
        </mc:AlternateContent>
      </w:r>
      <w:r>
        <w:rPr>
          <w:rFonts w:ascii="Calibri" w:hAnsi="Calibri" w:cs="Calibri"/>
          <w:sz w:val="24"/>
        </w:rPr>
        <w:t xml:space="preserve">  4</w:t>
      </w:r>
      <w:r w:rsidRPr="00E17901">
        <w:rPr>
          <w:rFonts w:ascii="Calibri" w:hAnsi="Calibri" w:cs="Calibri"/>
          <w:sz w:val="24"/>
        </w:rPr>
        <w:t xml:space="preserve">.  </w:t>
      </w:r>
      <w:r w:rsidRPr="00E17901">
        <w:rPr>
          <w:rFonts w:ascii="Calibri" w:hAnsi="Calibri" w:cs="Calibri"/>
          <w:sz w:val="24"/>
        </w:rPr>
        <w:tab/>
      </w:r>
      <w:r w:rsidRPr="00E17901">
        <w:rPr>
          <w:rFonts w:ascii="Calibri" w:hAnsi="Calibri" w:cs="Calibri"/>
          <w:b/>
          <w:bCs/>
          <w:sz w:val="24"/>
        </w:rPr>
        <w:t xml:space="preserve">Exhibit </w:t>
      </w:r>
      <w:r>
        <w:rPr>
          <w:rFonts w:ascii="Calibri" w:hAnsi="Calibri" w:cs="Calibri"/>
          <w:b/>
          <w:bCs/>
          <w:sz w:val="24"/>
        </w:rPr>
        <w:t>C</w:t>
      </w:r>
      <w:r w:rsidRPr="00E17901">
        <w:rPr>
          <w:rFonts w:ascii="Calibri" w:hAnsi="Calibri" w:cs="Calibri"/>
          <w:b/>
          <w:sz w:val="24"/>
        </w:rPr>
        <w:t xml:space="preserve"> – </w:t>
      </w:r>
      <w:r>
        <w:rPr>
          <w:rFonts w:ascii="Calibri" w:hAnsi="Calibri" w:cs="Calibri"/>
          <w:b/>
          <w:sz w:val="24"/>
        </w:rPr>
        <w:t>Insurance</w:t>
      </w:r>
      <w:r w:rsidRPr="00E17901">
        <w:rPr>
          <w:rFonts w:ascii="Calibri" w:hAnsi="Calibri" w:cs="Calibri"/>
          <w:b/>
          <w:sz w:val="24"/>
        </w:rPr>
        <w:t>:</w:t>
      </w:r>
      <w:r w:rsidRPr="00E17901">
        <w:rPr>
          <w:rFonts w:ascii="Calibri" w:hAnsi="Calibri" w:cs="Calibri"/>
          <w:sz w:val="24"/>
        </w:rPr>
        <w:t xml:space="preserve"> </w:t>
      </w:r>
      <w:r w:rsidRPr="00E17901">
        <w:rPr>
          <w:rFonts w:ascii="Calibri" w:hAnsi="Calibri" w:cs="Calibri"/>
          <w:b/>
          <w:sz w:val="24"/>
        </w:rPr>
        <w:t xml:space="preserve">(Review </w:t>
      </w:r>
      <w:r>
        <w:rPr>
          <w:rFonts w:ascii="Calibri" w:hAnsi="Calibri" w:cs="Calibri"/>
          <w:b/>
          <w:sz w:val="24"/>
        </w:rPr>
        <w:t>Exhibit C; no submission required</w:t>
      </w:r>
      <w:r w:rsidRPr="00E17901">
        <w:rPr>
          <w:rFonts w:ascii="Calibri" w:hAnsi="Calibri" w:cs="Calibri"/>
          <w:b/>
          <w:sz w:val="24"/>
        </w:rPr>
        <w:t>)</w:t>
      </w:r>
    </w:p>
    <w:p w14:paraId="619E9EB6" w14:textId="0656EB59" w:rsidR="00E17901" w:rsidRPr="00E17901" w:rsidRDefault="00E17901" w:rsidP="00E17901">
      <w:pPr>
        <w:spacing w:after="240"/>
        <w:ind w:left="1260"/>
        <w:rPr>
          <w:rFonts w:ascii="Calibri" w:hAnsi="Calibri" w:cs="Calibri"/>
          <w:sz w:val="24"/>
        </w:rPr>
      </w:pPr>
      <w:r w:rsidRPr="00E17901">
        <w:rPr>
          <w:rFonts w:ascii="Calibri" w:hAnsi="Calibri" w:cs="Calibri"/>
          <w:sz w:val="24"/>
        </w:rPr>
        <w:lastRenderedPageBreak/>
        <w:t xml:space="preserve">Insurance certificates are not required at the time of submission; however, by signing Exhibit A – Bidder Information Sheet, the Bidder agrees to meet the minimum insurance requirements stated in the RFP, prior to award. This documentation must be provided to the County, prior to award, and shall include an insurance certificate and additional insured certificate, naming the County of Alameda, which meets the minimum insurance requirements, as stated in this Exhibit C – Insurance Requirements. </w:t>
      </w:r>
      <w:r>
        <w:rPr>
          <w:rFonts w:ascii="Calibri" w:hAnsi="Calibri" w:cs="Calibri"/>
          <w:sz w:val="24"/>
        </w:rPr>
        <w:t>Exhibit C</w:t>
      </w:r>
      <w:r w:rsidRPr="00E17901">
        <w:rPr>
          <w:rFonts w:ascii="Calibri" w:hAnsi="Calibri" w:cs="Calibri"/>
          <w:sz w:val="24"/>
        </w:rPr>
        <w:t xml:space="preserve"> contains the minimum insurance limits, required by the County of Alameda, to be held by the Contract</w:t>
      </w:r>
      <w:r>
        <w:rPr>
          <w:rFonts w:ascii="Calibri" w:hAnsi="Calibri" w:cs="Calibri"/>
          <w:sz w:val="24"/>
        </w:rPr>
        <w:t>or(s) performing on this RFP.</w:t>
      </w:r>
    </w:p>
    <w:p w14:paraId="03943E4A" w14:textId="66EB1156" w:rsidR="00E17901" w:rsidRDefault="00E17901" w:rsidP="00E17901">
      <w:pPr>
        <w:spacing w:after="240"/>
        <w:ind w:left="1260" w:hanging="540"/>
        <w:rPr>
          <w:rFonts w:ascii="Calibri" w:hAnsi="Calibri" w:cs="Calibri"/>
          <w:sz w:val="24"/>
        </w:rPr>
      </w:pPr>
      <w:r w:rsidRPr="00E17901">
        <w:rPr>
          <w:rFonts w:ascii="Calibri" w:hAnsi="Calibri" w:cs="Calibri"/>
          <w:noProof/>
          <w:sz w:val="24"/>
        </w:rPr>
        <mc:AlternateContent>
          <mc:Choice Requires="wps">
            <w:drawing>
              <wp:anchor distT="0" distB="0" distL="114300" distR="114300" simplePos="0" relativeHeight="251659776" behindDoc="0" locked="0" layoutInCell="1" allowOverlap="1" wp14:anchorId="7BE6021C" wp14:editId="41EBF092">
                <wp:simplePos x="0" y="0"/>
                <wp:positionH relativeFrom="column">
                  <wp:posOffset>-19050</wp:posOffset>
                </wp:positionH>
                <wp:positionV relativeFrom="paragraph">
                  <wp:posOffset>8890</wp:posOffset>
                </wp:positionV>
                <wp:extent cx="180975" cy="180975"/>
                <wp:effectExtent l="12700" t="1270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180975"/>
                        </a:xfrm>
                        <a:prstGeom prst="rect">
                          <a:avLst/>
                        </a:prstGeom>
                        <a:solidFill>
                          <a:srgbClr val="CFCDCD"/>
                        </a:solidFill>
                        <a:ln w="19050">
                          <a:solidFill>
                            <a:srgbClr val="74707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a="http://schemas.openxmlformats.org/drawingml/2006/main" xmlns:pic="http://schemas.openxmlformats.org/drawingml/2006/picture"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2143312">
              <v:rect id="Rectangle 10" style="position:absolute;margin-left:-1.5pt;margin-top:.7pt;width:14.25pt;height:14.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fcdcd" strokecolor="#747070" strokeweight="1.5pt" w14:anchorId="77B8C0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wTfFgIAACcEAAAOAAAAZHJzL2Uyb0RvYy54bWysU12vEjEQfTfxPzR9l10ICGxYbgyIMbnq&#10;jVd/wNB2dxv7ZVtY8Nc77XKRe30z9qGZ6UzPzJyeru5OWpGj8EFaU9PxqKREGGa5NG1Nv3/bvVlQ&#10;EiIYDsoaUdOzCPRu/frVqneVmNjOKi48QRATqt7VtIvRVUURWCc0hJF1wmCwsV5DRNe3BffQI7pW&#10;xaQs3xa99dx5y0QIeLodgnSd8ZtGsPilaYKIRNUUe4t593nfp71Yr6BqPbhOsksb8A9daJAGi16h&#10;thCBHLz8C0pL5m2wTRwxqwvbNJKJPANOMy5fTPPYgRN5FiQnuCtN4f/Bss/HB08kx7dDegxofKOv&#10;yBqYVgmCZ0hQ70KFeY/uwacRg7u37EfAQPEskpyAOWTff7IcceAQbSbl1HidbuK45JS5P1+5F6dI&#10;GB6OF+VyPqOEYehipwpQPV12PsQPwmqSjJp6bDKDw/E+xCH1KSV3aZXkO6lUdny73yhPjoAy2Ow2&#10;2802DYbo4TZNGdJj9WU5KzP0s2C4xZhP5+U8k/MSQ8uIglZS13RRpjVIrBPA3xuORaGKINVg42Vl&#10;Ljwm6gau95afkUZvB7Xi70Kjs/4XJT0qtabh5wG8oER9NCiF5Xg6TdLOznQ2n6DjbyP72wgYhlA1&#10;jZQM5iYO3+HgvGw7rDTOsxv7Dp+vkZna9LRDV5dmUY2ZvsvPSXK/9XPWn/+9/g0AAP//AwBQSwME&#10;FAAGAAgAAAAhALctTWTcAAAABgEAAA8AAABkcnMvZG93bnJldi54bWxMj8FOw0AMRO9I/MPKSFxQ&#10;u6GQqg3ZVCgS4oKQKHzAJmuSQNYbsk4a/h5zgpM1HmvmOT8svlczjrELZOB6nYBCqoPrqDHw9vqw&#10;2oGKbMnZPhAa+MYIh+L8LLeZCyd6wfnIjZIQipk10DIPmdaxbtHbuA4DknjvYfSWRY6NdqM9Sbjv&#10;9SZJttrbjqShtQOWLdafx8kbeEqbSg9z+cVXffnxrBnnx3oy5vJiub8Dxbjw3zH84gs6FMJUhYlc&#10;VL2B1Y28wrK/BSX2Jk1BVTL3e9BFrv/jFz8AAAD//wMAUEsBAi0AFAAGAAgAAAAhALaDOJL+AAAA&#10;4QEAABMAAAAAAAAAAAAAAAAAAAAAAFtDb250ZW50X1R5cGVzXS54bWxQSwECLQAUAAYACAAAACEA&#10;OP0h/9YAAACUAQAACwAAAAAAAAAAAAAAAAAvAQAAX3JlbHMvLnJlbHNQSwECLQAUAAYACAAAACEA&#10;nCME3xYCAAAnBAAADgAAAAAAAAAAAAAAAAAuAgAAZHJzL2Uyb0RvYy54bWxQSwECLQAUAAYACAAA&#10;ACEAty1NZNwAAAAGAQAADwAAAAAAAAAAAAAAAABwBAAAZHJzL2Rvd25yZXYueG1sUEsFBgAAAAAE&#10;AAQA8wAAAHkFAAAAAA==&#10;">
                <v:path arrowok="t"/>
              </v:rect>
            </w:pict>
          </mc:Fallback>
        </mc:AlternateContent>
      </w:r>
      <w:r>
        <w:rPr>
          <w:rFonts w:ascii="Calibri" w:hAnsi="Calibri" w:cs="Calibri"/>
          <w:sz w:val="24"/>
        </w:rPr>
        <w:t xml:space="preserve">  5</w:t>
      </w:r>
      <w:r w:rsidRPr="00E17901">
        <w:rPr>
          <w:rFonts w:ascii="Calibri" w:hAnsi="Calibri" w:cs="Calibri"/>
          <w:sz w:val="24"/>
        </w:rPr>
        <w:t xml:space="preserve">.  </w:t>
      </w:r>
      <w:r w:rsidRPr="00E17901">
        <w:rPr>
          <w:rFonts w:ascii="Calibri" w:hAnsi="Calibri" w:cs="Calibri"/>
          <w:sz w:val="24"/>
        </w:rPr>
        <w:tab/>
      </w:r>
      <w:r w:rsidRPr="00E17901">
        <w:rPr>
          <w:rFonts w:ascii="Calibri" w:hAnsi="Calibri" w:cs="Calibri"/>
          <w:b/>
          <w:bCs/>
          <w:sz w:val="24"/>
        </w:rPr>
        <w:t xml:space="preserve">Exhibit </w:t>
      </w:r>
      <w:r>
        <w:rPr>
          <w:rFonts w:ascii="Calibri" w:hAnsi="Calibri" w:cs="Calibri"/>
          <w:b/>
          <w:bCs/>
          <w:sz w:val="24"/>
        </w:rPr>
        <w:t>D</w:t>
      </w:r>
      <w:r w:rsidRPr="00E17901">
        <w:rPr>
          <w:rFonts w:ascii="Calibri" w:hAnsi="Calibri" w:cs="Calibri"/>
          <w:b/>
          <w:sz w:val="24"/>
        </w:rPr>
        <w:t xml:space="preserve"> – </w:t>
      </w:r>
      <w:r>
        <w:rPr>
          <w:rFonts w:ascii="Calibri" w:hAnsi="Calibri" w:cs="Calibri"/>
          <w:b/>
          <w:sz w:val="24"/>
        </w:rPr>
        <w:t>Debarment and Suspension Certificate</w:t>
      </w:r>
      <w:r w:rsidRPr="00E17901">
        <w:rPr>
          <w:rFonts w:ascii="Calibri" w:hAnsi="Calibri" w:cs="Calibri"/>
          <w:b/>
          <w:sz w:val="24"/>
        </w:rPr>
        <w:t>:</w:t>
      </w:r>
      <w:r w:rsidRPr="00E17901">
        <w:rPr>
          <w:rFonts w:ascii="Calibri" w:hAnsi="Calibri" w:cs="Calibri"/>
          <w:sz w:val="24"/>
        </w:rPr>
        <w:t xml:space="preserve"> </w:t>
      </w:r>
      <w:r w:rsidRPr="00E17901">
        <w:rPr>
          <w:rFonts w:ascii="Calibri" w:hAnsi="Calibri" w:cs="Calibri"/>
          <w:b/>
          <w:sz w:val="24"/>
        </w:rPr>
        <w:t>(</w:t>
      </w:r>
      <w:r w:rsidR="000666FA">
        <w:rPr>
          <w:rFonts w:ascii="Calibri" w:hAnsi="Calibri" w:cs="Calibri"/>
          <w:b/>
          <w:sz w:val="24"/>
        </w:rPr>
        <w:t>Complete</w:t>
      </w:r>
      <w:r>
        <w:rPr>
          <w:rFonts w:ascii="Calibri" w:hAnsi="Calibri" w:cs="Calibri"/>
          <w:b/>
          <w:sz w:val="24"/>
        </w:rPr>
        <w:t xml:space="preserve"> Exhibit D; Need to sign</w:t>
      </w:r>
      <w:r w:rsidRPr="00E17901">
        <w:rPr>
          <w:rFonts w:ascii="Calibri" w:hAnsi="Calibri" w:cs="Calibri"/>
          <w:b/>
          <w:sz w:val="24"/>
        </w:rPr>
        <w:t>)</w:t>
      </w:r>
    </w:p>
    <w:p w14:paraId="3E1A0511" w14:textId="48528FB9" w:rsidR="00E17901" w:rsidRDefault="00E17901" w:rsidP="00E17901">
      <w:pPr>
        <w:spacing w:after="240"/>
        <w:ind w:left="1260" w:hanging="540"/>
        <w:rPr>
          <w:rFonts w:ascii="Calibri" w:hAnsi="Calibri" w:cs="Calibri"/>
          <w:b/>
          <w:bCs/>
          <w:sz w:val="24"/>
        </w:rPr>
      </w:pPr>
      <w:r w:rsidRPr="00E17901">
        <w:rPr>
          <w:rFonts w:ascii="Calibri" w:hAnsi="Calibri" w:cs="Calibri"/>
          <w:noProof/>
          <w:sz w:val="24"/>
        </w:rPr>
        <mc:AlternateContent>
          <mc:Choice Requires="wps">
            <w:drawing>
              <wp:anchor distT="0" distB="0" distL="114300" distR="114300" simplePos="0" relativeHeight="251661824" behindDoc="0" locked="0" layoutInCell="1" allowOverlap="1" wp14:anchorId="7F0AB6DB" wp14:editId="5915DF0D">
                <wp:simplePos x="0" y="0"/>
                <wp:positionH relativeFrom="column">
                  <wp:posOffset>-19050</wp:posOffset>
                </wp:positionH>
                <wp:positionV relativeFrom="paragraph">
                  <wp:posOffset>8890</wp:posOffset>
                </wp:positionV>
                <wp:extent cx="180975" cy="180975"/>
                <wp:effectExtent l="12700" t="1270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180975"/>
                        </a:xfrm>
                        <a:prstGeom prst="rect">
                          <a:avLst/>
                        </a:prstGeom>
                        <a:solidFill>
                          <a:srgbClr val="CFCDCD"/>
                        </a:solidFill>
                        <a:ln w="19050">
                          <a:solidFill>
                            <a:srgbClr val="74707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a="http://schemas.openxmlformats.org/drawingml/2006/main" xmlns:pic="http://schemas.openxmlformats.org/drawingml/2006/picture"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CDE53D2">
              <v:rect id="Rectangle 11" style="position:absolute;margin-left:-1.5pt;margin-top:.7pt;width:14.25pt;height:1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fcdcd" strokecolor="#747070" strokeweight="1.5pt" w14:anchorId="4CC9F2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3ANFwIAACcEAAAOAAAAZHJzL2Uyb0RvYy54bWysU9uO0zAQfUfiHyy/0yRVS9uo6Qq1FCEt&#10;sGLhA6aOk1j4hu02LV/P2MmW7vKG8IM14xmfmTk+Xt+dlSQn7rwwuqLFJKeEa2ZqoduKfv+2f7Ok&#10;xAfQNUijeUUv3NO7zetX696WfGo6I2vuCIJoX/a2ol0ItswyzzquwE+M5RqDjXEKArquzWoHPaIr&#10;mU3z/G3WG1dbZxj3Hk93Q5BuEn7TcBa+NI3ngciKYm8h7S7th7hnmzWUrQPbCTa2Af/QhQKhsegV&#10;agcByNGJv6CUYM5404QJMyozTSMYTzPgNEX+YprHDixPsyA53l5p8v8Pln0+PTgiany7ghINCt/o&#10;K7IGupWc4BkS1FtfYt6jfXBxRG/vDfvhMZA9i0THYw459J9MjThwDCaRcm6cijdxXHJO3F+u3PNz&#10;IAwPi2W+WswpYRga7VgByqfL1vnwgRtFolFRh00mcDjd+zCkPqWkLo0U9V5ImRzXHrbSkROgDLb7&#10;7W67i4Mhur9Nk5r0WH2Vz/ME/SzobzEWs0W+SOp5iaFEQEFLoSq6zOMaJNZxqN/rGotCGUDIwcbL&#10;Uo88RuoGrg+mviCNzgxqxd+FRmfcL0p6VGpF/c8jOE6J/KhRCqtiNovSTs5svpii424jh9sIaIZQ&#10;FQ2UDOY2DN/haJ1oO6xUpNm1eYfP14hEbXzaoauxWVRjom/8OVHut37K+vO/N78BAAD//wMAUEsD&#10;BBQABgAIAAAAIQC3LU1k3AAAAAYBAAAPAAAAZHJzL2Rvd25yZXYueG1sTI/BTsNADETvSPzDykhc&#10;ULuhkKoN2VQoEuKCkCh8wCZrkkDWG7JOGv4ec4KTNR5r5jk/LL5XM46xC2Tgep2AQqqD66gx8Pb6&#10;sNqBimzJ2T4QGvjGCIfi/Cy3mQsnesH5yI2SEIqZNdAyD5nWsW7R27gOA5J472H0lkWOjXajPUm4&#10;7/UmSbba246kobUDli3Wn8fJG3hKm0oPc/nFV3358awZ58d6MubyYrm/A8W48N8x/OILOhTCVIWJ&#10;XFS9gdWNvMKyvwUl9iZNQVUy93vQRa7/4xc/AAAA//8DAFBLAQItABQABgAIAAAAIQC2gziS/gAA&#10;AOEBAAATAAAAAAAAAAAAAAAAAAAAAABbQ29udGVudF9UeXBlc10ueG1sUEsBAi0AFAAGAAgAAAAh&#10;ADj9If/WAAAAlAEAAAsAAAAAAAAAAAAAAAAALwEAAF9yZWxzLy5yZWxzUEsBAi0AFAAGAAgAAAAh&#10;ACnTcA0XAgAAJwQAAA4AAAAAAAAAAAAAAAAALgIAAGRycy9lMm9Eb2MueG1sUEsBAi0AFAAGAAgA&#10;AAAhALctTWTcAAAABgEAAA8AAAAAAAAAAAAAAAAAcQQAAGRycy9kb3ducmV2LnhtbFBLBQYAAAAA&#10;BAAEAPMAAAB6BQAAAAA=&#10;">
                <v:path arrowok="t"/>
              </v:rect>
            </w:pict>
          </mc:Fallback>
        </mc:AlternateContent>
      </w:r>
      <w:r>
        <w:rPr>
          <w:rFonts w:ascii="Calibri" w:hAnsi="Calibri" w:cs="Calibri"/>
          <w:sz w:val="24"/>
        </w:rPr>
        <w:t xml:space="preserve">  6</w:t>
      </w:r>
      <w:r w:rsidRPr="00E17901">
        <w:rPr>
          <w:rFonts w:ascii="Calibri" w:hAnsi="Calibri" w:cs="Calibri"/>
          <w:sz w:val="24"/>
        </w:rPr>
        <w:t xml:space="preserve">.  </w:t>
      </w:r>
      <w:r w:rsidRPr="00E17901">
        <w:rPr>
          <w:rFonts w:ascii="Calibri" w:hAnsi="Calibri" w:cs="Calibri"/>
          <w:sz w:val="24"/>
        </w:rPr>
        <w:tab/>
      </w:r>
      <w:r>
        <w:rPr>
          <w:rFonts w:ascii="Calibri" w:hAnsi="Calibri" w:cs="Calibri"/>
          <w:b/>
          <w:bCs/>
          <w:sz w:val="24"/>
        </w:rPr>
        <w:t>Exhibit E</w:t>
      </w:r>
      <w:r w:rsidRPr="00E17901">
        <w:rPr>
          <w:rFonts w:ascii="Calibri" w:hAnsi="Calibri" w:cs="Calibri"/>
          <w:b/>
          <w:sz w:val="24"/>
        </w:rPr>
        <w:t xml:space="preserve"> – </w:t>
      </w:r>
      <w:r>
        <w:rPr>
          <w:rFonts w:ascii="Calibri" w:hAnsi="Calibri" w:cs="Calibri"/>
          <w:b/>
          <w:sz w:val="24"/>
        </w:rPr>
        <w:t>Additional Contract Provisions-Federal Provisions</w:t>
      </w:r>
      <w:r w:rsidRPr="00E17901">
        <w:rPr>
          <w:rFonts w:ascii="Calibri" w:hAnsi="Calibri" w:cs="Calibri"/>
          <w:b/>
          <w:bCs/>
          <w:sz w:val="24"/>
        </w:rPr>
        <w:t xml:space="preserve"> </w:t>
      </w:r>
      <w:r>
        <w:rPr>
          <w:rFonts w:ascii="Calibri" w:hAnsi="Calibri" w:cs="Calibri"/>
          <w:b/>
          <w:bCs/>
          <w:sz w:val="24"/>
        </w:rPr>
        <w:t>(Review Exhibit E; no submission required</w:t>
      </w:r>
      <w:r w:rsidRPr="00E17901">
        <w:rPr>
          <w:rFonts w:ascii="Calibri" w:hAnsi="Calibri" w:cs="Calibri"/>
          <w:b/>
          <w:bCs/>
          <w:sz w:val="24"/>
        </w:rPr>
        <w:t xml:space="preserve">) </w:t>
      </w:r>
    </w:p>
    <w:p w14:paraId="074137C5" w14:textId="3E122E6A" w:rsidR="00E17901" w:rsidRPr="00E17901" w:rsidRDefault="00E17901" w:rsidP="00E17901">
      <w:pPr>
        <w:spacing w:after="240"/>
        <w:ind w:left="1260" w:hanging="540"/>
        <w:rPr>
          <w:rFonts w:ascii="Calibri" w:hAnsi="Calibri" w:cs="Calibri"/>
          <w:b/>
          <w:bCs/>
          <w:sz w:val="24"/>
        </w:rPr>
      </w:pPr>
      <w:r w:rsidRPr="00E17901">
        <w:rPr>
          <w:rFonts w:ascii="Calibri" w:hAnsi="Calibri" w:cs="Calibri"/>
          <w:noProof/>
          <w:sz w:val="24"/>
        </w:rPr>
        <mc:AlternateContent>
          <mc:Choice Requires="wps">
            <w:drawing>
              <wp:anchor distT="0" distB="0" distL="114300" distR="114300" simplePos="0" relativeHeight="251663872" behindDoc="0" locked="0" layoutInCell="1" allowOverlap="1" wp14:anchorId="187E81C9" wp14:editId="4845C453">
                <wp:simplePos x="0" y="0"/>
                <wp:positionH relativeFrom="column">
                  <wp:posOffset>-19050</wp:posOffset>
                </wp:positionH>
                <wp:positionV relativeFrom="paragraph">
                  <wp:posOffset>8890</wp:posOffset>
                </wp:positionV>
                <wp:extent cx="180975" cy="180975"/>
                <wp:effectExtent l="12700" t="1270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180975"/>
                        </a:xfrm>
                        <a:prstGeom prst="rect">
                          <a:avLst/>
                        </a:prstGeom>
                        <a:solidFill>
                          <a:srgbClr val="CFCDCD"/>
                        </a:solidFill>
                        <a:ln w="19050">
                          <a:solidFill>
                            <a:srgbClr val="74707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a="http://schemas.openxmlformats.org/drawingml/2006/main" xmlns:pic="http://schemas.openxmlformats.org/drawingml/2006/picture"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6975D87">
              <v:rect id="Rectangle 12" style="position:absolute;margin-left:-1.5pt;margin-top:.7pt;width:14.25pt;height:14.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fcdcd" strokecolor="#747070" strokeweight="1.5pt" w14:anchorId="1FC393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JygFwIAACcEAAAOAAAAZHJzL2Uyb0RvYy54bWysU12vEjEQfTfxPzR9l10ICGxYbgyIMbnq&#10;jVd/wNB2dxv7ZVtY8Nc77XKRe30z9qGZ6UzPzJyeru5OWpGj8EFaU9PxqKREGGa5NG1Nv3/bvVlQ&#10;EiIYDsoaUdOzCPRu/frVqneVmNjOKi48QRATqt7VtIvRVUURWCc0hJF1wmCwsV5DRNe3BffQI7pW&#10;xaQs3xa99dx5y0QIeLodgnSd8ZtGsPilaYKIRNUUe4t593nfp71Yr6BqPbhOsksb8A9daJAGi16h&#10;thCBHLz8C0pL5m2wTRwxqwvbNJKJPANOMy5fTPPYgRN5FiQnuCtN4f/Bss/HB08kx7ebUGJA4xt9&#10;RdbAtEoQPEOCehcqzHt0Dz6NGNy9ZT8CBopnkeQEzCH7/pPliAOHaDMpp8brdBPHJafM/fnKvThF&#10;wvBwvCiX8xklDEMXO1WA6umy8yF+EFaTZNTUY5MZHI73IQ6pTym5S6sk30mlsuPb/UZ5cgSUwWa3&#10;2W62aTBED7dpypAeqy/LWZmhnwXDLcZ8Oi/nWT0vMbSMKGgldU0XZVqDxDoB/L3hWBSqCFINNl5W&#10;5sJjom7gem/5GWn0dlAr/i40Out/UdKjUmsafh7AC0rUR4NSWI6n0yTt7Exn8wk6/jayv42AYQhV&#10;00jJYG7i8B0Ozsu2w0rjPLux7/D5GpmpTU87dHVpFtWY6bv8nCT3Wz9n/fnf698AAAD//wMAUEsD&#10;BBQABgAIAAAAIQC3LU1k3AAAAAYBAAAPAAAAZHJzL2Rvd25yZXYueG1sTI/BTsNADETvSPzDykhc&#10;ULuhkKoN2VQoEuKCkCh8wCZrkkDWG7JOGv4ec4KTNR5r5jk/LL5XM46xC2Tgep2AQqqD66gx8Pb6&#10;sNqBimzJ2T4QGvjGCIfi/Cy3mQsnesH5yI2SEIqZNdAyD5nWsW7R27gOA5J472H0lkWOjXajPUm4&#10;7/UmSbba246kobUDli3Wn8fJG3hKm0oPc/nFV3358awZ58d6MubyYrm/A8W48N8x/OILOhTCVIWJ&#10;XFS9gdWNvMKyvwUl9iZNQVUy93vQRa7/4xc/AAAA//8DAFBLAQItABQABgAIAAAAIQC2gziS/gAA&#10;AOEBAAATAAAAAAAAAAAAAAAAAAAAAABbQ29udGVudF9UeXBlc10ueG1sUEsBAi0AFAAGAAgAAAAh&#10;ADj9If/WAAAAlAEAAAsAAAAAAAAAAAAAAAAALwEAAF9yZWxzLy5yZWxzUEsBAi0AFAAGAAgAAAAh&#10;ALfEnKAXAgAAJwQAAA4AAAAAAAAAAAAAAAAALgIAAGRycy9lMm9Eb2MueG1sUEsBAi0AFAAGAAgA&#10;AAAhALctTWTcAAAABgEAAA8AAAAAAAAAAAAAAAAAcQQAAGRycy9kb3ducmV2LnhtbFBLBQYAAAAA&#10;BAAEAPMAAAB6BQAAAAA=&#10;">
                <v:path arrowok="t"/>
              </v:rect>
            </w:pict>
          </mc:Fallback>
        </mc:AlternateContent>
      </w:r>
      <w:r>
        <w:rPr>
          <w:rFonts w:ascii="Calibri" w:hAnsi="Calibri" w:cs="Calibri"/>
          <w:sz w:val="24"/>
        </w:rPr>
        <w:t xml:space="preserve">  7</w:t>
      </w:r>
      <w:r w:rsidRPr="00E17901">
        <w:rPr>
          <w:rFonts w:ascii="Calibri" w:hAnsi="Calibri" w:cs="Calibri"/>
          <w:sz w:val="24"/>
        </w:rPr>
        <w:t xml:space="preserve">.  </w:t>
      </w:r>
      <w:r w:rsidRPr="00E17901">
        <w:rPr>
          <w:rFonts w:ascii="Calibri" w:hAnsi="Calibri" w:cs="Calibri"/>
          <w:sz w:val="24"/>
        </w:rPr>
        <w:tab/>
      </w:r>
      <w:r>
        <w:rPr>
          <w:rFonts w:ascii="Calibri" w:hAnsi="Calibri" w:cs="Calibri"/>
          <w:b/>
          <w:bCs/>
          <w:sz w:val="24"/>
        </w:rPr>
        <w:t>Exhibit F</w:t>
      </w:r>
      <w:r w:rsidRPr="00E17901">
        <w:rPr>
          <w:rFonts w:ascii="Calibri" w:hAnsi="Calibri" w:cs="Calibri"/>
          <w:b/>
          <w:sz w:val="24"/>
        </w:rPr>
        <w:t xml:space="preserve"> – </w:t>
      </w:r>
      <w:r>
        <w:rPr>
          <w:rFonts w:ascii="Calibri" w:hAnsi="Calibri" w:cs="Calibri"/>
          <w:b/>
          <w:sz w:val="24"/>
        </w:rPr>
        <w:t>HIPAA Business Associate Agreement</w:t>
      </w:r>
      <w:r w:rsidRPr="00E17901">
        <w:rPr>
          <w:rFonts w:ascii="Calibri" w:hAnsi="Calibri" w:cs="Calibri"/>
          <w:b/>
          <w:bCs/>
          <w:sz w:val="24"/>
        </w:rPr>
        <w:t xml:space="preserve"> </w:t>
      </w:r>
      <w:r>
        <w:rPr>
          <w:rFonts w:ascii="Calibri" w:hAnsi="Calibri" w:cs="Calibri"/>
          <w:b/>
          <w:bCs/>
          <w:sz w:val="24"/>
        </w:rPr>
        <w:t>(Review Exhibit E; no submission required</w:t>
      </w:r>
      <w:r w:rsidRPr="00E17901">
        <w:rPr>
          <w:rFonts w:ascii="Calibri" w:hAnsi="Calibri" w:cs="Calibri"/>
          <w:b/>
          <w:bCs/>
          <w:sz w:val="24"/>
        </w:rPr>
        <w:t xml:space="preserve">) </w:t>
      </w:r>
      <w:r w:rsidRPr="00E17901">
        <w:rPr>
          <w:rFonts w:ascii="Calibri" w:hAnsi="Calibri" w:cs="Calibri"/>
          <w:b/>
          <w:bCs/>
          <w:sz w:val="24"/>
        </w:rPr>
        <w:tab/>
      </w:r>
    </w:p>
    <w:p w14:paraId="0551200F" w14:textId="3FD772F7" w:rsidR="00E17901" w:rsidRDefault="00E17901" w:rsidP="00E17901">
      <w:pPr>
        <w:spacing w:after="240"/>
        <w:ind w:left="1260" w:hanging="540"/>
        <w:rPr>
          <w:rFonts w:ascii="Calibri" w:hAnsi="Calibri" w:cs="Calibri"/>
          <w:b/>
          <w:bCs/>
          <w:sz w:val="24"/>
        </w:rPr>
      </w:pPr>
      <w:r w:rsidRPr="00E17901">
        <w:rPr>
          <w:rFonts w:ascii="Calibri" w:hAnsi="Calibri" w:cs="Calibri"/>
          <w:noProof/>
          <w:sz w:val="24"/>
        </w:rPr>
        <w:lastRenderedPageBreak/>
        <mc:AlternateContent>
          <mc:Choice Requires="wps">
            <w:drawing>
              <wp:anchor distT="0" distB="0" distL="114300" distR="114300" simplePos="0" relativeHeight="251666944" behindDoc="0" locked="0" layoutInCell="1" allowOverlap="1" wp14:anchorId="1447866A" wp14:editId="16FC555F">
                <wp:simplePos x="0" y="0"/>
                <wp:positionH relativeFrom="column">
                  <wp:posOffset>-19050</wp:posOffset>
                </wp:positionH>
                <wp:positionV relativeFrom="paragraph">
                  <wp:posOffset>8890</wp:posOffset>
                </wp:positionV>
                <wp:extent cx="180975" cy="180975"/>
                <wp:effectExtent l="12700" t="1270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180975"/>
                        </a:xfrm>
                        <a:prstGeom prst="rect">
                          <a:avLst/>
                        </a:prstGeom>
                        <a:solidFill>
                          <a:srgbClr val="CFCDCD"/>
                        </a:solidFill>
                        <a:ln w="19050">
                          <a:solidFill>
                            <a:srgbClr val="74707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a="http://schemas.openxmlformats.org/drawingml/2006/main" xmlns:pic="http://schemas.openxmlformats.org/drawingml/2006/picture"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6024914">
              <v:rect id="Rectangle 13" style="position:absolute;margin-left:-1.5pt;margin-top:.7pt;width:14.25pt;height:14.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fcdcd" strokecolor="#747070" strokeweight="1.5pt" w14:anchorId="516D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OhyGAIAACcEAAAOAAAAZHJzL2Uyb0RvYy54bWysU9uO0zAQfUfiHyy/06SlpW3UdIVaipAW&#10;WLHwAVPbSSx8w3abLl+/Y6dbussbwg/WjGd8Zub4eHVz0oochQ/SmpqORyUlwjDLpWlr+uP77s2C&#10;khDBcFDWiJo+iEBv1q9frXpXiYntrOLCEwQxoepdTbsYXVUUgXVCQxhZJwwGG+s1RHR9W3APPaJr&#10;VUzK8l3RW8+dt0yEgKfbIUjXGb9pBItfmyaISFRNsbeYd5/3fdqL9Qqq1oPrJDu3Af/QhQZpsOgF&#10;agsRyMHLv6C0ZN4G28QRs7qwTSOZyDPgNOPyxTT3HTiRZ0FygrvQFP4fLPtyvPNEcny7t5QY0PhG&#10;35A1MK0SBM+QoN6FCvPu3Z1PIwZ3a9nPgIHiWSQ5AXPIvv9sOeLAIdpMyqnxOt3Ecckpc/9w4V6c&#10;ImF4OF6Uy/mMEoahs50qQPV02fkQPwqrSTJq6rHJDA7H2xCH1KeU3KVVku+kUtnx7X6jPDkCymCz&#10;22w32zQYoofrNGVIj9WX5azM0M+C4RpjPp2X86yelxhaRhS0krqmizKtQWKdAP7BcCwKVQSpBhsv&#10;K3PmMVE3cL23/AFp9HZQK/4uNDrrf1PSo1JrGn4dwAtK1CeDUliOp9Mk7exMZ/MJOv46sr+OgGEI&#10;VdNIyWBu4vAdDs7LtsNK4zy7se/x+RqZqU1PO3R1bhbVmOk7/5wk92s/Z/353+tHAAAA//8DAFBL&#10;AwQUAAYACAAAACEAty1NZNwAAAAGAQAADwAAAGRycy9kb3ducmV2LnhtbEyPwU7DQAxE70j8w8pI&#10;XFC7oZCqDdlUKBLigpAofMAma5JA1huyThr+HnOCkzUea+Y5Pyy+VzOOsQtk4HqdgEKqg+uoMfD2&#10;+rDagYpsydk+EBr4xgiH4vwst5kLJ3rB+ciNkhCKmTXQMg+Z1rFu0du4DgOSeO9h9JZFjo12oz1J&#10;uO/1Jkm22tuOpKG1A5Yt1p/HyRt4SptKD3P5xVd9+fGsGefHejLm8mK5vwPFuPDfMfziCzoUwlSF&#10;iVxUvYHVjbzCsr8FJfYmTUFVMvd70EWu/+MXPwAAAP//AwBQSwECLQAUAAYACAAAACEAtoM4kv4A&#10;AADhAQAAEwAAAAAAAAAAAAAAAAAAAAAAW0NvbnRlbnRfVHlwZXNdLnhtbFBLAQItABQABgAIAAAA&#10;IQA4/SH/1gAAAJQBAAALAAAAAAAAAAAAAAAAAC8BAABfcmVscy8ucmVsc1BLAQItABQABgAIAAAA&#10;IQACNOhyGAIAACcEAAAOAAAAAAAAAAAAAAAAAC4CAABkcnMvZTJvRG9jLnhtbFBLAQItABQABgAI&#10;AAAAIQC3LU1k3AAAAAYBAAAPAAAAAAAAAAAAAAAAAHIEAABkcnMvZG93bnJldi54bWxQSwUGAAAA&#10;AAQABADzAAAAewUAAAAA&#10;">
                <v:path arrowok="t"/>
              </v:rect>
            </w:pict>
          </mc:Fallback>
        </mc:AlternateContent>
      </w:r>
      <w:r>
        <w:rPr>
          <w:rFonts w:ascii="Calibri" w:hAnsi="Calibri" w:cs="Calibri"/>
          <w:sz w:val="24"/>
        </w:rPr>
        <w:t xml:space="preserve">  </w:t>
      </w:r>
      <w:r w:rsidR="0038354A">
        <w:rPr>
          <w:rFonts w:ascii="Calibri" w:hAnsi="Calibri" w:cs="Calibri"/>
          <w:sz w:val="24"/>
        </w:rPr>
        <w:t>8</w:t>
      </w:r>
      <w:r w:rsidRPr="00E17901">
        <w:rPr>
          <w:rFonts w:ascii="Calibri" w:hAnsi="Calibri" w:cs="Calibri"/>
          <w:sz w:val="24"/>
        </w:rPr>
        <w:t xml:space="preserve">.  </w:t>
      </w:r>
      <w:r w:rsidRPr="00E17901">
        <w:rPr>
          <w:rFonts w:ascii="Calibri" w:hAnsi="Calibri" w:cs="Calibri"/>
          <w:sz w:val="24"/>
        </w:rPr>
        <w:tab/>
      </w:r>
      <w:r>
        <w:rPr>
          <w:rFonts w:ascii="Calibri" w:hAnsi="Calibri" w:cs="Calibri"/>
          <w:b/>
          <w:bCs/>
          <w:sz w:val="24"/>
        </w:rPr>
        <w:t>Exhibit G</w:t>
      </w:r>
      <w:r w:rsidRPr="00E17901">
        <w:rPr>
          <w:rFonts w:ascii="Calibri" w:hAnsi="Calibri" w:cs="Calibri"/>
          <w:b/>
          <w:sz w:val="24"/>
        </w:rPr>
        <w:t xml:space="preserve"> – </w:t>
      </w:r>
      <w:r>
        <w:rPr>
          <w:rFonts w:ascii="Calibri" w:hAnsi="Calibri" w:cs="Calibri"/>
          <w:b/>
          <w:sz w:val="24"/>
        </w:rPr>
        <w:t>Audit Requirements</w:t>
      </w:r>
      <w:r w:rsidRPr="00E17901">
        <w:rPr>
          <w:rFonts w:ascii="Calibri" w:hAnsi="Calibri" w:cs="Calibri"/>
          <w:b/>
          <w:bCs/>
          <w:sz w:val="24"/>
        </w:rPr>
        <w:t xml:space="preserve"> </w:t>
      </w:r>
      <w:r>
        <w:rPr>
          <w:rFonts w:ascii="Calibri" w:hAnsi="Calibri" w:cs="Calibri"/>
          <w:b/>
          <w:bCs/>
          <w:sz w:val="24"/>
        </w:rPr>
        <w:t>(Review Exhibit G; no submission required</w:t>
      </w:r>
      <w:r w:rsidRPr="00E17901">
        <w:rPr>
          <w:rFonts w:ascii="Calibri" w:hAnsi="Calibri" w:cs="Calibri"/>
          <w:b/>
          <w:bCs/>
          <w:sz w:val="24"/>
        </w:rPr>
        <w:t xml:space="preserve">) </w:t>
      </w:r>
    </w:p>
    <w:p w14:paraId="6FCBF56A" w14:textId="7659C77E" w:rsidR="0038354A" w:rsidRDefault="0038354A" w:rsidP="0038354A">
      <w:pPr>
        <w:spacing w:after="240"/>
        <w:ind w:left="1260" w:hanging="540"/>
        <w:rPr>
          <w:rFonts w:ascii="Calibri" w:hAnsi="Calibri" w:cs="Calibri"/>
          <w:b/>
          <w:bCs/>
          <w:sz w:val="24"/>
        </w:rPr>
      </w:pPr>
      <w:r w:rsidRPr="00E17901">
        <w:rPr>
          <w:rFonts w:ascii="Calibri" w:hAnsi="Calibri" w:cs="Calibri"/>
          <w:noProof/>
          <w:sz w:val="24"/>
        </w:rPr>
        <mc:AlternateContent>
          <mc:Choice Requires="wps">
            <w:drawing>
              <wp:anchor distT="0" distB="0" distL="114300" distR="114300" simplePos="0" relativeHeight="251677696" behindDoc="0" locked="0" layoutInCell="1" allowOverlap="1" wp14:anchorId="7E92DBD7" wp14:editId="6308BC84">
                <wp:simplePos x="0" y="0"/>
                <wp:positionH relativeFrom="column">
                  <wp:posOffset>-19050</wp:posOffset>
                </wp:positionH>
                <wp:positionV relativeFrom="paragraph">
                  <wp:posOffset>8890</wp:posOffset>
                </wp:positionV>
                <wp:extent cx="180975" cy="180975"/>
                <wp:effectExtent l="12700" t="1270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180975"/>
                        </a:xfrm>
                        <a:prstGeom prst="rect">
                          <a:avLst/>
                        </a:prstGeom>
                        <a:solidFill>
                          <a:srgbClr val="CFCDCD"/>
                        </a:solidFill>
                        <a:ln w="19050">
                          <a:solidFill>
                            <a:srgbClr val="74707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a="http://schemas.openxmlformats.org/drawingml/2006/main" xmlns:pic="http://schemas.openxmlformats.org/drawingml/2006/picture"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5718EF4">
              <v:rect id="Rectangle 16" style="position:absolute;margin-left:-1.5pt;margin-top:.7pt;width:14.25pt;height:1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fcdcd" strokecolor="#747070" strokeweight="1.5pt" w14:anchorId="0EE5ED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q1fGAIAACcEAAAOAAAAZHJzL2Uyb0RvYy54bWysU9tuGjEQfa/Uf7D8XnZBEMKKJaqgVJXS&#10;JmraDxhs765V32obFvr1HXsJJelbVT9YM57xmZnj4+XdUStyED5Ia2o6HpWUCMMsl6at6fdv23e3&#10;lIQIhoOyRtT0JAK9W719s+xdJSa2s4oLTxDEhKp3Ne1idFVRBNYJDWFknTAYbKzXENH1bcE99Iiu&#10;VTEpy5uit547b5kIAU83Q5CuMn7TCBYfmiaISFRNsbeYd5/3XdqL1RKq1oPrJDu3Af/QhQZpsOgF&#10;agMRyN7Lv6C0ZN4G28QRs7qwTSOZyDPgNOPy1TRPHTiRZ0FygrvQFP4fLPtyePREcny7G0oMaHyj&#10;r8gamFYJgmdIUO9ChXlP7tGnEYO7t+xHwEDxIpKcgDlk13+2HHFgH20m5dh4nW7iuOSYuT9duBfH&#10;SBgejm/LxXxGCcPQ2U4VoHq+7HyIH4XVJBk19dhkBofDfYhD6nNK7tIqybdSqez4drdWnhwAZbDe&#10;rjfrTRoM0cN1mjKkx+qLclZm6BfBcI0xn87LeVbPawwtIwpaSV3T2zKtQWKdAP7BcCwKVQSpBhsv&#10;K3PmMVE3cL2z/IQ0ejuoFX8XGp31vyjpUak1DT/34AUl6pNBKSzG02mSdnams/kEHX8d2V1HwDCE&#10;qmmkZDDXcfgOe+dl22GlcZ7d2Pf4fI3M1KanHbo6N4tqzPSdf06S+7Wfs/7879VvAAAA//8DAFBL&#10;AwQUAAYACAAAACEAty1NZNwAAAAGAQAADwAAAGRycy9kb3ducmV2LnhtbEyPwU7DQAxE70j8w8pI&#10;XFC7oZCqDdlUKBLigpAofMAma5JA1huyThr+HnOCkzUea+Y5Pyy+VzOOsQtk4HqdgEKqg+uoMfD2&#10;+rDagYpsydk+EBr4xgiH4vwst5kLJ3rB+ciNkhCKmTXQMg+Z1rFu0du4DgOSeO9h9JZFjo12oz1J&#10;uO/1Jkm22tuOpKG1A5Yt1p/HyRt4SptKD3P5xVd9+fGsGefHejLm8mK5vwPFuPDfMfziCzoUwlSF&#10;iVxUvYHVjbzCsr8FJfYmTUFVMvd70EWu/+MXPwAAAP//AwBQSwECLQAUAAYACAAAACEAtoM4kv4A&#10;AADhAQAAEwAAAAAAAAAAAAAAAAAAAAAAW0NvbnRlbnRfVHlwZXNdLnhtbFBLAQItABQABgAIAAAA&#10;IQA4/SH/1gAAAJQBAAALAAAAAAAAAAAAAAAAAC8BAABfcmVscy8ucmVsc1BLAQItABQABgAIAAAA&#10;IQDhCq1fGAIAACcEAAAOAAAAAAAAAAAAAAAAAC4CAABkcnMvZTJvRG9jLnhtbFBLAQItABQABgAI&#10;AAAAIQC3LU1k3AAAAAYBAAAPAAAAAAAAAAAAAAAAAHIEAABkcnMvZG93bnJldi54bWxQSwUGAAAA&#10;AAQABADzAAAAewUAAAAA&#10;">
                <v:path arrowok="t"/>
              </v:rect>
            </w:pict>
          </mc:Fallback>
        </mc:AlternateContent>
      </w:r>
      <w:r>
        <w:rPr>
          <w:rFonts w:ascii="Calibri" w:hAnsi="Calibri" w:cs="Calibri"/>
          <w:sz w:val="24"/>
        </w:rPr>
        <w:t xml:space="preserve">  9</w:t>
      </w:r>
      <w:r w:rsidRPr="00E17901">
        <w:rPr>
          <w:rFonts w:ascii="Calibri" w:hAnsi="Calibri" w:cs="Calibri"/>
          <w:sz w:val="24"/>
        </w:rPr>
        <w:t xml:space="preserve">.  </w:t>
      </w:r>
      <w:r w:rsidRPr="00E17901">
        <w:rPr>
          <w:rFonts w:ascii="Calibri" w:hAnsi="Calibri" w:cs="Calibri"/>
          <w:sz w:val="24"/>
        </w:rPr>
        <w:tab/>
      </w:r>
      <w:r w:rsidR="002C794B">
        <w:rPr>
          <w:rFonts w:ascii="Calibri" w:hAnsi="Calibri" w:cs="Calibri"/>
          <w:b/>
          <w:bCs/>
          <w:sz w:val="24"/>
        </w:rPr>
        <w:t>Appendix 1</w:t>
      </w:r>
      <w:r w:rsidRPr="00E17901">
        <w:rPr>
          <w:rFonts w:ascii="Calibri" w:hAnsi="Calibri" w:cs="Calibri"/>
          <w:b/>
          <w:sz w:val="24"/>
        </w:rPr>
        <w:t xml:space="preserve"> – </w:t>
      </w:r>
      <w:r w:rsidR="002C794B">
        <w:rPr>
          <w:rFonts w:ascii="Calibri" w:hAnsi="Calibri" w:cs="Calibri"/>
          <w:b/>
          <w:sz w:val="24"/>
        </w:rPr>
        <w:t>Background and Need</w:t>
      </w:r>
      <w:r w:rsidRPr="00E17901">
        <w:rPr>
          <w:rFonts w:ascii="Calibri" w:hAnsi="Calibri" w:cs="Calibri"/>
          <w:b/>
          <w:bCs/>
          <w:sz w:val="24"/>
        </w:rPr>
        <w:t xml:space="preserve"> </w:t>
      </w:r>
      <w:r>
        <w:rPr>
          <w:rFonts w:ascii="Calibri" w:hAnsi="Calibri" w:cs="Calibri"/>
          <w:b/>
          <w:bCs/>
          <w:sz w:val="24"/>
        </w:rPr>
        <w:t xml:space="preserve">(Review </w:t>
      </w:r>
      <w:r w:rsidR="002C794B">
        <w:rPr>
          <w:rFonts w:ascii="Calibri" w:hAnsi="Calibri" w:cs="Calibri"/>
          <w:b/>
          <w:bCs/>
          <w:sz w:val="24"/>
        </w:rPr>
        <w:t>Appendix 1</w:t>
      </w:r>
      <w:r>
        <w:rPr>
          <w:rFonts w:ascii="Calibri" w:hAnsi="Calibri" w:cs="Calibri"/>
          <w:b/>
          <w:bCs/>
          <w:sz w:val="24"/>
        </w:rPr>
        <w:t>; no submission required</w:t>
      </w:r>
      <w:r w:rsidRPr="00E17901">
        <w:rPr>
          <w:rFonts w:ascii="Calibri" w:hAnsi="Calibri" w:cs="Calibri"/>
          <w:b/>
          <w:bCs/>
          <w:sz w:val="24"/>
        </w:rPr>
        <w:t xml:space="preserve">) </w:t>
      </w:r>
    </w:p>
    <w:p w14:paraId="61350611" w14:textId="7BC8DC47" w:rsidR="0038354A" w:rsidRDefault="0038354A" w:rsidP="0038354A">
      <w:pPr>
        <w:spacing w:after="240"/>
        <w:ind w:left="1260" w:hanging="540"/>
        <w:rPr>
          <w:rFonts w:ascii="Calibri" w:hAnsi="Calibri" w:cs="Calibri"/>
          <w:b/>
          <w:bCs/>
          <w:sz w:val="24"/>
        </w:rPr>
      </w:pPr>
      <w:r w:rsidRPr="00E17901">
        <w:rPr>
          <w:rFonts w:ascii="Calibri" w:hAnsi="Calibri" w:cs="Calibri"/>
          <w:noProof/>
          <w:sz w:val="24"/>
        </w:rPr>
        <mc:AlternateContent>
          <mc:Choice Requires="wps">
            <w:drawing>
              <wp:anchor distT="0" distB="0" distL="114300" distR="114300" simplePos="0" relativeHeight="251679744" behindDoc="0" locked="0" layoutInCell="1" allowOverlap="1" wp14:anchorId="4A36AC84" wp14:editId="2E8524D6">
                <wp:simplePos x="0" y="0"/>
                <wp:positionH relativeFrom="column">
                  <wp:posOffset>-19050</wp:posOffset>
                </wp:positionH>
                <wp:positionV relativeFrom="paragraph">
                  <wp:posOffset>8890</wp:posOffset>
                </wp:positionV>
                <wp:extent cx="180975" cy="180975"/>
                <wp:effectExtent l="12700" t="1270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180975"/>
                        </a:xfrm>
                        <a:prstGeom prst="rect">
                          <a:avLst/>
                        </a:prstGeom>
                        <a:solidFill>
                          <a:srgbClr val="CFCDCD"/>
                        </a:solidFill>
                        <a:ln w="19050">
                          <a:solidFill>
                            <a:srgbClr val="74707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a="http://schemas.openxmlformats.org/drawingml/2006/main" xmlns:pic="http://schemas.openxmlformats.org/drawingml/2006/picture"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BAD57CC">
              <v:rect id="Rectangle 17" style="position:absolute;margin-left:-1.5pt;margin-top:.7pt;width:14.25pt;height:1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fcdcd" strokecolor="#747070" strokeweight="1.5pt" w14:anchorId="572D25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mNFwIAACcEAAAOAAAAZHJzL2Uyb0RvYy54bWysU9uO0zAQfUfiHyy/06RVS9qo6Qq1FCEt&#10;sGLhA6aOk1j4hu02LV/P2MmW7vKG8IM14xmfmTk+Xt+dlSQn7rwwuqLTSU4J18zUQrcV/f5t/2ZJ&#10;iQ+ga5BG84peuKd3m9ev1r0t+cx0RtbcEQTRvuxtRbsQbJllnnVcgZ8YyzUGG+MUBHRdm9UOekRX&#10;Mpvl+dusN662zjDuPZ7uhiDdJPym4Sx8aRrPA5EVxd5C2l3aD3HPNmsoWwe2E2xsA/6hCwVCY9Er&#10;1A4CkKMTf0EpwZzxpgkTZlRmmkYwnmbAaab5i2keO7A8zYLkeHulyf8/WPb59OCIqPHtCko0KHyj&#10;r8ga6FZygmdIUG99iXmP9sHFEb29N+yHx0D2LBIdjznk0H8yNeLAMZhEyrlxKt7Ecck5cX+5cs/P&#10;gTA8nC7zVbGghGFotGMFKJ8uW+fDB24UiUZFHTaZwOF078OQ+pSSujRS1HshZXJce9hKR06AMtju&#10;t7vtLg6G6P42TWrSY/VVvsgT9LOgv8Uo5kVeJPW8xFAioKClUBVd5nENEus41O91jUWhDCDkYONl&#10;qUceI3UD1wdTX5BGZwa14u9CozPuFyU9KrWi/ucRHKdEftQohdV0Po/STs58UczQcbeRw20ENEOo&#10;igZKBnMbhu9wtE60HVaaptm1eYfP14hEbXzaoauxWVRjom/8OVHut37K+vO/N78BAAD//wMAUEsD&#10;BBQABgAIAAAAIQC3LU1k3AAAAAYBAAAPAAAAZHJzL2Rvd25yZXYueG1sTI/BTsNADETvSPzDykhc&#10;ULuhkKoN2VQoEuKCkCh8wCZrkkDWG7JOGv4ec4KTNR5r5jk/LL5XM46xC2Tgep2AQqqD66gx8Pb6&#10;sNqBimzJ2T4QGvjGCIfi/Cy3mQsnesH5yI2SEIqZNdAyD5nWsW7R27gOA5J472H0lkWOjXajPUm4&#10;7/UmSbba246kobUDli3Wn8fJG3hKm0oPc/nFV3358awZ58d6MubyYrm/A8W48N8x/OILOhTCVIWJ&#10;XFS9gdWNvMKyvwUl9iZNQVUy93vQRa7/4xc/AAAA//8DAFBLAQItABQABgAIAAAAIQC2gziS/gAA&#10;AOEBAAATAAAAAAAAAAAAAAAAAAAAAABbQ29udGVudF9UeXBlc10ueG1sUEsBAi0AFAAGAAgAAAAh&#10;ADj9If/WAAAAlAEAAAsAAAAAAAAAAAAAAAAALwEAAF9yZWxzLy5yZWxzUEsBAi0AFAAGAAgAAAAh&#10;AFT62Y0XAgAAJwQAAA4AAAAAAAAAAAAAAAAALgIAAGRycy9lMm9Eb2MueG1sUEsBAi0AFAAGAAgA&#10;AAAhALctTWTcAAAABgEAAA8AAAAAAAAAAAAAAAAAcQQAAGRycy9kb3ducmV2LnhtbFBLBQYAAAAA&#10;BAAEAPMAAAB6BQAAAAA=&#10;">
                <v:path arrowok="t"/>
              </v:rect>
            </w:pict>
          </mc:Fallback>
        </mc:AlternateContent>
      </w:r>
      <w:r>
        <w:rPr>
          <w:rFonts w:ascii="Calibri" w:hAnsi="Calibri" w:cs="Calibri"/>
          <w:sz w:val="24"/>
        </w:rPr>
        <w:t xml:space="preserve">  10</w:t>
      </w:r>
      <w:r w:rsidRPr="00E17901">
        <w:rPr>
          <w:rFonts w:ascii="Calibri" w:hAnsi="Calibri" w:cs="Calibri"/>
          <w:sz w:val="24"/>
        </w:rPr>
        <w:t xml:space="preserve">.  </w:t>
      </w:r>
      <w:r w:rsidRPr="00E17901">
        <w:rPr>
          <w:rFonts w:ascii="Calibri" w:hAnsi="Calibri" w:cs="Calibri"/>
          <w:sz w:val="24"/>
        </w:rPr>
        <w:tab/>
      </w:r>
      <w:r w:rsidR="002C794B">
        <w:rPr>
          <w:rFonts w:ascii="Calibri" w:hAnsi="Calibri" w:cs="Calibri"/>
          <w:b/>
          <w:bCs/>
          <w:sz w:val="24"/>
        </w:rPr>
        <w:t>Appendix 2</w:t>
      </w:r>
      <w:r w:rsidRPr="00E17901">
        <w:rPr>
          <w:rFonts w:ascii="Calibri" w:hAnsi="Calibri" w:cs="Calibri"/>
          <w:b/>
          <w:sz w:val="24"/>
        </w:rPr>
        <w:t xml:space="preserve"> – </w:t>
      </w:r>
      <w:r w:rsidR="002C794B">
        <w:rPr>
          <w:rFonts w:ascii="Calibri" w:hAnsi="Calibri" w:cs="Calibri"/>
          <w:b/>
          <w:sz w:val="24"/>
        </w:rPr>
        <w:t xml:space="preserve">General Description of </w:t>
      </w:r>
      <w:r w:rsidR="00FF5B2C">
        <w:rPr>
          <w:rFonts w:ascii="Calibri" w:hAnsi="Calibri" w:cs="Calibri"/>
          <w:b/>
          <w:sz w:val="24"/>
        </w:rPr>
        <w:t xml:space="preserve">Vaccination </w:t>
      </w:r>
      <w:r w:rsidR="002C794B">
        <w:rPr>
          <w:rFonts w:ascii="Calibri" w:hAnsi="Calibri" w:cs="Calibri"/>
          <w:b/>
          <w:sz w:val="24"/>
        </w:rPr>
        <w:t xml:space="preserve">POD Site Operations </w:t>
      </w:r>
      <w:r>
        <w:rPr>
          <w:rFonts w:ascii="Calibri" w:hAnsi="Calibri" w:cs="Calibri"/>
          <w:b/>
          <w:bCs/>
          <w:sz w:val="24"/>
        </w:rPr>
        <w:t xml:space="preserve">(Review </w:t>
      </w:r>
      <w:r w:rsidR="002C794B">
        <w:rPr>
          <w:rFonts w:ascii="Calibri" w:hAnsi="Calibri" w:cs="Calibri"/>
          <w:b/>
          <w:bCs/>
          <w:sz w:val="24"/>
        </w:rPr>
        <w:t>Appendix 2</w:t>
      </w:r>
      <w:r>
        <w:rPr>
          <w:rFonts w:ascii="Calibri" w:hAnsi="Calibri" w:cs="Calibri"/>
          <w:b/>
          <w:bCs/>
          <w:sz w:val="24"/>
        </w:rPr>
        <w:t>; no submission required</w:t>
      </w:r>
      <w:r w:rsidRPr="00E17901">
        <w:rPr>
          <w:rFonts w:ascii="Calibri" w:hAnsi="Calibri" w:cs="Calibri"/>
          <w:b/>
          <w:bCs/>
          <w:sz w:val="24"/>
        </w:rPr>
        <w:t xml:space="preserve">) </w:t>
      </w:r>
    </w:p>
    <w:p w14:paraId="11798C5E" w14:textId="798059EE" w:rsidR="00E17901" w:rsidRDefault="0038354A" w:rsidP="00E17901">
      <w:pPr>
        <w:spacing w:after="240"/>
        <w:ind w:left="1260" w:hanging="540"/>
        <w:rPr>
          <w:rFonts w:ascii="Calibri" w:hAnsi="Calibri" w:cs="Calibri"/>
          <w:b/>
          <w:bCs/>
          <w:sz w:val="24"/>
        </w:rPr>
      </w:pPr>
      <w:r w:rsidRPr="00E17901">
        <w:rPr>
          <w:rFonts w:ascii="Calibri" w:hAnsi="Calibri" w:cs="Calibri"/>
          <w:noProof/>
          <w:sz w:val="24"/>
        </w:rPr>
        <mc:AlternateContent>
          <mc:Choice Requires="wps">
            <w:drawing>
              <wp:anchor distT="0" distB="0" distL="114300" distR="114300" simplePos="0" relativeHeight="251681792" behindDoc="0" locked="0" layoutInCell="1" allowOverlap="1" wp14:anchorId="52A7B1FB" wp14:editId="0663DBA1">
                <wp:simplePos x="0" y="0"/>
                <wp:positionH relativeFrom="column">
                  <wp:posOffset>-19050</wp:posOffset>
                </wp:positionH>
                <wp:positionV relativeFrom="paragraph">
                  <wp:posOffset>8890</wp:posOffset>
                </wp:positionV>
                <wp:extent cx="180975" cy="180975"/>
                <wp:effectExtent l="12700" t="1270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180975"/>
                        </a:xfrm>
                        <a:prstGeom prst="rect">
                          <a:avLst/>
                        </a:prstGeom>
                        <a:solidFill>
                          <a:srgbClr val="CFCDCD"/>
                        </a:solidFill>
                        <a:ln w="19050">
                          <a:solidFill>
                            <a:srgbClr val="74707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a="http://schemas.openxmlformats.org/drawingml/2006/main" xmlns:pic="http://schemas.openxmlformats.org/drawingml/2006/picture"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A2053EA">
              <v:rect id="Rectangle 18" style="position:absolute;margin-left:-1.5pt;margin-top:.7pt;width:14.25pt;height:1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fcdcd" strokecolor="#747070" strokeweight="1.5pt" w14:anchorId="7C5719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Rb6FwIAACcEAAAOAAAAZHJzL2Uyb0RvYy54bWysU9uO0zAQfUfiHyy/06RVS9uo6Qq1FCEt&#10;sGLhA6a2k1j4hu02LV/P2OmW7vKGyEM04xmfmTlzvLo7aUWOwgdpTU3Ho5ISYZjl0rQ1/f5t92ZB&#10;SYhgOChrRE3PItC79etXq95VYmI7q7jwBEFMqHpX0y5GVxVFYJ3QEEbWCYPBxnoNEV3fFtxDj+ha&#10;FZOyfFv01nPnLRMh4Ol2CNJ1xm8aweKXpgkiElVT7C3mv8//ffoX6xVUrQfXSXZpA/6hCw3SYNEr&#10;1BYikIOXf0FpybwNtokjZnVhm0YykWfAacbli2keO3Aiz4LkBHelKfw/WPb5+OCJ5Lg73JQBjTv6&#10;iqyBaZUgeIYE9S5UmPfoHnwaMbh7y34EDBTPIskJmEP2/SfLEQcO0WZSTo3X6SaOS06Z+/OVe3GK&#10;hOHheFEu5zNKGIYudqoA1dNl50P8IKwmyaipxyYzOBzvQxxSn1Jyl1ZJvpNKZce3+43y5Agog81u&#10;s91s02CIHm7TlCE9Vl+WszJDPwuGW4z5dF7Os3peYmgZUdBK6pouyvQNEusE8PeGY1GoIkg12HhZ&#10;mQuPibqB673lZ6TR20Gt+LrQ6Kz/RUmPSq1p+HkALyhRHw1KYTmeTpO0szOdzSfo+NvI/jYChiFU&#10;TSMlg7mJw3M4OC/bDiuN8+zGvsP1NTJTm1Y7dHVpFtWY6bu8nCT3Wz9n/Xnf698AAAD//wMAUEsD&#10;BBQABgAIAAAAIQC3LU1k3AAAAAYBAAAPAAAAZHJzL2Rvd25yZXYueG1sTI/BTsNADETvSPzDykhc&#10;ULuhkKoN2VQoEuKCkCh8wCZrkkDWG7JOGv4ec4KTNR5r5jk/LL5XM46xC2Tgep2AQqqD66gx8Pb6&#10;sNqBimzJ2T4QGvjGCIfi/Cy3mQsnesH5yI2SEIqZNdAyD5nWsW7R27gOA5J472H0lkWOjXajPUm4&#10;7/UmSbba246kobUDli3Wn8fJG3hKm0oPc/nFV3358awZ58d6MubyYrm/A8W48N8x/OILOhTCVIWJ&#10;XFS9gdWNvMKyvwUl9iZNQVUy93vQRa7/4xc/AAAA//8DAFBLAQItABQABgAIAAAAIQC2gziS/gAA&#10;AOEBAAATAAAAAAAAAAAAAAAAAAAAAABbQ29udGVudF9UeXBlc10ueG1sUEsBAi0AFAAGAAgAAAAh&#10;ADj9If/WAAAAlAEAAAsAAAAAAAAAAAAAAAAALwEAAF9yZWxzLy5yZWxzUEsBAi0AFAAGAAgAAAAh&#10;AHG5FvoXAgAAJwQAAA4AAAAAAAAAAAAAAAAALgIAAGRycy9lMm9Eb2MueG1sUEsBAi0AFAAGAAgA&#10;AAAhALctTWTcAAAABgEAAA8AAAAAAAAAAAAAAAAAcQQAAGRycy9kb3ducmV2LnhtbFBLBQYAAAAA&#10;BAAEAPMAAAB6BQAAAAA=&#10;">
                <v:path arrowok="t"/>
              </v:rect>
            </w:pict>
          </mc:Fallback>
        </mc:AlternateContent>
      </w:r>
      <w:r>
        <w:rPr>
          <w:rFonts w:ascii="Calibri" w:hAnsi="Calibri" w:cs="Calibri"/>
          <w:sz w:val="24"/>
        </w:rPr>
        <w:t xml:space="preserve">  11.</w:t>
      </w:r>
      <w:r w:rsidRPr="00E17901">
        <w:rPr>
          <w:rFonts w:ascii="Calibri" w:hAnsi="Calibri" w:cs="Calibri"/>
          <w:sz w:val="24"/>
        </w:rPr>
        <w:t xml:space="preserve">  </w:t>
      </w:r>
      <w:r w:rsidRPr="00E17901">
        <w:rPr>
          <w:rFonts w:ascii="Calibri" w:hAnsi="Calibri" w:cs="Calibri"/>
          <w:sz w:val="24"/>
        </w:rPr>
        <w:tab/>
      </w:r>
      <w:r w:rsidR="002C794B">
        <w:rPr>
          <w:rFonts w:ascii="Calibri" w:hAnsi="Calibri" w:cs="Calibri"/>
          <w:b/>
          <w:bCs/>
          <w:sz w:val="24"/>
        </w:rPr>
        <w:t>Appendix 3</w:t>
      </w:r>
      <w:r w:rsidRPr="00E17901">
        <w:rPr>
          <w:rFonts w:ascii="Calibri" w:hAnsi="Calibri" w:cs="Calibri"/>
          <w:b/>
          <w:sz w:val="24"/>
        </w:rPr>
        <w:t xml:space="preserve"> – </w:t>
      </w:r>
      <w:r w:rsidR="002C794B">
        <w:rPr>
          <w:rFonts w:ascii="Calibri" w:hAnsi="Calibri" w:cs="Calibri"/>
          <w:b/>
          <w:sz w:val="24"/>
        </w:rPr>
        <w:t>Definitions</w:t>
      </w:r>
      <w:r w:rsidRPr="00E17901">
        <w:rPr>
          <w:rFonts w:ascii="Calibri" w:hAnsi="Calibri" w:cs="Calibri"/>
          <w:b/>
          <w:bCs/>
          <w:sz w:val="24"/>
        </w:rPr>
        <w:t xml:space="preserve"> </w:t>
      </w:r>
      <w:r>
        <w:rPr>
          <w:rFonts w:ascii="Calibri" w:hAnsi="Calibri" w:cs="Calibri"/>
          <w:b/>
          <w:bCs/>
          <w:sz w:val="24"/>
        </w:rPr>
        <w:t xml:space="preserve">(Review </w:t>
      </w:r>
      <w:r w:rsidR="002C794B">
        <w:rPr>
          <w:rFonts w:ascii="Calibri" w:hAnsi="Calibri" w:cs="Calibri"/>
          <w:b/>
          <w:bCs/>
          <w:sz w:val="24"/>
        </w:rPr>
        <w:t>Appendix 3</w:t>
      </w:r>
      <w:r>
        <w:rPr>
          <w:rFonts w:ascii="Calibri" w:hAnsi="Calibri" w:cs="Calibri"/>
          <w:b/>
          <w:bCs/>
          <w:sz w:val="24"/>
        </w:rPr>
        <w:t>; no submission required</w:t>
      </w:r>
      <w:r w:rsidRPr="00E17901">
        <w:rPr>
          <w:rFonts w:ascii="Calibri" w:hAnsi="Calibri" w:cs="Calibri"/>
          <w:b/>
          <w:bCs/>
          <w:sz w:val="24"/>
        </w:rPr>
        <w:t xml:space="preserve">) </w:t>
      </w:r>
    </w:p>
    <w:p w14:paraId="4C10FE6B" w14:textId="780235B1" w:rsidR="00146960" w:rsidRDefault="00725856" w:rsidP="00725856">
      <w:pPr>
        <w:tabs>
          <w:tab w:val="left" w:pos="415"/>
          <w:tab w:val="center" w:pos="5220"/>
          <w:tab w:val="center" w:pos="5544"/>
        </w:tabs>
        <w:rPr>
          <w:rFonts w:ascii="Calibri" w:hAnsi="Calibri"/>
          <w:sz w:val="24"/>
          <w:szCs w:val="24"/>
        </w:rPr>
      </w:pPr>
      <w:r>
        <w:rPr>
          <w:rFonts w:ascii="Calibri" w:hAnsi="Calibri"/>
          <w:sz w:val="24"/>
          <w:szCs w:val="24"/>
        </w:rPr>
        <w:tab/>
      </w:r>
      <w:r>
        <w:rPr>
          <w:rFonts w:ascii="Calibri" w:hAnsi="Calibri"/>
          <w:sz w:val="24"/>
          <w:szCs w:val="24"/>
        </w:rPr>
        <w:tab/>
      </w:r>
      <w:r>
        <w:rPr>
          <w:rFonts w:ascii="Calibri" w:hAnsi="Calibri"/>
          <w:sz w:val="24"/>
          <w:szCs w:val="24"/>
        </w:rPr>
        <w:tab/>
      </w:r>
    </w:p>
    <w:p w14:paraId="41E85FBD" w14:textId="77777777" w:rsidR="00660901" w:rsidRDefault="00660901" w:rsidP="00146960">
      <w:pPr>
        <w:pStyle w:val="Heading2"/>
        <w:jc w:val="center"/>
        <w:rPr>
          <w:rFonts w:ascii="Calibri" w:hAnsi="Calibri"/>
          <w:sz w:val="36"/>
          <w:szCs w:val="28"/>
        </w:rPr>
        <w:sectPr w:rsidR="00660901" w:rsidSect="00FF5B2C">
          <w:footerReference w:type="default" r:id="rId27"/>
          <w:pgSz w:w="12240" w:h="15840" w:code="1"/>
          <w:pgMar w:top="432" w:right="576" w:bottom="317" w:left="576" w:header="288" w:footer="288" w:gutter="0"/>
          <w:pgNumType w:start="1"/>
          <w:cols w:space="720"/>
          <w:formProt w:val="0"/>
          <w:docGrid w:linePitch="354"/>
        </w:sectPr>
      </w:pPr>
    </w:p>
    <w:p w14:paraId="4D305436" w14:textId="59D1A822" w:rsidR="00146960" w:rsidRPr="00EB74E8" w:rsidRDefault="000D31C9" w:rsidP="00146960">
      <w:pPr>
        <w:pStyle w:val="Heading2"/>
        <w:jc w:val="center"/>
        <w:rPr>
          <w:rFonts w:ascii="Calibri" w:hAnsi="Calibri"/>
          <w:sz w:val="36"/>
          <w:szCs w:val="28"/>
        </w:rPr>
      </w:pPr>
      <w:r>
        <w:rPr>
          <w:rFonts w:ascii="Calibri" w:hAnsi="Calibri"/>
          <w:sz w:val="36"/>
          <w:szCs w:val="28"/>
        </w:rPr>
        <w:t xml:space="preserve">Exhibit A-2: </w:t>
      </w:r>
      <w:r w:rsidR="00146960" w:rsidRPr="00EB74E8">
        <w:rPr>
          <w:rFonts w:ascii="Calibri" w:hAnsi="Calibri"/>
          <w:sz w:val="36"/>
          <w:szCs w:val="28"/>
        </w:rPr>
        <w:t>REFERENCES</w:t>
      </w:r>
    </w:p>
    <w:p w14:paraId="521B72FC" w14:textId="77777777" w:rsidR="00146960" w:rsidRPr="00A85450" w:rsidRDefault="00146960" w:rsidP="00146960">
      <w:pPr>
        <w:tabs>
          <w:tab w:val="left" w:pos="-720"/>
        </w:tabs>
        <w:jc w:val="center"/>
        <w:rPr>
          <w:rFonts w:ascii="Calibri" w:hAnsi="Calibri" w:cs="Calibri"/>
          <w:b/>
          <w:spacing w:val="-3"/>
        </w:rPr>
      </w:pPr>
    </w:p>
    <w:p w14:paraId="22AD4BED" w14:textId="77777777" w:rsidR="0064565A" w:rsidRPr="008F407A" w:rsidRDefault="0064565A" w:rsidP="0064565A">
      <w:pPr>
        <w:jc w:val="center"/>
        <w:rPr>
          <w:rFonts w:ascii="Calibri" w:hAnsi="Calibri" w:cs="Calibri"/>
          <w:b/>
          <w:sz w:val="32"/>
          <w:szCs w:val="32"/>
        </w:rPr>
      </w:pPr>
      <w:r>
        <w:rPr>
          <w:rFonts w:ascii="Calibri" w:hAnsi="Calibri" w:cs="Calibri"/>
          <w:b/>
          <w:sz w:val="32"/>
          <w:szCs w:val="32"/>
        </w:rPr>
        <w:t>REQUEST FOR PROPOSAL (RFP</w:t>
      </w:r>
      <w:r w:rsidRPr="008F407A">
        <w:rPr>
          <w:rFonts w:ascii="Calibri" w:hAnsi="Calibri" w:cs="Calibri"/>
          <w:b/>
          <w:sz w:val="32"/>
          <w:szCs w:val="32"/>
        </w:rPr>
        <w:t>)</w:t>
      </w:r>
      <w:r>
        <w:rPr>
          <w:rFonts w:ascii="Calibri" w:hAnsi="Calibri" w:cs="Calibri"/>
          <w:b/>
          <w:sz w:val="32"/>
          <w:szCs w:val="32"/>
        </w:rPr>
        <w:t xml:space="preserve"> </w:t>
      </w:r>
      <w:r w:rsidRPr="009B451B">
        <w:rPr>
          <w:rFonts w:ascii="Calibri" w:hAnsi="Calibri" w:cs="Calibri"/>
          <w:b/>
          <w:sz w:val="32"/>
          <w:szCs w:val="32"/>
        </w:rPr>
        <w:t>No. HCSA-</w:t>
      </w:r>
      <w:r>
        <w:rPr>
          <w:rFonts w:ascii="Calibri" w:hAnsi="Calibri" w:cs="Calibri"/>
          <w:b/>
          <w:sz w:val="32"/>
          <w:szCs w:val="32"/>
        </w:rPr>
        <w:t>900621</w:t>
      </w:r>
    </w:p>
    <w:p w14:paraId="6D4676B9" w14:textId="77777777" w:rsidR="0064565A" w:rsidRPr="008F407A" w:rsidRDefault="0064565A" w:rsidP="0064565A">
      <w:pPr>
        <w:jc w:val="center"/>
        <w:rPr>
          <w:rFonts w:ascii="Calibri" w:hAnsi="Calibri" w:cs="Calibri"/>
          <w:b/>
          <w:sz w:val="32"/>
          <w:szCs w:val="32"/>
        </w:rPr>
      </w:pPr>
      <w:r w:rsidRPr="008F407A">
        <w:rPr>
          <w:rFonts w:ascii="Calibri" w:hAnsi="Calibri" w:cs="Calibri"/>
          <w:b/>
          <w:sz w:val="32"/>
          <w:szCs w:val="32"/>
        </w:rPr>
        <w:t>For</w:t>
      </w:r>
    </w:p>
    <w:p w14:paraId="18116F8B" w14:textId="77777777" w:rsidR="00B63A71" w:rsidRDefault="0064565A" w:rsidP="00B63A71">
      <w:pPr>
        <w:jc w:val="center"/>
        <w:rPr>
          <w:rFonts w:ascii="Calibri" w:hAnsi="Calibri" w:cs="Calibri"/>
          <w:b/>
          <w:sz w:val="32"/>
          <w:szCs w:val="32"/>
        </w:rPr>
      </w:pPr>
      <w:r w:rsidRPr="008F407A">
        <w:rPr>
          <w:rFonts w:ascii="Calibri" w:hAnsi="Calibri" w:cs="Calibri"/>
          <w:b/>
          <w:sz w:val="32"/>
          <w:szCs w:val="32"/>
        </w:rPr>
        <w:t xml:space="preserve"> </w:t>
      </w:r>
      <w:r w:rsidR="00B63A71">
        <w:rPr>
          <w:rFonts w:ascii="Calibri" w:hAnsi="Calibri" w:cs="Calibri"/>
          <w:b/>
          <w:sz w:val="32"/>
          <w:szCs w:val="32"/>
        </w:rPr>
        <w:t>COALITIONS TO EXPAND</w:t>
      </w:r>
      <w:r w:rsidR="00B63A71" w:rsidRPr="008F407A">
        <w:rPr>
          <w:rFonts w:ascii="Calibri" w:hAnsi="Calibri" w:cs="Calibri"/>
          <w:b/>
          <w:sz w:val="32"/>
          <w:szCs w:val="32"/>
        </w:rPr>
        <w:t xml:space="preserve"> </w:t>
      </w:r>
      <w:r w:rsidR="00B63A71">
        <w:rPr>
          <w:rFonts w:ascii="Calibri" w:hAnsi="Calibri" w:cs="Calibri"/>
          <w:b/>
          <w:sz w:val="32"/>
          <w:szCs w:val="32"/>
        </w:rPr>
        <w:t xml:space="preserve">COVID-19 VACCINE ACCESS </w:t>
      </w:r>
    </w:p>
    <w:p w14:paraId="434576D1" w14:textId="3513FF57" w:rsidR="0064565A" w:rsidRPr="008F407A" w:rsidRDefault="00B63A71" w:rsidP="00B63A71">
      <w:pPr>
        <w:jc w:val="center"/>
        <w:rPr>
          <w:rFonts w:ascii="Calibri" w:hAnsi="Calibri" w:cs="Calibri"/>
          <w:b/>
          <w:sz w:val="32"/>
          <w:szCs w:val="32"/>
        </w:rPr>
      </w:pPr>
      <w:r>
        <w:rPr>
          <w:rFonts w:ascii="Calibri" w:hAnsi="Calibri" w:cs="Calibri"/>
          <w:b/>
          <w:sz w:val="32"/>
          <w:szCs w:val="32"/>
        </w:rPr>
        <w:lastRenderedPageBreak/>
        <w:t xml:space="preserve">AND SUPPORT COMMUNITY RESILIENCE </w:t>
      </w:r>
    </w:p>
    <w:p w14:paraId="3B659A0B" w14:textId="77777777" w:rsidR="00146960" w:rsidRPr="00A85450" w:rsidRDefault="00146960" w:rsidP="00146960">
      <w:pPr>
        <w:tabs>
          <w:tab w:val="left" w:pos="-720"/>
        </w:tabs>
        <w:jc w:val="center"/>
        <w:rPr>
          <w:rFonts w:ascii="Calibri" w:hAnsi="Calibri" w:cs="Calibri"/>
          <w:bCs/>
          <w:iCs/>
          <w:szCs w:val="26"/>
        </w:rPr>
      </w:pPr>
    </w:p>
    <w:p w14:paraId="43D376B5" w14:textId="77777777" w:rsidR="00146960" w:rsidRPr="00A85450" w:rsidRDefault="00146960" w:rsidP="00146960">
      <w:pPr>
        <w:pStyle w:val="RFP-QHeader2"/>
        <w:tabs>
          <w:tab w:val="right" w:pos="5490"/>
        </w:tabs>
        <w:jc w:val="left"/>
        <w:rPr>
          <w:rFonts w:ascii="Calibri" w:hAnsi="Calibri" w:cs="Calibri"/>
          <w:bCs/>
          <w:iCs/>
          <w:szCs w:val="26"/>
        </w:rPr>
      </w:pPr>
      <w:r w:rsidRPr="00A85450">
        <w:rPr>
          <w:rFonts w:ascii="Calibri" w:hAnsi="Calibri" w:cs="Calibri"/>
          <w:bCs/>
          <w:iCs/>
          <w:szCs w:val="26"/>
        </w:rPr>
        <w:t xml:space="preserve">Bidder Name: </w:t>
      </w:r>
      <w:r w:rsidRPr="00A85450">
        <w:rPr>
          <w:rFonts w:ascii="Calibri" w:hAnsi="Calibri" w:cs="Calibri"/>
          <w:b w:val="0"/>
          <w:bCs/>
          <w:iCs/>
          <w:szCs w:val="26"/>
          <w:u w:val="single"/>
        </w:rPr>
        <w:fldChar w:fldCharType="begin">
          <w:ffData>
            <w:name w:val="Text31"/>
            <w:enabled/>
            <w:calcOnExit w:val="0"/>
            <w:textInput/>
          </w:ffData>
        </w:fldChar>
      </w:r>
      <w:bookmarkStart w:id="25" w:name="Text31"/>
      <w:r w:rsidRPr="00A85450">
        <w:rPr>
          <w:rFonts w:ascii="Calibri" w:hAnsi="Calibri" w:cs="Calibri"/>
          <w:b w:val="0"/>
          <w:bCs/>
          <w:iCs/>
          <w:szCs w:val="26"/>
          <w:u w:val="single"/>
        </w:rPr>
        <w:instrText xml:space="preserve"> FORMTEXT </w:instrText>
      </w:r>
      <w:r w:rsidRPr="00A85450">
        <w:rPr>
          <w:rFonts w:ascii="Calibri" w:hAnsi="Calibri" w:cs="Calibri"/>
          <w:b w:val="0"/>
          <w:bCs/>
          <w:iCs/>
          <w:szCs w:val="26"/>
          <w:u w:val="single"/>
        </w:rPr>
      </w:r>
      <w:r w:rsidRPr="00A85450">
        <w:rPr>
          <w:rFonts w:ascii="Calibri" w:hAnsi="Calibri" w:cs="Calibri"/>
          <w:b w:val="0"/>
          <w:bCs/>
          <w:iCs/>
          <w:szCs w:val="26"/>
          <w:u w:val="single"/>
        </w:rPr>
        <w:fldChar w:fldCharType="separate"/>
      </w:r>
      <w:r w:rsidRPr="00A85450">
        <w:rPr>
          <w:rFonts w:ascii="Calibri" w:hAnsi="Calibri" w:cs="Calibri"/>
          <w:b w:val="0"/>
          <w:bCs/>
          <w:iCs/>
          <w:noProof/>
          <w:szCs w:val="26"/>
          <w:u w:val="single"/>
        </w:rPr>
        <w:t> </w:t>
      </w:r>
      <w:r w:rsidRPr="00A85450">
        <w:rPr>
          <w:rFonts w:ascii="Calibri" w:hAnsi="Calibri" w:cs="Calibri"/>
          <w:b w:val="0"/>
          <w:bCs/>
          <w:iCs/>
          <w:noProof/>
          <w:szCs w:val="26"/>
          <w:u w:val="single"/>
        </w:rPr>
        <w:t> </w:t>
      </w:r>
      <w:r w:rsidRPr="00A85450">
        <w:rPr>
          <w:rFonts w:ascii="Calibri" w:hAnsi="Calibri" w:cs="Calibri"/>
          <w:b w:val="0"/>
          <w:bCs/>
          <w:iCs/>
          <w:noProof/>
          <w:szCs w:val="26"/>
          <w:u w:val="single"/>
        </w:rPr>
        <w:t> </w:t>
      </w:r>
      <w:r w:rsidRPr="00A85450">
        <w:rPr>
          <w:rFonts w:ascii="Calibri" w:hAnsi="Calibri" w:cs="Calibri"/>
          <w:b w:val="0"/>
          <w:bCs/>
          <w:iCs/>
          <w:noProof/>
          <w:szCs w:val="26"/>
          <w:u w:val="single"/>
        </w:rPr>
        <w:t> </w:t>
      </w:r>
      <w:r w:rsidRPr="00A85450">
        <w:rPr>
          <w:rFonts w:ascii="Calibri" w:hAnsi="Calibri" w:cs="Calibri"/>
          <w:b w:val="0"/>
          <w:bCs/>
          <w:iCs/>
          <w:noProof/>
          <w:szCs w:val="26"/>
          <w:u w:val="single"/>
        </w:rPr>
        <w:t> </w:t>
      </w:r>
      <w:r w:rsidRPr="00A85450">
        <w:rPr>
          <w:rFonts w:ascii="Calibri" w:hAnsi="Calibri" w:cs="Calibri"/>
          <w:b w:val="0"/>
          <w:bCs/>
          <w:iCs/>
          <w:szCs w:val="26"/>
          <w:u w:val="single"/>
        </w:rPr>
        <w:fldChar w:fldCharType="end"/>
      </w:r>
      <w:bookmarkEnd w:id="25"/>
      <w:r w:rsidRPr="00A85450">
        <w:rPr>
          <w:rFonts w:ascii="Calibri" w:hAnsi="Calibri" w:cs="Calibri"/>
          <w:b w:val="0"/>
          <w:bCs/>
          <w:iCs/>
          <w:szCs w:val="26"/>
          <w:u w:val="single"/>
        </w:rPr>
        <w:tab/>
      </w:r>
    </w:p>
    <w:p w14:paraId="227DC803" w14:textId="77777777" w:rsidR="00146960" w:rsidRPr="00EA76BA" w:rsidRDefault="00146960" w:rsidP="00146960">
      <w:pPr>
        <w:pStyle w:val="RFP-QHeader2"/>
        <w:rPr>
          <w:rFonts w:ascii="Calibri" w:hAnsi="Calibri" w:cs="Calibri"/>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8"/>
        <w:gridCol w:w="5530"/>
      </w:tblGrid>
      <w:tr w:rsidR="00146960" w:rsidRPr="00973F08" w14:paraId="77580764" w14:textId="77777777" w:rsidTr="00A95D0C">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4E6ECECA" w14:textId="77777777" w:rsidR="00146960" w:rsidRPr="00A85450" w:rsidRDefault="00146960" w:rsidP="00A95D0C">
            <w:pPr>
              <w:rPr>
                <w:rFonts w:ascii="Calibri" w:hAnsi="Calibri" w:cs="Calibri"/>
                <w:szCs w:val="26"/>
              </w:rPr>
            </w:pPr>
            <w:r w:rsidRPr="00A85450">
              <w:rPr>
                <w:rFonts w:ascii="Calibri" w:hAnsi="Calibri" w:cs="Calibri"/>
                <w:szCs w:val="26"/>
              </w:rPr>
              <w:t xml:space="preserve">Company Name: </w:t>
            </w:r>
            <w:r w:rsidRPr="00A85450">
              <w:rPr>
                <w:rFonts w:ascii="Calibri" w:hAnsi="Calibri" w:cs="Calibri"/>
                <w:szCs w:val="26"/>
              </w:rPr>
              <w:fldChar w:fldCharType="begin">
                <w:ffData>
                  <w:name w:val="Text24"/>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szCs w:val="26"/>
              </w:rPr>
              <w:fldChar w:fldCharType="end"/>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0C0001F7" w14:textId="77777777" w:rsidR="00146960" w:rsidRPr="00A85450" w:rsidRDefault="00146960" w:rsidP="00A95D0C">
            <w:pPr>
              <w:rPr>
                <w:rFonts w:ascii="Calibri" w:hAnsi="Calibri" w:cs="Calibri"/>
                <w:szCs w:val="26"/>
              </w:rPr>
            </w:pPr>
            <w:r w:rsidRPr="00A85450">
              <w:rPr>
                <w:rFonts w:ascii="Calibri" w:hAnsi="Calibri" w:cs="Calibri"/>
                <w:szCs w:val="26"/>
              </w:rPr>
              <w:t xml:space="preserve">Contact Person: </w:t>
            </w:r>
            <w:r w:rsidRPr="00A85450">
              <w:rPr>
                <w:rFonts w:ascii="Calibri" w:hAnsi="Calibri" w:cs="Calibri"/>
                <w:szCs w:val="26"/>
              </w:rPr>
              <w:fldChar w:fldCharType="begin">
                <w:ffData>
                  <w:name w:val="Text27"/>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szCs w:val="26"/>
              </w:rPr>
              <w:fldChar w:fldCharType="end"/>
            </w:r>
          </w:p>
        </w:tc>
      </w:tr>
      <w:tr w:rsidR="00146960" w:rsidRPr="00973F08" w14:paraId="6A6755D5" w14:textId="77777777" w:rsidTr="00A95D0C">
        <w:trPr>
          <w:trHeight w:hRule="exact" w:val="360"/>
        </w:trPr>
        <w:tc>
          <w:tcPr>
            <w:tcW w:w="5652" w:type="dxa"/>
            <w:tcBorders>
              <w:left w:val="single" w:sz="12" w:space="0" w:color="auto"/>
            </w:tcBorders>
            <w:tcMar>
              <w:top w:w="29" w:type="dxa"/>
              <w:left w:w="115" w:type="dxa"/>
              <w:bottom w:w="29" w:type="dxa"/>
              <w:right w:w="115" w:type="dxa"/>
            </w:tcMar>
            <w:vAlign w:val="center"/>
          </w:tcPr>
          <w:p w14:paraId="07207D0B" w14:textId="77777777" w:rsidR="00146960" w:rsidRPr="00A85450" w:rsidRDefault="00146960" w:rsidP="00A95D0C">
            <w:pPr>
              <w:rPr>
                <w:rFonts w:ascii="Calibri" w:hAnsi="Calibri" w:cs="Calibri"/>
                <w:szCs w:val="26"/>
              </w:rPr>
            </w:pPr>
            <w:r w:rsidRPr="00A85450">
              <w:rPr>
                <w:rFonts w:ascii="Calibri" w:hAnsi="Calibri" w:cs="Calibri"/>
                <w:szCs w:val="26"/>
              </w:rPr>
              <w:t xml:space="preserve">Address: </w:t>
            </w:r>
            <w:r w:rsidRPr="00A85450">
              <w:rPr>
                <w:rFonts w:ascii="Calibri" w:hAnsi="Calibri" w:cs="Calibri"/>
                <w:szCs w:val="26"/>
              </w:rPr>
              <w:fldChar w:fldCharType="begin">
                <w:ffData>
                  <w:name w:val="Text25"/>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14:paraId="0469D043" w14:textId="77777777" w:rsidR="00146960" w:rsidRPr="00A85450" w:rsidRDefault="00146960" w:rsidP="00A95D0C">
            <w:pPr>
              <w:rPr>
                <w:rFonts w:ascii="Calibri" w:hAnsi="Calibri" w:cs="Calibri"/>
                <w:szCs w:val="26"/>
              </w:rPr>
            </w:pPr>
            <w:r w:rsidRPr="00A85450">
              <w:rPr>
                <w:rFonts w:ascii="Calibri" w:hAnsi="Calibri" w:cs="Calibri"/>
                <w:szCs w:val="26"/>
              </w:rPr>
              <w:t xml:space="preserve">Telephone Number: </w:t>
            </w:r>
            <w:r w:rsidRPr="00A85450">
              <w:rPr>
                <w:rFonts w:ascii="Calibri" w:hAnsi="Calibri" w:cs="Calibri"/>
                <w:szCs w:val="26"/>
              </w:rPr>
              <w:fldChar w:fldCharType="begin">
                <w:ffData>
                  <w:name w:val="Text28"/>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szCs w:val="26"/>
              </w:rPr>
              <w:fldChar w:fldCharType="end"/>
            </w:r>
          </w:p>
        </w:tc>
      </w:tr>
      <w:tr w:rsidR="00146960" w:rsidRPr="00973F08" w14:paraId="6F258E60" w14:textId="77777777" w:rsidTr="00A95D0C">
        <w:trPr>
          <w:trHeight w:hRule="exact" w:val="360"/>
        </w:trPr>
        <w:tc>
          <w:tcPr>
            <w:tcW w:w="5652" w:type="dxa"/>
            <w:tcBorders>
              <w:left w:val="single" w:sz="12" w:space="0" w:color="auto"/>
            </w:tcBorders>
            <w:tcMar>
              <w:top w:w="29" w:type="dxa"/>
              <w:left w:w="115" w:type="dxa"/>
              <w:bottom w:w="29" w:type="dxa"/>
              <w:right w:w="115" w:type="dxa"/>
            </w:tcMar>
            <w:vAlign w:val="center"/>
          </w:tcPr>
          <w:p w14:paraId="1954AEC3" w14:textId="77777777" w:rsidR="00146960" w:rsidRPr="00A85450" w:rsidRDefault="00146960" w:rsidP="00A95D0C">
            <w:pPr>
              <w:rPr>
                <w:rFonts w:ascii="Calibri" w:hAnsi="Calibri" w:cs="Calibri"/>
                <w:szCs w:val="26"/>
              </w:rPr>
            </w:pPr>
            <w:r w:rsidRPr="00A85450">
              <w:rPr>
                <w:rFonts w:ascii="Calibri" w:hAnsi="Calibri" w:cs="Calibri"/>
                <w:szCs w:val="26"/>
              </w:rPr>
              <w:t xml:space="preserve">City, State, Zip: </w:t>
            </w:r>
            <w:r w:rsidRPr="00A85450">
              <w:rPr>
                <w:rFonts w:ascii="Calibri" w:hAnsi="Calibri" w:cs="Calibri"/>
                <w:szCs w:val="26"/>
              </w:rPr>
              <w:fldChar w:fldCharType="begin">
                <w:ffData>
                  <w:name w:val="Text26"/>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14:paraId="60C13545" w14:textId="77777777" w:rsidR="00146960" w:rsidRPr="00A85450" w:rsidRDefault="00146960" w:rsidP="00A95D0C">
            <w:pPr>
              <w:rPr>
                <w:rFonts w:ascii="Calibri" w:hAnsi="Calibri" w:cs="Calibri"/>
                <w:szCs w:val="26"/>
              </w:rPr>
            </w:pPr>
            <w:r w:rsidRPr="00A85450">
              <w:rPr>
                <w:rFonts w:ascii="Calibri" w:hAnsi="Calibri" w:cs="Calibri"/>
                <w:szCs w:val="26"/>
              </w:rPr>
              <w:t xml:space="preserve">E-mail Address: </w:t>
            </w:r>
            <w:r w:rsidRPr="00A85450">
              <w:rPr>
                <w:rFonts w:ascii="Calibri" w:hAnsi="Calibri" w:cs="Calibri"/>
                <w:szCs w:val="26"/>
              </w:rPr>
              <w:fldChar w:fldCharType="begin">
                <w:ffData>
                  <w:name w:val="Text29"/>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szCs w:val="26"/>
              </w:rPr>
              <w:fldChar w:fldCharType="end"/>
            </w:r>
          </w:p>
        </w:tc>
      </w:tr>
      <w:tr w:rsidR="00146960" w:rsidRPr="00973F08" w14:paraId="73F072A1" w14:textId="77777777" w:rsidTr="00A95D0C">
        <w:trPr>
          <w:trHeight w:hRule="exact" w:val="576"/>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tcPr>
          <w:p w14:paraId="0ED3F1D0" w14:textId="77777777" w:rsidR="00146960" w:rsidRPr="00A85450" w:rsidRDefault="00146960" w:rsidP="00A95D0C">
            <w:pPr>
              <w:rPr>
                <w:rFonts w:ascii="Calibri" w:hAnsi="Calibri" w:cs="Calibri"/>
                <w:szCs w:val="26"/>
              </w:rPr>
            </w:pPr>
            <w:r w:rsidRPr="00A85450">
              <w:rPr>
                <w:rFonts w:ascii="Calibri" w:hAnsi="Calibri" w:cs="Calibri"/>
                <w:szCs w:val="26"/>
              </w:rPr>
              <w:t xml:space="preserve">Services Provided / Date(s) of Service: </w:t>
            </w:r>
            <w:r w:rsidRPr="00A85450">
              <w:rPr>
                <w:rFonts w:ascii="Calibri" w:hAnsi="Calibri" w:cs="Calibri"/>
                <w:szCs w:val="26"/>
              </w:rPr>
              <w:fldChar w:fldCharType="begin">
                <w:ffData>
                  <w:name w:val="Text30"/>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szCs w:val="26"/>
              </w:rPr>
              <w:fldChar w:fldCharType="end"/>
            </w:r>
          </w:p>
        </w:tc>
      </w:tr>
    </w:tbl>
    <w:p w14:paraId="6A6A81EC" w14:textId="77777777" w:rsidR="00146960" w:rsidRPr="00A85450" w:rsidRDefault="00146960" w:rsidP="00146960">
      <w:pPr>
        <w:rPr>
          <w:rFonts w:ascii="Calibri" w:hAnsi="Calibri" w:cs="Calibri"/>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8"/>
        <w:gridCol w:w="5530"/>
      </w:tblGrid>
      <w:tr w:rsidR="00146960" w:rsidRPr="00973F08" w14:paraId="1D2B651E" w14:textId="77777777" w:rsidTr="00A95D0C">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13072942" w14:textId="77777777" w:rsidR="00146960" w:rsidRPr="00A85450" w:rsidRDefault="00146960" w:rsidP="00A95D0C">
            <w:pPr>
              <w:rPr>
                <w:rFonts w:ascii="Calibri" w:hAnsi="Calibri" w:cs="Calibri"/>
                <w:szCs w:val="26"/>
              </w:rPr>
            </w:pPr>
            <w:r w:rsidRPr="00A85450">
              <w:rPr>
                <w:rFonts w:ascii="Calibri" w:hAnsi="Calibri" w:cs="Calibri"/>
                <w:szCs w:val="26"/>
              </w:rPr>
              <w:t xml:space="preserve">Company Name: </w:t>
            </w:r>
            <w:r w:rsidRPr="00A85450">
              <w:rPr>
                <w:rFonts w:ascii="Calibri" w:hAnsi="Calibri" w:cs="Calibri"/>
                <w:szCs w:val="26"/>
              </w:rPr>
              <w:fldChar w:fldCharType="begin">
                <w:ffData>
                  <w:name w:val="Text24"/>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szCs w:val="26"/>
              </w:rPr>
              <w:fldChar w:fldCharType="end"/>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14C67962" w14:textId="77777777" w:rsidR="00146960" w:rsidRPr="00A85450" w:rsidRDefault="00146960" w:rsidP="00A95D0C">
            <w:pPr>
              <w:rPr>
                <w:rFonts w:ascii="Calibri" w:hAnsi="Calibri" w:cs="Calibri"/>
                <w:szCs w:val="26"/>
              </w:rPr>
            </w:pPr>
            <w:r w:rsidRPr="00A85450">
              <w:rPr>
                <w:rFonts w:ascii="Calibri" w:hAnsi="Calibri" w:cs="Calibri"/>
                <w:szCs w:val="26"/>
              </w:rPr>
              <w:t xml:space="preserve">Contact Person: </w:t>
            </w:r>
            <w:r w:rsidRPr="00A85450">
              <w:rPr>
                <w:rFonts w:ascii="Calibri" w:hAnsi="Calibri" w:cs="Calibri"/>
                <w:szCs w:val="26"/>
              </w:rPr>
              <w:fldChar w:fldCharType="begin">
                <w:ffData>
                  <w:name w:val="Text27"/>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szCs w:val="26"/>
              </w:rPr>
              <w:fldChar w:fldCharType="end"/>
            </w:r>
          </w:p>
        </w:tc>
      </w:tr>
      <w:tr w:rsidR="00146960" w:rsidRPr="00973F08" w14:paraId="0B301747" w14:textId="77777777" w:rsidTr="00A95D0C">
        <w:trPr>
          <w:trHeight w:hRule="exact" w:val="360"/>
        </w:trPr>
        <w:tc>
          <w:tcPr>
            <w:tcW w:w="5652" w:type="dxa"/>
            <w:tcBorders>
              <w:left w:val="single" w:sz="12" w:space="0" w:color="auto"/>
            </w:tcBorders>
            <w:tcMar>
              <w:top w:w="29" w:type="dxa"/>
              <w:left w:w="115" w:type="dxa"/>
              <w:bottom w:w="29" w:type="dxa"/>
              <w:right w:w="115" w:type="dxa"/>
            </w:tcMar>
            <w:vAlign w:val="center"/>
          </w:tcPr>
          <w:p w14:paraId="24D2F270" w14:textId="77777777" w:rsidR="00146960" w:rsidRPr="00A85450" w:rsidRDefault="00146960" w:rsidP="00A95D0C">
            <w:pPr>
              <w:rPr>
                <w:rFonts w:ascii="Calibri" w:hAnsi="Calibri" w:cs="Calibri"/>
                <w:szCs w:val="26"/>
              </w:rPr>
            </w:pPr>
            <w:r w:rsidRPr="00A85450">
              <w:rPr>
                <w:rFonts w:ascii="Calibri" w:hAnsi="Calibri" w:cs="Calibri"/>
                <w:szCs w:val="26"/>
              </w:rPr>
              <w:t xml:space="preserve">Address: </w:t>
            </w:r>
            <w:r w:rsidRPr="00A85450">
              <w:rPr>
                <w:rFonts w:ascii="Calibri" w:hAnsi="Calibri" w:cs="Calibri"/>
                <w:szCs w:val="26"/>
              </w:rPr>
              <w:fldChar w:fldCharType="begin">
                <w:ffData>
                  <w:name w:val="Text25"/>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14:paraId="4BAB718D" w14:textId="77777777" w:rsidR="00146960" w:rsidRPr="00A85450" w:rsidRDefault="00146960" w:rsidP="00A95D0C">
            <w:pPr>
              <w:rPr>
                <w:rFonts w:ascii="Calibri" w:hAnsi="Calibri" w:cs="Calibri"/>
                <w:szCs w:val="26"/>
              </w:rPr>
            </w:pPr>
            <w:r w:rsidRPr="00A85450">
              <w:rPr>
                <w:rFonts w:ascii="Calibri" w:hAnsi="Calibri" w:cs="Calibri"/>
                <w:szCs w:val="26"/>
              </w:rPr>
              <w:t xml:space="preserve">Telephone Number: </w:t>
            </w:r>
            <w:r w:rsidRPr="00A85450">
              <w:rPr>
                <w:rFonts w:ascii="Calibri" w:hAnsi="Calibri" w:cs="Calibri"/>
                <w:szCs w:val="26"/>
              </w:rPr>
              <w:fldChar w:fldCharType="begin">
                <w:ffData>
                  <w:name w:val="Text28"/>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szCs w:val="26"/>
              </w:rPr>
              <w:fldChar w:fldCharType="end"/>
            </w:r>
          </w:p>
        </w:tc>
      </w:tr>
      <w:tr w:rsidR="00146960" w:rsidRPr="00973F08" w14:paraId="171D7D14" w14:textId="77777777" w:rsidTr="00A95D0C">
        <w:trPr>
          <w:trHeight w:hRule="exact" w:val="360"/>
        </w:trPr>
        <w:tc>
          <w:tcPr>
            <w:tcW w:w="5652" w:type="dxa"/>
            <w:tcBorders>
              <w:left w:val="single" w:sz="12" w:space="0" w:color="auto"/>
            </w:tcBorders>
            <w:tcMar>
              <w:top w:w="29" w:type="dxa"/>
              <w:left w:w="115" w:type="dxa"/>
              <w:bottom w:w="29" w:type="dxa"/>
              <w:right w:w="115" w:type="dxa"/>
            </w:tcMar>
            <w:vAlign w:val="center"/>
          </w:tcPr>
          <w:p w14:paraId="4EF9A53B" w14:textId="77777777" w:rsidR="00146960" w:rsidRPr="00A85450" w:rsidRDefault="00146960" w:rsidP="00A95D0C">
            <w:pPr>
              <w:rPr>
                <w:rFonts w:ascii="Calibri" w:hAnsi="Calibri" w:cs="Calibri"/>
                <w:szCs w:val="26"/>
              </w:rPr>
            </w:pPr>
            <w:r w:rsidRPr="00A85450">
              <w:rPr>
                <w:rFonts w:ascii="Calibri" w:hAnsi="Calibri" w:cs="Calibri"/>
                <w:szCs w:val="26"/>
              </w:rPr>
              <w:t xml:space="preserve">City, State, Zip: </w:t>
            </w:r>
            <w:r w:rsidRPr="00A85450">
              <w:rPr>
                <w:rFonts w:ascii="Calibri" w:hAnsi="Calibri" w:cs="Calibri"/>
                <w:szCs w:val="26"/>
              </w:rPr>
              <w:fldChar w:fldCharType="begin">
                <w:ffData>
                  <w:name w:val="Text26"/>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14:paraId="5A44A93D" w14:textId="77777777" w:rsidR="00146960" w:rsidRPr="00A85450" w:rsidRDefault="00146960" w:rsidP="00A95D0C">
            <w:pPr>
              <w:rPr>
                <w:rFonts w:ascii="Calibri" w:hAnsi="Calibri" w:cs="Calibri"/>
                <w:szCs w:val="26"/>
              </w:rPr>
            </w:pPr>
            <w:r w:rsidRPr="00A85450">
              <w:rPr>
                <w:rFonts w:ascii="Calibri" w:hAnsi="Calibri" w:cs="Calibri"/>
                <w:szCs w:val="26"/>
              </w:rPr>
              <w:t xml:space="preserve">E-mail Address: </w:t>
            </w:r>
            <w:r w:rsidRPr="00A85450">
              <w:rPr>
                <w:rFonts w:ascii="Calibri" w:hAnsi="Calibri" w:cs="Calibri"/>
                <w:szCs w:val="26"/>
              </w:rPr>
              <w:fldChar w:fldCharType="begin">
                <w:ffData>
                  <w:name w:val="Text29"/>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szCs w:val="26"/>
              </w:rPr>
              <w:fldChar w:fldCharType="end"/>
            </w:r>
          </w:p>
        </w:tc>
      </w:tr>
      <w:tr w:rsidR="00146960" w:rsidRPr="00973F08" w14:paraId="72B639D2" w14:textId="77777777" w:rsidTr="00A95D0C">
        <w:trPr>
          <w:trHeight w:hRule="exact" w:val="576"/>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tcPr>
          <w:p w14:paraId="61541BAA" w14:textId="77777777" w:rsidR="00146960" w:rsidRPr="00A85450" w:rsidRDefault="00146960" w:rsidP="00A95D0C">
            <w:pPr>
              <w:rPr>
                <w:rFonts w:ascii="Calibri" w:hAnsi="Calibri" w:cs="Calibri"/>
                <w:szCs w:val="26"/>
              </w:rPr>
            </w:pPr>
            <w:r w:rsidRPr="00A85450">
              <w:rPr>
                <w:rFonts w:ascii="Calibri" w:hAnsi="Calibri" w:cs="Calibri"/>
                <w:szCs w:val="26"/>
              </w:rPr>
              <w:t xml:space="preserve">Services Provided / Date(s) of Service: </w:t>
            </w:r>
            <w:r w:rsidRPr="00A85450">
              <w:rPr>
                <w:rFonts w:ascii="Calibri" w:hAnsi="Calibri" w:cs="Calibri"/>
                <w:szCs w:val="26"/>
              </w:rPr>
              <w:fldChar w:fldCharType="begin">
                <w:ffData>
                  <w:name w:val="Text30"/>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szCs w:val="26"/>
              </w:rPr>
              <w:fldChar w:fldCharType="end"/>
            </w:r>
          </w:p>
        </w:tc>
      </w:tr>
    </w:tbl>
    <w:p w14:paraId="53D53129" w14:textId="77777777" w:rsidR="00146960" w:rsidRPr="00A85450" w:rsidRDefault="00146960" w:rsidP="00146960">
      <w:pPr>
        <w:rPr>
          <w:rFonts w:ascii="Calibri" w:hAnsi="Calibri" w:cs="Calibri"/>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8"/>
        <w:gridCol w:w="5530"/>
      </w:tblGrid>
      <w:tr w:rsidR="00146960" w:rsidRPr="00973F08" w14:paraId="0D56E900" w14:textId="77777777" w:rsidTr="00A95D0C">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34CBE61C" w14:textId="77777777" w:rsidR="00146960" w:rsidRPr="00A85450" w:rsidRDefault="00146960" w:rsidP="00A95D0C">
            <w:pPr>
              <w:rPr>
                <w:rFonts w:ascii="Calibri" w:hAnsi="Calibri" w:cs="Calibri"/>
                <w:szCs w:val="26"/>
              </w:rPr>
            </w:pPr>
            <w:r w:rsidRPr="00A85450">
              <w:rPr>
                <w:rFonts w:ascii="Calibri" w:hAnsi="Calibri" w:cs="Calibri"/>
                <w:szCs w:val="26"/>
              </w:rPr>
              <w:t xml:space="preserve">Company Name: </w:t>
            </w:r>
            <w:r w:rsidRPr="00A85450">
              <w:rPr>
                <w:rFonts w:ascii="Calibri" w:hAnsi="Calibri" w:cs="Calibri"/>
                <w:szCs w:val="26"/>
              </w:rPr>
              <w:fldChar w:fldCharType="begin">
                <w:ffData>
                  <w:name w:val="Text24"/>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szCs w:val="26"/>
              </w:rPr>
              <w:fldChar w:fldCharType="end"/>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0D478F73" w14:textId="77777777" w:rsidR="00146960" w:rsidRPr="00A85450" w:rsidRDefault="00146960" w:rsidP="00A95D0C">
            <w:pPr>
              <w:rPr>
                <w:rFonts w:ascii="Calibri" w:hAnsi="Calibri" w:cs="Calibri"/>
                <w:szCs w:val="26"/>
              </w:rPr>
            </w:pPr>
            <w:r w:rsidRPr="00A85450">
              <w:rPr>
                <w:rFonts w:ascii="Calibri" w:hAnsi="Calibri" w:cs="Calibri"/>
                <w:szCs w:val="26"/>
              </w:rPr>
              <w:t xml:space="preserve">Contact Person: </w:t>
            </w:r>
            <w:r w:rsidRPr="00A85450">
              <w:rPr>
                <w:rFonts w:ascii="Calibri" w:hAnsi="Calibri" w:cs="Calibri"/>
                <w:szCs w:val="26"/>
              </w:rPr>
              <w:fldChar w:fldCharType="begin">
                <w:ffData>
                  <w:name w:val="Text27"/>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szCs w:val="26"/>
              </w:rPr>
              <w:fldChar w:fldCharType="end"/>
            </w:r>
          </w:p>
        </w:tc>
      </w:tr>
      <w:tr w:rsidR="00146960" w:rsidRPr="00973F08" w14:paraId="2A09A11F" w14:textId="77777777" w:rsidTr="00A95D0C">
        <w:trPr>
          <w:trHeight w:hRule="exact" w:val="360"/>
        </w:trPr>
        <w:tc>
          <w:tcPr>
            <w:tcW w:w="5652" w:type="dxa"/>
            <w:tcBorders>
              <w:left w:val="single" w:sz="12" w:space="0" w:color="auto"/>
            </w:tcBorders>
            <w:tcMar>
              <w:top w:w="29" w:type="dxa"/>
              <w:left w:w="115" w:type="dxa"/>
              <w:bottom w:w="29" w:type="dxa"/>
              <w:right w:w="115" w:type="dxa"/>
            </w:tcMar>
            <w:vAlign w:val="center"/>
          </w:tcPr>
          <w:p w14:paraId="5A355DA5" w14:textId="77777777" w:rsidR="00146960" w:rsidRPr="00A85450" w:rsidRDefault="00146960" w:rsidP="00A95D0C">
            <w:pPr>
              <w:rPr>
                <w:rFonts w:ascii="Calibri" w:hAnsi="Calibri" w:cs="Calibri"/>
                <w:szCs w:val="26"/>
              </w:rPr>
            </w:pPr>
            <w:r w:rsidRPr="00A85450">
              <w:rPr>
                <w:rFonts w:ascii="Calibri" w:hAnsi="Calibri" w:cs="Calibri"/>
                <w:szCs w:val="26"/>
              </w:rPr>
              <w:t xml:space="preserve">Address: </w:t>
            </w:r>
            <w:r w:rsidRPr="00A85450">
              <w:rPr>
                <w:rFonts w:ascii="Calibri" w:hAnsi="Calibri" w:cs="Calibri"/>
                <w:szCs w:val="26"/>
              </w:rPr>
              <w:fldChar w:fldCharType="begin">
                <w:ffData>
                  <w:name w:val="Text25"/>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14:paraId="4C566911" w14:textId="77777777" w:rsidR="00146960" w:rsidRPr="00A85450" w:rsidRDefault="00146960" w:rsidP="00A95D0C">
            <w:pPr>
              <w:rPr>
                <w:rFonts w:ascii="Calibri" w:hAnsi="Calibri" w:cs="Calibri"/>
                <w:szCs w:val="26"/>
              </w:rPr>
            </w:pPr>
            <w:r w:rsidRPr="00A85450">
              <w:rPr>
                <w:rFonts w:ascii="Calibri" w:hAnsi="Calibri" w:cs="Calibri"/>
                <w:szCs w:val="26"/>
              </w:rPr>
              <w:t xml:space="preserve">Telephone Number: </w:t>
            </w:r>
            <w:r w:rsidRPr="00A85450">
              <w:rPr>
                <w:rFonts w:ascii="Calibri" w:hAnsi="Calibri" w:cs="Calibri"/>
                <w:szCs w:val="26"/>
              </w:rPr>
              <w:fldChar w:fldCharType="begin">
                <w:ffData>
                  <w:name w:val="Text28"/>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szCs w:val="26"/>
              </w:rPr>
              <w:fldChar w:fldCharType="end"/>
            </w:r>
          </w:p>
        </w:tc>
      </w:tr>
      <w:tr w:rsidR="00146960" w:rsidRPr="00973F08" w14:paraId="2E347E7F" w14:textId="77777777" w:rsidTr="00A95D0C">
        <w:trPr>
          <w:trHeight w:hRule="exact" w:val="360"/>
        </w:trPr>
        <w:tc>
          <w:tcPr>
            <w:tcW w:w="5652" w:type="dxa"/>
            <w:tcBorders>
              <w:left w:val="single" w:sz="12" w:space="0" w:color="auto"/>
            </w:tcBorders>
            <w:tcMar>
              <w:top w:w="29" w:type="dxa"/>
              <w:left w:w="115" w:type="dxa"/>
              <w:bottom w:w="29" w:type="dxa"/>
              <w:right w:w="115" w:type="dxa"/>
            </w:tcMar>
            <w:vAlign w:val="center"/>
          </w:tcPr>
          <w:p w14:paraId="4E76E3F9" w14:textId="77777777" w:rsidR="00146960" w:rsidRPr="00A85450" w:rsidRDefault="00146960" w:rsidP="00A95D0C">
            <w:pPr>
              <w:rPr>
                <w:rFonts w:ascii="Calibri" w:hAnsi="Calibri" w:cs="Calibri"/>
                <w:szCs w:val="26"/>
              </w:rPr>
            </w:pPr>
            <w:r w:rsidRPr="00A85450">
              <w:rPr>
                <w:rFonts w:ascii="Calibri" w:hAnsi="Calibri" w:cs="Calibri"/>
                <w:szCs w:val="26"/>
              </w:rPr>
              <w:t xml:space="preserve">City, State, Zip: </w:t>
            </w:r>
            <w:r w:rsidRPr="00A85450">
              <w:rPr>
                <w:rFonts w:ascii="Calibri" w:hAnsi="Calibri" w:cs="Calibri"/>
                <w:szCs w:val="26"/>
              </w:rPr>
              <w:fldChar w:fldCharType="begin">
                <w:ffData>
                  <w:name w:val="Text26"/>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14:paraId="4214ACC3" w14:textId="77777777" w:rsidR="00146960" w:rsidRPr="00A85450" w:rsidRDefault="00146960" w:rsidP="00A95D0C">
            <w:pPr>
              <w:rPr>
                <w:rFonts w:ascii="Calibri" w:hAnsi="Calibri" w:cs="Calibri"/>
                <w:szCs w:val="26"/>
              </w:rPr>
            </w:pPr>
            <w:r w:rsidRPr="00A85450">
              <w:rPr>
                <w:rFonts w:ascii="Calibri" w:hAnsi="Calibri" w:cs="Calibri"/>
                <w:szCs w:val="26"/>
              </w:rPr>
              <w:t xml:space="preserve">E-mail Address: </w:t>
            </w:r>
            <w:r w:rsidRPr="00A85450">
              <w:rPr>
                <w:rFonts w:ascii="Calibri" w:hAnsi="Calibri" w:cs="Calibri"/>
                <w:szCs w:val="26"/>
              </w:rPr>
              <w:fldChar w:fldCharType="begin">
                <w:ffData>
                  <w:name w:val="Text29"/>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szCs w:val="26"/>
              </w:rPr>
              <w:fldChar w:fldCharType="end"/>
            </w:r>
          </w:p>
        </w:tc>
      </w:tr>
      <w:tr w:rsidR="00146960" w:rsidRPr="00973F08" w14:paraId="38D7B11C" w14:textId="77777777" w:rsidTr="00A95D0C">
        <w:trPr>
          <w:trHeight w:hRule="exact" w:val="576"/>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tcPr>
          <w:p w14:paraId="2EE596D2" w14:textId="77777777" w:rsidR="00146960" w:rsidRPr="00A85450" w:rsidRDefault="00146960" w:rsidP="00A95D0C">
            <w:pPr>
              <w:rPr>
                <w:rFonts w:ascii="Calibri" w:hAnsi="Calibri" w:cs="Calibri"/>
                <w:szCs w:val="26"/>
              </w:rPr>
            </w:pPr>
            <w:r w:rsidRPr="00A85450">
              <w:rPr>
                <w:rFonts w:ascii="Calibri" w:hAnsi="Calibri" w:cs="Calibri"/>
                <w:szCs w:val="26"/>
              </w:rPr>
              <w:t xml:space="preserve">Services Provided / Date(s) of Service: </w:t>
            </w:r>
            <w:r w:rsidRPr="00A85450">
              <w:rPr>
                <w:rFonts w:ascii="Calibri" w:hAnsi="Calibri" w:cs="Calibri"/>
                <w:szCs w:val="26"/>
              </w:rPr>
              <w:fldChar w:fldCharType="begin">
                <w:ffData>
                  <w:name w:val="Text30"/>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szCs w:val="26"/>
              </w:rPr>
              <w:fldChar w:fldCharType="end"/>
            </w:r>
          </w:p>
        </w:tc>
      </w:tr>
    </w:tbl>
    <w:p w14:paraId="45B24933" w14:textId="77777777" w:rsidR="00146960" w:rsidRPr="00A85450" w:rsidRDefault="00146960" w:rsidP="00146960">
      <w:pPr>
        <w:rPr>
          <w:rFonts w:ascii="Calibri" w:hAnsi="Calibri" w:cs="Calibri"/>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8"/>
        <w:gridCol w:w="5530"/>
      </w:tblGrid>
      <w:tr w:rsidR="00146960" w:rsidRPr="00973F08" w14:paraId="51C635E0" w14:textId="77777777" w:rsidTr="00A95D0C">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63AF150C" w14:textId="77777777" w:rsidR="00146960" w:rsidRPr="00A85450" w:rsidRDefault="00146960" w:rsidP="00A95D0C">
            <w:pPr>
              <w:rPr>
                <w:rFonts w:ascii="Calibri" w:hAnsi="Calibri" w:cs="Calibri"/>
                <w:szCs w:val="26"/>
              </w:rPr>
            </w:pPr>
            <w:r w:rsidRPr="00A85450">
              <w:rPr>
                <w:rFonts w:ascii="Calibri" w:hAnsi="Calibri" w:cs="Calibri"/>
                <w:szCs w:val="26"/>
              </w:rPr>
              <w:t xml:space="preserve">Company Name: </w:t>
            </w:r>
            <w:r w:rsidRPr="00A85450">
              <w:rPr>
                <w:rFonts w:ascii="Calibri" w:hAnsi="Calibri" w:cs="Calibri"/>
                <w:szCs w:val="26"/>
              </w:rPr>
              <w:fldChar w:fldCharType="begin">
                <w:ffData>
                  <w:name w:val="Text24"/>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szCs w:val="26"/>
              </w:rPr>
              <w:fldChar w:fldCharType="end"/>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4EC7604C" w14:textId="77777777" w:rsidR="00146960" w:rsidRPr="00A85450" w:rsidRDefault="00146960" w:rsidP="00A95D0C">
            <w:pPr>
              <w:rPr>
                <w:rFonts w:ascii="Calibri" w:hAnsi="Calibri" w:cs="Calibri"/>
                <w:szCs w:val="26"/>
              </w:rPr>
            </w:pPr>
            <w:r w:rsidRPr="00A85450">
              <w:rPr>
                <w:rFonts w:ascii="Calibri" w:hAnsi="Calibri" w:cs="Calibri"/>
                <w:szCs w:val="26"/>
              </w:rPr>
              <w:t xml:space="preserve">Contact Person: </w:t>
            </w:r>
            <w:r w:rsidRPr="00A85450">
              <w:rPr>
                <w:rFonts w:ascii="Calibri" w:hAnsi="Calibri" w:cs="Calibri"/>
                <w:szCs w:val="26"/>
              </w:rPr>
              <w:fldChar w:fldCharType="begin">
                <w:ffData>
                  <w:name w:val="Text27"/>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szCs w:val="26"/>
              </w:rPr>
              <w:fldChar w:fldCharType="end"/>
            </w:r>
          </w:p>
        </w:tc>
      </w:tr>
      <w:tr w:rsidR="00146960" w:rsidRPr="00973F08" w14:paraId="1304C8F3" w14:textId="77777777" w:rsidTr="00A95D0C">
        <w:trPr>
          <w:trHeight w:hRule="exact" w:val="360"/>
        </w:trPr>
        <w:tc>
          <w:tcPr>
            <w:tcW w:w="5652" w:type="dxa"/>
            <w:tcBorders>
              <w:left w:val="single" w:sz="12" w:space="0" w:color="auto"/>
            </w:tcBorders>
            <w:tcMar>
              <w:top w:w="29" w:type="dxa"/>
              <w:left w:w="115" w:type="dxa"/>
              <w:bottom w:w="29" w:type="dxa"/>
              <w:right w:w="115" w:type="dxa"/>
            </w:tcMar>
            <w:vAlign w:val="center"/>
          </w:tcPr>
          <w:p w14:paraId="3C0DAC4A" w14:textId="77777777" w:rsidR="00146960" w:rsidRPr="00A85450" w:rsidRDefault="00146960" w:rsidP="00A95D0C">
            <w:pPr>
              <w:rPr>
                <w:rFonts w:ascii="Calibri" w:hAnsi="Calibri" w:cs="Calibri"/>
                <w:szCs w:val="26"/>
              </w:rPr>
            </w:pPr>
            <w:r w:rsidRPr="00A85450">
              <w:rPr>
                <w:rFonts w:ascii="Calibri" w:hAnsi="Calibri" w:cs="Calibri"/>
                <w:szCs w:val="26"/>
              </w:rPr>
              <w:t xml:space="preserve">Address: </w:t>
            </w:r>
            <w:r w:rsidRPr="00A85450">
              <w:rPr>
                <w:rFonts w:ascii="Calibri" w:hAnsi="Calibri" w:cs="Calibri"/>
                <w:szCs w:val="26"/>
              </w:rPr>
              <w:fldChar w:fldCharType="begin">
                <w:ffData>
                  <w:name w:val="Text25"/>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14:paraId="73976B85" w14:textId="77777777" w:rsidR="00146960" w:rsidRPr="00A85450" w:rsidRDefault="00146960" w:rsidP="00A95D0C">
            <w:pPr>
              <w:rPr>
                <w:rFonts w:ascii="Calibri" w:hAnsi="Calibri" w:cs="Calibri"/>
                <w:szCs w:val="26"/>
              </w:rPr>
            </w:pPr>
            <w:r w:rsidRPr="00A85450">
              <w:rPr>
                <w:rFonts w:ascii="Calibri" w:hAnsi="Calibri" w:cs="Calibri"/>
                <w:szCs w:val="26"/>
              </w:rPr>
              <w:t xml:space="preserve">Telephone Number: </w:t>
            </w:r>
            <w:r w:rsidRPr="00A85450">
              <w:rPr>
                <w:rFonts w:ascii="Calibri" w:hAnsi="Calibri" w:cs="Calibri"/>
                <w:szCs w:val="26"/>
              </w:rPr>
              <w:fldChar w:fldCharType="begin">
                <w:ffData>
                  <w:name w:val="Text28"/>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szCs w:val="26"/>
              </w:rPr>
              <w:fldChar w:fldCharType="end"/>
            </w:r>
          </w:p>
        </w:tc>
      </w:tr>
      <w:tr w:rsidR="00146960" w:rsidRPr="00973F08" w14:paraId="29D1DE9D" w14:textId="77777777" w:rsidTr="00A95D0C">
        <w:trPr>
          <w:trHeight w:hRule="exact" w:val="360"/>
        </w:trPr>
        <w:tc>
          <w:tcPr>
            <w:tcW w:w="5652" w:type="dxa"/>
            <w:tcBorders>
              <w:left w:val="single" w:sz="12" w:space="0" w:color="auto"/>
            </w:tcBorders>
            <w:tcMar>
              <w:top w:w="29" w:type="dxa"/>
              <w:left w:w="115" w:type="dxa"/>
              <w:bottom w:w="29" w:type="dxa"/>
              <w:right w:w="115" w:type="dxa"/>
            </w:tcMar>
            <w:vAlign w:val="center"/>
          </w:tcPr>
          <w:p w14:paraId="399DE107" w14:textId="77777777" w:rsidR="00146960" w:rsidRPr="00A85450" w:rsidRDefault="00146960" w:rsidP="00A95D0C">
            <w:pPr>
              <w:rPr>
                <w:rFonts w:ascii="Calibri" w:hAnsi="Calibri" w:cs="Calibri"/>
                <w:szCs w:val="26"/>
              </w:rPr>
            </w:pPr>
            <w:r w:rsidRPr="00A85450">
              <w:rPr>
                <w:rFonts w:ascii="Calibri" w:hAnsi="Calibri" w:cs="Calibri"/>
                <w:szCs w:val="26"/>
              </w:rPr>
              <w:t xml:space="preserve">City, State, Zip: </w:t>
            </w:r>
            <w:r w:rsidRPr="00A85450">
              <w:rPr>
                <w:rFonts w:ascii="Calibri" w:hAnsi="Calibri" w:cs="Calibri"/>
                <w:szCs w:val="26"/>
              </w:rPr>
              <w:fldChar w:fldCharType="begin">
                <w:ffData>
                  <w:name w:val="Text26"/>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14:paraId="78CE9FB5" w14:textId="77777777" w:rsidR="00146960" w:rsidRPr="00A85450" w:rsidRDefault="00146960" w:rsidP="00A95D0C">
            <w:pPr>
              <w:rPr>
                <w:rFonts w:ascii="Calibri" w:hAnsi="Calibri" w:cs="Calibri"/>
                <w:szCs w:val="26"/>
              </w:rPr>
            </w:pPr>
            <w:r w:rsidRPr="00A85450">
              <w:rPr>
                <w:rFonts w:ascii="Calibri" w:hAnsi="Calibri" w:cs="Calibri"/>
                <w:szCs w:val="26"/>
              </w:rPr>
              <w:t xml:space="preserve">E-mail Address: </w:t>
            </w:r>
            <w:r w:rsidRPr="00A85450">
              <w:rPr>
                <w:rFonts w:ascii="Calibri" w:hAnsi="Calibri" w:cs="Calibri"/>
                <w:szCs w:val="26"/>
              </w:rPr>
              <w:fldChar w:fldCharType="begin">
                <w:ffData>
                  <w:name w:val="Text29"/>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szCs w:val="26"/>
              </w:rPr>
              <w:fldChar w:fldCharType="end"/>
            </w:r>
          </w:p>
        </w:tc>
      </w:tr>
      <w:tr w:rsidR="00146960" w:rsidRPr="00973F08" w14:paraId="42088273" w14:textId="77777777" w:rsidTr="00A95D0C">
        <w:trPr>
          <w:trHeight w:hRule="exact" w:val="576"/>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tcPr>
          <w:p w14:paraId="7355EA40" w14:textId="77777777" w:rsidR="00146960" w:rsidRPr="00A85450" w:rsidRDefault="00146960" w:rsidP="00A95D0C">
            <w:pPr>
              <w:rPr>
                <w:rFonts w:ascii="Calibri" w:hAnsi="Calibri" w:cs="Calibri"/>
                <w:szCs w:val="26"/>
              </w:rPr>
            </w:pPr>
            <w:r w:rsidRPr="00A85450">
              <w:rPr>
                <w:rFonts w:ascii="Calibri" w:hAnsi="Calibri" w:cs="Calibri"/>
                <w:szCs w:val="26"/>
              </w:rPr>
              <w:t xml:space="preserve">Services Provided / Date(s) of Service: </w:t>
            </w:r>
            <w:r w:rsidRPr="00A85450">
              <w:rPr>
                <w:rFonts w:ascii="Calibri" w:hAnsi="Calibri" w:cs="Calibri"/>
                <w:szCs w:val="26"/>
              </w:rPr>
              <w:fldChar w:fldCharType="begin">
                <w:ffData>
                  <w:name w:val="Text30"/>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szCs w:val="26"/>
              </w:rPr>
              <w:fldChar w:fldCharType="end"/>
            </w:r>
          </w:p>
        </w:tc>
      </w:tr>
    </w:tbl>
    <w:p w14:paraId="5B815084" w14:textId="77777777" w:rsidR="00146960" w:rsidRPr="00A85450" w:rsidRDefault="00146960" w:rsidP="00146960">
      <w:pPr>
        <w:rPr>
          <w:rFonts w:ascii="Calibri" w:hAnsi="Calibri" w:cs="Calibri"/>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8"/>
        <w:gridCol w:w="5530"/>
      </w:tblGrid>
      <w:tr w:rsidR="00146960" w:rsidRPr="00973F08" w14:paraId="54B4FC1E" w14:textId="77777777" w:rsidTr="00A95D0C">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0AFAB086" w14:textId="77777777" w:rsidR="00146960" w:rsidRPr="00A85450" w:rsidRDefault="00146960" w:rsidP="00A95D0C">
            <w:pPr>
              <w:rPr>
                <w:rFonts w:ascii="Calibri" w:hAnsi="Calibri" w:cs="Calibri"/>
                <w:szCs w:val="26"/>
              </w:rPr>
            </w:pPr>
            <w:r w:rsidRPr="00A85450">
              <w:rPr>
                <w:rFonts w:ascii="Calibri" w:hAnsi="Calibri" w:cs="Calibri"/>
                <w:szCs w:val="26"/>
              </w:rPr>
              <w:lastRenderedPageBreak/>
              <w:t xml:space="preserve">Company Name: </w:t>
            </w:r>
            <w:r w:rsidRPr="00A85450">
              <w:rPr>
                <w:rFonts w:ascii="Calibri" w:hAnsi="Calibri" w:cs="Calibri"/>
                <w:szCs w:val="26"/>
              </w:rPr>
              <w:fldChar w:fldCharType="begin">
                <w:ffData>
                  <w:name w:val="Text24"/>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szCs w:val="26"/>
              </w:rPr>
              <w:fldChar w:fldCharType="end"/>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4E52AC9E" w14:textId="77777777" w:rsidR="00146960" w:rsidRPr="00A85450" w:rsidRDefault="00146960" w:rsidP="00A95D0C">
            <w:pPr>
              <w:rPr>
                <w:rFonts w:ascii="Calibri" w:hAnsi="Calibri" w:cs="Calibri"/>
                <w:szCs w:val="26"/>
              </w:rPr>
            </w:pPr>
            <w:r w:rsidRPr="00A85450">
              <w:rPr>
                <w:rFonts w:ascii="Calibri" w:hAnsi="Calibri" w:cs="Calibri"/>
                <w:szCs w:val="26"/>
              </w:rPr>
              <w:t xml:space="preserve">Contact Person: </w:t>
            </w:r>
            <w:r w:rsidRPr="00A85450">
              <w:rPr>
                <w:rFonts w:ascii="Calibri" w:hAnsi="Calibri" w:cs="Calibri"/>
                <w:szCs w:val="26"/>
              </w:rPr>
              <w:fldChar w:fldCharType="begin">
                <w:ffData>
                  <w:name w:val="Text27"/>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szCs w:val="26"/>
              </w:rPr>
              <w:fldChar w:fldCharType="end"/>
            </w:r>
          </w:p>
        </w:tc>
      </w:tr>
      <w:tr w:rsidR="00146960" w:rsidRPr="00973F08" w14:paraId="36333088" w14:textId="77777777" w:rsidTr="00A95D0C">
        <w:trPr>
          <w:trHeight w:hRule="exact" w:val="360"/>
        </w:trPr>
        <w:tc>
          <w:tcPr>
            <w:tcW w:w="5652" w:type="dxa"/>
            <w:tcBorders>
              <w:left w:val="single" w:sz="12" w:space="0" w:color="auto"/>
            </w:tcBorders>
            <w:tcMar>
              <w:top w:w="29" w:type="dxa"/>
              <w:left w:w="115" w:type="dxa"/>
              <w:bottom w:w="29" w:type="dxa"/>
              <w:right w:w="115" w:type="dxa"/>
            </w:tcMar>
            <w:vAlign w:val="center"/>
          </w:tcPr>
          <w:p w14:paraId="3E38F91E" w14:textId="77777777" w:rsidR="00146960" w:rsidRPr="00A85450" w:rsidRDefault="00146960" w:rsidP="00A95D0C">
            <w:pPr>
              <w:rPr>
                <w:rFonts w:ascii="Calibri" w:hAnsi="Calibri" w:cs="Calibri"/>
                <w:szCs w:val="26"/>
              </w:rPr>
            </w:pPr>
            <w:r w:rsidRPr="00A85450">
              <w:rPr>
                <w:rFonts w:ascii="Calibri" w:hAnsi="Calibri" w:cs="Calibri"/>
                <w:szCs w:val="26"/>
              </w:rPr>
              <w:t xml:space="preserve">Address: </w:t>
            </w:r>
            <w:r w:rsidRPr="00A85450">
              <w:rPr>
                <w:rFonts w:ascii="Calibri" w:hAnsi="Calibri" w:cs="Calibri"/>
                <w:szCs w:val="26"/>
              </w:rPr>
              <w:fldChar w:fldCharType="begin">
                <w:ffData>
                  <w:name w:val="Text25"/>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14:paraId="2AB9D528" w14:textId="77777777" w:rsidR="00146960" w:rsidRPr="00A85450" w:rsidRDefault="00146960" w:rsidP="00A95D0C">
            <w:pPr>
              <w:rPr>
                <w:rFonts w:ascii="Calibri" w:hAnsi="Calibri" w:cs="Calibri"/>
                <w:szCs w:val="26"/>
              </w:rPr>
            </w:pPr>
            <w:r w:rsidRPr="00A85450">
              <w:rPr>
                <w:rFonts w:ascii="Calibri" w:hAnsi="Calibri" w:cs="Calibri"/>
                <w:szCs w:val="26"/>
              </w:rPr>
              <w:t xml:space="preserve">Telephone Number: </w:t>
            </w:r>
            <w:r w:rsidRPr="00A85450">
              <w:rPr>
                <w:rFonts w:ascii="Calibri" w:hAnsi="Calibri" w:cs="Calibri"/>
                <w:szCs w:val="26"/>
              </w:rPr>
              <w:fldChar w:fldCharType="begin">
                <w:ffData>
                  <w:name w:val="Text28"/>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szCs w:val="26"/>
              </w:rPr>
              <w:fldChar w:fldCharType="end"/>
            </w:r>
          </w:p>
        </w:tc>
      </w:tr>
      <w:tr w:rsidR="00146960" w:rsidRPr="00973F08" w14:paraId="221F9A88" w14:textId="77777777" w:rsidTr="00A95D0C">
        <w:trPr>
          <w:trHeight w:hRule="exact" w:val="360"/>
        </w:trPr>
        <w:tc>
          <w:tcPr>
            <w:tcW w:w="5652" w:type="dxa"/>
            <w:tcBorders>
              <w:left w:val="single" w:sz="12" w:space="0" w:color="auto"/>
            </w:tcBorders>
            <w:tcMar>
              <w:top w:w="29" w:type="dxa"/>
              <w:left w:w="115" w:type="dxa"/>
              <w:bottom w:w="29" w:type="dxa"/>
              <w:right w:w="115" w:type="dxa"/>
            </w:tcMar>
            <w:vAlign w:val="center"/>
          </w:tcPr>
          <w:p w14:paraId="64D99271" w14:textId="77777777" w:rsidR="00146960" w:rsidRPr="00A85450" w:rsidRDefault="00146960" w:rsidP="00A95D0C">
            <w:pPr>
              <w:rPr>
                <w:rFonts w:ascii="Calibri" w:hAnsi="Calibri" w:cs="Calibri"/>
                <w:szCs w:val="26"/>
              </w:rPr>
            </w:pPr>
            <w:r w:rsidRPr="00A85450">
              <w:rPr>
                <w:rFonts w:ascii="Calibri" w:hAnsi="Calibri" w:cs="Calibri"/>
                <w:szCs w:val="26"/>
              </w:rPr>
              <w:t xml:space="preserve">City, State, Zip: </w:t>
            </w:r>
            <w:r w:rsidRPr="00A85450">
              <w:rPr>
                <w:rFonts w:ascii="Calibri" w:hAnsi="Calibri" w:cs="Calibri"/>
                <w:szCs w:val="26"/>
              </w:rPr>
              <w:fldChar w:fldCharType="begin">
                <w:ffData>
                  <w:name w:val="Text26"/>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14:paraId="09D3EC5E" w14:textId="77777777" w:rsidR="00146960" w:rsidRPr="00A85450" w:rsidRDefault="00146960" w:rsidP="00A95D0C">
            <w:pPr>
              <w:rPr>
                <w:rFonts w:ascii="Calibri" w:hAnsi="Calibri" w:cs="Calibri"/>
                <w:szCs w:val="26"/>
              </w:rPr>
            </w:pPr>
            <w:r w:rsidRPr="00A85450">
              <w:rPr>
                <w:rFonts w:ascii="Calibri" w:hAnsi="Calibri" w:cs="Calibri"/>
                <w:szCs w:val="26"/>
              </w:rPr>
              <w:t xml:space="preserve">E-mail Address: </w:t>
            </w:r>
            <w:r w:rsidRPr="00A85450">
              <w:rPr>
                <w:rFonts w:ascii="Calibri" w:hAnsi="Calibri" w:cs="Calibri"/>
                <w:szCs w:val="26"/>
              </w:rPr>
              <w:fldChar w:fldCharType="begin">
                <w:ffData>
                  <w:name w:val="Text29"/>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szCs w:val="26"/>
              </w:rPr>
              <w:fldChar w:fldCharType="end"/>
            </w:r>
          </w:p>
        </w:tc>
      </w:tr>
      <w:tr w:rsidR="00146960" w:rsidRPr="00973F08" w14:paraId="6758FEFE" w14:textId="77777777" w:rsidTr="00A95D0C">
        <w:trPr>
          <w:trHeight w:hRule="exact" w:val="576"/>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tcPr>
          <w:p w14:paraId="317818B7" w14:textId="77777777" w:rsidR="00146960" w:rsidRPr="00A85450" w:rsidRDefault="00146960" w:rsidP="00A95D0C">
            <w:pPr>
              <w:rPr>
                <w:rFonts w:ascii="Calibri" w:hAnsi="Calibri" w:cs="Calibri"/>
                <w:szCs w:val="26"/>
              </w:rPr>
            </w:pPr>
            <w:r w:rsidRPr="00A85450">
              <w:rPr>
                <w:rFonts w:ascii="Calibri" w:hAnsi="Calibri" w:cs="Calibri"/>
                <w:szCs w:val="26"/>
              </w:rPr>
              <w:t xml:space="preserve">Services Provided / Date(s) of Service: </w:t>
            </w:r>
            <w:r w:rsidRPr="00A85450">
              <w:rPr>
                <w:rFonts w:ascii="Calibri" w:hAnsi="Calibri" w:cs="Calibri"/>
                <w:szCs w:val="26"/>
              </w:rPr>
              <w:fldChar w:fldCharType="begin">
                <w:ffData>
                  <w:name w:val="Text30"/>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noProof/>
                <w:szCs w:val="26"/>
              </w:rPr>
              <w:t> </w:t>
            </w:r>
            <w:r w:rsidRPr="00A85450">
              <w:rPr>
                <w:rFonts w:ascii="Calibri" w:hAnsi="Calibri" w:cs="Calibri"/>
                <w:szCs w:val="26"/>
              </w:rPr>
              <w:fldChar w:fldCharType="end"/>
            </w:r>
          </w:p>
        </w:tc>
      </w:tr>
    </w:tbl>
    <w:p w14:paraId="418307BA" w14:textId="77777777" w:rsidR="0022281F" w:rsidRDefault="0022281F" w:rsidP="0022281F">
      <w:pPr>
        <w:rPr>
          <w:rFonts w:ascii="Calibri" w:hAnsi="Calibri"/>
          <w:b/>
          <w:sz w:val="44"/>
          <w:szCs w:val="44"/>
        </w:rPr>
      </w:pPr>
    </w:p>
    <w:p w14:paraId="06D258F5" w14:textId="10C71BD2" w:rsidR="0022281F" w:rsidRPr="0022281F" w:rsidRDefault="0022281F" w:rsidP="0022281F">
      <w:pPr>
        <w:sectPr w:rsidR="0022281F" w:rsidRPr="0022281F" w:rsidSect="0022281F">
          <w:footerReference w:type="default" r:id="rId28"/>
          <w:type w:val="continuous"/>
          <w:pgSz w:w="12240" w:h="15840" w:code="1"/>
          <w:pgMar w:top="432" w:right="576" w:bottom="317" w:left="576" w:header="288" w:footer="288" w:gutter="0"/>
          <w:pgNumType w:start="1"/>
          <w:cols w:space="720"/>
          <w:formProt w:val="0"/>
          <w:docGrid w:linePitch="354"/>
        </w:sectPr>
      </w:pPr>
    </w:p>
    <w:p w14:paraId="3DF20A8D" w14:textId="098B9F2A" w:rsidR="00146960" w:rsidRDefault="00146960" w:rsidP="00310494">
      <w:pPr>
        <w:tabs>
          <w:tab w:val="center" w:pos="5220"/>
        </w:tabs>
        <w:jc w:val="center"/>
        <w:rPr>
          <w:rFonts w:ascii="Calibri" w:hAnsi="Calibri"/>
          <w:sz w:val="24"/>
          <w:szCs w:val="24"/>
        </w:rPr>
      </w:pPr>
    </w:p>
    <w:p w14:paraId="01F5CF3E" w14:textId="657A6931" w:rsidR="0064565A" w:rsidRPr="0064565A" w:rsidRDefault="0064565A" w:rsidP="0064565A">
      <w:pPr>
        <w:tabs>
          <w:tab w:val="center" w:pos="5220"/>
        </w:tabs>
        <w:jc w:val="center"/>
        <w:rPr>
          <w:rFonts w:ascii="Calibri" w:hAnsi="Calibri"/>
          <w:b/>
          <w:spacing w:val="-3"/>
          <w:sz w:val="36"/>
          <w:szCs w:val="32"/>
        </w:rPr>
      </w:pPr>
      <w:r w:rsidRPr="0064565A">
        <w:rPr>
          <w:rFonts w:ascii="Calibri" w:hAnsi="Calibri"/>
          <w:b/>
          <w:spacing w:val="-3"/>
          <w:sz w:val="36"/>
          <w:szCs w:val="32"/>
        </w:rPr>
        <w:t>EXHIBIT A-3: EXCEPTIONS, CLARIFICATIONS, AMENDMENTS</w:t>
      </w:r>
    </w:p>
    <w:p w14:paraId="4E1C3289" w14:textId="77777777" w:rsidR="0064565A" w:rsidRPr="00691AAE" w:rsidRDefault="0064565A" w:rsidP="0064565A">
      <w:pPr>
        <w:tabs>
          <w:tab w:val="center" w:pos="3960"/>
        </w:tabs>
        <w:jc w:val="center"/>
        <w:rPr>
          <w:rFonts w:ascii="Calibri" w:hAnsi="Calibri"/>
          <w:b/>
          <w:spacing w:val="-3"/>
          <w:sz w:val="16"/>
          <w:szCs w:val="16"/>
        </w:rPr>
      </w:pPr>
    </w:p>
    <w:p w14:paraId="348815D5" w14:textId="77777777" w:rsidR="0064565A" w:rsidRPr="008F407A" w:rsidRDefault="0064565A" w:rsidP="0064565A">
      <w:pPr>
        <w:jc w:val="center"/>
        <w:rPr>
          <w:rFonts w:ascii="Calibri" w:hAnsi="Calibri" w:cs="Calibri"/>
          <w:b/>
          <w:sz w:val="32"/>
          <w:szCs w:val="32"/>
        </w:rPr>
      </w:pPr>
      <w:r>
        <w:rPr>
          <w:rFonts w:ascii="Calibri" w:hAnsi="Calibri" w:cs="Calibri"/>
          <w:b/>
          <w:sz w:val="32"/>
          <w:szCs w:val="32"/>
        </w:rPr>
        <w:t>REQUEST FOR PROPOSAL (RFP</w:t>
      </w:r>
      <w:r w:rsidRPr="008F407A">
        <w:rPr>
          <w:rFonts w:ascii="Calibri" w:hAnsi="Calibri" w:cs="Calibri"/>
          <w:b/>
          <w:sz w:val="32"/>
          <w:szCs w:val="32"/>
        </w:rPr>
        <w:t>)</w:t>
      </w:r>
      <w:r>
        <w:rPr>
          <w:rFonts w:ascii="Calibri" w:hAnsi="Calibri" w:cs="Calibri"/>
          <w:b/>
          <w:sz w:val="32"/>
          <w:szCs w:val="32"/>
        </w:rPr>
        <w:t xml:space="preserve"> </w:t>
      </w:r>
      <w:r w:rsidRPr="009B451B">
        <w:rPr>
          <w:rFonts w:ascii="Calibri" w:hAnsi="Calibri" w:cs="Calibri"/>
          <w:b/>
          <w:sz w:val="32"/>
          <w:szCs w:val="32"/>
        </w:rPr>
        <w:t>No. HCSA-</w:t>
      </w:r>
      <w:r>
        <w:rPr>
          <w:rFonts w:ascii="Calibri" w:hAnsi="Calibri" w:cs="Calibri"/>
          <w:b/>
          <w:sz w:val="32"/>
          <w:szCs w:val="32"/>
        </w:rPr>
        <w:t>900621</w:t>
      </w:r>
    </w:p>
    <w:p w14:paraId="63BA5848" w14:textId="77777777" w:rsidR="0064565A" w:rsidRPr="008F407A" w:rsidRDefault="0064565A" w:rsidP="0064565A">
      <w:pPr>
        <w:jc w:val="center"/>
        <w:rPr>
          <w:rFonts w:ascii="Calibri" w:hAnsi="Calibri" w:cs="Calibri"/>
          <w:b/>
          <w:sz w:val="32"/>
          <w:szCs w:val="32"/>
        </w:rPr>
      </w:pPr>
      <w:r w:rsidRPr="008F407A">
        <w:rPr>
          <w:rFonts w:ascii="Calibri" w:hAnsi="Calibri" w:cs="Calibri"/>
          <w:b/>
          <w:sz w:val="32"/>
          <w:szCs w:val="32"/>
        </w:rPr>
        <w:t>For</w:t>
      </w:r>
    </w:p>
    <w:p w14:paraId="2691526C" w14:textId="77777777" w:rsidR="00B63A71" w:rsidRDefault="0064565A" w:rsidP="00B63A71">
      <w:pPr>
        <w:jc w:val="center"/>
        <w:rPr>
          <w:rFonts w:ascii="Calibri" w:hAnsi="Calibri" w:cs="Calibri"/>
          <w:b/>
          <w:sz w:val="32"/>
          <w:szCs w:val="32"/>
        </w:rPr>
      </w:pPr>
      <w:r w:rsidRPr="008F407A">
        <w:rPr>
          <w:rFonts w:ascii="Calibri" w:hAnsi="Calibri" w:cs="Calibri"/>
          <w:b/>
          <w:sz w:val="32"/>
          <w:szCs w:val="32"/>
        </w:rPr>
        <w:t xml:space="preserve"> </w:t>
      </w:r>
      <w:r w:rsidR="00B63A71">
        <w:rPr>
          <w:rFonts w:ascii="Calibri" w:hAnsi="Calibri" w:cs="Calibri"/>
          <w:b/>
          <w:sz w:val="32"/>
          <w:szCs w:val="32"/>
        </w:rPr>
        <w:t>COALITIONS TO EXPAND</w:t>
      </w:r>
      <w:r w:rsidR="00B63A71" w:rsidRPr="008F407A">
        <w:rPr>
          <w:rFonts w:ascii="Calibri" w:hAnsi="Calibri" w:cs="Calibri"/>
          <w:b/>
          <w:sz w:val="32"/>
          <w:szCs w:val="32"/>
        </w:rPr>
        <w:t xml:space="preserve"> </w:t>
      </w:r>
      <w:r w:rsidR="00B63A71">
        <w:rPr>
          <w:rFonts w:ascii="Calibri" w:hAnsi="Calibri" w:cs="Calibri"/>
          <w:b/>
          <w:sz w:val="32"/>
          <w:szCs w:val="32"/>
        </w:rPr>
        <w:t xml:space="preserve">COVID-19 VACCINE ACCESS </w:t>
      </w:r>
    </w:p>
    <w:p w14:paraId="7ED99C11" w14:textId="6EEEF6E5" w:rsidR="0064565A" w:rsidRPr="008F407A" w:rsidRDefault="00B63A71" w:rsidP="00B63A71">
      <w:pPr>
        <w:jc w:val="center"/>
        <w:rPr>
          <w:rFonts w:ascii="Calibri" w:hAnsi="Calibri" w:cs="Calibri"/>
          <w:b/>
          <w:sz w:val="32"/>
          <w:szCs w:val="32"/>
        </w:rPr>
      </w:pPr>
      <w:r>
        <w:rPr>
          <w:rFonts w:ascii="Calibri" w:hAnsi="Calibri" w:cs="Calibri"/>
          <w:b/>
          <w:sz w:val="32"/>
          <w:szCs w:val="32"/>
        </w:rPr>
        <w:t xml:space="preserve">AND SUPPORT COMMUNITY RESILIENCE </w:t>
      </w:r>
    </w:p>
    <w:p w14:paraId="6C3E5640" w14:textId="77777777" w:rsidR="0064565A" w:rsidRPr="00691AAE" w:rsidRDefault="0064565A" w:rsidP="0064565A">
      <w:pPr>
        <w:tabs>
          <w:tab w:val="right" w:pos="7200"/>
          <w:tab w:val="left" w:pos="7380"/>
          <w:tab w:val="right" w:pos="10800"/>
        </w:tabs>
        <w:jc w:val="center"/>
        <w:rPr>
          <w:rFonts w:ascii="Calibri" w:hAnsi="Calibri"/>
          <w:b/>
          <w:caps/>
          <w:noProof/>
          <w:sz w:val="22"/>
          <w:szCs w:val="22"/>
          <w:lang w:eastAsia="x-none"/>
        </w:rPr>
      </w:pPr>
    </w:p>
    <w:tbl>
      <w:tblPr>
        <w:tblW w:w="945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9"/>
        <w:gridCol w:w="5391"/>
        <w:gridCol w:w="1710"/>
      </w:tblGrid>
      <w:tr w:rsidR="0064565A" w:rsidRPr="00691AAE" w14:paraId="741F0F15" w14:textId="77777777" w:rsidTr="004338A5">
        <w:tc>
          <w:tcPr>
            <w:tcW w:w="9450" w:type="dxa"/>
            <w:gridSpan w:val="3"/>
          </w:tcPr>
          <w:p w14:paraId="2E7FB3BC" w14:textId="77777777" w:rsidR="0064565A" w:rsidRPr="00691AAE" w:rsidRDefault="0064565A" w:rsidP="004338A5">
            <w:pPr>
              <w:rPr>
                <w:rFonts w:ascii="Calibri" w:hAnsi="Calibri"/>
                <w:b/>
              </w:rPr>
            </w:pPr>
            <w:r w:rsidRPr="00691AAE">
              <w:rPr>
                <w:rFonts w:ascii="Calibri" w:hAnsi="Calibri"/>
                <w:b/>
                <w:highlight w:val="yellow"/>
              </w:rPr>
              <w:t>STATE ANY EXCEPTIONS TO COUNTY PROVISIONS OR TO SPECIFICATIONS BELOW.</w:t>
            </w:r>
            <w:r w:rsidRPr="00691AAE">
              <w:rPr>
                <w:rFonts w:ascii="Calibri" w:hAnsi="Calibri"/>
                <w:b/>
              </w:rPr>
              <w:t xml:space="preserve"> </w:t>
            </w:r>
            <w:r w:rsidRPr="00691AAE">
              <w:rPr>
                <w:rFonts w:ascii="Calibri" w:hAnsi="Calibri"/>
              </w:rPr>
              <w:t>The County is under no obligation to accept any exceptions and such exceptions may be a basis for bid disqualification.</w:t>
            </w:r>
          </w:p>
        </w:tc>
      </w:tr>
      <w:tr w:rsidR="0064565A" w:rsidRPr="00691AAE" w14:paraId="1E2C7584" w14:textId="77777777" w:rsidTr="004338A5">
        <w:trPr>
          <w:trHeight w:val="3788"/>
        </w:trPr>
        <w:tc>
          <w:tcPr>
            <w:tcW w:w="9450" w:type="dxa"/>
            <w:gridSpan w:val="3"/>
          </w:tcPr>
          <w:p w14:paraId="66928606" w14:textId="77777777" w:rsidR="0064565A" w:rsidRPr="00691AAE" w:rsidRDefault="0064565A" w:rsidP="004338A5">
            <w:pPr>
              <w:rPr>
                <w:rFonts w:ascii="Calibri" w:hAnsi="Calibri"/>
                <w:sz w:val="26"/>
              </w:rPr>
            </w:pPr>
          </w:p>
        </w:tc>
      </w:tr>
      <w:tr w:rsidR="0064565A" w:rsidRPr="00691AAE" w14:paraId="56ED9DF9" w14:textId="77777777" w:rsidTr="004338A5">
        <w:trPr>
          <w:trHeight w:val="70"/>
        </w:trPr>
        <w:tc>
          <w:tcPr>
            <w:tcW w:w="2349" w:type="dxa"/>
          </w:tcPr>
          <w:p w14:paraId="2AA4FA8F" w14:textId="604DD65E" w:rsidR="0064565A" w:rsidRPr="00691AAE" w:rsidRDefault="0064565A" w:rsidP="004338A5">
            <w:pPr>
              <w:rPr>
                <w:rFonts w:ascii="Calibri" w:hAnsi="Calibri"/>
                <w:b/>
              </w:rPr>
            </w:pPr>
            <w:r w:rsidRPr="00691AAE">
              <w:rPr>
                <w:rFonts w:ascii="Calibri" w:hAnsi="Calibri"/>
                <w:b/>
              </w:rPr>
              <w:lastRenderedPageBreak/>
              <w:t>VENDOR NAME</w:t>
            </w:r>
            <w:r w:rsidR="00EA76BA">
              <w:rPr>
                <w:rFonts w:ascii="Calibri" w:hAnsi="Calibri"/>
                <w:b/>
              </w:rPr>
              <w:t xml:space="preserve"> (Joint Venture Organization 1/Coalition Lead/Single Organization)</w:t>
            </w:r>
          </w:p>
        </w:tc>
        <w:tc>
          <w:tcPr>
            <w:tcW w:w="7101" w:type="dxa"/>
            <w:gridSpan w:val="2"/>
          </w:tcPr>
          <w:p w14:paraId="162CFCDE" w14:textId="77777777" w:rsidR="0064565A" w:rsidRPr="00691AAE" w:rsidRDefault="0064565A" w:rsidP="004338A5">
            <w:pPr>
              <w:rPr>
                <w:rFonts w:ascii="Calibri" w:hAnsi="Calibri"/>
                <w:sz w:val="26"/>
              </w:rPr>
            </w:pPr>
          </w:p>
        </w:tc>
      </w:tr>
      <w:tr w:rsidR="0064565A" w:rsidRPr="00691AAE" w14:paraId="2B2E0ADF" w14:textId="77777777" w:rsidTr="004338A5">
        <w:trPr>
          <w:trHeight w:val="377"/>
        </w:trPr>
        <w:tc>
          <w:tcPr>
            <w:tcW w:w="2349" w:type="dxa"/>
          </w:tcPr>
          <w:p w14:paraId="74D244AD" w14:textId="77777777" w:rsidR="0064565A" w:rsidRPr="00691AAE" w:rsidRDefault="0064565A" w:rsidP="004338A5">
            <w:pPr>
              <w:rPr>
                <w:rFonts w:ascii="Calibri" w:hAnsi="Calibri"/>
                <w:b/>
              </w:rPr>
            </w:pPr>
            <w:r w:rsidRPr="00691AAE">
              <w:rPr>
                <w:rFonts w:ascii="Calibri" w:hAnsi="Calibri"/>
                <w:b/>
              </w:rPr>
              <w:t>VENDOR ADDRESS:</w:t>
            </w:r>
          </w:p>
        </w:tc>
        <w:tc>
          <w:tcPr>
            <w:tcW w:w="7101" w:type="dxa"/>
            <w:gridSpan w:val="2"/>
          </w:tcPr>
          <w:p w14:paraId="41A19E47" w14:textId="77777777" w:rsidR="0064565A" w:rsidRPr="00691AAE" w:rsidRDefault="0064565A" w:rsidP="004338A5">
            <w:pPr>
              <w:rPr>
                <w:rFonts w:ascii="Calibri" w:hAnsi="Calibri"/>
                <w:sz w:val="26"/>
              </w:rPr>
            </w:pPr>
          </w:p>
          <w:p w14:paraId="7041E654" w14:textId="77777777" w:rsidR="0064565A" w:rsidRPr="00691AAE" w:rsidRDefault="0064565A" w:rsidP="004338A5">
            <w:pPr>
              <w:rPr>
                <w:rFonts w:ascii="Calibri" w:hAnsi="Calibri"/>
                <w:sz w:val="26"/>
              </w:rPr>
            </w:pPr>
          </w:p>
        </w:tc>
      </w:tr>
      <w:tr w:rsidR="0064565A" w:rsidRPr="00691AAE" w14:paraId="628C975D" w14:textId="77777777" w:rsidTr="004338A5">
        <w:trPr>
          <w:trHeight w:val="188"/>
        </w:trPr>
        <w:tc>
          <w:tcPr>
            <w:tcW w:w="2349" w:type="dxa"/>
            <w:tcBorders>
              <w:bottom w:val="single" w:sz="4" w:space="0" w:color="auto"/>
            </w:tcBorders>
          </w:tcPr>
          <w:p w14:paraId="2063C549" w14:textId="77777777" w:rsidR="0064565A" w:rsidRPr="00691AAE" w:rsidRDefault="0064565A" w:rsidP="004338A5">
            <w:pPr>
              <w:rPr>
                <w:rFonts w:ascii="Calibri" w:hAnsi="Calibri"/>
                <w:b/>
              </w:rPr>
            </w:pPr>
            <w:r w:rsidRPr="00691AAE">
              <w:rPr>
                <w:rFonts w:ascii="Calibri" w:hAnsi="Calibri"/>
                <w:b/>
              </w:rPr>
              <w:t>VENDOR SIGNATURE:</w:t>
            </w:r>
          </w:p>
        </w:tc>
        <w:tc>
          <w:tcPr>
            <w:tcW w:w="5391" w:type="dxa"/>
            <w:tcBorders>
              <w:bottom w:val="single" w:sz="4" w:space="0" w:color="auto"/>
            </w:tcBorders>
          </w:tcPr>
          <w:p w14:paraId="2E9444CE" w14:textId="77777777" w:rsidR="0064565A" w:rsidRPr="00691AAE" w:rsidRDefault="0064565A" w:rsidP="004338A5">
            <w:pPr>
              <w:rPr>
                <w:rFonts w:ascii="Calibri" w:hAnsi="Calibri"/>
                <w:sz w:val="26"/>
              </w:rPr>
            </w:pPr>
          </w:p>
          <w:p w14:paraId="09207106" w14:textId="77777777" w:rsidR="0064565A" w:rsidRPr="00691AAE" w:rsidRDefault="0064565A" w:rsidP="004338A5">
            <w:pPr>
              <w:rPr>
                <w:rFonts w:ascii="Calibri" w:hAnsi="Calibri"/>
                <w:sz w:val="26"/>
              </w:rPr>
            </w:pPr>
          </w:p>
        </w:tc>
        <w:tc>
          <w:tcPr>
            <w:tcW w:w="1710" w:type="dxa"/>
            <w:tcBorders>
              <w:bottom w:val="single" w:sz="4" w:space="0" w:color="auto"/>
            </w:tcBorders>
          </w:tcPr>
          <w:p w14:paraId="3C9CB305" w14:textId="77777777" w:rsidR="0064565A" w:rsidRPr="00691AAE" w:rsidRDefault="0064565A" w:rsidP="004338A5">
            <w:pPr>
              <w:rPr>
                <w:rFonts w:ascii="Calibri" w:hAnsi="Calibri"/>
                <w:b/>
              </w:rPr>
            </w:pPr>
            <w:r w:rsidRPr="00691AAE">
              <w:rPr>
                <w:rFonts w:ascii="Calibri" w:hAnsi="Calibri"/>
                <w:b/>
              </w:rPr>
              <w:t>DATE</w:t>
            </w:r>
          </w:p>
        </w:tc>
      </w:tr>
    </w:tbl>
    <w:p w14:paraId="575066A7" w14:textId="32B44775" w:rsidR="00146960" w:rsidRDefault="00146960" w:rsidP="00146960">
      <w:pPr>
        <w:tabs>
          <w:tab w:val="center" w:pos="5220"/>
          <w:tab w:val="center" w:pos="5544"/>
          <w:tab w:val="right" w:pos="11088"/>
        </w:tabs>
        <w:jc w:val="center"/>
        <w:rPr>
          <w:rFonts w:ascii="Calibri" w:hAnsi="Calibri"/>
          <w:b/>
          <w:spacing w:val="-3"/>
          <w:sz w:val="32"/>
          <w:szCs w:val="32"/>
        </w:rPr>
      </w:pPr>
    </w:p>
    <w:p w14:paraId="6328E32E" w14:textId="4D93DD4C" w:rsidR="005C31F5" w:rsidRPr="00DD0E32" w:rsidRDefault="005C31F5" w:rsidP="005C31F5">
      <w:pPr>
        <w:tabs>
          <w:tab w:val="center" w:pos="5220"/>
        </w:tabs>
        <w:rPr>
          <w:rFonts w:ascii="Calibri" w:hAnsi="Calibri"/>
          <w:b/>
          <w:sz w:val="24"/>
          <w:szCs w:val="24"/>
        </w:rPr>
      </w:pPr>
      <w:r>
        <w:rPr>
          <w:rFonts w:ascii="Calibri" w:hAnsi="Calibri"/>
          <w:b/>
          <w:color w:val="000000"/>
          <w:sz w:val="24"/>
          <w:szCs w:val="24"/>
        </w:rPr>
        <w:t xml:space="preserve">                EXHIBIT A-3 </w:t>
      </w:r>
      <w:r w:rsidRPr="00DD0E32">
        <w:rPr>
          <w:rFonts w:ascii="Calibri" w:hAnsi="Calibri"/>
          <w:b/>
          <w:color w:val="000000"/>
          <w:sz w:val="24"/>
          <w:szCs w:val="24"/>
        </w:rPr>
        <w:t>ADDIT</w:t>
      </w:r>
      <w:r>
        <w:rPr>
          <w:rFonts w:ascii="Calibri" w:hAnsi="Calibri"/>
          <w:b/>
          <w:color w:val="000000"/>
          <w:sz w:val="24"/>
          <w:szCs w:val="24"/>
        </w:rPr>
        <w:t>IONAL SIGNATURES (JOINT VENTURE</w:t>
      </w:r>
      <w:r w:rsidRPr="00DD0E32">
        <w:rPr>
          <w:rFonts w:ascii="Calibri" w:hAnsi="Calibri"/>
          <w:b/>
          <w:color w:val="000000"/>
          <w:sz w:val="24"/>
          <w:szCs w:val="24"/>
        </w:rPr>
        <w:t xml:space="preserve"> ONLY):</w:t>
      </w:r>
    </w:p>
    <w:p w14:paraId="49261AD6" w14:textId="429CF1A9" w:rsidR="00C04D85" w:rsidRDefault="00C04D85" w:rsidP="00146960">
      <w:pPr>
        <w:tabs>
          <w:tab w:val="center" w:pos="5220"/>
          <w:tab w:val="center" w:pos="5544"/>
          <w:tab w:val="right" w:pos="11088"/>
        </w:tabs>
        <w:jc w:val="center"/>
        <w:rPr>
          <w:rFonts w:ascii="Calibri" w:hAnsi="Calibri"/>
          <w:b/>
          <w:spacing w:val="-3"/>
          <w:sz w:val="32"/>
          <w:szCs w:val="32"/>
        </w:rPr>
      </w:pPr>
    </w:p>
    <w:tbl>
      <w:tblPr>
        <w:tblW w:w="945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9"/>
        <w:gridCol w:w="5391"/>
        <w:gridCol w:w="1710"/>
      </w:tblGrid>
      <w:tr w:rsidR="005E0480" w:rsidRPr="00691AAE" w14:paraId="05C3F990" w14:textId="77777777" w:rsidTr="00AA4045">
        <w:trPr>
          <w:trHeight w:val="70"/>
        </w:trPr>
        <w:tc>
          <w:tcPr>
            <w:tcW w:w="2349" w:type="dxa"/>
          </w:tcPr>
          <w:p w14:paraId="2F8576EC" w14:textId="77777777" w:rsidR="005E0480" w:rsidRPr="00691AAE" w:rsidRDefault="005E0480" w:rsidP="00AA4045">
            <w:pPr>
              <w:rPr>
                <w:rFonts w:ascii="Calibri" w:hAnsi="Calibri"/>
                <w:b/>
              </w:rPr>
            </w:pPr>
            <w:r w:rsidRPr="00691AAE">
              <w:rPr>
                <w:rFonts w:ascii="Calibri" w:hAnsi="Calibri"/>
                <w:b/>
              </w:rPr>
              <w:t>VENDOR NAME</w:t>
            </w:r>
            <w:r>
              <w:rPr>
                <w:rFonts w:ascii="Calibri" w:hAnsi="Calibri"/>
                <w:b/>
              </w:rPr>
              <w:t xml:space="preserve"> (Joint Venture Organization 2)</w:t>
            </w:r>
          </w:p>
        </w:tc>
        <w:tc>
          <w:tcPr>
            <w:tcW w:w="7101" w:type="dxa"/>
            <w:gridSpan w:val="2"/>
          </w:tcPr>
          <w:p w14:paraId="2E3015E0" w14:textId="77777777" w:rsidR="005E0480" w:rsidRPr="00691AAE" w:rsidRDefault="005E0480" w:rsidP="00AA4045">
            <w:pPr>
              <w:rPr>
                <w:rFonts w:ascii="Calibri" w:hAnsi="Calibri"/>
                <w:sz w:val="26"/>
              </w:rPr>
            </w:pPr>
          </w:p>
        </w:tc>
      </w:tr>
      <w:tr w:rsidR="005E0480" w:rsidRPr="00691AAE" w14:paraId="0E3AEDB9" w14:textId="77777777" w:rsidTr="00AA4045">
        <w:trPr>
          <w:trHeight w:val="377"/>
        </w:trPr>
        <w:tc>
          <w:tcPr>
            <w:tcW w:w="2349" w:type="dxa"/>
          </w:tcPr>
          <w:p w14:paraId="4A49ABDB" w14:textId="77777777" w:rsidR="005E0480" w:rsidRPr="00691AAE" w:rsidRDefault="005E0480" w:rsidP="00AA4045">
            <w:pPr>
              <w:rPr>
                <w:rFonts w:ascii="Calibri" w:hAnsi="Calibri"/>
                <w:b/>
              </w:rPr>
            </w:pPr>
            <w:r w:rsidRPr="00691AAE">
              <w:rPr>
                <w:rFonts w:ascii="Calibri" w:hAnsi="Calibri"/>
                <w:b/>
              </w:rPr>
              <w:t>VENDOR ADDRESS:</w:t>
            </w:r>
          </w:p>
        </w:tc>
        <w:tc>
          <w:tcPr>
            <w:tcW w:w="7101" w:type="dxa"/>
            <w:gridSpan w:val="2"/>
          </w:tcPr>
          <w:p w14:paraId="0752C049" w14:textId="77777777" w:rsidR="005E0480" w:rsidRPr="00691AAE" w:rsidRDefault="005E0480" w:rsidP="00AA4045">
            <w:pPr>
              <w:rPr>
                <w:rFonts w:ascii="Calibri" w:hAnsi="Calibri"/>
                <w:sz w:val="26"/>
              </w:rPr>
            </w:pPr>
          </w:p>
          <w:p w14:paraId="0CA76E30" w14:textId="77777777" w:rsidR="005E0480" w:rsidRPr="00691AAE" w:rsidRDefault="005E0480" w:rsidP="00AA4045">
            <w:pPr>
              <w:rPr>
                <w:rFonts w:ascii="Calibri" w:hAnsi="Calibri"/>
                <w:sz w:val="26"/>
              </w:rPr>
            </w:pPr>
          </w:p>
        </w:tc>
      </w:tr>
      <w:tr w:rsidR="005E0480" w:rsidRPr="00691AAE" w14:paraId="73EEF106" w14:textId="77777777" w:rsidTr="00AA4045">
        <w:trPr>
          <w:trHeight w:val="188"/>
        </w:trPr>
        <w:tc>
          <w:tcPr>
            <w:tcW w:w="2349" w:type="dxa"/>
            <w:tcBorders>
              <w:bottom w:val="single" w:sz="4" w:space="0" w:color="auto"/>
            </w:tcBorders>
          </w:tcPr>
          <w:p w14:paraId="05BE9439" w14:textId="77777777" w:rsidR="005E0480" w:rsidRPr="00691AAE" w:rsidRDefault="005E0480" w:rsidP="00AA4045">
            <w:pPr>
              <w:rPr>
                <w:rFonts w:ascii="Calibri" w:hAnsi="Calibri"/>
                <w:b/>
              </w:rPr>
            </w:pPr>
            <w:r w:rsidRPr="00691AAE">
              <w:rPr>
                <w:rFonts w:ascii="Calibri" w:hAnsi="Calibri"/>
                <w:b/>
              </w:rPr>
              <w:t>VENDOR SIGNATURE:</w:t>
            </w:r>
          </w:p>
        </w:tc>
        <w:tc>
          <w:tcPr>
            <w:tcW w:w="5391" w:type="dxa"/>
            <w:tcBorders>
              <w:bottom w:val="single" w:sz="4" w:space="0" w:color="auto"/>
            </w:tcBorders>
          </w:tcPr>
          <w:p w14:paraId="7B490327" w14:textId="77777777" w:rsidR="005E0480" w:rsidRPr="00691AAE" w:rsidRDefault="005E0480" w:rsidP="00AA4045">
            <w:pPr>
              <w:rPr>
                <w:rFonts w:ascii="Calibri" w:hAnsi="Calibri"/>
                <w:sz w:val="26"/>
              </w:rPr>
            </w:pPr>
          </w:p>
          <w:p w14:paraId="3B0AF511" w14:textId="77777777" w:rsidR="005E0480" w:rsidRPr="00691AAE" w:rsidRDefault="005E0480" w:rsidP="00AA4045">
            <w:pPr>
              <w:rPr>
                <w:rFonts w:ascii="Calibri" w:hAnsi="Calibri"/>
                <w:sz w:val="26"/>
              </w:rPr>
            </w:pPr>
          </w:p>
        </w:tc>
        <w:tc>
          <w:tcPr>
            <w:tcW w:w="1710" w:type="dxa"/>
            <w:tcBorders>
              <w:bottom w:val="single" w:sz="4" w:space="0" w:color="auto"/>
            </w:tcBorders>
          </w:tcPr>
          <w:p w14:paraId="2E68576E" w14:textId="77777777" w:rsidR="005E0480" w:rsidRPr="00691AAE" w:rsidRDefault="005E0480" w:rsidP="00AA4045">
            <w:pPr>
              <w:rPr>
                <w:rFonts w:ascii="Calibri" w:hAnsi="Calibri"/>
                <w:b/>
              </w:rPr>
            </w:pPr>
            <w:r w:rsidRPr="00691AAE">
              <w:rPr>
                <w:rFonts w:ascii="Calibri" w:hAnsi="Calibri"/>
                <w:b/>
              </w:rPr>
              <w:t>DATE</w:t>
            </w:r>
          </w:p>
        </w:tc>
      </w:tr>
    </w:tbl>
    <w:p w14:paraId="19EFC207" w14:textId="5304A732" w:rsidR="00C04D85" w:rsidRDefault="00C04D85" w:rsidP="00146960">
      <w:pPr>
        <w:tabs>
          <w:tab w:val="center" w:pos="5220"/>
          <w:tab w:val="center" w:pos="5544"/>
          <w:tab w:val="right" w:pos="11088"/>
        </w:tabs>
        <w:jc w:val="center"/>
        <w:rPr>
          <w:rFonts w:ascii="Calibri" w:hAnsi="Calibri"/>
          <w:b/>
          <w:spacing w:val="-3"/>
          <w:sz w:val="32"/>
          <w:szCs w:val="32"/>
        </w:rPr>
      </w:pPr>
    </w:p>
    <w:tbl>
      <w:tblPr>
        <w:tblW w:w="945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9"/>
        <w:gridCol w:w="5391"/>
        <w:gridCol w:w="1710"/>
      </w:tblGrid>
      <w:tr w:rsidR="005E0480" w:rsidRPr="00691AAE" w14:paraId="0A840FF9" w14:textId="77777777" w:rsidTr="00AA4045">
        <w:trPr>
          <w:trHeight w:val="70"/>
        </w:trPr>
        <w:tc>
          <w:tcPr>
            <w:tcW w:w="2349" w:type="dxa"/>
          </w:tcPr>
          <w:p w14:paraId="533E2DAC" w14:textId="54BDA447" w:rsidR="005E0480" w:rsidRPr="00691AAE" w:rsidRDefault="005E0480" w:rsidP="00AA4045">
            <w:pPr>
              <w:rPr>
                <w:rFonts w:ascii="Calibri" w:hAnsi="Calibri"/>
                <w:b/>
              </w:rPr>
            </w:pPr>
            <w:r w:rsidRPr="00691AAE">
              <w:rPr>
                <w:rFonts w:ascii="Calibri" w:hAnsi="Calibri"/>
                <w:b/>
              </w:rPr>
              <w:t>VENDOR NAME</w:t>
            </w:r>
            <w:r>
              <w:rPr>
                <w:rFonts w:ascii="Calibri" w:hAnsi="Calibri"/>
                <w:b/>
              </w:rPr>
              <w:t xml:space="preserve"> (Joint Venture Organization 3)</w:t>
            </w:r>
          </w:p>
        </w:tc>
        <w:tc>
          <w:tcPr>
            <w:tcW w:w="7101" w:type="dxa"/>
            <w:gridSpan w:val="2"/>
          </w:tcPr>
          <w:p w14:paraId="136AFD4C" w14:textId="77777777" w:rsidR="005E0480" w:rsidRPr="00691AAE" w:rsidRDefault="005E0480" w:rsidP="00AA4045">
            <w:pPr>
              <w:rPr>
                <w:rFonts w:ascii="Calibri" w:hAnsi="Calibri"/>
                <w:sz w:val="26"/>
              </w:rPr>
            </w:pPr>
          </w:p>
        </w:tc>
      </w:tr>
      <w:tr w:rsidR="005E0480" w:rsidRPr="00691AAE" w14:paraId="6D1394E2" w14:textId="77777777" w:rsidTr="00AA4045">
        <w:trPr>
          <w:trHeight w:val="377"/>
        </w:trPr>
        <w:tc>
          <w:tcPr>
            <w:tcW w:w="2349" w:type="dxa"/>
          </w:tcPr>
          <w:p w14:paraId="07658240" w14:textId="77777777" w:rsidR="005E0480" w:rsidRPr="00691AAE" w:rsidRDefault="005E0480" w:rsidP="00AA4045">
            <w:pPr>
              <w:rPr>
                <w:rFonts w:ascii="Calibri" w:hAnsi="Calibri"/>
                <w:b/>
              </w:rPr>
            </w:pPr>
            <w:r w:rsidRPr="00691AAE">
              <w:rPr>
                <w:rFonts w:ascii="Calibri" w:hAnsi="Calibri"/>
                <w:b/>
              </w:rPr>
              <w:t>VENDOR ADDRESS:</w:t>
            </w:r>
          </w:p>
        </w:tc>
        <w:tc>
          <w:tcPr>
            <w:tcW w:w="7101" w:type="dxa"/>
            <w:gridSpan w:val="2"/>
          </w:tcPr>
          <w:p w14:paraId="5C428CF7" w14:textId="77777777" w:rsidR="005E0480" w:rsidRPr="00691AAE" w:rsidRDefault="005E0480" w:rsidP="00AA4045">
            <w:pPr>
              <w:rPr>
                <w:rFonts w:ascii="Calibri" w:hAnsi="Calibri"/>
                <w:sz w:val="26"/>
              </w:rPr>
            </w:pPr>
          </w:p>
          <w:p w14:paraId="0026D705" w14:textId="77777777" w:rsidR="005E0480" w:rsidRPr="00691AAE" w:rsidRDefault="005E0480" w:rsidP="00AA4045">
            <w:pPr>
              <w:rPr>
                <w:rFonts w:ascii="Calibri" w:hAnsi="Calibri"/>
                <w:sz w:val="26"/>
              </w:rPr>
            </w:pPr>
          </w:p>
        </w:tc>
      </w:tr>
      <w:tr w:rsidR="005E0480" w:rsidRPr="00691AAE" w14:paraId="5352EB23" w14:textId="77777777" w:rsidTr="00AA4045">
        <w:trPr>
          <w:trHeight w:val="188"/>
        </w:trPr>
        <w:tc>
          <w:tcPr>
            <w:tcW w:w="2349" w:type="dxa"/>
            <w:tcBorders>
              <w:bottom w:val="single" w:sz="4" w:space="0" w:color="auto"/>
            </w:tcBorders>
          </w:tcPr>
          <w:p w14:paraId="2343998A" w14:textId="77777777" w:rsidR="005E0480" w:rsidRPr="00691AAE" w:rsidRDefault="005E0480" w:rsidP="00AA4045">
            <w:pPr>
              <w:rPr>
                <w:rFonts w:ascii="Calibri" w:hAnsi="Calibri"/>
                <w:b/>
              </w:rPr>
            </w:pPr>
            <w:r w:rsidRPr="00691AAE">
              <w:rPr>
                <w:rFonts w:ascii="Calibri" w:hAnsi="Calibri"/>
                <w:b/>
              </w:rPr>
              <w:t>VENDOR SIGNATURE:</w:t>
            </w:r>
          </w:p>
        </w:tc>
        <w:tc>
          <w:tcPr>
            <w:tcW w:w="5391" w:type="dxa"/>
            <w:tcBorders>
              <w:bottom w:val="single" w:sz="4" w:space="0" w:color="auto"/>
            </w:tcBorders>
          </w:tcPr>
          <w:p w14:paraId="73661986" w14:textId="77777777" w:rsidR="005E0480" w:rsidRPr="00691AAE" w:rsidRDefault="005E0480" w:rsidP="00AA4045">
            <w:pPr>
              <w:rPr>
                <w:rFonts w:ascii="Calibri" w:hAnsi="Calibri"/>
                <w:sz w:val="26"/>
              </w:rPr>
            </w:pPr>
          </w:p>
          <w:p w14:paraId="2EEE1414" w14:textId="77777777" w:rsidR="005E0480" w:rsidRPr="00691AAE" w:rsidRDefault="005E0480" w:rsidP="00AA4045">
            <w:pPr>
              <w:rPr>
                <w:rFonts w:ascii="Calibri" w:hAnsi="Calibri"/>
                <w:sz w:val="26"/>
              </w:rPr>
            </w:pPr>
          </w:p>
        </w:tc>
        <w:tc>
          <w:tcPr>
            <w:tcW w:w="1710" w:type="dxa"/>
            <w:tcBorders>
              <w:bottom w:val="single" w:sz="4" w:space="0" w:color="auto"/>
            </w:tcBorders>
          </w:tcPr>
          <w:p w14:paraId="7E851A67" w14:textId="77777777" w:rsidR="005E0480" w:rsidRPr="00691AAE" w:rsidRDefault="005E0480" w:rsidP="00AA4045">
            <w:pPr>
              <w:rPr>
                <w:rFonts w:ascii="Calibri" w:hAnsi="Calibri"/>
                <w:b/>
              </w:rPr>
            </w:pPr>
            <w:r w:rsidRPr="00691AAE">
              <w:rPr>
                <w:rFonts w:ascii="Calibri" w:hAnsi="Calibri"/>
                <w:b/>
              </w:rPr>
              <w:t>DATE</w:t>
            </w:r>
          </w:p>
        </w:tc>
      </w:tr>
    </w:tbl>
    <w:p w14:paraId="748F15E2" w14:textId="47CAC1BF" w:rsidR="005E0480" w:rsidRDefault="005E0480" w:rsidP="00146960">
      <w:pPr>
        <w:tabs>
          <w:tab w:val="center" w:pos="5220"/>
          <w:tab w:val="center" w:pos="5544"/>
          <w:tab w:val="right" w:pos="11088"/>
        </w:tabs>
        <w:jc w:val="center"/>
        <w:rPr>
          <w:rFonts w:ascii="Calibri" w:hAnsi="Calibri"/>
          <w:b/>
          <w:spacing w:val="-3"/>
          <w:sz w:val="32"/>
          <w:szCs w:val="32"/>
        </w:rPr>
      </w:pPr>
    </w:p>
    <w:tbl>
      <w:tblPr>
        <w:tblW w:w="945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9"/>
        <w:gridCol w:w="5391"/>
        <w:gridCol w:w="1710"/>
      </w:tblGrid>
      <w:tr w:rsidR="005E0480" w:rsidRPr="00691AAE" w14:paraId="26DFEB88" w14:textId="77777777" w:rsidTr="00AA4045">
        <w:trPr>
          <w:trHeight w:val="70"/>
        </w:trPr>
        <w:tc>
          <w:tcPr>
            <w:tcW w:w="2349" w:type="dxa"/>
          </w:tcPr>
          <w:p w14:paraId="204B1E1C" w14:textId="68EA468E" w:rsidR="005E0480" w:rsidRPr="00691AAE" w:rsidRDefault="005E0480" w:rsidP="00AA4045">
            <w:pPr>
              <w:rPr>
                <w:rFonts w:ascii="Calibri" w:hAnsi="Calibri"/>
                <w:b/>
              </w:rPr>
            </w:pPr>
            <w:r w:rsidRPr="00691AAE">
              <w:rPr>
                <w:rFonts w:ascii="Calibri" w:hAnsi="Calibri"/>
                <w:b/>
              </w:rPr>
              <w:t>VENDOR NAME</w:t>
            </w:r>
            <w:r>
              <w:rPr>
                <w:rFonts w:ascii="Calibri" w:hAnsi="Calibri"/>
                <w:b/>
              </w:rPr>
              <w:t xml:space="preserve"> (Joint Venture Organization 4)</w:t>
            </w:r>
          </w:p>
        </w:tc>
        <w:tc>
          <w:tcPr>
            <w:tcW w:w="7101" w:type="dxa"/>
            <w:gridSpan w:val="2"/>
          </w:tcPr>
          <w:p w14:paraId="7CCEDC21" w14:textId="77777777" w:rsidR="005E0480" w:rsidRPr="00691AAE" w:rsidRDefault="005E0480" w:rsidP="00AA4045">
            <w:pPr>
              <w:rPr>
                <w:rFonts w:ascii="Calibri" w:hAnsi="Calibri"/>
                <w:sz w:val="26"/>
              </w:rPr>
            </w:pPr>
          </w:p>
        </w:tc>
      </w:tr>
      <w:tr w:rsidR="005E0480" w:rsidRPr="00691AAE" w14:paraId="05407B97" w14:textId="77777777" w:rsidTr="00AA4045">
        <w:trPr>
          <w:trHeight w:val="377"/>
        </w:trPr>
        <w:tc>
          <w:tcPr>
            <w:tcW w:w="2349" w:type="dxa"/>
          </w:tcPr>
          <w:p w14:paraId="775B7886" w14:textId="77777777" w:rsidR="005E0480" w:rsidRPr="00691AAE" w:rsidRDefault="005E0480" w:rsidP="00AA4045">
            <w:pPr>
              <w:rPr>
                <w:rFonts w:ascii="Calibri" w:hAnsi="Calibri"/>
                <w:b/>
              </w:rPr>
            </w:pPr>
            <w:r w:rsidRPr="00691AAE">
              <w:rPr>
                <w:rFonts w:ascii="Calibri" w:hAnsi="Calibri"/>
                <w:b/>
              </w:rPr>
              <w:t>VENDOR ADDRESS:</w:t>
            </w:r>
          </w:p>
        </w:tc>
        <w:tc>
          <w:tcPr>
            <w:tcW w:w="7101" w:type="dxa"/>
            <w:gridSpan w:val="2"/>
          </w:tcPr>
          <w:p w14:paraId="0B2BAEC2" w14:textId="77777777" w:rsidR="005E0480" w:rsidRPr="00691AAE" w:rsidRDefault="005E0480" w:rsidP="00AA4045">
            <w:pPr>
              <w:rPr>
                <w:rFonts w:ascii="Calibri" w:hAnsi="Calibri"/>
                <w:sz w:val="26"/>
              </w:rPr>
            </w:pPr>
          </w:p>
          <w:p w14:paraId="25DC088B" w14:textId="77777777" w:rsidR="005E0480" w:rsidRPr="00691AAE" w:rsidRDefault="005E0480" w:rsidP="00AA4045">
            <w:pPr>
              <w:rPr>
                <w:rFonts w:ascii="Calibri" w:hAnsi="Calibri"/>
                <w:sz w:val="26"/>
              </w:rPr>
            </w:pPr>
          </w:p>
        </w:tc>
      </w:tr>
      <w:tr w:rsidR="005E0480" w:rsidRPr="00691AAE" w14:paraId="3666FD06" w14:textId="77777777" w:rsidTr="00AA4045">
        <w:trPr>
          <w:trHeight w:val="188"/>
        </w:trPr>
        <w:tc>
          <w:tcPr>
            <w:tcW w:w="2349" w:type="dxa"/>
            <w:tcBorders>
              <w:bottom w:val="single" w:sz="4" w:space="0" w:color="auto"/>
            </w:tcBorders>
          </w:tcPr>
          <w:p w14:paraId="15D20116" w14:textId="77777777" w:rsidR="005E0480" w:rsidRPr="00691AAE" w:rsidRDefault="005E0480" w:rsidP="00AA4045">
            <w:pPr>
              <w:rPr>
                <w:rFonts w:ascii="Calibri" w:hAnsi="Calibri"/>
                <w:b/>
              </w:rPr>
            </w:pPr>
            <w:r w:rsidRPr="00691AAE">
              <w:rPr>
                <w:rFonts w:ascii="Calibri" w:hAnsi="Calibri"/>
                <w:b/>
              </w:rPr>
              <w:t>VENDOR SIGNATURE:</w:t>
            </w:r>
          </w:p>
        </w:tc>
        <w:tc>
          <w:tcPr>
            <w:tcW w:w="5391" w:type="dxa"/>
            <w:tcBorders>
              <w:bottom w:val="single" w:sz="4" w:space="0" w:color="auto"/>
            </w:tcBorders>
          </w:tcPr>
          <w:p w14:paraId="3480696E" w14:textId="77777777" w:rsidR="005E0480" w:rsidRPr="00691AAE" w:rsidRDefault="005E0480" w:rsidP="00AA4045">
            <w:pPr>
              <w:rPr>
                <w:rFonts w:ascii="Calibri" w:hAnsi="Calibri"/>
                <w:sz w:val="26"/>
              </w:rPr>
            </w:pPr>
          </w:p>
          <w:p w14:paraId="3D5982E5" w14:textId="77777777" w:rsidR="005E0480" w:rsidRPr="00691AAE" w:rsidRDefault="005E0480" w:rsidP="00AA4045">
            <w:pPr>
              <w:rPr>
                <w:rFonts w:ascii="Calibri" w:hAnsi="Calibri"/>
                <w:sz w:val="26"/>
              </w:rPr>
            </w:pPr>
          </w:p>
        </w:tc>
        <w:tc>
          <w:tcPr>
            <w:tcW w:w="1710" w:type="dxa"/>
            <w:tcBorders>
              <w:bottom w:val="single" w:sz="4" w:space="0" w:color="auto"/>
            </w:tcBorders>
          </w:tcPr>
          <w:p w14:paraId="2DFF4E2E" w14:textId="77777777" w:rsidR="005E0480" w:rsidRPr="00691AAE" w:rsidRDefault="005E0480" w:rsidP="00AA4045">
            <w:pPr>
              <w:rPr>
                <w:rFonts w:ascii="Calibri" w:hAnsi="Calibri"/>
                <w:b/>
              </w:rPr>
            </w:pPr>
            <w:r w:rsidRPr="00691AAE">
              <w:rPr>
                <w:rFonts w:ascii="Calibri" w:hAnsi="Calibri"/>
                <w:b/>
              </w:rPr>
              <w:t>DATE</w:t>
            </w:r>
          </w:p>
        </w:tc>
      </w:tr>
    </w:tbl>
    <w:p w14:paraId="7AC7AB54" w14:textId="28059F81" w:rsidR="005E0480" w:rsidRDefault="005E0480" w:rsidP="00146960">
      <w:pPr>
        <w:tabs>
          <w:tab w:val="center" w:pos="5220"/>
          <w:tab w:val="center" w:pos="5544"/>
          <w:tab w:val="right" w:pos="11088"/>
        </w:tabs>
        <w:jc w:val="center"/>
        <w:rPr>
          <w:rFonts w:ascii="Calibri" w:hAnsi="Calibri"/>
          <w:b/>
          <w:spacing w:val="-3"/>
          <w:sz w:val="32"/>
          <w:szCs w:val="32"/>
        </w:rPr>
      </w:pPr>
    </w:p>
    <w:tbl>
      <w:tblPr>
        <w:tblW w:w="945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9"/>
        <w:gridCol w:w="5391"/>
        <w:gridCol w:w="1710"/>
      </w:tblGrid>
      <w:tr w:rsidR="005E0480" w:rsidRPr="00691AAE" w14:paraId="4E942FEB" w14:textId="77777777" w:rsidTr="00AA4045">
        <w:trPr>
          <w:trHeight w:val="70"/>
        </w:trPr>
        <w:tc>
          <w:tcPr>
            <w:tcW w:w="2349" w:type="dxa"/>
          </w:tcPr>
          <w:p w14:paraId="42714C6D" w14:textId="3F9570E9" w:rsidR="005E0480" w:rsidRPr="00691AAE" w:rsidRDefault="005E0480" w:rsidP="00AA4045">
            <w:pPr>
              <w:rPr>
                <w:rFonts w:ascii="Calibri" w:hAnsi="Calibri"/>
                <w:b/>
              </w:rPr>
            </w:pPr>
            <w:r w:rsidRPr="00691AAE">
              <w:rPr>
                <w:rFonts w:ascii="Calibri" w:hAnsi="Calibri"/>
                <w:b/>
              </w:rPr>
              <w:t>VENDOR NAME</w:t>
            </w:r>
            <w:r>
              <w:rPr>
                <w:rFonts w:ascii="Calibri" w:hAnsi="Calibri"/>
                <w:b/>
              </w:rPr>
              <w:t xml:space="preserve"> (Joint Venture Organization 5)</w:t>
            </w:r>
          </w:p>
        </w:tc>
        <w:tc>
          <w:tcPr>
            <w:tcW w:w="7101" w:type="dxa"/>
            <w:gridSpan w:val="2"/>
          </w:tcPr>
          <w:p w14:paraId="0F8DD0E9" w14:textId="77777777" w:rsidR="005E0480" w:rsidRPr="00691AAE" w:rsidRDefault="005E0480" w:rsidP="00AA4045">
            <w:pPr>
              <w:rPr>
                <w:rFonts w:ascii="Calibri" w:hAnsi="Calibri"/>
                <w:sz w:val="26"/>
              </w:rPr>
            </w:pPr>
          </w:p>
        </w:tc>
      </w:tr>
      <w:tr w:rsidR="005E0480" w:rsidRPr="00691AAE" w14:paraId="40509FDD" w14:textId="77777777" w:rsidTr="00AA4045">
        <w:trPr>
          <w:trHeight w:val="377"/>
        </w:trPr>
        <w:tc>
          <w:tcPr>
            <w:tcW w:w="2349" w:type="dxa"/>
          </w:tcPr>
          <w:p w14:paraId="25FF29D5" w14:textId="77777777" w:rsidR="005E0480" w:rsidRPr="00691AAE" w:rsidRDefault="005E0480" w:rsidP="00AA4045">
            <w:pPr>
              <w:rPr>
                <w:rFonts w:ascii="Calibri" w:hAnsi="Calibri"/>
                <w:b/>
              </w:rPr>
            </w:pPr>
            <w:r w:rsidRPr="00691AAE">
              <w:rPr>
                <w:rFonts w:ascii="Calibri" w:hAnsi="Calibri"/>
                <w:b/>
              </w:rPr>
              <w:t>VENDOR ADDRESS:</w:t>
            </w:r>
          </w:p>
        </w:tc>
        <w:tc>
          <w:tcPr>
            <w:tcW w:w="7101" w:type="dxa"/>
            <w:gridSpan w:val="2"/>
          </w:tcPr>
          <w:p w14:paraId="48F49397" w14:textId="77777777" w:rsidR="005E0480" w:rsidRPr="00691AAE" w:rsidRDefault="005E0480" w:rsidP="00AA4045">
            <w:pPr>
              <w:rPr>
                <w:rFonts w:ascii="Calibri" w:hAnsi="Calibri"/>
                <w:sz w:val="26"/>
              </w:rPr>
            </w:pPr>
          </w:p>
          <w:p w14:paraId="69CEDF12" w14:textId="77777777" w:rsidR="005E0480" w:rsidRPr="00691AAE" w:rsidRDefault="005E0480" w:rsidP="00AA4045">
            <w:pPr>
              <w:rPr>
                <w:rFonts w:ascii="Calibri" w:hAnsi="Calibri"/>
                <w:sz w:val="26"/>
              </w:rPr>
            </w:pPr>
          </w:p>
        </w:tc>
      </w:tr>
      <w:tr w:rsidR="005E0480" w:rsidRPr="00691AAE" w14:paraId="4C54B6FC" w14:textId="77777777" w:rsidTr="00AA4045">
        <w:trPr>
          <w:trHeight w:val="188"/>
        </w:trPr>
        <w:tc>
          <w:tcPr>
            <w:tcW w:w="2349" w:type="dxa"/>
            <w:tcBorders>
              <w:bottom w:val="single" w:sz="4" w:space="0" w:color="auto"/>
            </w:tcBorders>
          </w:tcPr>
          <w:p w14:paraId="7011B175" w14:textId="77777777" w:rsidR="005E0480" w:rsidRPr="00691AAE" w:rsidRDefault="005E0480" w:rsidP="00AA4045">
            <w:pPr>
              <w:rPr>
                <w:rFonts w:ascii="Calibri" w:hAnsi="Calibri"/>
                <w:b/>
              </w:rPr>
            </w:pPr>
            <w:r w:rsidRPr="00691AAE">
              <w:rPr>
                <w:rFonts w:ascii="Calibri" w:hAnsi="Calibri"/>
                <w:b/>
              </w:rPr>
              <w:t>VENDOR SIGNATURE:</w:t>
            </w:r>
          </w:p>
        </w:tc>
        <w:tc>
          <w:tcPr>
            <w:tcW w:w="5391" w:type="dxa"/>
            <w:tcBorders>
              <w:bottom w:val="single" w:sz="4" w:space="0" w:color="auto"/>
            </w:tcBorders>
          </w:tcPr>
          <w:p w14:paraId="71D1BCFA" w14:textId="77777777" w:rsidR="005E0480" w:rsidRPr="00691AAE" w:rsidRDefault="005E0480" w:rsidP="00AA4045">
            <w:pPr>
              <w:rPr>
                <w:rFonts w:ascii="Calibri" w:hAnsi="Calibri"/>
                <w:sz w:val="26"/>
              </w:rPr>
            </w:pPr>
          </w:p>
          <w:p w14:paraId="164BBD2E" w14:textId="77777777" w:rsidR="005E0480" w:rsidRPr="00691AAE" w:rsidRDefault="005E0480" w:rsidP="00AA4045">
            <w:pPr>
              <w:rPr>
                <w:rFonts w:ascii="Calibri" w:hAnsi="Calibri"/>
                <w:sz w:val="26"/>
              </w:rPr>
            </w:pPr>
          </w:p>
        </w:tc>
        <w:tc>
          <w:tcPr>
            <w:tcW w:w="1710" w:type="dxa"/>
            <w:tcBorders>
              <w:bottom w:val="single" w:sz="4" w:space="0" w:color="auto"/>
            </w:tcBorders>
          </w:tcPr>
          <w:p w14:paraId="72A55903" w14:textId="77777777" w:rsidR="005E0480" w:rsidRPr="00691AAE" w:rsidRDefault="005E0480" w:rsidP="00AA4045">
            <w:pPr>
              <w:rPr>
                <w:rFonts w:ascii="Calibri" w:hAnsi="Calibri"/>
                <w:b/>
              </w:rPr>
            </w:pPr>
            <w:r w:rsidRPr="00691AAE">
              <w:rPr>
                <w:rFonts w:ascii="Calibri" w:hAnsi="Calibri"/>
                <w:b/>
              </w:rPr>
              <w:t>DATE</w:t>
            </w:r>
          </w:p>
        </w:tc>
      </w:tr>
    </w:tbl>
    <w:p w14:paraId="7AC4E6E9" w14:textId="68FCB4CA" w:rsidR="005E0480" w:rsidRDefault="005E0480" w:rsidP="00146960">
      <w:pPr>
        <w:tabs>
          <w:tab w:val="center" w:pos="5220"/>
          <w:tab w:val="center" w:pos="5544"/>
          <w:tab w:val="right" w:pos="11088"/>
        </w:tabs>
        <w:jc w:val="center"/>
        <w:rPr>
          <w:rFonts w:ascii="Calibri" w:hAnsi="Calibri"/>
          <w:b/>
          <w:spacing w:val="-3"/>
          <w:sz w:val="32"/>
          <w:szCs w:val="32"/>
        </w:rPr>
      </w:pPr>
    </w:p>
    <w:tbl>
      <w:tblPr>
        <w:tblW w:w="945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9"/>
        <w:gridCol w:w="5391"/>
        <w:gridCol w:w="1710"/>
      </w:tblGrid>
      <w:tr w:rsidR="005E0480" w:rsidRPr="00691AAE" w14:paraId="24A4170D" w14:textId="77777777" w:rsidTr="00AA4045">
        <w:trPr>
          <w:trHeight w:val="70"/>
        </w:trPr>
        <w:tc>
          <w:tcPr>
            <w:tcW w:w="2349" w:type="dxa"/>
          </w:tcPr>
          <w:p w14:paraId="30445E3A" w14:textId="1120C11C" w:rsidR="005E0480" w:rsidRPr="00691AAE" w:rsidRDefault="005E0480" w:rsidP="00AA4045">
            <w:pPr>
              <w:rPr>
                <w:rFonts w:ascii="Calibri" w:hAnsi="Calibri"/>
                <w:b/>
              </w:rPr>
            </w:pPr>
            <w:r w:rsidRPr="00691AAE">
              <w:rPr>
                <w:rFonts w:ascii="Calibri" w:hAnsi="Calibri"/>
                <w:b/>
              </w:rPr>
              <w:t>VENDOR NAME</w:t>
            </w:r>
            <w:r>
              <w:rPr>
                <w:rFonts w:ascii="Calibri" w:hAnsi="Calibri"/>
                <w:b/>
              </w:rPr>
              <w:t xml:space="preserve"> (Joint Venture Organization 6)</w:t>
            </w:r>
          </w:p>
        </w:tc>
        <w:tc>
          <w:tcPr>
            <w:tcW w:w="7101" w:type="dxa"/>
            <w:gridSpan w:val="2"/>
          </w:tcPr>
          <w:p w14:paraId="49DFAAB1" w14:textId="77777777" w:rsidR="005E0480" w:rsidRPr="00691AAE" w:rsidRDefault="005E0480" w:rsidP="00AA4045">
            <w:pPr>
              <w:rPr>
                <w:rFonts w:ascii="Calibri" w:hAnsi="Calibri"/>
                <w:sz w:val="26"/>
              </w:rPr>
            </w:pPr>
          </w:p>
        </w:tc>
      </w:tr>
      <w:tr w:rsidR="005E0480" w:rsidRPr="00691AAE" w14:paraId="75942779" w14:textId="77777777" w:rsidTr="00AA4045">
        <w:trPr>
          <w:trHeight w:val="377"/>
        </w:trPr>
        <w:tc>
          <w:tcPr>
            <w:tcW w:w="2349" w:type="dxa"/>
          </w:tcPr>
          <w:p w14:paraId="461523E4" w14:textId="77777777" w:rsidR="005E0480" w:rsidRPr="00691AAE" w:rsidRDefault="005E0480" w:rsidP="00AA4045">
            <w:pPr>
              <w:rPr>
                <w:rFonts w:ascii="Calibri" w:hAnsi="Calibri"/>
                <w:b/>
              </w:rPr>
            </w:pPr>
            <w:r w:rsidRPr="00691AAE">
              <w:rPr>
                <w:rFonts w:ascii="Calibri" w:hAnsi="Calibri"/>
                <w:b/>
              </w:rPr>
              <w:t>VENDOR ADDRESS:</w:t>
            </w:r>
          </w:p>
        </w:tc>
        <w:tc>
          <w:tcPr>
            <w:tcW w:w="7101" w:type="dxa"/>
            <w:gridSpan w:val="2"/>
          </w:tcPr>
          <w:p w14:paraId="340EB753" w14:textId="77777777" w:rsidR="005E0480" w:rsidRPr="00691AAE" w:rsidRDefault="005E0480" w:rsidP="00AA4045">
            <w:pPr>
              <w:rPr>
                <w:rFonts w:ascii="Calibri" w:hAnsi="Calibri"/>
                <w:sz w:val="26"/>
              </w:rPr>
            </w:pPr>
          </w:p>
          <w:p w14:paraId="339BA84B" w14:textId="77777777" w:rsidR="005E0480" w:rsidRPr="00691AAE" w:rsidRDefault="005E0480" w:rsidP="00AA4045">
            <w:pPr>
              <w:rPr>
                <w:rFonts w:ascii="Calibri" w:hAnsi="Calibri"/>
                <w:sz w:val="26"/>
              </w:rPr>
            </w:pPr>
          </w:p>
        </w:tc>
      </w:tr>
      <w:tr w:rsidR="005E0480" w:rsidRPr="00691AAE" w14:paraId="689ACA5F" w14:textId="77777777" w:rsidTr="00AA4045">
        <w:trPr>
          <w:trHeight w:val="188"/>
        </w:trPr>
        <w:tc>
          <w:tcPr>
            <w:tcW w:w="2349" w:type="dxa"/>
            <w:tcBorders>
              <w:bottom w:val="single" w:sz="4" w:space="0" w:color="auto"/>
            </w:tcBorders>
          </w:tcPr>
          <w:p w14:paraId="4FBB522E" w14:textId="77777777" w:rsidR="005E0480" w:rsidRPr="00691AAE" w:rsidRDefault="005E0480" w:rsidP="00AA4045">
            <w:pPr>
              <w:rPr>
                <w:rFonts w:ascii="Calibri" w:hAnsi="Calibri"/>
                <w:b/>
              </w:rPr>
            </w:pPr>
            <w:r w:rsidRPr="00691AAE">
              <w:rPr>
                <w:rFonts w:ascii="Calibri" w:hAnsi="Calibri"/>
                <w:b/>
              </w:rPr>
              <w:t>VENDOR SIGNATURE:</w:t>
            </w:r>
          </w:p>
        </w:tc>
        <w:tc>
          <w:tcPr>
            <w:tcW w:w="5391" w:type="dxa"/>
            <w:tcBorders>
              <w:bottom w:val="single" w:sz="4" w:space="0" w:color="auto"/>
            </w:tcBorders>
          </w:tcPr>
          <w:p w14:paraId="604C870D" w14:textId="77777777" w:rsidR="005E0480" w:rsidRPr="00691AAE" w:rsidRDefault="005E0480" w:rsidP="00AA4045">
            <w:pPr>
              <w:rPr>
                <w:rFonts w:ascii="Calibri" w:hAnsi="Calibri"/>
                <w:sz w:val="26"/>
              </w:rPr>
            </w:pPr>
          </w:p>
          <w:p w14:paraId="72E5DD7A" w14:textId="77777777" w:rsidR="005E0480" w:rsidRPr="00691AAE" w:rsidRDefault="005E0480" w:rsidP="00AA4045">
            <w:pPr>
              <w:rPr>
                <w:rFonts w:ascii="Calibri" w:hAnsi="Calibri"/>
                <w:sz w:val="26"/>
              </w:rPr>
            </w:pPr>
          </w:p>
        </w:tc>
        <w:tc>
          <w:tcPr>
            <w:tcW w:w="1710" w:type="dxa"/>
            <w:tcBorders>
              <w:bottom w:val="single" w:sz="4" w:space="0" w:color="auto"/>
            </w:tcBorders>
          </w:tcPr>
          <w:p w14:paraId="776E96C4" w14:textId="77777777" w:rsidR="005E0480" w:rsidRPr="00691AAE" w:rsidRDefault="005E0480" w:rsidP="00AA4045">
            <w:pPr>
              <w:rPr>
                <w:rFonts w:ascii="Calibri" w:hAnsi="Calibri"/>
                <w:b/>
              </w:rPr>
            </w:pPr>
            <w:r w:rsidRPr="00691AAE">
              <w:rPr>
                <w:rFonts w:ascii="Calibri" w:hAnsi="Calibri"/>
                <w:b/>
              </w:rPr>
              <w:t>DATE</w:t>
            </w:r>
          </w:p>
        </w:tc>
      </w:tr>
    </w:tbl>
    <w:p w14:paraId="7DF0BEE9" w14:textId="6953A295" w:rsidR="005E0480" w:rsidRDefault="005E0480" w:rsidP="00146960">
      <w:pPr>
        <w:tabs>
          <w:tab w:val="center" w:pos="5220"/>
          <w:tab w:val="center" w:pos="5544"/>
          <w:tab w:val="right" w:pos="11088"/>
        </w:tabs>
        <w:jc w:val="center"/>
        <w:rPr>
          <w:rFonts w:ascii="Calibri" w:hAnsi="Calibri"/>
          <w:b/>
          <w:spacing w:val="-3"/>
          <w:sz w:val="32"/>
          <w:szCs w:val="32"/>
        </w:rPr>
      </w:pPr>
    </w:p>
    <w:p w14:paraId="489110A9" w14:textId="77777777" w:rsidR="005E0480" w:rsidRDefault="005E0480" w:rsidP="00146960">
      <w:pPr>
        <w:tabs>
          <w:tab w:val="center" w:pos="5220"/>
          <w:tab w:val="center" w:pos="5544"/>
          <w:tab w:val="right" w:pos="11088"/>
        </w:tabs>
        <w:jc w:val="center"/>
        <w:rPr>
          <w:rFonts w:ascii="Calibri" w:hAnsi="Calibri"/>
          <w:b/>
          <w:spacing w:val="-3"/>
          <w:sz w:val="32"/>
          <w:szCs w:val="32"/>
        </w:rPr>
      </w:pPr>
    </w:p>
    <w:p w14:paraId="4506811B" w14:textId="2593B6F6" w:rsidR="00C04D85" w:rsidRDefault="00C04D85" w:rsidP="00146960">
      <w:pPr>
        <w:tabs>
          <w:tab w:val="center" w:pos="5220"/>
          <w:tab w:val="center" w:pos="5544"/>
          <w:tab w:val="right" w:pos="11088"/>
        </w:tabs>
        <w:jc w:val="center"/>
        <w:rPr>
          <w:rFonts w:ascii="Calibri" w:hAnsi="Calibri"/>
          <w:b/>
          <w:spacing w:val="-3"/>
          <w:sz w:val="32"/>
          <w:szCs w:val="32"/>
        </w:rPr>
      </w:pPr>
    </w:p>
    <w:p w14:paraId="3672D936" w14:textId="776F15C1" w:rsidR="00C04D85" w:rsidRDefault="00C04D85" w:rsidP="00C04D85">
      <w:pPr>
        <w:tabs>
          <w:tab w:val="center" w:pos="5220"/>
          <w:tab w:val="center" w:pos="5544"/>
          <w:tab w:val="right" w:pos="11088"/>
        </w:tabs>
        <w:rPr>
          <w:rFonts w:ascii="Calibri" w:hAnsi="Calibri"/>
          <w:b/>
          <w:spacing w:val="-3"/>
          <w:sz w:val="32"/>
          <w:szCs w:val="32"/>
        </w:rPr>
      </w:pPr>
    </w:p>
    <w:p w14:paraId="5A21D585" w14:textId="77777777" w:rsidR="00C04D85" w:rsidRDefault="00C04D85" w:rsidP="00C04D85">
      <w:pPr>
        <w:tabs>
          <w:tab w:val="center" w:pos="5220"/>
        </w:tabs>
        <w:rPr>
          <w:rFonts w:ascii="Calibri" w:hAnsi="Calibri"/>
          <w:sz w:val="24"/>
          <w:szCs w:val="24"/>
        </w:rPr>
      </w:pPr>
    </w:p>
    <w:p w14:paraId="30D69064" w14:textId="60D798F9" w:rsidR="00AF3851" w:rsidRDefault="00AF3851" w:rsidP="00C04D85">
      <w:pPr>
        <w:tabs>
          <w:tab w:val="center" w:pos="5220"/>
        </w:tabs>
        <w:jc w:val="center"/>
        <w:rPr>
          <w:rFonts w:ascii="Calibri" w:hAnsi="Calibri"/>
          <w:b/>
          <w:spacing w:val="-3"/>
          <w:sz w:val="36"/>
          <w:szCs w:val="32"/>
        </w:rPr>
      </w:pPr>
    </w:p>
    <w:p w14:paraId="21337ABF" w14:textId="77777777" w:rsidR="00660901" w:rsidRDefault="00AF3851" w:rsidP="00660901">
      <w:pPr>
        <w:tabs>
          <w:tab w:val="left" w:pos="999"/>
        </w:tabs>
        <w:rPr>
          <w:rFonts w:ascii="Calibri" w:hAnsi="Calibri"/>
          <w:sz w:val="36"/>
          <w:szCs w:val="32"/>
        </w:rPr>
        <w:sectPr w:rsidR="00660901" w:rsidSect="0090593F">
          <w:footerReference w:type="default" r:id="rId29"/>
          <w:pgSz w:w="12240" w:h="15840" w:code="1"/>
          <w:pgMar w:top="432" w:right="576" w:bottom="317" w:left="576" w:header="288" w:footer="288" w:gutter="0"/>
          <w:pgNumType w:start="1"/>
          <w:cols w:space="720"/>
          <w:formProt w:val="0"/>
          <w:docGrid w:linePitch="354"/>
        </w:sectPr>
      </w:pPr>
      <w:r>
        <w:rPr>
          <w:rFonts w:ascii="Calibri" w:hAnsi="Calibri"/>
          <w:sz w:val="36"/>
          <w:szCs w:val="32"/>
        </w:rPr>
        <w:tab/>
      </w:r>
    </w:p>
    <w:p w14:paraId="5F093A2A" w14:textId="7EC9DD15" w:rsidR="00C04D85" w:rsidRPr="00660901" w:rsidRDefault="00C04D85" w:rsidP="00660901">
      <w:pPr>
        <w:tabs>
          <w:tab w:val="left" w:pos="999"/>
        </w:tabs>
        <w:jc w:val="center"/>
        <w:rPr>
          <w:rFonts w:ascii="Calibri" w:hAnsi="Calibri"/>
          <w:sz w:val="36"/>
          <w:szCs w:val="32"/>
        </w:rPr>
      </w:pPr>
      <w:r w:rsidRPr="0064565A">
        <w:rPr>
          <w:rFonts w:ascii="Calibri" w:hAnsi="Calibri"/>
          <w:b/>
          <w:spacing w:val="-3"/>
          <w:sz w:val="36"/>
          <w:szCs w:val="32"/>
        </w:rPr>
        <w:lastRenderedPageBreak/>
        <w:t>EXHIBIT A-</w:t>
      </w:r>
      <w:r>
        <w:rPr>
          <w:rFonts w:ascii="Calibri" w:hAnsi="Calibri"/>
          <w:b/>
          <w:spacing w:val="-3"/>
          <w:sz w:val="36"/>
          <w:szCs w:val="32"/>
        </w:rPr>
        <w:t>4</w:t>
      </w:r>
      <w:r w:rsidRPr="0064565A">
        <w:rPr>
          <w:rFonts w:ascii="Calibri" w:hAnsi="Calibri"/>
          <w:b/>
          <w:spacing w:val="-3"/>
          <w:sz w:val="36"/>
          <w:szCs w:val="32"/>
        </w:rPr>
        <w:t xml:space="preserve">: </w:t>
      </w:r>
      <w:r>
        <w:rPr>
          <w:rFonts w:ascii="Calibri" w:hAnsi="Calibri"/>
          <w:b/>
          <w:spacing w:val="-3"/>
          <w:sz w:val="36"/>
          <w:szCs w:val="32"/>
        </w:rPr>
        <w:t>NARRATIVE APPLICATION</w:t>
      </w:r>
    </w:p>
    <w:p w14:paraId="000937DA" w14:textId="77777777" w:rsidR="00C04D85" w:rsidRPr="00691AAE" w:rsidRDefault="00C04D85" w:rsidP="00C04D85">
      <w:pPr>
        <w:tabs>
          <w:tab w:val="center" w:pos="3960"/>
        </w:tabs>
        <w:jc w:val="center"/>
        <w:rPr>
          <w:rFonts w:ascii="Calibri" w:hAnsi="Calibri"/>
          <w:b/>
          <w:spacing w:val="-3"/>
          <w:sz w:val="16"/>
          <w:szCs w:val="16"/>
        </w:rPr>
      </w:pPr>
    </w:p>
    <w:p w14:paraId="7CB04A75" w14:textId="77777777" w:rsidR="00C04D85" w:rsidRPr="008F407A" w:rsidRDefault="00C04D85" w:rsidP="00C04D85">
      <w:pPr>
        <w:jc w:val="center"/>
        <w:rPr>
          <w:rFonts w:ascii="Calibri" w:hAnsi="Calibri" w:cs="Calibri"/>
          <w:b/>
          <w:sz w:val="32"/>
          <w:szCs w:val="32"/>
        </w:rPr>
      </w:pPr>
      <w:r>
        <w:rPr>
          <w:rFonts w:ascii="Calibri" w:hAnsi="Calibri" w:cs="Calibri"/>
          <w:b/>
          <w:sz w:val="32"/>
          <w:szCs w:val="32"/>
        </w:rPr>
        <w:t>REQUEST FOR PROPOSAL (RFP</w:t>
      </w:r>
      <w:r w:rsidRPr="008F407A">
        <w:rPr>
          <w:rFonts w:ascii="Calibri" w:hAnsi="Calibri" w:cs="Calibri"/>
          <w:b/>
          <w:sz w:val="32"/>
          <w:szCs w:val="32"/>
        </w:rPr>
        <w:t>)</w:t>
      </w:r>
      <w:r>
        <w:rPr>
          <w:rFonts w:ascii="Calibri" w:hAnsi="Calibri" w:cs="Calibri"/>
          <w:b/>
          <w:sz w:val="32"/>
          <w:szCs w:val="32"/>
        </w:rPr>
        <w:t xml:space="preserve"> </w:t>
      </w:r>
      <w:r w:rsidRPr="009B451B">
        <w:rPr>
          <w:rFonts w:ascii="Calibri" w:hAnsi="Calibri" w:cs="Calibri"/>
          <w:b/>
          <w:sz w:val="32"/>
          <w:szCs w:val="32"/>
        </w:rPr>
        <w:t>No. HCSA-</w:t>
      </w:r>
      <w:r>
        <w:rPr>
          <w:rFonts w:ascii="Calibri" w:hAnsi="Calibri" w:cs="Calibri"/>
          <w:b/>
          <w:sz w:val="32"/>
          <w:szCs w:val="32"/>
        </w:rPr>
        <w:t>900621</w:t>
      </w:r>
    </w:p>
    <w:p w14:paraId="1225676A" w14:textId="77777777" w:rsidR="00C04D85" w:rsidRPr="008F407A" w:rsidRDefault="00C04D85" w:rsidP="00C04D85">
      <w:pPr>
        <w:jc w:val="center"/>
        <w:rPr>
          <w:rFonts w:ascii="Calibri" w:hAnsi="Calibri" w:cs="Calibri"/>
          <w:b/>
          <w:sz w:val="32"/>
          <w:szCs w:val="32"/>
        </w:rPr>
      </w:pPr>
      <w:r w:rsidRPr="008F407A">
        <w:rPr>
          <w:rFonts w:ascii="Calibri" w:hAnsi="Calibri" w:cs="Calibri"/>
          <w:b/>
          <w:sz w:val="32"/>
          <w:szCs w:val="32"/>
        </w:rPr>
        <w:t>For</w:t>
      </w:r>
    </w:p>
    <w:p w14:paraId="30A73D7D" w14:textId="57922FFE" w:rsidR="00B63A71" w:rsidRDefault="00C04D85" w:rsidP="00B63A71">
      <w:pPr>
        <w:jc w:val="center"/>
        <w:rPr>
          <w:rFonts w:ascii="Calibri" w:hAnsi="Calibri" w:cs="Calibri"/>
          <w:b/>
          <w:sz w:val="32"/>
          <w:szCs w:val="32"/>
        </w:rPr>
      </w:pPr>
      <w:r w:rsidRPr="008F407A">
        <w:rPr>
          <w:rFonts w:ascii="Calibri" w:hAnsi="Calibri" w:cs="Calibri"/>
          <w:b/>
          <w:sz w:val="32"/>
          <w:szCs w:val="32"/>
        </w:rPr>
        <w:t xml:space="preserve"> </w:t>
      </w:r>
      <w:r w:rsidR="00B63A71">
        <w:rPr>
          <w:rFonts w:ascii="Calibri" w:hAnsi="Calibri" w:cs="Calibri"/>
          <w:b/>
          <w:sz w:val="32"/>
          <w:szCs w:val="32"/>
        </w:rPr>
        <w:t>COALITIONS TO EXPAND</w:t>
      </w:r>
      <w:r w:rsidR="00B63A71" w:rsidRPr="008F407A">
        <w:rPr>
          <w:rFonts w:ascii="Calibri" w:hAnsi="Calibri" w:cs="Calibri"/>
          <w:b/>
          <w:sz w:val="32"/>
          <w:szCs w:val="32"/>
        </w:rPr>
        <w:t xml:space="preserve"> </w:t>
      </w:r>
      <w:r w:rsidR="00B63A71">
        <w:rPr>
          <w:rFonts w:ascii="Calibri" w:hAnsi="Calibri" w:cs="Calibri"/>
          <w:b/>
          <w:sz w:val="32"/>
          <w:szCs w:val="32"/>
        </w:rPr>
        <w:t xml:space="preserve">COVID-19 VACCINE ACCESS </w:t>
      </w:r>
    </w:p>
    <w:p w14:paraId="1AEEA17B" w14:textId="77777777" w:rsidR="00B63A71" w:rsidRPr="008F407A" w:rsidRDefault="00B63A71" w:rsidP="00B63A71">
      <w:pPr>
        <w:jc w:val="center"/>
        <w:rPr>
          <w:rFonts w:ascii="Calibri" w:hAnsi="Calibri" w:cs="Calibri"/>
          <w:b/>
          <w:sz w:val="32"/>
          <w:szCs w:val="32"/>
        </w:rPr>
      </w:pPr>
      <w:r>
        <w:rPr>
          <w:rFonts w:ascii="Calibri" w:hAnsi="Calibri" w:cs="Calibri"/>
          <w:b/>
          <w:sz w:val="32"/>
          <w:szCs w:val="32"/>
        </w:rPr>
        <w:t xml:space="preserve">AND SUPPORT COMMUNITY RESILIENCE </w:t>
      </w:r>
    </w:p>
    <w:p w14:paraId="2C53FF6A" w14:textId="7275EA37" w:rsidR="00C04D85" w:rsidRDefault="00C04D85" w:rsidP="00B63A71">
      <w:pPr>
        <w:jc w:val="center"/>
        <w:rPr>
          <w:rFonts w:ascii="Calibri" w:hAnsi="Calibri"/>
          <w:b/>
          <w:spacing w:val="-3"/>
          <w:sz w:val="32"/>
          <w:szCs w:val="32"/>
        </w:rPr>
      </w:pPr>
    </w:p>
    <w:p w14:paraId="5264FB65" w14:textId="140CB316" w:rsidR="00C04D85" w:rsidRPr="00C04D85" w:rsidRDefault="00C04D85" w:rsidP="00C04D85">
      <w:pPr>
        <w:widowControl w:val="0"/>
        <w:ind w:right="-20"/>
        <w:rPr>
          <w:rFonts w:asciiTheme="minorHAnsi" w:eastAsia="Arial" w:hAnsiTheme="minorHAnsi" w:cstheme="minorHAnsi"/>
          <w:sz w:val="24"/>
          <w:szCs w:val="24"/>
        </w:rPr>
      </w:pPr>
      <w:r w:rsidRPr="00C04D85">
        <w:rPr>
          <w:rFonts w:asciiTheme="minorHAnsi" w:eastAsia="Arial" w:hAnsiTheme="minorHAnsi" w:cstheme="minorHAnsi"/>
          <w:sz w:val="24"/>
          <w:szCs w:val="24"/>
        </w:rPr>
        <w:t>Describe how you will meet the requirements of this RF</w:t>
      </w:r>
      <w:r w:rsidR="008D18F5">
        <w:rPr>
          <w:rFonts w:asciiTheme="minorHAnsi" w:eastAsia="Arial" w:hAnsiTheme="minorHAnsi" w:cstheme="minorHAnsi"/>
          <w:sz w:val="24"/>
          <w:szCs w:val="24"/>
        </w:rPr>
        <w:t>P</w:t>
      </w:r>
      <w:r w:rsidRPr="00C04D85">
        <w:rPr>
          <w:rFonts w:asciiTheme="minorHAnsi" w:eastAsia="Arial" w:hAnsiTheme="minorHAnsi" w:cstheme="minorHAnsi"/>
          <w:sz w:val="24"/>
          <w:szCs w:val="24"/>
        </w:rPr>
        <w:t xml:space="preserve">, as described in </w:t>
      </w:r>
      <w:r w:rsidRPr="000A0837">
        <w:rPr>
          <w:rFonts w:asciiTheme="minorHAnsi" w:eastAsia="Arial" w:hAnsiTheme="minorHAnsi" w:cstheme="minorHAnsi"/>
          <w:sz w:val="24"/>
          <w:szCs w:val="24"/>
        </w:rPr>
        <w:t>Section 2</w:t>
      </w:r>
      <w:r>
        <w:rPr>
          <w:rFonts w:asciiTheme="minorHAnsi" w:eastAsia="Arial" w:hAnsiTheme="minorHAnsi" w:cstheme="minorHAnsi"/>
          <w:sz w:val="24"/>
          <w:szCs w:val="24"/>
        </w:rPr>
        <w:t>:</w:t>
      </w:r>
      <w:r w:rsidRPr="00C04D85">
        <w:rPr>
          <w:rFonts w:asciiTheme="minorHAnsi" w:eastAsia="Arial" w:hAnsiTheme="minorHAnsi" w:cstheme="minorHAnsi"/>
          <w:sz w:val="24"/>
          <w:szCs w:val="24"/>
        </w:rPr>
        <w:t xml:space="preserve"> Scope of Work, Deliverables, and Performance Measure</w:t>
      </w:r>
      <w:r w:rsidR="00361795">
        <w:rPr>
          <w:rFonts w:asciiTheme="minorHAnsi" w:eastAsia="Arial" w:hAnsiTheme="minorHAnsi" w:cstheme="minorHAnsi"/>
          <w:sz w:val="24"/>
          <w:szCs w:val="24"/>
        </w:rPr>
        <w:t>s</w:t>
      </w:r>
      <w:r w:rsidRPr="00C04D85">
        <w:rPr>
          <w:rFonts w:asciiTheme="minorHAnsi" w:eastAsia="Arial" w:hAnsiTheme="minorHAnsi" w:cstheme="minorHAnsi"/>
          <w:sz w:val="24"/>
          <w:szCs w:val="24"/>
        </w:rPr>
        <w:t xml:space="preserve">.  </w:t>
      </w:r>
      <w:r w:rsidR="00D210A4">
        <w:rPr>
          <w:rFonts w:asciiTheme="minorHAnsi" w:eastAsia="Arial" w:hAnsiTheme="minorHAnsi" w:cstheme="minorHAnsi"/>
          <w:b/>
          <w:sz w:val="24"/>
          <w:szCs w:val="24"/>
        </w:rPr>
        <w:t xml:space="preserve">Bidders must use this provided template (Exhibit A-4) to complete the narrative application. </w:t>
      </w:r>
      <w:r w:rsidRPr="00C04D85">
        <w:rPr>
          <w:rFonts w:asciiTheme="minorHAnsi" w:eastAsia="Arial" w:hAnsiTheme="minorHAnsi" w:cstheme="minorHAnsi"/>
          <w:sz w:val="24"/>
          <w:szCs w:val="24"/>
        </w:rPr>
        <w:t xml:space="preserve">Background and additional information are included in Appendices. </w:t>
      </w:r>
    </w:p>
    <w:p w14:paraId="070D2CCF" w14:textId="77777777" w:rsidR="00C04D85" w:rsidRPr="00C04D85" w:rsidRDefault="00C04D85" w:rsidP="00C04D85">
      <w:pPr>
        <w:widowControl w:val="0"/>
        <w:ind w:right="-20"/>
        <w:rPr>
          <w:rFonts w:asciiTheme="minorHAnsi" w:eastAsia="Arial" w:hAnsiTheme="minorHAnsi" w:cstheme="minorHAnsi"/>
          <w:sz w:val="24"/>
          <w:szCs w:val="24"/>
        </w:rPr>
      </w:pPr>
    </w:p>
    <w:p w14:paraId="1F7CAFE2" w14:textId="520725D1" w:rsidR="00C04D85" w:rsidRPr="00C04D85" w:rsidRDefault="00D210A4" w:rsidP="00C04D85">
      <w:pPr>
        <w:widowControl w:val="0"/>
        <w:ind w:right="-20"/>
        <w:rPr>
          <w:rFonts w:asciiTheme="minorHAnsi" w:eastAsia="Arial" w:hAnsiTheme="minorHAnsi" w:cstheme="minorHAnsi"/>
          <w:b/>
          <w:bCs/>
          <w:sz w:val="24"/>
          <w:szCs w:val="24"/>
        </w:rPr>
      </w:pPr>
      <w:r>
        <w:rPr>
          <w:rFonts w:asciiTheme="minorHAnsi" w:eastAsia="Arial" w:hAnsiTheme="minorHAnsi" w:cstheme="minorHAnsi"/>
          <w:b/>
          <w:bCs/>
          <w:sz w:val="24"/>
          <w:szCs w:val="24"/>
        </w:rPr>
        <w:t xml:space="preserve">COALITION </w:t>
      </w:r>
      <w:r w:rsidR="00C04D85" w:rsidRPr="00C04D85">
        <w:rPr>
          <w:rFonts w:asciiTheme="minorHAnsi" w:eastAsia="Arial" w:hAnsiTheme="minorHAnsi" w:cstheme="minorHAnsi"/>
          <w:b/>
          <w:bCs/>
          <w:sz w:val="24"/>
          <w:szCs w:val="24"/>
        </w:rPr>
        <w:t xml:space="preserve">APPLICANTS ONLY </w:t>
      </w:r>
      <w:r w:rsidR="008A3726">
        <w:rPr>
          <w:rFonts w:asciiTheme="minorHAnsi" w:eastAsia="Arial" w:hAnsiTheme="minorHAnsi" w:cstheme="minorHAnsi"/>
          <w:b/>
          <w:bCs/>
          <w:sz w:val="24"/>
          <w:szCs w:val="24"/>
        </w:rPr>
        <w:t>(Coalition (Joint Venture) or Coalition (Prime Bidder with proposed subcontractor applicant types only)</w:t>
      </w:r>
    </w:p>
    <w:p w14:paraId="3C9AA8B4" w14:textId="13097AD1" w:rsidR="00C04D85" w:rsidRPr="00C04D85" w:rsidRDefault="00FF2784" w:rsidP="00FF2784">
      <w:pPr>
        <w:numPr>
          <w:ilvl w:val="0"/>
          <w:numId w:val="27"/>
        </w:numPr>
        <w:spacing w:before="120"/>
        <w:contextualSpacing/>
        <w:jc w:val="both"/>
        <w:rPr>
          <w:rFonts w:asciiTheme="minorHAnsi" w:eastAsia="MS Gothic" w:hAnsiTheme="minorHAnsi" w:cstheme="minorHAnsi"/>
          <w:sz w:val="24"/>
          <w:szCs w:val="24"/>
        </w:rPr>
      </w:pPr>
      <w:r>
        <w:rPr>
          <w:rFonts w:asciiTheme="minorHAnsi" w:eastAsiaTheme="minorEastAsia" w:hAnsiTheme="minorHAnsi" w:cstheme="minorHAnsi"/>
          <w:sz w:val="24"/>
          <w:szCs w:val="24"/>
        </w:rPr>
        <w:t xml:space="preserve">How long has your coalition been in existence? </w:t>
      </w:r>
    </w:p>
    <w:sdt>
      <w:sdtPr>
        <w:rPr>
          <w:rFonts w:eastAsia="MS Gothic" w:cstheme="minorHAnsi"/>
        </w:rPr>
        <w:id w:val="1653785753"/>
        <w:placeholder>
          <w:docPart w:val="B4DB24519F0349C78E017EF98CD8C25C"/>
        </w:placeholder>
      </w:sdtPr>
      <w:sdtEndPr/>
      <w:sdtContent>
        <w:sdt>
          <w:sdtPr>
            <w:rPr>
              <w:rFonts w:asciiTheme="minorHAnsi" w:eastAsia="MS Gothic" w:hAnsiTheme="minorHAnsi" w:cstheme="minorHAnsi"/>
              <w:sz w:val="24"/>
              <w:szCs w:val="24"/>
            </w:rPr>
            <w:id w:val="156037760"/>
            <w:placeholder>
              <w:docPart w:val="6C4D8640760041CA96C934078F523F5C"/>
            </w:placeholder>
            <w:showingPlcHdr/>
          </w:sdtPr>
          <w:sdtEndPr/>
          <w:sdtContent>
            <w:p w14:paraId="3AA57B02" w14:textId="2C1FD035" w:rsidR="00FF2784" w:rsidRPr="00FF2784" w:rsidRDefault="0083548A" w:rsidP="0083548A">
              <w:pPr>
                <w:spacing w:before="120"/>
                <w:ind w:left="720"/>
                <w:jc w:val="both"/>
                <w:rPr>
                  <w:rFonts w:asciiTheme="minorHAnsi" w:eastAsia="MS Gothic" w:hAnsiTheme="minorHAnsi" w:cstheme="minorHAnsi"/>
                  <w:sz w:val="24"/>
                  <w:szCs w:val="24"/>
                </w:rPr>
              </w:pPr>
              <w:r w:rsidRPr="00361795">
                <w:rPr>
                  <w:rFonts w:ascii="Calibri" w:eastAsiaTheme="minorHAnsi" w:hAnsi="Calibri" w:cstheme="minorBidi"/>
                  <w:color w:val="808080"/>
                  <w:szCs w:val="24"/>
                </w:rPr>
                <w:t>Click or tap here to enter text.</w:t>
              </w:r>
            </w:p>
          </w:sdtContent>
        </w:sdt>
      </w:sdtContent>
    </w:sdt>
    <w:p w14:paraId="067E3369" w14:textId="7B50F742" w:rsidR="00C04D85" w:rsidRPr="00C04D85" w:rsidRDefault="00C04D85" w:rsidP="00FF2784">
      <w:pPr>
        <w:tabs>
          <w:tab w:val="left" w:pos="2289"/>
        </w:tabs>
        <w:spacing w:before="120"/>
        <w:contextualSpacing/>
        <w:jc w:val="both"/>
        <w:rPr>
          <w:rFonts w:asciiTheme="minorHAnsi" w:eastAsia="MS Gothic" w:hAnsiTheme="minorHAnsi" w:cstheme="minorHAnsi"/>
          <w:sz w:val="24"/>
          <w:szCs w:val="24"/>
        </w:rPr>
      </w:pPr>
    </w:p>
    <w:p w14:paraId="3286E743" w14:textId="2E67A999" w:rsidR="00C04D85" w:rsidRPr="00C04D85" w:rsidRDefault="00C04D85" w:rsidP="00040CD7">
      <w:pPr>
        <w:numPr>
          <w:ilvl w:val="0"/>
          <w:numId w:val="27"/>
        </w:numPr>
        <w:spacing w:before="120"/>
        <w:contextualSpacing/>
        <w:jc w:val="both"/>
        <w:rPr>
          <w:rFonts w:asciiTheme="minorHAnsi" w:eastAsia="MS Gothic" w:hAnsiTheme="minorHAnsi" w:cstheme="minorBidi"/>
          <w:sz w:val="24"/>
          <w:szCs w:val="24"/>
        </w:rPr>
      </w:pPr>
      <w:r w:rsidRPr="226FDEC0">
        <w:rPr>
          <w:rFonts w:asciiTheme="minorHAnsi" w:eastAsiaTheme="minorEastAsia" w:hAnsiTheme="minorHAnsi" w:cstheme="minorBidi"/>
          <w:sz w:val="24"/>
          <w:szCs w:val="24"/>
        </w:rPr>
        <w:t xml:space="preserve">Describe your Coalition’s approach </w:t>
      </w:r>
      <w:r w:rsidR="711D4906" w:rsidRPr="226FDEC0">
        <w:rPr>
          <w:rFonts w:asciiTheme="minorHAnsi" w:eastAsiaTheme="minorEastAsia" w:hAnsiTheme="minorHAnsi" w:cstheme="minorBidi"/>
          <w:sz w:val="24"/>
          <w:szCs w:val="24"/>
        </w:rPr>
        <w:t>and how it</w:t>
      </w:r>
      <w:r w:rsidR="00EA76BA">
        <w:rPr>
          <w:rFonts w:asciiTheme="minorHAnsi" w:eastAsiaTheme="minorEastAsia" w:hAnsiTheme="minorHAnsi" w:cstheme="minorBidi"/>
          <w:sz w:val="24"/>
          <w:szCs w:val="24"/>
        </w:rPr>
        <w:t xml:space="preserve"> i</w:t>
      </w:r>
      <w:r w:rsidR="711D4906" w:rsidRPr="226FDEC0">
        <w:rPr>
          <w:rFonts w:asciiTheme="minorHAnsi" w:eastAsiaTheme="minorEastAsia" w:hAnsiTheme="minorHAnsi" w:cstheme="minorBidi"/>
          <w:sz w:val="24"/>
          <w:szCs w:val="24"/>
        </w:rPr>
        <w:t xml:space="preserve">s value-add </w:t>
      </w:r>
      <w:r w:rsidRPr="226FDEC0">
        <w:rPr>
          <w:rFonts w:asciiTheme="minorHAnsi" w:eastAsiaTheme="minorEastAsia" w:hAnsiTheme="minorHAnsi" w:cstheme="minorBidi"/>
          <w:sz w:val="24"/>
          <w:szCs w:val="24"/>
        </w:rPr>
        <w:t xml:space="preserve">to Alameda County’s COVID-19 response, </w:t>
      </w:r>
      <w:r w:rsidR="00EA76BA">
        <w:rPr>
          <w:rFonts w:asciiTheme="minorHAnsi" w:eastAsiaTheme="minorEastAsia" w:hAnsiTheme="minorHAnsi" w:cstheme="minorBidi"/>
          <w:sz w:val="24"/>
          <w:szCs w:val="24"/>
        </w:rPr>
        <w:t>to expand COVID-19 vaccine access and support community resilience</w:t>
      </w:r>
      <w:r w:rsidRPr="226FDEC0">
        <w:rPr>
          <w:rFonts w:asciiTheme="minorHAnsi" w:eastAsiaTheme="minorEastAsia" w:hAnsiTheme="minorHAnsi" w:cstheme="minorBidi"/>
          <w:sz w:val="24"/>
          <w:szCs w:val="24"/>
        </w:rPr>
        <w:t>. [</w:t>
      </w:r>
      <w:r w:rsidR="00F60EAA" w:rsidRPr="226FDEC0">
        <w:rPr>
          <w:rFonts w:asciiTheme="minorHAnsi" w:eastAsiaTheme="minorEastAsia" w:hAnsiTheme="minorHAnsi" w:cstheme="minorBidi"/>
          <w:sz w:val="24"/>
          <w:szCs w:val="24"/>
        </w:rPr>
        <w:t xml:space="preserve">Max </w:t>
      </w:r>
      <w:r w:rsidR="18A0357C" w:rsidRPr="226FDEC0">
        <w:rPr>
          <w:rFonts w:asciiTheme="minorHAnsi" w:eastAsiaTheme="minorEastAsia" w:hAnsiTheme="minorHAnsi" w:cstheme="minorBidi"/>
          <w:sz w:val="24"/>
          <w:szCs w:val="24"/>
        </w:rPr>
        <w:t>5</w:t>
      </w:r>
      <w:r w:rsidR="00F60EAA" w:rsidRPr="226FDEC0">
        <w:rPr>
          <w:rFonts w:asciiTheme="minorHAnsi" w:eastAsiaTheme="minorEastAsia" w:hAnsiTheme="minorHAnsi" w:cstheme="minorBidi"/>
          <w:sz w:val="24"/>
          <w:szCs w:val="24"/>
        </w:rPr>
        <w:t>00 words</w:t>
      </w:r>
      <w:r w:rsidRPr="226FDEC0">
        <w:rPr>
          <w:rFonts w:asciiTheme="minorHAnsi" w:eastAsiaTheme="minorEastAsia" w:hAnsiTheme="minorHAnsi" w:cstheme="minorBidi"/>
          <w:sz w:val="24"/>
          <w:szCs w:val="24"/>
        </w:rPr>
        <w:t>]</w:t>
      </w:r>
    </w:p>
    <w:sdt>
      <w:sdtPr>
        <w:rPr>
          <w:rFonts w:asciiTheme="minorHAnsi" w:eastAsia="MS Gothic" w:hAnsiTheme="minorHAnsi" w:cstheme="minorHAnsi"/>
          <w:sz w:val="24"/>
          <w:szCs w:val="24"/>
        </w:rPr>
        <w:id w:val="-1042048411"/>
        <w:placeholder>
          <w:docPart w:val="06A47013053649BBBC8DC815102F08C0"/>
        </w:placeholder>
        <w:showingPlcHdr/>
      </w:sdtPr>
      <w:sdtEndPr/>
      <w:sdtContent>
        <w:p w14:paraId="7C62BDF1" w14:textId="77777777" w:rsidR="00C04D85" w:rsidRPr="00C04D85" w:rsidRDefault="00C04D85" w:rsidP="00C04D85">
          <w:pPr>
            <w:spacing w:before="120"/>
            <w:ind w:left="720"/>
            <w:jc w:val="both"/>
            <w:rPr>
              <w:rFonts w:asciiTheme="minorHAnsi" w:eastAsia="MS Gothic" w:hAnsiTheme="minorHAnsi" w:cstheme="minorHAnsi"/>
              <w:sz w:val="24"/>
              <w:szCs w:val="24"/>
            </w:rPr>
          </w:pPr>
          <w:r w:rsidRPr="00361795">
            <w:rPr>
              <w:rFonts w:ascii="Calibri" w:eastAsiaTheme="minorHAnsi" w:hAnsi="Calibri" w:cstheme="minorBidi"/>
              <w:color w:val="808080"/>
              <w:szCs w:val="24"/>
            </w:rPr>
            <w:t>Click or tap here to enter text.</w:t>
          </w:r>
        </w:p>
      </w:sdtContent>
    </w:sdt>
    <w:p w14:paraId="731DC720" w14:textId="77777777" w:rsidR="00C04D85" w:rsidRPr="00C04D85" w:rsidRDefault="00C04D85" w:rsidP="00C04D85">
      <w:pPr>
        <w:spacing w:before="120"/>
        <w:ind w:left="720"/>
        <w:contextualSpacing/>
        <w:jc w:val="both"/>
        <w:rPr>
          <w:rFonts w:asciiTheme="minorHAnsi" w:eastAsia="MS Gothic" w:hAnsiTheme="minorHAnsi" w:cstheme="minorHAnsi"/>
          <w:sz w:val="24"/>
          <w:szCs w:val="24"/>
        </w:rPr>
      </w:pPr>
    </w:p>
    <w:p w14:paraId="586D0B23" w14:textId="7CDFAE56" w:rsidR="00C04D85" w:rsidRPr="00C04D85" w:rsidRDefault="00C04D85" w:rsidP="00040CD7">
      <w:pPr>
        <w:numPr>
          <w:ilvl w:val="0"/>
          <w:numId w:val="27"/>
        </w:numPr>
        <w:spacing w:before="120"/>
        <w:contextualSpacing/>
        <w:jc w:val="both"/>
        <w:rPr>
          <w:rFonts w:asciiTheme="minorHAnsi" w:eastAsia="MS Gothic" w:hAnsiTheme="minorHAnsi" w:cstheme="minorHAnsi"/>
          <w:sz w:val="24"/>
          <w:szCs w:val="24"/>
        </w:rPr>
      </w:pPr>
      <w:r w:rsidRPr="00C04D85">
        <w:rPr>
          <w:rFonts w:asciiTheme="minorHAnsi" w:eastAsiaTheme="minorEastAsia" w:hAnsiTheme="minorHAnsi" w:cstheme="minorHAnsi"/>
          <w:sz w:val="24"/>
          <w:szCs w:val="24"/>
        </w:rPr>
        <w:t>Please describe how communities most impacted by COVID-19 are involved in decision-making in your coalition, whether it be as members of the Board, staff, or service beneficiaries or clients</w:t>
      </w:r>
      <w:r w:rsidR="00F60EAA">
        <w:rPr>
          <w:rFonts w:asciiTheme="minorHAnsi" w:eastAsiaTheme="minorEastAsia" w:hAnsiTheme="minorHAnsi" w:cstheme="minorHAnsi"/>
          <w:sz w:val="24"/>
          <w:szCs w:val="24"/>
        </w:rPr>
        <w:t>. [M</w:t>
      </w:r>
      <w:r w:rsidRPr="00C04D85">
        <w:rPr>
          <w:rFonts w:asciiTheme="minorHAnsi" w:eastAsiaTheme="minorEastAsia" w:hAnsiTheme="minorHAnsi" w:cstheme="minorHAnsi"/>
          <w:sz w:val="24"/>
          <w:szCs w:val="24"/>
        </w:rPr>
        <w:t>ax 200 words]</w:t>
      </w:r>
    </w:p>
    <w:sdt>
      <w:sdtPr>
        <w:rPr>
          <w:rFonts w:asciiTheme="minorHAnsi" w:eastAsia="MS Gothic" w:hAnsiTheme="minorHAnsi" w:cstheme="minorHAnsi"/>
          <w:sz w:val="24"/>
          <w:szCs w:val="24"/>
        </w:rPr>
        <w:id w:val="668754672"/>
        <w:placeholder>
          <w:docPart w:val="06A47013053649BBBC8DC815102F08C0"/>
        </w:placeholder>
        <w:showingPlcHdr/>
      </w:sdtPr>
      <w:sdtEndPr/>
      <w:sdtContent>
        <w:p w14:paraId="6A5128EF" w14:textId="77777777" w:rsidR="00C04D85" w:rsidRPr="00C04D85" w:rsidRDefault="00C04D85" w:rsidP="00C04D85">
          <w:pPr>
            <w:spacing w:before="120"/>
            <w:ind w:left="720"/>
            <w:jc w:val="both"/>
            <w:rPr>
              <w:rFonts w:asciiTheme="minorHAnsi" w:eastAsia="MS Gothic" w:hAnsiTheme="minorHAnsi" w:cstheme="minorHAnsi"/>
              <w:sz w:val="24"/>
              <w:szCs w:val="24"/>
            </w:rPr>
          </w:pPr>
          <w:r w:rsidRPr="00361795">
            <w:rPr>
              <w:rFonts w:ascii="Calibri" w:eastAsiaTheme="minorHAnsi" w:hAnsi="Calibri" w:cstheme="minorBidi"/>
              <w:color w:val="808080"/>
              <w:szCs w:val="24"/>
            </w:rPr>
            <w:t>Click or tap here to enter text.</w:t>
          </w:r>
        </w:p>
      </w:sdtContent>
    </w:sdt>
    <w:p w14:paraId="469C5641" w14:textId="77777777" w:rsidR="00C04D85" w:rsidRPr="00C04D85" w:rsidRDefault="00C04D85" w:rsidP="00C04D85">
      <w:pPr>
        <w:spacing w:before="120"/>
        <w:ind w:left="720"/>
        <w:contextualSpacing/>
        <w:jc w:val="both"/>
        <w:rPr>
          <w:rFonts w:asciiTheme="minorHAnsi" w:eastAsia="MS Gothic" w:hAnsiTheme="minorHAnsi" w:cstheme="minorHAnsi"/>
          <w:sz w:val="24"/>
          <w:szCs w:val="24"/>
        </w:rPr>
      </w:pPr>
    </w:p>
    <w:p w14:paraId="76A5D7FF" w14:textId="0FD433AF" w:rsidR="00C04D85" w:rsidRPr="00C04D85" w:rsidRDefault="00C04D85" w:rsidP="00040CD7">
      <w:pPr>
        <w:numPr>
          <w:ilvl w:val="0"/>
          <w:numId w:val="27"/>
        </w:numPr>
        <w:spacing w:before="120"/>
        <w:contextualSpacing/>
        <w:jc w:val="both"/>
        <w:rPr>
          <w:rFonts w:asciiTheme="minorHAnsi" w:eastAsia="MS Gothic" w:hAnsiTheme="minorHAnsi" w:cstheme="minorHAnsi"/>
          <w:sz w:val="24"/>
          <w:szCs w:val="24"/>
        </w:rPr>
      </w:pPr>
      <w:r w:rsidRPr="00C04D85">
        <w:rPr>
          <w:rFonts w:asciiTheme="minorHAnsi" w:eastAsiaTheme="minorEastAsia" w:hAnsiTheme="minorHAnsi" w:cstheme="minorHAnsi"/>
          <w:color w:val="000000" w:themeColor="text1"/>
          <w:sz w:val="24"/>
          <w:szCs w:val="24"/>
        </w:rPr>
        <w:t>Please provide a complete list of the Coalition members (full organization names</w:t>
      </w:r>
      <w:r w:rsidR="00F60EAA">
        <w:rPr>
          <w:rFonts w:asciiTheme="minorHAnsi" w:eastAsiaTheme="minorEastAsia" w:hAnsiTheme="minorHAnsi" w:cstheme="minorHAnsi"/>
          <w:color w:val="000000" w:themeColor="text1"/>
          <w:sz w:val="24"/>
          <w:szCs w:val="24"/>
        </w:rPr>
        <w:t>; at least two and no more than 6 organizations) [Max</w:t>
      </w:r>
      <w:r w:rsidRPr="00C04D85">
        <w:rPr>
          <w:rFonts w:asciiTheme="minorHAnsi" w:eastAsiaTheme="minorEastAsia" w:hAnsiTheme="minorHAnsi" w:cstheme="minorHAnsi"/>
          <w:color w:val="000000" w:themeColor="text1"/>
          <w:sz w:val="24"/>
          <w:szCs w:val="24"/>
        </w:rPr>
        <w:t xml:space="preserve"> 200 words]</w:t>
      </w:r>
    </w:p>
    <w:sdt>
      <w:sdtPr>
        <w:rPr>
          <w:rFonts w:asciiTheme="minorHAnsi" w:eastAsia="MS Gothic" w:hAnsiTheme="minorHAnsi" w:cstheme="minorHAnsi"/>
          <w:sz w:val="24"/>
          <w:szCs w:val="24"/>
        </w:rPr>
        <w:id w:val="1031771659"/>
        <w:placeholder>
          <w:docPart w:val="06A47013053649BBBC8DC815102F08C0"/>
        </w:placeholder>
        <w:showingPlcHdr/>
      </w:sdtPr>
      <w:sdtEndPr/>
      <w:sdtContent>
        <w:p w14:paraId="535C506A" w14:textId="77777777" w:rsidR="00C04D85" w:rsidRPr="00C04D85" w:rsidRDefault="00C04D85" w:rsidP="00C04D85">
          <w:pPr>
            <w:spacing w:before="120"/>
            <w:ind w:left="720"/>
            <w:jc w:val="both"/>
            <w:rPr>
              <w:rFonts w:asciiTheme="minorHAnsi" w:eastAsia="MS Gothic" w:hAnsiTheme="minorHAnsi" w:cstheme="minorHAnsi"/>
              <w:sz w:val="24"/>
              <w:szCs w:val="24"/>
            </w:rPr>
          </w:pPr>
          <w:r w:rsidRPr="00361795">
            <w:rPr>
              <w:rFonts w:ascii="Calibri" w:eastAsiaTheme="minorHAnsi" w:hAnsi="Calibri" w:cstheme="minorBidi"/>
              <w:color w:val="808080"/>
              <w:szCs w:val="24"/>
            </w:rPr>
            <w:t>Click or tap here to enter text.</w:t>
          </w:r>
        </w:p>
      </w:sdtContent>
    </w:sdt>
    <w:p w14:paraId="1785D93D" w14:textId="77777777" w:rsidR="00C04D85" w:rsidRPr="00C04D85" w:rsidRDefault="00C04D85" w:rsidP="00C04D85">
      <w:pPr>
        <w:spacing w:before="120"/>
        <w:jc w:val="both"/>
        <w:rPr>
          <w:rFonts w:asciiTheme="minorHAnsi" w:eastAsia="MS Gothic" w:hAnsiTheme="minorHAnsi" w:cstheme="minorHAnsi"/>
          <w:sz w:val="24"/>
          <w:szCs w:val="24"/>
        </w:rPr>
      </w:pPr>
    </w:p>
    <w:p w14:paraId="04EBADC4" w14:textId="77777777" w:rsidR="00C04D85" w:rsidRPr="00C04D85" w:rsidRDefault="00C04D85" w:rsidP="00040CD7">
      <w:pPr>
        <w:numPr>
          <w:ilvl w:val="0"/>
          <w:numId w:val="27"/>
        </w:numPr>
        <w:spacing w:before="120"/>
        <w:contextualSpacing/>
        <w:jc w:val="both"/>
        <w:rPr>
          <w:rFonts w:asciiTheme="minorHAnsi" w:eastAsia="MS Gothic" w:hAnsiTheme="minorHAnsi" w:cstheme="minorHAnsi"/>
          <w:sz w:val="24"/>
          <w:szCs w:val="24"/>
        </w:rPr>
      </w:pPr>
      <w:r w:rsidRPr="00C04D85">
        <w:rPr>
          <w:rFonts w:asciiTheme="minorHAnsi" w:eastAsiaTheme="minorEastAsia" w:hAnsiTheme="minorHAnsi" w:cstheme="minorHAnsi"/>
          <w:color w:val="000000" w:themeColor="text1"/>
          <w:sz w:val="24"/>
          <w:szCs w:val="24"/>
        </w:rPr>
        <w:lastRenderedPageBreak/>
        <w:t>Does the organization that serves as the Coalition lead have previous experience as a lead/principal recipient of funds for a group of partners?</w:t>
      </w:r>
      <w:r w:rsidRPr="00C04D85">
        <w:rPr>
          <w:rFonts w:asciiTheme="minorHAnsi" w:eastAsiaTheme="minorEastAsia" w:hAnsiTheme="minorHAnsi" w:cstheme="minorHAnsi"/>
          <w:sz w:val="24"/>
          <w:szCs w:val="24"/>
        </w:rPr>
        <w:t xml:space="preserve"> Yes </w:t>
      </w:r>
      <w:sdt>
        <w:sdtPr>
          <w:rPr>
            <w:rFonts w:asciiTheme="minorHAnsi" w:eastAsia="MS Gothic" w:hAnsiTheme="minorHAnsi" w:cstheme="minorHAnsi"/>
            <w:sz w:val="24"/>
            <w:szCs w:val="24"/>
          </w:rPr>
          <w:id w:val="-772021144"/>
          <w14:checkbox>
            <w14:checked w14:val="0"/>
            <w14:checkedState w14:val="2612" w14:font="MS Gothic"/>
            <w14:uncheckedState w14:val="2610" w14:font="MS Gothic"/>
          </w14:checkbox>
        </w:sdtPr>
        <w:sdtEndPr/>
        <w:sdtContent>
          <w:r w:rsidRPr="00C04D85">
            <w:rPr>
              <w:rFonts w:ascii="Segoe UI Symbol" w:eastAsia="MS Gothic" w:hAnsi="Segoe UI Symbol" w:cs="Segoe UI Symbol"/>
              <w:sz w:val="24"/>
              <w:szCs w:val="24"/>
            </w:rPr>
            <w:t>☐</w:t>
          </w:r>
        </w:sdtContent>
      </w:sdt>
      <w:r w:rsidRPr="00C04D85">
        <w:rPr>
          <w:rFonts w:asciiTheme="minorHAnsi" w:eastAsia="MS Gothic" w:hAnsiTheme="minorHAnsi" w:cstheme="minorHAnsi"/>
          <w:sz w:val="24"/>
          <w:szCs w:val="24"/>
        </w:rPr>
        <w:t xml:space="preserve"> </w:t>
      </w:r>
      <w:r w:rsidRPr="00C04D85">
        <w:rPr>
          <w:rFonts w:asciiTheme="minorHAnsi" w:eastAsiaTheme="minorEastAsia" w:hAnsiTheme="minorHAnsi" w:cstheme="minorHAnsi"/>
          <w:sz w:val="24"/>
          <w:szCs w:val="24"/>
        </w:rPr>
        <w:t xml:space="preserve">No </w:t>
      </w:r>
      <w:sdt>
        <w:sdtPr>
          <w:rPr>
            <w:rFonts w:asciiTheme="minorHAnsi" w:eastAsia="MS Gothic" w:hAnsiTheme="minorHAnsi" w:cstheme="minorHAnsi"/>
            <w:sz w:val="24"/>
            <w:szCs w:val="24"/>
          </w:rPr>
          <w:id w:val="-798454692"/>
          <w14:checkbox>
            <w14:checked w14:val="0"/>
            <w14:checkedState w14:val="2612" w14:font="MS Gothic"/>
            <w14:uncheckedState w14:val="2610" w14:font="MS Gothic"/>
          </w14:checkbox>
        </w:sdtPr>
        <w:sdtEndPr/>
        <w:sdtContent>
          <w:r w:rsidRPr="00C04D85">
            <w:rPr>
              <w:rFonts w:ascii="Segoe UI Symbol" w:eastAsia="MS Gothic" w:hAnsi="Segoe UI Symbol" w:cs="Segoe UI Symbol"/>
              <w:sz w:val="24"/>
              <w:szCs w:val="24"/>
            </w:rPr>
            <w:t>☐</w:t>
          </w:r>
        </w:sdtContent>
      </w:sdt>
    </w:p>
    <w:p w14:paraId="6075D8F2" w14:textId="0079E539" w:rsidR="00C04D85" w:rsidRPr="00C04D85" w:rsidRDefault="00F60EAA" w:rsidP="00C04D85">
      <w:pPr>
        <w:spacing w:before="120" w:after="120"/>
        <w:ind w:left="720"/>
        <w:contextualSpacing/>
        <w:jc w:val="both"/>
        <w:rPr>
          <w:rFonts w:asciiTheme="minorHAnsi" w:eastAsiaTheme="minorEastAsia" w:hAnsiTheme="minorHAnsi" w:cstheme="minorHAnsi"/>
          <w:color w:val="000000" w:themeColor="text1"/>
          <w:sz w:val="24"/>
          <w:szCs w:val="24"/>
        </w:rPr>
      </w:pPr>
      <w:r>
        <w:rPr>
          <w:rFonts w:asciiTheme="minorHAnsi" w:eastAsiaTheme="minorEastAsia" w:hAnsiTheme="minorHAnsi" w:cstheme="minorHAnsi"/>
          <w:color w:val="000000" w:themeColor="text1"/>
          <w:sz w:val="24"/>
          <w:szCs w:val="24"/>
        </w:rPr>
        <w:t>Please explain [M</w:t>
      </w:r>
      <w:r w:rsidR="00C04D85" w:rsidRPr="00C04D85">
        <w:rPr>
          <w:rFonts w:asciiTheme="minorHAnsi" w:eastAsiaTheme="minorEastAsia" w:hAnsiTheme="minorHAnsi" w:cstheme="minorHAnsi"/>
          <w:color w:val="000000" w:themeColor="text1"/>
          <w:sz w:val="24"/>
          <w:szCs w:val="24"/>
        </w:rPr>
        <w:t>ax 150 words]</w:t>
      </w:r>
    </w:p>
    <w:sdt>
      <w:sdtPr>
        <w:rPr>
          <w:rFonts w:asciiTheme="minorHAnsi" w:eastAsiaTheme="minorEastAsia" w:hAnsiTheme="minorHAnsi" w:cstheme="minorHAnsi"/>
          <w:color w:val="000000" w:themeColor="text1"/>
          <w:sz w:val="24"/>
          <w:szCs w:val="24"/>
        </w:rPr>
        <w:id w:val="60836287"/>
        <w:placeholder>
          <w:docPart w:val="06A47013053649BBBC8DC815102F08C0"/>
        </w:placeholder>
        <w:showingPlcHdr/>
      </w:sdtPr>
      <w:sdtEndPr/>
      <w:sdtContent>
        <w:p w14:paraId="2410A437" w14:textId="77777777" w:rsidR="00C04D85" w:rsidRPr="00C04D85" w:rsidRDefault="00C04D85" w:rsidP="00C04D85">
          <w:pPr>
            <w:spacing w:before="120" w:after="120"/>
            <w:ind w:left="720"/>
            <w:contextualSpacing/>
            <w:jc w:val="both"/>
            <w:rPr>
              <w:rFonts w:asciiTheme="minorHAnsi" w:eastAsiaTheme="minorEastAsia" w:hAnsiTheme="minorHAnsi" w:cstheme="minorHAnsi"/>
              <w:color w:val="000000" w:themeColor="text1"/>
              <w:sz w:val="24"/>
              <w:szCs w:val="24"/>
            </w:rPr>
          </w:pPr>
          <w:r w:rsidRPr="00361795">
            <w:rPr>
              <w:rFonts w:ascii="Calibri" w:hAnsi="Calibri"/>
              <w:color w:val="808080"/>
              <w:szCs w:val="24"/>
            </w:rPr>
            <w:t>Click or tap here to enter text.</w:t>
          </w:r>
        </w:p>
      </w:sdtContent>
    </w:sdt>
    <w:p w14:paraId="2D78A5D4" w14:textId="77777777" w:rsidR="00C04D85" w:rsidRPr="00C04D85" w:rsidRDefault="00C04D85" w:rsidP="00C04D85">
      <w:pPr>
        <w:spacing w:before="120" w:after="120"/>
        <w:ind w:left="720"/>
        <w:contextualSpacing/>
        <w:jc w:val="both"/>
        <w:rPr>
          <w:rFonts w:asciiTheme="minorHAnsi" w:eastAsiaTheme="minorEastAsia" w:hAnsiTheme="minorHAnsi" w:cstheme="minorHAnsi"/>
          <w:color w:val="000000" w:themeColor="text1"/>
          <w:sz w:val="24"/>
          <w:szCs w:val="24"/>
        </w:rPr>
      </w:pPr>
    </w:p>
    <w:p w14:paraId="087E7350" w14:textId="4068DDC5" w:rsidR="00C04D85" w:rsidRPr="00C04D85" w:rsidRDefault="00065296" w:rsidP="00040CD7">
      <w:pPr>
        <w:numPr>
          <w:ilvl w:val="0"/>
          <w:numId w:val="27"/>
        </w:numPr>
        <w:spacing w:before="120" w:after="120"/>
        <w:contextualSpacing/>
        <w:jc w:val="both"/>
        <w:rPr>
          <w:rFonts w:asciiTheme="minorHAnsi" w:eastAsiaTheme="minorEastAsia" w:hAnsiTheme="minorHAnsi" w:cstheme="minorBidi"/>
          <w:color w:val="000000" w:themeColor="text1"/>
          <w:sz w:val="24"/>
          <w:szCs w:val="24"/>
        </w:rPr>
      </w:pPr>
      <w:r w:rsidRPr="00D210A4">
        <w:rPr>
          <w:rFonts w:asciiTheme="minorHAnsi" w:eastAsiaTheme="minorEastAsia" w:hAnsiTheme="minorHAnsi" w:cstheme="minorHAnsi"/>
          <w:color w:val="000000" w:themeColor="text1"/>
          <w:sz w:val="24"/>
          <w:szCs w:val="24"/>
        </w:rPr>
        <w:t>Coalitions have governance, executive leadership, and program staff that reflect the race and ethnicity of the communities they serve. They are community-led and non-governmental, consisting of various groups, agencies, or organizations with specific expertise and reach. Effective Coalitions have identifiable characteristics, including mutually agreed to memoranda of understanding that specifies how work gets done, decision-making and conflict resolution agreements, regular meeting times and o</w:t>
      </w:r>
      <w:r>
        <w:rPr>
          <w:rFonts w:asciiTheme="minorHAnsi" w:eastAsiaTheme="minorEastAsia" w:hAnsiTheme="minorHAnsi" w:cstheme="minorHAnsi"/>
          <w:color w:val="000000" w:themeColor="text1"/>
          <w:sz w:val="24"/>
          <w:szCs w:val="24"/>
        </w:rPr>
        <w:t>ther communication practices.</w:t>
      </w:r>
      <w:r w:rsidRPr="00C13B53">
        <w:rPr>
          <w:rFonts w:asciiTheme="minorHAnsi" w:eastAsiaTheme="minorEastAsia" w:hAnsiTheme="minorHAnsi" w:cstheme="minorHAnsi"/>
          <w:color w:val="000000" w:themeColor="text1"/>
          <w:sz w:val="24"/>
          <w:szCs w:val="24"/>
        </w:rPr>
        <w:t xml:space="preserve"> </w:t>
      </w:r>
      <w:r w:rsidR="00C04D85" w:rsidRPr="226FDEC0">
        <w:rPr>
          <w:rFonts w:asciiTheme="minorHAnsi" w:hAnsiTheme="minorHAnsi" w:cstheme="minorBidi"/>
          <w:sz w:val="24"/>
          <w:szCs w:val="24"/>
        </w:rPr>
        <w:t>Describe your</w:t>
      </w:r>
      <w:r w:rsidR="604281D0" w:rsidRPr="226FDEC0">
        <w:rPr>
          <w:rFonts w:asciiTheme="minorHAnsi" w:hAnsiTheme="minorHAnsi" w:cstheme="minorBidi"/>
          <w:sz w:val="24"/>
          <w:szCs w:val="24"/>
        </w:rPr>
        <w:t xml:space="preserve"> Coalition’s</w:t>
      </w:r>
      <w:r w:rsidR="00C04D85" w:rsidRPr="226FDEC0">
        <w:rPr>
          <w:rFonts w:asciiTheme="minorHAnsi" w:hAnsiTheme="minorHAnsi" w:cstheme="minorBidi"/>
          <w:sz w:val="24"/>
          <w:szCs w:val="24"/>
        </w:rPr>
        <w:t xml:space="preserve"> structure, management, and decision-making processes. </w:t>
      </w:r>
      <w:r w:rsidR="7F969313" w:rsidRPr="226FDEC0">
        <w:rPr>
          <w:rFonts w:asciiTheme="minorHAnsi" w:hAnsiTheme="minorHAnsi" w:cstheme="minorBidi"/>
          <w:sz w:val="24"/>
          <w:szCs w:val="24"/>
        </w:rPr>
        <w:t>What roles do</w:t>
      </w:r>
      <w:r w:rsidR="00EA76BA">
        <w:rPr>
          <w:rFonts w:asciiTheme="minorHAnsi" w:hAnsiTheme="minorHAnsi" w:cstheme="minorBidi"/>
          <w:sz w:val="24"/>
          <w:szCs w:val="24"/>
        </w:rPr>
        <w:t>es</w:t>
      </w:r>
      <w:r w:rsidR="7F969313" w:rsidRPr="226FDEC0">
        <w:rPr>
          <w:rFonts w:asciiTheme="minorHAnsi" w:hAnsiTheme="minorHAnsi" w:cstheme="minorBidi"/>
          <w:sz w:val="24"/>
          <w:szCs w:val="24"/>
        </w:rPr>
        <w:t xml:space="preserve"> each Coalition member play? </w:t>
      </w:r>
      <w:r w:rsidR="00C04D85" w:rsidRPr="226FDEC0">
        <w:rPr>
          <w:rFonts w:asciiTheme="minorHAnsi" w:hAnsiTheme="minorHAnsi" w:cstheme="minorBidi"/>
          <w:sz w:val="24"/>
          <w:szCs w:val="24"/>
        </w:rPr>
        <w:t xml:space="preserve">How are important decisions made, and by whom?  [Max </w:t>
      </w:r>
      <w:r w:rsidR="3F94F469" w:rsidRPr="226FDEC0">
        <w:rPr>
          <w:rFonts w:asciiTheme="minorHAnsi" w:hAnsiTheme="minorHAnsi" w:cstheme="minorBidi"/>
          <w:sz w:val="24"/>
          <w:szCs w:val="24"/>
        </w:rPr>
        <w:t>2</w:t>
      </w:r>
      <w:r w:rsidR="00C04D85" w:rsidRPr="226FDEC0">
        <w:rPr>
          <w:rFonts w:asciiTheme="minorHAnsi" w:hAnsiTheme="minorHAnsi" w:cstheme="minorBidi"/>
          <w:sz w:val="24"/>
          <w:szCs w:val="24"/>
        </w:rPr>
        <w:t>50 words]</w:t>
      </w:r>
      <w:r w:rsidRPr="00065296">
        <w:rPr>
          <w:rFonts w:asciiTheme="minorHAnsi" w:hAnsiTheme="minorHAnsi" w:cstheme="minorBidi"/>
          <w:b/>
          <w:sz w:val="24"/>
          <w:szCs w:val="24"/>
        </w:rPr>
        <w:t xml:space="preserve"> </w:t>
      </w:r>
    </w:p>
    <w:p w14:paraId="5A83F58E" w14:textId="77777777" w:rsidR="00D210A4" w:rsidRDefault="0085662A" w:rsidP="00D210A4">
      <w:pPr>
        <w:ind w:left="720"/>
        <w:rPr>
          <w:rFonts w:asciiTheme="minorHAnsi" w:eastAsiaTheme="minorHAnsi" w:hAnsiTheme="minorHAnsi" w:cstheme="minorHAnsi"/>
          <w:sz w:val="24"/>
          <w:szCs w:val="24"/>
        </w:rPr>
      </w:pPr>
      <w:sdt>
        <w:sdtPr>
          <w:rPr>
            <w:rFonts w:asciiTheme="minorHAnsi" w:eastAsiaTheme="minorHAnsi" w:hAnsiTheme="minorHAnsi" w:cstheme="minorHAnsi"/>
            <w:sz w:val="24"/>
            <w:szCs w:val="24"/>
          </w:rPr>
          <w:id w:val="1831633397"/>
          <w:placeholder>
            <w:docPart w:val="06A47013053649BBBC8DC815102F08C0"/>
          </w:placeholder>
          <w:showingPlcHdr/>
        </w:sdtPr>
        <w:sdtEndPr/>
        <w:sdtContent>
          <w:r w:rsidR="00C04D85" w:rsidRPr="00361795">
            <w:rPr>
              <w:rFonts w:ascii="Calibri" w:eastAsiaTheme="minorHAnsi" w:hAnsi="Calibri" w:cstheme="minorBidi"/>
              <w:color w:val="808080"/>
              <w:szCs w:val="24"/>
            </w:rPr>
            <w:t>Click or tap here to enter text.</w:t>
          </w:r>
        </w:sdtContent>
      </w:sdt>
    </w:p>
    <w:p w14:paraId="4B403CA6" w14:textId="77777777" w:rsidR="00AC3E62" w:rsidRDefault="00AC3E62" w:rsidP="00AC3E62">
      <w:pPr>
        <w:pStyle w:val="ListParagraph"/>
        <w:ind w:left="1440"/>
        <w:rPr>
          <w:rFonts w:asciiTheme="minorHAnsi" w:eastAsiaTheme="minorHAnsi" w:hAnsiTheme="minorHAnsi" w:cstheme="minorHAnsi"/>
          <w:sz w:val="24"/>
          <w:szCs w:val="24"/>
        </w:rPr>
      </w:pPr>
    </w:p>
    <w:p w14:paraId="7C9D7979" w14:textId="5BA104C1" w:rsidR="00C13B53" w:rsidRPr="00C13B53" w:rsidRDefault="00D210A4" w:rsidP="00040CD7">
      <w:pPr>
        <w:pStyle w:val="ListParagraph"/>
        <w:numPr>
          <w:ilvl w:val="1"/>
          <w:numId w:val="27"/>
        </w:numPr>
        <w:rPr>
          <w:rFonts w:asciiTheme="minorHAnsi" w:eastAsiaTheme="minorHAnsi" w:hAnsiTheme="minorHAnsi" w:cstheme="minorHAnsi"/>
          <w:sz w:val="24"/>
          <w:szCs w:val="24"/>
        </w:rPr>
      </w:pPr>
      <w:r w:rsidRPr="00C13B53">
        <w:rPr>
          <w:rFonts w:asciiTheme="minorHAnsi" w:eastAsiaTheme="minorHAnsi" w:hAnsiTheme="minorHAnsi" w:cstheme="minorHAnsi"/>
          <w:sz w:val="24"/>
          <w:szCs w:val="24"/>
        </w:rPr>
        <w:lastRenderedPageBreak/>
        <w:t xml:space="preserve">Bidder </w:t>
      </w:r>
      <w:r w:rsidRPr="00C13B53">
        <w:rPr>
          <w:rFonts w:asciiTheme="minorHAnsi" w:eastAsiaTheme="minorHAnsi" w:hAnsiTheme="minorHAnsi" w:cstheme="minorHAnsi"/>
          <w:b/>
          <w:sz w:val="24"/>
          <w:szCs w:val="24"/>
        </w:rPr>
        <w:t>MUST</w:t>
      </w:r>
      <w:r w:rsidRPr="00C13B53">
        <w:rPr>
          <w:rFonts w:asciiTheme="minorHAnsi" w:eastAsiaTheme="minorHAnsi" w:hAnsiTheme="minorHAnsi" w:cstheme="minorHAnsi"/>
          <w:sz w:val="24"/>
          <w:szCs w:val="24"/>
        </w:rPr>
        <w:t xml:space="preserve"> </w:t>
      </w:r>
      <w:r w:rsidR="00065296">
        <w:rPr>
          <w:rFonts w:asciiTheme="minorHAnsi" w:eastAsiaTheme="minorHAnsi" w:hAnsiTheme="minorHAnsi" w:cstheme="minorHAnsi"/>
          <w:sz w:val="24"/>
          <w:szCs w:val="24"/>
        </w:rPr>
        <w:t xml:space="preserve">also </w:t>
      </w:r>
      <w:r w:rsidRPr="00C13B53">
        <w:rPr>
          <w:rFonts w:asciiTheme="minorHAnsi" w:eastAsiaTheme="minorHAnsi" w:hAnsiTheme="minorHAnsi" w:cstheme="minorHAnsi"/>
          <w:sz w:val="24"/>
          <w:szCs w:val="24"/>
        </w:rPr>
        <w:t xml:space="preserve">provide </w:t>
      </w:r>
      <w:r w:rsidR="00065296">
        <w:rPr>
          <w:rFonts w:asciiTheme="minorHAnsi" w:eastAsiaTheme="minorHAnsi" w:hAnsiTheme="minorHAnsi" w:cstheme="minorHAnsi"/>
          <w:sz w:val="24"/>
          <w:szCs w:val="24"/>
        </w:rPr>
        <w:t xml:space="preserve">a </w:t>
      </w:r>
      <w:r w:rsidRPr="00C13B53">
        <w:rPr>
          <w:rFonts w:asciiTheme="minorHAnsi" w:eastAsiaTheme="minorHAnsi" w:hAnsiTheme="minorHAnsi" w:cstheme="minorHAnsi"/>
          <w:b/>
          <w:sz w:val="24"/>
          <w:szCs w:val="24"/>
        </w:rPr>
        <w:t xml:space="preserve">copy of </w:t>
      </w:r>
      <w:r w:rsidR="00065296">
        <w:rPr>
          <w:rFonts w:asciiTheme="minorHAnsi" w:eastAsiaTheme="minorHAnsi" w:hAnsiTheme="minorHAnsi" w:cstheme="minorHAnsi"/>
          <w:b/>
          <w:sz w:val="24"/>
          <w:szCs w:val="24"/>
        </w:rPr>
        <w:t>the Coalition’s</w:t>
      </w:r>
      <w:r w:rsidRPr="00C13B53">
        <w:rPr>
          <w:rFonts w:asciiTheme="minorHAnsi" w:eastAsiaTheme="minorHAnsi" w:hAnsiTheme="minorHAnsi" w:cstheme="minorHAnsi"/>
          <w:b/>
          <w:sz w:val="24"/>
          <w:szCs w:val="24"/>
        </w:rPr>
        <w:t xml:space="preserve"> Memorandum of Understanding</w:t>
      </w:r>
      <w:r w:rsidR="009D6698">
        <w:rPr>
          <w:rFonts w:asciiTheme="minorHAnsi" w:eastAsiaTheme="minorHAnsi" w:hAnsiTheme="minorHAnsi" w:cstheme="minorHAnsi"/>
          <w:sz w:val="24"/>
          <w:szCs w:val="24"/>
        </w:rPr>
        <w:t xml:space="preserve"> </w:t>
      </w:r>
      <w:r w:rsidR="00065296">
        <w:rPr>
          <w:rFonts w:asciiTheme="minorHAnsi" w:eastAsiaTheme="minorEastAsia" w:hAnsiTheme="minorHAnsi" w:cstheme="minorHAnsi"/>
          <w:color w:val="000000" w:themeColor="text1"/>
          <w:sz w:val="24"/>
          <w:szCs w:val="24"/>
        </w:rPr>
        <w:t>as evidence of the coalition’s existence, including list of</w:t>
      </w:r>
      <w:r w:rsidR="00065296" w:rsidRPr="00C13B53">
        <w:rPr>
          <w:rFonts w:asciiTheme="minorHAnsi" w:eastAsiaTheme="minorEastAsia" w:hAnsiTheme="minorHAnsi" w:cstheme="minorHAnsi"/>
          <w:color w:val="000000" w:themeColor="text1"/>
          <w:sz w:val="24"/>
          <w:szCs w:val="24"/>
        </w:rPr>
        <w:t xml:space="preserve"> </w:t>
      </w:r>
      <w:r w:rsidR="00D9409B">
        <w:rPr>
          <w:rFonts w:asciiTheme="minorHAnsi" w:eastAsiaTheme="minorEastAsia" w:hAnsiTheme="minorHAnsi" w:cstheme="minorHAnsi"/>
          <w:color w:val="000000" w:themeColor="text1"/>
          <w:sz w:val="24"/>
          <w:szCs w:val="24"/>
        </w:rPr>
        <w:t xml:space="preserve">coalition </w:t>
      </w:r>
      <w:r w:rsidRPr="00C13B53">
        <w:rPr>
          <w:rFonts w:asciiTheme="minorHAnsi" w:eastAsiaTheme="minorEastAsia" w:hAnsiTheme="minorHAnsi" w:cstheme="minorHAnsi"/>
          <w:color w:val="000000" w:themeColor="text1"/>
          <w:sz w:val="24"/>
          <w:szCs w:val="24"/>
        </w:rPr>
        <w:t xml:space="preserve">member organizations, how work gets done, decision-making and conflict resolution agreements, regular meeting times and other communication practices, etc. </w:t>
      </w:r>
    </w:p>
    <w:p w14:paraId="5595CCE2" w14:textId="77777777" w:rsidR="00C13B53" w:rsidRDefault="00C13B53" w:rsidP="00C13B53">
      <w:pPr>
        <w:pStyle w:val="ListParagraph"/>
        <w:ind w:left="1440"/>
        <w:rPr>
          <w:rFonts w:asciiTheme="minorHAnsi" w:eastAsiaTheme="minorEastAsia" w:hAnsiTheme="minorHAnsi" w:cstheme="minorHAnsi"/>
          <w:color w:val="000000" w:themeColor="text1"/>
          <w:sz w:val="24"/>
          <w:szCs w:val="24"/>
        </w:rPr>
      </w:pPr>
    </w:p>
    <w:p w14:paraId="652BA188" w14:textId="67D79C58" w:rsidR="00D210A4" w:rsidRPr="00C13B53" w:rsidRDefault="00D210A4" w:rsidP="00C13B53">
      <w:pPr>
        <w:pStyle w:val="ListParagraph"/>
        <w:ind w:left="1440"/>
        <w:rPr>
          <w:rFonts w:asciiTheme="minorHAnsi" w:eastAsiaTheme="minorHAnsi" w:hAnsiTheme="minorHAnsi" w:cstheme="minorHAnsi"/>
          <w:sz w:val="24"/>
          <w:szCs w:val="24"/>
        </w:rPr>
      </w:pPr>
      <w:r w:rsidRPr="00C13B53">
        <w:rPr>
          <w:rFonts w:asciiTheme="minorHAnsi" w:eastAsiaTheme="minorHAnsi" w:hAnsiTheme="minorHAnsi" w:cstheme="minorHAnsi"/>
          <w:sz w:val="24"/>
          <w:szCs w:val="24"/>
        </w:rPr>
        <w:t xml:space="preserve">Documents must be clearly identified within bid response packet; these documents do not count towards page or word limits. Bidders must provide the required documentation in order for their bid response to be deemed complete. Incomplete bid submissions may be rejected prior to evaluation. </w:t>
      </w:r>
    </w:p>
    <w:p w14:paraId="2656BA1D" w14:textId="77777777" w:rsidR="00D210A4" w:rsidRPr="00D210A4" w:rsidRDefault="00D210A4" w:rsidP="00D210A4">
      <w:pPr>
        <w:pStyle w:val="ListParagraph"/>
        <w:ind w:left="1440"/>
        <w:rPr>
          <w:rFonts w:asciiTheme="minorHAnsi" w:eastAsiaTheme="minorHAnsi" w:hAnsiTheme="minorHAnsi" w:cstheme="minorHAnsi"/>
          <w:sz w:val="24"/>
          <w:szCs w:val="24"/>
        </w:rPr>
      </w:pPr>
    </w:p>
    <w:p w14:paraId="6E01967A" w14:textId="616A9387" w:rsidR="00C04D85" w:rsidRPr="00C04D85" w:rsidRDefault="00C04D85" w:rsidP="00040CD7">
      <w:pPr>
        <w:numPr>
          <w:ilvl w:val="0"/>
          <w:numId w:val="27"/>
        </w:numPr>
        <w:spacing w:before="120" w:after="120"/>
        <w:contextualSpacing/>
        <w:jc w:val="both"/>
        <w:rPr>
          <w:rFonts w:asciiTheme="minorHAnsi" w:eastAsiaTheme="minorEastAsia" w:hAnsiTheme="minorHAnsi" w:cstheme="minorHAnsi"/>
          <w:color w:val="000000" w:themeColor="text1"/>
          <w:sz w:val="24"/>
          <w:szCs w:val="24"/>
        </w:rPr>
      </w:pPr>
      <w:r w:rsidRPr="00C04D85">
        <w:rPr>
          <w:rFonts w:asciiTheme="minorHAnsi" w:hAnsiTheme="minorHAnsi" w:cstheme="minorHAnsi"/>
          <w:sz w:val="24"/>
          <w:szCs w:val="24"/>
        </w:rPr>
        <w:t>Describe the Coalition’s structures and processes for financial management, including how you ensure funds are spent as they were intended.  [Max 150 words]</w:t>
      </w:r>
    </w:p>
    <w:sdt>
      <w:sdtPr>
        <w:rPr>
          <w:rFonts w:asciiTheme="minorHAnsi" w:eastAsiaTheme="minorEastAsia" w:hAnsiTheme="minorHAnsi" w:cstheme="minorHAnsi"/>
          <w:color w:val="000000" w:themeColor="text1"/>
          <w:sz w:val="24"/>
          <w:szCs w:val="24"/>
        </w:rPr>
        <w:id w:val="1789312158"/>
        <w:placeholder>
          <w:docPart w:val="06A47013053649BBBC8DC815102F08C0"/>
        </w:placeholder>
        <w:showingPlcHdr/>
      </w:sdtPr>
      <w:sdtEndPr/>
      <w:sdtContent>
        <w:p w14:paraId="4DF6C59F" w14:textId="77777777" w:rsidR="00C04D85" w:rsidRPr="00C04D85" w:rsidRDefault="00C04D85" w:rsidP="00C04D85">
          <w:pPr>
            <w:spacing w:before="120" w:after="120"/>
            <w:ind w:left="720"/>
            <w:jc w:val="both"/>
            <w:rPr>
              <w:rFonts w:asciiTheme="minorHAnsi" w:eastAsiaTheme="minorEastAsia" w:hAnsiTheme="minorHAnsi" w:cstheme="minorHAnsi"/>
              <w:color w:val="000000" w:themeColor="text1"/>
              <w:sz w:val="24"/>
              <w:szCs w:val="24"/>
            </w:rPr>
          </w:pPr>
          <w:r w:rsidRPr="00361795">
            <w:rPr>
              <w:rFonts w:ascii="Calibri" w:eastAsiaTheme="minorHAnsi" w:hAnsi="Calibri" w:cstheme="minorBidi"/>
              <w:color w:val="808080"/>
              <w:szCs w:val="24"/>
            </w:rPr>
            <w:t>Click or tap here to enter text.</w:t>
          </w:r>
        </w:p>
      </w:sdtContent>
    </w:sdt>
    <w:p w14:paraId="20986E35" w14:textId="77777777" w:rsidR="00D210A4" w:rsidRDefault="00D210A4" w:rsidP="00C04D85">
      <w:pPr>
        <w:rPr>
          <w:rFonts w:asciiTheme="minorHAnsi" w:eastAsiaTheme="minorHAnsi" w:hAnsiTheme="minorHAnsi" w:cstheme="minorHAnsi"/>
          <w:b/>
          <w:bCs/>
          <w:sz w:val="24"/>
          <w:szCs w:val="24"/>
        </w:rPr>
      </w:pPr>
    </w:p>
    <w:p w14:paraId="39448C63" w14:textId="2BD835E5" w:rsidR="00C04D85" w:rsidRPr="00C04D85" w:rsidRDefault="00C04D85" w:rsidP="00C04D85">
      <w:pPr>
        <w:rPr>
          <w:rFonts w:asciiTheme="minorHAnsi" w:eastAsiaTheme="minorHAnsi" w:hAnsiTheme="minorHAnsi" w:cstheme="minorHAnsi"/>
          <w:b/>
          <w:bCs/>
          <w:sz w:val="24"/>
          <w:szCs w:val="24"/>
        </w:rPr>
      </w:pPr>
      <w:r w:rsidRPr="00C04D85">
        <w:rPr>
          <w:rFonts w:asciiTheme="minorHAnsi" w:eastAsiaTheme="minorHAnsi" w:hAnsiTheme="minorHAnsi" w:cstheme="minorHAnsi"/>
          <w:b/>
          <w:bCs/>
          <w:sz w:val="24"/>
          <w:szCs w:val="24"/>
        </w:rPr>
        <w:lastRenderedPageBreak/>
        <w:t xml:space="preserve">ALL BIDDERS </w:t>
      </w:r>
    </w:p>
    <w:p w14:paraId="15CA757A" w14:textId="77777777" w:rsidR="00C04D85" w:rsidRPr="00C04D85" w:rsidRDefault="00C04D85" w:rsidP="00C04D85">
      <w:pPr>
        <w:widowControl w:val="0"/>
        <w:ind w:right="-20"/>
        <w:rPr>
          <w:rFonts w:asciiTheme="minorHAnsi" w:eastAsia="Arial" w:hAnsiTheme="minorHAnsi" w:cstheme="minorHAnsi"/>
          <w:sz w:val="24"/>
          <w:szCs w:val="24"/>
        </w:rPr>
      </w:pPr>
    </w:p>
    <w:p w14:paraId="0C4F8A34" w14:textId="77F54AF1" w:rsidR="00C04D85" w:rsidRDefault="00C04D85" w:rsidP="00040CD7">
      <w:pPr>
        <w:numPr>
          <w:ilvl w:val="0"/>
          <w:numId w:val="28"/>
        </w:numPr>
        <w:tabs>
          <w:tab w:val="num" w:pos="2160"/>
        </w:tabs>
        <w:rPr>
          <w:rFonts w:asciiTheme="minorHAnsi" w:eastAsiaTheme="minorHAnsi" w:hAnsiTheme="minorHAnsi" w:cstheme="minorHAnsi"/>
          <w:b/>
          <w:sz w:val="24"/>
          <w:szCs w:val="24"/>
        </w:rPr>
      </w:pPr>
      <w:r w:rsidRPr="00C04D85">
        <w:rPr>
          <w:rFonts w:asciiTheme="minorHAnsi" w:eastAsiaTheme="minorHAnsi" w:hAnsiTheme="minorHAnsi" w:cstheme="minorHAnsi"/>
          <w:b/>
          <w:sz w:val="24"/>
          <w:szCs w:val="24"/>
        </w:rPr>
        <w:t xml:space="preserve">Specify </w:t>
      </w:r>
      <w:r w:rsidR="00065296">
        <w:rPr>
          <w:rFonts w:asciiTheme="minorHAnsi" w:eastAsiaTheme="minorHAnsi" w:hAnsiTheme="minorHAnsi" w:cstheme="minorHAnsi"/>
          <w:b/>
          <w:sz w:val="24"/>
          <w:szCs w:val="24"/>
        </w:rPr>
        <w:t>the</w:t>
      </w:r>
      <w:r w:rsidRPr="00C04D85">
        <w:rPr>
          <w:rFonts w:asciiTheme="minorHAnsi" w:eastAsiaTheme="minorHAnsi" w:hAnsiTheme="minorHAnsi" w:cstheme="minorHAnsi"/>
          <w:b/>
          <w:sz w:val="24"/>
          <w:szCs w:val="24"/>
        </w:rPr>
        <w:t xml:space="preserve"> service(s) you propose to provide </w:t>
      </w:r>
      <w:r w:rsidRPr="00AF3851">
        <w:rPr>
          <w:rFonts w:asciiTheme="minorHAnsi" w:eastAsiaTheme="minorHAnsi" w:hAnsiTheme="minorHAnsi" w:cstheme="minorHAnsi"/>
          <w:sz w:val="24"/>
          <w:szCs w:val="24"/>
        </w:rPr>
        <w:t>(</w:t>
      </w:r>
      <w:r w:rsidR="00AF3851">
        <w:rPr>
          <w:rFonts w:asciiTheme="minorHAnsi" w:eastAsiaTheme="minorHAnsi" w:hAnsiTheme="minorHAnsi" w:cstheme="minorHAnsi"/>
          <w:bCs/>
          <w:sz w:val="24"/>
          <w:szCs w:val="24"/>
        </w:rPr>
        <w:t>b</w:t>
      </w:r>
      <w:r w:rsidR="00EA76BA" w:rsidRPr="00AF3851">
        <w:rPr>
          <w:rFonts w:asciiTheme="minorHAnsi" w:eastAsiaTheme="minorHAnsi" w:hAnsiTheme="minorHAnsi" w:cstheme="minorHAnsi"/>
          <w:bCs/>
          <w:sz w:val="24"/>
          <w:szCs w:val="24"/>
        </w:rPr>
        <w:t>idders that submit a bid response as a Coalition (either as a Joint Venture, or a Prime Bidder with proposed subcontractors)</w:t>
      </w:r>
      <w:r w:rsidR="00361795">
        <w:rPr>
          <w:rFonts w:asciiTheme="minorHAnsi" w:eastAsiaTheme="minorHAnsi" w:hAnsiTheme="minorHAnsi" w:cstheme="minorHAnsi"/>
          <w:bCs/>
          <w:sz w:val="24"/>
          <w:szCs w:val="24"/>
        </w:rPr>
        <w:t>)</w:t>
      </w:r>
      <w:r w:rsidR="00EA76BA" w:rsidRPr="00AF3851">
        <w:rPr>
          <w:rFonts w:asciiTheme="minorHAnsi" w:eastAsiaTheme="minorHAnsi" w:hAnsiTheme="minorHAnsi" w:cstheme="minorHAnsi"/>
          <w:bCs/>
          <w:sz w:val="24"/>
          <w:szCs w:val="24"/>
        </w:rPr>
        <w:t xml:space="preserve"> must propose to provide services for BOTH service</w:t>
      </w:r>
      <w:r w:rsidR="00361795">
        <w:rPr>
          <w:rFonts w:asciiTheme="minorHAnsi" w:eastAsiaTheme="minorHAnsi" w:hAnsiTheme="minorHAnsi" w:cstheme="minorHAnsi"/>
          <w:bCs/>
          <w:sz w:val="24"/>
          <w:szCs w:val="24"/>
        </w:rPr>
        <w:t xml:space="preserve"> functions</w:t>
      </w:r>
      <w:r w:rsidR="00EA76BA" w:rsidRPr="00AF3851">
        <w:rPr>
          <w:rFonts w:asciiTheme="minorHAnsi" w:eastAsiaTheme="minorHAnsi" w:hAnsiTheme="minorHAnsi" w:cstheme="minorHAnsi"/>
          <w:bCs/>
          <w:sz w:val="24"/>
          <w:szCs w:val="24"/>
        </w:rPr>
        <w:t>. Bidders that submit a bid response as a Single Organization may only propose to provide services for Communi</w:t>
      </w:r>
      <w:r w:rsidR="00AF3851">
        <w:rPr>
          <w:rFonts w:asciiTheme="minorHAnsi" w:eastAsiaTheme="minorHAnsi" w:hAnsiTheme="minorHAnsi" w:cstheme="minorHAnsi"/>
          <w:bCs/>
          <w:sz w:val="24"/>
          <w:szCs w:val="24"/>
        </w:rPr>
        <w:t>ty Engagement Services</w:t>
      </w:r>
      <w:r w:rsidR="00AF3851">
        <w:rPr>
          <w:rFonts w:asciiTheme="minorHAnsi" w:eastAsiaTheme="minorHAnsi" w:hAnsiTheme="minorHAnsi" w:cstheme="minorHAnsi"/>
          <w:sz w:val="24"/>
          <w:szCs w:val="24"/>
        </w:rPr>
        <w:t>.</w:t>
      </w:r>
    </w:p>
    <w:p w14:paraId="08962D6D" w14:textId="77777777" w:rsidR="00AF3851" w:rsidRPr="00AF3851" w:rsidRDefault="00AF3851" w:rsidP="00AF3851">
      <w:pPr>
        <w:ind w:left="990"/>
        <w:rPr>
          <w:rFonts w:asciiTheme="minorHAnsi" w:eastAsiaTheme="minorHAnsi" w:hAnsiTheme="minorHAnsi" w:cstheme="minorHAnsi"/>
          <w:b/>
          <w:sz w:val="24"/>
          <w:szCs w:val="24"/>
        </w:rPr>
      </w:pPr>
    </w:p>
    <w:p w14:paraId="6275A011" w14:textId="7A0AE69C" w:rsidR="00C04D85" w:rsidRPr="00C04D85" w:rsidRDefault="0085662A" w:rsidP="00C04D85">
      <w:pPr>
        <w:tabs>
          <w:tab w:val="left" w:pos="1753"/>
        </w:tabs>
        <w:ind w:left="990"/>
        <w:rPr>
          <w:rFonts w:asciiTheme="minorHAnsi" w:eastAsiaTheme="minorHAnsi" w:hAnsiTheme="minorHAnsi" w:cstheme="minorHAnsi"/>
          <w:b/>
          <w:sz w:val="24"/>
          <w:szCs w:val="24"/>
        </w:rPr>
      </w:pPr>
      <w:sdt>
        <w:sdtPr>
          <w:rPr>
            <w:rFonts w:asciiTheme="minorHAnsi" w:eastAsiaTheme="minorHAnsi" w:hAnsiTheme="minorHAnsi" w:cstheme="minorHAnsi"/>
            <w:b/>
            <w:sz w:val="24"/>
            <w:szCs w:val="24"/>
          </w:rPr>
          <w:id w:val="-1180040864"/>
          <w14:checkbox>
            <w14:checked w14:val="0"/>
            <w14:checkedState w14:val="2612" w14:font="MS Gothic"/>
            <w14:uncheckedState w14:val="2610" w14:font="MS Gothic"/>
          </w14:checkbox>
        </w:sdtPr>
        <w:sdtEndPr/>
        <w:sdtContent>
          <w:r w:rsidR="00C04D85" w:rsidRPr="00C04D85">
            <w:rPr>
              <w:rFonts w:ascii="Segoe UI Symbol" w:eastAsiaTheme="minorHAnsi" w:hAnsi="Segoe UI Symbol" w:cs="Segoe UI Symbol"/>
              <w:b/>
              <w:sz w:val="24"/>
              <w:szCs w:val="24"/>
            </w:rPr>
            <w:t>☐</w:t>
          </w:r>
        </w:sdtContent>
      </w:sdt>
      <w:r w:rsidR="00C04D85" w:rsidRPr="00C04D85">
        <w:rPr>
          <w:rFonts w:asciiTheme="minorHAnsi" w:eastAsiaTheme="minorHAnsi" w:hAnsiTheme="minorHAnsi" w:cstheme="minorHAnsi"/>
          <w:b/>
          <w:sz w:val="24"/>
          <w:szCs w:val="24"/>
        </w:rPr>
        <w:t xml:space="preserve">  </w:t>
      </w:r>
      <w:r w:rsidR="00C04D85" w:rsidRPr="00C04D85">
        <w:rPr>
          <w:rFonts w:asciiTheme="minorHAnsi" w:eastAsiaTheme="minorHAnsi" w:hAnsiTheme="minorHAnsi" w:cstheme="minorHAnsi"/>
          <w:b/>
          <w:sz w:val="24"/>
          <w:szCs w:val="24"/>
        </w:rPr>
        <w:tab/>
        <w:t xml:space="preserve">Community Engagement </w:t>
      </w:r>
      <w:r w:rsidR="00AA4045">
        <w:rPr>
          <w:rFonts w:asciiTheme="minorHAnsi" w:eastAsiaTheme="minorHAnsi" w:hAnsiTheme="minorHAnsi" w:cstheme="minorHAnsi"/>
          <w:b/>
          <w:sz w:val="24"/>
          <w:szCs w:val="24"/>
        </w:rPr>
        <w:t>Services</w:t>
      </w:r>
    </w:p>
    <w:p w14:paraId="558A8856" w14:textId="27A108F3" w:rsidR="00C04D85" w:rsidRPr="00C04D85" w:rsidRDefault="0085662A" w:rsidP="00C04D85">
      <w:pPr>
        <w:ind w:left="990"/>
        <w:rPr>
          <w:rFonts w:asciiTheme="minorHAnsi" w:eastAsiaTheme="minorHAnsi" w:hAnsiTheme="minorHAnsi" w:cstheme="minorBidi"/>
          <w:b/>
          <w:bCs/>
          <w:sz w:val="24"/>
          <w:szCs w:val="24"/>
        </w:rPr>
      </w:pPr>
      <w:sdt>
        <w:sdtPr>
          <w:rPr>
            <w:rFonts w:asciiTheme="minorHAnsi" w:eastAsiaTheme="minorHAnsi" w:hAnsiTheme="minorHAnsi" w:cstheme="minorBidi"/>
            <w:sz w:val="24"/>
            <w:szCs w:val="24"/>
          </w:rPr>
          <w:id w:val="-39748549"/>
          <w14:checkbox>
            <w14:checked w14:val="0"/>
            <w14:checkedState w14:val="2612" w14:font="MS Gothic"/>
            <w14:uncheckedState w14:val="2610" w14:font="MS Gothic"/>
          </w14:checkbox>
        </w:sdtPr>
        <w:sdtEndPr/>
        <w:sdtContent>
          <w:r w:rsidR="00C04D85" w:rsidRPr="00C04D85">
            <w:rPr>
              <w:rFonts w:ascii="Segoe UI Symbol" w:eastAsiaTheme="minorHAnsi" w:hAnsi="Segoe UI Symbol" w:cs="Segoe UI Symbol"/>
              <w:sz w:val="24"/>
              <w:szCs w:val="24"/>
            </w:rPr>
            <w:t>☐</w:t>
          </w:r>
        </w:sdtContent>
      </w:sdt>
      <w:r w:rsidR="00C04D85" w:rsidRPr="00C04D85">
        <w:rPr>
          <w:rFonts w:asciiTheme="minorHAnsi" w:eastAsiaTheme="minorHAnsi" w:hAnsiTheme="minorHAnsi" w:cstheme="minorBidi"/>
          <w:sz w:val="24"/>
          <w:szCs w:val="24"/>
        </w:rPr>
        <w:t xml:space="preserve">  </w:t>
      </w:r>
      <w:r w:rsidR="00C04D85" w:rsidRPr="00C04D85">
        <w:rPr>
          <w:rFonts w:asciiTheme="minorHAnsi" w:eastAsiaTheme="minorHAnsi" w:hAnsiTheme="minorHAnsi" w:cstheme="minorBidi"/>
          <w:sz w:val="24"/>
          <w:szCs w:val="24"/>
        </w:rPr>
        <w:tab/>
        <w:t xml:space="preserve">      </w:t>
      </w:r>
      <w:r w:rsidR="00C04D85" w:rsidRPr="00C04D85">
        <w:rPr>
          <w:rFonts w:asciiTheme="minorHAnsi" w:eastAsiaTheme="minorHAnsi" w:hAnsiTheme="minorHAnsi" w:cstheme="minorBidi"/>
          <w:b/>
          <w:bCs/>
          <w:sz w:val="24"/>
          <w:szCs w:val="24"/>
        </w:rPr>
        <w:t xml:space="preserve">Vaccination </w:t>
      </w:r>
      <w:r w:rsidR="00AA4045">
        <w:rPr>
          <w:rFonts w:asciiTheme="minorHAnsi" w:eastAsiaTheme="minorHAnsi" w:hAnsiTheme="minorHAnsi" w:cstheme="minorBidi"/>
          <w:b/>
          <w:bCs/>
          <w:sz w:val="24"/>
          <w:szCs w:val="24"/>
        </w:rPr>
        <w:t xml:space="preserve">POD </w:t>
      </w:r>
      <w:r w:rsidR="00C04D85" w:rsidRPr="00C04D85">
        <w:rPr>
          <w:rFonts w:asciiTheme="minorHAnsi" w:eastAsiaTheme="minorHAnsi" w:hAnsiTheme="minorHAnsi" w:cstheme="minorBidi"/>
          <w:b/>
          <w:bCs/>
          <w:sz w:val="24"/>
          <w:szCs w:val="24"/>
        </w:rPr>
        <w:t>Customer</w:t>
      </w:r>
      <w:r w:rsidR="00065296">
        <w:rPr>
          <w:rFonts w:asciiTheme="minorHAnsi" w:eastAsiaTheme="minorHAnsi" w:hAnsiTheme="minorHAnsi" w:cstheme="minorBidi"/>
          <w:b/>
          <w:bCs/>
          <w:sz w:val="24"/>
          <w:szCs w:val="24"/>
        </w:rPr>
        <w:t>/Client</w:t>
      </w:r>
      <w:r w:rsidR="00C04D85" w:rsidRPr="00C04D85">
        <w:rPr>
          <w:rFonts w:asciiTheme="minorHAnsi" w:eastAsiaTheme="minorHAnsi" w:hAnsiTheme="minorHAnsi" w:cstheme="minorBidi"/>
          <w:b/>
          <w:bCs/>
          <w:sz w:val="24"/>
          <w:szCs w:val="24"/>
        </w:rPr>
        <w:t xml:space="preserve"> Support </w:t>
      </w:r>
      <w:r w:rsidR="00AA4045">
        <w:rPr>
          <w:rFonts w:asciiTheme="minorHAnsi" w:eastAsiaTheme="minorHAnsi" w:hAnsiTheme="minorHAnsi" w:cstheme="minorBidi"/>
          <w:b/>
          <w:bCs/>
          <w:sz w:val="24"/>
          <w:szCs w:val="24"/>
        </w:rPr>
        <w:t>Services</w:t>
      </w:r>
    </w:p>
    <w:p w14:paraId="300B8CA0" w14:textId="77777777" w:rsidR="00C04D85" w:rsidRPr="00C04D85" w:rsidRDefault="00C04D85" w:rsidP="00C04D85">
      <w:pPr>
        <w:tabs>
          <w:tab w:val="num" w:pos="2160"/>
        </w:tabs>
        <w:ind w:left="2160" w:hanging="360"/>
        <w:rPr>
          <w:rFonts w:asciiTheme="minorHAnsi" w:eastAsiaTheme="minorHAnsi" w:hAnsiTheme="minorHAnsi" w:cstheme="minorHAnsi"/>
          <w:sz w:val="24"/>
          <w:szCs w:val="24"/>
        </w:rPr>
      </w:pPr>
    </w:p>
    <w:p w14:paraId="461EAFF7" w14:textId="77777777" w:rsidR="00C04D85" w:rsidRPr="00C04D85" w:rsidRDefault="00C04D85" w:rsidP="00040CD7">
      <w:pPr>
        <w:numPr>
          <w:ilvl w:val="0"/>
          <w:numId w:val="28"/>
        </w:numPr>
        <w:tabs>
          <w:tab w:val="num" w:pos="2160"/>
        </w:tabs>
        <w:rPr>
          <w:rFonts w:asciiTheme="minorHAnsi" w:eastAsiaTheme="minorHAnsi" w:hAnsiTheme="minorHAnsi" w:cstheme="minorHAnsi"/>
          <w:bCs/>
          <w:sz w:val="24"/>
          <w:szCs w:val="24"/>
        </w:rPr>
      </w:pPr>
      <w:r w:rsidRPr="00C04D85">
        <w:rPr>
          <w:rFonts w:asciiTheme="minorHAnsi" w:eastAsiaTheme="minorHAnsi" w:hAnsiTheme="minorHAnsi" w:cstheme="minorHAnsi"/>
          <w:b/>
          <w:sz w:val="24"/>
          <w:szCs w:val="24"/>
        </w:rPr>
        <w:t xml:space="preserve">Specify the geographic focus area(s) you intend to serve. </w:t>
      </w:r>
      <w:r w:rsidRPr="00C04D85">
        <w:rPr>
          <w:rFonts w:asciiTheme="minorHAnsi" w:eastAsiaTheme="minorHAnsi" w:hAnsiTheme="minorHAnsi" w:cstheme="minorHAnsi"/>
          <w:bCs/>
          <w:sz w:val="24"/>
          <w:szCs w:val="24"/>
        </w:rPr>
        <w:t xml:space="preserve">Please check all that apply. </w:t>
      </w:r>
    </w:p>
    <w:p w14:paraId="22516868" w14:textId="77777777" w:rsidR="00C04D85" w:rsidRPr="00C04D85" w:rsidRDefault="00C04D85" w:rsidP="00C04D85">
      <w:pPr>
        <w:ind w:left="990"/>
        <w:rPr>
          <w:rFonts w:asciiTheme="minorHAnsi" w:eastAsiaTheme="minorHAnsi" w:hAnsiTheme="minorHAnsi" w:cstheme="minorHAnsi"/>
          <w:b/>
          <w:sz w:val="24"/>
          <w:szCs w:val="24"/>
        </w:rPr>
      </w:pPr>
    </w:p>
    <w:tbl>
      <w:tblPr>
        <w:tblStyle w:val="TableGrid1"/>
        <w:tblW w:w="0" w:type="auto"/>
        <w:tblInd w:w="2047" w:type="dxa"/>
        <w:tblLook w:val="04A0" w:firstRow="1" w:lastRow="0" w:firstColumn="1" w:lastColumn="0" w:noHBand="0" w:noVBand="1"/>
      </w:tblPr>
      <w:tblGrid>
        <w:gridCol w:w="1165"/>
        <w:gridCol w:w="1165"/>
        <w:gridCol w:w="3718"/>
      </w:tblGrid>
      <w:tr w:rsidR="00C04D85" w:rsidRPr="00C04D85" w14:paraId="21E040AD" w14:textId="77777777" w:rsidTr="004338A5">
        <w:tc>
          <w:tcPr>
            <w:tcW w:w="1165" w:type="dxa"/>
          </w:tcPr>
          <w:p w14:paraId="281F10CF" w14:textId="77777777" w:rsidR="00C04D85" w:rsidRPr="00C04D85" w:rsidRDefault="00C04D85" w:rsidP="00C04D85">
            <w:pPr>
              <w:jc w:val="center"/>
              <w:rPr>
                <w:b/>
                <w:bCs/>
              </w:rPr>
            </w:pPr>
          </w:p>
        </w:tc>
        <w:tc>
          <w:tcPr>
            <w:tcW w:w="1165" w:type="dxa"/>
          </w:tcPr>
          <w:p w14:paraId="4AD4A36D" w14:textId="77777777" w:rsidR="00C04D85" w:rsidRPr="00C04D85" w:rsidRDefault="00C04D85" w:rsidP="00C04D85">
            <w:pPr>
              <w:jc w:val="center"/>
              <w:rPr>
                <w:b/>
                <w:bCs/>
              </w:rPr>
            </w:pPr>
            <w:r w:rsidRPr="00C04D85">
              <w:rPr>
                <w:b/>
                <w:bCs/>
              </w:rPr>
              <w:t>Zip</w:t>
            </w:r>
          </w:p>
        </w:tc>
        <w:tc>
          <w:tcPr>
            <w:tcW w:w="3718" w:type="dxa"/>
          </w:tcPr>
          <w:p w14:paraId="5A8E5859" w14:textId="77777777" w:rsidR="00C04D85" w:rsidRPr="00C04D85" w:rsidRDefault="00C04D85" w:rsidP="00C04D85">
            <w:pPr>
              <w:jc w:val="center"/>
              <w:rPr>
                <w:b/>
                <w:bCs/>
              </w:rPr>
            </w:pPr>
            <w:r w:rsidRPr="00C04D85">
              <w:rPr>
                <w:b/>
                <w:bCs/>
              </w:rPr>
              <w:t>Neighborhood</w:t>
            </w:r>
          </w:p>
        </w:tc>
      </w:tr>
      <w:tr w:rsidR="00C04D85" w:rsidRPr="00C04D85" w14:paraId="2B71E848" w14:textId="77777777" w:rsidTr="004338A5">
        <w:sdt>
          <w:sdtPr>
            <w:id w:val="1870953052"/>
            <w14:checkbox>
              <w14:checked w14:val="0"/>
              <w14:checkedState w14:val="2612" w14:font="MS Gothic"/>
              <w14:uncheckedState w14:val="2610" w14:font="MS Gothic"/>
            </w14:checkbox>
          </w:sdtPr>
          <w:sdtEndPr/>
          <w:sdtContent>
            <w:tc>
              <w:tcPr>
                <w:tcW w:w="1165" w:type="dxa"/>
              </w:tcPr>
              <w:p w14:paraId="331DE75E" w14:textId="77777777" w:rsidR="00C04D85" w:rsidRPr="00C04D85" w:rsidRDefault="00C04D85" w:rsidP="00C04D85">
                <w:pPr>
                  <w:jc w:val="center"/>
                </w:pPr>
                <w:r w:rsidRPr="00C04D85">
                  <w:rPr>
                    <w:rFonts w:ascii="Segoe UI Symbol" w:hAnsi="Segoe UI Symbol" w:cs="Segoe UI Symbol"/>
                  </w:rPr>
                  <w:t>☐</w:t>
                </w:r>
              </w:p>
            </w:tc>
          </w:sdtContent>
        </w:sdt>
        <w:tc>
          <w:tcPr>
            <w:tcW w:w="1165" w:type="dxa"/>
          </w:tcPr>
          <w:p w14:paraId="1D41D5AC" w14:textId="77777777" w:rsidR="00C04D85" w:rsidRPr="00C04D85" w:rsidRDefault="00C04D85" w:rsidP="00C04D85">
            <w:r w:rsidRPr="00C04D85">
              <w:t>94603</w:t>
            </w:r>
          </w:p>
        </w:tc>
        <w:tc>
          <w:tcPr>
            <w:tcW w:w="3718" w:type="dxa"/>
          </w:tcPr>
          <w:p w14:paraId="01AED6C5" w14:textId="77777777" w:rsidR="00C04D85" w:rsidRPr="00C04D85" w:rsidRDefault="00C04D85" w:rsidP="00C04D85">
            <w:r w:rsidRPr="00C04D85">
              <w:t>Deep East Oakland</w:t>
            </w:r>
          </w:p>
        </w:tc>
      </w:tr>
      <w:tr w:rsidR="00C04D85" w:rsidRPr="00C04D85" w14:paraId="064FAC6C" w14:textId="77777777" w:rsidTr="004338A5">
        <w:sdt>
          <w:sdtPr>
            <w:id w:val="721100512"/>
            <w14:checkbox>
              <w14:checked w14:val="0"/>
              <w14:checkedState w14:val="2612" w14:font="MS Gothic"/>
              <w14:uncheckedState w14:val="2610" w14:font="MS Gothic"/>
            </w14:checkbox>
          </w:sdtPr>
          <w:sdtEndPr/>
          <w:sdtContent>
            <w:tc>
              <w:tcPr>
                <w:tcW w:w="1165" w:type="dxa"/>
              </w:tcPr>
              <w:p w14:paraId="4BE8EC26" w14:textId="77777777" w:rsidR="00C04D85" w:rsidRPr="00C04D85" w:rsidRDefault="00C04D85" w:rsidP="00C04D85">
                <w:pPr>
                  <w:jc w:val="center"/>
                </w:pPr>
                <w:r w:rsidRPr="00C04D85">
                  <w:rPr>
                    <w:rFonts w:ascii="Segoe UI Symbol" w:hAnsi="Segoe UI Symbol" w:cs="Segoe UI Symbol"/>
                  </w:rPr>
                  <w:t>☐</w:t>
                </w:r>
              </w:p>
            </w:tc>
          </w:sdtContent>
        </w:sdt>
        <w:tc>
          <w:tcPr>
            <w:tcW w:w="1165" w:type="dxa"/>
          </w:tcPr>
          <w:p w14:paraId="41B83E0E" w14:textId="77777777" w:rsidR="00C04D85" w:rsidRPr="00C04D85" w:rsidRDefault="00C04D85" w:rsidP="00C04D85">
            <w:r w:rsidRPr="00C04D85">
              <w:t>94621</w:t>
            </w:r>
          </w:p>
        </w:tc>
        <w:tc>
          <w:tcPr>
            <w:tcW w:w="3718" w:type="dxa"/>
          </w:tcPr>
          <w:p w14:paraId="5431672B" w14:textId="77777777" w:rsidR="00C04D85" w:rsidRPr="00C04D85" w:rsidRDefault="00C04D85" w:rsidP="00C04D85">
            <w:r w:rsidRPr="00C04D85">
              <w:t>Central East Oakland</w:t>
            </w:r>
          </w:p>
        </w:tc>
      </w:tr>
      <w:tr w:rsidR="00C04D85" w:rsidRPr="00C04D85" w14:paraId="7B610396" w14:textId="77777777" w:rsidTr="004338A5">
        <w:sdt>
          <w:sdtPr>
            <w:id w:val="259884913"/>
            <w14:checkbox>
              <w14:checked w14:val="0"/>
              <w14:checkedState w14:val="2612" w14:font="MS Gothic"/>
              <w14:uncheckedState w14:val="2610" w14:font="MS Gothic"/>
            </w14:checkbox>
          </w:sdtPr>
          <w:sdtEndPr/>
          <w:sdtContent>
            <w:tc>
              <w:tcPr>
                <w:tcW w:w="1165" w:type="dxa"/>
              </w:tcPr>
              <w:p w14:paraId="39966FDF" w14:textId="77777777" w:rsidR="00C04D85" w:rsidRPr="00C04D85" w:rsidRDefault="00C04D85" w:rsidP="00C04D85">
                <w:pPr>
                  <w:jc w:val="center"/>
                </w:pPr>
                <w:r w:rsidRPr="00C04D85">
                  <w:rPr>
                    <w:rFonts w:ascii="Segoe UI Symbol" w:hAnsi="Segoe UI Symbol" w:cs="Segoe UI Symbol"/>
                  </w:rPr>
                  <w:t>☐</w:t>
                </w:r>
              </w:p>
            </w:tc>
          </w:sdtContent>
        </w:sdt>
        <w:tc>
          <w:tcPr>
            <w:tcW w:w="1165" w:type="dxa"/>
          </w:tcPr>
          <w:p w14:paraId="5B4E802C" w14:textId="77777777" w:rsidR="00C04D85" w:rsidRPr="00C04D85" w:rsidRDefault="00C04D85" w:rsidP="00C04D85">
            <w:r w:rsidRPr="00C04D85">
              <w:t>94601</w:t>
            </w:r>
          </w:p>
        </w:tc>
        <w:tc>
          <w:tcPr>
            <w:tcW w:w="3718" w:type="dxa"/>
          </w:tcPr>
          <w:p w14:paraId="6D9800BB" w14:textId="77777777" w:rsidR="00C04D85" w:rsidRPr="00C04D85" w:rsidRDefault="00C04D85" w:rsidP="00C04D85">
            <w:r w:rsidRPr="00C04D85">
              <w:t>Fruitvale</w:t>
            </w:r>
          </w:p>
        </w:tc>
      </w:tr>
      <w:tr w:rsidR="00C04D85" w:rsidRPr="00C04D85" w14:paraId="121885D3" w14:textId="77777777" w:rsidTr="004338A5">
        <w:sdt>
          <w:sdtPr>
            <w:id w:val="-700243089"/>
            <w14:checkbox>
              <w14:checked w14:val="0"/>
              <w14:checkedState w14:val="2612" w14:font="MS Gothic"/>
              <w14:uncheckedState w14:val="2610" w14:font="MS Gothic"/>
            </w14:checkbox>
          </w:sdtPr>
          <w:sdtEndPr/>
          <w:sdtContent>
            <w:tc>
              <w:tcPr>
                <w:tcW w:w="1165" w:type="dxa"/>
              </w:tcPr>
              <w:p w14:paraId="53D382DC" w14:textId="77777777" w:rsidR="00C04D85" w:rsidRPr="00C04D85" w:rsidRDefault="00C04D85" w:rsidP="00C04D85">
                <w:pPr>
                  <w:jc w:val="center"/>
                </w:pPr>
                <w:r w:rsidRPr="00C04D85">
                  <w:rPr>
                    <w:rFonts w:ascii="Segoe UI Symbol" w:hAnsi="Segoe UI Symbol" w:cs="Segoe UI Symbol"/>
                  </w:rPr>
                  <w:t>☐</w:t>
                </w:r>
              </w:p>
            </w:tc>
          </w:sdtContent>
        </w:sdt>
        <w:tc>
          <w:tcPr>
            <w:tcW w:w="1165" w:type="dxa"/>
          </w:tcPr>
          <w:p w14:paraId="74500504" w14:textId="77777777" w:rsidR="00C04D85" w:rsidRPr="00C04D85" w:rsidRDefault="00C04D85" w:rsidP="00C04D85">
            <w:r w:rsidRPr="00C04D85">
              <w:t>94544</w:t>
            </w:r>
          </w:p>
        </w:tc>
        <w:tc>
          <w:tcPr>
            <w:tcW w:w="3718" w:type="dxa"/>
          </w:tcPr>
          <w:p w14:paraId="3CDD5527" w14:textId="77777777" w:rsidR="00C04D85" w:rsidRPr="00C04D85" w:rsidRDefault="00C04D85" w:rsidP="00C04D85">
            <w:r w:rsidRPr="00C04D85">
              <w:t>South Hayward</w:t>
            </w:r>
          </w:p>
        </w:tc>
      </w:tr>
      <w:tr w:rsidR="00C04D85" w:rsidRPr="00C04D85" w14:paraId="4C361063" w14:textId="77777777" w:rsidTr="004338A5">
        <w:sdt>
          <w:sdtPr>
            <w:id w:val="-1264606952"/>
            <w14:checkbox>
              <w14:checked w14:val="0"/>
              <w14:checkedState w14:val="2612" w14:font="MS Gothic"/>
              <w14:uncheckedState w14:val="2610" w14:font="MS Gothic"/>
            </w14:checkbox>
          </w:sdtPr>
          <w:sdtEndPr/>
          <w:sdtContent>
            <w:tc>
              <w:tcPr>
                <w:tcW w:w="1165" w:type="dxa"/>
              </w:tcPr>
              <w:p w14:paraId="51D29C29" w14:textId="77777777" w:rsidR="00C04D85" w:rsidRPr="00C04D85" w:rsidRDefault="00C04D85" w:rsidP="00C04D85">
                <w:pPr>
                  <w:jc w:val="center"/>
                </w:pPr>
                <w:r w:rsidRPr="00C04D85">
                  <w:rPr>
                    <w:rFonts w:ascii="Segoe UI Symbol" w:hAnsi="Segoe UI Symbol" w:cs="Segoe UI Symbol"/>
                  </w:rPr>
                  <w:t>☐</w:t>
                </w:r>
              </w:p>
            </w:tc>
          </w:sdtContent>
        </w:sdt>
        <w:tc>
          <w:tcPr>
            <w:tcW w:w="1165" w:type="dxa"/>
          </w:tcPr>
          <w:p w14:paraId="17BDA6B1" w14:textId="77777777" w:rsidR="00C04D85" w:rsidRPr="00C04D85" w:rsidRDefault="00C04D85" w:rsidP="00C04D85">
            <w:r w:rsidRPr="00C04D85">
              <w:t>94541</w:t>
            </w:r>
          </w:p>
        </w:tc>
        <w:tc>
          <w:tcPr>
            <w:tcW w:w="3718" w:type="dxa"/>
          </w:tcPr>
          <w:p w14:paraId="61B086F3" w14:textId="77777777" w:rsidR="00C04D85" w:rsidRPr="00C04D85" w:rsidRDefault="00C04D85" w:rsidP="00C04D85">
            <w:r w:rsidRPr="00C04D85">
              <w:t>Ashland-Cherryland</w:t>
            </w:r>
          </w:p>
        </w:tc>
      </w:tr>
      <w:tr w:rsidR="00C04D85" w:rsidRPr="00C04D85" w14:paraId="255CEC44" w14:textId="77777777" w:rsidTr="004338A5">
        <w:sdt>
          <w:sdtPr>
            <w:id w:val="-1240868862"/>
            <w14:checkbox>
              <w14:checked w14:val="0"/>
              <w14:checkedState w14:val="2612" w14:font="MS Gothic"/>
              <w14:uncheckedState w14:val="2610" w14:font="MS Gothic"/>
            </w14:checkbox>
          </w:sdtPr>
          <w:sdtEndPr/>
          <w:sdtContent>
            <w:tc>
              <w:tcPr>
                <w:tcW w:w="1165" w:type="dxa"/>
              </w:tcPr>
              <w:p w14:paraId="511F8652" w14:textId="77777777" w:rsidR="00C04D85" w:rsidRPr="00C04D85" w:rsidRDefault="00C04D85" w:rsidP="00C04D85">
                <w:pPr>
                  <w:jc w:val="center"/>
                </w:pPr>
                <w:r w:rsidRPr="00C04D85">
                  <w:rPr>
                    <w:rFonts w:ascii="Segoe UI Symbol" w:hAnsi="Segoe UI Symbol" w:cs="Segoe UI Symbol"/>
                  </w:rPr>
                  <w:t>☐</w:t>
                </w:r>
              </w:p>
            </w:tc>
          </w:sdtContent>
        </w:sdt>
        <w:tc>
          <w:tcPr>
            <w:tcW w:w="1165" w:type="dxa"/>
          </w:tcPr>
          <w:p w14:paraId="4170E842" w14:textId="77777777" w:rsidR="00C04D85" w:rsidRPr="00C04D85" w:rsidRDefault="00C04D85" w:rsidP="00C04D85">
            <w:r w:rsidRPr="00C04D85">
              <w:t>94578</w:t>
            </w:r>
          </w:p>
        </w:tc>
        <w:tc>
          <w:tcPr>
            <w:tcW w:w="3718" w:type="dxa"/>
          </w:tcPr>
          <w:p w14:paraId="238AF81B" w14:textId="77777777" w:rsidR="00C04D85" w:rsidRPr="00C04D85" w:rsidRDefault="00C04D85" w:rsidP="00C04D85">
            <w:r w:rsidRPr="00C04D85">
              <w:t>Ashland-Cherryland (Ashland)</w:t>
            </w:r>
          </w:p>
        </w:tc>
      </w:tr>
      <w:tr w:rsidR="00C04D85" w:rsidRPr="00C04D85" w14:paraId="214CDF7D" w14:textId="77777777" w:rsidTr="004338A5">
        <w:sdt>
          <w:sdtPr>
            <w:id w:val="-1496415400"/>
            <w14:checkbox>
              <w14:checked w14:val="0"/>
              <w14:checkedState w14:val="2612" w14:font="MS Gothic"/>
              <w14:uncheckedState w14:val="2610" w14:font="MS Gothic"/>
            </w14:checkbox>
          </w:sdtPr>
          <w:sdtEndPr/>
          <w:sdtContent>
            <w:tc>
              <w:tcPr>
                <w:tcW w:w="1165" w:type="dxa"/>
              </w:tcPr>
              <w:p w14:paraId="78E0B8FA" w14:textId="77777777" w:rsidR="00C04D85" w:rsidRPr="00C04D85" w:rsidRDefault="00C04D85" w:rsidP="00C04D85">
                <w:pPr>
                  <w:jc w:val="center"/>
                </w:pPr>
                <w:r w:rsidRPr="00C04D85">
                  <w:rPr>
                    <w:rFonts w:ascii="Segoe UI Symbol" w:hAnsi="Segoe UI Symbol" w:cs="Segoe UI Symbol"/>
                  </w:rPr>
                  <w:t>☐</w:t>
                </w:r>
              </w:p>
            </w:tc>
          </w:sdtContent>
        </w:sdt>
        <w:tc>
          <w:tcPr>
            <w:tcW w:w="1165" w:type="dxa"/>
          </w:tcPr>
          <w:p w14:paraId="60254B93" w14:textId="77777777" w:rsidR="00C04D85" w:rsidRPr="00C04D85" w:rsidRDefault="00C04D85" w:rsidP="00C04D85">
            <w:r w:rsidRPr="00C04D85">
              <w:t>94580</w:t>
            </w:r>
          </w:p>
        </w:tc>
        <w:tc>
          <w:tcPr>
            <w:tcW w:w="3718" w:type="dxa"/>
          </w:tcPr>
          <w:p w14:paraId="11D130E1" w14:textId="77777777" w:rsidR="00C04D85" w:rsidRPr="00C04D85" w:rsidRDefault="00C04D85" w:rsidP="00C04D85">
            <w:r w:rsidRPr="00C04D85">
              <w:t>Ashland-Cherryland (San Lorenzo)</w:t>
            </w:r>
          </w:p>
        </w:tc>
      </w:tr>
      <w:tr w:rsidR="00C04D85" w:rsidRPr="00C04D85" w14:paraId="60765BA2" w14:textId="77777777" w:rsidTr="004338A5">
        <w:sdt>
          <w:sdtPr>
            <w:id w:val="1697809929"/>
            <w14:checkbox>
              <w14:checked w14:val="0"/>
              <w14:checkedState w14:val="2612" w14:font="MS Gothic"/>
              <w14:uncheckedState w14:val="2610" w14:font="MS Gothic"/>
            </w14:checkbox>
          </w:sdtPr>
          <w:sdtEndPr/>
          <w:sdtContent>
            <w:tc>
              <w:tcPr>
                <w:tcW w:w="1165" w:type="dxa"/>
              </w:tcPr>
              <w:p w14:paraId="1D267748" w14:textId="77777777" w:rsidR="00C04D85" w:rsidRPr="00C04D85" w:rsidRDefault="00C04D85" w:rsidP="00C04D85">
                <w:pPr>
                  <w:jc w:val="center"/>
                </w:pPr>
                <w:r w:rsidRPr="00C04D85">
                  <w:rPr>
                    <w:rFonts w:ascii="Segoe UI Symbol" w:hAnsi="Segoe UI Symbol" w:cs="Segoe UI Symbol"/>
                  </w:rPr>
                  <w:t>☐</w:t>
                </w:r>
              </w:p>
            </w:tc>
          </w:sdtContent>
        </w:sdt>
        <w:tc>
          <w:tcPr>
            <w:tcW w:w="1165" w:type="dxa"/>
          </w:tcPr>
          <w:p w14:paraId="67BAD9D3" w14:textId="77777777" w:rsidR="00C04D85" w:rsidRPr="00C04D85" w:rsidRDefault="00C04D85" w:rsidP="00C04D85">
            <w:r w:rsidRPr="00C04D85">
              <w:t>94606</w:t>
            </w:r>
          </w:p>
        </w:tc>
        <w:tc>
          <w:tcPr>
            <w:tcW w:w="3718" w:type="dxa"/>
          </w:tcPr>
          <w:p w14:paraId="0643573C" w14:textId="77777777" w:rsidR="00C04D85" w:rsidRPr="00C04D85" w:rsidRDefault="00C04D85" w:rsidP="00C04D85">
            <w:r w:rsidRPr="00C04D85">
              <w:t>San Antonio</w:t>
            </w:r>
          </w:p>
        </w:tc>
      </w:tr>
      <w:tr w:rsidR="00C04D85" w:rsidRPr="00C04D85" w14:paraId="04253492" w14:textId="77777777" w:rsidTr="004338A5">
        <w:sdt>
          <w:sdtPr>
            <w:id w:val="177470390"/>
            <w14:checkbox>
              <w14:checked w14:val="0"/>
              <w14:checkedState w14:val="2612" w14:font="MS Gothic"/>
              <w14:uncheckedState w14:val="2610" w14:font="MS Gothic"/>
            </w14:checkbox>
          </w:sdtPr>
          <w:sdtEndPr/>
          <w:sdtContent>
            <w:tc>
              <w:tcPr>
                <w:tcW w:w="1165" w:type="dxa"/>
              </w:tcPr>
              <w:p w14:paraId="37A63097" w14:textId="77777777" w:rsidR="00C04D85" w:rsidRPr="00C04D85" w:rsidRDefault="00C04D85" w:rsidP="00C04D85">
                <w:pPr>
                  <w:jc w:val="center"/>
                </w:pPr>
                <w:r w:rsidRPr="00C04D85">
                  <w:rPr>
                    <w:rFonts w:ascii="Segoe UI Symbol" w:hAnsi="Segoe UI Symbol" w:cs="Segoe UI Symbol"/>
                  </w:rPr>
                  <w:t>☐</w:t>
                </w:r>
              </w:p>
            </w:tc>
          </w:sdtContent>
        </w:sdt>
        <w:tc>
          <w:tcPr>
            <w:tcW w:w="1165" w:type="dxa"/>
          </w:tcPr>
          <w:p w14:paraId="7DA2E96B" w14:textId="77777777" w:rsidR="00C04D85" w:rsidRPr="00C04D85" w:rsidRDefault="00C04D85" w:rsidP="00C04D85">
            <w:r w:rsidRPr="00C04D85">
              <w:t>94607</w:t>
            </w:r>
          </w:p>
        </w:tc>
        <w:tc>
          <w:tcPr>
            <w:tcW w:w="3718" w:type="dxa"/>
          </w:tcPr>
          <w:p w14:paraId="6DE1A288" w14:textId="77777777" w:rsidR="00C04D85" w:rsidRPr="00C04D85" w:rsidRDefault="00C04D85" w:rsidP="00C04D85">
            <w:r w:rsidRPr="00C04D85">
              <w:t>West Oakland</w:t>
            </w:r>
          </w:p>
        </w:tc>
      </w:tr>
      <w:tr w:rsidR="00C04D85" w:rsidRPr="00C04D85" w14:paraId="7372F892" w14:textId="77777777" w:rsidTr="004338A5">
        <w:sdt>
          <w:sdtPr>
            <w:id w:val="1170980228"/>
            <w14:checkbox>
              <w14:checked w14:val="0"/>
              <w14:checkedState w14:val="2612" w14:font="MS Gothic"/>
              <w14:uncheckedState w14:val="2610" w14:font="MS Gothic"/>
            </w14:checkbox>
          </w:sdtPr>
          <w:sdtEndPr/>
          <w:sdtContent>
            <w:tc>
              <w:tcPr>
                <w:tcW w:w="1165" w:type="dxa"/>
              </w:tcPr>
              <w:p w14:paraId="225E6D94" w14:textId="77777777" w:rsidR="00C04D85" w:rsidRPr="00C04D85" w:rsidRDefault="00C04D85" w:rsidP="00C04D85">
                <w:pPr>
                  <w:jc w:val="center"/>
                </w:pPr>
                <w:r w:rsidRPr="00C04D85">
                  <w:rPr>
                    <w:rFonts w:ascii="Segoe UI Symbol" w:hAnsi="Segoe UI Symbol" w:cs="Segoe UI Symbol"/>
                  </w:rPr>
                  <w:t>☐</w:t>
                </w:r>
              </w:p>
            </w:tc>
          </w:sdtContent>
        </w:sdt>
        <w:tc>
          <w:tcPr>
            <w:tcW w:w="1165" w:type="dxa"/>
          </w:tcPr>
          <w:p w14:paraId="1B9E8482" w14:textId="77777777" w:rsidR="00C04D85" w:rsidRPr="00C04D85" w:rsidRDefault="00C04D85" w:rsidP="00C04D85">
            <w:r w:rsidRPr="00C04D85">
              <w:t>94538</w:t>
            </w:r>
          </w:p>
        </w:tc>
        <w:tc>
          <w:tcPr>
            <w:tcW w:w="3718" w:type="dxa"/>
          </w:tcPr>
          <w:p w14:paraId="2B4E3C7B" w14:textId="77777777" w:rsidR="00C04D85" w:rsidRPr="00C04D85" w:rsidRDefault="00C04D85" w:rsidP="00C04D85">
            <w:r w:rsidRPr="00C04D85">
              <w:t xml:space="preserve">Fremont </w:t>
            </w:r>
          </w:p>
        </w:tc>
      </w:tr>
    </w:tbl>
    <w:p w14:paraId="1CB6FA98" w14:textId="77777777" w:rsidR="00C04D85" w:rsidRPr="00C04D85" w:rsidRDefault="00C04D85" w:rsidP="00C04D85">
      <w:pPr>
        <w:tabs>
          <w:tab w:val="num" w:pos="2160"/>
        </w:tabs>
        <w:ind w:left="2160" w:hanging="360"/>
        <w:rPr>
          <w:rFonts w:asciiTheme="minorHAnsi" w:eastAsiaTheme="minorHAnsi" w:hAnsiTheme="minorHAnsi" w:cstheme="minorHAnsi"/>
          <w:sz w:val="24"/>
          <w:szCs w:val="24"/>
        </w:rPr>
      </w:pPr>
    </w:p>
    <w:p w14:paraId="2D37B6D8" w14:textId="4B1B2027" w:rsidR="00D210A4" w:rsidRDefault="007D60A0" w:rsidP="00040CD7">
      <w:pPr>
        <w:numPr>
          <w:ilvl w:val="0"/>
          <w:numId w:val="28"/>
        </w:numPr>
        <w:tabs>
          <w:tab w:val="num" w:pos="2160"/>
        </w:tabs>
        <w:rPr>
          <w:rFonts w:asciiTheme="minorHAnsi" w:eastAsiaTheme="minorHAnsi" w:hAnsiTheme="minorHAnsi" w:cstheme="minorHAnsi"/>
          <w:b/>
          <w:sz w:val="24"/>
          <w:szCs w:val="24"/>
        </w:rPr>
      </w:pPr>
      <w:r>
        <w:rPr>
          <w:rFonts w:asciiTheme="minorHAnsi" w:eastAsiaTheme="minorHAnsi" w:hAnsiTheme="minorHAnsi" w:cstheme="minorHAnsi"/>
          <w:b/>
          <w:sz w:val="24"/>
          <w:szCs w:val="24"/>
        </w:rPr>
        <w:t xml:space="preserve">Qualifications: </w:t>
      </w:r>
      <w:r w:rsidR="00FE4DA1">
        <w:rPr>
          <w:rFonts w:asciiTheme="minorHAnsi" w:eastAsiaTheme="minorHAnsi" w:hAnsiTheme="minorHAnsi" w:cstheme="minorHAnsi"/>
          <w:b/>
          <w:sz w:val="24"/>
          <w:szCs w:val="24"/>
        </w:rPr>
        <w:t xml:space="preserve">Describe how </w:t>
      </w:r>
      <w:r w:rsidR="00FE4DA1" w:rsidRPr="00FE4DA1">
        <w:rPr>
          <w:rFonts w:asciiTheme="minorHAnsi" w:eastAsiaTheme="minorHAnsi" w:hAnsiTheme="minorHAnsi" w:cstheme="minorHAnsi"/>
          <w:b/>
          <w:sz w:val="24"/>
          <w:szCs w:val="24"/>
        </w:rPr>
        <w:t>the bidder meets</w:t>
      </w:r>
      <w:r>
        <w:rPr>
          <w:rFonts w:asciiTheme="minorHAnsi" w:eastAsiaTheme="minorHAnsi" w:hAnsiTheme="minorHAnsi" w:cstheme="minorHAnsi"/>
          <w:b/>
          <w:sz w:val="24"/>
          <w:szCs w:val="24"/>
        </w:rPr>
        <w:t xml:space="preserve"> </w:t>
      </w:r>
      <w:r w:rsidRPr="007D60A0">
        <w:rPr>
          <w:rFonts w:asciiTheme="minorHAnsi" w:eastAsiaTheme="minorHAnsi" w:hAnsiTheme="minorHAnsi" w:cstheme="minorHAnsi"/>
          <w:b/>
          <w:sz w:val="24"/>
          <w:szCs w:val="24"/>
          <w:u w:val="single"/>
        </w:rPr>
        <w:t>ALL</w:t>
      </w:r>
      <w:r w:rsidR="00FE4DA1" w:rsidRPr="007D60A0">
        <w:rPr>
          <w:rFonts w:asciiTheme="minorHAnsi" w:eastAsiaTheme="minorHAnsi" w:hAnsiTheme="minorHAnsi" w:cstheme="minorHAnsi"/>
          <w:b/>
          <w:sz w:val="24"/>
          <w:szCs w:val="24"/>
          <w:u w:val="single"/>
        </w:rPr>
        <w:t xml:space="preserve"> </w:t>
      </w:r>
      <w:r w:rsidR="00FE4DA1" w:rsidRPr="00FE4DA1">
        <w:rPr>
          <w:rFonts w:asciiTheme="minorHAnsi" w:eastAsiaTheme="minorHAnsi" w:hAnsiTheme="minorHAnsi" w:cstheme="minorHAnsi"/>
          <w:b/>
          <w:sz w:val="24"/>
          <w:szCs w:val="24"/>
        </w:rPr>
        <w:t>the Bidder Minimum Qualifications</w:t>
      </w:r>
      <w:r>
        <w:rPr>
          <w:rFonts w:asciiTheme="minorHAnsi" w:eastAsiaTheme="minorHAnsi" w:hAnsiTheme="minorHAnsi" w:cstheme="minorHAnsi"/>
          <w:b/>
          <w:sz w:val="24"/>
          <w:szCs w:val="24"/>
        </w:rPr>
        <w:t xml:space="preserve"> A-C listed in </w:t>
      </w:r>
      <w:hyperlink w:anchor="_BIDDER_MINIMUM_QUALIFICATIONS" w:history="1">
        <w:r w:rsidR="00FE4DA1" w:rsidRPr="004656AB">
          <w:rPr>
            <w:rStyle w:val="Hyperlink"/>
            <w:rFonts w:asciiTheme="minorHAnsi" w:eastAsiaTheme="minorHAnsi" w:hAnsiTheme="minorHAnsi" w:cstheme="minorHAnsi"/>
            <w:b/>
            <w:sz w:val="24"/>
            <w:szCs w:val="24"/>
          </w:rPr>
          <w:t>Section 3</w:t>
        </w:r>
        <w:r w:rsidRPr="004656AB">
          <w:rPr>
            <w:rStyle w:val="Hyperlink"/>
            <w:rFonts w:asciiTheme="minorHAnsi" w:eastAsiaTheme="minorHAnsi" w:hAnsiTheme="minorHAnsi" w:cstheme="minorHAnsi"/>
            <w:b/>
            <w:sz w:val="24"/>
            <w:szCs w:val="24"/>
          </w:rPr>
          <w:t>: Requirements</w:t>
        </w:r>
      </w:hyperlink>
      <w:r w:rsidRPr="00D210A4">
        <w:rPr>
          <w:rFonts w:asciiTheme="minorHAnsi" w:eastAsiaTheme="minorHAnsi" w:hAnsiTheme="minorHAnsi" w:cstheme="minorHAnsi"/>
          <w:b/>
          <w:sz w:val="24"/>
          <w:szCs w:val="24"/>
        </w:rPr>
        <w:t xml:space="preserve"> (</w:t>
      </w:r>
      <w:r w:rsidR="00335DF7">
        <w:rPr>
          <w:rFonts w:asciiTheme="minorHAnsi" w:eastAsiaTheme="minorHAnsi" w:hAnsiTheme="minorHAnsi" w:cstheme="minorHAnsi"/>
          <w:b/>
          <w:sz w:val="24"/>
          <w:szCs w:val="24"/>
        </w:rPr>
        <w:t xml:space="preserve">RFP </w:t>
      </w:r>
      <w:r w:rsidRPr="00D210A4">
        <w:rPr>
          <w:rFonts w:asciiTheme="minorHAnsi" w:eastAsiaTheme="minorHAnsi" w:hAnsiTheme="minorHAnsi" w:cstheme="minorHAnsi"/>
          <w:b/>
          <w:sz w:val="24"/>
          <w:szCs w:val="24"/>
        </w:rPr>
        <w:t>page</w:t>
      </w:r>
      <w:r w:rsidR="00CD268F">
        <w:rPr>
          <w:rFonts w:asciiTheme="minorHAnsi" w:eastAsiaTheme="minorHAnsi" w:hAnsiTheme="minorHAnsi" w:cstheme="minorHAnsi"/>
          <w:b/>
          <w:sz w:val="24"/>
          <w:szCs w:val="24"/>
        </w:rPr>
        <w:t>s 7-8</w:t>
      </w:r>
      <w:r w:rsidRPr="00D210A4">
        <w:rPr>
          <w:rFonts w:asciiTheme="minorHAnsi" w:eastAsiaTheme="minorHAnsi" w:hAnsiTheme="minorHAnsi" w:cstheme="minorHAnsi"/>
          <w:b/>
          <w:sz w:val="24"/>
          <w:szCs w:val="24"/>
        </w:rPr>
        <w:t>)</w:t>
      </w:r>
      <w:r w:rsidR="00FE4DA1" w:rsidRPr="00D210A4">
        <w:rPr>
          <w:rFonts w:asciiTheme="minorHAnsi" w:eastAsiaTheme="minorHAnsi" w:hAnsiTheme="minorHAnsi" w:cstheme="minorHAnsi"/>
          <w:b/>
          <w:sz w:val="24"/>
          <w:szCs w:val="24"/>
        </w:rPr>
        <w:t>.</w:t>
      </w:r>
    </w:p>
    <w:p w14:paraId="574F9831" w14:textId="65F28323" w:rsidR="00FE4DA1" w:rsidRPr="00D210A4" w:rsidRDefault="007D60A0" w:rsidP="00040CD7">
      <w:pPr>
        <w:numPr>
          <w:ilvl w:val="1"/>
          <w:numId w:val="28"/>
        </w:numPr>
        <w:tabs>
          <w:tab w:val="num" w:pos="2160"/>
        </w:tabs>
        <w:rPr>
          <w:rFonts w:asciiTheme="minorHAnsi" w:eastAsiaTheme="minorHAnsi" w:hAnsiTheme="minorHAnsi" w:cstheme="minorHAnsi"/>
          <w:b/>
          <w:sz w:val="24"/>
          <w:szCs w:val="24"/>
        </w:rPr>
      </w:pPr>
      <w:r w:rsidRPr="00D210A4">
        <w:rPr>
          <w:rFonts w:asciiTheme="minorHAnsi" w:eastAsiaTheme="minorHAnsi" w:hAnsiTheme="minorHAnsi" w:cstheme="minorHAnsi"/>
          <w:sz w:val="24"/>
          <w:szCs w:val="24"/>
        </w:rPr>
        <w:t xml:space="preserve">Bidder </w:t>
      </w:r>
      <w:r w:rsidRPr="00D210A4">
        <w:rPr>
          <w:rFonts w:asciiTheme="minorHAnsi" w:eastAsiaTheme="minorHAnsi" w:hAnsiTheme="minorHAnsi" w:cstheme="minorHAnsi"/>
          <w:b/>
          <w:sz w:val="24"/>
          <w:szCs w:val="24"/>
        </w:rPr>
        <w:t>MUST</w:t>
      </w:r>
      <w:r w:rsidRPr="00D210A4">
        <w:rPr>
          <w:rFonts w:asciiTheme="minorHAnsi" w:eastAsiaTheme="minorHAnsi" w:hAnsiTheme="minorHAnsi" w:cstheme="minorHAnsi"/>
          <w:sz w:val="24"/>
          <w:szCs w:val="24"/>
        </w:rPr>
        <w:t xml:space="preserve"> provide c</w:t>
      </w:r>
      <w:r w:rsidR="00FE4DA1" w:rsidRPr="00D210A4">
        <w:rPr>
          <w:rFonts w:asciiTheme="minorHAnsi" w:eastAsiaTheme="minorHAnsi" w:hAnsiTheme="minorHAnsi" w:cstheme="minorHAnsi"/>
          <w:sz w:val="24"/>
          <w:szCs w:val="24"/>
        </w:rPr>
        <w:t xml:space="preserve">opies of materials to verify </w:t>
      </w:r>
      <w:r w:rsidRPr="00D210A4">
        <w:rPr>
          <w:rFonts w:asciiTheme="minorHAnsi" w:eastAsiaTheme="minorHAnsi" w:hAnsiTheme="minorHAnsi" w:cstheme="minorHAnsi"/>
          <w:sz w:val="24"/>
          <w:szCs w:val="24"/>
        </w:rPr>
        <w:t xml:space="preserve">stated </w:t>
      </w:r>
      <w:r w:rsidR="00FE4DA1" w:rsidRPr="00D210A4">
        <w:rPr>
          <w:rFonts w:asciiTheme="minorHAnsi" w:eastAsiaTheme="minorHAnsi" w:hAnsiTheme="minorHAnsi" w:cstheme="minorHAnsi"/>
          <w:sz w:val="24"/>
          <w:szCs w:val="24"/>
        </w:rPr>
        <w:t xml:space="preserve">experience </w:t>
      </w:r>
      <w:r w:rsidRPr="00D210A4">
        <w:rPr>
          <w:rFonts w:asciiTheme="minorHAnsi" w:eastAsiaTheme="minorHAnsi" w:hAnsiTheme="minorHAnsi" w:cstheme="minorHAnsi"/>
          <w:sz w:val="24"/>
          <w:szCs w:val="24"/>
        </w:rPr>
        <w:t>for</w:t>
      </w:r>
      <w:r w:rsidR="00DB2E7A">
        <w:rPr>
          <w:rFonts w:asciiTheme="minorHAnsi" w:eastAsiaTheme="minorHAnsi" w:hAnsiTheme="minorHAnsi" w:cstheme="minorHAnsi"/>
          <w:sz w:val="24"/>
          <w:szCs w:val="24"/>
        </w:rPr>
        <w:t xml:space="preserve"> Bidder Minimum Qualification</w:t>
      </w:r>
      <w:r w:rsidR="00FE4DA1" w:rsidRPr="00D210A4">
        <w:rPr>
          <w:rFonts w:asciiTheme="minorHAnsi" w:eastAsiaTheme="minorHAnsi" w:hAnsiTheme="minorHAnsi" w:cstheme="minorHAnsi"/>
          <w:sz w:val="24"/>
          <w:szCs w:val="24"/>
        </w:rPr>
        <w:t xml:space="preserve"> </w:t>
      </w:r>
      <w:r w:rsidR="00FE4DA1" w:rsidRPr="00D210A4">
        <w:rPr>
          <w:rFonts w:asciiTheme="minorHAnsi" w:eastAsiaTheme="minorHAnsi" w:hAnsiTheme="minorHAnsi" w:cstheme="minorHAnsi"/>
          <w:b/>
          <w:sz w:val="24"/>
          <w:szCs w:val="24"/>
        </w:rPr>
        <w:t>Item A</w:t>
      </w:r>
      <w:r w:rsidR="00FE4DA1" w:rsidRPr="00D210A4">
        <w:rPr>
          <w:rFonts w:asciiTheme="minorHAnsi" w:eastAsiaTheme="minorHAnsi" w:hAnsiTheme="minorHAnsi" w:cstheme="minorHAnsi"/>
          <w:sz w:val="24"/>
          <w:szCs w:val="24"/>
        </w:rPr>
        <w:t xml:space="preserve">; Documents must be clearly identified </w:t>
      </w:r>
      <w:r w:rsidRPr="00D210A4">
        <w:rPr>
          <w:rFonts w:asciiTheme="minorHAnsi" w:eastAsiaTheme="minorHAnsi" w:hAnsiTheme="minorHAnsi" w:cstheme="minorHAnsi"/>
          <w:sz w:val="24"/>
          <w:szCs w:val="24"/>
        </w:rPr>
        <w:t>within bid response packet</w:t>
      </w:r>
      <w:r w:rsidR="00FE4DA1" w:rsidRPr="00D210A4">
        <w:rPr>
          <w:rFonts w:asciiTheme="minorHAnsi" w:eastAsiaTheme="minorHAnsi" w:hAnsiTheme="minorHAnsi" w:cstheme="minorHAnsi"/>
          <w:sz w:val="24"/>
          <w:szCs w:val="24"/>
        </w:rPr>
        <w:t xml:space="preserve">; these documents do not count towards page or word limits. </w:t>
      </w:r>
      <w:r w:rsidR="0032776C" w:rsidRPr="00D210A4">
        <w:rPr>
          <w:rFonts w:asciiTheme="minorHAnsi" w:eastAsiaTheme="minorHAnsi" w:hAnsiTheme="minorHAnsi" w:cstheme="minorHAnsi"/>
          <w:sz w:val="24"/>
          <w:szCs w:val="24"/>
        </w:rPr>
        <w:t xml:space="preserve">Bidders must provide the required documentation in order for their bid response to be deemed complete. Incomplete bid submissions may be rejected prior to evaluation. </w:t>
      </w:r>
    </w:p>
    <w:sdt>
      <w:sdtPr>
        <w:rPr>
          <w:rFonts w:eastAsiaTheme="minorHAnsi"/>
        </w:rPr>
        <w:id w:val="1117175557"/>
        <w:placeholder>
          <w:docPart w:val="C13C49F2A8054DC48AE8186040F6263A"/>
        </w:placeholder>
      </w:sdtPr>
      <w:sdtEndPr/>
      <w:sdtContent>
        <w:sdt>
          <w:sdtPr>
            <w:rPr>
              <w:rFonts w:asciiTheme="minorHAnsi" w:eastAsiaTheme="minorEastAsia" w:hAnsiTheme="minorHAnsi" w:cstheme="minorHAnsi"/>
              <w:color w:val="000000" w:themeColor="text1"/>
              <w:sz w:val="24"/>
              <w:szCs w:val="24"/>
            </w:rPr>
            <w:id w:val="1014041403"/>
            <w:placeholder>
              <w:docPart w:val="FA32439985DF44D19F6BE85D816DCF8B"/>
            </w:placeholder>
            <w:showingPlcHdr/>
          </w:sdtPr>
          <w:sdtEndPr/>
          <w:sdtContent>
            <w:p w14:paraId="44632BEE" w14:textId="488A948E" w:rsidR="007D60A0" w:rsidRPr="0083548A" w:rsidRDefault="0083548A" w:rsidP="0083548A">
              <w:pPr>
                <w:spacing w:before="120" w:after="120"/>
                <w:ind w:left="990"/>
                <w:jc w:val="both"/>
                <w:rPr>
                  <w:rFonts w:asciiTheme="minorHAnsi" w:eastAsiaTheme="minorEastAsia" w:hAnsiTheme="minorHAnsi" w:cstheme="minorHAnsi"/>
                  <w:color w:val="000000" w:themeColor="text1"/>
                  <w:sz w:val="24"/>
                  <w:szCs w:val="24"/>
                </w:rPr>
              </w:pPr>
              <w:r w:rsidRPr="0083548A">
                <w:rPr>
                  <w:rFonts w:ascii="Calibri" w:eastAsiaTheme="minorHAnsi" w:hAnsi="Calibri" w:cstheme="minorBidi"/>
                  <w:color w:val="808080"/>
                  <w:szCs w:val="24"/>
                </w:rPr>
                <w:t>Click or tap here to enter text.</w:t>
              </w:r>
            </w:p>
          </w:sdtContent>
        </w:sdt>
      </w:sdtContent>
    </w:sdt>
    <w:p w14:paraId="1C3C59DD" w14:textId="77777777" w:rsidR="00FE4DA1" w:rsidRDefault="00FE4DA1" w:rsidP="00FE4DA1">
      <w:pPr>
        <w:tabs>
          <w:tab w:val="num" w:pos="2160"/>
        </w:tabs>
        <w:ind w:left="1440"/>
        <w:rPr>
          <w:rFonts w:asciiTheme="minorHAnsi" w:eastAsiaTheme="minorHAnsi" w:hAnsiTheme="minorHAnsi" w:cstheme="minorHAnsi"/>
          <w:b/>
          <w:sz w:val="24"/>
          <w:szCs w:val="24"/>
        </w:rPr>
      </w:pPr>
    </w:p>
    <w:p w14:paraId="32B84EF2" w14:textId="3E0ADE8A" w:rsidR="00C04D85" w:rsidRPr="00C04D85" w:rsidRDefault="00C04D85" w:rsidP="00040CD7">
      <w:pPr>
        <w:numPr>
          <w:ilvl w:val="0"/>
          <w:numId w:val="28"/>
        </w:numPr>
        <w:tabs>
          <w:tab w:val="num" w:pos="2160"/>
        </w:tabs>
        <w:rPr>
          <w:rFonts w:asciiTheme="minorHAnsi" w:eastAsiaTheme="minorEastAsia" w:hAnsiTheme="minorHAnsi" w:cstheme="minorBidi"/>
          <w:b/>
          <w:bCs/>
          <w:sz w:val="24"/>
          <w:szCs w:val="24"/>
        </w:rPr>
      </w:pPr>
      <w:r w:rsidRPr="226FDEC0">
        <w:rPr>
          <w:rFonts w:asciiTheme="minorHAnsi" w:eastAsiaTheme="minorEastAsia" w:hAnsiTheme="minorHAnsi" w:cstheme="minorBidi"/>
          <w:b/>
          <w:bCs/>
          <w:sz w:val="24"/>
          <w:szCs w:val="24"/>
        </w:rPr>
        <w:t xml:space="preserve">Explain </w:t>
      </w:r>
      <w:r w:rsidR="00424986">
        <w:rPr>
          <w:rFonts w:asciiTheme="minorHAnsi" w:eastAsiaTheme="minorEastAsia" w:hAnsiTheme="minorHAnsi" w:cstheme="minorBidi"/>
          <w:b/>
          <w:bCs/>
          <w:sz w:val="24"/>
          <w:szCs w:val="24"/>
        </w:rPr>
        <w:t xml:space="preserve">existing community or organizational relationships, program activities or procedures that make your proposed services particularly advantageous to the </w:t>
      </w:r>
      <w:r w:rsidR="00424986">
        <w:rPr>
          <w:rFonts w:asciiTheme="minorHAnsi" w:eastAsiaTheme="minorEastAsia" w:hAnsiTheme="minorHAnsi" w:cstheme="minorBidi"/>
          <w:b/>
          <w:bCs/>
          <w:sz w:val="24"/>
          <w:szCs w:val="24"/>
        </w:rPr>
        <w:lastRenderedPageBreak/>
        <w:t>County and the prioritized communities</w:t>
      </w:r>
      <w:r w:rsidRPr="226FDEC0">
        <w:rPr>
          <w:rFonts w:asciiTheme="minorHAnsi" w:eastAsiaTheme="minorEastAsia" w:hAnsiTheme="minorHAnsi" w:cstheme="minorBidi"/>
          <w:b/>
          <w:bCs/>
          <w:sz w:val="24"/>
          <w:szCs w:val="24"/>
        </w:rPr>
        <w:t xml:space="preserve">. </w:t>
      </w:r>
      <w:r w:rsidRPr="226FDEC0">
        <w:rPr>
          <w:rFonts w:asciiTheme="minorHAnsi" w:eastAsiaTheme="minorEastAsia" w:hAnsiTheme="minorHAnsi" w:cstheme="minorBidi"/>
          <w:sz w:val="24"/>
          <w:szCs w:val="24"/>
        </w:rPr>
        <w:t>[</w:t>
      </w:r>
      <w:r w:rsidR="00F60EAA" w:rsidRPr="226FDEC0">
        <w:rPr>
          <w:rFonts w:asciiTheme="minorHAnsi" w:eastAsiaTheme="minorEastAsia" w:hAnsiTheme="minorHAnsi" w:cstheme="minorBidi"/>
          <w:sz w:val="24"/>
          <w:szCs w:val="24"/>
        </w:rPr>
        <w:t>Max 300 words</w:t>
      </w:r>
      <w:r w:rsidRPr="226FDEC0">
        <w:rPr>
          <w:rFonts w:asciiTheme="minorHAnsi" w:eastAsiaTheme="minorEastAsia" w:hAnsiTheme="minorHAnsi" w:cstheme="minorBidi"/>
          <w:sz w:val="24"/>
          <w:szCs w:val="24"/>
        </w:rPr>
        <w:t>]</w:t>
      </w:r>
    </w:p>
    <w:p w14:paraId="5836975A" w14:textId="362F81D2" w:rsidR="00C04D85" w:rsidRPr="00C04D85" w:rsidRDefault="00503972" w:rsidP="00040CD7">
      <w:pPr>
        <w:numPr>
          <w:ilvl w:val="1"/>
          <w:numId w:val="29"/>
        </w:numPr>
        <w:rPr>
          <w:rFonts w:asciiTheme="minorHAnsi" w:eastAsiaTheme="minorHAnsi" w:hAnsiTheme="minorHAnsi" w:cstheme="minorHAnsi"/>
          <w:sz w:val="24"/>
          <w:szCs w:val="24"/>
        </w:rPr>
      </w:pPr>
      <w:r>
        <w:rPr>
          <w:rFonts w:asciiTheme="minorHAnsi" w:eastAsiaTheme="minorHAnsi" w:hAnsiTheme="minorHAnsi" w:cstheme="minorHAnsi"/>
          <w:b/>
          <w:sz w:val="24"/>
          <w:szCs w:val="24"/>
        </w:rPr>
        <w:t>Bidder MUST p</w:t>
      </w:r>
      <w:r w:rsidRPr="00503972">
        <w:rPr>
          <w:rFonts w:asciiTheme="minorHAnsi" w:eastAsiaTheme="minorHAnsi" w:hAnsiTheme="minorHAnsi" w:cstheme="minorHAnsi"/>
          <w:b/>
          <w:sz w:val="24"/>
          <w:szCs w:val="24"/>
        </w:rPr>
        <w:t>rovide h</w:t>
      </w:r>
      <w:r w:rsidR="00C04D85" w:rsidRPr="00503972">
        <w:rPr>
          <w:rFonts w:asciiTheme="minorHAnsi" w:eastAsiaTheme="minorHAnsi" w:hAnsiTheme="minorHAnsi" w:cstheme="minorHAnsi"/>
          <w:b/>
          <w:sz w:val="24"/>
          <w:szCs w:val="24"/>
        </w:rPr>
        <w:t>istorical documents</w:t>
      </w:r>
      <w:r w:rsidR="00C04D85" w:rsidRPr="00C04D85">
        <w:rPr>
          <w:rFonts w:asciiTheme="minorHAnsi" w:eastAsiaTheme="minorHAnsi" w:hAnsiTheme="minorHAnsi" w:cstheme="minorHAnsi"/>
          <w:sz w:val="24"/>
          <w:szCs w:val="24"/>
        </w:rPr>
        <w:t xml:space="preserve"> (e.g. mission statement, vision, website, etc.) </w:t>
      </w:r>
      <w:r w:rsidR="0032776C">
        <w:rPr>
          <w:rFonts w:asciiTheme="minorHAnsi" w:eastAsiaTheme="minorHAnsi" w:hAnsiTheme="minorHAnsi" w:cstheme="minorHAnsi"/>
          <w:sz w:val="24"/>
          <w:szCs w:val="24"/>
        </w:rPr>
        <w:t>that demonstrate</w:t>
      </w:r>
      <w:r w:rsidR="00C04D85" w:rsidRPr="00C04D85">
        <w:rPr>
          <w:rFonts w:asciiTheme="minorHAnsi" w:eastAsiaTheme="minorHAnsi" w:hAnsiTheme="minorHAnsi" w:cstheme="minorHAnsi"/>
          <w:sz w:val="24"/>
          <w:szCs w:val="24"/>
        </w:rPr>
        <w:t xml:space="preserve"> connection to the proposed service population </w:t>
      </w:r>
      <w:r w:rsidR="00DB2E7A">
        <w:rPr>
          <w:rFonts w:asciiTheme="minorHAnsi" w:eastAsiaTheme="minorHAnsi" w:hAnsiTheme="minorHAnsi" w:cstheme="minorHAnsi"/>
          <w:sz w:val="24"/>
          <w:szCs w:val="24"/>
        </w:rPr>
        <w:t xml:space="preserve">to be </w:t>
      </w:r>
      <w:r w:rsidR="00C04D85" w:rsidRPr="00C04D85">
        <w:rPr>
          <w:rFonts w:asciiTheme="minorHAnsi" w:eastAsiaTheme="minorHAnsi" w:hAnsiTheme="minorHAnsi" w:cstheme="minorHAnsi"/>
          <w:sz w:val="24"/>
          <w:szCs w:val="24"/>
        </w:rPr>
        <w:t>served</w:t>
      </w:r>
      <w:r w:rsidR="0032776C">
        <w:rPr>
          <w:rFonts w:asciiTheme="minorHAnsi" w:eastAsiaTheme="minorHAnsi" w:hAnsiTheme="minorHAnsi" w:cstheme="minorHAnsi"/>
          <w:sz w:val="24"/>
          <w:szCs w:val="24"/>
        </w:rPr>
        <w:t>. Historical documents must be clearly identified within the bid response packet;</w:t>
      </w:r>
      <w:r w:rsidR="0032776C" w:rsidRPr="0032776C">
        <w:rPr>
          <w:rFonts w:asciiTheme="minorHAnsi" w:eastAsiaTheme="minorHAnsi" w:hAnsiTheme="minorHAnsi" w:cstheme="minorHAnsi"/>
          <w:sz w:val="24"/>
          <w:szCs w:val="24"/>
        </w:rPr>
        <w:t xml:space="preserve"> </w:t>
      </w:r>
      <w:r w:rsidR="0032776C" w:rsidRPr="00FE4DA1">
        <w:rPr>
          <w:rFonts w:asciiTheme="minorHAnsi" w:eastAsiaTheme="minorHAnsi" w:hAnsiTheme="minorHAnsi" w:cstheme="minorHAnsi"/>
          <w:sz w:val="24"/>
          <w:szCs w:val="24"/>
        </w:rPr>
        <w:t>these documents do not count towards page or word limits.</w:t>
      </w:r>
      <w:r w:rsidR="0032776C">
        <w:rPr>
          <w:rFonts w:asciiTheme="minorHAnsi" w:eastAsiaTheme="minorHAnsi" w:hAnsiTheme="minorHAnsi" w:cstheme="minorHAnsi"/>
          <w:sz w:val="24"/>
          <w:szCs w:val="24"/>
        </w:rPr>
        <w:t xml:space="preserve"> Bidders must provide the required documentation in order for their bid response to be deemed complete. Incomplete bid submissions may be rejected prior to evaluation.</w:t>
      </w:r>
    </w:p>
    <w:sdt>
      <w:sdtPr>
        <w:rPr>
          <w:rFonts w:asciiTheme="minorHAnsi" w:eastAsiaTheme="minorHAnsi" w:hAnsiTheme="minorHAnsi" w:cstheme="minorHAnsi"/>
          <w:sz w:val="24"/>
          <w:szCs w:val="24"/>
        </w:rPr>
        <w:id w:val="-460038185"/>
        <w:placeholder>
          <w:docPart w:val="06A47013053649BBBC8DC815102F08C0"/>
        </w:placeholder>
        <w:showingPlcHdr/>
      </w:sdtPr>
      <w:sdtEndPr/>
      <w:sdtContent>
        <w:p w14:paraId="41593129" w14:textId="77777777" w:rsidR="00C04D85" w:rsidRPr="00C04D85" w:rsidRDefault="00C04D85" w:rsidP="00C04D85">
          <w:pPr>
            <w:ind w:left="1440"/>
            <w:rPr>
              <w:rFonts w:asciiTheme="minorHAnsi" w:eastAsiaTheme="minorHAnsi" w:hAnsiTheme="minorHAnsi" w:cstheme="minorHAnsi"/>
              <w:sz w:val="24"/>
              <w:szCs w:val="24"/>
            </w:rPr>
          </w:pPr>
          <w:r w:rsidRPr="0083548A">
            <w:rPr>
              <w:rFonts w:ascii="Calibri" w:eastAsiaTheme="minorHAnsi" w:hAnsi="Calibri" w:cstheme="minorBidi"/>
              <w:color w:val="808080"/>
              <w:szCs w:val="24"/>
            </w:rPr>
            <w:t>Click or tap here to enter text.</w:t>
          </w:r>
        </w:p>
      </w:sdtContent>
    </w:sdt>
    <w:p w14:paraId="15BFC717" w14:textId="77777777" w:rsidR="00C04D85" w:rsidRPr="00C04D85" w:rsidRDefault="00C04D85" w:rsidP="00C04D85">
      <w:pPr>
        <w:ind w:left="1440"/>
        <w:rPr>
          <w:rFonts w:asciiTheme="minorHAnsi" w:eastAsiaTheme="minorHAnsi" w:hAnsiTheme="minorHAnsi" w:cstheme="minorHAnsi"/>
          <w:sz w:val="24"/>
          <w:szCs w:val="24"/>
        </w:rPr>
      </w:pPr>
    </w:p>
    <w:p w14:paraId="794584FC" w14:textId="77777777" w:rsidR="00C04D85" w:rsidRPr="00C04D85" w:rsidRDefault="00C04D85" w:rsidP="00040CD7">
      <w:pPr>
        <w:numPr>
          <w:ilvl w:val="1"/>
          <w:numId w:val="29"/>
        </w:numPr>
        <w:rPr>
          <w:rFonts w:asciiTheme="minorHAnsi" w:eastAsiaTheme="minorHAnsi" w:hAnsiTheme="minorHAnsi" w:cstheme="minorHAnsi"/>
          <w:sz w:val="24"/>
          <w:szCs w:val="24"/>
        </w:rPr>
      </w:pPr>
      <w:r w:rsidRPr="00C04D85">
        <w:rPr>
          <w:rFonts w:asciiTheme="minorHAnsi" w:eastAsiaTheme="minorHAnsi" w:hAnsiTheme="minorHAnsi" w:cstheme="minorHAnsi"/>
          <w:sz w:val="24"/>
          <w:szCs w:val="24"/>
        </w:rPr>
        <w:t>Client-centered approaches (e.g. understands the need to deliver vaccination in communities)</w:t>
      </w:r>
    </w:p>
    <w:sdt>
      <w:sdtPr>
        <w:rPr>
          <w:rFonts w:asciiTheme="minorHAnsi" w:eastAsiaTheme="minorHAnsi" w:hAnsiTheme="minorHAnsi" w:cstheme="minorHAnsi"/>
          <w:sz w:val="24"/>
          <w:szCs w:val="24"/>
        </w:rPr>
        <w:id w:val="255103119"/>
        <w:placeholder>
          <w:docPart w:val="06A47013053649BBBC8DC815102F08C0"/>
        </w:placeholder>
        <w:showingPlcHdr/>
      </w:sdtPr>
      <w:sdtEndPr/>
      <w:sdtContent>
        <w:p w14:paraId="7B0BAA42" w14:textId="77777777" w:rsidR="00C04D85" w:rsidRPr="00C04D85" w:rsidRDefault="00C04D85" w:rsidP="00C04D85">
          <w:pPr>
            <w:ind w:left="1440"/>
            <w:rPr>
              <w:rFonts w:asciiTheme="minorHAnsi" w:eastAsiaTheme="minorHAnsi" w:hAnsiTheme="minorHAnsi" w:cstheme="minorHAnsi"/>
              <w:sz w:val="24"/>
              <w:szCs w:val="24"/>
            </w:rPr>
          </w:pPr>
          <w:r w:rsidRPr="0083548A">
            <w:rPr>
              <w:rFonts w:ascii="Calibri" w:eastAsiaTheme="minorHAnsi" w:hAnsi="Calibri" w:cstheme="minorBidi"/>
              <w:color w:val="808080"/>
              <w:szCs w:val="24"/>
            </w:rPr>
            <w:t>Click or tap here to enter text.</w:t>
          </w:r>
        </w:p>
      </w:sdtContent>
    </w:sdt>
    <w:p w14:paraId="098FA9C7" w14:textId="77777777" w:rsidR="00C04D85" w:rsidRPr="00C04D85" w:rsidRDefault="00C04D85" w:rsidP="00C04D85">
      <w:pPr>
        <w:ind w:left="1440"/>
        <w:rPr>
          <w:rFonts w:asciiTheme="minorHAnsi" w:eastAsiaTheme="minorHAnsi" w:hAnsiTheme="minorHAnsi" w:cstheme="minorHAnsi"/>
          <w:sz w:val="24"/>
          <w:szCs w:val="24"/>
        </w:rPr>
      </w:pPr>
    </w:p>
    <w:p w14:paraId="6770FE3F" w14:textId="77777777" w:rsidR="00C04D85" w:rsidRPr="00C04D85" w:rsidRDefault="00C04D85" w:rsidP="00040CD7">
      <w:pPr>
        <w:numPr>
          <w:ilvl w:val="1"/>
          <w:numId w:val="29"/>
        </w:numPr>
        <w:rPr>
          <w:rFonts w:asciiTheme="minorHAnsi" w:eastAsiaTheme="minorHAnsi" w:hAnsiTheme="minorHAnsi" w:cstheme="minorHAnsi"/>
          <w:sz w:val="24"/>
          <w:szCs w:val="24"/>
        </w:rPr>
      </w:pPr>
      <w:r w:rsidRPr="00C04D85">
        <w:rPr>
          <w:rFonts w:asciiTheme="minorHAnsi" w:eastAsiaTheme="minorHAnsi" w:hAnsiTheme="minorHAnsi" w:cstheme="minorHAnsi"/>
          <w:sz w:val="24"/>
          <w:szCs w:val="24"/>
        </w:rPr>
        <w:t>Demonstrated ability to use self-determination, social justice approaches to messaging (in contrast to pathologizing language, stigmatizing)</w:t>
      </w:r>
    </w:p>
    <w:sdt>
      <w:sdtPr>
        <w:rPr>
          <w:rFonts w:asciiTheme="minorHAnsi" w:eastAsiaTheme="minorHAnsi" w:hAnsiTheme="minorHAnsi" w:cstheme="minorHAnsi"/>
          <w:sz w:val="24"/>
          <w:szCs w:val="24"/>
        </w:rPr>
        <w:id w:val="-994102784"/>
        <w:placeholder>
          <w:docPart w:val="06A47013053649BBBC8DC815102F08C0"/>
        </w:placeholder>
        <w:showingPlcHdr/>
      </w:sdtPr>
      <w:sdtEndPr/>
      <w:sdtContent>
        <w:p w14:paraId="74D6B79C" w14:textId="77777777" w:rsidR="00C04D85" w:rsidRPr="00C04D85" w:rsidRDefault="00C04D85" w:rsidP="00C04D85">
          <w:pPr>
            <w:ind w:left="1440"/>
            <w:rPr>
              <w:rFonts w:asciiTheme="minorHAnsi" w:eastAsiaTheme="minorHAnsi" w:hAnsiTheme="minorHAnsi" w:cstheme="minorHAnsi"/>
              <w:sz w:val="24"/>
              <w:szCs w:val="24"/>
            </w:rPr>
          </w:pPr>
          <w:r w:rsidRPr="0083548A">
            <w:rPr>
              <w:rFonts w:ascii="Calibri" w:eastAsiaTheme="minorHAnsi" w:hAnsi="Calibri" w:cstheme="minorBidi"/>
              <w:color w:val="808080"/>
              <w:szCs w:val="24"/>
            </w:rPr>
            <w:t>Click or tap here to enter text.</w:t>
          </w:r>
        </w:p>
      </w:sdtContent>
    </w:sdt>
    <w:p w14:paraId="6C4EDE1F" w14:textId="77777777" w:rsidR="00C04D85" w:rsidRPr="00C04D85" w:rsidRDefault="00C04D85" w:rsidP="00C04D85">
      <w:pPr>
        <w:tabs>
          <w:tab w:val="num" w:pos="2160"/>
        </w:tabs>
        <w:ind w:left="2160" w:hanging="360"/>
        <w:rPr>
          <w:rFonts w:asciiTheme="minorHAnsi" w:eastAsiaTheme="minorHAnsi" w:hAnsiTheme="minorHAnsi" w:cstheme="minorHAnsi"/>
          <w:sz w:val="24"/>
          <w:szCs w:val="24"/>
        </w:rPr>
      </w:pPr>
    </w:p>
    <w:p w14:paraId="28AC2E3E" w14:textId="74C3C274" w:rsidR="00C04D85" w:rsidRPr="00C04D85" w:rsidRDefault="007D60A0" w:rsidP="00040CD7">
      <w:pPr>
        <w:numPr>
          <w:ilvl w:val="0"/>
          <w:numId w:val="28"/>
        </w:numPr>
        <w:tabs>
          <w:tab w:val="num" w:pos="2160"/>
        </w:tabs>
        <w:rPr>
          <w:rFonts w:asciiTheme="minorHAnsi" w:eastAsiaTheme="minorHAnsi" w:hAnsiTheme="minorHAnsi" w:cstheme="minorHAnsi"/>
          <w:b/>
          <w:sz w:val="24"/>
          <w:szCs w:val="24"/>
        </w:rPr>
      </w:pPr>
      <w:r>
        <w:rPr>
          <w:rFonts w:asciiTheme="minorHAnsi" w:eastAsiaTheme="minorHAnsi" w:hAnsiTheme="minorHAnsi" w:cstheme="minorHAnsi"/>
          <w:b/>
          <w:sz w:val="24"/>
          <w:szCs w:val="24"/>
        </w:rPr>
        <w:t xml:space="preserve">Approach: </w:t>
      </w:r>
      <w:r w:rsidR="00C04D85" w:rsidRPr="00C04D85">
        <w:rPr>
          <w:rFonts w:asciiTheme="minorHAnsi" w:eastAsiaTheme="minorHAnsi" w:hAnsiTheme="minorHAnsi" w:cstheme="minorHAnsi"/>
          <w:b/>
          <w:sz w:val="24"/>
          <w:szCs w:val="24"/>
        </w:rPr>
        <w:t>Explain how your coalition</w:t>
      </w:r>
      <w:r w:rsidR="0032776C">
        <w:rPr>
          <w:rFonts w:asciiTheme="minorHAnsi" w:eastAsiaTheme="minorHAnsi" w:hAnsiTheme="minorHAnsi" w:cstheme="minorHAnsi"/>
          <w:b/>
          <w:sz w:val="24"/>
          <w:szCs w:val="24"/>
        </w:rPr>
        <w:t xml:space="preserve"> or organization</w:t>
      </w:r>
      <w:r w:rsidR="00C04D85" w:rsidRPr="00C04D85">
        <w:rPr>
          <w:rFonts w:asciiTheme="minorHAnsi" w:eastAsiaTheme="minorHAnsi" w:hAnsiTheme="minorHAnsi" w:cstheme="minorHAnsi"/>
          <w:b/>
          <w:sz w:val="24"/>
          <w:szCs w:val="24"/>
        </w:rPr>
        <w:t xml:space="preserve"> will provide culturally competent and linguistically appropriate services that decrease barriers to services. </w:t>
      </w:r>
      <w:r w:rsidR="00C04D85" w:rsidRPr="00C04D85">
        <w:rPr>
          <w:rFonts w:asciiTheme="minorHAnsi" w:eastAsiaTheme="minorHAnsi" w:hAnsiTheme="minorHAnsi" w:cstheme="minorHAnsi"/>
          <w:bCs/>
          <w:sz w:val="24"/>
          <w:szCs w:val="24"/>
        </w:rPr>
        <w:t>[</w:t>
      </w:r>
      <w:r w:rsidR="00EA76BA">
        <w:rPr>
          <w:rFonts w:asciiTheme="minorHAnsi" w:eastAsiaTheme="minorHAnsi" w:hAnsiTheme="minorHAnsi" w:cstheme="minorHAnsi"/>
          <w:bCs/>
          <w:sz w:val="24"/>
          <w:szCs w:val="24"/>
        </w:rPr>
        <w:t xml:space="preserve">Max </w:t>
      </w:r>
      <w:r w:rsidR="0032776C">
        <w:rPr>
          <w:rFonts w:asciiTheme="minorHAnsi" w:eastAsiaTheme="minorHAnsi" w:hAnsiTheme="minorHAnsi" w:cstheme="minorHAnsi"/>
          <w:bCs/>
          <w:sz w:val="24"/>
          <w:szCs w:val="24"/>
        </w:rPr>
        <w:t>8</w:t>
      </w:r>
      <w:r w:rsidR="00C04D85" w:rsidRPr="00C04D85">
        <w:rPr>
          <w:rFonts w:asciiTheme="minorHAnsi" w:eastAsiaTheme="minorHAnsi" w:hAnsiTheme="minorHAnsi" w:cstheme="minorHAnsi"/>
          <w:bCs/>
          <w:sz w:val="24"/>
          <w:szCs w:val="24"/>
        </w:rPr>
        <w:t>00</w:t>
      </w:r>
      <w:r w:rsidR="00EA76BA">
        <w:rPr>
          <w:rFonts w:asciiTheme="minorHAnsi" w:eastAsiaTheme="minorHAnsi" w:hAnsiTheme="minorHAnsi" w:cstheme="minorHAnsi"/>
          <w:bCs/>
          <w:sz w:val="24"/>
          <w:szCs w:val="24"/>
        </w:rPr>
        <w:t xml:space="preserve"> words</w:t>
      </w:r>
      <w:r w:rsidR="00C04D85" w:rsidRPr="00C04D85">
        <w:rPr>
          <w:rFonts w:asciiTheme="minorHAnsi" w:eastAsiaTheme="minorHAnsi" w:hAnsiTheme="minorHAnsi" w:cstheme="minorHAnsi"/>
          <w:bCs/>
          <w:sz w:val="24"/>
          <w:szCs w:val="24"/>
        </w:rPr>
        <w:t>]</w:t>
      </w:r>
    </w:p>
    <w:p w14:paraId="7076D869" w14:textId="77777777" w:rsidR="00C04D85" w:rsidRPr="00C04D85" w:rsidRDefault="00C04D85" w:rsidP="00C04D85">
      <w:pPr>
        <w:tabs>
          <w:tab w:val="num" w:pos="2160"/>
        </w:tabs>
        <w:ind w:left="2160"/>
        <w:contextualSpacing/>
        <w:rPr>
          <w:rFonts w:asciiTheme="minorHAnsi" w:hAnsiTheme="minorHAnsi" w:cstheme="minorHAnsi"/>
          <w:sz w:val="24"/>
          <w:szCs w:val="24"/>
        </w:rPr>
      </w:pPr>
    </w:p>
    <w:p w14:paraId="6B462104" w14:textId="4FBE11AD" w:rsidR="009B72BF" w:rsidRPr="00186D7C" w:rsidRDefault="00C04D85" w:rsidP="00186D7C">
      <w:pPr>
        <w:pStyle w:val="ListParagraph"/>
        <w:numPr>
          <w:ilvl w:val="0"/>
          <w:numId w:val="61"/>
        </w:numPr>
        <w:rPr>
          <w:rFonts w:ascii="Calibri" w:hAnsi="Calibri" w:cs="Segoe UI"/>
          <w:sz w:val="24"/>
          <w:szCs w:val="24"/>
        </w:rPr>
      </w:pPr>
      <w:r w:rsidRPr="00186D7C">
        <w:rPr>
          <w:rFonts w:ascii="Calibri" w:hAnsi="Calibri" w:cs="Segoe UI"/>
          <w:sz w:val="24"/>
          <w:szCs w:val="24"/>
        </w:rPr>
        <w:t xml:space="preserve">Specify how </w:t>
      </w:r>
      <w:r w:rsidR="00503972" w:rsidRPr="00186D7C">
        <w:rPr>
          <w:rFonts w:ascii="Calibri" w:hAnsi="Calibri" w:cs="Segoe UI"/>
          <w:sz w:val="24"/>
          <w:szCs w:val="24"/>
        </w:rPr>
        <w:t xml:space="preserve">you will engage </w:t>
      </w:r>
      <w:r w:rsidR="00186D7C">
        <w:rPr>
          <w:rFonts w:ascii="Calibri" w:hAnsi="Calibri" w:cs="Segoe UI"/>
          <w:sz w:val="24"/>
          <w:szCs w:val="24"/>
        </w:rPr>
        <w:t xml:space="preserve">at least one of the following </w:t>
      </w:r>
      <w:r w:rsidR="00503972" w:rsidRPr="00186D7C">
        <w:rPr>
          <w:rFonts w:ascii="Calibri" w:hAnsi="Calibri" w:cs="Segoe UI"/>
          <w:sz w:val="24"/>
          <w:szCs w:val="24"/>
        </w:rPr>
        <w:t>populations</w:t>
      </w:r>
      <w:r w:rsidR="00186D7C" w:rsidRPr="00186D7C">
        <w:rPr>
          <w:rFonts w:ascii="Calibri" w:hAnsi="Calibri" w:cs="Segoe UI"/>
          <w:sz w:val="24"/>
          <w:szCs w:val="24"/>
        </w:rPr>
        <w:t xml:space="preserve">: </w:t>
      </w:r>
    </w:p>
    <w:p w14:paraId="4C224CCC" w14:textId="77777777" w:rsidR="009B72BF" w:rsidRPr="00FF2784" w:rsidRDefault="009B72BF" w:rsidP="00FF2784">
      <w:pPr>
        <w:pStyle w:val="ListParagraph"/>
        <w:numPr>
          <w:ilvl w:val="0"/>
          <w:numId w:val="60"/>
        </w:numPr>
        <w:textAlignment w:val="baseline"/>
        <w:rPr>
          <w:rFonts w:ascii="Calibri" w:hAnsi="Calibri" w:cs="Segoe UI"/>
          <w:sz w:val="24"/>
          <w:szCs w:val="24"/>
        </w:rPr>
      </w:pPr>
      <w:r w:rsidRPr="00FF2784">
        <w:rPr>
          <w:rFonts w:ascii="Calibri" w:hAnsi="Calibri" w:cs="Segoe UI"/>
          <w:sz w:val="24"/>
          <w:szCs w:val="24"/>
        </w:rPr>
        <w:t>Black, African American, Latino/a/x, Native American, and Pacific Islander communities.</w:t>
      </w:r>
    </w:p>
    <w:p w14:paraId="5AE905D9" w14:textId="77777777" w:rsidR="009B72BF" w:rsidRPr="00FF2784" w:rsidRDefault="009B72BF" w:rsidP="00FF2784">
      <w:pPr>
        <w:pStyle w:val="ListParagraph"/>
        <w:numPr>
          <w:ilvl w:val="0"/>
          <w:numId w:val="60"/>
        </w:numPr>
        <w:textAlignment w:val="baseline"/>
        <w:rPr>
          <w:rFonts w:ascii="Calibri" w:hAnsi="Calibri" w:cs="Segoe UI"/>
          <w:sz w:val="24"/>
          <w:szCs w:val="24"/>
        </w:rPr>
      </w:pPr>
      <w:r w:rsidRPr="00FF2784">
        <w:rPr>
          <w:rFonts w:ascii="Calibri" w:hAnsi="Calibri" w:cs="Segoe UI"/>
          <w:sz w:val="24"/>
          <w:szCs w:val="24"/>
        </w:rPr>
        <w:t>Residents living in the prioritized zip code areas who identify as Lesbian, Gay, Bisexual, Transgender, Questioning, and Non-Binary.</w:t>
      </w:r>
    </w:p>
    <w:p w14:paraId="38924A92" w14:textId="77777777" w:rsidR="009B72BF" w:rsidRPr="00FF2784" w:rsidRDefault="009B72BF" w:rsidP="00FF2784">
      <w:pPr>
        <w:pStyle w:val="ListParagraph"/>
        <w:numPr>
          <w:ilvl w:val="0"/>
          <w:numId w:val="60"/>
        </w:numPr>
        <w:textAlignment w:val="baseline"/>
        <w:rPr>
          <w:rFonts w:ascii="Calibri" w:hAnsi="Calibri" w:cs="Segoe UI"/>
          <w:sz w:val="24"/>
          <w:szCs w:val="24"/>
        </w:rPr>
      </w:pPr>
      <w:r w:rsidRPr="00FF2784">
        <w:rPr>
          <w:rFonts w:ascii="Calibri" w:hAnsi="Calibri" w:cs="Segoe UI"/>
          <w:sz w:val="24"/>
          <w:szCs w:val="24"/>
        </w:rPr>
        <w:t>Day Laborers.</w:t>
      </w:r>
    </w:p>
    <w:p w14:paraId="5F439CBA" w14:textId="77777777" w:rsidR="009B72BF" w:rsidRPr="00FF2784" w:rsidRDefault="009B72BF" w:rsidP="00FF2784">
      <w:pPr>
        <w:pStyle w:val="ListParagraph"/>
        <w:numPr>
          <w:ilvl w:val="0"/>
          <w:numId w:val="60"/>
        </w:numPr>
        <w:textAlignment w:val="baseline"/>
        <w:rPr>
          <w:rFonts w:ascii="Calibri" w:hAnsi="Calibri" w:cs="Segoe UI"/>
          <w:sz w:val="24"/>
          <w:szCs w:val="24"/>
        </w:rPr>
      </w:pPr>
      <w:r w:rsidRPr="00FF2784">
        <w:rPr>
          <w:rFonts w:ascii="Calibri" w:hAnsi="Calibri" w:cs="Segoe UI"/>
          <w:sz w:val="24"/>
          <w:szCs w:val="24"/>
        </w:rPr>
        <w:t xml:space="preserve">Disconnected and/or Transitional Age Youth. </w:t>
      </w:r>
    </w:p>
    <w:p w14:paraId="3FE075AB" w14:textId="77777777" w:rsidR="009B72BF" w:rsidRPr="00FF2784" w:rsidRDefault="009B72BF" w:rsidP="00FF2784">
      <w:pPr>
        <w:pStyle w:val="ListParagraph"/>
        <w:numPr>
          <w:ilvl w:val="0"/>
          <w:numId w:val="60"/>
        </w:numPr>
        <w:textAlignment w:val="baseline"/>
        <w:rPr>
          <w:rFonts w:ascii="Calibri" w:hAnsi="Calibri" w:cs="Segoe UI"/>
          <w:sz w:val="24"/>
          <w:szCs w:val="24"/>
        </w:rPr>
      </w:pPr>
      <w:r w:rsidRPr="00FF2784">
        <w:rPr>
          <w:rFonts w:ascii="Calibri" w:hAnsi="Calibri" w:cs="Segoe UI"/>
          <w:sz w:val="24"/>
          <w:szCs w:val="24"/>
        </w:rPr>
        <w:t>Formerly incarcerated.</w:t>
      </w:r>
    </w:p>
    <w:p w14:paraId="210F02C1" w14:textId="77777777" w:rsidR="009B72BF" w:rsidRPr="00FF2784" w:rsidRDefault="009B72BF" w:rsidP="00FF2784">
      <w:pPr>
        <w:pStyle w:val="ListParagraph"/>
        <w:numPr>
          <w:ilvl w:val="0"/>
          <w:numId w:val="60"/>
        </w:numPr>
        <w:textAlignment w:val="baseline"/>
        <w:rPr>
          <w:rFonts w:ascii="Calibri" w:hAnsi="Calibri" w:cs="Segoe UI"/>
          <w:sz w:val="24"/>
          <w:szCs w:val="24"/>
        </w:rPr>
      </w:pPr>
      <w:r w:rsidRPr="00FF2784">
        <w:rPr>
          <w:rFonts w:ascii="Calibri" w:hAnsi="Calibri" w:cs="Segoe UI"/>
          <w:sz w:val="24"/>
          <w:szCs w:val="24"/>
        </w:rPr>
        <w:t xml:space="preserve">Households with limited English proficiency. </w:t>
      </w:r>
    </w:p>
    <w:p w14:paraId="57E97397" w14:textId="77777777" w:rsidR="009B72BF" w:rsidRPr="00FF2784" w:rsidRDefault="009B72BF" w:rsidP="00FF2784">
      <w:pPr>
        <w:pStyle w:val="ListParagraph"/>
        <w:numPr>
          <w:ilvl w:val="0"/>
          <w:numId w:val="60"/>
        </w:numPr>
        <w:textAlignment w:val="baseline"/>
        <w:rPr>
          <w:rFonts w:ascii="Calibri" w:hAnsi="Calibri" w:cs="Segoe UI"/>
          <w:sz w:val="24"/>
          <w:szCs w:val="24"/>
        </w:rPr>
      </w:pPr>
      <w:r w:rsidRPr="00FF2784">
        <w:rPr>
          <w:rFonts w:ascii="Calibri" w:hAnsi="Calibri" w:cs="Segoe UI"/>
          <w:sz w:val="24"/>
          <w:szCs w:val="24"/>
        </w:rPr>
        <w:t>Households with low digital access or literacy.</w:t>
      </w:r>
    </w:p>
    <w:p w14:paraId="32043AA7" w14:textId="77777777" w:rsidR="009B72BF" w:rsidRPr="00FF2784" w:rsidRDefault="009B72BF" w:rsidP="00FF2784">
      <w:pPr>
        <w:pStyle w:val="ListParagraph"/>
        <w:numPr>
          <w:ilvl w:val="0"/>
          <w:numId w:val="60"/>
        </w:numPr>
        <w:textAlignment w:val="baseline"/>
        <w:rPr>
          <w:rFonts w:ascii="Calibri" w:hAnsi="Calibri" w:cs="Segoe UI"/>
          <w:sz w:val="24"/>
          <w:szCs w:val="24"/>
        </w:rPr>
      </w:pPr>
      <w:r w:rsidRPr="00FF2784">
        <w:rPr>
          <w:rFonts w:ascii="Calibri" w:hAnsi="Calibri" w:cs="Segoe UI"/>
          <w:sz w:val="24"/>
          <w:szCs w:val="24"/>
        </w:rPr>
        <w:lastRenderedPageBreak/>
        <w:t>Survivors of trauma and violence, including intimate partner violence.</w:t>
      </w:r>
    </w:p>
    <w:p w14:paraId="674AE77E" w14:textId="77777777" w:rsidR="009B72BF" w:rsidRPr="00FF2784" w:rsidRDefault="009B72BF" w:rsidP="00FF2784">
      <w:pPr>
        <w:pStyle w:val="ListParagraph"/>
        <w:numPr>
          <w:ilvl w:val="0"/>
          <w:numId w:val="60"/>
        </w:numPr>
        <w:textAlignment w:val="baseline"/>
        <w:rPr>
          <w:rFonts w:ascii="Calibri" w:hAnsi="Calibri" w:cs="Segoe UI"/>
          <w:sz w:val="24"/>
          <w:szCs w:val="24"/>
        </w:rPr>
      </w:pPr>
      <w:r w:rsidRPr="00FF2784">
        <w:rPr>
          <w:rFonts w:ascii="Calibri" w:hAnsi="Calibri" w:cs="Segoe UI"/>
          <w:sz w:val="24"/>
          <w:szCs w:val="24"/>
        </w:rPr>
        <w:t>Those experiencing housing insecurity/unsheltered/homeless.</w:t>
      </w:r>
    </w:p>
    <w:p w14:paraId="1A5936D2" w14:textId="6255612A" w:rsidR="00C04D85" w:rsidRPr="00FF2784" w:rsidRDefault="009B72BF" w:rsidP="00FF2784">
      <w:pPr>
        <w:pStyle w:val="ListParagraph"/>
        <w:numPr>
          <w:ilvl w:val="0"/>
          <w:numId w:val="60"/>
        </w:numPr>
        <w:textAlignment w:val="baseline"/>
        <w:rPr>
          <w:rFonts w:ascii="Calibri" w:hAnsi="Calibri" w:cs="Segoe UI"/>
          <w:sz w:val="24"/>
          <w:szCs w:val="24"/>
        </w:rPr>
      </w:pPr>
      <w:r w:rsidRPr="00FF2784">
        <w:rPr>
          <w:rFonts w:ascii="Calibri" w:hAnsi="Calibri" w:cs="Segoe UI"/>
          <w:sz w:val="24"/>
          <w:szCs w:val="24"/>
        </w:rPr>
        <w:t>Undocumented and indigenous immigrants or refugees.</w:t>
      </w:r>
    </w:p>
    <w:sdt>
      <w:sdtPr>
        <w:rPr>
          <w:rFonts w:ascii="Calibri" w:hAnsi="Calibri" w:cs="Segoe UI"/>
          <w:sz w:val="22"/>
          <w:szCs w:val="22"/>
        </w:rPr>
        <w:id w:val="1183942690"/>
        <w:placeholder>
          <w:docPart w:val="06A47013053649BBBC8DC815102F08C0"/>
        </w:placeholder>
        <w:showingPlcHdr/>
      </w:sdtPr>
      <w:sdtEndPr/>
      <w:sdtContent>
        <w:p w14:paraId="6B98E7BC" w14:textId="77777777" w:rsidR="00C04D85" w:rsidRPr="00C04D85" w:rsidRDefault="00C04D85" w:rsidP="00C04D85">
          <w:pPr>
            <w:ind w:left="1800"/>
            <w:textAlignment w:val="baseline"/>
            <w:rPr>
              <w:rFonts w:ascii="Calibri" w:hAnsi="Calibri" w:cs="Segoe UI"/>
              <w:sz w:val="22"/>
              <w:szCs w:val="22"/>
            </w:rPr>
          </w:pPr>
          <w:r w:rsidRPr="0083548A">
            <w:rPr>
              <w:rFonts w:ascii="Calibri" w:hAnsi="Calibri" w:cs="Calibri"/>
              <w:color w:val="808080"/>
              <w:sz w:val="24"/>
              <w:szCs w:val="24"/>
            </w:rPr>
            <w:t>Click or tap here to enter text.</w:t>
          </w:r>
        </w:p>
      </w:sdtContent>
    </w:sdt>
    <w:p w14:paraId="63FF0225" w14:textId="77777777" w:rsidR="00C04D85" w:rsidRPr="00C04D85" w:rsidRDefault="00C04D85" w:rsidP="00C04D85">
      <w:pPr>
        <w:ind w:left="1800"/>
        <w:textAlignment w:val="baseline"/>
        <w:rPr>
          <w:rFonts w:ascii="Calibri" w:hAnsi="Calibri" w:cs="Segoe UI"/>
          <w:sz w:val="22"/>
          <w:szCs w:val="22"/>
        </w:rPr>
      </w:pPr>
    </w:p>
    <w:p w14:paraId="4902202E" w14:textId="56E035CC" w:rsidR="00C04D85" w:rsidRPr="00815A40" w:rsidRDefault="009D6698" w:rsidP="00815A40">
      <w:pPr>
        <w:pStyle w:val="ListParagraph"/>
        <w:numPr>
          <w:ilvl w:val="0"/>
          <w:numId w:val="61"/>
        </w:numPr>
        <w:textAlignment w:val="baseline"/>
        <w:rPr>
          <w:rFonts w:asciiTheme="minorHAnsi" w:hAnsiTheme="minorHAnsi" w:cstheme="minorHAnsi"/>
          <w:color w:val="FF0000"/>
          <w:sz w:val="22"/>
          <w:szCs w:val="22"/>
        </w:rPr>
      </w:pPr>
      <w:r w:rsidRPr="00815A40">
        <w:rPr>
          <w:rFonts w:asciiTheme="minorHAnsi" w:hAnsiTheme="minorHAnsi" w:cstheme="minorHAnsi"/>
          <w:b/>
          <w:sz w:val="24"/>
          <w:szCs w:val="24"/>
        </w:rPr>
        <w:t xml:space="preserve">For organizations serving as a Coalition Lead: </w:t>
      </w:r>
      <w:r w:rsidR="00C04D85" w:rsidRPr="00815A40">
        <w:rPr>
          <w:rFonts w:asciiTheme="minorHAnsi" w:hAnsiTheme="minorHAnsi" w:cstheme="minorHAnsi"/>
          <w:sz w:val="24"/>
          <w:szCs w:val="24"/>
        </w:rPr>
        <w:t xml:space="preserve">Please describe your organizational composition (Board and Staff). </w:t>
      </w:r>
    </w:p>
    <w:sdt>
      <w:sdtPr>
        <w:rPr>
          <w:rFonts w:cs="Segoe UI"/>
          <w:sz w:val="22"/>
          <w:szCs w:val="22"/>
        </w:rPr>
        <w:id w:val="926070843"/>
        <w:placeholder>
          <w:docPart w:val="27AD958A613E4E779A7AD305A1354F1D"/>
        </w:placeholder>
        <w:showingPlcHdr/>
      </w:sdtPr>
      <w:sdtEndPr/>
      <w:sdtContent>
        <w:p w14:paraId="4CA79623" w14:textId="3EE7048D" w:rsidR="00AA0DA9" w:rsidRPr="00AC3E62" w:rsidRDefault="00AC3E62" w:rsidP="00AC3E62">
          <w:pPr>
            <w:ind w:left="1800"/>
            <w:textAlignment w:val="baseline"/>
            <w:rPr>
              <w:rFonts w:cs="Segoe UI"/>
              <w:sz w:val="22"/>
              <w:szCs w:val="22"/>
            </w:rPr>
          </w:pPr>
          <w:r w:rsidRPr="00AC3E62">
            <w:rPr>
              <w:rFonts w:ascii="Calibri" w:hAnsi="Calibri" w:cs="Calibri"/>
              <w:color w:val="808080"/>
              <w:sz w:val="24"/>
              <w:szCs w:val="24"/>
            </w:rPr>
            <w:t>Click or tap here to enter text.</w:t>
          </w:r>
        </w:p>
      </w:sdtContent>
    </w:sdt>
    <w:p w14:paraId="239C3B18" w14:textId="331F9786" w:rsidR="00C04D85" w:rsidRDefault="00C04D85" w:rsidP="00EB1D49">
      <w:pPr>
        <w:textAlignment w:val="baseline"/>
        <w:rPr>
          <w:rFonts w:asciiTheme="minorHAnsi" w:hAnsiTheme="minorHAnsi" w:cstheme="minorHAnsi"/>
          <w:sz w:val="22"/>
          <w:szCs w:val="22"/>
        </w:rPr>
      </w:pPr>
    </w:p>
    <w:p w14:paraId="5E04CCAA" w14:textId="46CBFF5D" w:rsidR="00EB1D49" w:rsidRPr="00815A40" w:rsidRDefault="00EB1D49" w:rsidP="00815A40">
      <w:pPr>
        <w:pStyle w:val="ListParagraph"/>
        <w:numPr>
          <w:ilvl w:val="0"/>
          <w:numId w:val="61"/>
        </w:numPr>
        <w:textAlignment w:val="baseline"/>
        <w:rPr>
          <w:rFonts w:asciiTheme="minorHAnsi" w:hAnsiTheme="minorHAnsi" w:cstheme="minorHAnsi"/>
          <w:sz w:val="24"/>
          <w:szCs w:val="24"/>
        </w:rPr>
      </w:pPr>
      <w:r w:rsidRPr="00815A40">
        <w:rPr>
          <w:rFonts w:asciiTheme="minorHAnsi" w:hAnsiTheme="minorHAnsi" w:cstheme="minorHAnsi"/>
          <w:sz w:val="24"/>
          <w:szCs w:val="24"/>
        </w:rPr>
        <w:t xml:space="preserve">Please </w:t>
      </w:r>
      <w:r w:rsidR="006E4447" w:rsidRPr="00815A40">
        <w:rPr>
          <w:rFonts w:asciiTheme="minorHAnsi" w:hAnsiTheme="minorHAnsi" w:cstheme="minorHAnsi"/>
          <w:sz w:val="24"/>
          <w:szCs w:val="24"/>
        </w:rPr>
        <w:t>describe the proposed staffing plan</w:t>
      </w:r>
      <w:r w:rsidR="006363E0" w:rsidRPr="00815A40">
        <w:rPr>
          <w:rFonts w:asciiTheme="minorHAnsi" w:hAnsiTheme="minorHAnsi" w:cstheme="minorHAnsi"/>
          <w:sz w:val="24"/>
          <w:szCs w:val="24"/>
        </w:rPr>
        <w:t xml:space="preserve"> for</w:t>
      </w:r>
      <w:r w:rsidR="00335DF7">
        <w:rPr>
          <w:rFonts w:asciiTheme="minorHAnsi" w:hAnsiTheme="minorHAnsi" w:cstheme="minorHAnsi"/>
          <w:sz w:val="24"/>
          <w:szCs w:val="24"/>
        </w:rPr>
        <w:t xml:space="preserve"> the applicable services</w:t>
      </w:r>
      <w:r w:rsidR="006363E0" w:rsidRPr="00815A40">
        <w:rPr>
          <w:rFonts w:asciiTheme="minorHAnsi" w:hAnsiTheme="minorHAnsi" w:cstheme="minorHAnsi"/>
          <w:sz w:val="24"/>
          <w:szCs w:val="24"/>
        </w:rPr>
        <w:t xml:space="preserve">.  </w:t>
      </w:r>
    </w:p>
    <w:p w14:paraId="60253214" w14:textId="61F32DE8" w:rsidR="00461562" w:rsidRDefault="00BD3B98" w:rsidP="00EA76BA">
      <w:pPr>
        <w:pStyle w:val="ListParagraph"/>
        <w:numPr>
          <w:ilvl w:val="5"/>
          <w:numId w:val="2"/>
        </w:numPr>
        <w:textAlignment w:val="baseline"/>
        <w:rPr>
          <w:rFonts w:asciiTheme="minorHAnsi" w:hAnsiTheme="minorHAnsi" w:cstheme="minorHAnsi"/>
          <w:sz w:val="24"/>
          <w:szCs w:val="24"/>
        </w:rPr>
      </w:pPr>
      <w:r>
        <w:rPr>
          <w:rFonts w:asciiTheme="minorHAnsi" w:hAnsiTheme="minorHAnsi" w:cstheme="minorHAnsi"/>
          <w:sz w:val="24"/>
          <w:szCs w:val="24"/>
        </w:rPr>
        <w:t xml:space="preserve">Coalition Lead </w:t>
      </w:r>
    </w:p>
    <w:p w14:paraId="493501E9" w14:textId="270919F8" w:rsidR="00BD3B98" w:rsidRDefault="00BD3B98" w:rsidP="00EA76BA">
      <w:pPr>
        <w:pStyle w:val="ListParagraph"/>
        <w:numPr>
          <w:ilvl w:val="5"/>
          <w:numId w:val="2"/>
        </w:numPr>
        <w:textAlignment w:val="baseline"/>
        <w:rPr>
          <w:rFonts w:asciiTheme="minorHAnsi" w:hAnsiTheme="minorHAnsi" w:cstheme="minorHAnsi"/>
          <w:sz w:val="24"/>
          <w:szCs w:val="24"/>
        </w:rPr>
      </w:pPr>
      <w:r>
        <w:rPr>
          <w:rFonts w:asciiTheme="minorHAnsi" w:hAnsiTheme="minorHAnsi" w:cstheme="minorHAnsi"/>
          <w:sz w:val="24"/>
          <w:szCs w:val="24"/>
        </w:rPr>
        <w:t xml:space="preserve">Community Engagement </w:t>
      </w:r>
      <w:r w:rsidR="00600F78">
        <w:rPr>
          <w:rFonts w:asciiTheme="minorHAnsi" w:hAnsiTheme="minorHAnsi" w:cstheme="minorHAnsi"/>
          <w:sz w:val="24"/>
          <w:szCs w:val="24"/>
        </w:rPr>
        <w:t xml:space="preserve">Services </w:t>
      </w:r>
    </w:p>
    <w:p w14:paraId="3E945C7A" w14:textId="3FC6C36F" w:rsidR="00C40B8E" w:rsidRDefault="00BD3B98" w:rsidP="00C40B8E">
      <w:pPr>
        <w:pStyle w:val="ListParagraph"/>
        <w:numPr>
          <w:ilvl w:val="5"/>
          <w:numId w:val="2"/>
        </w:numPr>
        <w:textAlignment w:val="baseline"/>
        <w:rPr>
          <w:rFonts w:asciiTheme="minorHAnsi" w:hAnsiTheme="minorHAnsi" w:cstheme="minorHAnsi"/>
          <w:sz w:val="24"/>
          <w:szCs w:val="24"/>
        </w:rPr>
      </w:pPr>
      <w:r>
        <w:rPr>
          <w:rFonts w:asciiTheme="minorHAnsi" w:hAnsiTheme="minorHAnsi" w:cstheme="minorHAnsi"/>
          <w:sz w:val="24"/>
          <w:szCs w:val="24"/>
        </w:rPr>
        <w:t>Vaccin</w:t>
      </w:r>
      <w:r w:rsidR="00822F15">
        <w:rPr>
          <w:rFonts w:asciiTheme="minorHAnsi" w:hAnsiTheme="minorHAnsi" w:cstheme="minorHAnsi"/>
          <w:sz w:val="24"/>
          <w:szCs w:val="24"/>
        </w:rPr>
        <w:t>ation POD</w:t>
      </w:r>
      <w:r>
        <w:rPr>
          <w:rFonts w:asciiTheme="minorHAnsi" w:hAnsiTheme="minorHAnsi" w:cstheme="minorHAnsi"/>
          <w:sz w:val="24"/>
          <w:szCs w:val="24"/>
        </w:rPr>
        <w:t xml:space="preserve"> Customer</w:t>
      </w:r>
      <w:r w:rsidR="00822F15">
        <w:rPr>
          <w:rFonts w:asciiTheme="minorHAnsi" w:hAnsiTheme="minorHAnsi" w:cstheme="minorHAnsi"/>
          <w:sz w:val="24"/>
          <w:szCs w:val="24"/>
        </w:rPr>
        <w:t>/Client</w:t>
      </w:r>
      <w:r>
        <w:rPr>
          <w:rFonts w:asciiTheme="minorHAnsi" w:hAnsiTheme="minorHAnsi" w:cstheme="minorHAnsi"/>
          <w:sz w:val="24"/>
          <w:szCs w:val="24"/>
        </w:rPr>
        <w:t xml:space="preserve"> Support </w:t>
      </w:r>
      <w:r w:rsidR="00600F78">
        <w:rPr>
          <w:rFonts w:asciiTheme="minorHAnsi" w:hAnsiTheme="minorHAnsi" w:cstheme="minorHAnsi"/>
          <w:sz w:val="24"/>
          <w:szCs w:val="24"/>
        </w:rPr>
        <w:t xml:space="preserve">Services </w:t>
      </w:r>
    </w:p>
    <w:sdt>
      <w:sdtPr>
        <w:rPr>
          <w:rFonts w:cs="Segoe UI"/>
          <w:sz w:val="22"/>
          <w:szCs w:val="22"/>
        </w:rPr>
        <w:id w:val="-644271538"/>
        <w:placeholder>
          <w:docPart w:val="2DB246C581D74FB9A4911EB8EFAE61DD"/>
        </w:placeholder>
        <w:showingPlcHdr/>
      </w:sdtPr>
      <w:sdtEndPr/>
      <w:sdtContent>
        <w:p w14:paraId="1D8FD313" w14:textId="77777777" w:rsidR="00AA0DA9" w:rsidRPr="00AA0DA9" w:rsidRDefault="00AA0DA9" w:rsidP="00AA0DA9">
          <w:pPr>
            <w:ind w:left="1800"/>
            <w:textAlignment w:val="baseline"/>
            <w:rPr>
              <w:rFonts w:ascii="Calibri" w:hAnsi="Calibri" w:cs="Segoe UI"/>
              <w:sz w:val="22"/>
              <w:szCs w:val="22"/>
            </w:rPr>
          </w:pPr>
          <w:r w:rsidRPr="00AA0DA9">
            <w:rPr>
              <w:rFonts w:ascii="Calibri" w:hAnsi="Calibri" w:cs="Calibri"/>
              <w:color w:val="808080"/>
              <w:sz w:val="24"/>
              <w:szCs w:val="24"/>
            </w:rPr>
            <w:t>Click or tap here to enter text.</w:t>
          </w:r>
        </w:p>
      </w:sdtContent>
    </w:sdt>
    <w:p w14:paraId="7C60701A" w14:textId="0C50A7A4" w:rsidR="00AF3851" w:rsidRPr="00AF3851" w:rsidRDefault="00AF3851" w:rsidP="00AF3851">
      <w:pPr>
        <w:pStyle w:val="ListParagraph"/>
        <w:ind w:left="1800"/>
        <w:textAlignment w:val="baseline"/>
        <w:rPr>
          <w:rFonts w:asciiTheme="minorHAnsi" w:hAnsiTheme="minorHAnsi" w:cstheme="minorHAnsi"/>
          <w:color w:val="FF0000"/>
          <w:sz w:val="22"/>
          <w:szCs w:val="22"/>
        </w:rPr>
      </w:pPr>
    </w:p>
    <w:p w14:paraId="12FA0768" w14:textId="441BC1F1" w:rsidR="00C40B8E" w:rsidRPr="00815A40" w:rsidRDefault="00C40B8E" w:rsidP="00335DF7">
      <w:pPr>
        <w:pStyle w:val="ListParagraph"/>
        <w:numPr>
          <w:ilvl w:val="0"/>
          <w:numId w:val="61"/>
        </w:numPr>
        <w:textAlignment w:val="baseline"/>
        <w:rPr>
          <w:rFonts w:asciiTheme="minorHAnsi" w:hAnsiTheme="minorHAnsi" w:cstheme="minorHAnsi"/>
          <w:sz w:val="24"/>
          <w:szCs w:val="24"/>
        </w:rPr>
      </w:pPr>
      <w:r w:rsidRPr="00815A40">
        <w:rPr>
          <w:rFonts w:asciiTheme="minorHAnsi" w:hAnsiTheme="minorHAnsi" w:cstheme="minorHAnsi"/>
          <w:sz w:val="24"/>
          <w:szCs w:val="24"/>
        </w:rPr>
        <w:lastRenderedPageBreak/>
        <w:t xml:space="preserve">Please describe the proposed community engagement approach to </w:t>
      </w:r>
      <w:r w:rsidR="00335DF7">
        <w:rPr>
          <w:rFonts w:asciiTheme="minorHAnsi" w:hAnsiTheme="minorHAnsi" w:cstheme="minorHAnsi"/>
          <w:sz w:val="24"/>
          <w:szCs w:val="24"/>
        </w:rPr>
        <w:t>vaccine multi-lingual outreach, prevention, health promotion, education, s</w:t>
      </w:r>
      <w:r w:rsidR="00335DF7" w:rsidRPr="00335DF7">
        <w:rPr>
          <w:rFonts w:asciiTheme="minorHAnsi" w:hAnsiTheme="minorHAnsi" w:cstheme="minorHAnsi"/>
          <w:sz w:val="24"/>
          <w:szCs w:val="24"/>
        </w:rPr>
        <w:t>ocia</w:t>
      </w:r>
      <w:r w:rsidR="00335DF7">
        <w:rPr>
          <w:rFonts w:asciiTheme="minorHAnsi" w:hAnsiTheme="minorHAnsi" w:cstheme="minorHAnsi"/>
          <w:sz w:val="24"/>
          <w:szCs w:val="24"/>
        </w:rPr>
        <w:t>l m</w:t>
      </w:r>
      <w:r w:rsidR="00335DF7" w:rsidRPr="00335DF7">
        <w:rPr>
          <w:rFonts w:asciiTheme="minorHAnsi" w:hAnsiTheme="minorHAnsi" w:cstheme="minorHAnsi"/>
          <w:sz w:val="24"/>
          <w:szCs w:val="24"/>
        </w:rPr>
        <w:t>arketing</w:t>
      </w:r>
      <w:r w:rsidR="00335DF7">
        <w:rPr>
          <w:rFonts w:asciiTheme="minorHAnsi" w:hAnsiTheme="minorHAnsi" w:cstheme="minorHAnsi"/>
          <w:sz w:val="24"/>
          <w:szCs w:val="24"/>
        </w:rPr>
        <w:t xml:space="preserve"> activities.</w:t>
      </w:r>
    </w:p>
    <w:sdt>
      <w:sdtPr>
        <w:rPr>
          <w:rFonts w:cs="Segoe UI"/>
          <w:sz w:val="22"/>
          <w:szCs w:val="22"/>
        </w:rPr>
        <w:id w:val="551431044"/>
        <w:placeholder>
          <w:docPart w:val="EEF053FF7734490C832A9279875ADAF0"/>
        </w:placeholder>
        <w:showingPlcHdr/>
      </w:sdtPr>
      <w:sdtEndPr/>
      <w:sdtContent>
        <w:p w14:paraId="5CB37D41" w14:textId="77777777" w:rsidR="00AA0DA9" w:rsidRPr="00AA0DA9" w:rsidRDefault="00AA0DA9" w:rsidP="00AA0DA9">
          <w:pPr>
            <w:ind w:left="1800"/>
            <w:textAlignment w:val="baseline"/>
            <w:rPr>
              <w:rFonts w:cs="Segoe UI"/>
              <w:sz w:val="22"/>
              <w:szCs w:val="22"/>
            </w:rPr>
          </w:pPr>
          <w:r w:rsidRPr="00AA0DA9">
            <w:rPr>
              <w:rFonts w:ascii="Calibri" w:hAnsi="Calibri" w:cs="Calibri"/>
              <w:color w:val="808080"/>
              <w:sz w:val="24"/>
              <w:szCs w:val="24"/>
            </w:rPr>
            <w:t>Click or tap here to enter text.</w:t>
          </w:r>
        </w:p>
      </w:sdtContent>
    </w:sdt>
    <w:p w14:paraId="4FE8A383" w14:textId="4B7A1B38" w:rsidR="00C40B8E" w:rsidRPr="00AF3851" w:rsidRDefault="00C40B8E" w:rsidP="00AF3851">
      <w:pPr>
        <w:textAlignment w:val="baseline"/>
        <w:rPr>
          <w:rFonts w:asciiTheme="minorHAnsi" w:hAnsiTheme="minorHAnsi" w:cstheme="minorHAnsi"/>
          <w:color w:val="FF0000"/>
          <w:sz w:val="22"/>
          <w:szCs w:val="22"/>
        </w:rPr>
      </w:pPr>
    </w:p>
    <w:p w14:paraId="46248E61" w14:textId="176F208F" w:rsidR="00C40B8E" w:rsidRPr="00C40B8E" w:rsidRDefault="00C40B8E" w:rsidP="00FF2784">
      <w:pPr>
        <w:pStyle w:val="ListParagraph"/>
        <w:numPr>
          <w:ilvl w:val="0"/>
          <w:numId w:val="61"/>
        </w:numPr>
        <w:textAlignment w:val="baseline"/>
        <w:rPr>
          <w:rFonts w:asciiTheme="minorHAnsi" w:hAnsiTheme="minorHAnsi" w:cstheme="minorHAnsi"/>
          <w:sz w:val="24"/>
          <w:szCs w:val="24"/>
        </w:rPr>
      </w:pPr>
      <w:r w:rsidRPr="00C40B8E">
        <w:rPr>
          <w:rFonts w:asciiTheme="minorHAnsi" w:hAnsiTheme="minorHAnsi" w:cstheme="minorHAnsi"/>
          <w:sz w:val="24"/>
          <w:szCs w:val="24"/>
        </w:rPr>
        <w:t>Please describe the proposed activities to ensure high quality customer</w:t>
      </w:r>
      <w:r w:rsidR="006A1423">
        <w:rPr>
          <w:rFonts w:asciiTheme="minorHAnsi" w:hAnsiTheme="minorHAnsi" w:cstheme="minorHAnsi"/>
          <w:sz w:val="24"/>
          <w:szCs w:val="24"/>
        </w:rPr>
        <w:t>/client</w:t>
      </w:r>
      <w:r w:rsidRPr="00C40B8E">
        <w:rPr>
          <w:rFonts w:asciiTheme="minorHAnsi" w:hAnsiTheme="minorHAnsi" w:cstheme="minorHAnsi"/>
          <w:sz w:val="24"/>
          <w:szCs w:val="24"/>
        </w:rPr>
        <w:t xml:space="preserve"> service and support during </w:t>
      </w:r>
      <w:r>
        <w:rPr>
          <w:rFonts w:asciiTheme="minorHAnsi" w:hAnsiTheme="minorHAnsi" w:cstheme="minorHAnsi"/>
          <w:sz w:val="24"/>
          <w:szCs w:val="24"/>
        </w:rPr>
        <w:t>Vaccination</w:t>
      </w:r>
      <w:r w:rsidRPr="00C40B8E">
        <w:rPr>
          <w:rFonts w:asciiTheme="minorHAnsi" w:hAnsiTheme="minorHAnsi" w:cstheme="minorHAnsi"/>
          <w:sz w:val="24"/>
          <w:szCs w:val="24"/>
        </w:rPr>
        <w:t xml:space="preserve"> POD operations.</w:t>
      </w:r>
    </w:p>
    <w:sdt>
      <w:sdtPr>
        <w:rPr>
          <w:rFonts w:cs="Segoe UI"/>
          <w:sz w:val="22"/>
          <w:szCs w:val="22"/>
        </w:rPr>
        <w:id w:val="135613756"/>
        <w:placeholder>
          <w:docPart w:val="91FFDCF99A3542128E6B0FD6B530121E"/>
        </w:placeholder>
        <w:showingPlcHdr/>
      </w:sdtPr>
      <w:sdtEndPr/>
      <w:sdtContent>
        <w:p w14:paraId="1DE2DAE3" w14:textId="77777777" w:rsidR="00AA0DA9" w:rsidRPr="00AA0DA9" w:rsidRDefault="00AA0DA9" w:rsidP="00AA0DA9">
          <w:pPr>
            <w:ind w:left="1800"/>
            <w:textAlignment w:val="baseline"/>
            <w:rPr>
              <w:rFonts w:cs="Segoe UI"/>
              <w:sz w:val="22"/>
              <w:szCs w:val="22"/>
            </w:rPr>
          </w:pPr>
          <w:r w:rsidRPr="00AA0DA9">
            <w:rPr>
              <w:rFonts w:ascii="Calibri" w:hAnsi="Calibri" w:cs="Calibri"/>
              <w:color w:val="808080"/>
              <w:sz w:val="24"/>
              <w:szCs w:val="24"/>
            </w:rPr>
            <w:t>Click or tap here to enter text.</w:t>
          </w:r>
        </w:p>
      </w:sdtContent>
    </w:sdt>
    <w:p w14:paraId="07A2C0AE" w14:textId="3DE9B962" w:rsidR="00AF3851" w:rsidRPr="00AF3851" w:rsidRDefault="00AF3851" w:rsidP="00AF3851">
      <w:pPr>
        <w:pStyle w:val="ListParagraph"/>
        <w:ind w:left="1800"/>
        <w:textAlignment w:val="baseline"/>
        <w:rPr>
          <w:rFonts w:asciiTheme="minorHAnsi" w:hAnsiTheme="minorHAnsi" w:cstheme="minorHAnsi"/>
          <w:color w:val="FF0000"/>
          <w:sz w:val="22"/>
          <w:szCs w:val="22"/>
        </w:rPr>
      </w:pPr>
    </w:p>
    <w:p w14:paraId="4496656B" w14:textId="77777777" w:rsidR="00207FD4" w:rsidRPr="00EA76BA" w:rsidRDefault="00207FD4" w:rsidP="00EA76BA">
      <w:pPr>
        <w:pStyle w:val="ListParagraph"/>
        <w:ind w:left="2880"/>
        <w:textAlignment w:val="baseline"/>
        <w:rPr>
          <w:rFonts w:asciiTheme="minorHAnsi" w:hAnsiTheme="minorHAnsi" w:cstheme="minorHAnsi"/>
          <w:sz w:val="24"/>
          <w:szCs w:val="24"/>
        </w:rPr>
      </w:pPr>
    </w:p>
    <w:p w14:paraId="3232C8C7" w14:textId="3C04770E" w:rsidR="00C04D85" w:rsidRPr="00AC3E62" w:rsidRDefault="00C04D85" w:rsidP="00AC3E62">
      <w:pPr>
        <w:numPr>
          <w:ilvl w:val="0"/>
          <w:numId w:val="28"/>
        </w:numPr>
        <w:textAlignment w:val="baseline"/>
        <w:rPr>
          <w:rFonts w:asciiTheme="minorHAnsi" w:hAnsiTheme="minorHAnsi" w:cstheme="minorHAnsi"/>
          <w:sz w:val="22"/>
          <w:szCs w:val="22"/>
        </w:rPr>
      </w:pPr>
      <w:r w:rsidRPr="00C04D85">
        <w:rPr>
          <w:rFonts w:asciiTheme="minorHAnsi" w:hAnsiTheme="minorHAnsi" w:cstheme="minorHAnsi"/>
          <w:b/>
          <w:bCs/>
          <w:sz w:val="24"/>
          <w:szCs w:val="24"/>
        </w:rPr>
        <w:t>Describe</w:t>
      </w:r>
      <w:r w:rsidRPr="00C04D85">
        <w:rPr>
          <w:rFonts w:asciiTheme="minorHAnsi" w:hAnsiTheme="minorHAnsi" w:cstheme="minorHAnsi"/>
          <w:b/>
          <w:sz w:val="24"/>
          <w:szCs w:val="24"/>
        </w:rPr>
        <w:t xml:space="preserve"> your ability and experience in collecting data and generating reports on performance measures. </w:t>
      </w:r>
      <w:r w:rsidRPr="00AC3E62">
        <w:rPr>
          <w:rFonts w:asciiTheme="minorHAnsi" w:hAnsiTheme="minorHAnsi" w:cstheme="minorHAnsi"/>
          <w:sz w:val="24"/>
          <w:szCs w:val="24"/>
        </w:rPr>
        <w:t xml:space="preserve">Describe ability to capture, analyze, and report client demographics and experiences, including not just race/ethnicity and language capacity, but also the unique experiences of community members as they relate to gender and sexual orientation, race, age, exposure to trauma, immigration experience, mental health and physical </w:t>
      </w:r>
      <w:r w:rsidRPr="00AC3E62">
        <w:rPr>
          <w:rFonts w:asciiTheme="minorHAnsi" w:hAnsiTheme="minorHAnsi" w:cstheme="minorHAnsi"/>
          <w:sz w:val="24"/>
          <w:szCs w:val="24"/>
        </w:rPr>
        <w:lastRenderedPageBreak/>
        <w:t xml:space="preserve">health status, socioeconomic status, disabilities, and other risk and protective factors. </w:t>
      </w:r>
      <w:r w:rsidR="00AC3E62" w:rsidRPr="00AC3E62">
        <w:rPr>
          <w:rFonts w:asciiTheme="minorHAnsi" w:hAnsiTheme="minorHAnsi" w:cstheme="minorHAnsi"/>
          <w:bCs/>
          <w:sz w:val="24"/>
          <w:szCs w:val="24"/>
        </w:rPr>
        <w:t>[Max 300 words]</w:t>
      </w:r>
    </w:p>
    <w:sdt>
      <w:sdtPr>
        <w:rPr>
          <w:rFonts w:asciiTheme="minorHAnsi" w:hAnsiTheme="minorHAnsi" w:cstheme="minorHAnsi"/>
          <w:sz w:val="24"/>
          <w:szCs w:val="24"/>
        </w:rPr>
        <w:id w:val="1030381435"/>
        <w:placeholder>
          <w:docPart w:val="06A47013053649BBBC8DC815102F08C0"/>
        </w:placeholder>
        <w:showingPlcHdr/>
      </w:sdtPr>
      <w:sdtEndPr/>
      <w:sdtContent>
        <w:p w14:paraId="614D576D" w14:textId="77777777" w:rsidR="00C04D85" w:rsidRPr="00C04D85" w:rsidRDefault="00C04D85" w:rsidP="00AC3E62">
          <w:pPr>
            <w:tabs>
              <w:tab w:val="left" w:pos="720"/>
            </w:tabs>
            <w:spacing w:after="240"/>
            <w:ind w:left="990"/>
            <w:contextualSpacing/>
            <w:rPr>
              <w:rFonts w:asciiTheme="minorHAnsi" w:hAnsiTheme="minorHAnsi" w:cstheme="minorHAnsi"/>
              <w:sz w:val="24"/>
              <w:szCs w:val="24"/>
            </w:rPr>
          </w:pPr>
          <w:r w:rsidRPr="00C04D85">
            <w:rPr>
              <w:color w:val="808080"/>
              <w:sz w:val="24"/>
              <w:szCs w:val="24"/>
            </w:rPr>
            <w:t>Click or tap here to enter text.</w:t>
          </w:r>
        </w:p>
      </w:sdtContent>
    </w:sdt>
    <w:p w14:paraId="6F1FE855" w14:textId="77777777" w:rsidR="00C04D85" w:rsidRPr="00C04D85" w:rsidRDefault="00C04D85" w:rsidP="00C04D85">
      <w:pPr>
        <w:tabs>
          <w:tab w:val="left" w:pos="720"/>
        </w:tabs>
        <w:spacing w:after="240"/>
        <w:ind w:left="1440"/>
        <w:contextualSpacing/>
        <w:rPr>
          <w:rFonts w:asciiTheme="minorHAnsi" w:hAnsiTheme="minorHAnsi" w:cstheme="minorHAnsi"/>
          <w:sz w:val="24"/>
          <w:szCs w:val="24"/>
        </w:rPr>
      </w:pPr>
    </w:p>
    <w:p w14:paraId="278E3943" w14:textId="34D7AB6F" w:rsidR="00C04D85" w:rsidRPr="007D60A0" w:rsidRDefault="00C04D85" w:rsidP="00040CD7">
      <w:pPr>
        <w:widowControl w:val="0"/>
        <w:numPr>
          <w:ilvl w:val="0"/>
          <w:numId w:val="28"/>
        </w:numPr>
        <w:ind w:right="-20"/>
        <w:contextualSpacing/>
        <w:rPr>
          <w:rFonts w:ascii="Calibri" w:hAnsi="Calibri" w:cs="Calibri"/>
          <w:sz w:val="24"/>
          <w:szCs w:val="24"/>
          <w:lang w:val="fr-FR"/>
        </w:rPr>
      </w:pPr>
      <w:r w:rsidRPr="226FDEC0">
        <w:rPr>
          <w:rFonts w:ascii="Calibri" w:hAnsi="Calibri" w:cs="Calibri"/>
          <w:b/>
          <w:bCs/>
          <w:sz w:val="24"/>
          <w:szCs w:val="24"/>
        </w:rPr>
        <w:t>Implementation</w:t>
      </w:r>
      <w:r w:rsidRPr="004F1125">
        <w:rPr>
          <w:rFonts w:ascii="Calibri" w:hAnsi="Calibri" w:cs="Calibri"/>
          <w:b/>
          <w:bCs/>
          <w:sz w:val="24"/>
          <w:szCs w:val="24"/>
        </w:rPr>
        <w:t xml:space="preserve"> Timeline</w:t>
      </w:r>
      <w:r w:rsidRPr="004F1125">
        <w:rPr>
          <w:rFonts w:ascii="Calibri" w:hAnsi="Calibri" w:cs="Calibri"/>
          <w:sz w:val="24"/>
          <w:szCs w:val="24"/>
        </w:rPr>
        <w:t xml:space="preserve"> </w:t>
      </w:r>
      <w:r w:rsidRPr="226FDEC0">
        <w:rPr>
          <w:rFonts w:ascii="Calibri" w:hAnsi="Calibri" w:cs="Calibri"/>
          <w:sz w:val="24"/>
          <w:szCs w:val="24"/>
        </w:rPr>
        <w:t>Briefly describe plan and timeline for the implementation of services. Describe capacity to implement services immediately. Bidder should state the earliest timeframe they can perform services. Briefly describe the start-up requirements and the lead-time necessary to begin services as a part of your implementation plan</w:t>
      </w:r>
      <w:r w:rsidRPr="226FDEC0">
        <w:rPr>
          <w:rFonts w:ascii="Calibri" w:eastAsia="Arial" w:hAnsi="Calibri" w:cs="Calibri"/>
          <w:sz w:val="24"/>
          <w:szCs w:val="24"/>
        </w:rPr>
        <w:t>.</w:t>
      </w:r>
      <w:r w:rsidR="00207FD4" w:rsidRPr="226FDEC0">
        <w:rPr>
          <w:rFonts w:ascii="Calibri" w:eastAsia="Arial" w:hAnsi="Calibri" w:cs="Calibri"/>
          <w:sz w:val="24"/>
          <w:szCs w:val="24"/>
        </w:rPr>
        <w:t xml:space="preserve"> </w:t>
      </w:r>
      <w:r w:rsidR="00207FD4" w:rsidRPr="226FDEC0">
        <w:rPr>
          <w:rFonts w:asciiTheme="minorHAnsi" w:hAnsiTheme="minorHAnsi" w:cstheme="minorBidi"/>
          <w:sz w:val="24"/>
          <w:szCs w:val="24"/>
        </w:rPr>
        <w:t>[Max 300 words]</w:t>
      </w:r>
    </w:p>
    <w:sdt>
      <w:sdtPr>
        <w:rPr>
          <w:rFonts w:ascii="Calibri" w:eastAsia="Arial" w:hAnsi="Calibri" w:cs="Calibri"/>
          <w:sz w:val="24"/>
          <w:szCs w:val="24"/>
        </w:rPr>
        <w:id w:val="1158344163"/>
        <w:placeholder>
          <w:docPart w:val="06A47013053649BBBC8DC815102F08C0"/>
        </w:placeholder>
        <w:showingPlcHdr/>
      </w:sdtPr>
      <w:sdtEndPr/>
      <w:sdtContent>
        <w:p w14:paraId="16379091" w14:textId="77777777" w:rsidR="00C04D85" w:rsidRPr="00C04D85" w:rsidRDefault="00C04D85" w:rsidP="00C04D85">
          <w:pPr>
            <w:widowControl w:val="0"/>
            <w:ind w:left="990" w:right="-20"/>
            <w:contextualSpacing/>
            <w:rPr>
              <w:rFonts w:ascii="Calibri" w:eastAsia="Arial" w:hAnsi="Calibri" w:cs="Calibri"/>
              <w:sz w:val="24"/>
              <w:szCs w:val="24"/>
            </w:rPr>
          </w:pPr>
          <w:r w:rsidRPr="00C04D85">
            <w:rPr>
              <w:color w:val="808080"/>
              <w:sz w:val="24"/>
              <w:szCs w:val="24"/>
            </w:rPr>
            <w:t>Click or tap here to enter text.</w:t>
          </w:r>
        </w:p>
      </w:sdtContent>
    </w:sdt>
    <w:p w14:paraId="6CB1BA41" w14:textId="77777777" w:rsidR="00C04D85" w:rsidRPr="00C04D85" w:rsidRDefault="00C04D85" w:rsidP="00C04D85">
      <w:pPr>
        <w:widowControl w:val="0"/>
        <w:ind w:left="990" w:right="-20"/>
        <w:contextualSpacing/>
        <w:rPr>
          <w:rFonts w:ascii="Calibri" w:hAnsi="Calibri" w:cs="Calibri"/>
          <w:sz w:val="24"/>
          <w:szCs w:val="24"/>
        </w:rPr>
      </w:pPr>
    </w:p>
    <w:p w14:paraId="4063372A" w14:textId="3DD22177" w:rsidR="00AF3851" w:rsidRPr="00C40B8E" w:rsidRDefault="00F60EAA" w:rsidP="00040CD7">
      <w:pPr>
        <w:numPr>
          <w:ilvl w:val="0"/>
          <w:numId w:val="28"/>
        </w:numPr>
        <w:spacing w:after="240"/>
        <w:contextualSpacing/>
        <w:rPr>
          <w:rFonts w:ascii="Calibri" w:hAnsi="Calibri" w:cs="Calibri"/>
          <w:b/>
          <w:sz w:val="24"/>
          <w:szCs w:val="24"/>
        </w:rPr>
      </w:pPr>
      <w:r w:rsidRPr="00AF3851">
        <w:rPr>
          <w:rFonts w:ascii="Calibri" w:hAnsi="Calibri" w:cs="Calibri"/>
          <w:b/>
          <w:sz w:val="24"/>
          <w:szCs w:val="24"/>
        </w:rPr>
        <w:t>Budget N</w:t>
      </w:r>
      <w:r w:rsidR="00AF3851" w:rsidRPr="00AF3851">
        <w:rPr>
          <w:rFonts w:ascii="Calibri" w:hAnsi="Calibri" w:cs="Calibri"/>
          <w:b/>
          <w:sz w:val="24"/>
          <w:szCs w:val="24"/>
        </w:rPr>
        <w:t>arrative</w:t>
      </w:r>
      <w:r w:rsidR="00C04D85" w:rsidRPr="00AF3851">
        <w:rPr>
          <w:rFonts w:ascii="Calibri" w:hAnsi="Calibri" w:cs="Calibri"/>
          <w:b/>
          <w:sz w:val="24"/>
          <w:szCs w:val="24"/>
        </w:rPr>
        <w:t xml:space="preserve"> </w:t>
      </w:r>
      <w:r w:rsidR="00C04D85" w:rsidRPr="00AF3851">
        <w:rPr>
          <w:rFonts w:ascii="Calibri" w:eastAsia="Arial" w:hAnsi="Calibri" w:cs="Calibri"/>
          <w:sz w:val="24"/>
          <w:szCs w:val="24"/>
        </w:rPr>
        <w:t>Describe your total cost</w:t>
      </w:r>
      <w:r w:rsidRPr="00AF3851">
        <w:rPr>
          <w:rFonts w:ascii="Calibri" w:eastAsia="Arial" w:hAnsi="Calibri" w:cs="Calibri"/>
          <w:sz w:val="24"/>
          <w:szCs w:val="24"/>
        </w:rPr>
        <w:t xml:space="preserve"> to explain the proposed budget in your submitted Budget Workbook</w:t>
      </w:r>
      <w:r w:rsidR="00C04D85" w:rsidRPr="00AF3851">
        <w:rPr>
          <w:rFonts w:ascii="Calibri" w:eastAsia="Arial" w:hAnsi="Calibri" w:cs="Calibri"/>
          <w:sz w:val="24"/>
          <w:szCs w:val="24"/>
        </w:rPr>
        <w:t>. Include</w:t>
      </w:r>
      <w:r w:rsidR="00C04D85" w:rsidRPr="00AF3851">
        <w:rPr>
          <w:rFonts w:ascii="Calibri" w:eastAsia="Arial" w:hAnsi="Calibri" w:cs="Calibri"/>
          <w:spacing w:val="2"/>
          <w:sz w:val="24"/>
          <w:szCs w:val="24"/>
        </w:rPr>
        <w:t xml:space="preserve"> </w:t>
      </w:r>
      <w:r w:rsidR="00C04D85" w:rsidRPr="00AF3851">
        <w:rPr>
          <w:rFonts w:ascii="Calibri" w:eastAsia="Arial" w:hAnsi="Calibri" w:cs="Calibri"/>
          <w:sz w:val="24"/>
          <w:szCs w:val="24"/>
        </w:rPr>
        <w:t>all initial start-up a</w:t>
      </w:r>
      <w:r w:rsidR="00C04D85" w:rsidRPr="00AF3851">
        <w:rPr>
          <w:rFonts w:ascii="Calibri" w:eastAsia="Arial" w:hAnsi="Calibri" w:cs="Calibri"/>
          <w:spacing w:val="1"/>
          <w:sz w:val="24"/>
          <w:szCs w:val="24"/>
        </w:rPr>
        <w:t>n</w:t>
      </w:r>
      <w:r w:rsidR="00C04D85" w:rsidRPr="00AF3851">
        <w:rPr>
          <w:rFonts w:ascii="Calibri" w:eastAsia="Arial" w:hAnsi="Calibri" w:cs="Calibri"/>
          <w:sz w:val="24"/>
          <w:szCs w:val="24"/>
        </w:rPr>
        <w:t xml:space="preserve">d on-going </w:t>
      </w:r>
      <w:r w:rsidR="00C04D85" w:rsidRPr="00AF3851">
        <w:rPr>
          <w:rFonts w:ascii="Calibri" w:eastAsia="Arial" w:hAnsi="Calibri" w:cs="Calibri"/>
          <w:spacing w:val="1"/>
          <w:sz w:val="24"/>
          <w:szCs w:val="24"/>
        </w:rPr>
        <w:t>c</w:t>
      </w:r>
      <w:r w:rsidR="00C04D85" w:rsidRPr="00AF3851">
        <w:rPr>
          <w:rFonts w:ascii="Calibri" w:eastAsia="Arial" w:hAnsi="Calibri" w:cs="Calibri"/>
          <w:sz w:val="24"/>
          <w:szCs w:val="24"/>
        </w:rPr>
        <w:t>osts for the services outlined above</w:t>
      </w:r>
      <w:r w:rsidRPr="00AF3851">
        <w:rPr>
          <w:rFonts w:ascii="Calibri" w:eastAsia="Arial" w:hAnsi="Calibri" w:cs="Calibri"/>
          <w:sz w:val="24"/>
          <w:szCs w:val="24"/>
        </w:rPr>
        <w:t xml:space="preserve">. </w:t>
      </w:r>
      <w:r w:rsidR="00C04D85" w:rsidRPr="00AF3851">
        <w:rPr>
          <w:rFonts w:ascii="Calibri" w:eastAsia="Cambria" w:hAnsi="Calibri" w:cs="Calibri"/>
          <w:sz w:val="24"/>
          <w:szCs w:val="24"/>
        </w:rPr>
        <w:t xml:space="preserve">This quote should state the costs associated with service provision for up to a </w:t>
      </w:r>
      <w:r w:rsidR="0BC8B737" w:rsidRPr="00AF3851">
        <w:rPr>
          <w:rFonts w:ascii="Calibri" w:eastAsia="Cambria" w:hAnsi="Calibri" w:cs="Calibri"/>
          <w:sz w:val="24"/>
          <w:szCs w:val="24"/>
        </w:rPr>
        <w:t>2</w:t>
      </w:r>
      <w:r w:rsidR="00E83ECE">
        <w:rPr>
          <w:rFonts w:ascii="Calibri" w:eastAsia="Cambria" w:hAnsi="Calibri" w:cs="Calibri"/>
          <w:sz w:val="24"/>
          <w:szCs w:val="24"/>
        </w:rPr>
        <w:t>3</w:t>
      </w:r>
      <w:r w:rsidR="00C04D85" w:rsidRPr="00AF3851">
        <w:rPr>
          <w:rFonts w:ascii="Calibri" w:eastAsia="Cambria" w:hAnsi="Calibri" w:cs="Calibri"/>
          <w:sz w:val="24"/>
          <w:szCs w:val="24"/>
        </w:rPr>
        <w:t>-month contract period (</w:t>
      </w:r>
      <w:r w:rsidR="00E83ECE">
        <w:rPr>
          <w:rFonts w:ascii="Calibri" w:eastAsia="Cambria" w:hAnsi="Calibri" w:cs="Calibri"/>
          <w:sz w:val="24"/>
          <w:szCs w:val="24"/>
        </w:rPr>
        <w:t>August 1, 2021</w:t>
      </w:r>
      <w:r w:rsidRPr="00AF3851">
        <w:rPr>
          <w:rFonts w:ascii="Calibri" w:eastAsia="Cambria" w:hAnsi="Calibri" w:cs="Calibri"/>
          <w:sz w:val="24"/>
          <w:szCs w:val="24"/>
        </w:rPr>
        <w:t>-June 30, 202</w:t>
      </w:r>
      <w:r w:rsidR="6F3322E2" w:rsidRPr="00AF3851">
        <w:rPr>
          <w:rFonts w:ascii="Calibri" w:eastAsia="Cambria" w:hAnsi="Calibri" w:cs="Calibri"/>
          <w:sz w:val="24"/>
          <w:szCs w:val="24"/>
        </w:rPr>
        <w:t>3,</w:t>
      </w:r>
      <w:r w:rsidR="007D60A0" w:rsidRPr="00AF3851">
        <w:rPr>
          <w:rFonts w:ascii="Calibri" w:eastAsia="Cambria" w:hAnsi="Calibri" w:cs="Calibri"/>
          <w:sz w:val="24"/>
          <w:szCs w:val="24"/>
        </w:rPr>
        <w:t xml:space="preserve"> with the option to renew</w:t>
      </w:r>
      <w:r w:rsidR="00C04D85" w:rsidRPr="00AF3851">
        <w:rPr>
          <w:rFonts w:ascii="Calibri" w:eastAsia="Cambria" w:hAnsi="Calibri" w:cs="Calibri"/>
          <w:sz w:val="24"/>
          <w:szCs w:val="24"/>
        </w:rPr>
        <w:t>). Final pricing will be subject to further negotiation and based on agreed scope of services</w:t>
      </w:r>
      <w:r w:rsidR="007D60A0" w:rsidRPr="00AF3851">
        <w:rPr>
          <w:rFonts w:ascii="Calibri" w:eastAsia="Cambria" w:hAnsi="Calibri" w:cs="Calibri"/>
          <w:sz w:val="24"/>
          <w:szCs w:val="24"/>
        </w:rPr>
        <w:t xml:space="preserve"> in </w:t>
      </w:r>
      <w:r w:rsidR="007D60A0" w:rsidRPr="00AF3851">
        <w:rPr>
          <w:rFonts w:ascii="Calibri" w:eastAsia="Cambria" w:hAnsi="Calibri" w:cs="Calibri"/>
          <w:sz w:val="24"/>
          <w:szCs w:val="24"/>
        </w:rPr>
        <w:lastRenderedPageBreak/>
        <w:t>awarded contract(s)</w:t>
      </w:r>
      <w:r w:rsidR="00C04D85" w:rsidRPr="00AF3851">
        <w:rPr>
          <w:rFonts w:ascii="Calibri" w:eastAsia="Cambria" w:hAnsi="Calibri" w:cs="Calibri"/>
          <w:sz w:val="24"/>
          <w:szCs w:val="24"/>
        </w:rPr>
        <w:t>.</w:t>
      </w:r>
      <w:r w:rsidR="00AF3851">
        <w:rPr>
          <w:rFonts w:ascii="Calibri" w:eastAsia="Cambria" w:hAnsi="Calibri" w:cs="Calibri"/>
          <w:sz w:val="24"/>
          <w:szCs w:val="24"/>
        </w:rPr>
        <w:t xml:space="preserve"> </w:t>
      </w:r>
      <w:r w:rsidR="00AF3851" w:rsidRPr="00C40B8E">
        <w:rPr>
          <w:rFonts w:asciiTheme="minorHAnsi" w:hAnsiTheme="minorHAnsi" w:cstheme="minorBidi"/>
          <w:sz w:val="24"/>
          <w:szCs w:val="24"/>
        </w:rPr>
        <w:t xml:space="preserve">[Max 300 words for </w:t>
      </w:r>
      <w:r w:rsidR="00AF3851" w:rsidRPr="00D210A4">
        <w:rPr>
          <w:rFonts w:asciiTheme="minorHAnsi" w:hAnsiTheme="minorHAnsi" w:cstheme="minorBidi"/>
          <w:b/>
          <w:sz w:val="24"/>
          <w:szCs w:val="24"/>
        </w:rPr>
        <w:t>EACH</w:t>
      </w:r>
      <w:r w:rsidR="00AF3851" w:rsidRPr="00C40B8E">
        <w:rPr>
          <w:rFonts w:asciiTheme="minorHAnsi" w:hAnsiTheme="minorHAnsi" w:cstheme="minorBidi"/>
          <w:sz w:val="24"/>
          <w:szCs w:val="24"/>
        </w:rPr>
        <w:t xml:space="preserve"> Service </w:t>
      </w:r>
      <w:r w:rsidR="004E0AF7">
        <w:rPr>
          <w:rFonts w:asciiTheme="minorHAnsi" w:hAnsiTheme="minorHAnsi" w:cstheme="minorBidi"/>
          <w:sz w:val="24"/>
          <w:szCs w:val="24"/>
        </w:rPr>
        <w:t>type</w:t>
      </w:r>
      <w:r w:rsidR="00AF3851" w:rsidRPr="00C40B8E">
        <w:rPr>
          <w:rFonts w:asciiTheme="minorHAnsi" w:hAnsiTheme="minorHAnsi" w:cstheme="minorBidi"/>
          <w:sz w:val="24"/>
          <w:szCs w:val="24"/>
        </w:rPr>
        <w:t>]</w:t>
      </w:r>
    </w:p>
    <w:bookmarkStart w:id="26" w:name="_SMALL_LOCAL_EMERGING"/>
    <w:bookmarkEnd w:id="26"/>
    <w:p w14:paraId="691836C2" w14:textId="50CD7C23" w:rsidR="007D60A0" w:rsidRPr="00AF3851" w:rsidRDefault="0085662A" w:rsidP="00AF3851">
      <w:pPr>
        <w:spacing w:before="80" w:after="240"/>
        <w:ind w:left="990" w:right="468"/>
        <w:contextualSpacing/>
        <w:rPr>
          <w:rFonts w:ascii="Calibri" w:eastAsia="Cambria" w:hAnsi="Calibri" w:cs="Calibri"/>
          <w:sz w:val="24"/>
          <w:szCs w:val="24"/>
        </w:rPr>
      </w:pPr>
      <w:sdt>
        <w:sdtPr>
          <w:rPr>
            <w:rFonts w:asciiTheme="minorHAnsi" w:hAnsiTheme="minorHAnsi" w:cstheme="minorHAnsi"/>
            <w:sz w:val="24"/>
            <w:szCs w:val="24"/>
          </w:rPr>
          <w:id w:val="1018741808"/>
          <w:placeholder>
            <w:docPart w:val="8BC07DF90F6741CAA5306B3A03B2A4DF"/>
          </w:placeholder>
          <w:showingPlcHdr/>
        </w:sdtPr>
        <w:sdtEndPr/>
        <w:sdtContent>
          <w:r w:rsidR="007D60A0" w:rsidRPr="00AF3851">
            <w:rPr>
              <w:color w:val="808080"/>
              <w:sz w:val="24"/>
              <w:szCs w:val="24"/>
            </w:rPr>
            <w:t>Click or tap here to enter text.</w:t>
          </w:r>
        </w:sdtContent>
      </w:sdt>
    </w:p>
    <w:p w14:paraId="43EFF364" w14:textId="77777777" w:rsidR="007D60A0" w:rsidRPr="00C04D85" w:rsidRDefault="007D60A0" w:rsidP="00C04D85">
      <w:pPr>
        <w:tabs>
          <w:tab w:val="center" w:pos="5220"/>
          <w:tab w:val="center" w:pos="5544"/>
          <w:tab w:val="right" w:pos="11088"/>
        </w:tabs>
        <w:rPr>
          <w:rFonts w:asciiTheme="minorHAnsi" w:hAnsiTheme="minorHAnsi" w:cstheme="minorHAnsi"/>
          <w:b/>
          <w:spacing w:val="-3"/>
          <w:sz w:val="32"/>
          <w:szCs w:val="32"/>
        </w:rPr>
        <w:sectPr w:rsidR="007D60A0" w:rsidRPr="00C04D85" w:rsidSect="00660901">
          <w:footerReference w:type="default" r:id="rId30"/>
          <w:pgSz w:w="12240" w:h="15840" w:code="1"/>
          <w:pgMar w:top="432" w:right="576" w:bottom="317" w:left="576" w:header="288" w:footer="288" w:gutter="0"/>
          <w:pgNumType w:start="1"/>
          <w:cols w:space="720"/>
          <w:formProt w:val="0"/>
          <w:docGrid w:linePitch="354"/>
        </w:sectPr>
      </w:pPr>
    </w:p>
    <w:p w14:paraId="089ECF63" w14:textId="77777777" w:rsidR="0019301C" w:rsidRPr="00FF5B2C" w:rsidRDefault="00146960" w:rsidP="00146960">
      <w:pPr>
        <w:tabs>
          <w:tab w:val="center" w:pos="5220"/>
          <w:tab w:val="center" w:pos="5544"/>
          <w:tab w:val="right" w:pos="11088"/>
        </w:tabs>
        <w:jc w:val="center"/>
        <w:rPr>
          <w:rFonts w:ascii="Calibri" w:hAnsi="Calibri"/>
          <w:b/>
          <w:spacing w:val="-3"/>
          <w:sz w:val="40"/>
          <w:szCs w:val="40"/>
        </w:rPr>
      </w:pPr>
      <w:r w:rsidRPr="00FF5B2C">
        <w:rPr>
          <w:rFonts w:ascii="Calibri" w:hAnsi="Calibri"/>
          <w:b/>
          <w:spacing w:val="-3"/>
          <w:sz w:val="40"/>
          <w:szCs w:val="40"/>
        </w:rPr>
        <w:lastRenderedPageBreak/>
        <w:t>E</w:t>
      </w:r>
      <w:r w:rsidR="00873C91" w:rsidRPr="00FF5B2C">
        <w:rPr>
          <w:rFonts w:ascii="Calibri" w:hAnsi="Calibri"/>
          <w:b/>
          <w:spacing w:val="-3"/>
          <w:sz w:val="40"/>
          <w:szCs w:val="40"/>
        </w:rPr>
        <w:t>XHIBIT B</w:t>
      </w:r>
    </w:p>
    <w:p w14:paraId="4DC91F0B" w14:textId="1D1DF584" w:rsidR="00873C91" w:rsidRPr="00691AAE" w:rsidRDefault="0019301C" w:rsidP="00146960">
      <w:pPr>
        <w:tabs>
          <w:tab w:val="center" w:pos="5220"/>
          <w:tab w:val="center" w:pos="5544"/>
          <w:tab w:val="right" w:pos="11088"/>
        </w:tabs>
        <w:jc w:val="center"/>
        <w:rPr>
          <w:rFonts w:ascii="Calibri" w:hAnsi="Calibri"/>
          <w:b/>
          <w:spacing w:val="-3"/>
          <w:sz w:val="32"/>
          <w:szCs w:val="32"/>
        </w:rPr>
      </w:pPr>
      <w:r w:rsidRPr="00FF5B2C">
        <w:rPr>
          <w:rFonts w:ascii="Calibri" w:hAnsi="Calibri"/>
          <w:b/>
          <w:spacing w:val="-3"/>
          <w:sz w:val="40"/>
          <w:szCs w:val="40"/>
        </w:rPr>
        <w:t xml:space="preserve"> BUDGET INSTRUCTIONS</w:t>
      </w:r>
    </w:p>
    <w:p w14:paraId="37B8C1F0" w14:textId="77777777" w:rsidR="00873C91" w:rsidRPr="00691AAE" w:rsidRDefault="00873C91" w:rsidP="00873C91">
      <w:pPr>
        <w:tabs>
          <w:tab w:val="center" w:pos="5220"/>
        </w:tabs>
        <w:jc w:val="center"/>
        <w:rPr>
          <w:rFonts w:ascii="Calibri" w:hAnsi="Calibri"/>
          <w:b/>
          <w:spacing w:val="-3"/>
        </w:rPr>
      </w:pPr>
    </w:p>
    <w:p w14:paraId="45F4DEF7" w14:textId="77777777" w:rsidR="00873C91" w:rsidRPr="00FF5B2C" w:rsidRDefault="00873C91" w:rsidP="00873C91">
      <w:pPr>
        <w:tabs>
          <w:tab w:val="center" w:pos="5220"/>
        </w:tabs>
        <w:jc w:val="center"/>
        <w:rPr>
          <w:rFonts w:ascii="Calibri" w:hAnsi="Calibri"/>
          <w:b/>
          <w:spacing w:val="-3"/>
          <w:sz w:val="28"/>
          <w:szCs w:val="28"/>
        </w:rPr>
      </w:pPr>
      <w:r w:rsidRPr="00FF5B2C">
        <w:rPr>
          <w:rFonts w:ascii="Calibri" w:hAnsi="Calibri"/>
          <w:b/>
          <w:spacing w:val="-3"/>
          <w:sz w:val="28"/>
          <w:szCs w:val="28"/>
        </w:rPr>
        <w:t>COUNTY OF ALAMEDA</w:t>
      </w:r>
    </w:p>
    <w:p w14:paraId="5E1A8E35" w14:textId="77777777" w:rsidR="00873C91" w:rsidRPr="00FF5B2C" w:rsidRDefault="00873C91" w:rsidP="00873C91">
      <w:pPr>
        <w:tabs>
          <w:tab w:val="center" w:pos="3960"/>
        </w:tabs>
        <w:jc w:val="center"/>
        <w:rPr>
          <w:rFonts w:ascii="Calibri" w:hAnsi="Calibri"/>
          <w:b/>
          <w:spacing w:val="-3"/>
          <w:sz w:val="28"/>
          <w:szCs w:val="28"/>
        </w:rPr>
      </w:pPr>
    </w:p>
    <w:p w14:paraId="667A0441" w14:textId="21607A1C" w:rsidR="002B0711" w:rsidRPr="00B63A71" w:rsidRDefault="00C90BD2" w:rsidP="002B0711">
      <w:pPr>
        <w:jc w:val="center"/>
        <w:rPr>
          <w:rFonts w:ascii="Calibri" w:hAnsi="Calibri" w:cs="Calibri"/>
          <w:b/>
          <w:sz w:val="32"/>
          <w:szCs w:val="28"/>
        </w:rPr>
      </w:pPr>
      <w:r w:rsidRPr="00B63A71">
        <w:rPr>
          <w:rFonts w:ascii="Calibri" w:hAnsi="Calibri" w:cs="Calibri"/>
          <w:b/>
          <w:sz w:val="32"/>
          <w:szCs w:val="28"/>
        </w:rPr>
        <w:t>REQUEST FOR PROPOSAL (</w:t>
      </w:r>
      <w:r w:rsidR="002B0711" w:rsidRPr="00B63A71">
        <w:rPr>
          <w:rFonts w:ascii="Calibri" w:hAnsi="Calibri" w:cs="Calibri"/>
          <w:b/>
          <w:sz w:val="32"/>
          <w:szCs w:val="28"/>
        </w:rPr>
        <w:t>RFP) No. HCSA-</w:t>
      </w:r>
      <w:r w:rsidR="0019301C" w:rsidRPr="00B63A71">
        <w:rPr>
          <w:rFonts w:ascii="Calibri" w:hAnsi="Calibri" w:cs="Calibri"/>
          <w:b/>
          <w:sz w:val="32"/>
          <w:szCs w:val="28"/>
        </w:rPr>
        <w:t>900621</w:t>
      </w:r>
    </w:p>
    <w:p w14:paraId="72022945" w14:textId="77777777" w:rsidR="002B0711" w:rsidRPr="00B63A71" w:rsidRDefault="002B0711" w:rsidP="002B0711">
      <w:pPr>
        <w:jc w:val="center"/>
        <w:rPr>
          <w:rFonts w:ascii="Calibri" w:hAnsi="Calibri" w:cs="Calibri"/>
          <w:b/>
          <w:sz w:val="32"/>
          <w:szCs w:val="28"/>
        </w:rPr>
      </w:pPr>
      <w:r w:rsidRPr="00B63A71">
        <w:rPr>
          <w:rFonts w:ascii="Calibri" w:hAnsi="Calibri" w:cs="Calibri"/>
          <w:b/>
          <w:sz w:val="32"/>
          <w:szCs w:val="28"/>
        </w:rPr>
        <w:t>For</w:t>
      </w:r>
    </w:p>
    <w:p w14:paraId="75053647" w14:textId="77777777" w:rsidR="00B63A71" w:rsidRDefault="002B0711" w:rsidP="00B63A71">
      <w:pPr>
        <w:jc w:val="center"/>
        <w:rPr>
          <w:rFonts w:ascii="Calibri" w:hAnsi="Calibri" w:cs="Calibri"/>
          <w:b/>
          <w:sz w:val="32"/>
          <w:szCs w:val="32"/>
        </w:rPr>
      </w:pPr>
      <w:r w:rsidRPr="00FF5B2C">
        <w:rPr>
          <w:rFonts w:ascii="Calibri" w:hAnsi="Calibri" w:cs="Calibri"/>
          <w:b/>
          <w:sz w:val="28"/>
          <w:szCs w:val="28"/>
        </w:rPr>
        <w:t xml:space="preserve"> </w:t>
      </w:r>
      <w:r w:rsidR="00B63A71">
        <w:rPr>
          <w:rFonts w:ascii="Calibri" w:hAnsi="Calibri" w:cs="Calibri"/>
          <w:b/>
          <w:sz w:val="32"/>
          <w:szCs w:val="32"/>
        </w:rPr>
        <w:t>COALITIONS TO EXPAND</w:t>
      </w:r>
      <w:r w:rsidR="00B63A71" w:rsidRPr="008F407A">
        <w:rPr>
          <w:rFonts w:ascii="Calibri" w:hAnsi="Calibri" w:cs="Calibri"/>
          <w:b/>
          <w:sz w:val="32"/>
          <w:szCs w:val="32"/>
        </w:rPr>
        <w:t xml:space="preserve"> </w:t>
      </w:r>
      <w:r w:rsidR="00B63A71">
        <w:rPr>
          <w:rFonts w:ascii="Calibri" w:hAnsi="Calibri" w:cs="Calibri"/>
          <w:b/>
          <w:sz w:val="32"/>
          <w:szCs w:val="32"/>
        </w:rPr>
        <w:t xml:space="preserve">COVID-19 VACCINE ACCESS </w:t>
      </w:r>
    </w:p>
    <w:p w14:paraId="64004703" w14:textId="77777777" w:rsidR="00B63A71" w:rsidRPr="008F407A" w:rsidRDefault="00B63A71" w:rsidP="00B63A71">
      <w:pPr>
        <w:jc w:val="center"/>
        <w:rPr>
          <w:rFonts w:ascii="Calibri" w:hAnsi="Calibri" w:cs="Calibri"/>
          <w:b/>
          <w:sz w:val="32"/>
          <w:szCs w:val="32"/>
        </w:rPr>
      </w:pPr>
      <w:r>
        <w:rPr>
          <w:rFonts w:ascii="Calibri" w:hAnsi="Calibri" w:cs="Calibri"/>
          <w:b/>
          <w:sz w:val="32"/>
          <w:szCs w:val="32"/>
        </w:rPr>
        <w:t xml:space="preserve">AND SUPPORT COMMUNITY RESILIENCE </w:t>
      </w:r>
    </w:p>
    <w:p w14:paraId="474EBB9A" w14:textId="5672C305" w:rsidR="00C04D85" w:rsidRPr="00FF5B2C" w:rsidRDefault="00C04D85" w:rsidP="00B63A71">
      <w:pPr>
        <w:rPr>
          <w:rFonts w:ascii="Calibri" w:hAnsi="Calibri"/>
          <w:sz w:val="24"/>
          <w:szCs w:val="24"/>
        </w:rPr>
      </w:pPr>
    </w:p>
    <w:p w14:paraId="5199AD4B" w14:textId="731E6100" w:rsidR="00C91757" w:rsidRPr="00FF5B2C" w:rsidRDefault="00ED310F" w:rsidP="00C91757">
      <w:pPr>
        <w:spacing w:before="80"/>
        <w:ind w:right="468"/>
        <w:rPr>
          <w:rFonts w:ascii="Calibri" w:eastAsia="Cambria" w:hAnsi="Calibri" w:cs="Calibri"/>
          <w:sz w:val="24"/>
          <w:szCs w:val="24"/>
        </w:rPr>
      </w:pPr>
      <w:r w:rsidRPr="226FDEC0">
        <w:rPr>
          <w:rFonts w:ascii="Calibri" w:eastAsia="Cambria" w:hAnsi="Calibri" w:cs="Calibri"/>
          <w:sz w:val="24"/>
          <w:szCs w:val="24"/>
        </w:rPr>
        <w:t>Bidder shall propose a budget for service delivery</w:t>
      </w:r>
      <w:r w:rsidR="004F1125">
        <w:rPr>
          <w:rFonts w:ascii="Calibri" w:eastAsia="Cambria" w:hAnsi="Calibri" w:cs="Calibri"/>
          <w:sz w:val="24"/>
          <w:szCs w:val="24"/>
        </w:rPr>
        <w:t xml:space="preserve"> using the provided </w:t>
      </w:r>
      <w:r w:rsidR="004F1125" w:rsidRPr="00FF5B2C">
        <w:rPr>
          <w:rFonts w:asciiTheme="minorHAnsi" w:hAnsiTheme="minorHAnsi" w:cstheme="minorHAnsi"/>
          <w:sz w:val="24"/>
          <w:szCs w:val="24"/>
        </w:rPr>
        <w:t xml:space="preserve">Detailed Budget Workbook (.XLSX format) </w:t>
      </w:r>
      <w:r w:rsidR="004F1125">
        <w:rPr>
          <w:rFonts w:asciiTheme="minorHAnsi" w:hAnsiTheme="minorHAnsi" w:cstheme="minorHAnsi"/>
          <w:sz w:val="24"/>
          <w:szCs w:val="24"/>
        </w:rPr>
        <w:t>and submit the completed Workbook</w:t>
      </w:r>
      <w:r w:rsidR="004F1125" w:rsidRPr="00FF5B2C">
        <w:rPr>
          <w:rFonts w:asciiTheme="minorHAnsi" w:hAnsiTheme="minorHAnsi" w:cstheme="minorHAnsi"/>
          <w:sz w:val="24"/>
          <w:szCs w:val="24"/>
        </w:rPr>
        <w:t xml:space="preserve"> as part of the Bidder’s RFP response</w:t>
      </w:r>
      <w:r w:rsidRPr="226FDEC0">
        <w:rPr>
          <w:rFonts w:ascii="Calibri" w:eastAsia="Cambria" w:hAnsi="Calibri" w:cs="Calibri"/>
          <w:sz w:val="24"/>
          <w:szCs w:val="24"/>
        </w:rPr>
        <w:t>.</w:t>
      </w:r>
      <w:r w:rsidR="00C91757" w:rsidRPr="226FDEC0">
        <w:rPr>
          <w:rFonts w:ascii="Calibri" w:eastAsia="Cambria" w:hAnsi="Calibri" w:cs="Calibri"/>
          <w:sz w:val="24"/>
          <w:szCs w:val="24"/>
        </w:rPr>
        <w:t xml:space="preserve"> This quote should state all costs associated with ser</w:t>
      </w:r>
      <w:r w:rsidR="00C91757" w:rsidRPr="226FDEC0">
        <w:rPr>
          <w:rFonts w:ascii="Calibri" w:eastAsia="Cambria" w:hAnsi="Calibri" w:cs="Calibri"/>
          <w:sz w:val="24"/>
          <w:szCs w:val="24"/>
        </w:rPr>
        <w:lastRenderedPageBreak/>
        <w:t>vice provisi</w:t>
      </w:r>
      <w:r w:rsidR="004F1125">
        <w:rPr>
          <w:rFonts w:ascii="Calibri" w:eastAsia="Cambria" w:hAnsi="Calibri" w:cs="Calibri"/>
          <w:sz w:val="24"/>
          <w:szCs w:val="24"/>
        </w:rPr>
        <w:t>on over up to a</w:t>
      </w:r>
      <w:r w:rsidR="00C91757" w:rsidRPr="226FDEC0">
        <w:rPr>
          <w:rFonts w:ascii="Calibri" w:eastAsia="Cambria" w:hAnsi="Calibri" w:cs="Calibri"/>
          <w:sz w:val="24"/>
          <w:szCs w:val="24"/>
        </w:rPr>
        <w:t xml:space="preserve"> </w:t>
      </w:r>
      <w:r w:rsidR="7662F08F" w:rsidRPr="004F1125">
        <w:rPr>
          <w:rFonts w:ascii="Calibri" w:eastAsia="Cambria" w:hAnsi="Calibri" w:cs="Calibri"/>
          <w:sz w:val="24"/>
          <w:szCs w:val="24"/>
        </w:rPr>
        <w:t>2</w:t>
      </w:r>
      <w:r w:rsidR="00E83ECE">
        <w:rPr>
          <w:rFonts w:ascii="Calibri" w:eastAsia="Cambria" w:hAnsi="Calibri" w:cs="Calibri"/>
          <w:sz w:val="24"/>
          <w:szCs w:val="24"/>
        </w:rPr>
        <w:t>3</w:t>
      </w:r>
      <w:r w:rsidR="7662F08F" w:rsidRPr="004F1125">
        <w:rPr>
          <w:rFonts w:ascii="Calibri" w:eastAsia="Cambria" w:hAnsi="Calibri" w:cs="Calibri"/>
          <w:sz w:val="24"/>
          <w:szCs w:val="24"/>
        </w:rPr>
        <w:t>-</w:t>
      </w:r>
      <w:r w:rsidR="00C91757" w:rsidRPr="004F1125">
        <w:rPr>
          <w:rFonts w:ascii="Calibri" w:eastAsia="Cambria" w:hAnsi="Calibri" w:cs="Calibri"/>
          <w:sz w:val="24"/>
          <w:szCs w:val="24"/>
        </w:rPr>
        <w:t>month contract period</w:t>
      </w:r>
      <w:r w:rsidR="004F1125">
        <w:rPr>
          <w:rFonts w:ascii="Calibri" w:eastAsia="Cambria" w:hAnsi="Calibri" w:cs="Calibri"/>
          <w:sz w:val="24"/>
          <w:szCs w:val="24"/>
        </w:rPr>
        <w:t>, including programmatic, overhead and indirect costs</w:t>
      </w:r>
      <w:r w:rsidR="00C91757" w:rsidRPr="226FDEC0">
        <w:rPr>
          <w:rFonts w:ascii="Calibri" w:eastAsia="Cambria" w:hAnsi="Calibri" w:cs="Calibri"/>
          <w:sz w:val="24"/>
          <w:szCs w:val="24"/>
        </w:rPr>
        <w:t>. Final pricing will be subject to further negotiation and based on agreed scope of services.</w:t>
      </w:r>
    </w:p>
    <w:p w14:paraId="0F99F15D" w14:textId="77777777" w:rsidR="00C91757" w:rsidRPr="00FF5B2C" w:rsidRDefault="00C91757" w:rsidP="00C91757">
      <w:pPr>
        <w:spacing w:before="80"/>
        <w:ind w:right="468"/>
        <w:rPr>
          <w:rFonts w:ascii="Calibri" w:eastAsia="Cambria" w:hAnsi="Calibri" w:cs="Calibri"/>
          <w:sz w:val="24"/>
          <w:szCs w:val="24"/>
        </w:rPr>
      </w:pPr>
      <w:r w:rsidRPr="00FF5B2C">
        <w:rPr>
          <w:rFonts w:ascii="Calibri" w:eastAsia="Cambria" w:hAnsi="Calibri" w:cs="Calibri"/>
          <w:sz w:val="24"/>
          <w:szCs w:val="24"/>
        </w:rPr>
        <w:t>NOTE: Coalition Leads and Members:</w:t>
      </w:r>
    </w:p>
    <w:p w14:paraId="1FCD2B78" w14:textId="77777777" w:rsidR="00C91757" w:rsidRPr="00FF5B2C" w:rsidRDefault="00C91757" w:rsidP="00040CD7">
      <w:pPr>
        <w:pStyle w:val="ListParagraph"/>
        <w:numPr>
          <w:ilvl w:val="3"/>
          <w:numId w:val="27"/>
        </w:numPr>
        <w:spacing w:before="80"/>
        <w:ind w:left="720" w:right="468"/>
        <w:contextualSpacing/>
        <w:rPr>
          <w:rFonts w:ascii="Calibri" w:eastAsia="Cambria" w:hAnsi="Calibri" w:cs="Calibri"/>
          <w:sz w:val="24"/>
          <w:szCs w:val="24"/>
        </w:rPr>
      </w:pPr>
      <w:r w:rsidRPr="00FF5B2C">
        <w:rPr>
          <w:rFonts w:ascii="Calibri" w:eastAsia="Cambria" w:hAnsi="Calibri" w:cs="Calibri"/>
          <w:sz w:val="24"/>
          <w:szCs w:val="24"/>
        </w:rPr>
        <w:t xml:space="preserve">Coalition Lead must complete a budget for the total cost of the entire coalition including each member organization. Any cost associated with convening and managing the coalition and associated overhead are allowable. </w:t>
      </w:r>
    </w:p>
    <w:p w14:paraId="1D09544A" w14:textId="77777777" w:rsidR="00C91757" w:rsidRPr="00FF5B2C" w:rsidRDefault="00C91757" w:rsidP="00040CD7">
      <w:pPr>
        <w:pStyle w:val="ListParagraph"/>
        <w:numPr>
          <w:ilvl w:val="3"/>
          <w:numId w:val="27"/>
        </w:numPr>
        <w:spacing w:before="80"/>
        <w:ind w:left="720" w:right="468"/>
        <w:contextualSpacing/>
        <w:rPr>
          <w:rFonts w:ascii="Calibri" w:eastAsia="Cambria" w:hAnsi="Calibri" w:cs="Calibri"/>
          <w:sz w:val="24"/>
          <w:szCs w:val="24"/>
        </w:rPr>
      </w:pPr>
      <w:r w:rsidRPr="00FF5B2C">
        <w:rPr>
          <w:rFonts w:ascii="Calibri" w:eastAsia="Cambria" w:hAnsi="Calibri" w:cs="Calibri"/>
          <w:sz w:val="24"/>
          <w:szCs w:val="24"/>
        </w:rPr>
        <w:t>Budgets should reflect cost associated with work assigned to all Coalition members.</w:t>
      </w:r>
    </w:p>
    <w:p w14:paraId="0AEA17A4" w14:textId="77777777" w:rsidR="00C91757" w:rsidRPr="00FF5B2C" w:rsidRDefault="00C91757" w:rsidP="00C91757">
      <w:pPr>
        <w:rPr>
          <w:sz w:val="24"/>
          <w:szCs w:val="24"/>
        </w:rPr>
      </w:pPr>
    </w:p>
    <w:p w14:paraId="597FC468" w14:textId="563A4296" w:rsidR="007D5F7A" w:rsidRPr="00FF5B2C" w:rsidRDefault="007D5F7A" w:rsidP="007D5F7A">
      <w:pPr>
        <w:rPr>
          <w:rFonts w:asciiTheme="minorHAnsi" w:hAnsiTheme="minorHAnsi" w:cstheme="minorHAnsi"/>
          <w:sz w:val="24"/>
          <w:szCs w:val="24"/>
        </w:rPr>
      </w:pPr>
      <w:r w:rsidRPr="00FF5B2C">
        <w:rPr>
          <w:rFonts w:asciiTheme="minorHAnsi" w:hAnsiTheme="minorHAnsi" w:cstheme="minorHAnsi"/>
          <w:sz w:val="24"/>
          <w:szCs w:val="24"/>
        </w:rPr>
        <w:t xml:space="preserve">Bidder </w:t>
      </w:r>
      <w:r w:rsidR="00ED310F">
        <w:rPr>
          <w:rFonts w:asciiTheme="minorHAnsi" w:hAnsiTheme="minorHAnsi" w:cstheme="minorHAnsi"/>
          <w:b/>
          <w:sz w:val="24"/>
          <w:szCs w:val="24"/>
        </w:rPr>
        <w:t>MUST</w:t>
      </w:r>
      <w:r w:rsidRPr="00FF5B2C">
        <w:rPr>
          <w:rFonts w:asciiTheme="minorHAnsi" w:hAnsiTheme="minorHAnsi" w:cstheme="minorHAnsi"/>
          <w:sz w:val="24"/>
          <w:szCs w:val="24"/>
        </w:rPr>
        <w:t xml:space="preserve"> </w:t>
      </w:r>
      <w:r w:rsidR="00ED310F">
        <w:rPr>
          <w:rFonts w:asciiTheme="minorHAnsi" w:hAnsiTheme="minorHAnsi" w:cstheme="minorHAnsi"/>
          <w:sz w:val="24"/>
          <w:szCs w:val="24"/>
        </w:rPr>
        <w:t xml:space="preserve">provide the budget using the </w:t>
      </w:r>
      <w:r w:rsidR="004F1125">
        <w:rPr>
          <w:rFonts w:asciiTheme="minorHAnsi" w:hAnsiTheme="minorHAnsi" w:cstheme="minorHAnsi"/>
          <w:sz w:val="24"/>
          <w:szCs w:val="24"/>
        </w:rPr>
        <w:t xml:space="preserve">appropriate, </w:t>
      </w:r>
      <w:r w:rsidR="00ED310F">
        <w:rPr>
          <w:rFonts w:asciiTheme="minorHAnsi" w:hAnsiTheme="minorHAnsi" w:cstheme="minorHAnsi"/>
          <w:sz w:val="24"/>
          <w:szCs w:val="24"/>
        </w:rPr>
        <w:t>provided</w:t>
      </w:r>
      <w:r w:rsidRPr="00FF5B2C">
        <w:rPr>
          <w:rFonts w:asciiTheme="minorHAnsi" w:hAnsiTheme="minorHAnsi" w:cstheme="minorHAnsi"/>
          <w:sz w:val="24"/>
          <w:szCs w:val="24"/>
        </w:rPr>
        <w:t xml:space="preserve"> Detailed Budget Workbook (.XLSX format) </w:t>
      </w:r>
      <w:r w:rsidR="00ED310F">
        <w:rPr>
          <w:rFonts w:asciiTheme="minorHAnsi" w:hAnsiTheme="minorHAnsi" w:cstheme="minorHAnsi"/>
          <w:sz w:val="24"/>
          <w:szCs w:val="24"/>
        </w:rPr>
        <w:t>and submit the completed Workbook</w:t>
      </w:r>
      <w:r w:rsidRPr="00FF5B2C">
        <w:rPr>
          <w:rFonts w:asciiTheme="minorHAnsi" w:hAnsiTheme="minorHAnsi" w:cstheme="minorHAnsi"/>
          <w:sz w:val="24"/>
          <w:szCs w:val="24"/>
        </w:rPr>
        <w:t xml:space="preserve"> as part of the Bidder’s RFP response. This Detailed Budget Workbook (in .XLSX format) can be found on the GSA Contracting Opportunities website alongside this RFP posting. Bidders must download, complete, and submit the Detailed Budget Workbook in order for their bid response to be deemed </w:t>
      </w:r>
      <w:r w:rsidRPr="00FF5B2C">
        <w:rPr>
          <w:rFonts w:asciiTheme="minorHAnsi" w:hAnsiTheme="minorHAnsi" w:cstheme="minorHAnsi"/>
          <w:sz w:val="24"/>
          <w:szCs w:val="24"/>
        </w:rPr>
        <w:lastRenderedPageBreak/>
        <w:t>complete. Incomplete bid submissions may be rejected prior to evaluation.</w:t>
      </w:r>
    </w:p>
    <w:p w14:paraId="332DA976" w14:textId="77777777" w:rsidR="007D5F7A" w:rsidRPr="00FF5B2C" w:rsidRDefault="007D5F7A" w:rsidP="007D5F7A">
      <w:pPr>
        <w:rPr>
          <w:rFonts w:asciiTheme="minorHAnsi" w:hAnsiTheme="minorHAnsi" w:cstheme="minorHAnsi"/>
          <w:b/>
          <w:bCs/>
          <w:sz w:val="24"/>
          <w:szCs w:val="24"/>
        </w:rPr>
      </w:pPr>
    </w:p>
    <w:p w14:paraId="159EA4F9" w14:textId="4F20AA2F" w:rsidR="007D5F7A" w:rsidRPr="00FF5B2C" w:rsidRDefault="007D5F7A" w:rsidP="007D5F7A">
      <w:pPr>
        <w:rPr>
          <w:rFonts w:asciiTheme="minorHAnsi" w:hAnsiTheme="minorHAnsi" w:cstheme="minorHAnsi"/>
          <w:b/>
          <w:bCs/>
          <w:sz w:val="24"/>
          <w:szCs w:val="24"/>
        </w:rPr>
      </w:pPr>
      <w:r w:rsidRPr="00FF5B2C">
        <w:rPr>
          <w:rFonts w:asciiTheme="minorHAnsi" w:hAnsiTheme="minorHAnsi" w:cstheme="minorHAnsi"/>
          <w:b/>
          <w:bCs/>
          <w:sz w:val="24"/>
          <w:szCs w:val="24"/>
        </w:rPr>
        <w:t>Bidder must include the fully completed .XLSX workbook with their emailed bid submission by 2 PM on the Response Due Date listed in this RFP.</w:t>
      </w:r>
    </w:p>
    <w:p w14:paraId="78D76CE1" w14:textId="77777777" w:rsidR="007D5F7A" w:rsidRPr="00FF5B2C" w:rsidRDefault="007D5F7A" w:rsidP="007D5F7A">
      <w:pPr>
        <w:rPr>
          <w:rFonts w:asciiTheme="minorHAnsi" w:hAnsiTheme="minorHAnsi" w:cstheme="minorHAnsi"/>
          <w:sz w:val="24"/>
          <w:szCs w:val="24"/>
        </w:rPr>
      </w:pPr>
    </w:p>
    <w:p w14:paraId="3C3CDC6D" w14:textId="77777777" w:rsidR="004F1125" w:rsidRDefault="004F1125" w:rsidP="004F1125">
      <w:pPr>
        <w:rPr>
          <w:rFonts w:asciiTheme="minorHAnsi" w:hAnsiTheme="minorHAnsi" w:cstheme="minorHAnsi"/>
          <w:sz w:val="24"/>
          <w:szCs w:val="24"/>
        </w:rPr>
      </w:pPr>
      <w:bookmarkStart w:id="27" w:name="_Hlk72336373"/>
      <w:r w:rsidRPr="007E42A2">
        <w:rPr>
          <w:rFonts w:asciiTheme="minorHAnsi" w:hAnsiTheme="minorHAnsi" w:cstheme="minorHAnsi"/>
          <w:sz w:val="24"/>
          <w:szCs w:val="24"/>
        </w:rPr>
        <w:t xml:space="preserve">Bidders may apply as a </w:t>
      </w:r>
      <w:r w:rsidRPr="00EF5F79">
        <w:rPr>
          <w:rFonts w:asciiTheme="minorHAnsi" w:hAnsiTheme="minorHAnsi" w:cstheme="minorHAnsi"/>
          <w:b/>
          <w:bCs/>
          <w:sz w:val="24"/>
          <w:szCs w:val="24"/>
        </w:rPr>
        <w:t>Coalition (Joint Venture)</w:t>
      </w:r>
      <w:r w:rsidRPr="007E42A2">
        <w:rPr>
          <w:rFonts w:asciiTheme="minorHAnsi" w:hAnsiTheme="minorHAnsi" w:cstheme="minorHAnsi"/>
          <w:sz w:val="24"/>
          <w:szCs w:val="24"/>
        </w:rPr>
        <w:t xml:space="preserve">, as a </w:t>
      </w:r>
      <w:r w:rsidRPr="00EF5F79">
        <w:rPr>
          <w:rFonts w:asciiTheme="minorHAnsi" w:hAnsiTheme="minorHAnsi" w:cstheme="minorHAnsi"/>
          <w:b/>
          <w:bCs/>
          <w:sz w:val="24"/>
          <w:szCs w:val="24"/>
        </w:rPr>
        <w:t>Coalition (Prime Bidder/Coalition Lead with proposed Subcontractors)</w:t>
      </w:r>
      <w:r w:rsidRPr="007E42A2">
        <w:rPr>
          <w:rFonts w:asciiTheme="minorHAnsi" w:hAnsiTheme="minorHAnsi" w:cstheme="minorHAnsi"/>
          <w:sz w:val="24"/>
          <w:szCs w:val="24"/>
        </w:rPr>
        <w:t xml:space="preserve">, or as a </w:t>
      </w:r>
      <w:r w:rsidRPr="00EF5F79">
        <w:rPr>
          <w:rFonts w:asciiTheme="minorHAnsi" w:hAnsiTheme="minorHAnsi" w:cstheme="minorHAnsi"/>
          <w:b/>
          <w:bCs/>
          <w:sz w:val="24"/>
          <w:szCs w:val="24"/>
        </w:rPr>
        <w:t>Single Organization (Prime Bidder)</w:t>
      </w:r>
      <w:r>
        <w:rPr>
          <w:rFonts w:asciiTheme="minorHAnsi" w:hAnsiTheme="minorHAnsi" w:cstheme="minorHAnsi"/>
          <w:sz w:val="24"/>
          <w:szCs w:val="24"/>
        </w:rPr>
        <w:t xml:space="preserve">. </w:t>
      </w:r>
      <w:r w:rsidRPr="007E42A2">
        <w:rPr>
          <w:rFonts w:asciiTheme="minorHAnsi" w:hAnsiTheme="minorHAnsi" w:cstheme="minorHAnsi"/>
          <w:b/>
          <w:bCs/>
          <w:sz w:val="24"/>
          <w:szCs w:val="24"/>
          <w:u w:val="single"/>
        </w:rPr>
        <w:t>Bidders must utilize the appropriate Detailed Budget Workbook file that corresponds with the “Bidder Type” information entered on Page 1 of Exhibit A.</w:t>
      </w:r>
    </w:p>
    <w:p w14:paraId="05E11239" w14:textId="77777777" w:rsidR="004F1125" w:rsidRDefault="004F1125" w:rsidP="004F1125">
      <w:pPr>
        <w:rPr>
          <w:rFonts w:asciiTheme="minorHAnsi" w:hAnsiTheme="minorHAnsi" w:cstheme="minorHAnsi"/>
          <w:sz w:val="24"/>
          <w:szCs w:val="24"/>
        </w:rPr>
      </w:pPr>
      <w:r>
        <w:rPr>
          <w:rFonts w:asciiTheme="minorHAnsi" w:hAnsiTheme="minorHAnsi" w:cstheme="minorHAnsi"/>
          <w:sz w:val="24"/>
          <w:szCs w:val="24"/>
        </w:rPr>
        <w:t>Please see the table below for which Detailed Budget Workbook file (.XLSX) corresponds to each “Bidder Type.”</w:t>
      </w:r>
    </w:p>
    <w:p w14:paraId="2684D945" w14:textId="77777777" w:rsidR="004F1125" w:rsidRPr="00EF5F79" w:rsidRDefault="004F1125" w:rsidP="004F1125">
      <w:pPr>
        <w:rPr>
          <w:rFonts w:asciiTheme="minorHAnsi" w:hAnsiTheme="minorHAnsi" w:cstheme="minorHAnsi"/>
          <w:b/>
          <w:bCs/>
          <w:sz w:val="24"/>
          <w:szCs w:val="24"/>
          <w:u w:val="single"/>
        </w:rPr>
      </w:pPr>
    </w:p>
    <w:p w14:paraId="518FE742" w14:textId="77777777" w:rsidR="004F1125" w:rsidRPr="00EF5F79" w:rsidRDefault="004F1125" w:rsidP="004F1125">
      <w:pPr>
        <w:rPr>
          <w:rFonts w:asciiTheme="minorHAnsi" w:hAnsiTheme="minorHAnsi" w:cstheme="minorHAnsi"/>
          <w:b/>
          <w:bCs/>
          <w:sz w:val="24"/>
          <w:szCs w:val="24"/>
        </w:rPr>
      </w:pPr>
      <w:r w:rsidRPr="00EF5F79">
        <w:rPr>
          <w:rFonts w:asciiTheme="minorHAnsi" w:hAnsiTheme="minorHAnsi" w:cstheme="minorHAnsi"/>
          <w:b/>
          <w:bCs/>
          <w:sz w:val="24"/>
          <w:szCs w:val="24"/>
        </w:rPr>
        <w:t>Detailed Budget Workbook Files, by Bidder Type:</w:t>
      </w:r>
    </w:p>
    <w:tbl>
      <w:tblPr>
        <w:tblStyle w:val="TableGrid"/>
        <w:tblW w:w="0" w:type="auto"/>
        <w:tblInd w:w="0" w:type="dxa"/>
        <w:tblLook w:val="04A0" w:firstRow="1" w:lastRow="0" w:firstColumn="1" w:lastColumn="0" w:noHBand="0" w:noVBand="1"/>
      </w:tblPr>
      <w:tblGrid>
        <w:gridCol w:w="4675"/>
        <w:gridCol w:w="6115"/>
      </w:tblGrid>
      <w:tr w:rsidR="004F1125" w14:paraId="6BE67633" w14:textId="77777777" w:rsidTr="003C0D3A">
        <w:tc>
          <w:tcPr>
            <w:tcW w:w="4675" w:type="dxa"/>
            <w:shd w:val="clear" w:color="auto" w:fill="D9D9D9" w:themeFill="background1" w:themeFillShade="D9"/>
            <w:vAlign w:val="center"/>
          </w:tcPr>
          <w:p w14:paraId="18A7BBDA" w14:textId="77777777" w:rsidR="004F1125" w:rsidRPr="00EF5F79" w:rsidRDefault="004F1125" w:rsidP="003C0D3A">
            <w:pPr>
              <w:jc w:val="center"/>
              <w:rPr>
                <w:rFonts w:asciiTheme="minorHAnsi" w:hAnsiTheme="minorHAnsi" w:cstheme="minorHAnsi"/>
                <w:b/>
                <w:bCs/>
                <w:sz w:val="24"/>
                <w:szCs w:val="24"/>
              </w:rPr>
            </w:pPr>
            <w:r w:rsidRPr="00EF5F79">
              <w:rPr>
                <w:rFonts w:asciiTheme="minorHAnsi" w:hAnsiTheme="minorHAnsi" w:cstheme="minorHAnsi"/>
                <w:b/>
                <w:bCs/>
                <w:sz w:val="24"/>
                <w:szCs w:val="24"/>
              </w:rPr>
              <w:t>Bidder Type</w:t>
            </w:r>
          </w:p>
        </w:tc>
        <w:tc>
          <w:tcPr>
            <w:tcW w:w="6115" w:type="dxa"/>
            <w:shd w:val="clear" w:color="auto" w:fill="D9D9D9" w:themeFill="background1" w:themeFillShade="D9"/>
            <w:vAlign w:val="center"/>
          </w:tcPr>
          <w:p w14:paraId="75DE4ABF" w14:textId="77777777" w:rsidR="004F1125" w:rsidRPr="00EF5F79" w:rsidRDefault="004F1125" w:rsidP="003C0D3A">
            <w:pPr>
              <w:jc w:val="center"/>
              <w:rPr>
                <w:rFonts w:asciiTheme="minorHAnsi" w:hAnsiTheme="minorHAnsi" w:cstheme="minorHAnsi"/>
                <w:b/>
                <w:bCs/>
                <w:sz w:val="24"/>
                <w:szCs w:val="24"/>
              </w:rPr>
            </w:pPr>
            <w:r w:rsidRPr="00EF5F79">
              <w:rPr>
                <w:rFonts w:asciiTheme="minorHAnsi" w:hAnsiTheme="minorHAnsi" w:cstheme="minorHAnsi"/>
                <w:b/>
                <w:bCs/>
                <w:sz w:val="24"/>
                <w:szCs w:val="24"/>
              </w:rPr>
              <w:t>Detailed Budget Workbook File (from the GSA Contracting Opportunities Website’s posting for this RFP)</w:t>
            </w:r>
          </w:p>
        </w:tc>
      </w:tr>
      <w:tr w:rsidR="004F1125" w14:paraId="635A667E" w14:textId="77777777" w:rsidTr="003C0D3A">
        <w:tc>
          <w:tcPr>
            <w:tcW w:w="4675" w:type="dxa"/>
            <w:vAlign w:val="center"/>
          </w:tcPr>
          <w:p w14:paraId="03516344" w14:textId="77777777" w:rsidR="004F1125" w:rsidRPr="00EF5F79" w:rsidRDefault="004F1125" w:rsidP="003C0D3A">
            <w:pPr>
              <w:rPr>
                <w:rFonts w:asciiTheme="minorHAnsi" w:hAnsiTheme="minorHAnsi" w:cstheme="minorHAnsi"/>
                <w:sz w:val="24"/>
                <w:szCs w:val="24"/>
              </w:rPr>
            </w:pPr>
            <w:r w:rsidRPr="00EF5F79">
              <w:rPr>
                <w:rFonts w:asciiTheme="minorHAnsi" w:hAnsiTheme="minorHAnsi" w:cstheme="minorHAnsi"/>
                <w:sz w:val="24"/>
                <w:szCs w:val="24"/>
              </w:rPr>
              <w:t>Coalition (Joint Venture)</w:t>
            </w:r>
          </w:p>
        </w:tc>
        <w:tc>
          <w:tcPr>
            <w:tcW w:w="6115" w:type="dxa"/>
          </w:tcPr>
          <w:p w14:paraId="6459C7FF" w14:textId="77777777" w:rsidR="004F1125" w:rsidRPr="00E54D77" w:rsidRDefault="004F1125" w:rsidP="00040CD7">
            <w:pPr>
              <w:pStyle w:val="ListParagraph"/>
              <w:numPr>
                <w:ilvl w:val="0"/>
                <w:numId w:val="51"/>
              </w:numPr>
              <w:ind w:left="349"/>
              <w:rPr>
                <w:rFonts w:asciiTheme="minorHAnsi" w:hAnsiTheme="minorHAnsi" w:cstheme="minorHAnsi"/>
                <w:sz w:val="24"/>
                <w:szCs w:val="24"/>
              </w:rPr>
            </w:pPr>
            <w:r w:rsidRPr="00EF5F79">
              <w:rPr>
                <w:rFonts w:asciiTheme="minorHAnsi" w:hAnsiTheme="minorHAnsi" w:cstheme="minorHAnsi"/>
                <w:sz w:val="24"/>
                <w:szCs w:val="24"/>
              </w:rPr>
              <w:t>“RFP-HCSA-900621 Budget Workbook_Coalition Joint Venture.xlsx”</w:t>
            </w:r>
          </w:p>
        </w:tc>
      </w:tr>
      <w:tr w:rsidR="004F1125" w14:paraId="1F395F3A" w14:textId="77777777" w:rsidTr="003C0D3A">
        <w:tc>
          <w:tcPr>
            <w:tcW w:w="4675" w:type="dxa"/>
          </w:tcPr>
          <w:p w14:paraId="1E1ACCFD" w14:textId="77777777" w:rsidR="004F1125" w:rsidRPr="00E54D77" w:rsidRDefault="004F1125" w:rsidP="003C0D3A">
            <w:pPr>
              <w:rPr>
                <w:rFonts w:asciiTheme="minorHAnsi" w:hAnsiTheme="minorHAnsi" w:cstheme="minorHAnsi"/>
                <w:sz w:val="24"/>
                <w:szCs w:val="24"/>
              </w:rPr>
            </w:pPr>
            <w:r w:rsidRPr="00EF5F79">
              <w:rPr>
                <w:rFonts w:asciiTheme="minorHAnsi" w:hAnsiTheme="minorHAnsi" w:cstheme="minorHAnsi"/>
                <w:sz w:val="24"/>
                <w:szCs w:val="24"/>
              </w:rPr>
              <w:t>Coalition (Prime Bidder/Coalition Lead with proposed Subcontractors)</w:t>
            </w:r>
          </w:p>
        </w:tc>
        <w:tc>
          <w:tcPr>
            <w:tcW w:w="6115" w:type="dxa"/>
          </w:tcPr>
          <w:p w14:paraId="0536B7E4" w14:textId="77777777" w:rsidR="004F1125" w:rsidRPr="00E54D77" w:rsidRDefault="004F1125" w:rsidP="00040CD7">
            <w:pPr>
              <w:pStyle w:val="ListParagraph"/>
              <w:numPr>
                <w:ilvl w:val="0"/>
                <w:numId w:val="51"/>
              </w:numPr>
              <w:ind w:left="349"/>
              <w:rPr>
                <w:rFonts w:asciiTheme="minorHAnsi" w:hAnsiTheme="minorHAnsi" w:cstheme="minorHAnsi"/>
                <w:sz w:val="24"/>
                <w:szCs w:val="24"/>
              </w:rPr>
            </w:pPr>
            <w:r w:rsidRPr="00EF5F79">
              <w:rPr>
                <w:rFonts w:asciiTheme="minorHAnsi" w:hAnsiTheme="minorHAnsi" w:cstheme="minorHAnsi"/>
                <w:sz w:val="24"/>
                <w:szCs w:val="24"/>
              </w:rPr>
              <w:t>“RFP-HCSA-900621 Budget Workbook_Coalition Prime+Subs.xlsx”</w:t>
            </w:r>
          </w:p>
        </w:tc>
      </w:tr>
      <w:tr w:rsidR="004F1125" w14:paraId="07E7AA25" w14:textId="77777777" w:rsidTr="003C0D3A">
        <w:tc>
          <w:tcPr>
            <w:tcW w:w="4675" w:type="dxa"/>
          </w:tcPr>
          <w:p w14:paraId="7706ECCA" w14:textId="77777777" w:rsidR="004F1125" w:rsidRPr="00E54D77" w:rsidRDefault="004F1125" w:rsidP="003C0D3A">
            <w:pPr>
              <w:rPr>
                <w:rFonts w:asciiTheme="minorHAnsi" w:hAnsiTheme="minorHAnsi" w:cstheme="minorHAnsi"/>
                <w:sz w:val="24"/>
                <w:szCs w:val="24"/>
              </w:rPr>
            </w:pPr>
            <w:r w:rsidRPr="00EF5F79">
              <w:rPr>
                <w:rFonts w:asciiTheme="minorHAnsi" w:hAnsiTheme="minorHAnsi" w:cstheme="minorHAnsi"/>
                <w:sz w:val="24"/>
                <w:szCs w:val="24"/>
              </w:rPr>
              <w:t>Single Organization (Prime Bidder)</w:t>
            </w:r>
          </w:p>
        </w:tc>
        <w:tc>
          <w:tcPr>
            <w:tcW w:w="6115" w:type="dxa"/>
          </w:tcPr>
          <w:p w14:paraId="5FB6EE7A" w14:textId="77777777" w:rsidR="004F1125" w:rsidRPr="00E54D77" w:rsidRDefault="004F1125" w:rsidP="00040CD7">
            <w:pPr>
              <w:pStyle w:val="ListParagraph"/>
              <w:numPr>
                <w:ilvl w:val="0"/>
                <w:numId w:val="51"/>
              </w:numPr>
              <w:ind w:left="349"/>
              <w:rPr>
                <w:rFonts w:asciiTheme="minorHAnsi" w:hAnsiTheme="minorHAnsi" w:cstheme="minorHAnsi"/>
                <w:sz w:val="24"/>
                <w:szCs w:val="24"/>
              </w:rPr>
            </w:pPr>
            <w:r w:rsidRPr="00EF5F79">
              <w:rPr>
                <w:rFonts w:asciiTheme="minorHAnsi" w:hAnsiTheme="minorHAnsi" w:cstheme="minorHAnsi"/>
                <w:sz w:val="24"/>
                <w:szCs w:val="24"/>
              </w:rPr>
              <w:t>“RFP-HCSA-900621 Budget Workbook_</w:t>
            </w:r>
            <w:r>
              <w:rPr>
                <w:rFonts w:asciiTheme="minorHAnsi" w:hAnsiTheme="minorHAnsi" w:cstheme="minorHAnsi"/>
                <w:sz w:val="24"/>
                <w:szCs w:val="24"/>
              </w:rPr>
              <w:t>Single Organization</w:t>
            </w:r>
            <w:r w:rsidRPr="00EF5F79">
              <w:rPr>
                <w:rFonts w:asciiTheme="minorHAnsi" w:hAnsiTheme="minorHAnsi" w:cstheme="minorHAnsi"/>
                <w:sz w:val="24"/>
                <w:szCs w:val="24"/>
              </w:rPr>
              <w:t>.xlsx”</w:t>
            </w:r>
          </w:p>
        </w:tc>
      </w:tr>
    </w:tbl>
    <w:bookmarkEnd w:id="27"/>
    <w:p w14:paraId="304A103E" w14:textId="52AEAE6C" w:rsidR="007D5F7A" w:rsidRPr="00FF5B2C" w:rsidRDefault="00ED310F" w:rsidP="00FF5B2C">
      <w:pPr>
        <w:rPr>
          <w:rFonts w:asciiTheme="minorHAnsi" w:hAnsiTheme="minorHAnsi" w:cstheme="minorHAnsi"/>
          <w:sz w:val="24"/>
          <w:szCs w:val="24"/>
        </w:rPr>
      </w:pPr>
      <w:r>
        <w:rPr>
          <w:rFonts w:asciiTheme="minorHAnsi" w:hAnsiTheme="minorHAnsi" w:cstheme="minorHAnsi"/>
          <w:sz w:val="24"/>
          <w:szCs w:val="24"/>
        </w:rPr>
        <w:lastRenderedPageBreak/>
        <w:t>Once you have</w:t>
      </w:r>
      <w:r w:rsidR="007D5F7A" w:rsidRPr="00FF5B2C">
        <w:rPr>
          <w:rFonts w:asciiTheme="minorHAnsi" w:hAnsiTheme="minorHAnsi" w:cstheme="minorHAnsi"/>
          <w:sz w:val="24"/>
          <w:szCs w:val="24"/>
        </w:rPr>
        <w:t xml:space="preserve"> completed</w:t>
      </w:r>
      <w:r>
        <w:rPr>
          <w:rFonts w:asciiTheme="minorHAnsi" w:hAnsiTheme="minorHAnsi" w:cstheme="minorHAnsi"/>
          <w:sz w:val="24"/>
          <w:szCs w:val="24"/>
        </w:rPr>
        <w:t xml:space="preserve"> the Workbook</w:t>
      </w:r>
      <w:r w:rsidR="007D5F7A" w:rsidRPr="00FF5B2C">
        <w:rPr>
          <w:rFonts w:asciiTheme="minorHAnsi" w:hAnsiTheme="minorHAnsi" w:cstheme="minorHAnsi"/>
          <w:sz w:val="24"/>
          <w:szCs w:val="24"/>
        </w:rPr>
        <w:t xml:space="preserve">, save the Excel </w:t>
      </w:r>
      <w:r>
        <w:rPr>
          <w:rFonts w:asciiTheme="minorHAnsi" w:hAnsiTheme="minorHAnsi" w:cstheme="minorHAnsi"/>
          <w:sz w:val="24"/>
          <w:szCs w:val="24"/>
        </w:rPr>
        <w:t>W</w:t>
      </w:r>
      <w:r w:rsidR="007D5F7A" w:rsidRPr="00FF5B2C">
        <w:rPr>
          <w:rFonts w:asciiTheme="minorHAnsi" w:hAnsiTheme="minorHAnsi" w:cstheme="minorHAnsi"/>
          <w:sz w:val="24"/>
          <w:szCs w:val="24"/>
        </w:rPr>
        <w:t xml:space="preserve">orkbook using the following file naming convention for </w:t>
      </w:r>
      <w:r>
        <w:rPr>
          <w:rFonts w:asciiTheme="minorHAnsi" w:hAnsiTheme="minorHAnsi" w:cstheme="minorHAnsi"/>
          <w:sz w:val="24"/>
          <w:szCs w:val="24"/>
        </w:rPr>
        <w:t>submission</w:t>
      </w:r>
      <w:r w:rsidR="007D5F7A" w:rsidRPr="00FF5B2C">
        <w:rPr>
          <w:rFonts w:asciiTheme="minorHAnsi" w:hAnsiTheme="minorHAnsi" w:cstheme="minorHAnsi"/>
          <w:sz w:val="24"/>
          <w:szCs w:val="24"/>
        </w:rPr>
        <w:t>:</w:t>
      </w:r>
    </w:p>
    <w:p w14:paraId="16900151" w14:textId="44FFCFD4" w:rsidR="007D5F7A" w:rsidRPr="004F1125" w:rsidRDefault="007D5F7A" w:rsidP="00040CD7">
      <w:pPr>
        <w:numPr>
          <w:ilvl w:val="0"/>
          <w:numId w:val="42"/>
        </w:numPr>
        <w:ind w:left="720"/>
        <w:rPr>
          <w:rFonts w:asciiTheme="minorHAnsi" w:hAnsiTheme="minorHAnsi" w:cstheme="minorHAnsi"/>
          <w:sz w:val="24"/>
          <w:szCs w:val="24"/>
        </w:rPr>
      </w:pPr>
      <w:r w:rsidRPr="004F1125">
        <w:rPr>
          <w:rFonts w:asciiTheme="minorHAnsi" w:hAnsiTheme="minorHAnsi" w:cstheme="minorHAnsi"/>
          <w:sz w:val="24"/>
          <w:szCs w:val="24"/>
        </w:rPr>
        <w:t>RFP-HCSA-900621 Budget Workbook – [Bidder Name].xlsx</w:t>
      </w:r>
    </w:p>
    <w:p w14:paraId="2D8F4210" w14:textId="7E96D2CD" w:rsidR="007D5F7A" w:rsidRPr="004F1125" w:rsidRDefault="007D5F7A" w:rsidP="00040CD7">
      <w:pPr>
        <w:pStyle w:val="ListParagraph"/>
        <w:numPr>
          <w:ilvl w:val="1"/>
          <w:numId w:val="42"/>
        </w:numPr>
        <w:ind w:left="1080"/>
        <w:rPr>
          <w:rFonts w:asciiTheme="minorHAnsi" w:hAnsiTheme="minorHAnsi" w:cstheme="minorHAnsi"/>
          <w:sz w:val="24"/>
          <w:szCs w:val="24"/>
        </w:rPr>
      </w:pPr>
      <w:r w:rsidRPr="004F1125">
        <w:rPr>
          <w:rFonts w:asciiTheme="minorHAnsi" w:hAnsiTheme="minorHAnsi" w:cstheme="minorHAnsi"/>
          <w:sz w:val="24"/>
          <w:szCs w:val="24"/>
        </w:rPr>
        <w:t xml:space="preserve">where [Bidder Name] is the </w:t>
      </w:r>
      <w:r w:rsidR="004F1125" w:rsidRPr="004F1125">
        <w:rPr>
          <w:rFonts w:asciiTheme="minorHAnsi" w:hAnsiTheme="minorHAnsi" w:cstheme="minorHAnsi"/>
          <w:sz w:val="24"/>
          <w:szCs w:val="24"/>
        </w:rPr>
        <w:t xml:space="preserve">Official Bidder Name listed in Exhibit A of the bid response. </w:t>
      </w:r>
    </w:p>
    <w:p w14:paraId="06CC56B6" w14:textId="77777777" w:rsidR="004F1125" w:rsidRPr="004F1125" w:rsidRDefault="004F1125" w:rsidP="004F1125">
      <w:pPr>
        <w:pStyle w:val="Heading2"/>
        <w:rPr>
          <w:rFonts w:asciiTheme="minorHAnsi" w:hAnsiTheme="minorHAnsi" w:cstheme="minorHAnsi"/>
          <w:bCs/>
          <w:szCs w:val="24"/>
        </w:rPr>
      </w:pPr>
    </w:p>
    <w:p w14:paraId="65C242B4" w14:textId="642F5492" w:rsidR="004F1125" w:rsidRDefault="007D5F7A" w:rsidP="004F1125">
      <w:pPr>
        <w:pStyle w:val="Heading2"/>
        <w:rPr>
          <w:rFonts w:ascii="Calibri" w:hAnsi="Calibri"/>
          <w:sz w:val="44"/>
          <w:szCs w:val="44"/>
        </w:rPr>
      </w:pPr>
      <w:r w:rsidRPr="004F1125">
        <w:rPr>
          <w:rFonts w:asciiTheme="minorHAnsi" w:hAnsiTheme="minorHAnsi" w:cstheme="minorHAnsi"/>
          <w:bCs/>
          <w:szCs w:val="24"/>
        </w:rPr>
        <w:t>Every bidder</w:t>
      </w:r>
      <w:r w:rsidRPr="00FF5B2C">
        <w:rPr>
          <w:rFonts w:asciiTheme="minorHAnsi" w:hAnsiTheme="minorHAnsi" w:cstheme="minorHAnsi"/>
          <w:bCs/>
          <w:szCs w:val="24"/>
        </w:rPr>
        <w:t xml:space="preserve"> must submit a Budget by completing the Detailed Budget Workbook</w:t>
      </w:r>
      <w:r w:rsidR="00ED310F">
        <w:rPr>
          <w:rFonts w:asciiTheme="minorHAnsi" w:hAnsiTheme="minorHAnsi" w:cstheme="minorHAnsi"/>
          <w:bCs/>
          <w:szCs w:val="24"/>
        </w:rPr>
        <w:t xml:space="preserve"> as a .xlsx file</w:t>
      </w:r>
      <w:r w:rsidRPr="00FF5B2C">
        <w:rPr>
          <w:rFonts w:asciiTheme="minorHAnsi" w:hAnsiTheme="minorHAnsi" w:cstheme="minorHAnsi"/>
          <w:bCs/>
          <w:szCs w:val="24"/>
        </w:rPr>
        <w:t>.</w:t>
      </w:r>
      <w:r w:rsidRPr="00FF5B2C">
        <w:rPr>
          <w:rFonts w:asciiTheme="minorHAnsi" w:hAnsiTheme="minorHAnsi" w:cstheme="minorHAnsi"/>
          <w:b w:val="0"/>
          <w:bCs/>
          <w:szCs w:val="24"/>
        </w:rPr>
        <w:t xml:space="preserve"> </w:t>
      </w:r>
      <w:r w:rsidRPr="00FF5B2C">
        <w:rPr>
          <w:rFonts w:asciiTheme="minorHAnsi" w:hAnsiTheme="minorHAnsi" w:cstheme="minorHAnsi"/>
          <w:bCs/>
          <w:szCs w:val="24"/>
        </w:rPr>
        <w:t>Instructions for completion are included in the ‘Instructions’ Tab of the Detailed Budget Workbook.</w:t>
      </w:r>
      <w:r w:rsidR="004F1125">
        <w:rPr>
          <w:rFonts w:asciiTheme="minorHAnsi" w:hAnsiTheme="minorHAnsi" w:cstheme="minorHAnsi"/>
          <w:bCs/>
          <w:szCs w:val="24"/>
        </w:rPr>
        <w:t xml:space="preserve"> </w:t>
      </w:r>
      <w:r w:rsidR="004F1125" w:rsidRPr="00FF5B2C">
        <w:rPr>
          <w:rFonts w:asciiTheme="minorHAnsi" w:hAnsiTheme="minorHAnsi" w:cstheme="minorHAnsi"/>
          <w:bCs/>
          <w:szCs w:val="24"/>
        </w:rPr>
        <w:t>Instructions for completion are included in the ‘Instructions’ Tab of the Detailed Budget Workbook.</w:t>
      </w:r>
      <w:r w:rsidR="004F1125">
        <w:rPr>
          <w:rFonts w:asciiTheme="minorHAnsi" w:hAnsiTheme="minorHAnsi" w:cstheme="minorHAnsi"/>
          <w:bCs/>
          <w:szCs w:val="24"/>
        </w:rPr>
        <w:t xml:space="preserve"> Bidders should read the instructions of each sheet within the Detailed Budget Workbook carefully to ensure that their bid submission is complete.</w:t>
      </w:r>
    </w:p>
    <w:p w14:paraId="1212695E" w14:textId="4327B7C8" w:rsidR="00C04D85" w:rsidRDefault="00C04D85" w:rsidP="004F1125">
      <w:pPr>
        <w:pStyle w:val="Heading2"/>
        <w:rPr>
          <w:rFonts w:ascii="Calibri" w:hAnsi="Calibri"/>
          <w:sz w:val="44"/>
          <w:szCs w:val="44"/>
        </w:rPr>
      </w:pPr>
    </w:p>
    <w:p w14:paraId="6BEE9FDA" w14:textId="3C776B40" w:rsidR="00C04D85" w:rsidRDefault="00C04D85" w:rsidP="00C04D85"/>
    <w:p w14:paraId="206FFD13" w14:textId="77777777" w:rsidR="00C04D85" w:rsidRPr="00C04D85" w:rsidRDefault="00C04D85" w:rsidP="00C04D85"/>
    <w:p w14:paraId="484E471F" w14:textId="77777777" w:rsidR="004648E4" w:rsidRDefault="004648E4" w:rsidP="00873C91">
      <w:pPr>
        <w:pStyle w:val="Heading2"/>
        <w:jc w:val="center"/>
        <w:rPr>
          <w:rFonts w:ascii="Calibri" w:hAnsi="Calibri"/>
          <w:sz w:val="44"/>
          <w:szCs w:val="44"/>
        </w:rPr>
        <w:sectPr w:rsidR="004648E4" w:rsidSect="00311671">
          <w:footerReference w:type="default" r:id="rId31"/>
          <w:pgSz w:w="12240" w:h="15840" w:code="1"/>
          <w:pgMar w:top="720" w:right="720" w:bottom="720" w:left="720" w:header="288" w:footer="288" w:gutter="0"/>
          <w:pgNumType w:start="1"/>
          <w:cols w:space="720"/>
          <w:formProt w:val="0"/>
          <w:docGrid w:linePitch="354"/>
        </w:sectPr>
      </w:pPr>
    </w:p>
    <w:p w14:paraId="71B10364" w14:textId="2C6F63A4" w:rsidR="00873C91" w:rsidRPr="00311671" w:rsidRDefault="00873C91" w:rsidP="00873C91">
      <w:pPr>
        <w:pStyle w:val="Heading2"/>
        <w:jc w:val="center"/>
        <w:rPr>
          <w:rFonts w:ascii="Calibri" w:hAnsi="Calibri"/>
          <w:sz w:val="40"/>
          <w:szCs w:val="40"/>
        </w:rPr>
      </w:pPr>
      <w:r w:rsidRPr="00311671">
        <w:rPr>
          <w:rFonts w:ascii="Calibri" w:hAnsi="Calibri"/>
          <w:sz w:val="40"/>
          <w:szCs w:val="40"/>
        </w:rPr>
        <w:lastRenderedPageBreak/>
        <w:t>EXHIBIT C</w:t>
      </w:r>
    </w:p>
    <w:p w14:paraId="2EDBF4A9" w14:textId="77777777" w:rsidR="00873C91" w:rsidRPr="00311671" w:rsidRDefault="00873C91" w:rsidP="00873C91">
      <w:pPr>
        <w:pStyle w:val="Heading2"/>
        <w:jc w:val="center"/>
        <w:rPr>
          <w:rFonts w:ascii="Calibri" w:hAnsi="Calibri"/>
          <w:sz w:val="40"/>
          <w:szCs w:val="40"/>
        </w:rPr>
      </w:pPr>
      <w:r w:rsidRPr="00311671">
        <w:rPr>
          <w:rFonts w:ascii="Calibri" w:hAnsi="Calibri"/>
          <w:sz w:val="40"/>
          <w:szCs w:val="40"/>
        </w:rPr>
        <w:t>INSURANCE REQUIREMENTS</w:t>
      </w:r>
    </w:p>
    <w:p w14:paraId="4745CF6F" w14:textId="17E936F7" w:rsidR="00873C91" w:rsidRPr="006E6B6A" w:rsidRDefault="00873C91" w:rsidP="00873C91">
      <w:pPr>
        <w:rPr>
          <w:rFonts w:ascii="Calibri" w:hAnsi="Calibri" w:cs="Calibri"/>
        </w:rPr>
      </w:pPr>
    </w:p>
    <w:p w14:paraId="5C33BF92" w14:textId="77777777" w:rsidR="00873C91" w:rsidRPr="006E6B6A" w:rsidRDefault="00873C91" w:rsidP="00873C91">
      <w:pPr>
        <w:rPr>
          <w:rFonts w:ascii="Calibri" w:hAnsi="Calibri" w:cs="Calibri"/>
        </w:rPr>
      </w:pPr>
    </w:p>
    <w:p w14:paraId="5529499F" w14:textId="188BD7D3" w:rsidR="008D0E3F" w:rsidRPr="00311671" w:rsidRDefault="008D0E3F" w:rsidP="008D0E3F">
      <w:pPr>
        <w:tabs>
          <w:tab w:val="num" w:pos="1440"/>
        </w:tabs>
        <w:rPr>
          <w:rFonts w:ascii="Calibri" w:hAnsi="Calibri" w:cs="Calibri"/>
          <w:sz w:val="24"/>
          <w:szCs w:val="24"/>
        </w:rPr>
      </w:pPr>
      <w:r w:rsidRPr="00311671">
        <w:rPr>
          <w:rFonts w:ascii="Calibri" w:hAnsi="Calibri" w:cs="Calibri"/>
          <w:sz w:val="24"/>
          <w:szCs w:val="24"/>
        </w:rPr>
        <w:t>Insurance certificates are not required at the time of submission; however, by signing Exhibit A – Bidder Information Sheet</w:t>
      </w:r>
      <w:r w:rsidR="00DF61DA" w:rsidRPr="00311671">
        <w:rPr>
          <w:rFonts w:ascii="Calibri" w:hAnsi="Calibri" w:cs="Calibri"/>
          <w:sz w:val="24"/>
          <w:szCs w:val="24"/>
        </w:rPr>
        <w:t>, the B</w:t>
      </w:r>
      <w:r w:rsidRPr="00311671">
        <w:rPr>
          <w:rFonts w:ascii="Calibri" w:hAnsi="Calibri" w:cs="Calibri"/>
          <w:sz w:val="24"/>
          <w:szCs w:val="24"/>
        </w:rPr>
        <w:t xml:space="preserve">idder agrees to meet the minimum insurance requirements stated in the </w:t>
      </w:r>
      <w:r w:rsidRPr="00311671">
        <w:rPr>
          <w:rFonts w:ascii="Calibri" w:hAnsi="Calibri" w:cs="Calibri"/>
          <w:bCs/>
          <w:iCs/>
          <w:sz w:val="24"/>
          <w:szCs w:val="24"/>
        </w:rPr>
        <w:t>RFP</w:t>
      </w:r>
      <w:r w:rsidRPr="00311671">
        <w:rPr>
          <w:rFonts w:ascii="Calibri" w:hAnsi="Calibri" w:cs="Calibri"/>
          <w:sz w:val="24"/>
          <w:szCs w:val="24"/>
        </w:rPr>
        <w:t xml:space="preserve">, prior to award. This documentation must be provided to the County, prior to award, and shall include an insurance certificate and additional insured certificate, naming the County of Alameda, which meets the minimum insurance requirements, as stated in this Exhibit C – Insurance Requirements. </w:t>
      </w:r>
    </w:p>
    <w:p w14:paraId="2BFA403D" w14:textId="77777777" w:rsidR="008D0E3F" w:rsidRPr="00311671" w:rsidRDefault="008D0E3F" w:rsidP="008D0E3F">
      <w:pPr>
        <w:tabs>
          <w:tab w:val="num" w:pos="1440"/>
        </w:tabs>
        <w:rPr>
          <w:rFonts w:ascii="Calibri" w:hAnsi="Calibri" w:cs="Calibri"/>
          <w:sz w:val="24"/>
          <w:szCs w:val="24"/>
        </w:rPr>
      </w:pPr>
    </w:p>
    <w:p w14:paraId="3A7F3815" w14:textId="638F12E0" w:rsidR="008D0E3F" w:rsidRPr="00311671" w:rsidRDefault="008D0E3F" w:rsidP="008D0E3F">
      <w:pPr>
        <w:tabs>
          <w:tab w:val="num" w:pos="1440"/>
        </w:tabs>
        <w:rPr>
          <w:rFonts w:ascii="Calibri" w:hAnsi="Calibri" w:cs="Calibri"/>
          <w:sz w:val="24"/>
          <w:szCs w:val="24"/>
        </w:rPr>
      </w:pPr>
      <w:r w:rsidRPr="00311671">
        <w:rPr>
          <w:rFonts w:ascii="Calibri" w:hAnsi="Calibri" w:cs="Calibri"/>
          <w:sz w:val="24"/>
          <w:szCs w:val="24"/>
        </w:rPr>
        <w:t xml:space="preserve">The following page contains the minimum insurance limits, required by the County of Alameda, to be held by the Contractor(s) performing on this </w:t>
      </w:r>
      <w:r w:rsidRPr="00311671">
        <w:rPr>
          <w:rFonts w:ascii="Calibri" w:hAnsi="Calibri" w:cs="Calibri"/>
          <w:bCs/>
          <w:iCs/>
          <w:sz w:val="24"/>
          <w:szCs w:val="24"/>
        </w:rPr>
        <w:t>RFP</w:t>
      </w:r>
      <w:r w:rsidRPr="00311671">
        <w:rPr>
          <w:rFonts w:ascii="Calibri" w:hAnsi="Calibri" w:cs="Calibri"/>
          <w:sz w:val="24"/>
          <w:szCs w:val="24"/>
        </w:rPr>
        <w:t xml:space="preserve">:   </w:t>
      </w:r>
    </w:p>
    <w:p w14:paraId="3D9741E4" w14:textId="77777777" w:rsidR="008D0E3F" w:rsidRPr="006E6B6A" w:rsidRDefault="008D0E3F" w:rsidP="008D0E3F">
      <w:pPr>
        <w:tabs>
          <w:tab w:val="num" w:pos="1440"/>
        </w:tabs>
        <w:rPr>
          <w:rFonts w:ascii="Calibri" w:hAnsi="Calibri" w:cs="Calibri"/>
          <w:sz w:val="26"/>
          <w:szCs w:val="26"/>
        </w:rPr>
      </w:pPr>
    </w:p>
    <w:p w14:paraId="6EC78D82" w14:textId="77777777" w:rsidR="008D0E3F" w:rsidRPr="006E6B6A" w:rsidRDefault="008D0E3F" w:rsidP="008D0E3F">
      <w:pPr>
        <w:tabs>
          <w:tab w:val="num" w:pos="1440"/>
        </w:tabs>
        <w:rPr>
          <w:rFonts w:ascii="Calibri" w:hAnsi="Calibri" w:cs="Calibri"/>
          <w:sz w:val="26"/>
          <w:szCs w:val="26"/>
        </w:rPr>
      </w:pPr>
    </w:p>
    <w:p w14:paraId="788CB194" w14:textId="77777777" w:rsidR="008D0E3F" w:rsidRPr="006E6B6A" w:rsidRDefault="008D0E3F" w:rsidP="008D0E3F">
      <w:pPr>
        <w:tabs>
          <w:tab w:val="num" w:pos="1440"/>
        </w:tabs>
        <w:rPr>
          <w:rFonts w:ascii="Calibri" w:hAnsi="Calibri" w:cs="Calibri"/>
          <w:sz w:val="26"/>
          <w:szCs w:val="26"/>
        </w:rPr>
      </w:pPr>
    </w:p>
    <w:p w14:paraId="4885769F" w14:textId="77777777" w:rsidR="008D0E3F" w:rsidRPr="006E6B6A" w:rsidRDefault="008D0E3F" w:rsidP="008D0E3F">
      <w:pPr>
        <w:tabs>
          <w:tab w:val="num" w:pos="1440"/>
        </w:tabs>
        <w:rPr>
          <w:rFonts w:ascii="Calibri" w:hAnsi="Calibri" w:cs="Calibri"/>
          <w:sz w:val="26"/>
          <w:szCs w:val="26"/>
        </w:rPr>
      </w:pPr>
    </w:p>
    <w:p w14:paraId="43249557" w14:textId="77777777" w:rsidR="008D0E3F" w:rsidRPr="006E6B6A" w:rsidRDefault="008D0E3F" w:rsidP="008D0E3F">
      <w:pPr>
        <w:tabs>
          <w:tab w:val="num" w:pos="1440"/>
        </w:tabs>
        <w:rPr>
          <w:rFonts w:ascii="Calibri" w:hAnsi="Calibri" w:cs="Calibri"/>
          <w:sz w:val="26"/>
          <w:szCs w:val="26"/>
        </w:rPr>
      </w:pPr>
    </w:p>
    <w:p w14:paraId="6D8213CD" w14:textId="77777777" w:rsidR="008D0E3F" w:rsidRPr="006E6B6A" w:rsidRDefault="008D0E3F" w:rsidP="008D0E3F">
      <w:pPr>
        <w:tabs>
          <w:tab w:val="num" w:pos="1440"/>
        </w:tabs>
        <w:rPr>
          <w:rFonts w:ascii="Calibri" w:hAnsi="Calibri" w:cs="Calibri"/>
          <w:sz w:val="26"/>
          <w:szCs w:val="26"/>
        </w:rPr>
      </w:pPr>
    </w:p>
    <w:p w14:paraId="323EA093" w14:textId="77777777" w:rsidR="008D0E3F" w:rsidRPr="006E6B6A" w:rsidRDefault="008D0E3F" w:rsidP="008D0E3F">
      <w:pPr>
        <w:tabs>
          <w:tab w:val="num" w:pos="1440"/>
        </w:tabs>
        <w:rPr>
          <w:rFonts w:ascii="Calibri" w:hAnsi="Calibri" w:cs="Calibri"/>
          <w:sz w:val="26"/>
          <w:szCs w:val="26"/>
        </w:rPr>
      </w:pPr>
    </w:p>
    <w:p w14:paraId="27A3000B" w14:textId="77777777" w:rsidR="008D0E3F" w:rsidRPr="006E6B6A" w:rsidRDefault="008D0E3F" w:rsidP="008D0E3F">
      <w:pPr>
        <w:tabs>
          <w:tab w:val="num" w:pos="1440"/>
        </w:tabs>
        <w:rPr>
          <w:rFonts w:ascii="Calibri" w:hAnsi="Calibri" w:cs="Calibri"/>
          <w:sz w:val="26"/>
          <w:szCs w:val="26"/>
        </w:rPr>
      </w:pPr>
    </w:p>
    <w:p w14:paraId="33457B44" w14:textId="77777777" w:rsidR="008D0E3F" w:rsidRPr="006E6B6A" w:rsidRDefault="008D0E3F" w:rsidP="008D0E3F">
      <w:pPr>
        <w:tabs>
          <w:tab w:val="num" w:pos="1440"/>
        </w:tabs>
        <w:rPr>
          <w:rFonts w:ascii="Calibri" w:hAnsi="Calibri" w:cs="Calibri"/>
          <w:sz w:val="26"/>
          <w:szCs w:val="26"/>
        </w:rPr>
      </w:pPr>
    </w:p>
    <w:p w14:paraId="0B96AE4E" w14:textId="77777777" w:rsidR="008D0E3F" w:rsidRPr="006E6B6A" w:rsidRDefault="008D0E3F" w:rsidP="008D0E3F">
      <w:pPr>
        <w:tabs>
          <w:tab w:val="num" w:pos="1440"/>
        </w:tabs>
        <w:rPr>
          <w:rFonts w:ascii="Calibri" w:hAnsi="Calibri" w:cs="Calibri"/>
          <w:sz w:val="26"/>
          <w:szCs w:val="26"/>
        </w:rPr>
      </w:pPr>
    </w:p>
    <w:p w14:paraId="2EA9AE91" w14:textId="77777777" w:rsidR="008D0E3F" w:rsidRPr="006E6B6A" w:rsidRDefault="008D0E3F" w:rsidP="008D0E3F">
      <w:pPr>
        <w:tabs>
          <w:tab w:val="num" w:pos="1440"/>
        </w:tabs>
        <w:rPr>
          <w:rFonts w:ascii="Calibri" w:hAnsi="Calibri" w:cs="Calibri"/>
          <w:sz w:val="26"/>
          <w:szCs w:val="26"/>
        </w:rPr>
      </w:pPr>
    </w:p>
    <w:p w14:paraId="3E9ACE69" w14:textId="77777777" w:rsidR="008D0E3F" w:rsidRPr="006E6B6A" w:rsidRDefault="008D0E3F" w:rsidP="008D0E3F">
      <w:pPr>
        <w:tabs>
          <w:tab w:val="right" w:pos="7200"/>
          <w:tab w:val="left" w:pos="7380"/>
          <w:tab w:val="right" w:pos="10800"/>
        </w:tabs>
        <w:jc w:val="center"/>
        <w:rPr>
          <w:rFonts w:ascii="Calibri" w:hAnsi="Calibri"/>
          <w:b/>
          <w:caps/>
          <w:noProof/>
          <w:sz w:val="28"/>
          <w:szCs w:val="28"/>
          <w:lang w:val="x-none" w:eastAsia="x-none"/>
        </w:rPr>
      </w:pPr>
      <w:r w:rsidRPr="006E6B6A">
        <w:rPr>
          <w:rFonts w:ascii="Calibri" w:hAnsi="Calibri"/>
          <w:b/>
          <w:caps/>
          <w:noProof/>
          <w:sz w:val="28"/>
          <w:szCs w:val="28"/>
          <w:lang w:val="x-none" w:eastAsia="x-none"/>
        </w:rPr>
        <w:t>*** see next page for county of alameda minimum insurance requirements ***</w:t>
      </w:r>
    </w:p>
    <w:p w14:paraId="67672B1A" w14:textId="77777777" w:rsidR="00873C91" w:rsidRPr="006E6B6A" w:rsidRDefault="00873C91" w:rsidP="00873C91">
      <w:pPr>
        <w:tabs>
          <w:tab w:val="right" w:pos="7200"/>
          <w:tab w:val="left" w:pos="7380"/>
          <w:tab w:val="right" w:pos="10800"/>
        </w:tabs>
        <w:jc w:val="center"/>
        <w:rPr>
          <w:rFonts w:ascii="Calibri" w:hAnsi="Calibri"/>
          <w:b/>
          <w:caps/>
          <w:noProof/>
          <w:sz w:val="28"/>
          <w:szCs w:val="28"/>
          <w:lang w:val="x-none" w:eastAsia="x-none"/>
        </w:rPr>
        <w:sectPr w:rsidR="00873C91" w:rsidRPr="006E6B6A" w:rsidSect="006A6C63">
          <w:footerReference w:type="default" r:id="rId32"/>
          <w:pgSz w:w="12240" w:h="15840" w:code="1"/>
          <w:pgMar w:top="720" w:right="720" w:bottom="720" w:left="720" w:header="288" w:footer="288" w:gutter="0"/>
          <w:pgNumType w:start="1"/>
          <w:cols w:space="720"/>
          <w:formProt w:val="0"/>
          <w:docGrid w:linePitch="354"/>
        </w:sectPr>
      </w:pPr>
    </w:p>
    <w:p w14:paraId="7BED7A14" w14:textId="77777777" w:rsidR="00873C91" w:rsidRDefault="00873C91" w:rsidP="00873C91">
      <w:pPr>
        <w:pStyle w:val="Heading2"/>
        <w:jc w:val="center"/>
        <w:rPr>
          <w:noProof/>
        </w:rPr>
      </w:pPr>
      <w:r>
        <w:rPr>
          <w:noProof/>
        </w:rPr>
        <w:lastRenderedPageBreak/>
        <w:drawing>
          <wp:inline distT="0" distB="0" distL="0" distR="0" wp14:anchorId="5A11B064" wp14:editId="6F488355">
            <wp:extent cx="7021286" cy="9010650"/>
            <wp:effectExtent l="19050" t="19050" r="2730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7037019" cy="9030841"/>
                    </a:xfrm>
                    <a:prstGeom prst="rect">
                      <a:avLst/>
                    </a:prstGeom>
                    <a:noFill/>
                    <a:ln w="6350" cmpd="sng">
                      <a:solidFill>
                        <a:srgbClr val="000000"/>
                      </a:solidFill>
                      <a:miter lim="800000"/>
                      <a:headEnd/>
                      <a:tailEnd/>
                    </a:ln>
                    <a:effectLst/>
                  </pic:spPr>
                </pic:pic>
              </a:graphicData>
            </a:graphic>
          </wp:inline>
        </w:drawing>
      </w:r>
    </w:p>
    <w:p w14:paraId="4AAE46EB" w14:textId="77777777" w:rsidR="006C28F9" w:rsidRDefault="006C28F9" w:rsidP="006C28F9">
      <w:pPr>
        <w:pStyle w:val="Heading2"/>
        <w:tabs>
          <w:tab w:val="left" w:pos="0"/>
        </w:tabs>
        <w:jc w:val="center"/>
        <w:sectPr w:rsidR="006C28F9" w:rsidSect="00311671">
          <w:pgSz w:w="12240" w:h="15840" w:code="1"/>
          <w:pgMar w:top="432" w:right="576" w:bottom="630" w:left="576" w:header="432" w:footer="303" w:gutter="0"/>
          <w:cols w:space="720"/>
          <w:noEndnote/>
          <w:docGrid w:linePitch="272"/>
        </w:sectPr>
      </w:pPr>
    </w:p>
    <w:p w14:paraId="1D0C2F16" w14:textId="77777777" w:rsidR="00873C91" w:rsidRPr="00B63A71" w:rsidRDefault="00873C91" w:rsidP="00B63A71">
      <w:pPr>
        <w:pStyle w:val="Heading2"/>
        <w:tabs>
          <w:tab w:val="left" w:pos="0"/>
        </w:tabs>
        <w:jc w:val="center"/>
        <w:rPr>
          <w:rFonts w:ascii="Calibri" w:hAnsi="Calibri"/>
          <w:sz w:val="40"/>
          <w:szCs w:val="40"/>
        </w:rPr>
      </w:pPr>
      <w:r w:rsidRPr="00B63A71">
        <w:rPr>
          <w:rFonts w:ascii="Calibri" w:hAnsi="Calibri"/>
          <w:sz w:val="40"/>
          <w:szCs w:val="40"/>
        </w:rPr>
        <w:lastRenderedPageBreak/>
        <w:t>EXHIBIT D</w:t>
      </w:r>
    </w:p>
    <w:p w14:paraId="77772113" w14:textId="77777777" w:rsidR="00873C91" w:rsidRPr="00B63A71" w:rsidRDefault="00873C91" w:rsidP="00873C91">
      <w:pPr>
        <w:pStyle w:val="Heading2"/>
        <w:jc w:val="center"/>
        <w:rPr>
          <w:rFonts w:ascii="Calibri" w:hAnsi="Calibri"/>
          <w:sz w:val="40"/>
          <w:szCs w:val="40"/>
        </w:rPr>
      </w:pPr>
      <w:r w:rsidRPr="00B63A71">
        <w:rPr>
          <w:rFonts w:ascii="Calibri" w:hAnsi="Calibri"/>
          <w:sz w:val="40"/>
          <w:szCs w:val="40"/>
        </w:rPr>
        <w:t>DEBARMENT AND SUSPENSION CERTIFICATION</w:t>
      </w:r>
    </w:p>
    <w:p w14:paraId="303CDE0C" w14:textId="77777777" w:rsidR="00873C91" w:rsidRPr="0074084B" w:rsidRDefault="00873C91" w:rsidP="00873C91">
      <w:pPr>
        <w:tabs>
          <w:tab w:val="left" w:pos="-720"/>
        </w:tabs>
        <w:jc w:val="center"/>
        <w:rPr>
          <w:rFonts w:ascii="Calibri" w:hAnsi="Calibri"/>
          <w:b/>
          <w:spacing w:val="-3"/>
          <w:kern w:val="2"/>
          <w:sz w:val="24"/>
        </w:rPr>
      </w:pPr>
    </w:p>
    <w:p w14:paraId="2A1F4DD9" w14:textId="77777777" w:rsidR="00873C91" w:rsidRPr="00B63A71" w:rsidRDefault="00873C91" w:rsidP="00873C91">
      <w:pPr>
        <w:jc w:val="center"/>
        <w:rPr>
          <w:rFonts w:ascii="Calibri" w:hAnsi="Calibri"/>
          <w:b/>
          <w:sz w:val="28"/>
          <w:szCs w:val="28"/>
        </w:rPr>
      </w:pPr>
      <w:r w:rsidRPr="00B63A71">
        <w:rPr>
          <w:rFonts w:ascii="Calibri" w:hAnsi="Calibri"/>
          <w:b/>
          <w:sz w:val="28"/>
          <w:szCs w:val="28"/>
        </w:rPr>
        <w:t>COUNTY OF ALAMEDA</w:t>
      </w:r>
    </w:p>
    <w:p w14:paraId="0DFA4F5B" w14:textId="77777777" w:rsidR="00873C91" w:rsidRPr="00B63A71" w:rsidRDefault="00873C91" w:rsidP="00873C91">
      <w:pPr>
        <w:spacing w:after="120"/>
        <w:rPr>
          <w:rFonts w:ascii="Calibri" w:hAnsi="Calibri"/>
          <w:b/>
          <w:kern w:val="2"/>
          <w:sz w:val="22"/>
          <w:szCs w:val="22"/>
        </w:rPr>
      </w:pPr>
    </w:p>
    <w:p w14:paraId="3BF73825" w14:textId="77777777" w:rsidR="00C04D85" w:rsidRPr="00B63A71" w:rsidRDefault="00C04D85" w:rsidP="00C04D85">
      <w:pPr>
        <w:jc w:val="center"/>
        <w:rPr>
          <w:rFonts w:ascii="Calibri" w:hAnsi="Calibri" w:cs="Calibri"/>
          <w:b/>
          <w:sz w:val="32"/>
          <w:szCs w:val="28"/>
        </w:rPr>
      </w:pPr>
      <w:r w:rsidRPr="00B63A71">
        <w:rPr>
          <w:rFonts w:ascii="Calibri" w:hAnsi="Calibri" w:cs="Calibri"/>
          <w:b/>
          <w:sz w:val="32"/>
          <w:szCs w:val="28"/>
        </w:rPr>
        <w:t>REQUEST FOR PROPOSAL (RFP) No. HCSA-900621</w:t>
      </w:r>
    </w:p>
    <w:p w14:paraId="1631ABC0" w14:textId="77777777" w:rsidR="00C04D85" w:rsidRPr="00B63A71" w:rsidRDefault="00C04D85" w:rsidP="00C04D85">
      <w:pPr>
        <w:jc w:val="center"/>
        <w:rPr>
          <w:rFonts w:ascii="Calibri" w:hAnsi="Calibri" w:cs="Calibri"/>
          <w:b/>
          <w:sz w:val="32"/>
          <w:szCs w:val="28"/>
        </w:rPr>
      </w:pPr>
      <w:r w:rsidRPr="00B63A71">
        <w:rPr>
          <w:rFonts w:ascii="Calibri" w:hAnsi="Calibri" w:cs="Calibri"/>
          <w:b/>
          <w:sz w:val="32"/>
          <w:szCs w:val="28"/>
        </w:rPr>
        <w:t>For</w:t>
      </w:r>
    </w:p>
    <w:p w14:paraId="0BFFCC59" w14:textId="77777777" w:rsidR="00B63A71" w:rsidRDefault="00C04D85" w:rsidP="00B63A71">
      <w:pPr>
        <w:jc w:val="center"/>
        <w:rPr>
          <w:rFonts w:ascii="Calibri" w:hAnsi="Calibri" w:cs="Calibri"/>
          <w:b/>
          <w:sz w:val="32"/>
          <w:szCs w:val="32"/>
        </w:rPr>
      </w:pPr>
      <w:r w:rsidRPr="00B63A71">
        <w:rPr>
          <w:rFonts w:ascii="Calibri" w:hAnsi="Calibri" w:cs="Calibri"/>
          <w:b/>
          <w:sz w:val="28"/>
          <w:szCs w:val="28"/>
        </w:rPr>
        <w:t xml:space="preserve"> </w:t>
      </w:r>
      <w:r w:rsidR="00B63A71">
        <w:rPr>
          <w:rFonts w:ascii="Calibri" w:hAnsi="Calibri" w:cs="Calibri"/>
          <w:b/>
          <w:sz w:val="32"/>
          <w:szCs w:val="32"/>
        </w:rPr>
        <w:t>COALITIONS TO EXPAND</w:t>
      </w:r>
      <w:r w:rsidR="00B63A71" w:rsidRPr="008F407A">
        <w:rPr>
          <w:rFonts w:ascii="Calibri" w:hAnsi="Calibri" w:cs="Calibri"/>
          <w:b/>
          <w:sz w:val="32"/>
          <w:szCs w:val="32"/>
        </w:rPr>
        <w:t xml:space="preserve"> </w:t>
      </w:r>
      <w:r w:rsidR="00B63A71">
        <w:rPr>
          <w:rFonts w:ascii="Calibri" w:hAnsi="Calibri" w:cs="Calibri"/>
          <w:b/>
          <w:sz w:val="32"/>
          <w:szCs w:val="32"/>
        </w:rPr>
        <w:t xml:space="preserve">COVID-19 VACCINE ACCESS </w:t>
      </w:r>
    </w:p>
    <w:p w14:paraId="6F4F29ED" w14:textId="77777777" w:rsidR="00B63A71" w:rsidRPr="008F407A" w:rsidRDefault="00B63A71" w:rsidP="00B63A71">
      <w:pPr>
        <w:jc w:val="center"/>
        <w:rPr>
          <w:rFonts w:ascii="Calibri" w:hAnsi="Calibri" w:cs="Calibri"/>
          <w:b/>
          <w:sz w:val="32"/>
          <w:szCs w:val="32"/>
        </w:rPr>
      </w:pPr>
      <w:r>
        <w:rPr>
          <w:rFonts w:ascii="Calibri" w:hAnsi="Calibri" w:cs="Calibri"/>
          <w:b/>
          <w:sz w:val="32"/>
          <w:szCs w:val="32"/>
        </w:rPr>
        <w:t xml:space="preserve">AND SUPPORT COMMUNITY RESILIENCE </w:t>
      </w:r>
    </w:p>
    <w:p w14:paraId="4EBEB429" w14:textId="40317DBB" w:rsidR="00873C91" w:rsidRPr="00BB3C3A" w:rsidRDefault="003A315D" w:rsidP="00B63A71">
      <w:pPr>
        <w:tabs>
          <w:tab w:val="left" w:pos="4815"/>
          <w:tab w:val="left" w:pos="9817"/>
        </w:tabs>
        <w:spacing w:after="120"/>
        <w:rPr>
          <w:rFonts w:ascii="Calibri" w:hAnsi="Calibri"/>
          <w:b/>
          <w:kern w:val="2"/>
          <w:sz w:val="24"/>
          <w:szCs w:val="24"/>
          <w:lang w:val="pt-BR"/>
        </w:rPr>
      </w:pPr>
      <w:r>
        <w:rPr>
          <w:rFonts w:ascii="Calibri" w:hAnsi="Calibri"/>
          <w:b/>
          <w:kern w:val="2"/>
          <w:sz w:val="24"/>
          <w:szCs w:val="24"/>
          <w:lang w:val="pt-BR"/>
        </w:rPr>
        <w:tab/>
      </w:r>
    </w:p>
    <w:p w14:paraId="05126CA1" w14:textId="77777777" w:rsidR="00873C91" w:rsidRPr="0074084B" w:rsidRDefault="00873C91" w:rsidP="00873C91">
      <w:pPr>
        <w:spacing w:after="120"/>
        <w:rPr>
          <w:rFonts w:ascii="Calibri" w:hAnsi="Calibri"/>
          <w:b/>
          <w:kern w:val="2"/>
          <w:sz w:val="24"/>
          <w:szCs w:val="26"/>
        </w:rPr>
      </w:pPr>
      <w:r w:rsidRPr="0074084B">
        <w:rPr>
          <w:rFonts w:ascii="Calibri" w:hAnsi="Calibri"/>
          <w:b/>
          <w:kern w:val="2"/>
          <w:sz w:val="24"/>
          <w:szCs w:val="26"/>
        </w:rPr>
        <w:t>The contractor, under penalty of perjury, certifies that, except as noted below, contractor, its principals, and any named and unnamed subcontractor:</w:t>
      </w:r>
    </w:p>
    <w:p w14:paraId="2EDE06E6" w14:textId="77777777" w:rsidR="00873C91" w:rsidRPr="0074084B" w:rsidRDefault="00873C91" w:rsidP="009D6698">
      <w:pPr>
        <w:numPr>
          <w:ilvl w:val="0"/>
          <w:numId w:val="15"/>
        </w:numPr>
        <w:spacing w:line="360" w:lineRule="auto"/>
        <w:rPr>
          <w:rFonts w:ascii="Calibri" w:hAnsi="Calibri"/>
          <w:b/>
          <w:kern w:val="2"/>
          <w:sz w:val="24"/>
        </w:rPr>
      </w:pPr>
      <w:r w:rsidRPr="0074084B">
        <w:rPr>
          <w:rFonts w:ascii="Calibri" w:hAnsi="Calibri"/>
          <w:b/>
          <w:kern w:val="2"/>
          <w:sz w:val="24"/>
        </w:rPr>
        <w:lastRenderedPageBreak/>
        <w:t>Is not currently under suspension, debarment, voluntary exclusion, or determination of ineligibility by any federal agency;</w:t>
      </w:r>
    </w:p>
    <w:p w14:paraId="16BB780E" w14:textId="77777777" w:rsidR="00873C91" w:rsidRPr="0074084B" w:rsidRDefault="00873C91" w:rsidP="009D6698">
      <w:pPr>
        <w:numPr>
          <w:ilvl w:val="0"/>
          <w:numId w:val="15"/>
        </w:numPr>
        <w:spacing w:line="360" w:lineRule="auto"/>
        <w:rPr>
          <w:rFonts w:ascii="Calibri" w:hAnsi="Calibri"/>
          <w:b/>
          <w:kern w:val="2"/>
          <w:sz w:val="24"/>
        </w:rPr>
      </w:pPr>
      <w:r w:rsidRPr="0074084B">
        <w:rPr>
          <w:rFonts w:ascii="Calibri" w:hAnsi="Calibri"/>
          <w:b/>
          <w:kern w:val="2"/>
          <w:sz w:val="24"/>
        </w:rPr>
        <w:t>Has not been suspended, debarred, voluntarily excluded or determined ineligible by any federal agency within the past three years;</w:t>
      </w:r>
    </w:p>
    <w:p w14:paraId="30F9640A" w14:textId="77777777" w:rsidR="00873C91" w:rsidRPr="0074084B" w:rsidRDefault="00873C91" w:rsidP="009D6698">
      <w:pPr>
        <w:numPr>
          <w:ilvl w:val="0"/>
          <w:numId w:val="15"/>
        </w:numPr>
        <w:spacing w:line="360" w:lineRule="auto"/>
        <w:rPr>
          <w:rFonts w:ascii="Calibri" w:hAnsi="Calibri"/>
          <w:b/>
          <w:kern w:val="2"/>
          <w:sz w:val="24"/>
        </w:rPr>
      </w:pPr>
      <w:r w:rsidRPr="0074084B">
        <w:rPr>
          <w:rFonts w:ascii="Calibri" w:hAnsi="Calibri"/>
          <w:b/>
          <w:kern w:val="2"/>
          <w:sz w:val="24"/>
        </w:rPr>
        <w:t>Does not have a proposed debarment pending; and</w:t>
      </w:r>
    </w:p>
    <w:p w14:paraId="6A7F9AE3" w14:textId="775887B9" w:rsidR="00873C91" w:rsidRPr="0074084B" w:rsidRDefault="00873C91" w:rsidP="009D6698">
      <w:pPr>
        <w:numPr>
          <w:ilvl w:val="0"/>
          <w:numId w:val="15"/>
        </w:numPr>
        <w:spacing w:line="360" w:lineRule="auto"/>
        <w:rPr>
          <w:rFonts w:ascii="Calibri" w:hAnsi="Calibri"/>
          <w:b/>
          <w:kern w:val="2"/>
          <w:sz w:val="24"/>
        </w:rPr>
      </w:pPr>
      <w:r w:rsidRPr="0074084B">
        <w:rPr>
          <w:rFonts w:ascii="Calibri" w:hAnsi="Calibri"/>
          <w:b/>
          <w:kern w:val="2"/>
          <w:sz w:val="24"/>
        </w:rPr>
        <w:t>Has not been indicted, convicted, or had a civil judgment rendered against it by a court of competent jurisdiction in any matter involving fraud or official misconduct within the past three years.</w:t>
      </w:r>
    </w:p>
    <w:p w14:paraId="3C65ECB4" w14:textId="77777777" w:rsidR="00873C91" w:rsidRPr="0074084B" w:rsidRDefault="00873C91" w:rsidP="00873C91">
      <w:pPr>
        <w:rPr>
          <w:rFonts w:ascii="Calibri" w:hAnsi="Calibri"/>
          <w:b/>
          <w:sz w:val="24"/>
          <w:szCs w:val="24"/>
        </w:rPr>
      </w:pPr>
    </w:p>
    <w:p w14:paraId="2D3680FF" w14:textId="77777777" w:rsidR="00873C91" w:rsidRPr="0074084B" w:rsidRDefault="00873C91" w:rsidP="00873C91">
      <w:pPr>
        <w:rPr>
          <w:rFonts w:ascii="Calibri" w:hAnsi="Calibri"/>
          <w:b/>
          <w:sz w:val="24"/>
          <w:szCs w:val="24"/>
        </w:rPr>
      </w:pPr>
      <w:r w:rsidRPr="0074084B">
        <w:rPr>
          <w:rFonts w:ascii="Calibri" w:hAnsi="Calibri"/>
          <w:b/>
          <w:sz w:val="24"/>
          <w:szCs w:val="24"/>
        </w:rPr>
        <w:t>If there are any exceptions to this certification, insert the exceptions in the following space.</w:t>
      </w:r>
    </w:p>
    <w:p w14:paraId="1EFF74AE" w14:textId="77777777" w:rsidR="00873C91" w:rsidRPr="0074084B" w:rsidRDefault="00873C91" w:rsidP="00873C91">
      <w:pPr>
        <w:spacing w:after="120"/>
        <w:rPr>
          <w:rFonts w:ascii="Calibri" w:hAnsi="Calibri"/>
          <w:b/>
          <w:kern w:val="2"/>
          <w:sz w:val="24"/>
        </w:rPr>
      </w:pPr>
    </w:p>
    <w:p w14:paraId="492BF9F9" w14:textId="77777777" w:rsidR="00873C91" w:rsidRPr="0074084B" w:rsidRDefault="00873C91" w:rsidP="00873C91">
      <w:pPr>
        <w:spacing w:after="120"/>
        <w:rPr>
          <w:rFonts w:ascii="Calibri" w:hAnsi="Calibri"/>
          <w:b/>
          <w:kern w:val="2"/>
          <w:sz w:val="24"/>
        </w:rPr>
      </w:pPr>
    </w:p>
    <w:p w14:paraId="3721993A" w14:textId="77777777" w:rsidR="00873C91" w:rsidRPr="0074084B" w:rsidRDefault="00873C91" w:rsidP="00873C91">
      <w:pPr>
        <w:spacing w:after="120"/>
        <w:rPr>
          <w:rFonts w:ascii="Calibri" w:hAnsi="Calibri"/>
          <w:b/>
          <w:kern w:val="2"/>
          <w:sz w:val="24"/>
        </w:rPr>
      </w:pPr>
    </w:p>
    <w:p w14:paraId="1F0022C2" w14:textId="77777777" w:rsidR="00873C91" w:rsidRPr="0074084B" w:rsidRDefault="00873C91" w:rsidP="00873C91">
      <w:pPr>
        <w:spacing w:after="120"/>
        <w:rPr>
          <w:rFonts w:ascii="Calibri" w:hAnsi="Calibri"/>
          <w:b/>
          <w:kern w:val="2"/>
          <w:sz w:val="24"/>
        </w:rPr>
      </w:pPr>
    </w:p>
    <w:p w14:paraId="63423A66" w14:textId="77777777" w:rsidR="00873C91" w:rsidRPr="0074084B" w:rsidRDefault="00873C91" w:rsidP="00873C91">
      <w:pPr>
        <w:spacing w:after="120"/>
        <w:rPr>
          <w:rFonts w:ascii="Calibri" w:hAnsi="Calibri"/>
          <w:b/>
          <w:kern w:val="2"/>
          <w:sz w:val="24"/>
        </w:rPr>
      </w:pPr>
      <w:r w:rsidRPr="0074084B">
        <w:rPr>
          <w:rFonts w:ascii="Calibri" w:hAnsi="Calibri"/>
          <w:b/>
          <w:kern w:val="2"/>
          <w:sz w:val="24"/>
        </w:rPr>
        <w:t>Exceptions will not necessarily result in denial of award, but will be considered in determining bidder responsibility.  For any exception noted above, indicate below to whom it applies, initiating agency, and dates of action.</w:t>
      </w:r>
    </w:p>
    <w:p w14:paraId="7EC757A8" w14:textId="77777777" w:rsidR="00873C91" w:rsidRPr="0074084B" w:rsidRDefault="00873C91" w:rsidP="00873C91">
      <w:pPr>
        <w:spacing w:after="120"/>
        <w:rPr>
          <w:rFonts w:ascii="Calibri" w:hAnsi="Calibri"/>
          <w:b/>
          <w:kern w:val="2"/>
          <w:sz w:val="24"/>
          <w:szCs w:val="24"/>
        </w:rPr>
      </w:pPr>
    </w:p>
    <w:p w14:paraId="407ACADB" w14:textId="77777777" w:rsidR="00873C91" w:rsidRPr="0074084B" w:rsidRDefault="00873C91" w:rsidP="00873C91">
      <w:pPr>
        <w:spacing w:after="120"/>
        <w:ind w:left="900" w:hanging="900"/>
        <w:rPr>
          <w:rFonts w:ascii="Calibri" w:hAnsi="Calibri"/>
          <w:b/>
          <w:kern w:val="2"/>
          <w:sz w:val="24"/>
        </w:rPr>
      </w:pPr>
      <w:r w:rsidRPr="0074084B">
        <w:rPr>
          <w:rFonts w:ascii="Calibri" w:hAnsi="Calibri"/>
          <w:b/>
          <w:kern w:val="2"/>
          <w:sz w:val="24"/>
        </w:rPr>
        <w:t>Notes:    Providing false information may result in criminal prosecution or administrative sanctions.  The above certification is part of the Proposal.  Signing this Proposal on the signature portion thereof shall also constitute signature of this Certification.</w:t>
      </w:r>
    </w:p>
    <w:p w14:paraId="5C376F31" w14:textId="77777777" w:rsidR="002A3139" w:rsidRDefault="002A3139" w:rsidP="00873C91">
      <w:pPr>
        <w:rPr>
          <w:rFonts w:ascii="Calibri" w:hAnsi="Calibri"/>
          <w:sz w:val="24"/>
          <w:szCs w:val="24"/>
        </w:rPr>
      </w:pPr>
    </w:p>
    <w:p w14:paraId="41C51318" w14:textId="13DE8F98" w:rsidR="00873C91" w:rsidRPr="0074084B" w:rsidRDefault="00873C91" w:rsidP="00873C91">
      <w:pPr>
        <w:rPr>
          <w:rFonts w:ascii="Calibri" w:hAnsi="Calibri"/>
          <w:b/>
        </w:rPr>
      </w:pPr>
      <w:r w:rsidRPr="0074084B">
        <w:rPr>
          <w:rFonts w:ascii="Calibri" w:hAnsi="Calibri"/>
          <w:sz w:val="24"/>
          <w:szCs w:val="24"/>
        </w:rPr>
        <w:t>BIDDER</w:t>
      </w:r>
      <w:r w:rsidRPr="0074084B">
        <w:rPr>
          <w:rFonts w:ascii="Calibri" w:hAnsi="Calibri"/>
        </w:rPr>
        <w:t xml:space="preserve">: </w:t>
      </w:r>
      <w:r w:rsidRPr="0074084B">
        <w:rPr>
          <w:rFonts w:ascii="Calibri" w:hAnsi="Calibri"/>
          <w:b/>
        </w:rPr>
        <w:t>________________________________________________________________________________________________</w:t>
      </w:r>
    </w:p>
    <w:p w14:paraId="407A49E6" w14:textId="77777777" w:rsidR="00873C91" w:rsidRPr="0074084B" w:rsidRDefault="00873C91" w:rsidP="00873C91">
      <w:pPr>
        <w:rPr>
          <w:rFonts w:ascii="Calibri" w:hAnsi="Calibri"/>
          <w:kern w:val="2"/>
          <w:sz w:val="24"/>
        </w:rPr>
      </w:pPr>
    </w:p>
    <w:p w14:paraId="2E71CFA7" w14:textId="77777777" w:rsidR="00873C91" w:rsidRPr="0074084B" w:rsidRDefault="00873C91" w:rsidP="00873C91">
      <w:pPr>
        <w:rPr>
          <w:rFonts w:ascii="Calibri" w:hAnsi="Calibri"/>
        </w:rPr>
      </w:pPr>
      <w:r w:rsidRPr="0074084B">
        <w:rPr>
          <w:rFonts w:ascii="Calibri" w:hAnsi="Calibri"/>
          <w:sz w:val="24"/>
          <w:szCs w:val="24"/>
        </w:rPr>
        <w:lastRenderedPageBreak/>
        <w:t>PRINCIPAL:</w:t>
      </w:r>
      <w:r w:rsidRPr="0074084B">
        <w:rPr>
          <w:rFonts w:ascii="Calibri" w:hAnsi="Calibri"/>
        </w:rPr>
        <w:t xml:space="preserve"> </w:t>
      </w:r>
      <w:r w:rsidRPr="0074084B">
        <w:rPr>
          <w:rFonts w:ascii="Calibri" w:hAnsi="Calibri"/>
          <w:b/>
        </w:rPr>
        <w:t>_______________________________________________</w:t>
      </w:r>
      <w:r w:rsidRPr="0074084B">
        <w:rPr>
          <w:rFonts w:ascii="Calibri" w:hAnsi="Calibri"/>
        </w:rPr>
        <w:t xml:space="preserve">  </w:t>
      </w:r>
      <w:r w:rsidRPr="0074084B">
        <w:rPr>
          <w:rFonts w:ascii="Calibri" w:hAnsi="Calibri"/>
          <w:sz w:val="24"/>
          <w:szCs w:val="24"/>
        </w:rPr>
        <w:t>TITLE:</w:t>
      </w:r>
      <w:r w:rsidRPr="0074084B">
        <w:rPr>
          <w:rFonts w:ascii="Calibri" w:hAnsi="Calibri"/>
        </w:rPr>
        <w:t xml:space="preserve"> </w:t>
      </w:r>
      <w:r w:rsidRPr="0074084B">
        <w:rPr>
          <w:rFonts w:ascii="Calibri" w:hAnsi="Calibri"/>
          <w:b/>
        </w:rPr>
        <w:t>_______________________________________</w:t>
      </w:r>
    </w:p>
    <w:p w14:paraId="5F37FE00" w14:textId="77777777" w:rsidR="00873C91" w:rsidRPr="0074084B" w:rsidRDefault="00873C91" w:rsidP="00873C91">
      <w:pPr>
        <w:rPr>
          <w:rFonts w:ascii="Calibri" w:hAnsi="Calibri"/>
          <w:kern w:val="2"/>
          <w:sz w:val="24"/>
        </w:rPr>
      </w:pPr>
    </w:p>
    <w:p w14:paraId="02183905" w14:textId="77777777" w:rsidR="00873C91" w:rsidRDefault="00873C91" w:rsidP="00873C91">
      <w:pPr>
        <w:rPr>
          <w:rFonts w:ascii="Calibri" w:hAnsi="Calibri"/>
          <w:kern w:val="2"/>
          <w:sz w:val="24"/>
        </w:rPr>
      </w:pPr>
      <w:r w:rsidRPr="0074084B">
        <w:rPr>
          <w:rFonts w:ascii="Calibri" w:hAnsi="Calibri"/>
          <w:kern w:val="2"/>
          <w:sz w:val="24"/>
        </w:rPr>
        <w:t>SIGNATURE: ______________________________________  DATE: _________________________________</w:t>
      </w:r>
    </w:p>
    <w:p w14:paraId="76502152" w14:textId="4B6AD154" w:rsidR="00873C91" w:rsidRDefault="00873C91" w:rsidP="00873C91">
      <w:pPr>
        <w:rPr>
          <w:rFonts w:ascii="Calibri" w:hAnsi="Calibri"/>
          <w:kern w:val="2"/>
          <w:sz w:val="24"/>
        </w:rPr>
      </w:pPr>
    </w:p>
    <w:p w14:paraId="0132209C" w14:textId="5E9A162B" w:rsidR="00432A86" w:rsidRDefault="00432A86" w:rsidP="005C31F5">
      <w:pPr>
        <w:tabs>
          <w:tab w:val="center" w:pos="5220"/>
        </w:tabs>
        <w:rPr>
          <w:rFonts w:ascii="Calibri" w:hAnsi="Calibri"/>
          <w:b/>
          <w:color w:val="000000"/>
          <w:sz w:val="24"/>
          <w:szCs w:val="24"/>
        </w:rPr>
      </w:pPr>
    </w:p>
    <w:p w14:paraId="585158AB" w14:textId="77777777" w:rsidR="00B07340" w:rsidRDefault="00B07340" w:rsidP="005C31F5">
      <w:pPr>
        <w:tabs>
          <w:tab w:val="center" w:pos="5220"/>
        </w:tabs>
        <w:rPr>
          <w:rFonts w:ascii="Calibri" w:hAnsi="Calibri"/>
          <w:b/>
          <w:color w:val="000000"/>
          <w:sz w:val="24"/>
          <w:szCs w:val="24"/>
        </w:rPr>
      </w:pPr>
    </w:p>
    <w:p w14:paraId="2BF4A127" w14:textId="5214FF12" w:rsidR="005C31F5" w:rsidRPr="00DD0E32" w:rsidRDefault="005C31F5" w:rsidP="005C31F5">
      <w:pPr>
        <w:tabs>
          <w:tab w:val="center" w:pos="5220"/>
        </w:tabs>
        <w:rPr>
          <w:rFonts w:ascii="Calibri" w:hAnsi="Calibri"/>
          <w:b/>
          <w:sz w:val="24"/>
          <w:szCs w:val="24"/>
        </w:rPr>
      </w:pPr>
      <w:r>
        <w:rPr>
          <w:rFonts w:ascii="Calibri" w:hAnsi="Calibri"/>
          <w:b/>
          <w:color w:val="000000"/>
          <w:sz w:val="24"/>
          <w:szCs w:val="24"/>
        </w:rPr>
        <w:t xml:space="preserve">EXHIBIT D </w:t>
      </w:r>
      <w:r w:rsidRPr="00DD0E32">
        <w:rPr>
          <w:rFonts w:ascii="Calibri" w:hAnsi="Calibri"/>
          <w:b/>
          <w:color w:val="000000"/>
          <w:sz w:val="24"/>
          <w:szCs w:val="24"/>
        </w:rPr>
        <w:t>ADDIT</w:t>
      </w:r>
      <w:r>
        <w:rPr>
          <w:rFonts w:ascii="Calibri" w:hAnsi="Calibri"/>
          <w:b/>
          <w:color w:val="000000"/>
          <w:sz w:val="24"/>
          <w:szCs w:val="24"/>
        </w:rPr>
        <w:t>IONAL SIGNATURES (JOINT VENTURE</w:t>
      </w:r>
      <w:r w:rsidRPr="00DD0E32">
        <w:rPr>
          <w:rFonts w:ascii="Calibri" w:hAnsi="Calibri"/>
          <w:b/>
          <w:color w:val="000000"/>
          <w:sz w:val="24"/>
          <w:szCs w:val="24"/>
        </w:rPr>
        <w:t xml:space="preserve"> ONLY):</w:t>
      </w:r>
    </w:p>
    <w:p w14:paraId="5BED564F" w14:textId="12B26AF3" w:rsidR="005C31F5" w:rsidRPr="005C31F5" w:rsidRDefault="005C31F5" w:rsidP="00873C91">
      <w:pPr>
        <w:rPr>
          <w:rFonts w:ascii="Calibri" w:hAnsi="Calibri"/>
          <w:b/>
          <w:kern w:val="2"/>
          <w:sz w:val="24"/>
        </w:rPr>
      </w:pPr>
    </w:p>
    <w:p w14:paraId="7AA523A6" w14:textId="03EADD8D" w:rsidR="005C31F5" w:rsidRPr="0074084B" w:rsidRDefault="005C31F5" w:rsidP="005C31F5">
      <w:pPr>
        <w:rPr>
          <w:rFonts w:ascii="Calibri" w:hAnsi="Calibri"/>
          <w:b/>
        </w:rPr>
      </w:pPr>
      <w:r w:rsidRPr="005C31F5">
        <w:rPr>
          <w:rFonts w:ascii="Calibri" w:hAnsi="Calibri"/>
          <w:b/>
          <w:sz w:val="24"/>
          <w:szCs w:val="24"/>
        </w:rPr>
        <w:t>JOINT VENTURE BIDDER 2</w:t>
      </w:r>
      <w:r w:rsidRPr="005C31F5">
        <w:rPr>
          <w:rFonts w:ascii="Calibri" w:hAnsi="Calibri"/>
          <w:b/>
        </w:rPr>
        <w:t>:</w:t>
      </w:r>
      <w:r w:rsidRPr="0074084B">
        <w:rPr>
          <w:rFonts w:ascii="Calibri" w:hAnsi="Calibri"/>
        </w:rPr>
        <w:t xml:space="preserve"> </w:t>
      </w:r>
      <w:r w:rsidRPr="0074084B">
        <w:rPr>
          <w:rFonts w:ascii="Calibri" w:hAnsi="Calibri"/>
          <w:b/>
        </w:rPr>
        <w:t>_______________________________________________________________________</w:t>
      </w:r>
      <w:r>
        <w:rPr>
          <w:rFonts w:ascii="Calibri" w:hAnsi="Calibri"/>
          <w:b/>
        </w:rPr>
        <w:t>_______</w:t>
      </w:r>
    </w:p>
    <w:p w14:paraId="2C55A2E6" w14:textId="77777777" w:rsidR="005C31F5" w:rsidRPr="0074084B" w:rsidRDefault="005C31F5" w:rsidP="005C31F5">
      <w:pPr>
        <w:rPr>
          <w:rFonts w:ascii="Calibri" w:hAnsi="Calibri"/>
          <w:kern w:val="2"/>
          <w:sz w:val="24"/>
        </w:rPr>
      </w:pPr>
    </w:p>
    <w:p w14:paraId="6C571450" w14:textId="77777777" w:rsidR="005C31F5" w:rsidRPr="0074084B" w:rsidRDefault="005C31F5" w:rsidP="005C31F5">
      <w:pPr>
        <w:rPr>
          <w:rFonts w:ascii="Calibri" w:hAnsi="Calibri"/>
        </w:rPr>
      </w:pPr>
      <w:r w:rsidRPr="0074084B">
        <w:rPr>
          <w:rFonts w:ascii="Calibri" w:hAnsi="Calibri"/>
          <w:sz w:val="24"/>
          <w:szCs w:val="24"/>
        </w:rPr>
        <w:t>PRINCIPAL:</w:t>
      </w:r>
      <w:r w:rsidRPr="0074084B">
        <w:rPr>
          <w:rFonts w:ascii="Calibri" w:hAnsi="Calibri"/>
        </w:rPr>
        <w:t xml:space="preserve"> </w:t>
      </w:r>
      <w:r w:rsidRPr="0074084B">
        <w:rPr>
          <w:rFonts w:ascii="Calibri" w:hAnsi="Calibri"/>
          <w:b/>
        </w:rPr>
        <w:t>_______________________________________________</w:t>
      </w:r>
      <w:r w:rsidRPr="0074084B">
        <w:rPr>
          <w:rFonts w:ascii="Calibri" w:hAnsi="Calibri"/>
        </w:rPr>
        <w:t xml:space="preserve">  </w:t>
      </w:r>
      <w:r w:rsidRPr="0074084B">
        <w:rPr>
          <w:rFonts w:ascii="Calibri" w:hAnsi="Calibri"/>
          <w:sz w:val="24"/>
          <w:szCs w:val="24"/>
        </w:rPr>
        <w:t>TITLE:</w:t>
      </w:r>
      <w:r w:rsidRPr="0074084B">
        <w:rPr>
          <w:rFonts w:ascii="Calibri" w:hAnsi="Calibri"/>
        </w:rPr>
        <w:t xml:space="preserve"> </w:t>
      </w:r>
      <w:r w:rsidRPr="0074084B">
        <w:rPr>
          <w:rFonts w:ascii="Calibri" w:hAnsi="Calibri"/>
          <w:b/>
        </w:rPr>
        <w:t>_______________________________________</w:t>
      </w:r>
    </w:p>
    <w:p w14:paraId="63B33B32" w14:textId="77777777" w:rsidR="005C31F5" w:rsidRPr="0074084B" w:rsidRDefault="005C31F5" w:rsidP="005C31F5">
      <w:pPr>
        <w:rPr>
          <w:rFonts w:ascii="Calibri" w:hAnsi="Calibri"/>
          <w:kern w:val="2"/>
          <w:sz w:val="24"/>
        </w:rPr>
      </w:pPr>
    </w:p>
    <w:p w14:paraId="6DF2C9FF" w14:textId="77777777" w:rsidR="005C31F5" w:rsidRDefault="005C31F5" w:rsidP="005C31F5">
      <w:pPr>
        <w:rPr>
          <w:rFonts w:ascii="Calibri" w:hAnsi="Calibri"/>
          <w:kern w:val="2"/>
          <w:sz w:val="24"/>
        </w:rPr>
      </w:pPr>
      <w:r w:rsidRPr="0074084B">
        <w:rPr>
          <w:rFonts w:ascii="Calibri" w:hAnsi="Calibri"/>
          <w:kern w:val="2"/>
          <w:sz w:val="24"/>
        </w:rPr>
        <w:t>SIGNATURE: ______________________________________  DATE: _________________________________</w:t>
      </w:r>
    </w:p>
    <w:p w14:paraId="61BDA572" w14:textId="6FCC6EAE" w:rsidR="005C31F5" w:rsidRDefault="005C31F5" w:rsidP="00873C91">
      <w:pPr>
        <w:rPr>
          <w:rFonts w:ascii="Calibri" w:hAnsi="Calibri"/>
          <w:kern w:val="2"/>
          <w:sz w:val="24"/>
        </w:rPr>
      </w:pPr>
    </w:p>
    <w:p w14:paraId="10BEFE2D" w14:textId="5A3926E6" w:rsidR="005C31F5" w:rsidRDefault="005C31F5" w:rsidP="00873C91">
      <w:pPr>
        <w:rPr>
          <w:rFonts w:ascii="Calibri" w:hAnsi="Calibri"/>
          <w:kern w:val="2"/>
          <w:sz w:val="24"/>
        </w:rPr>
      </w:pPr>
    </w:p>
    <w:p w14:paraId="1AA819F0" w14:textId="64117DA4" w:rsidR="005C31F5" w:rsidRPr="0074084B" w:rsidRDefault="005C31F5" w:rsidP="005C31F5">
      <w:pPr>
        <w:rPr>
          <w:rFonts w:ascii="Calibri" w:hAnsi="Calibri"/>
          <w:b/>
        </w:rPr>
      </w:pPr>
      <w:r w:rsidRPr="005C31F5">
        <w:rPr>
          <w:rFonts w:ascii="Calibri" w:hAnsi="Calibri"/>
          <w:b/>
          <w:sz w:val="24"/>
          <w:szCs w:val="24"/>
        </w:rPr>
        <w:lastRenderedPageBreak/>
        <w:t>JOINT VENTURE BIDDER 3</w:t>
      </w:r>
      <w:r w:rsidRPr="005C31F5">
        <w:rPr>
          <w:rFonts w:ascii="Calibri" w:hAnsi="Calibri"/>
          <w:b/>
        </w:rPr>
        <w:t>:</w:t>
      </w:r>
      <w:r w:rsidRPr="0074084B">
        <w:rPr>
          <w:rFonts w:ascii="Calibri" w:hAnsi="Calibri"/>
        </w:rPr>
        <w:t xml:space="preserve"> </w:t>
      </w:r>
      <w:r w:rsidRPr="0074084B">
        <w:rPr>
          <w:rFonts w:ascii="Calibri" w:hAnsi="Calibri"/>
          <w:b/>
        </w:rPr>
        <w:t>_______________________________________________________________________</w:t>
      </w:r>
      <w:r>
        <w:rPr>
          <w:rFonts w:ascii="Calibri" w:hAnsi="Calibri"/>
          <w:b/>
        </w:rPr>
        <w:t>_______</w:t>
      </w:r>
    </w:p>
    <w:p w14:paraId="3DF7C728" w14:textId="77777777" w:rsidR="005C31F5" w:rsidRPr="0074084B" w:rsidRDefault="005C31F5" w:rsidP="005C31F5">
      <w:pPr>
        <w:rPr>
          <w:rFonts w:ascii="Calibri" w:hAnsi="Calibri"/>
          <w:kern w:val="2"/>
          <w:sz w:val="24"/>
        </w:rPr>
      </w:pPr>
    </w:p>
    <w:p w14:paraId="65A0217F" w14:textId="77777777" w:rsidR="005C31F5" w:rsidRPr="0074084B" w:rsidRDefault="005C31F5" w:rsidP="005C31F5">
      <w:pPr>
        <w:rPr>
          <w:rFonts w:ascii="Calibri" w:hAnsi="Calibri"/>
        </w:rPr>
      </w:pPr>
      <w:r w:rsidRPr="0074084B">
        <w:rPr>
          <w:rFonts w:ascii="Calibri" w:hAnsi="Calibri"/>
          <w:sz w:val="24"/>
          <w:szCs w:val="24"/>
        </w:rPr>
        <w:t>PRINCIPAL:</w:t>
      </w:r>
      <w:r w:rsidRPr="0074084B">
        <w:rPr>
          <w:rFonts w:ascii="Calibri" w:hAnsi="Calibri"/>
        </w:rPr>
        <w:t xml:space="preserve"> </w:t>
      </w:r>
      <w:r w:rsidRPr="0074084B">
        <w:rPr>
          <w:rFonts w:ascii="Calibri" w:hAnsi="Calibri"/>
          <w:b/>
        </w:rPr>
        <w:t>_______________________________________________</w:t>
      </w:r>
      <w:r w:rsidRPr="0074084B">
        <w:rPr>
          <w:rFonts w:ascii="Calibri" w:hAnsi="Calibri"/>
        </w:rPr>
        <w:t xml:space="preserve">  </w:t>
      </w:r>
      <w:r w:rsidRPr="0074084B">
        <w:rPr>
          <w:rFonts w:ascii="Calibri" w:hAnsi="Calibri"/>
          <w:sz w:val="24"/>
          <w:szCs w:val="24"/>
        </w:rPr>
        <w:t>TITLE:</w:t>
      </w:r>
      <w:r w:rsidRPr="0074084B">
        <w:rPr>
          <w:rFonts w:ascii="Calibri" w:hAnsi="Calibri"/>
        </w:rPr>
        <w:t xml:space="preserve"> </w:t>
      </w:r>
      <w:r w:rsidRPr="0074084B">
        <w:rPr>
          <w:rFonts w:ascii="Calibri" w:hAnsi="Calibri"/>
          <w:b/>
        </w:rPr>
        <w:t>_______________________________________</w:t>
      </w:r>
    </w:p>
    <w:p w14:paraId="4B31E86B" w14:textId="77777777" w:rsidR="005C31F5" w:rsidRPr="0074084B" w:rsidRDefault="005C31F5" w:rsidP="005C31F5">
      <w:pPr>
        <w:rPr>
          <w:rFonts w:ascii="Calibri" w:hAnsi="Calibri"/>
          <w:kern w:val="2"/>
          <w:sz w:val="24"/>
        </w:rPr>
      </w:pPr>
    </w:p>
    <w:p w14:paraId="54AE1E32" w14:textId="77777777" w:rsidR="005C31F5" w:rsidRDefault="005C31F5" w:rsidP="005C31F5">
      <w:pPr>
        <w:rPr>
          <w:rFonts w:ascii="Calibri" w:hAnsi="Calibri"/>
          <w:kern w:val="2"/>
          <w:sz w:val="24"/>
        </w:rPr>
      </w:pPr>
      <w:r w:rsidRPr="0074084B">
        <w:rPr>
          <w:rFonts w:ascii="Calibri" w:hAnsi="Calibri"/>
          <w:kern w:val="2"/>
          <w:sz w:val="24"/>
        </w:rPr>
        <w:t>SIGNATURE: ______________________________________  DATE: _________________________________</w:t>
      </w:r>
    </w:p>
    <w:p w14:paraId="5D962529" w14:textId="61496905" w:rsidR="005C31F5" w:rsidRDefault="005C31F5" w:rsidP="00873C91">
      <w:pPr>
        <w:rPr>
          <w:rFonts w:ascii="Calibri" w:hAnsi="Calibri"/>
          <w:kern w:val="2"/>
          <w:sz w:val="24"/>
        </w:rPr>
      </w:pPr>
    </w:p>
    <w:p w14:paraId="584EE16C" w14:textId="69CF1B1F" w:rsidR="005C31F5" w:rsidRDefault="005C31F5" w:rsidP="00873C91">
      <w:pPr>
        <w:rPr>
          <w:rFonts w:ascii="Calibri" w:hAnsi="Calibri"/>
          <w:kern w:val="2"/>
          <w:sz w:val="24"/>
        </w:rPr>
      </w:pPr>
    </w:p>
    <w:p w14:paraId="017FBCD9" w14:textId="1ACEC018" w:rsidR="005C31F5" w:rsidRPr="0074084B" w:rsidRDefault="005C31F5" w:rsidP="005C31F5">
      <w:pPr>
        <w:rPr>
          <w:rFonts w:ascii="Calibri" w:hAnsi="Calibri"/>
          <w:b/>
        </w:rPr>
      </w:pPr>
      <w:r w:rsidRPr="005C31F5">
        <w:rPr>
          <w:rFonts w:ascii="Calibri" w:hAnsi="Calibri"/>
          <w:b/>
          <w:sz w:val="24"/>
          <w:szCs w:val="24"/>
        </w:rPr>
        <w:t>JOINT VENTURE BIDDER 4</w:t>
      </w:r>
      <w:r w:rsidRPr="005C31F5">
        <w:rPr>
          <w:rFonts w:ascii="Calibri" w:hAnsi="Calibri"/>
          <w:b/>
        </w:rPr>
        <w:t>:</w:t>
      </w:r>
      <w:r w:rsidRPr="0074084B">
        <w:rPr>
          <w:rFonts w:ascii="Calibri" w:hAnsi="Calibri"/>
        </w:rPr>
        <w:t xml:space="preserve"> </w:t>
      </w:r>
      <w:r w:rsidRPr="0074084B">
        <w:rPr>
          <w:rFonts w:ascii="Calibri" w:hAnsi="Calibri"/>
          <w:b/>
        </w:rPr>
        <w:t>_______________________________________________________________________</w:t>
      </w:r>
      <w:r>
        <w:rPr>
          <w:rFonts w:ascii="Calibri" w:hAnsi="Calibri"/>
          <w:b/>
        </w:rPr>
        <w:t>_______</w:t>
      </w:r>
    </w:p>
    <w:p w14:paraId="1C7C8B34" w14:textId="77777777" w:rsidR="005C31F5" w:rsidRPr="0074084B" w:rsidRDefault="005C31F5" w:rsidP="005C31F5">
      <w:pPr>
        <w:rPr>
          <w:rFonts w:ascii="Calibri" w:hAnsi="Calibri"/>
          <w:kern w:val="2"/>
          <w:sz w:val="24"/>
        </w:rPr>
      </w:pPr>
    </w:p>
    <w:p w14:paraId="70F51079" w14:textId="77777777" w:rsidR="005C31F5" w:rsidRPr="0074084B" w:rsidRDefault="005C31F5" w:rsidP="005C31F5">
      <w:pPr>
        <w:rPr>
          <w:rFonts w:ascii="Calibri" w:hAnsi="Calibri"/>
        </w:rPr>
      </w:pPr>
      <w:r w:rsidRPr="0074084B">
        <w:rPr>
          <w:rFonts w:ascii="Calibri" w:hAnsi="Calibri"/>
          <w:sz w:val="24"/>
          <w:szCs w:val="24"/>
        </w:rPr>
        <w:t>PRINCIPAL:</w:t>
      </w:r>
      <w:r w:rsidRPr="0074084B">
        <w:rPr>
          <w:rFonts w:ascii="Calibri" w:hAnsi="Calibri"/>
        </w:rPr>
        <w:t xml:space="preserve"> </w:t>
      </w:r>
      <w:r w:rsidRPr="0074084B">
        <w:rPr>
          <w:rFonts w:ascii="Calibri" w:hAnsi="Calibri"/>
          <w:b/>
        </w:rPr>
        <w:t>_______________________________________________</w:t>
      </w:r>
      <w:r w:rsidRPr="0074084B">
        <w:rPr>
          <w:rFonts w:ascii="Calibri" w:hAnsi="Calibri"/>
        </w:rPr>
        <w:t xml:space="preserve">  </w:t>
      </w:r>
      <w:r w:rsidRPr="0074084B">
        <w:rPr>
          <w:rFonts w:ascii="Calibri" w:hAnsi="Calibri"/>
          <w:sz w:val="24"/>
          <w:szCs w:val="24"/>
        </w:rPr>
        <w:t>TITLE:</w:t>
      </w:r>
      <w:r w:rsidRPr="0074084B">
        <w:rPr>
          <w:rFonts w:ascii="Calibri" w:hAnsi="Calibri"/>
        </w:rPr>
        <w:t xml:space="preserve"> </w:t>
      </w:r>
      <w:r w:rsidRPr="0074084B">
        <w:rPr>
          <w:rFonts w:ascii="Calibri" w:hAnsi="Calibri"/>
          <w:b/>
        </w:rPr>
        <w:t>_______________________________________</w:t>
      </w:r>
    </w:p>
    <w:p w14:paraId="0485DB59" w14:textId="77777777" w:rsidR="005C31F5" w:rsidRPr="0074084B" w:rsidRDefault="005C31F5" w:rsidP="005C31F5">
      <w:pPr>
        <w:rPr>
          <w:rFonts w:ascii="Calibri" w:hAnsi="Calibri"/>
          <w:kern w:val="2"/>
          <w:sz w:val="24"/>
        </w:rPr>
      </w:pPr>
    </w:p>
    <w:p w14:paraId="1E3C9810" w14:textId="77777777" w:rsidR="005C31F5" w:rsidRDefault="005C31F5" w:rsidP="005C31F5">
      <w:pPr>
        <w:rPr>
          <w:rFonts w:ascii="Calibri" w:hAnsi="Calibri"/>
          <w:kern w:val="2"/>
          <w:sz w:val="24"/>
        </w:rPr>
      </w:pPr>
      <w:r w:rsidRPr="0074084B">
        <w:rPr>
          <w:rFonts w:ascii="Calibri" w:hAnsi="Calibri"/>
          <w:kern w:val="2"/>
          <w:sz w:val="24"/>
        </w:rPr>
        <w:t>SIGNATURE: ______________________________________  DATE: _________________________________</w:t>
      </w:r>
    </w:p>
    <w:p w14:paraId="49506E52" w14:textId="7360D393" w:rsidR="005C31F5" w:rsidRDefault="005C31F5" w:rsidP="00873C91">
      <w:pPr>
        <w:rPr>
          <w:rFonts w:ascii="Calibri" w:hAnsi="Calibri"/>
          <w:kern w:val="2"/>
          <w:sz w:val="24"/>
        </w:rPr>
      </w:pPr>
    </w:p>
    <w:p w14:paraId="64A1A2EA" w14:textId="33EE8077" w:rsidR="005C31F5" w:rsidRDefault="005C31F5" w:rsidP="00873C91">
      <w:pPr>
        <w:rPr>
          <w:rFonts w:ascii="Calibri" w:hAnsi="Calibri"/>
          <w:kern w:val="2"/>
          <w:sz w:val="24"/>
        </w:rPr>
      </w:pPr>
    </w:p>
    <w:p w14:paraId="0A9A506C" w14:textId="22842C82" w:rsidR="005C31F5" w:rsidRPr="0074084B" w:rsidRDefault="005C31F5" w:rsidP="005C31F5">
      <w:pPr>
        <w:rPr>
          <w:rFonts w:ascii="Calibri" w:hAnsi="Calibri"/>
          <w:b/>
        </w:rPr>
      </w:pPr>
      <w:r w:rsidRPr="005C31F5">
        <w:rPr>
          <w:rFonts w:ascii="Calibri" w:hAnsi="Calibri"/>
          <w:b/>
          <w:sz w:val="24"/>
          <w:szCs w:val="24"/>
        </w:rPr>
        <w:lastRenderedPageBreak/>
        <w:t>JOINT VENTURE BIDDER 5</w:t>
      </w:r>
      <w:r w:rsidRPr="005C31F5">
        <w:rPr>
          <w:rFonts w:ascii="Calibri" w:hAnsi="Calibri"/>
          <w:b/>
        </w:rPr>
        <w:t>:</w:t>
      </w:r>
      <w:r w:rsidRPr="0074084B">
        <w:rPr>
          <w:rFonts w:ascii="Calibri" w:hAnsi="Calibri"/>
        </w:rPr>
        <w:t xml:space="preserve"> </w:t>
      </w:r>
      <w:r w:rsidRPr="0074084B">
        <w:rPr>
          <w:rFonts w:ascii="Calibri" w:hAnsi="Calibri"/>
          <w:b/>
        </w:rPr>
        <w:t>_______________________________________________________________________</w:t>
      </w:r>
      <w:r>
        <w:rPr>
          <w:rFonts w:ascii="Calibri" w:hAnsi="Calibri"/>
          <w:b/>
        </w:rPr>
        <w:t>_______</w:t>
      </w:r>
    </w:p>
    <w:p w14:paraId="5D0C0537" w14:textId="77777777" w:rsidR="005C31F5" w:rsidRPr="0074084B" w:rsidRDefault="005C31F5" w:rsidP="005C31F5">
      <w:pPr>
        <w:rPr>
          <w:rFonts w:ascii="Calibri" w:hAnsi="Calibri"/>
          <w:kern w:val="2"/>
          <w:sz w:val="24"/>
        </w:rPr>
      </w:pPr>
    </w:p>
    <w:p w14:paraId="313101D9" w14:textId="77777777" w:rsidR="005C31F5" w:rsidRPr="0074084B" w:rsidRDefault="005C31F5" w:rsidP="005C31F5">
      <w:pPr>
        <w:rPr>
          <w:rFonts w:ascii="Calibri" w:hAnsi="Calibri"/>
        </w:rPr>
      </w:pPr>
      <w:r w:rsidRPr="0074084B">
        <w:rPr>
          <w:rFonts w:ascii="Calibri" w:hAnsi="Calibri"/>
          <w:sz w:val="24"/>
          <w:szCs w:val="24"/>
        </w:rPr>
        <w:t>PRINCIPAL:</w:t>
      </w:r>
      <w:r w:rsidRPr="0074084B">
        <w:rPr>
          <w:rFonts w:ascii="Calibri" w:hAnsi="Calibri"/>
        </w:rPr>
        <w:t xml:space="preserve"> </w:t>
      </w:r>
      <w:r w:rsidRPr="0074084B">
        <w:rPr>
          <w:rFonts w:ascii="Calibri" w:hAnsi="Calibri"/>
          <w:b/>
        </w:rPr>
        <w:t>_______________________________________________</w:t>
      </w:r>
      <w:r w:rsidRPr="0074084B">
        <w:rPr>
          <w:rFonts w:ascii="Calibri" w:hAnsi="Calibri"/>
        </w:rPr>
        <w:t xml:space="preserve">  </w:t>
      </w:r>
      <w:r w:rsidRPr="0074084B">
        <w:rPr>
          <w:rFonts w:ascii="Calibri" w:hAnsi="Calibri"/>
          <w:sz w:val="24"/>
          <w:szCs w:val="24"/>
        </w:rPr>
        <w:t>TITLE:</w:t>
      </w:r>
      <w:r w:rsidRPr="0074084B">
        <w:rPr>
          <w:rFonts w:ascii="Calibri" w:hAnsi="Calibri"/>
        </w:rPr>
        <w:t xml:space="preserve"> </w:t>
      </w:r>
      <w:r w:rsidRPr="0074084B">
        <w:rPr>
          <w:rFonts w:ascii="Calibri" w:hAnsi="Calibri"/>
          <w:b/>
        </w:rPr>
        <w:t>_______________________________________</w:t>
      </w:r>
    </w:p>
    <w:p w14:paraId="4020A6C4" w14:textId="77777777" w:rsidR="005C31F5" w:rsidRPr="0074084B" w:rsidRDefault="005C31F5" w:rsidP="005C31F5">
      <w:pPr>
        <w:rPr>
          <w:rFonts w:ascii="Calibri" w:hAnsi="Calibri"/>
          <w:kern w:val="2"/>
          <w:sz w:val="24"/>
        </w:rPr>
      </w:pPr>
    </w:p>
    <w:p w14:paraId="3FAA8B3D" w14:textId="77777777" w:rsidR="005C31F5" w:rsidRDefault="005C31F5" w:rsidP="005C31F5">
      <w:pPr>
        <w:rPr>
          <w:rFonts w:ascii="Calibri" w:hAnsi="Calibri"/>
          <w:kern w:val="2"/>
          <w:sz w:val="24"/>
        </w:rPr>
      </w:pPr>
      <w:r w:rsidRPr="0074084B">
        <w:rPr>
          <w:rFonts w:ascii="Calibri" w:hAnsi="Calibri"/>
          <w:kern w:val="2"/>
          <w:sz w:val="24"/>
        </w:rPr>
        <w:t>SIGNATURE: ______________________________________  DATE: _________________________________</w:t>
      </w:r>
    </w:p>
    <w:p w14:paraId="5FC33044" w14:textId="58C5022B" w:rsidR="005C31F5" w:rsidRDefault="005C31F5" w:rsidP="00873C91">
      <w:pPr>
        <w:rPr>
          <w:rFonts w:ascii="Calibri" w:hAnsi="Calibri"/>
          <w:kern w:val="2"/>
          <w:sz w:val="24"/>
        </w:rPr>
      </w:pPr>
    </w:p>
    <w:p w14:paraId="18F11858" w14:textId="53A4F18F" w:rsidR="005C31F5" w:rsidRDefault="005C31F5" w:rsidP="00873C91">
      <w:pPr>
        <w:rPr>
          <w:rFonts w:ascii="Calibri" w:hAnsi="Calibri"/>
          <w:kern w:val="2"/>
          <w:sz w:val="24"/>
        </w:rPr>
      </w:pPr>
    </w:p>
    <w:p w14:paraId="0EE3D478" w14:textId="46B7CCDF" w:rsidR="005C31F5" w:rsidRPr="0074084B" w:rsidRDefault="005C31F5" w:rsidP="005C31F5">
      <w:pPr>
        <w:rPr>
          <w:rFonts w:ascii="Calibri" w:hAnsi="Calibri"/>
          <w:b/>
        </w:rPr>
      </w:pPr>
      <w:r w:rsidRPr="005C31F5">
        <w:rPr>
          <w:rFonts w:ascii="Calibri" w:hAnsi="Calibri"/>
          <w:b/>
          <w:sz w:val="24"/>
          <w:szCs w:val="24"/>
        </w:rPr>
        <w:t>JOINT VENTURE BIDDER 6</w:t>
      </w:r>
      <w:r w:rsidRPr="005C31F5">
        <w:rPr>
          <w:rFonts w:ascii="Calibri" w:hAnsi="Calibri"/>
          <w:b/>
        </w:rPr>
        <w:t>:</w:t>
      </w:r>
      <w:r w:rsidRPr="0074084B">
        <w:rPr>
          <w:rFonts w:ascii="Calibri" w:hAnsi="Calibri"/>
        </w:rPr>
        <w:t xml:space="preserve"> </w:t>
      </w:r>
      <w:r w:rsidRPr="0074084B">
        <w:rPr>
          <w:rFonts w:ascii="Calibri" w:hAnsi="Calibri"/>
          <w:b/>
        </w:rPr>
        <w:t>_______________________________________________________________________</w:t>
      </w:r>
      <w:r>
        <w:rPr>
          <w:rFonts w:ascii="Calibri" w:hAnsi="Calibri"/>
          <w:b/>
        </w:rPr>
        <w:t>_______</w:t>
      </w:r>
    </w:p>
    <w:p w14:paraId="555AC640" w14:textId="77777777" w:rsidR="005C31F5" w:rsidRPr="0074084B" w:rsidRDefault="005C31F5" w:rsidP="005C31F5">
      <w:pPr>
        <w:rPr>
          <w:rFonts w:ascii="Calibri" w:hAnsi="Calibri"/>
          <w:kern w:val="2"/>
          <w:sz w:val="24"/>
        </w:rPr>
      </w:pPr>
    </w:p>
    <w:p w14:paraId="16746A1B" w14:textId="77777777" w:rsidR="005C31F5" w:rsidRPr="0074084B" w:rsidRDefault="005C31F5" w:rsidP="005C31F5">
      <w:pPr>
        <w:rPr>
          <w:rFonts w:ascii="Calibri" w:hAnsi="Calibri"/>
        </w:rPr>
      </w:pPr>
      <w:r w:rsidRPr="0074084B">
        <w:rPr>
          <w:rFonts w:ascii="Calibri" w:hAnsi="Calibri"/>
          <w:sz w:val="24"/>
          <w:szCs w:val="24"/>
        </w:rPr>
        <w:t>PRINCIPAL:</w:t>
      </w:r>
      <w:r w:rsidRPr="0074084B">
        <w:rPr>
          <w:rFonts w:ascii="Calibri" w:hAnsi="Calibri"/>
        </w:rPr>
        <w:t xml:space="preserve"> </w:t>
      </w:r>
      <w:r w:rsidRPr="0074084B">
        <w:rPr>
          <w:rFonts w:ascii="Calibri" w:hAnsi="Calibri"/>
          <w:b/>
        </w:rPr>
        <w:t>_______________________________________________</w:t>
      </w:r>
      <w:r w:rsidRPr="0074084B">
        <w:rPr>
          <w:rFonts w:ascii="Calibri" w:hAnsi="Calibri"/>
        </w:rPr>
        <w:t xml:space="preserve">  </w:t>
      </w:r>
      <w:r w:rsidRPr="0074084B">
        <w:rPr>
          <w:rFonts w:ascii="Calibri" w:hAnsi="Calibri"/>
          <w:sz w:val="24"/>
          <w:szCs w:val="24"/>
        </w:rPr>
        <w:t>TITLE:</w:t>
      </w:r>
      <w:r w:rsidRPr="0074084B">
        <w:rPr>
          <w:rFonts w:ascii="Calibri" w:hAnsi="Calibri"/>
        </w:rPr>
        <w:t xml:space="preserve"> </w:t>
      </w:r>
      <w:r w:rsidRPr="0074084B">
        <w:rPr>
          <w:rFonts w:ascii="Calibri" w:hAnsi="Calibri"/>
          <w:b/>
        </w:rPr>
        <w:t>_______________________________________</w:t>
      </w:r>
    </w:p>
    <w:p w14:paraId="0B175405" w14:textId="77777777" w:rsidR="005C31F5" w:rsidRPr="0074084B" w:rsidRDefault="005C31F5" w:rsidP="005C31F5">
      <w:pPr>
        <w:rPr>
          <w:rFonts w:ascii="Calibri" w:hAnsi="Calibri"/>
          <w:kern w:val="2"/>
          <w:sz w:val="24"/>
        </w:rPr>
      </w:pPr>
    </w:p>
    <w:p w14:paraId="18FEFEDD" w14:textId="77777777" w:rsidR="005C31F5" w:rsidRDefault="005C31F5" w:rsidP="005C31F5">
      <w:pPr>
        <w:rPr>
          <w:rFonts w:ascii="Calibri" w:hAnsi="Calibri"/>
          <w:kern w:val="2"/>
          <w:sz w:val="24"/>
        </w:rPr>
      </w:pPr>
      <w:r w:rsidRPr="0074084B">
        <w:rPr>
          <w:rFonts w:ascii="Calibri" w:hAnsi="Calibri"/>
          <w:kern w:val="2"/>
          <w:sz w:val="24"/>
        </w:rPr>
        <w:t>SIGNATURE: ______________________________________  DATE: _________________________________</w:t>
      </w:r>
    </w:p>
    <w:p w14:paraId="79D3E7F7" w14:textId="77777777" w:rsidR="005C31F5" w:rsidRDefault="005C31F5" w:rsidP="00873C91">
      <w:pPr>
        <w:rPr>
          <w:rFonts w:ascii="Calibri" w:hAnsi="Calibri"/>
          <w:kern w:val="2"/>
          <w:sz w:val="24"/>
        </w:rPr>
        <w:sectPr w:rsidR="005C31F5" w:rsidSect="00311671">
          <w:footerReference w:type="default" r:id="rId34"/>
          <w:pgSz w:w="12240" w:h="15840" w:code="1"/>
          <w:pgMar w:top="432" w:right="576" w:bottom="720" w:left="576" w:header="432" w:footer="294" w:gutter="0"/>
          <w:pgNumType w:start="1"/>
          <w:cols w:space="720"/>
          <w:noEndnote/>
          <w:docGrid w:linePitch="272"/>
        </w:sectPr>
      </w:pPr>
    </w:p>
    <w:p w14:paraId="7B1B42F2" w14:textId="77777777" w:rsidR="00873C91" w:rsidRPr="00391846" w:rsidRDefault="00873C91" w:rsidP="00873C91">
      <w:pPr>
        <w:spacing w:after="200" w:line="276" w:lineRule="auto"/>
        <w:jc w:val="center"/>
        <w:rPr>
          <w:rFonts w:ascii="Calibri" w:eastAsia="Calibri" w:hAnsi="Calibri"/>
          <w:b/>
          <w:bCs/>
          <w:sz w:val="26"/>
          <w:szCs w:val="26"/>
        </w:rPr>
      </w:pPr>
      <w:r w:rsidRPr="00391846">
        <w:rPr>
          <w:rFonts w:ascii="Calibri" w:eastAsia="Calibri" w:hAnsi="Calibri"/>
          <w:b/>
          <w:bCs/>
          <w:sz w:val="26"/>
          <w:szCs w:val="26"/>
        </w:rPr>
        <w:lastRenderedPageBreak/>
        <w:t>EXHIBIT - E</w:t>
      </w:r>
    </w:p>
    <w:p w14:paraId="5FE42DEE" w14:textId="77777777" w:rsidR="00873C91" w:rsidRPr="00391846" w:rsidRDefault="00873C91" w:rsidP="00873C91">
      <w:pPr>
        <w:spacing w:after="200" w:line="276" w:lineRule="auto"/>
        <w:jc w:val="center"/>
        <w:rPr>
          <w:rFonts w:ascii="Calibri" w:eastAsia="Calibri" w:hAnsi="Calibri"/>
          <w:b/>
          <w:bCs/>
          <w:sz w:val="26"/>
          <w:szCs w:val="26"/>
          <w:u w:val="single"/>
        </w:rPr>
      </w:pPr>
      <w:r w:rsidRPr="00391846">
        <w:rPr>
          <w:rFonts w:ascii="Calibri" w:eastAsia="Calibri" w:hAnsi="Calibri"/>
          <w:b/>
          <w:bCs/>
          <w:sz w:val="26"/>
          <w:szCs w:val="26"/>
          <w:u w:val="single"/>
        </w:rPr>
        <w:t>ADDITIONAL CONTRACT PROVISIONS</w:t>
      </w:r>
    </w:p>
    <w:p w14:paraId="4FC2F294" w14:textId="77777777" w:rsidR="00873C91" w:rsidRPr="00391846" w:rsidRDefault="00873C91" w:rsidP="00873C91">
      <w:pPr>
        <w:spacing w:after="200" w:line="276" w:lineRule="auto"/>
        <w:jc w:val="center"/>
        <w:rPr>
          <w:rFonts w:ascii="Calibri" w:eastAsia="Calibri" w:hAnsi="Calibri"/>
          <w:b/>
          <w:bCs/>
          <w:sz w:val="26"/>
          <w:szCs w:val="26"/>
        </w:rPr>
      </w:pPr>
      <w:r w:rsidRPr="00391846">
        <w:rPr>
          <w:rFonts w:ascii="Calibri" w:eastAsia="Calibri" w:hAnsi="Calibri"/>
          <w:b/>
          <w:bCs/>
          <w:sz w:val="26"/>
          <w:szCs w:val="26"/>
        </w:rPr>
        <w:t>FEDERAL PROVISIONS</w:t>
      </w:r>
    </w:p>
    <w:p w14:paraId="04E0FFEB" w14:textId="77777777" w:rsidR="00873C91" w:rsidRPr="00391846" w:rsidRDefault="00873C91" w:rsidP="00873C91">
      <w:pPr>
        <w:spacing w:line="276" w:lineRule="auto"/>
        <w:rPr>
          <w:rFonts w:eastAsia="Calibri"/>
          <w:sz w:val="24"/>
          <w:szCs w:val="24"/>
        </w:rPr>
      </w:pPr>
      <w:r w:rsidRPr="00391846">
        <w:rPr>
          <w:rFonts w:eastAsia="Calibri"/>
          <w:sz w:val="24"/>
          <w:szCs w:val="24"/>
        </w:rPr>
        <w:t xml:space="preserve">Funds used for payment of this Contract may be from or subject to reimbursement by state and/or federal funds.   Some of these funding sources require additional contractual obligations and County and Contractor hereby agree to the following additional terms and conditions.  The parties agree to each of these terms for reasons including, but not limited to, meeting all contracting requirements as set forth in 2 C.R.F. § 200.326 and 2 C.F.R. Part 200, Appendix II.   These terms supplement the General Terms and Conditions. </w:t>
      </w:r>
    </w:p>
    <w:p w14:paraId="46C6A047" w14:textId="77777777" w:rsidR="00873C91" w:rsidRPr="00391846" w:rsidRDefault="00873C91" w:rsidP="00873C91">
      <w:pPr>
        <w:spacing w:line="276" w:lineRule="auto"/>
        <w:rPr>
          <w:rFonts w:eastAsia="Calibri"/>
          <w:b/>
          <w:bCs/>
          <w:sz w:val="24"/>
          <w:szCs w:val="24"/>
        </w:rPr>
      </w:pPr>
    </w:p>
    <w:p w14:paraId="4CFFAFB0" w14:textId="77777777" w:rsidR="00873C91" w:rsidRPr="00391846" w:rsidRDefault="00873C91" w:rsidP="00873C91">
      <w:pPr>
        <w:spacing w:line="276" w:lineRule="auto"/>
        <w:rPr>
          <w:rFonts w:eastAsia="Calibri"/>
          <w:b/>
          <w:bCs/>
          <w:sz w:val="24"/>
          <w:szCs w:val="24"/>
        </w:rPr>
      </w:pPr>
      <w:r w:rsidRPr="00391846">
        <w:rPr>
          <w:rFonts w:eastAsia="Calibri"/>
          <w:b/>
          <w:bCs/>
          <w:sz w:val="24"/>
          <w:szCs w:val="24"/>
        </w:rPr>
        <w:t xml:space="preserve">I. </w:t>
      </w:r>
      <w:r w:rsidRPr="00391846">
        <w:rPr>
          <w:rFonts w:eastAsia="Calibri"/>
          <w:b/>
          <w:bCs/>
          <w:sz w:val="24"/>
          <w:szCs w:val="24"/>
        </w:rPr>
        <w:tab/>
        <w:t>General Provisions</w:t>
      </w:r>
    </w:p>
    <w:p w14:paraId="0803E25C" w14:textId="77777777" w:rsidR="00873C91" w:rsidRPr="00391846" w:rsidRDefault="00873C91" w:rsidP="00873C91">
      <w:pPr>
        <w:spacing w:line="276" w:lineRule="auto"/>
        <w:rPr>
          <w:rFonts w:eastAsia="Calibri"/>
          <w:b/>
          <w:bCs/>
          <w:sz w:val="24"/>
          <w:szCs w:val="24"/>
        </w:rPr>
      </w:pPr>
    </w:p>
    <w:p w14:paraId="180F9AB9" w14:textId="77777777" w:rsidR="00873C91" w:rsidRPr="00391846" w:rsidRDefault="00873C91" w:rsidP="00873C91">
      <w:pPr>
        <w:spacing w:line="276" w:lineRule="auto"/>
        <w:rPr>
          <w:rFonts w:ascii="Calibri" w:eastAsia="Calibri" w:hAnsi="Calibri" w:cs="Arial"/>
          <w:color w:val="000000"/>
          <w:sz w:val="22"/>
          <w:szCs w:val="22"/>
          <w:shd w:val="clear" w:color="auto" w:fill="FFFFFF"/>
        </w:rPr>
      </w:pPr>
      <w:r w:rsidRPr="00391846">
        <w:rPr>
          <w:rFonts w:eastAsia="Calibri"/>
          <w:sz w:val="24"/>
          <w:szCs w:val="24"/>
        </w:rPr>
        <w:t>(A)</w:t>
      </w:r>
      <w:r w:rsidRPr="00391846">
        <w:rPr>
          <w:rFonts w:eastAsia="Calibri"/>
          <w:sz w:val="24"/>
          <w:szCs w:val="24"/>
        </w:rPr>
        <w:tab/>
      </w:r>
      <w:r w:rsidRPr="00391846">
        <w:rPr>
          <w:rFonts w:eastAsia="Calibri"/>
          <w:b/>
          <w:bCs/>
          <w:sz w:val="24"/>
          <w:szCs w:val="24"/>
        </w:rPr>
        <w:t xml:space="preserve">Remedies.  </w:t>
      </w:r>
      <w:bookmarkStart w:id="28" w:name="_Hlk37762764"/>
      <w:r w:rsidRPr="00391846">
        <w:rPr>
          <w:rFonts w:eastAsia="Calibri"/>
          <w:sz w:val="24"/>
          <w:szCs w:val="24"/>
          <w:shd w:val="clear" w:color="auto" w:fill="FFFFFF"/>
        </w:rPr>
        <w:t xml:space="preserve">In the event of a breach by Contractor of any term or provision of this Agreement, the County shall have </w:t>
      </w:r>
      <w:r w:rsidRPr="00391846">
        <w:rPr>
          <w:rFonts w:eastAsia="Calibri"/>
          <w:sz w:val="24"/>
          <w:szCs w:val="24"/>
          <w:shd w:val="clear" w:color="auto" w:fill="FFFFFF"/>
        </w:rPr>
        <w:lastRenderedPageBreak/>
        <w:t xml:space="preserve">the right to pursue all available remedies at law or equity, including recovery of damages and specific performance of this Agreement.  The parties hereto agree that monetary damages would not provide adequate compensation for any losses incurred by reason of a breach by Contractor of any of the provisions of this Agreement and hereby further agrees that, in the event of any action for specific performance in respect of such breach, Contractor shall waive the defense that a remedy at law would be adequate.  </w:t>
      </w:r>
      <w:r w:rsidRPr="00391846">
        <w:rPr>
          <w:rFonts w:eastAsia="Calibri"/>
          <w:color w:val="000000"/>
          <w:sz w:val="24"/>
          <w:szCs w:val="24"/>
          <w:shd w:val="clear" w:color="auto" w:fill="FFFFFF"/>
        </w:rPr>
        <w:t>Except as expressly provided elsewhere in this Agreement, each party's rights and remedies under this Agreement are cumulative and in addition to, not exclusive of or in substitution for, any rights or remedies otherwise available to that party.</w:t>
      </w:r>
      <w:r w:rsidRPr="00391846">
        <w:rPr>
          <w:rFonts w:ascii="Calibri" w:eastAsia="Calibri" w:hAnsi="Calibri" w:cs="Arial"/>
          <w:color w:val="000000"/>
          <w:sz w:val="22"/>
          <w:szCs w:val="22"/>
          <w:shd w:val="clear" w:color="auto" w:fill="FFFFFF"/>
        </w:rPr>
        <w:t xml:space="preserve"> </w:t>
      </w:r>
      <w:bookmarkEnd w:id="28"/>
    </w:p>
    <w:p w14:paraId="29AF60A2" w14:textId="77777777" w:rsidR="00873C91" w:rsidRPr="00391846" w:rsidRDefault="00873C91" w:rsidP="00873C91">
      <w:pPr>
        <w:spacing w:line="276" w:lineRule="auto"/>
        <w:rPr>
          <w:rFonts w:eastAsia="Calibri"/>
          <w:sz w:val="24"/>
          <w:szCs w:val="24"/>
        </w:rPr>
      </w:pPr>
    </w:p>
    <w:p w14:paraId="481AEDE2" w14:textId="77777777" w:rsidR="00873C91" w:rsidRPr="00391846" w:rsidRDefault="00873C91" w:rsidP="00873C91">
      <w:pPr>
        <w:spacing w:line="276" w:lineRule="auto"/>
        <w:rPr>
          <w:rFonts w:eastAsia="Calibri"/>
          <w:sz w:val="24"/>
          <w:szCs w:val="24"/>
        </w:rPr>
      </w:pPr>
      <w:r w:rsidRPr="00391846">
        <w:rPr>
          <w:rFonts w:eastAsia="Calibri"/>
          <w:sz w:val="24"/>
          <w:szCs w:val="24"/>
        </w:rPr>
        <w:t>(B)</w:t>
      </w:r>
      <w:r w:rsidRPr="00391846">
        <w:rPr>
          <w:rFonts w:eastAsia="Calibri"/>
          <w:sz w:val="24"/>
          <w:szCs w:val="24"/>
        </w:rPr>
        <w:tab/>
      </w:r>
      <w:r w:rsidRPr="00391846">
        <w:rPr>
          <w:rFonts w:eastAsia="Calibri"/>
          <w:b/>
          <w:bCs/>
          <w:sz w:val="24"/>
          <w:szCs w:val="24"/>
        </w:rPr>
        <w:t xml:space="preserve">Termination.  </w:t>
      </w:r>
      <w:r w:rsidRPr="00391846">
        <w:rPr>
          <w:rFonts w:eastAsia="Calibri"/>
          <w:sz w:val="24"/>
          <w:szCs w:val="24"/>
        </w:rPr>
        <w:t xml:space="preserve">The County may suspend, terminate, or abandon the execution of any work by the Contractor under this Contract with or without cause at any time upon giving the Contractor prior written notice.  In the event that the County should abandon, terminate, or suspend the Contractor’s work, the Contractor shall be entitled to payment for services provided hereunder prior to </w:t>
      </w:r>
      <w:r w:rsidRPr="00391846">
        <w:rPr>
          <w:rFonts w:eastAsia="Calibri"/>
          <w:sz w:val="24"/>
          <w:szCs w:val="24"/>
        </w:rPr>
        <w:lastRenderedPageBreak/>
        <w:t>the effective date of said suspension, termination, or abandonment, but in no event shall Contractor be entitled to more than the not to exceed amount of the Contract, or if applicable, the portion of the Contract being terminated</w:t>
      </w:r>
      <w:r w:rsidRPr="00391846">
        <w:rPr>
          <w:rFonts w:ascii="Calibri" w:eastAsia="Calibri" w:hAnsi="Calibri"/>
          <w:sz w:val="22"/>
          <w:szCs w:val="26"/>
        </w:rPr>
        <w:t xml:space="preserve">. </w:t>
      </w:r>
      <w:r w:rsidRPr="00391846">
        <w:rPr>
          <w:rFonts w:eastAsia="Calibri"/>
          <w:sz w:val="24"/>
          <w:szCs w:val="24"/>
        </w:rPr>
        <w:t xml:space="preserve">    </w:t>
      </w:r>
    </w:p>
    <w:p w14:paraId="4C24D86F" w14:textId="77777777" w:rsidR="00873C91" w:rsidRPr="00391846" w:rsidRDefault="00873C91" w:rsidP="00873C91">
      <w:pPr>
        <w:spacing w:line="276" w:lineRule="auto"/>
        <w:rPr>
          <w:rFonts w:eastAsia="Calibri"/>
          <w:sz w:val="24"/>
          <w:szCs w:val="24"/>
        </w:rPr>
      </w:pPr>
    </w:p>
    <w:p w14:paraId="3C8FF24A" w14:textId="77777777" w:rsidR="00873C91" w:rsidRPr="00391846" w:rsidRDefault="00873C91" w:rsidP="00873C91">
      <w:pPr>
        <w:spacing w:line="276" w:lineRule="auto"/>
        <w:rPr>
          <w:rFonts w:eastAsia="Calibri"/>
          <w:sz w:val="24"/>
          <w:szCs w:val="24"/>
        </w:rPr>
      </w:pPr>
      <w:r w:rsidRPr="00391846">
        <w:rPr>
          <w:rFonts w:eastAsia="Calibri"/>
          <w:b/>
          <w:bCs/>
          <w:sz w:val="24"/>
          <w:szCs w:val="24"/>
        </w:rPr>
        <w:t>(C)</w:t>
      </w:r>
      <w:r w:rsidRPr="00391846">
        <w:rPr>
          <w:rFonts w:eastAsia="Calibri"/>
          <w:sz w:val="24"/>
          <w:szCs w:val="24"/>
        </w:rPr>
        <w:tab/>
      </w:r>
      <w:r w:rsidRPr="00391846">
        <w:rPr>
          <w:rFonts w:eastAsia="Calibri"/>
          <w:b/>
          <w:bCs/>
          <w:sz w:val="24"/>
          <w:szCs w:val="24"/>
        </w:rPr>
        <w:t>Equal Employment Opportunity</w:t>
      </w:r>
      <w:r w:rsidRPr="00391846">
        <w:rPr>
          <w:rFonts w:eastAsia="Calibri"/>
          <w:sz w:val="24"/>
          <w:szCs w:val="24"/>
        </w:rPr>
        <w:t>.  During the performance of this contract, Contractor agrees as follows:</w:t>
      </w:r>
    </w:p>
    <w:p w14:paraId="794EE429" w14:textId="77777777" w:rsidR="00873C91" w:rsidRPr="00391846" w:rsidRDefault="00873C91" w:rsidP="00873C91">
      <w:pPr>
        <w:spacing w:line="276" w:lineRule="auto"/>
        <w:rPr>
          <w:rFonts w:eastAsia="Calibri"/>
          <w:sz w:val="24"/>
          <w:szCs w:val="24"/>
        </w:rPr>
      </w:pPr>
    </w:p>
    <w:p w14:paraId="6293EC95" w14:textId="77777777" w:rsidR="00873C91" w:rsidRPr="00391846" w:rsidRDefault="00873C91" w:rsidP="00873C91">
      <w:pPr>
        <w:spacing w:line="276" w:lineRule="auto"/>
        <w:ind w:left="720"/>
        <w:rPr>
          <w:rFonts w:eastAsia="Calibri"/>
          <w:sz w:val="24"/>
          <w:szCs w:val="24"/>
        </w:rPr>
      </w:pPr>
      <w:r w:rsidRPr="00391846">
        <w:rPr>
          <w:rFonts w:eastAsia="Calibri"/>
          <w:sz w:val="24"/>
          <w:szCs w:val="24"/>
        </w:rPr>
        <w:t xml:space="preserve">(1)   The Contractor will not discriminate against any employee or applicant for employment because of race, color, religion, sex, sexual orientation, gender identity, or national origin. The Contractor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 Employment, upgrading, demotion, or transfer; recruitment or recruitment advertising; layoff or termination; rates of pay or other forms of compensation; and selection for training, including apprenticeship. The Contractor </w:t>
      </w:r>
      <w:r w:rsidRPr="00391846">
        <w:rPr>
          <w:rFonts w:eastAsia="Calibri"/>
          <w:sz w:val="24"/>
          <w:szCs w:val="24"/>
        </w:rPr>
        <w:lastRenderedPageBreak/>
        <w:t>agrees to post in conspicuous places, available to employees and applicants for employment, notices to be provided setting forth the provisions of this nondiscrimination clause.</w:t>
      </w:r>
    </w:p>
    <w:p w14:paraId="5FE7FB5A" w14:textId="77777777" w:rsidR="00873C91" w:rsidRPr="00391846" w:rsidRDefault="00873C91" w:rsidP="00873C91">
      <w:pPr>
        <w:spacing w:line="276" w:lineRule="auto"/>
        <w:ind w:left="720"/>
        <w:rPr>
          <w:rFonts w:eastAsia="Calibri"/>
          <w:sz w:val="24"/>
          <w:szCs w:val="24"/>
        </w:rPr>
      </w:pPr>
    </w:p>
    <w:p w14:paraId="61A282C3" w14:textId="77777777" w:rsidR="00873C91" w:rsidRPr="00391846" w:rsidRDefault="00873C91" w:rsidP="00873C91">
      <w:pPr>
        <w:spacing w:line="276" w:lineRule="auto"/>
        <w:ind w:left="720"/>
        <w:rPr>
          <w:rFonts w:eastAsia="Calibri"/>
          <w:sz w:val="24"/>
          <w:szCs w:val="24"/>
        </w:rPr>
      </w:pPr>
      <w:r w:rsidRPr="00391846">
        <w:rPr>
          <w:rFonts w:eastAsia="Calibri"/>
          <w:sz w:val="24"/>
          <w:szCs w:val="24"/>
        </w:rPr>
        <w:t>(2)   The Contractor will, in all solicitations or advertisements for employees placed by or on behalf of the Contractor, state that all qualified applicants will receive consideration for employment without regard to race, color, religion, sex, sexual orientation, gender identity, or national origin.</w:t>
      </w:r>
    </w:p>
    <w:p w14:paraId="327F4F3A" w14:textId="77777777" w:rsidR="00873C91" w:rsidRPr="00391846" w:rsidRDefault="00873C91" w:rsidP="00873C91">
      <w:pPr>
        <w:spacing w:line="276" w:lineRule="auto"/>
        <w:ind w:left="720"/>
        <w:rPr>
          <w:rFonts w:eastAsia="Calibri"/>
          <w:sz w:val="24"/>
          <w:szCs w:val="24"/>
        </w:rPr>
      </w:pPr>
    </w:p>
    <w:p w14:paraId="590F3C7C" w14:textId="77777777" w:rsidR="00873C91" w:rsidRPr="00391846" w:rsidRDefault="00873C91" w:rsidP="00873C91">
      <w:pPr>
        <w:spacing w:line="276" w:lineRule="auto"/>
        <w:ind w:left="720"/>
        <w:rPr>
          <w:rFonts w:eastAsia="Calibri"/>
          <w:sz w:val="24"/>
          <w:szCs w:val="24"/>
        </w:rPr>
      </w:pPr>
      <w:r w:rsidRPr="00391846">
        <w:rPr>
          <w:rFonts w:eastAsia="Calibri"/>
          <w:sz w:val="24"/>
          <w:szCs w:val="24"/>
        </w:rPr>
        <w:t xml:space="preserve">(3)   The Contractor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w:t>
      </w:r>
      <w:r w:rsidRPr="00391846">
        <w:rPr>
          <w:rFonts w:eastAsia="Calibri"/>
          <w:sz w:val="24"/>
          <w:szCs w:val="24"/>
        </w:rPr>
        <w:lastRenderedPageBreak/>
        <w:t>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contractor’s legal duty to furnish information.</w:t>
      </w:r>
    </w:p>
    <w:p w14:paraId="389047C6" w14:textId="77777777" w:rsidR="00873C91" w:rsidRPr="00391846" w:rsidRDefault="00873C91" w:rsidP="00873C91">
      <w:pPr>
        <w:spacing w:line="276" w:lineRule="auto"/>
        <w:ind w:left="720"/>
        <w:rPr>
          <w:rFonts w:eastAsia="Calibri"/>
          <w:sz w:val="24"/>
          <w:szCs w:val="24"/>
        </w:rPr>
      </w:pPr>
    </w:p>
    <w:p w14:paraId="121E51E5" w14:textId="77777777" w:rsidR="00873C91" w:rsidRPr="00391846" w:rsidRDefault="00873C91" w:rsidP="00873C91">
      <w:pPr>
        <w:spacing w:line="276" w:lineRule="auto"/>
        <w:ind w:left="720"/>
        <w:rPr>
          <w:rFonts w:eastAsia="Calibri"/>
          <w:sz w:val="24"/>
          <w:szCs w:val="24"/>
        </w:rPr>
      </w:pPr>
      <w:r w:rsidRPr="00391846">
        <w:rPr>
          <w:rFonts w:eastAsia="Calibri"/>
          <w:sz w:val="24"/>
          <w:szCs w:val="24"/>
        </w:rPr>
        <w:t>(4)   The Contractor will send to each labor union or representative of workers with which it has a collective bargaining agreement or other contract or understanding, a notice to be provided advising the labor union or workers’ representatives of the contractor’s commitments under section 202 of Executive Order 11246 of September 24, 1965, and shall post copies of the notice in conspicuous places available to employees and applicants for employment.</w:t>
      </w:r>
    </w:p>
    <w:p w14:paraId="3038854D" w14:textId="77777777" w:rsidR="00873C91" w:rsidRPr="00391846" w:rsidRDefault="00873C91" w:rsidP="00873C91">
      <w:pPr>
        <w:spacing w:line="276" w:lineRule="auto"/>
        <w:ind w:left="720"/>
        <w:rPr>
          <w:rFonts w:eastAsia="Calibri"/>
          <w:sz w:val="24"/>
          <w:szCs w:val="24"/>
        </w:rPr>
      </w:pPr>
    </w:p>
    <w:p w14:paraId="035E9CEA" w14:textId="77777777" w:rsidR="00873C91" w:rsidRPr="00391846" w:rsidRDefault="00873C91" w:rsidP="00873C91">
      <w:pPr>
        <w:spacing w:line="276" w:lineRule="auto"/>
        <w:ind w:left="720"/>
        <w:rPr>
          <w:rFonts w:eastAsia="Calibri"/>
          <w:sz w:val="24"/>
          <w:szCs w:val="24"/>
        </w:rPr>
      </w:pPr>
      <w:r w:rsidRPr="00391846">
        <w:rPr>
          <w:rFonts w:eastAsia="Calibri"/>
          <w:sz w:val="24"/>
          <w:szCs w:val="24"/>
        </w:rPr>
        <w:t xml:space="preserve">(5)   The Contractor will comply with all provisions of Executive Order 11246 of September 24, 1965, and of the </w:t>
      </w:r>
      <w:r w:rsidRPr="00391846">
        <w:rPr>
          <w:rFonts w:eastAsia="Calibri"/>
          <w:sz w:val="24"/>
          <w:szCs w:val="24"/>
        </w:rPr>
        <w:lastRenderedPageBreak/>
        <w:t>rules, regulations, and relevant orders of the Secretary of Labor.</w:t>
      </w:r>
    </w:p>
    <w:p w14:paraId="5FB66A7D" w14:textId="77777777" w:rsidR="00873C91" w:rsidRPr="00391846" w:rsidRDefault="00873C91" w:rsidP="00873C91">
      <w:pPr>
        <w:spacing w:line="276" w:lineRule="auto"/>
        <w:ind w:left="720"/>
        <w:rPr>
          <w:rFonts w:eastAsia="Calibri"/>
          <w:sz w:val="24"/>
          <w:szCs w:val="24"/>
        </w:rPr>
      </w:pPr>
      <w:r w:rsidRPr="00391846">
        <w:rPr>
          <w:rFonts w:eastAsia="Calibri"/>
          <w:sz w:val="24"/>
          <w:szCs w:val="24"/>
        </w:rPr>
        <w:t xml:space="preserve"> </w:t>
      </w:r>
    </w:p>
    <w:p w14:paraId="74202110" w14:textId="77777777" w:rsidR="00873C91" w:rsidRPr="00391846" w:rsidRDefault="00873C91" w:rsidP="00873C91">
      <w:pPr>
        <w:spacing w:line="276" w:lineRule="auto"/>
        <w:ind w:left="720"/>
        <w:rPr>
          <w:rFonts w:eastAsia="Calibri"/>
          <w:sz w:val="24"/>
          <w:szCs w:val="24"/>
        </w:rPr>
      </w:pPr>
      <w:r w:rsidRPr="00391846">
        <w:rPr>
          <w:rFonts w:eastAsia="Calibri"/>
          <w:sz w:val="24"/>
          <w:szCs w:val="24"/>
        </w:rPr>
        <w:t>(6)   The Contractor will furnish all information and reports required by Executive Order 11246 of September 24, 1965, and by rules, regulations, and orders of the Secretary of Labor, or pursuant thereto, and will permit access to their books, records, and accounts by the administering agency and the Secretary of Labor for purposes of investigation to ascertain compliance with such rules, regulations, and orders.</w:t>
      </w:r>
    </w:p>
    <w:p w14:paraId="0FA152FC" w14:textId="77777777" w:rsidR="00873C91" w:rsidRPr="00391846" w:rsidRDefault="00873C91" w:rsidP="00873C91">
      <w:pPr>
        <w:spacing w:line="276" w:lineRule="auto"/>
        <w:ind w:left="720"/>
        <w:rPr>
          <w:rFonts w:eastAsia="Calibri"/>
          <w:sz w:val="24"/>
          <w:szCs w:val="24"/>
        </w:rPr>
      </w:pPr>
    </w:p>
    <w:p w14:paraId="3AF93DE0" w14:textId="77777777" w:rsidR="00873C91" w:rsidRPr="00391846" w:rsidRDefault="00873C91" w:rsidP="00873C91">
      <w:pPr>
        <w:spacing w:line="276" w:lineRule="auto"/>
        <w:ind w:left="720"/>
        <w:rPr>
          <w:rFonts w:eastAsia="Calibri"/>
          <w:sz w:val="24"/>
          <w:szCs w:val="24"/>
        </w:rPr>
      </w:pPr>
      <w:r w:rsidRPr="00391846">
        <w:rPr>
          <w:rFonts w:eastAsia="Calibri"/>
          <w:sz w:val="24"/>
          <w:szCs w:val="24"/>
        </w:rPr>
        <w:t xml:space="preserve">(7)   In the event of the Contractor’s noncompliance with the nondiscrimination clauses of this Contract or with any of the said rules, regulations, or orders, this Contract may be canceled, terminated, or suspended in whole or in part and the Contractor may be declared ineligible for further Government contracts or federally assisted construction contracts in accordance with procedures authorized in Executive Order 11246 of September 24, 1965, and such other </w:t>
      </w:r>
      <w:r w:rsidRPr="00391846">
        <w:rPr>
          <w:rFonts w:eastAsia="Calibri"/>
          <w:sz w:val="24"/>
          <w:szCs w:val="24"/>
        </w:rPr>
        <w:lastRenderedPageBreak/>
        <w:t>sanctions may be imposed and remedies invoked as provided in Executive Order 11246 of September 24, 1965, or by rule, regulation, or order of the Secretary of Labor, or as otherwise provided by law.</w:t>
      </w:r>
    </w:p>
    <w:p w14:paraId="06C79A49" w14:textId="77777777" w:rsidR="00873C91" w:rsidRPr="00391846" w:rsidRDefault="00873C91" w:rsidP="00873C91">
      <w:pPr>
        <w:spacing w:line="276" w:lineRule="auto"/>
        <w:ind w:left="720"/>
        <w:rPr>
          <w:rFonts w:eastAsia="Calibri"/>
          <w:sz w:val="24"/>
          <w:szCs w:val="24"/>
        </w:rPr>
      </w:pPr>
    </w:p>
    <w:p w14:paraId="3276A92E" w14:textId="77777777" w:rsidR="00873C91" w:rsidRPr="00391846" w:rsidRDefault="00873C91" w:rsidP="00873C91">
      <w:pPr>
        <w:spacing w:line="276" w:lineRule="auto"/>
        <w:ind w:left="720"/>
        <w:rPr>
          <w:rFonts w:eastAsia="Calibri"/>
          <w:sz w:val="24"/>
          <w:szCs w:val="24"/>
        </w:rPr>
      </w:pPr>
      <w:r w:rsidRPr="00391846">
        <w:rPr>
          <w:rFonts w:eastAsia="Calibri"/>
          <w:sz w:val="24"/>
          <w:szCs w:val="24"/>
        </w:rPr>
        <w:t xml:space="preserve">(8)   The Contractor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subcontractor or vendor. The Contractor will take such action with respect to any subcontract or purchase order as the County may direct as a means of enforcing such provisions, including sanctions for noncompliance:  Provided, however, that in the event a contractor becomes involved in, or is threatened with, litigation with a subcontractor or vendor as a result of such direction by the administering agency, the contractor may request the </w:t>
      </w:r>
      <w:r w:rsidRPr="00391846">
        <w:rPr>
          <w:rFonts w:eastAsia="Calibri"/>
          <w:sz w:val="24"/>
          <w:szCs w:val="24"/>
        </w:rPr>
        <w:lastRenderedPageBreak/>
        <w:t>United States to enter into such litigation to protect the interests of the United States.</w:t>
      </w:r>
    </w:p>
    <w:p w14:paraId="0D450834" w14:textId="77777777" w:rsidR="00873C91" w:rsidRPr="00391846" w:rsidRDefault="00873C91" w:rsidP="00873C91">
      <w:pPr>
        <w:spacing w:line="276" w:lineRule="auto"/>
        <w:ind w:left="720"/>
        <w:rPr>
          <w:rFonts w:eastAsia="Calibri"/>
          <w:sz w:val="24"/>
          <w:szCs w:val="24"/>
        </w:rPr>
      </w:pPr>
    </w:p>
    <w:p w14:paraId="2C58791A" w14:textId="77777777" w:rsidR="00873C91" w:rsidRPr="00391846" w:rsidRDefault="00873C91" w:rsidP="00873C91">
      <w:pPr>
        <w:spacing w:line="276" w:lineRule="auto"/>
        <w:ind w:left="720"/>
        <w:rPr>
          <w:rFonts w:eastAsia="Calibri"/>
          <w:sz w:val="24"/>
          <w:szCs w:val="24"/>
        </w:rPr>
      </w:pPr>
      <w:r w:rsidRPr="00391846">
        <w:rPr>
          <w:rFonts w:eastAsia="Calibri"/>
          <w:sz w:val="24"/>
          <w:szCs w:val="24"/>
        </w:rPr>
        <w:t>Contractor further agrees that it will be bound by the above equal opportunity clause with respect to its own employment practices when it participates in federally assisted construction work: Provided, That if the Contractor so participating is a State or local government, the above equal opportunity clause is not applicable to any agency, instrumentality or subdivision of such government which does not participate in work on or under the contract.</w:t>
      </w:r>
    </w:p>
    <w:p w14:paraId="592A957D" w14:textId="77777777" w:rsidR="00873C91" w:rsidRPr="00391846" w:rsidRDefault="00873C91" w:rsidP="00873C91">
      <w:pPr>
        <w:spacing w:line="276" w:lineRule="auto"/>
        <w:ind w:left="720"/>
        <w:rPr>
          <w:rFonts w:eastAsia="Calibri"/>
          <w:sz w:val="24"/>
          <w:szCs w:val="24"/>
        </w:rPr>
      </w:pPr>
    </w:p>
    <w:p w14:paraId="51B5BB58" w14:textId="77777777" w:rsidR="00873C91" w:rsidRPr="00391846" w:rsidRDefault="00873C91" w:rsidP="00873C91">
      <w:pPr>
        <w:spacing w:line="276" w:lineRule="auto"/>
        <w:ind w:left="720"/>
        <w:rPr>
          <w:rFonts w:eastAsia="Calibri"/>
          <w:sz w:val="24"/>
          <w:szCs w:val="24"/>
        </w:rPr>
      </w:pPr>
      <w:r w:rsidRPr="00391846">
        <w:rPr>
          <w:rFonts w:eastAsia="Calibri"/>
          <w:sz w:val="24"/>
          <w:szCs w:val="24"/>
        </w:rPr>
        <w:t xml:space="preserve">The Contractor agrees that it will assist and cooperate actively with the administering agency and the Secretary of Labor in obtaining the compliance of contractors and subcontractors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w:t>
      </w:r>
      <w:r w:rsidRPr="00391846">
        <w:rPr>
          <w:rFonts w:eastAsia="Calibri"/>
          <w:sz w:val="24"/>
          <w:szCs w:val="24"/>
        </w:rPr>
        <w:lastRenderedPageBreak/>
        <w:t>assist the administering agency in the discharge of the agency’s primary responsibility for securing compliance.</w:t>
      </w:r>
    </w:p>
    <w:p w14:paraId="43E0FE21" w14:textId="77777777" w:rsidR="00873C91" w:rsidRPr="00391846" w:rsidRDefault="00873C91" w:rsidP="00873C91">
      <w:pPr>
        <w:spacing w:line="276" w:lineRule="auto"/>
        <w:ind w:left="720"/>
        <w:rPr>
          <w:rFonts w:eastAsia="Calibri"/>
          <w:sz w:val="24"/>
          <w:szCs w:val="24"/>
        </w:rPr>
      </w:pPr>
    </w:p>
    <w:p w14:paraId="298205B1" w14:textId="77777777" w:rsidR="00873C91" w:rsidRPr="00391846" w:rsidRDefault="00873C91" w:rsidP="00873C91">
      <w:pPr>
        <w:spacing w:line="276" w:lineRule="auto"/>
        <w:ind w:left="720"/>
        <w:rPr>
          <w:rFonts w:eastAsia="Calibri"/>
          <w:sz w:val="24"/>
          <w:szCs w:val="24"/>
        </w:rPr>
      </w:pPr>
      <w:r w:rsidRPr="00391846">
        <w:rPr>
          <w:rFonts w:eastAsia="Calibri"/>
          <w:sz w:val="24"/>
          <w:szCs w:val="24"/>
        </w:rPr>
        <w:t xml:space="preserve">The Contractor further agrees that it will refrain from entering into any contract or contract modification subject to Executive Order 11246 of September 24, 1965, with a contractor debarred from, or who has not demonstrated eligibility for, Government contracts and federally assisted construction contracts pursuant to the Executive Order and will carry out such sanctions and penalties for violation of the equal opportunity clause as may be imposed upon contractors and subcontractors by the administering agency or the Secretary of Labor pursuant to Part II, Subpart D of the Executive Order. In addition, the Contractor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w:t>
      </w:r>
      <w:r w:rsidRPr="00391846">
        <w:rPr>
          <w:rFonts w:eastAsia="Calibri"/>
          <w:sz w:val="24"/>
          <w:szCs w:val="24"/>
        </w:rPr>
        <w:lastRenderedPageBreak/>
        <w:t>program with respect to which the failure or refund occurred until satisfactory assurance of future compliance has been received from such Contractor and refer the case to the Department of Justice for appropriate legal proceedings.</w:t>
      </w:r>
    </w:p>
    <w:p w14:paraId="7C2118A3" w14:textId="77777777" w:rsidR="00873C91" w:rsidRPr="00391846" w:rsidRDefault="00873C91" w:rsidP="00873C91">
      <w:pPr>
        <w:spacing w:line="276" w:lineRule="auto"/>
        <w:ind w:left="720"/>
        <w:rPr>
          <w:rFonts w:eastAsia="Calibri"/>
          <w:sz w:val="24"/>
          <w:szCs w:val="24"/>
        </w:rPr>
      </w:pPr>
    </w:p>
    <w:p w14:paraId="1CBB0E0B" w14:textId="77777777" w:rsidR="00873C91" w:rsidRPr="00391846" w:rsidRDefault="00873C91" w:rsidP="00873C91">
      <w:pPr>
        <w:spacing w:line="276" w:lineRule="auto"/>
        <w:rPr>
          <w:rFonts w:eastAsia="Calibri"/>
          <w:sz w:val="24"/>
          <w:szCs w:val="24"/>
        </w:rPr>
      </w:pPr>
      <w:r w:rsidRPr="00391846">
        <w:rPr>
          <w:rFonts w:eastAsia="Calibri"/>
          <w:sz w:val="24"/>
          <w:szCs w:val="24"/>
        </w:rPr>
        <w:t xml:space="preserve">These provisions are included in addition to the Equal Employment Opportunity Practices Provisions in the General Terms and Conditions and Contractor shall abide by both provisions. </w:t>
      </w:r>
    </w:p>
    <w:p w14:paraId="4F1673F8" w14:textId="77777777" w:rsidR="00873C91" w:rsidRPr="00391846" w:rsidRDefault="00873C91" w:rsidP="00873C91">
      <w:pPr>
        <w:autoSpaceDE w:val="0"/>
        <w:autoSpaceDN w:val="0"/>
        <w:adjustRightInd w:val="0"/>
        <w:spacing w:line="276" w:lineRule="auto"/>
        <w:rPr>
          <w:rFonts w:eastAsia="Calibri"/>
          <w:color w:val="000000"/>
          <w:sz w:val="24"/>
          <w:szCs w:val="24"/>
        </w:rPr>
      </w:pPr>
    </w:p>
    <w:p w14:paraId="2B6BBEDF" w14:textId="77777777" w:rsidR="00873C91" w:rsidRPr="00391846" w:rsidRDefault="00873C91" w:rsidP="00873C91">
      <w:pPr>
        <w:spacing w:line="276" w:lineRule="auto"/>
        <w:rPr>
          <w:rFonts w:eastAsia="Calibri"/>
          <w:sz w:val="24"/>
          <w:szCs w:val="24"/>
        </w:rPr>
      </w:pPr>
      <w:r w:rsidRPr="00391846">
        <w:rPr>
          <w:rFonts w:eastAsia="Calibri"/>
          <w:b/>
          <w:bCs/>
          <w:sz w:val="24"/>
          <w:szCs w:val="24"/>
        </w:rPr>
        <w:t>(D)</w:t>
      </w:r>
      <w:r w:rsidRPr="00391846">
        <w:rPr>
          <w:rFonts w:eastAsia="Calibri"/>
          <w:b/>
          <w:bCs/>
          <w:sz w:val="24"/>
          <w:szCs w:val="24"/>
        </w:rPr>
        <w:tab/>
        <w:t>Rights to Inventions Made Under a Contract or Agreement.</w:t>
      </w:r>
      <w:r w:rsidRPr="00391846">
        <w:rPr>
          <w:rFonts w:eastAsia="Calibri"/>
          <w:sz w:val="24"/>
          <w:szCs w:val="24"/>
        </w:rPr>
        <w:t xml:space="preserve">  If this Contract is funded in whole or part by a Federal award of funds and the Contract and/or funding meets the definition of ‘‘funding agreement’’ under 37 CFR § 401.2 (a) and the Contractor (the “recipient or subrecipient”) wishes to enter into a contract with a small business firm or nonprofit organization regarding the substitution of parties, assignment or performance of experimental, developmental, or research work under that ‘‘funding agreement,’’ the recipient or subrecipient must comply with the requirements of 37 CFR Part 401, ‘‘Rights to Inventions </w:t>
      </w:r>
      <w:r w:rsidRPr="00391846">
        <w:rPr>
          <w:rFonts w:eastAsia="Calibri"/>
          <w:sz w:val="24"/>
          <w:szCs w:val="24"/>
        </w:rPr>
        <w:lastRenderedPageBreak/>
        <w:t>Made by Nonprofit Organizations and Small Business Firms Under Government Grants, Contracts and Cooperative Agreements,’’ and any implementing regulations issued by the awarding agency.  This requirement applies to “funding agreements,” but it does not apply to the Public Assistance, Hazard Mitigation Grant Program, Fire Management Assistance Grant Program, Crisis Counseling Assistance and Training Grant Program, Disaster Case Management Grant Program, and Federal Assistance to Individuals and Households – Other Needs Assistance Grant Program, as FEMA awards under these programs do not meet the definition of “funding agreement.”</w:t>
      </w:r>
    </w:p>
    <w:p w14:paraId="5F863951" w14:textId="77777777" w:rsidR="00873C91" w:rsidRPr="00391846" w:rsidRDefault="00873C91" w:rsidP="00873C91">
      <w:pPr>
        <w:spacing w:line="276" w:lineRule="auto"/>
        <w:rPr>
          <w:rFonts w:eastAsia="Calibri"/>
          <w:sz w:val="24"/>
          <w:szCs w:val="24"/>
        </w:rPr>
      </w:pPr>
    </w:p>
    <w:p w14:paraId="3B51BD21" w14:textId="77777777" w:rsidR="00873C91" w:rsidRPr="00391846" w:rsidRDefault="00873C91" w:rsidP="00873C91">
      <w:pPr>
        <w:spacing w:line="276" w:lineRule="auto"/>
        <w:rPr>
          <w:rFonts w:eastAsia="Calibri"/>
          <w:sz w:val="24"/>
          <w:szCs w:val="24"/>
        </w:rPr>
      </w:pPr>
      <w:r w:rsidRPr="00391846">
        <w:rPr>
          <w:rFonts w:eastAsia="Calibri"/>
          <w:b/>
          <w:bCs/>
          <w:sz w:val="24"/>
          <w:szCs w:val="24"/>
        </w:rPr>
        <w:t>(E)</w:t>
      </w:r>
      <w:r w:rsidRPr="00391846">
        <w:rPr>
          <w:rFonts w:eastAsia="Calibri"/>
          <w:sz w:val="24"/>
          <w:szCs w:val="24"/>
        </w:rPr>
        <w:tab/>
      </w:r>
      <w:r w:rsidRPr="00391846">
        <w:rPr>
          <w:rFonts w:eastAsia="Calibri"/>
          <w:b/>
          <w:bCs/>
          <w:sz w:val="24"/>
          <w:szCs w:val="24"/>
        </w:rPr>
        <w:t>Clean Air Act and the Federal Water Pollution Control Act</w:t>
      </w:r>
      <w:r w:rsidRPr="00391846">
        <w:rPr>
          <w:rFonts w:eastAsia="Calibri"/>
          <w:sz w:val="24"/>
          <w:szCs w:val="24"/>
        </w:rPr>
        <w:t>. The following provisions apply for all contracts in excess of $150,000:</w:t>
      </w:r>
    </w:p>
    <w:p w14:paraId="49D1799F" w14:textId="77777777" w:rsidR="00873C91" w:rsidRPr="00391846" w:rsidRDefault="00873C91" w:rsidP="00873C91">
      <w:pPr>
        <w:autoSpaceDE w:val="0"/>
        <w:autoSpaceDN w:val="0"/>
        <w:adjustRightInd w:val="0"/>
        <w:spacing w:line="276" w:lineRule="auto"/>
        <w:rPr>
          <w:rFonts w:eastAsia="Calibri"/>
          <w:color w:val="000000"/>
          <w:sz w:val="24"/>
          <w:szCs w:val="24"/>
        </w:rPr>
      </w:pPr>
      <w:r w:rsidRPr="00391846">
        <w:rPr>
          <w:rFonts w:eastAsia="Calibri"/>
          <w:color w:val="000000"/>
          <w:sz w:val="24"/>
          <w:szCs w:val="24"/>
        </w:rPr>
        <w:t xml:space="preserve">            </w:t>
      </w:r>
    </w:p>
    <w:p w14:paraId="0433B26A" w14:textId="77777777" w:rsidR="00873C91" w:rsidRPr="00391846" w:rsidRDefault="00873C91" w:rsidP="00873C91">
      <w:pPr>
        <w:autoSpaceDE w:val="0"/>
        <w:autoSpaceDN w:val="0"/>
        <w:adjustRightInd w:val="0"/>
        <w:spacing w:line="276" w:lineRule="auto"/>
        <w:ind w:firstLine="720"/>
        <w:rPr>
          <w:rFonts w:eastAsia="Calibri"/>
          <w:b/>
          <w:bCs/>
          <w:color w:val="000000"/>
          <w:sz w:val="24"/>
          <w:szCs w:val="24"/>
        </w:rPr>
      </w:pPr>
      <w:r w:rsidRPr="00391846">
        <w:rPr>
          <w:rFonts w:eastAsia="Calibri"/>
          <w:color w:val="000000"/>
          <w:sz w:val="24"/>
          <w:szCs w:val="24"/>
        </w:rPr>
        <w:t xml:space="preserve">(1)  </w:t>
      </w:r>
      <w:r w:rsidRPr="00391846">
        <w:rPr>
          <w:rFonts w:eastAsia="Calibri"/>
          <w:b/>
          <w:bCs/>
          <w:color w:val="000000"/>
          <w:sz w:val="24"/>
          <w:szCs w:val="24"/>
        </w:rPr>
        <w:t xml:space="preserve">Clean Air Act </w:t>
      </w:r>
      <w:r w:rsidRPr="00391846">
        <w:rPr>
          <w:rFonts w:eastAsia="Calibri"/>
          <w:color w:val="000000"/>
          <w:sz w:val="24"/>
          <w:szCs w:val="24"/>
        </w:rPr>
        <w:t>(42 U.S.C. 7401–7671q).</w:t>
      </w:r>
      <w:r w:rsidRPr="00391846">
        <w:rPr>
          <w:rFonts w:eastAsia="Calibri"/>
          <w:b/>
          <w:bCs/>
          <w:color w:val="000000"/>
          <w:sz w:val="24"/>
          <w:szCs w:val="24"/>
        </w:rPr>
        <w:t xml:space="preserve"> </w:t>
      </w:r>
    </w:p>
    <w:p w14:paraId="4E504454" w14:textId="77777777" w:rsidR="00873C91" w:rsidRPr="00391846" w:rsidRDefault="00873C91" w:rsidP="00873C91">
      <w:pPr>
        <w:autoSpaceDE w:val="0"/>
        <w:autoSpaceDN w:val="0"/>
        <w:adjustRightInd w:val="0"/>
        <w:spacing w:line="276" w:lineRule="auto"/>
        <w:ind w:firstLine="720"/>
        <w:rPr>
          <w:rFonts w:eastAsia="Calibri"/>
          <w:b/>
          <w:bCs/>
          <w:color w:val="000000"/>
          <w:sz w:val="24"/>
          <w:szCs w:val="24"/>
        </w:rPr>
      </w:pPr>
    </w:p>
    <w:p w14:paraId="785A30B7" w14:textId="77777777" w:rsidR="00873C91" w:rsidRPr="00391846" w:rsidRDefault="00873C91" w:rsidP="009D6698">
      <w:pPr>
        <w:numPr>
          <w:ilvl w:val="1"/>
          <w:numId w:val="9"/>
        </w:numPr>
        <w:autoSpaceDE w:val="0"/>
        <w:autoSpaceDN w:val="0"/>
        <w:adjustRightInd w:val="0"/>
        <w:spacing w:after="200" w:line="276" w:lineRule="auto"/>
        <w:ind w:left="1440"/>
        <w:rPr>
          <w:rFonts w:eastAsia="Calibri"/>
          <w:color w:val="000000"/>
          <w:sz w:val="24"/>
          <w:szCs w:val="24"/>
        </w:rPr>
      </w:pPr>
      <w:r w:rsidRPr="00391846">
        <w:rPr>
          <w:rFonts w:eastAsia="Calibri"/>
          <w:color w:val="000000"/>
          <w:sz w:val="24"/>
          <w:szCs w:val="24"/>
        </w:rPr>
        <w:t>a</w:t>
      </w:r>
      <w:r w:rsidRPr="00391846">
        <w:rPr>
          <w:rFonts w:eastAsia="Calibri"/>
          <w:b/>
          <w:bCs/>
          <w:color w:val="000000"/>
          <w:sz w:val="24"/>
          <w:szCs w:val="24"/>
        </w:rPr>
        <w:t xml:space="preserve">.  </w:t>
      </w:r>
      <w:r w:rsidRPr="00391846">
        <w:rPr>
          <w:rFonts w:eastAsia="Calibri"/>
          <w:color w:val="000000"/>
          <w:sz w:val="24"/>
          <w:szCs w:val="24"/>
        </w:rPr>
        <w:t xml:space="preserve">The Contractor agrees to comply with all applicable standards, orders or regulations issued pursuant to </w:t>
      </w:r>
      <w:r w:rsidRPr="00391846">
        <w:rPr>
          <w:rFonts w:eastAsia="Calibri"/>
          <w:color w:val="000000"/>
          <w:sz w:val="24"/>
          <w:szCs w:val="24"/>
        </w:rPr>
        <w:lastRenderedPageBreak/>
        <w:t xml:space="preserve">the Clean Air Act, as amended, 42 U.S.C. § 7401 et seq. </w:t>
      </w:r>
    </w:p>
    <w:p w14:paraId="370BD364" w14:textId="77777777" w:rsidR="00873C91" w:rsidRPr="00391846" w:rsidRDefault="00873C91" w:rsidP="009D6698">
      <w:pPr>
        <w:numPr>
          <w:ilvl w:val="1"/>
          <w:numId w:val="9"/>
        </w:numPr>
        <w:autoSpaceDE w:val="0"/>
        <w:autoSpaceDN w:val="0"/>
        <w:adjustRightInd w:val="0"/>
        <w:spacing w:after="200" w:line="276" w:lineRule="auto"/>
        <w:ind w:left="1440"/>
        <w:rPr>
          <w:rFonts w:eastAsia="Calibri"/>
          <w:color w:val="000000"/>
          <w:sz w:val="24"/>
          <w:szCs w:val="24"/>
        </w:rPr>
      </w:pPr>
    </w:p>
    <w:p w14:paraId="5BB9875B" w14:textId="77777777" w:rsidR="00873C91" w:rsidRPr="00391846" w:rsidRDefault="00873C91" w:rsidP="009D6698">
      <w:pPr>
        <w:numPr>
          <w:ilvl w:val="1"/>
          <w:numId w:val="9"/>
        </w:numPr>
        <w:autoSpaceDE w:val="0"/>
        <w:autoSpaceDN w:val="0"/>
        <w:adjustRightInd w:val="0"/>
        <w:spacing w:after="200" w:line="276" w:lineRule="auto"/>
        <w:ind w:left="1440"/>
        <w:rPr>
          <w:rFonts w:eastAsia="Calibri"/>
          <w:color w:val="000000"/>
          <w:sz w:val="24"/>
          <w:szCs w:val="24"/>
        </w:rPr>
      </w:pPr>
      <w:r w:rsidRPr="00391846">
        <w:rPr>
          <w:rFonts w:eastAsia="Calibri"/>
          <w:color w:val="000000"/>
          <w:sz w:val="24"/>
          <w:szCs w:val="24"/>
        </w:rPr>
        <w:t xml:space="preserve">b.  The Contractor agrees to report each violation of the Clean Air Act to the County and understands and agrees that the County   will, in turn, report each violation as required to assure notification to the Federal Emergency Management Agency, and the appropriate Environmental Protection Agency Regional Office. </w:t>
      </w:r>
    </w:p>
    <w:p w14:paraId="778A9AB4" w14:textId="77777777" w:rsidR="00873C91" w:rsidRPr="00391846" w:rsidRDefault="00873C91" w:rsidP="009D6698">
      <w:pPr>
        <w:numPr>
          <w:ilvl w:val="2"/>
          <w:numId w:val="9"/>
        </w:numPr>
        <w:autoSpaceDE w:val="0"/>
        <w:autoSpaceDN w:val="0"/>
        <w:adjustRightInd w:val="0"/>
        <w:spacing w:after="200" w:line="276" w:lineRule="auto"/>
        <w:ind w:left="1440"/>
        <w:rPr>
          <w:rFonts w:eastAsia="Calibri"/>
          <w:color w:val="000000"/>
          <w:sz w:val="24"/>
          <w:szCs w:val="24"/>
        </w:rPr>
      </w:pPr>
    </w:p>
    <w:p w14:paraId="1B5DD3C5" w14:textId="77777777" w:rsidR="00873C91" w:rsidRPr="00391846" w:rsidRDefault="00873C91" w:rsidP="009D6698">
      <w:pPr>
        <w:numPr>
          <w:ilvl w:val="2"/>
          <w:numId w:val="9"/>
        </w:numPr>
        <w:autoSpaceDE w:val="0"/>
        <w:autoSpaceDN w:val="0"/>
        <w:adjustRightInd w:val="0"/>
        <w:spacing w:after="200" w:line="276" w:lineRule="auto"/>
        <w:ind w:left="1440"/>
        <w:rPr>
          <w:rFonts w:eastAsia="Calibri"/>
          <w:color w:val="000000"/>
          <w:sz w:val="24"/>
          <w:szCs w:val="24"/>
        </w:rPr>
      </w:pPr>
      <w:r w:rsidRPr="00391846">
        <w:rPr>
          <w:rFonts w:eastAsia="Calibri"/>
          <w:color w:val="000000"/>
          <w:sz w:val="24"/>
          <w:szCs w:val="24"/>
        </w:rPr>
        <w:t xml:space="preserve">c.  The Contractor agrees to include these requirements in each subcontract exceeding $150,000 financed in whole or in part with Federal assistance provided by FEMA. </w:t>
      </w:r>
    </w:p>
    <w:p w14:paraId="7991E117" w14:textId="77777777" w:rsidR="00873C91" w:rsidRPr="00391846" w:rsidRDefault="00873C91" w:rsidP="00873C91">
      <w:pPr>
        <w:autoSpaceDE w:val="0"/>
        <w:autoSpaceDN w:val="0"/>
        <w:adjustRightInd w:val="0"/>
        <w:spacing w:line="276" w:lineRule="auto"/>
        <w:rPr>
          <w:rFonts w:eastAsia="Calibri"/>
          <w:color w:val="000000"/>
          <w:sz w:val="24"/>
          <w:szCs w:val="24"/>
        </w:rPr>
      </w:pPr>
    </w:p>
    <w:p w14:paraId="6C7515DB" w14:textId="77777777" w:rsidR="00873C91" w:rsidRPr="00391846" w:rsidRDefault="00873C91" w:rsidP="00873C91">
      <w:pPr>
        <w:autoSpaceDE w:val="0"/>
        <w:autoSpaceDN w:val="0"/>
        <w:adjustRightInd w:val="0"/>
        <w:spacing w:line="276" w:lineRule="auto"/>
        <w:ind w:left="720"/>
        <w:rPr>
          <w:rFonts w:eastAsia="Calibri"/>
          <w:color w:val="000000"/>
          <w:sz w:val="24"/>
          <w:szCs w:val="24"/>
        </w:rPr>
      </w:pPr>
      <w:r w:rsidRPr="00391846">
        <w:rPr>
          <w:rFonts w:eastAsia="Calibri"/>
          <w:color w:val="000000"/>
          <w:sz w:val="24"/>
          <w:szCs w:val="24"/>
        </w:rPr>
        <w:t xml:space="preserve">(2)   </w:t>
      </w:r>
      <w:r w:rsidRPr="00391846">
        <w:rPr>
          <w:rFonts w:eastAsia="Calibri"/>
          <w:b/>
          <w:bCs/>
          <w:color w:val="000000"/>
          <w:sz w:val="24"/>
          <w:szCs w:val="24"/>
        </w:rPr>
        <w:t xml:space="preserve">Federal Water Pollution Control Act </w:t>
      </w:r>
      <w:r w:rsidRPr="00391846">
        <w:rPr>
          <w:rFonts w:eastAsia="Calibri"/>
          <w:color w:val="000000"/>
          <w:sz w:val="24"/>
          <w:szCs w:val="24"/>
        </w:rPr>
        <w:t xml:space="preserve">(33 U.S.C. 1251–1387). </w:t>
      </w:r>
    </w:p>
    <w:p w14:paraId="62D45EFA" w14:textId="77777777" w:rsidR="00873C91" w:rsidRPr="00391846" w:rsidRDefault="00873C91" w:rsidP="009D6698">
      <w:pPr>
        <w:numPr>
          <w:ilvl w:val="5"/>
          <w:numId w:val="9"/>
        </w:numPr>
        <w:autoSpaceDE w:val="0"/>
        <w:autoSpaceDN w:val="0"/>
        <w:adjustRightInd w:val="0"/>
        <w:spacing w:after="200" w:line="276" w:lineRule="auto"/>
        <w:ind w:left="720"/>
        <w:rPr>
          <w:rFonts w:eastAsia="Calibri"/>
          <w:color w:val="000000"/>
          <w:sz w:val="24"/>
          <w:szCs w:val="24"/>
        </w:rPr>
      </w:pPr>
    </w:p>
    <w:p w14:paraId="084C96BB" w14:textId="77777777" w:rsidR="00873C91" w:rsidRPr="00391846" w:rsidRDefault="00873C91" w:rsidP="009D6698">
      <w:pPr>
        <w:numPr>
          <w:ilvl w:val="5"/>
          <w:numId w:val="9"/>
        </w:numPr>
        <w:autoSpaceDE w:val="0"/>
        <w:autoSpaceDN w:val="0"/>
        <w:adjustRightInd w:val="0"/>
        <w:spacing w:after="200" w:line="276" w:lineRule="auto"/>
        <w:ind w:left="1080"/>
        <w:rPr>
          <w:rFonts w:eastAsia="Calibri"/>
          <w:color w:val="000000"/>
          <w:sz w:val="24"/>
          <w:szCs w:val="24"/>
        </w:rPr>
      </w:pPr>
      <w:r w:rsidRPr="00391846">
        <w:rPr>
          <w:rFonts w:eastAsia="Calibri"/>
          <w:color w:val="000000"/>
          <w:sz w:val="24"/>
          <w:szCs w:val="24"/>
        </w:rPr>
        <w:lastRenderedPageBreak/>
        <w:t>a.</w:t>
      </w:r>
      <w:r w:rsidRPr="00391846">
        <w:rPr>
          <w:rFonts w:eastAsia="Calibri"/>
          <w:color w:val="000000"/>
          <w:sz w:val="24"/>
          <w:szCs w:val="24"/>
        </w:rPr>
        <w:tab/>
        <w:t xml:space="preserve">The Contractor agrees to comply with all applicable standards, orders, or regulations issued pursuant to the Federal Water Pollution Control Act, as amended, 33 U.S.C. 1251 et seq. </w:t>
      </w:r>
    </w:p>
    <w:p w14:paraId="7D3F4BB6" w14:textId="77777777" w:rsidR="00873C91" w:rsidRPr="00391846" w:rsidRDefault="00873C91" w:rsidP="009D6698">
      <w:pPr>
        <w:numPr>
          <w:ilvl w:val="5"/>
          <w:numId w:val="9"/>
        </w:numPr>
        <w:autoSpaceDE w:val="0"/>
        <w:autoSpaceDN w:val="0"/>
        <w:adjustRightInd w:val="0"/>
        <w:spacing w:after="200" w:line="276" w:lineRule="auto"/>
        <w:ind w:left="1080"/>
        <w:rPr>
          <w:rFonts w:eastAsia="Calibri"/>
          <w:color w:val="000000"/>
          <w:sz w:val="24"/>
          <w:szCs w:val="24"/>
        </w:rPr>
      </w:pPr>
    </w:p>
    <w:p w14:paraId="004885C6" w14:textId="77777777" w:rsidR="00873C91" w:rsidRPr="00391846" w:rsidRDefault="00873C91" w:rsidP="009D6698">
      <w:pPr>
        <w:numPr>
          <w:ilvl w:val="5"/>
          <w:numId w:val="9"/>
        </w:numPr>
        <w:autoSpaceDE w:val="0"/>
        <w:autoSpaceDN w:val="0"/>
        <w:adjustRightInd w:val="0"/>
        <w:spacing w:after="200" w:line="276" w:lineRule="auto"/>
        <w:ind w:left="1080"/>
        <w:rPr>
          <w:rFonts w:eastAsia="Calibri"/>
          <w:color w:val="000000"/>
          <w:sz w:val="24"/>
          <w:szCs w:val="24"/>
        </w:rPr>
      </w:pPr>
      <w:r w:rsidRPr="00391846">
        <w:rPr>
          <w:rFonts w:eastAsia="Calibri"/>
          <w:color w:val="000000"/>
          <w:sz w:val="24"/>
          <w:szCs w:val="24"/>
        </w:rPr>
        <w:t>b.</w:t>
      </w:r>
      <w:r w:rsidRPr="00391846">
        <w:rPr>
          <w:rFonts w:eastAsia="Calibri"/>
          <w:color w:val="000000"/>
          <w:sz w:val="24"/>
          <w:szCs w:val="24"/>
        </w:rPr>
        <w:tab/>
        <w:t xml:space="preserve">The Contractor agrees to report each violation of the Federal Water Pollution Control Act to the County and understands and agrees that the County will, in turn, report each violation as required to assure notification to the Federal Emergency Management Agency, and the appropriate Environmental Protection Agency Regional Office. </w:t>
      </w:r>
    </w:p>
    <w:p w14:paraId="7940ABC2" w14:textId="77777777" w:rsidR="00873C91" w:rsidRPr="00391846" w:rsidRDefault="00873C91" w:rsidP="009D6698">
      <w:pPr>
        <w:numPr>
          <w:ilvl w:val="5"/>
          <w:numId w:val="9"/>
        </w:numPr>
        <w:autoSpaceDE w:val="0"/>
        <w:autoSpaceDN w:val="0"/>
        <w:adjustRightInd w:val="0"/>
        <w:spacing w:after="200" w:line="276" w:lineRule="auto"/>
        <w:ind w:left="1080"/>
        <w:rPr>
          <w:rFonts w:eastAsia="Calibri"/>
          <w:color w:val="000000"/>
          <w:sz w:val="24"/>
          <w:szCs w:val="24"/>
        </w:rPr>
      </w:pPr>
    </w:p>
    <w:p w14:paraId="410A1F79" w14:textId="77777777" w:rsidR="00873C91" w:rsidRPr="00391846" w:rsidRDefault="00873C91" w:rsidP="009D6698">
      <w:pPr>
        <w:numPr>
          <w:ilvl w:val="5"/>
          <w:numId w:val="9"/>
        </w:numPr>
        <w:autoSpaceDE w:val="0"/>
        <w:autoSpaceDN w:val="0"/>
        <w:adjustRightInd w:val="0"/>
        <w:spacing w:after="200" w:line="276" w:lineRule="auto"/>
        <w:ind w:left="1080"/>
        <w:rPr>
          <w:rFonts w:eastAsia="Calibri"/>
          <w:color w:val="000000"/>
          <w:sz w:val="24"/>
          <w:szCs w:val="24"/>
        </w:rPr>
      </w:pPr>
      <w:r w:rsidRPr="00391846">
        <w:rPr>
          <w:rFonts w:eastAsia="Calibri"/>
          <w:color w:val="000000"/>
          <w:sz w:val="24"/>
          <w:szCs w:val="24"/>
        </w:rPr>
        <w:t>c.</w:t>
      </w:r>
      <w:r w:rsidRPr="00391846">
        <w:rPr>
          <w:rFonts w:eastAsia="Calibri"/>
          <w:color w:val="000000"/>
          <w:sz w:val="24"/>
          <w:szCs w:val="24"/>
        </w:rPr>
        <w:tab/>
        <w:t xml:space="preserve">The Contractor agrees to include these requirements in each subcontract exceeding $150,000 financed in whole or in part with Federal assistance provided by FEMA. </w:t>
      </w:r>
    </w:p>
    <w:p w14:paraId="3C663FB2" w14:textId="77777777" w:rsidR="00873C91" w:rsidRPr="00391846" w:rsidRDefault="00873C91" w:rsidP="009D6698">
      <w:pPr>
        <w:numPr>
          <w:ilvl w:val="1"/>
          <w:numId w:val="9"/>
        </w:numPr>
        <w:autoSpaceDE w:val="0"/>
        <w:autoSpaceDN w:val="0"/>
        <w:adjustRightInd w:val="0"/>
        <w:spacing w:after="200" w:line="276" w:lineRule="auto"/>
        <w:ind w:left="360"/>
        <w:rPr>
          <w:rFonts w:eastAsia="Calibri"/>
          <w:color w:val="000000"/>
          <w:sz w:val="24"/>
          <w:szCs w:val="24"/>
        </w:rPr>
      </w:pPr>
    </w:p>
    <w:p w14:paraId="39A6683B" w14:textId="77777777" w:rsidR="00873C91" w:rsidRPr="00391846" w:rsidRDefault="00873C91" w:rsidP="00873C91">
      <w:pPr>
        <w:spacing w:line="276" w:lineRule="auto"/>
        <w:rPr>
          <w:rFonts w:eastAsia="Calibri"/>
          <w:sz w:val="24"/>
          <w:szCs w:val="24"/>
        </w:rPr>
      </w:pPr>
      <w:r w:rsidRPr="00391846">
        <w:rPr>
          <w:rFonts w:eastAsia="Calibri"/>
          <w:b/>
          <w:bCs/>
          <w:sz w:val="24"/>
          <w:szCs w:val="24"/>
        </w:rPr>
        <w:lastRenderedPageBreak/>
        <w:t>(F)</w:t>
      </w:r>
      <w:r w:rsidRPr="00391846">
        <w:rPr>
          <w:rFonts w:eastAsia="Calibri"/>
          <w:sz w:val="24"/>
          <w:szCs w:val="24"/>
        </w:rPr>
        <w:tab/>
      </w:r>
      <w:r w:rsidRPr="00391846">
        <w:rPr>
          <w:rFonts w:eastAsia="Calibri"/>
          <w:b/>
          <w:bCs/>
          <w:sz w:val="24"/>
          <w:szCs w:val="24"/>
        </w:rPr>
        <w:t>Debarment and Suspension.</w:t>
      </w:r>
      <w:r w:rsidRPr="00391846">
        <w:rPr>
          <w:rFonts w:eastAsia="Calibri"/>
          <w:sz w:val="24"/>
          <w:szCs w:val="24"/>
        </w:rPr>
        <w:t xml:space="preserve">  In addition to the debarment and suspension requirements in the General Terms and Conditions and executed Debarment certificate, the following terms shall apply: </w:t>
      </w:r>
    </w:p>
    <w:p w14:paraId="3FF96DBC" w14:textId="77777777" w:rsidR="00873C91" w:rsidRPr="00391846" w:rsidRDefault="00873C91" w:rsidP="00873C91">
      <w:pPr>
        <w:autoSpaceDE w:val="0"/>
        <w:autoSpaceDN w:val="0"/>
        <w:adjustRightInd w:val="0"/>
        <w:spacing w:line="276" w:lineRule="auto"/>
        <w:rPr>
          <w:rFonts w:eastAsia="Calibri"/>
          <w:color w:val="000000"/>
          <w:sz w:val="24"/>
          <w:szCs w:val="24"/>
        </w:rPr>
      </w:pPr>
    </w:p>
    <w:p w14:paraId="5EF39804" w14:textId="77777777" w:rsidR="00873C91" w:rsidRPr="00391846" w:rsidRDefault="00873C91" w:rsidP="009D6698">
      <w:pPr>
        <w:numPr>
          <w:ilvl w:val="0"/>
          <w:numId w:val="9"/>
        </w:numPr>
        <w:autoSpaceDE w:val="0"/>
        <w:autoSpaceDN w:val="0"/>
        <w:adjustRightInd w:val="0"/>
        <w:spacing w:after="200" w:line="276" w:lineRule="auto"/>
        <w:ind w:left="720"/>
        <w:rPr>
          <w:rFonts w:eastAsia="Calibri"/>
          <w:color w:val="000000"/>
          <w:sz w:val="24"/>
          <w:szCs w:val="24"/>
        </w:rPr>
      </w:pPr>
      <w:r w:rsidRPr="00391846">
        <w:rPr>
          <w:rFonts w:eastAsia="Calibri"/>
          <w:color w:val="000000"/>
          <w:sz w:val="24"/>
          <w:szCs w:val="24"/>
        </w:rPr>
        <w:t xml:space="preserve">(1)   This Contract is a covered transaction for purposes of 2 C.F.R. pt. 180 and 2 C.F.R. pt. 3000. As such, the Contractor is required to verify that none of the contractor’s principals (defined at 2 C.F.R. § 180.995) or its affiliates (defined at 2 C.F.R. § 180.905) are excluded (defined at 2 C.F.R. § 180.940) or disqualified (defined at 2 C.F.R. § 180.935). </w:t>
      </w:r>
    </w:p>
    <w:p w14:paraId="421BBFAC" w14:textId="77777777" w:rsidR="00873C91" w:rsidRPr="00391846" w:rsidRDefault="00873C91" w:rsidP="009D6698">
      <w:pPr>
        <w:numPr>
          <w:ilvl w:val="0"/>
          <w:numId w:val="9"/>
        </w:numPr>
        <w:autoSpaceDE w:val="0"/>
        <w:autoSpaceDN w:val="0"/>
        <w:adjustRightInd w:val="0"/>
        <w:spacing w:after="200" w:line="276" w:lineRule="auto"/>
        <w:ind w:left="720"/>
        <w:rPr>
          <w:rFonts w:eastAsia="Calibri"/>
          <w:color w:val="000000"/>
          <w:sz w:val="24"/>
          <w:szCs w:val="24"/>
        </w:rPr>
      </w:pPr>
    </w:p>
    <w:p w14:paraId="3D950ABE" w14:textId="77777777" w:rsidR="00873C91" w:rsidRPr="00391846" w:rsidRDefault="00873C91" w:rsidP="009D6698">
      <w:pPr>
        <w:numPr>
          <w:ilvl w:val="0"/>
          <w:numId w:val="9"/>
        </w:numPr>
        <w:autoSpaceDE w:val="0"/>
        <w:autoSpaceDN w:val="0"/>
        <w:adjustRightInd w:val="0"/>
        <w:spacing w:after="200" w:line="276" w:lineRule="auto"/>
        <w:ind w:left="720"/>
        <w:rPr>
          <w:rFonts w:eastAsia="Calibri"/>
          <w:color w:val="000000"/>
          <w:sz w:val="24"/>
          <w:szCs w:val="24"/>
        </w:rPr>
      </w:pPr>
      <w:r w:rsidRPr="00391846">
        <w:rPr>
          <w:rFonts w:eastAsia="Calibri"/>
          <w:color w:val="000000"/>
          <w:sz w:val="24"/>
          <w:szCs w:val="24"/>
        </w:rPr>
        <w:t xml:space="preserve">(2)    The Contractor must comply with 2 C.F.R. pt. 180, subpart C and 2 C.F.R. pt. 3000, subpart C, and must include a requirement to comply with these regulations in any lower tier covered transaction it enters. </w:t>
      </w:r>
    </w:p>
    <w:p w14:paraId="19C9EC06" w14:textId="77777777" w:rsidR="00873C91" w:rsidRPr="00391846" w:rsidRDefault="00873C91" w:rsidP="009D6698">
      <w:pPr>
        <w:numPr>
          <w:ilvl w:val="0"/>
          <w:numId w:val="9"/>
        </w:numPr>
        <w:autoSpaceDE w:val="0"/>
        <w:autoSpaceDN w:val="0"/>
        <w:adjustRightInd w:val="0"/>
        <w:spacing w:after="200" w:line="276" w:lineRule="auto"/>
        <w:ind w:left="720"/>
        <w:rPr>
          <w:rFonts w:eastAsia="Calibri"/>
          <w:color w:val="000000"/>
          <w:sz w:val="24"/>
          <w:szCs w:val="24"/>
        </w:rPr>
      </w:pPr>
    </w:p>
    <w:p w14:paraId="72706337" w14:textId="77777777" w:rsidR="00873C91" w:rsidRPr="00391846" w:rsidRDefault="00873C91" w:rsidP="00873C91">
      <w:pPr>
        <w:autoSpaceDE w:val="0"/>
        <w:autoSpaceDN w:val="0"/>
        <w:adjustRightInd w:val="0"/>
        <w:spacing w:line="276" w:lineRule="auto"/>
        <w:ind w:left="720"/>
        <w:rPr>
          <w:rFonts w:eastAsia="Calibri"/>
          <w:color w:val="000000"/>
          <w:sz w:val="24"/>
          <w:szCs w:val="24"/>
        </w:rPr>
      </w:pPr>
      <w:r w:rsidRPr="00391846">
        <w:rPr>
          <w:rFonts w:eastAsia="Calibri"/>
          <w:color w:val="000000"/>
          <w:sz w:val="24"/>
          <w:szCs w:val="24"/>
        </w:rPr>
        <w:lastRenderedPageBreak/>
        <w:t xml:space="preserve">(3)    This certification is a material representation of fact relied upon by the County. If it is later determined that the contractor did not comply with 2 C.F.R. pt. 180, subpart C and 2 C.F.R. pt. 3000, subpart C, in addition to remedies available the County , the Federal Government may pursue available remedies, including but not limited to suspension and/or debarment. </w:t>
      </w:r>
    </w:p>
    <w:p w14:paraId="5C9B284B" w14:textId="77777777" w:rsidR="00873C91" w:rsidRPr="00391846" w:rsidRDefault="00873C91" w:rsidP="00873C91">
      <w:pPr>
        <w:autoSpaceDE w:val="0"/>
        <w:autoSpaceDN w:val="0"/>
        <w:adjustRightInd w:val="0"/>
        <w:spacing w:line="276" w:lineRule="auto"/>
        <w:ind w:left="720"/>
        <w:rPr>
          <w:rFonts w:eastAsia="Calibri"/>
          <w:color w:val="000000"/>
          <w:sz w:val="24"/>
          <w:szCs w:val="24"/>
        </w:rPr>
      </w:pPr>
    </w:p>
    <w:p w14:paraId="4765B411" w14:textId="77777777" w:rsidR="00873C91" w:rsidRPr="00391846" w:rsidRDefault="00873C91" w:rsidP="00873C91">
      <w:pPr>
        <w:autoSpaceDE w:val="0"/>
        <w:autoSpaceDN w:val="0"/>
        <w:adjustRightInd w:val="0"/>
        <w:spacing w:line="276" w:lineRule="auto"/>
        <w:ind w:left="720"/>
        <w:rPr>
          <w:rFonts w:eastAsia="Calibri"/>
          <w:color w:val="000000"/>
          <w:sz w:val="24"/>
          <w:szCs w:val="24"/>
        </w:rPr>
      </w:pPr>
      <w:r w:rsidRPr="00391846">
        <w:rPr>
          <w:rFonts w:eastAsia="Calibri"/>
          <w:color w:val="000000"/>
          <w:sz w:val="24"/>
          <w:szCs w:val="24"/>
        </w:rPr>
        <w:t>(4)    The Contractor agrees to comply with the requirements of 2 C.F.R. pt. 180, subpart C and 2 C.F.R. pt. 3000, subpart C throughout the period of the Contract. The Contractor further agrees to include a provision requiring such compliance in its lower tier covered contracts.</w:t>
      </w:r>
    </w:p>
    <w:p w14:paraId="23B9BC74" w14:textId="77777777" w:rsidR="00873C91" w:rsidRPr="00391846" w:rsidRDefault="00873C91" w:rsidP="00873C91">
      <w:pPr>
        <w:spacing w:line="276" w:lineRule="auto"/>
        <w:rPr>
          <w:rFonts w:eastAsia="Calibri"/>
          <w:sz w:val="24"/>
          <w:szCs w:val="24"/>
        </w:rPr>
      </w:pPr>
    </w:p>
    <w:p w14:paraId="277F8489" w14:textId="77777777" w:rsidR="00873C91" w:rsidRPr="00391846" w:rsidRDefault="00873C91" w:rsidP="00873C91">
      <w:pPr>
        <w:spacing w:line="276" w:lineRule="auto"/>
        <w:rPr>
          <w:rFonts w:eastAsia="Calibri"/>
          <w:sz w:val="24"/>
          <w:szCs w:val="24"/>
        </w:rPr>
      </w:pPr>
      <w:r w:rsidRPr="00391846">
        <w:rPr>
          <w:rFonts w:eastAsia="Calibri"/>
          <w:b/>
          <w:bCs/>
          <w:sz w:val="24"/>
          <w:szCs w:val="24"/>
        </w:rPr>
        <w:t>(G)</w:t>
      </w:r>
      <w:r w:rsidRPr="00391846">
        <w:rPr>
          <w:rFonts w:eastAsia="Calibri"/>
          <w:sz w:val="24"/>
          <w:szCs w:val="24"/>
        </w:rPr>
        <w:t xml:space="preserve"> </w:t>
      </w:r>
      <w:r w:rsidRPr="00391846">
        <w:rPr>
          <w:rFonts w:eastAsia="Calibri"/>
          <w:sz w:val="24"/>
          <w:szCs w:val="24"/>
        </w:rPr>
        <w:tab/>
      </w:r>
      <w:r w:rsidRPr="00391846">
        <w:rPr>
          <w:rFonts w:eastAsia="Calibri"/>
          <w:b/>
          <w:bCs/>
          <w:sz w:val="24"/>
          <w:szCs w:val="24"/>
        </w:rPr>
        <w:t xml:space="preserve">Conflict of Interest.  </w:t>
      </w:r>
      <w:r w:rsidRPr="00391846">
        <w:rPr>
          <w:rFonts w:eastAsia="Calibri"/>
          <w:sz w:val="24"/>
          <w:szCs w:val="24"/>
        </w:rPr>
        <w:t xml:space="preserve">By executing this Contract, Contractor certifies that it does not know of any fact which constitutes a violation of Section 66 of County’s Charter; Title 9, Chapter 7 of the California Government Code (Section 87100 et seq.), or Title 1, Division 4, Chapter 1, Article 4 of the California Government Code (Section 1090 et seq.), and further agrees promptly to notify </w:t>
      </w:r>
      <w:r w:rsidRPr="00391846">
        <w:rPr>
          <w:rFonts w:eastAsia="Calibri"/>
          <w:sz w:val="24"/>
          <w:szCs w:val="24"/>
        </w:rPr>
        <w:lastRenderedPageBreak/>
        <w:t>the County if it becomes aware of any such fact during the term of this Contract.  In addition, Contractor shall be in full compliance with all other conflict of interest requirements, including those contained in 2 C.F.R. § 200.318.</w:t>
      </w:r>
    </w:p>
    <w:p w14:paraId="620C3FCD" w14:textId="77777777" w:rsidR="00873C91" w:rsidRPr="00391846" w:rsidRDefault="00873C91" w:rsidP="00873C91">
      <w:pPr>
        <w:spacing w:line="276" w:lineRule="auto"/>
        <w:rPr>
          <w:rFonts w:eastAsia="Calibri"/>
          <w:sz w:val="24"/>
          <w:szCs w:val="24"/>
        </w:rPr>
      </w:pPr>
    </w:p>
    <w:p w14:paraId="0AF898FB" w14:textId="77777777" w:rsidR="00873C91" w:rsidRPr="00391846" w:rsidRDefault="00873C91" w:rsidP="00873C91">
      <w:pPr>
        <w:spacing w:line="276" w:lineRule="auto"/>
        <w:rPr>
          <w:rFonts w:eastAsia="Calibri"/>
          <w:sz w:val="24"/>
          <w:szCs w:val="24"/>
        </w:rPr>
      </w:pPr>
      <w:r w:rsidRPr="00391846">
        <w:rPr>
          <w:rFonts w:eastAsia="Calibri"/>
          <w:b/>
          <w:bCs/>
          <w:sz w:val="24"/>
          <w:szCs w:val="24"/>
        </w:rPr>
        <w:t>(H)</w:t>
      </w:r>
      <w:r w:rsidRPr="00391846">
        <w:rPr>
          <w:rFonts w:eastAsia="Calibri"/>
          <w:sz w:val="24"/>
          <w:szCs w:val="24"/>
        </w:rPr>
        <w:tab/>
      </w:r>
      <w:r w:rsidRPr="00391846">
        <w:rPr>
          <w:rFonts w:eastAsia="Calibri"/>
          <w:b/>
          <w:bCs/>
          <w:sz w:val="24"/>
          <w:szCs w:val="24"/>
        </w:rPr>
        <w:t>Byrd Anti-Lobbying Amendment.</w:t>
      </w:r>
      <w:r w:rsidRPr="00391846">
        <w:rPr>
          <w:rFonts w:eastAsia="Calibri"/>
          <w:sz w:val="24"/>
          <w:szCs w:val="24"/>
        </w:rPr>
        <w:t xml:space="preserve">  For any contract of $100,000 or more, Contractor shall complete the required certification (included below) Each tier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 1352. Each tier shall also disclose any lobbying with non-Federal funds that takes place in connection with obtaining any Federal award. Such disclosures are forwarded from tier to tier up to the recipient who in turn will forward the certification(s) to the County.  </w:t>
      </w:r>
    </w:p>
    <w:p w14:paraId="7E11922C" w14:textId="77777777" w:rsidR="00873C91" w:rsidRPr="00391846" w:rsidRDefault="00873C91" w:rsidP="00873C91">
      <w:pPr>
        <w:spacing w:line="276" w:lineRule="auto"/>
        <w:rPr>
          <w:rFonts w:eastAsia="Calibri"/>
          <w:sz w:val="24"/>
          <w:szCs w:val="24"/>
        </w:rPr>
      </w:pPr>
    </w:p>
    <w:p w14:paraId="03219CA5" w14:textId="77777777" w:rsidR="00873C91" w:rsidRPr="00391846" w:rsidRDefault="00873C91" w:rsidP="00873C91">
      <w:pPr>
        <w:spacing w:line="276" w:lineRule="auto"/>
        <w:rPr>
          <w:rFonts w:eastAsia="Calibri"/>
          <w:sz w:val="24"/>
          <w:szCs w:val="24"/>
        </w:rPr>
      </w:pPr>
      <w:r w:rsidRPr="00391846">
        <w:rPr>
          <w:rFonts w:eastAsia="Calibri"/>
          <w:sz w:val="24"/>
          <w:szCs w:val="24"/>
        </w:rPr>
        <w:t>(</w:t>
      </w:r>
      <w:r w:rsidRPr="00391846">
        <w:rPr>
          <w:rFonts w:eastAsia="Calibri"/>
          <w:b/>
          <w:bCs/>
          <w:sz w:val="24"/>
          <w:szCs w:val="24"/>
        </w:rPr>
        <w:t>I)</w:t>
      </w:r>
      <w:r w:rsidRPr="00391846">
        <w:rPr>
          <w:rFonts w:eastAsia="Calibri"/>
          <w:sz w:val="24"/>
          <w:szCs w:val="24"/>
        </w:rPr>
        <w:tab/>
      </w:r>
      <w:r w:rsidRPr="00391846">
        <w:rPr>
          <w:rFonts w:eastAsia="Calibri"/>
          <w:b/>
          <w:bCs/>
          <w:sz w:val="24"/>
          <w:szCs w:val="24"/>
        </w:rPr>
        <w:t>Procurement of recovered materials</w:t>
      </w:r>
      <w:r w:rsidRPr="00391846">
        <w:rPr>
          <w:rFonts w:eastAsia="Calibri"/>
          <w:sz w:val="24"/>
          <w:szCs w:val="24"/>
        </w:rPr>
        <w:t xml:space="preserve">. </w:t>
      </w:r>
    </w:p>
    <w:p w14:paraId="3B8326C1" w14:textId="77777777" w:rsidR="00873C91" w:rsidRPr="00391846" w:rsidRDefault="00873C91" w:rsidP="00873C91">
      <w:pPr>
        <w:spacing w:line="276" w:lineRule="auto"/>
        <w:ind w:left="720"/>
        <w:rPr>
          <w:rFonts w:eastAsia="Calibri"/>
          <w:sz w:val="24"/>
          <w:szCs w:val="24"/>
        </w:rPr>
      </w:pPr>
    </w:p>
    <w:p w14:paraId="31729887" w14:textId="77777777" w:rsidR="00873C91" w:rsidRPr="00391846" w:rsidRDefault="00873C91" w:rsidP="00873C91">
      <w:pPr>
        <w:spacing w:line="276" w:lineRule="auto"/>
        <w:ind w:left="720"/>
        <w:rPr>
          <w:rFonts w:eastAsia="Calibri"/>
          <w:sz w:val="24"/>
          <w:szCs w:val="24"/>
        </w:rPr>
      </w:pPr>
      <w:r w:rsidRPr="00391846">
        <w:rPr>
          <w:rFonts w:eastAsia="Calibri"/>
          <w:sz w:val="24"/>
          <w:szCs w:val="24"/>
        </w:rPr>
        <w:t xml:space="preserve">(1) </w:t>
      </w:r>
      <w:r w:rsidRPr="00391846">
        <w:rPr>
          <w:rFonts w:eastAsia="Calibri"/>
          <w:sz w:val="22"/>
          <w:szCs w:val="22"/>
        </w:rPr>
        <w:t xml:space="preserve">  </w:t>
      </w:r>
      <w:r w:rsidRPr="00391846">
        <w:rPr>
          <w:rFonts w:eastAsia="Calibri"/>
          <w:sz w:val="24"/>
          <w:szCs w:val="24"/>
        </w:rPr>
        <w:t xml:space="preserve"> In the performance of this contract, the Contractor shall make maximum use of products containing recovered materials that are EPA-designated items unless the product cannot be acquired—</w:t>
      </w:r>
    </w:p>
    <w:p w14:paraId="1452386E" w14:textId="77777777" w:rsidR="00873C91" w:rsidRPr="00391846" w:rsidRDefault="00873C91" w:rsidP="00873C91">
      <w:pPr>
        <w:spacing w:line="276" w:lineRule="auto"/>
        <w:ind w:left="720"/>
        <w:rPr>
          <w:rFonts w:eastAsia="Calibri"/>
          <w:sz w:val="24"/>
          <w:szCs w:val="24"/>
        </w:rPr>
      </w:pPr>
    </w:p>
    <w:p w14:paraId="314B8F15" w14:textId="77777777" w:rsidR="00873C91" w:rsidRPr="00391846" w:rsidRDefault="00873C91" w:rsidP="009D6698">
      <w:pPr>
        <w:numPr>
          <w:ilvl w:val="1"/>
          <w:numId w:val="10"/>
        </w:numPr>
        <w:spacing w:after="200" w:line="276" w:lineRule="auto"/>
        <w:contextualSpacing/>
        <w:rPr>
          <w:rFonts w:eastAsia="Calibri"/>
          <w:sz w:val="24"/>
          <w:szCs w:val="24"/>
        </w:rPr>
      </w:pPr>
      <w:r w:rsidRPr="00391846">
        <w:rPr>
          <w:rFonts w:eastAsia="Calibri"/>
          <w:sz w:val="24"/>
          <w:szCs w:val="24"/>
        </w:rPr>
        <w:t>Competitively within a timeframe providing for compliance with the Contract performance schedule;</w:t>
      </w:r>
    </w:p>
    <w:p w14:paraId="3ABCD82B" w14:textId="77777777" w:rsidR="00873C91" w:rsidRPr="00391846" w:rsidRDefault="00873C91" w:rsidP="00873C91">
      <w:pPr>
        <w:spacing w:line="276" w:lineRule="auto"/>
        <w:ind w:left="1440"/>
        <w:contextualSpacing/>
        <w:rPr>
          <w:rFonts w:eastAsia="Calibri"/>
          <w:sz w:val="24"/>
          <w:szCs w:val="24"/>
        </w:rPr>
      </w:pPr>
    </w:p>
    <w:p w14:paraId="79BDC4A8" w14:textId="77777777" w:rsidR="00873C91" w:rsidRPr="00391846" w:rsidRDefault="00873C91" w:rsidP="009D6698">
      <w:pPr>
        <w:numPr>
          <w:ilvl w:val="1"/>
          <w:numId w:val="10"/>
        </w:numPr>
        <w:spacing w:after="200" w:line="276" w:lineRule="auto"/>
        <w:contextualSpacing/>
        <w:rPr>
          <w:rFonts w:eastAsia="Calibri"/>
          <w:sz w:val="24"/>
          <w:szCs w:val="24"/>
        </w:rPr>
      </w:pPr>
      <w:r w:rsidRPr="00391846">
        <w:rPr>
          <w:rFonts w:eastAsia="Calibri"/>
          <w:sz w:val="24"/>
          <w:szCs w:val="24"/>
        </w:rPr>
        <w:t>Meeting Contract performance requirements; or</w:t>
      </w:r>
    </w:p>
    <w:p w14:paraId="002E5579" w14:textId="77777777" w:rsidR="00873C91" w:rsidRPr="00391846" w:rsidRDefault="00873C91" w:rsidP="00873C91">
      <w:pPr>
        <w:spacing w:line="276" w:lineRule="auto"/>
        <w:ind w:left="1440"/>
        <w:contextualSpacing/>
        <w:rPr>
          <w:rFonts w:eastAsia="Calibri"/>
          <w:sz w:val="24"/>
          <w:szCs w:val="24"/>
        </w:rPr>
      </w:pPr>
    </w:p>
    <w:p w14:paraId="0C91C0ED" w14:textId="77777777" w:rsidR="00873C91" w:rsidRPr="00391846" w:rsidRDefault="00873C91" w:rsidP="009D6698">
      <w:pPr>
        <w:numPr>
          <w:ilvl w:val="1"/>
          <w:numId w:val="10"/>
        </w:numPr>
        <w:spacing w:after="200" w:line="276" w:lineRule="auto"/>
        <w:contextualSpacing/>
        <w:rPr>
          <w:rFonts w:eastAsia="Calibri"/>
          <w:sz w:val="24"/>
          <w:szCs w:val="24"/>
        </w:rPr>
      </w:pPr>
      <w:r w:rsidRPr="00391846">
        <w:rPr>
          <w:rFonts w:eastAsia="Calibri"/>
          <w:sz w:val="24"/>
          <w:szCs w:val="24"/>
        </w:rPr>
        <w:t>At a reasonable price.</w:t>
      </w:r>
    </w:p>
    <w:p w14:paraId="4EA2FFE4" w14:textId="77777777" w:rsidR="00873C91" w:rsidRPr="00391846" w:rsidRDefault="00873C91" w:rsidP="00873C91">
      <w:pPr>
        <w:spacing w:line="276" w:lineRule="auto"/>
        <w:ind w:left="1440"/>
        <w:contextualSpacing/>
        <w:rPr>
          <w:rFonts w:eastAsia="Calibri"/>
          <w:sz w:val="24"/>
          <w:szCs w:val="24"/>
        </w:rPr>
      </w:pPr>
    </w:p>
    <w:p w14:paraId="5E3FB418" w14:textId="77777777" w:rsidR="00873C91" w:rsidRPr="00391846" w:rsidRDefault="00873C91" w:rsidP="00873C91">
      <w:pPr>
        <w:spacing w:line="276" w:lineRule="auto"/>
        <w:ind w:left="720"/>
        <w:rPr>
          <w:rFonts w:eastAsia="Calibri"/>
          <w:sz w:val="24"/>
          <w:szCs w:val="24"/>
        </w:rPr>
      </w:pPr>
      <w:r w:rsidRPr="00391846">
        <w:rPr>
          <w:rFonts w:eastAsia="Calibri"/>
          <w:sz w:val="24"/>
          <w:szCs w:val="24"/>
        </w:rPr>
        <w:t xml:space="preserve">(2) </w:t>
      </w:r>
      <w:r w:rsidRPr="00391846">
        <w:rPr>
          <w:rFonts w:eastAsia="Calibri"/>
          <w:sz w:val="22"/>
          <w:szCs w:val="22"/>
        </w:rPr>
        <w:t xml:space="preserve">  </w:t>
      </w:r>
      <w:r w:rsidRPr="00391846">
        <w:rPr>
          <w:rFonts w:eastAsia="Calibri"/>
          <w:sz w:val="24"/>
          <w:szCs w:val="24"/>
        </w:rPr>
        <w:t xml:space="preserve"> Information about this requirement, along with the list of EPA-designated items, is available at EPA’s Comprehensive Procurement Guidelines web site, https://www.epa.gov/smm/comprehensive- procurement-guideline-cpg-program.</w:t>
      </w:r>
    </w:p>
    <w:p w14:paraId="4CECEB50" w14:textId="77777777" w:rsidR="00873C91" w:rsidRPr="00391846" w:rsidRDefault="00873C91" w:rsidP="00873C91">
      <w:pPr>
        <w:spacing w:line="276" w:lineRule="auto"/>
        <w:ind w:left="720"/>
        <w:rPr>
          <w:rFonts w:eastAsia="Calibri"/>
          <w:sz w:val="24"/>
          <w:szCs w:val="24"/>
        </w:rPr>
      </w:pPr>
    </w:p>
    <w:p w14:paraId="380C39CC" w14:textId="77777777" w:rsidR="00873C91" w:rsidRPr="00391846" w:rsidRDefault="00873C91" w:rsidP="00873C91">
      <w:pPr>
        <w:spacing w:line="276" w:lineRule="auto"/>
        <w:ind w:left="720"/>
        <w:rPr>
          <w:rFonts w:eastAsia="Calibri"/>
          <w:sz w:val="24"/>
          <w:szCs w:val="24"/>
        </w:rPr>
      </w:pPr>
      <w:r w:rsidRPr="00391846">
        <w:rPr>
          <w:rFonts w:eastAsia="Calibri"/>
          <w:sz w:val="24"/>
          <w:szCs w:val="24"/>
        </w:rPr>
        <w:t xml:space="preserve">(3) </w:t>
      </w:r>
      <w:r w:rsidRPr="00391846">
        <w:rPr>
          <w:rFonts w:eastAsia="Calibri"/>
          <w:sz w:val="22"/>
          <w:szCs w:val="22"/>
        </w:rPr>
        <w:t xml:space="preserve">  </w:t>
      </w:r>
      <w:r w:rsidRPr="00391846">
        <w:rPr>
          <w:rFonts w:eastAsia="Calibri"/>
          <w:sz w:val="24"/>
          <w:szCs w:val="24"/>
        </w:rPr>
        <w:t xml:space="preserve"> The Contractor also agrees to comply with all other applicable requirements of </w:t>
      </w:r>
    </w:p>
    <w:p w14:paraId="481229DD" w14:textId="77777777" w:rsidR="00873C91" w:rsidRPr="00391846" w:rsidRDefault="00873C91" w:rsidP="00873C91">
      <w:pPr>
        <w:spacing w:line="276" w:lineRule="auto"/>
        <w:ind w:left="720"/>
        <w:rPr>
          <w:rFonts w:eastAsia="Calibri"/>
          <w:sz w:val="24"/>
          <w:szCs w:val="24"/>
        </w:rPr>
      </w:pPr>
      <w:r w:rsidRPr="00391846">
        <w:rPr>
          <w:rFonts w:eastAsia="Calibri"/>
          <w:sz w:val="24"/>
          <w:szCs w:val="24"/>
        </w:rPr>
        <w:t>Section 6002 of the Solid Waste Disposal Act.</w:t>
      </w:r>
    </w:p>
    <w:p w14:paraId="7BDCEC8E" w14:textId="77777777" w:rsidR="00873C91" w:rsidRPr="00391846" w:rsidRDefault="00873C91" w:rsidP="00873C91">
      <w:pPr>
        <w:autoSpaceDE w:val="0"/>
        <w:autoSpaceDN w:val="0"/>
        <w:adjustRightInd w:val="0"/>
        <w:spacing w:line="276" w:lineRule="auto"/>
        <w:rPr>
          <w:rFonts w:eastAsia="Calibri"/>
          <w:b/>
          <w:bCs/>
          <w:color w:val="000000"/>
          <w:sz w:val="24"/>
          <w:szCs w:val="24"/>
        </w:rPr>
      </w:pPr>
    </w:p>
    <w:p w14:paraId="656C0BA7" w14:textId="77777777" w:rsidR="00873C91" w:rsidRPr="00391846" w:rsidRDefault="00873C91" w:rsidP="00873C91">
      <w:pPr>
        <w:autoSpaceDE w:val="0"/>
        <w:autoSpaceDN w:val="0"/>
        <w:adjustRightInd w:val="0"/>
        <w:spacing w:line="276" w:lineRule="auto"/>
        <w:ind w:left="720" w:hanging="720"/>
        <w:rPr>
          <w:rFonts w:eastAsia="Calibri"/>
          <w:b/>
          <w:bCs/>
          <w:color w:val="000000"/>
          <w:sz w:val="24"/>
          <w:szCs w:val="24"/>
        </w:rPr>
      </w:pPr>
      <w:r w:rsidRPr="00391846">
        <w:rPr>
          <w:rFonts w:eastAsia="Calibri"/>
          <w:b/>
          <w:bCs/>
          <w:color w:val="000000"/>
          <w:sz w:val="24"/>
          <w:szCs w:val="24"/>
        </w:rPr>
        <w:t>(J)      Access to Records.</w:t>
      </w:r>
    </w:p>
    <w:p w14:paraId="7D080079" w14:textId="77777777" w:rsidR="00873C91" w:rsidRPr="00391846" w:rsidRDefault="00873C91" w:rsidP="00873C91">
      <w:pPr>
        <w:autoSpaceDE w:val="0"/>
        <w:autoSpaceDN w:val="0"/>
        <w:adjustRightInd w:val="0"/>
        <w:spacing w:line="276" w:lineRule="auto"/>
        <w:rPr>
          <w:rFonts w:eastAsia="Calibri"/>
          <w:b/>
          <w:bCs/>
          <w:color w:val="000000"/>
          <w:sz w:val="24"/>
          <w:szCs w:val="24"/>
        </w:rPr>
      </w:pPr>
    </w:p>
    <w:p w14:paraId="370716FF" w14:textId="77777777" w:rsidR="00873C91" w:rsidRPr="00391846" w:rsidRDefault="00873C91" w:rsidP="00873C91">
      <w:pPr>
        <w:autoSpaceDE w:val="0"/>
        <w:autoSpaceDN w:val="0"/>
        <w:adjustRightInd w:val="0"/>
        <w:spacing w:line="276" w:lineRule="auto"/>
        <w:ind w:left="720"/>
        <w:rPr>
          <w:rFonts w:eastAsia="Calibri"/>
          <w:color w:val="000000"/>
          <w:sz w:val="24"/>
          <w:szCs w:val="24"/>
        </w:rPr>
      </w:pPr>
      <w:r w:rsidRPr="00391846">
        <w:rPr>
          <w:rFonts w:eastAsia="Calibri"/>
          <w:color w:val="000000"/>
          <w:sz w:val="24"/>
          <w:szCs w:val="24"/>
        </w:rPr>
        <w:t xml:space="preserve">(1)    The Contractor agrees to provide the County, the FEMA Administrator, the Comptroller General of the United States, or any of their authorized representatives access to any books, documents, papers, and records of the Contractor which are directly pertinent to this contract for the purposes of making audits, examinations, excerpts, and transcriptions. </w:t>
      </w:r>
    </w:p>
    <w:p w14:paraId="260A03FD" w14:textId="77777777" w:rsidR="00873C91" w:rsidRPr="00391846" w:rsidRDefault="00873C91" w:rsidP="00873C91">
      <w:pPr>
        <w:autoSpaceDE w:val="0"/>
        <w:autoSpaceDN w:val="0"/>
        <w:adjustRightInd w:val="0"/>
        <w:spacing w:line="276" w:lineRule="auto"/>
        <w:ind w:left="720"/>
        <w:rPr>
          <w:rFonts w:eastAsia="Calibri"/>
          <w:color w:val="000000"/>
          <w:sz w:val="24"/>
          <w:szCs w:val="24"/>
        </w:rPr>
      </w:pPr>
    </w:p>
    <w:p w14:paraId="6947C218" w14:textId="77777777" w:rsidR="00873C91" w:rsidRPr="00391846" w:rsidRDefault="00873C91" w:rsidP="00873C91">
      <w:pPr>
        <w:autoSpaceDE w:val="0"/>
        <w:autoSpaceDN w:val="0"/>
        <w:adjustRightInd w:val="0"/>
        <w:spacing w:line="276" w:lineRule="auto"/>
        <w:ind w:left="720"/>
        <w:rPr>
          <w:rFonts w:eastAsia="Calibri"/>
          <w:color w:val="000000"/>
          <w:sz w:val="24"/>
          <w:szCs w:val="24"/>
        </w:rPr>
      </w:pPr>
      <w:r w:rsidRPr="00391846">
        <w:rPr>
          <w:rFonts w:eastAsia="Calibri"/>
          <w:color w:val="000000"/>
          <w:sz w:val="24"/>
          <w:szCs w:val="24"/>
        </w:rPr>
        <w:t xml:space="preserve">(2)    The Contractor agrees to permit any of the foregoing parties to reproduce by any means whatsoever or to copy excerpts and transcriptions as reasonably needed. </w:t>
      </w:r>
    </w:p>
    <w:p w14:paraId="00EE13F9" w14:textId="77777777" w:rsidR="00873C91" w:rsidRPr="00391846" w:rsidRDefault="00873C91" w:rsidP="00873C91">
      <w:pPr>
        <w:autoSpaceDE w:val="0"/>
        <w:autoSpaceDN w:val="0"/>
        <w:adjustRightInd w:val="0"/>
        <w:spacing w:line="276" w:lineRule="auto"/>
        <w:ind w:left="720"/>
        <w:rPr>
          <w:rFonts w:eastAsia="Calibri"/>
          <w:color w:val="000000"/>
          <w:sz w:val="24"/>
          <w:szCs w:val="24"/>
        </w:rPr>
      </w:pPr>
    </w:p>
    <w:p w14:paraId="4880F798" w14:textId="77777777" w:rsidR="00873C91" w:rsidRPr="00391846" w:rsidRDefault="00873C91" w:rsidP="00873C91">
      <w:pPr>
        <w:autoSpaceDE w:val="0"/>
        <w:autoSpaceDN w:val="0"/>
        <w:adjustRightInd w:val="0"/>
        <w:spacing w:line="276" w:lineRule="auto"/>
        <w:ind w:left="720"/>
        <w:rPr>
          <w:rFonts w:eastAsia="Calibri"/>
          <w:color w:val="000000"/>
          <w:sz w:val="24"/>
          <w:szCs w:val="24"/>
        </w:rPr>
      </w:pPr>
      <w:r w:rsidRPr="00391846">
        <w:rPr>
          <w:rFonts w:eastAsia="Calibri"/>
          <w:color w:val="000000"/>
          <w:sz w:val="24"/>
          <w:szCs w:val="24"/>
        </w:rPr>
        <w:lastRenderedPageBreak/>
        <w:t xml:space="preserve">(3)    The Contractor agrees to provide the FEMA Administrator or his authorized representatives access to construction or other work sites pertaining to the work being completed under the contract. </w:t>
      </w:r>
    </w:p>
    <w:p w14:paraId="16A76EA5" w14:textId="77777777" w:rsidR="00873C91" w:rsidRPr="00391846" w:rsidRDefault="00873C91" w:rsidP="00873C91">
      <w:pPr>
        <w:autoSpaceDE w:val="0"/>
        <w:autoSpaceDN w:val="0"/>
        <w:adjustRightInd w:val="0"/>
        <w:spacing w:line="276" w:lineRule="auto"/>
        <w:ind w:left="720"/>
        <w:rPr>
          <w:rFonts w:eastAsia="Calibri"/>
          <w:color w:val="000000"/>
          <w:sz w:val="24"/>
          <w:szCs w:val="24"/>
        </w:rPr>
      </w:pPr>
    </w:p>
    <w:p w14:paraId="304C6883" w14:textId="77777777" w:rsidR="00873C91" w:rsidRPr="00391846" w:rsidRDefault="00873C91" w:rsidP="00873C91">
      <w:pPr>
        <w:autoSpaceDE w:val="0"/>
        <w:autoSpaceDN w:val="0"/>
        <w:adjustRightInd w:val="0"/>
        <w:spacing w:line="276" w:lineRule="auto"/>
        <w:ind w:left="720"/>
        <w:rPr>
          <w:rFonts w:eastAsia="Calibri"/>
          <w:color w:val="000000"/>
          <w:sz w:val="24"/>
          <w:szCs w:val="24"/>
        </w:rPr>
      </w:pPr>
      <w:r w:rsidRPr="00391846">
        <w:rPr>
          <w:rFonts w:eastAsia="Calibri"/>
          <w:color w:val="000000"/>
          <w:sz w:val="24"/>
          <w:szCs w:val="24"/>
        </w:rPr>
        <w:t xml:space="preserve">(4)    In compliance with the Disaster Recovery Act of 2018, the County and the Contractor acknowledge and agree that no language in this Contract is intended to prohibit audits or internal reviews by the FEMA Administrator or the Comptroller General of the United States. </w:t>
      </w:r>
    </w:p>
    <w:p w14:paraId="7E5248BF" w14:textId="77777777" w:rsidR="00873C91" w:rsidRPr="00391846" w:rsidRDefault="00873C91" w:rsidP="00873C91">
      <w:pPr>
        <w:autoSpaceDE w:val="0"/>
        <w:autoSpaceDN w:val="0"/>
        <w:adjustRightInd w:val="0"/>
        <w:spacing w:line="276" w:lineRule="auto"/>
        <w:rPr>
          <w:rFonts w:eastAsia="Calibri"/>
          <w:color w:val="000000"/>
          <w:sz w:val="24"/>
          <w:szCs w:val="24"/>
        </w:rPr>
      </w:pPr>
    </w:p>
    <w:p w14:paraId="35BDBB74" w14:textId="77777777" w:rsidR="00873C91" w:rsidRPr="00391846" w:rsidRDefault="00873C91" w:rsidP="00873C91">
      <w:pPr>
        <w:tabs>
          <w:tab w:val="left" w:pos="720"/>
        </w:tabs>
        <w:autoSpaceDE w:val="0"/>
        <w:autoSpaceDN w:val="0"/>
        <w:adjustRightInd w:val="0"/>
        <w:spacing w:line="276" w:lineRule="auto"/>
        <w:rPr>
          <w:rFonts w:eastAsia="Calibri"/>
          <w:color w:val="000000"/>
          <w:sz w:val="24"/>
          <w:szCs w:val="24"/>
        </w:rPr>
      </w:pPr>
      <w:r w:rsidRPr="00391846">
        <w:rPr>
          <w:rFonts w:eastAsia="Calibri"/>
          <w:b/>
          <w:bCs/>
          <w:color w:val="000000"/>
          <w:sz w:val="24"/>
          <w:szCs w:val="24"/>
        </w:rPr>
        <w:t xml:space="preserve">(K) </w:t>
      </w:r>
      <w:r w:rsidRPr="00391846">
        <w:rPr>
          <w:rFonts w:eastAsia="Calibri"/>
          <w:b/>
          <w:bCs/>
          <w:color w:val="000000"/>
          <w:sz w:val="24"/>
          <w:szCs w:val="24"/>
        </w:rPr>
        <w:tab/>
        <w:t xml:space="preserve">Changes.  </w:t>
      </w:r>
      <w:r w:rsidRPr="00391846">
        <w:rPr>
          <w:rFonts w:eastAsia="Calibri"/>
          <w:color w:val="000000"/>
          <w:sz w:val="24"/>
          <w:szCs w:val="24"/>
        </w:rPr>
        <w:t xml:space="preserve"> The cost of any change, modification, change order, or constructive change must be allowable, allocable, within the scope of a funding grant or cooperative agreement, and reasonable for the completion of project scope.  Changes can be made by either party to alter the method, price, or schedule of the work without breaching the Contract by entering a written amendment executed by authorized representatives. The Contract may not be modified except by a written document signed by </w:t>
      </w:r>
      <w:r w:rsidRPr="00391846">
        <w:rPr>
          <w:rFonts w:eastAsia="Calibri"/>
          <w:color w:val="000000"/>
          <w:sz w:val="24"/>
          <w:szCs w:val="24"/>
        </w:rPr>
        <w:lastRenderedPageBreak/>
        <w:t xml:space="preserve">both parties. It is mutually understood and agreed that no alterations or variations of the terms of this Contract shall be valid unless made in writing and signed by the parties hereto, and that no oral understanding or agreement not incorporated herein, shall be binding on any of the parties hereto. </w:t>
      </w:r>
    </w:p>
    <w:p w14:paraId="4ACD128D" w14:textId="77777777" w:rsidR="00873C91" w:rsidRPr="00391846" w:rsidRDefault="00873C91" w:rsidP="00040CD7">
      <w:pPr>
        <w:numPr>
          <w:ilvl w:val="1"/>
          <w:numId w:val="12"/>
        </w:numPr>
        <w:autoSpaceDE w:val="0"/>
        <w:autoSpaceDN w:val="0"/>
        <w:adjustRightInd w:val="0"/>
        <w:spacing w:after="200" w:line="276" w:lineRule="auto"/>
        <w:rPr>
          <w:rFonts w:eastAsia="Calibri"/>
          <w:color w:val="000000"/>
          <w:sz w:val="24"/>
          <w:szCs w:val="24"/>
        </w:rPr>
      </w:pPr>
    </w:p>
    <w:p w14:paraId="384D9B04" w14:textId="77777777" w:rsidR="00873C91" w:rsidRPr="00391846" w:rsidRDefault="00873C91" w:rsidP="00873C91">
      <w:pPr>
        <w:tabs>
          <w:tab w:val="left" w:pos="720"/>
        </w:tabs>
        <w:autoSpaceDE w:val="0"/>
        <w:autoSpaceDN w:val="0"/>
        <w:adjustRightInd w:val="0"/>
        <w:spacing w:line="276" w:lineRule="auto"/>
        <w:rPr>
          <w:rFonts w:eastAsia="Calibri"/>
          <w:color w:val="000000"/>
          <w:sz w:val="24"/>
          <w:szCs w:val="24"/>
        </w:rPr>
      </w:pPr>
      <w:r w:rsidRPr="00391846">
        <w:rPr>
          <w:rFonts w:eastAsia="Calibri"/>
          <w:b/>
          <w:bCs/>
          <w:color w:val="000000"/>
          <w:sz w:val="24"/>
          <w:szCs w:val="24"/>
        </w:rPr>
        <w:t xml:space="preserve">(L)  </w:t>
      </w:r>
      <w:r w:rsidRPr="00391846">
        <w:rPr>
          <w:rFonts w:eastAsia="Calibri"/>
          <w:b/>
          <w:bCs/>
          <w:color w:val="000000"/>
          <w:sz w:val="24"/>
          <w:szCs w:val="24"/>
        </w:rPr>
        <w:tab/>
        <w:t>Seal, Logo, And Flags.</w:t>
      </w:r>
      <w:r w:rsidRPr="00391846">
        <w:rPr>
          <w:rFonts w:eastAsia="Calibri"/>
          <w:color w:val="000000"/>
          <w:sz w:val="24"/>
          <w:szCs w:val="24"/>
        </w:rPr>
        <w:t xml:space="preserve">   The Contractor shall not use the Department of Homeland Security, or any other Federal, state or local seals, logos, crests, or reproductions of flags or likenesses of agency officials without specific FEMA or specified agency pre-approval.</w:t>
      </w:r>
    </w:p>
    <w:p w14:paraId="1440C298" w14:textId="77777777" w:rsidR="00873C91" w:rsidRPr="00391846" w:rsidRDefault="00873C91" w:rsidP="00873C91">
      <w:pPr>
        <w:autoSpaceDE w:val="0"/>
        <w:autoSpaceDN w:val="0"/>
        <w:adjustRightInd w:val="0"/>
        <w:spacing w:line="276" w:lineRule="auto"/>
        <w:rPr>
          <w:rFonts w:eastAsia="Calibri"/>
          <w:b/>
          <w:bCs/>
          <w:color w:val="000000"/>
          <w:sz w:val="24"/>
          <w:szCs w:val="24"/>
        </w:rPr>
      </w:pPr>
    </w:p>
    <w:p w14:paraId="13760867" w14:textId="77777777" w:rsidR="00873C91" w:rsidRPr="00391846" w:rsidRDefault="00873C91" w:rsidP="00873C91">
      <w:pPr>
        <w:tabs>
          <w:tab w:val="left" w:pos="720"/>
        </w:tabs>
        <w:autoSpaceDE w:val="0"/>
        <w:autoSpaceDN w:val="0"/>
        <w:adjustRightInd w:val="0"/>
        <w:spacing w:line="276" w:lineRule="auto"/>
        <w:rPr>
          <w:rFonts w:eastAsia="Calibri"/>
          <w:color w:val="000000"/>
          <w:sz w:val="24"/>
          <w:szCs w:val="24"/>
        </w:rPr>
      </w:pPr>
      <w:r w:rsidRPr="00391846">
        <w:rPr>
          <w:rFonts w:eastAsia="Calibri"/>
          <w:b/>
          <w:bCs/>
          <w:color w:val="000000"/>
          <w:sz w:val="24"/>
          <w:szCs w:val="24"/>
        </w:rPr>
        <w:t xml:space="preserve">(M) </w:t>
      </w:r>
      <w:r w:rsidRPr="00391846">
        <w:rPr>
          <w:rFonts w:eastAsia="Calibri"/>
          <w:b/>
          <w:bCs/>
          <w:color w:val="000000"/>
          <w:sz w:val="24"/>
          <w:szCs w:val="24"/>
        </w:rPr>
        <w:tab/>
        <w:t xml:space="preserve">Compliance with Federal Law, Regulations, and Executive Orders.   </w:t>
      </w:r>
      <w:r w:rsidRPr="00391846">
        <w:rPr>
          <w:rFonts w:eastAsia="Calibri"/>
          <w:color w:val="000000"/>
          <w:sz w:val="24"/>
          <w:szCs w:val="24"/>
        </w:rPr>
        <w:t>This is an acknowledgement that FEMA financial assistance may be used to fund all or a portion of the contract. The Contractor will comply with all applicable Federal law, regulations, executive orders, FEMA policies, procedures, and directives.</w:t>
      </w:r>
    </w:p>
    <w:p w14:paraId="322D2053" w14:textId="77777777" w:rsidR="00873C91" w:rsidRPr="00391846" w:rsidRDefault="00873C91" w:rsidP="00873C91">
      <w:pPr>
        <w:autoSpaceDE w:val="0"/>
        <w:autoSpaceDN w:val="0"/>
        <w:adjustRightInd w:val="0"/>
        <w:spacing w:line="276" w:lineRule="auto"/>
        <w:rPr>
          <w:rFonts w:eastAsia="Calibri"/>
          <w:b/>
          <w:bCs/>
          <w:color w:val="000000"/>
          <w:sz w:val="24"/>
          <w:szCs w:val="24"/>
        </w:rPr>
      </w:pPr>
    </w:p>
    <w:p w14:paraId="083DDFE1" w14:textId="77777777" w:rsidR="00873C91" w:rsidRPr="00391846" w:rsidRDefault="00873C91" w:rsidP="00873C91">
      <w:pPr>
        <w:tabs>
          <w:tab w:val="left" w:pos="720"/>
        </w:tabs>
        <w:autoSpaceDE w:val="0"/>
        <w:autoSpaceDN w:val="0"/>
        <w:adjustRightInd w:val="0"/>
        <w:spacing w:line="276" w:lineRule="auto"/>
        <w:rPr>
          <w:rFonts w:eastAsia="Calibri"/>
          <w:color w:val="000000"/>
          <w:sz w:val="24"/>
          <w:szCs w:val="24"/>
        </w:rPr>
      </w:pPr>
      <w:r w:rsidRPr="00391846">
        <w:rPr>
          <w:rFonts w:eastAsia="Calibri"/>
          <w:b/>
          <w:bCs/>
          <w:color w:val="000000"/>
          <w:sz w:val="24"/>
          <w:szCs w:val="24"/>
        </w:rPr>
        <w:lastRenderedPageBreak/>
        <w:t xml:space="preserve">(N)  </w:t>
      </w:r>
      <w:r w:rsidRPr="00391846">
        <w:rPr>
          <w:rFonts w:eastAsia="Calibri"/>
          <w:b/>
          <w:bCs/>
          <w:color w:val="000000"/>
          <w:sz w:val="24"/>
          <w:szCs w:val="24"/>
        </w:rPr>
        <w:tab/>
        <w:t xml:space="preserve">No Obligation of Federal Government.  </w:t>
      </w:r>
      <w:r w:rsidRPr="00391846">
        <w:rPr>
          <w:rFonts w:eastAsia="Calibri"/>
          <w:color w:val="000000"/>
          <w:sz w:val="24"/>
          <w:szCs w:val="24"/>
        </w:rPr>
        <w:t>The Federal Government is not a party to this contract and is not subject to any obligations or liabilities to the non-Federal entity, contractor, or any other party pertaining to any matter resulting from the Contract.</w:t>
      </w:r>
    </w:p>
    <w:p w14:paraId="48C27867" w14:textId="77777777" w:rsidR="00873C91" w:rsidRPr="00391846" w:rsidRDefault="00873C91" w:rsidP="00873C91">
      <w:pPr>
        <w:autoSpaceDE w:val="0"/>
        <w:autoSpaceDN w:val="0"/>
        <w:adjustRightInd w:val="0"/>
        <w:spacing w:line="276" w:lineRule="auto"/>
        <w:rPr>
          <w:rFonts w:eastAsia="Calibri"/>
          <w:color w:val="000000"/>
          <w:sz w:val="24"/>
          <w:szCs w:val="24"/>
        </w:rPr>
      </w:pPr>
    </w:p>
    <w:p w14:paraId="6791F410" w14:textId="77777777" w:rsidR="00873C91" w:rsidRPr="00391846" w:rsidRDefault="00873C91" w:rsidP="00873C91">
      <w:pPr>
        <w:tabs>
          <w:tab w:val="left" w:pos="720"/>
        </w:tabs>
        <w:autoSpaceDE w:val="0"/>
        <w:autoSpaceDN w:val="0"/>
        <w:adjustRightInd w:val="0"/>
        <w:spacing w:line="276" w:lineRule="auto"/>
        <w:rPr>
          <w:rFonts w:eastAsia="Calibri"/>
          <w:color w:val="000000"/>
          <w:sz w:val="24"/>
          <w:szCs w:val="24"/>
        </w:rPr>
      </w:pPr>
      <w:r w:rsidRPr="00391846">
        <w:rPr>
          <w:rFonts w:eastAsia="Calibri"/>
          <w:b/>
          <w:bCs/>
          <w:color w:val="000000"/>
          <w:sz w:val="24"/>
          <w:szCs w:val="24"/>
        </w:rPr>
        <w:t xml:space="preserve">(O) </w:t>
      </w:r>
      <w:r w:rsidRPr="00391846">
        <w:rPr>
          <w:rFonts w:eastAsia="Calibri"/>
          <w:b/>
          <w:bCs/>
          <w:color w:val="000000"/>
          <w:sz w:val="24"/>
          <w:szCs w:val="24"/>
        </w:rPr>
        <w:tab/>
        <w:t>Program Fraud and False or Fraudulent Statements or Related Acts</w:t>
      </w:r>
      <w:r w:rsidRPr="00391846">
        <w:rPr>
          <w:rFonts w:eastAsia="Calibri"/>
          <w:color w:val="000000"/>
          <w:sz w:val="24"/>
          <w:szCs w:val="24"/>
        </w:rPr>
        <w:t>. The Contractor acknowledges that 31 U.S.C. Chap. 38 (Administrative Remedies for False Claims and Statements) applies to the Contractor’s actions pertaining to this Contract.</w:t>
      </w:r>
    </w:p>
    <w:p w14:paraId="654CF230" w14:textId="77777777" w:rsidR="00873C91" w:rsidRPr="00391846" w:rsidRDefault="00873C91" w:rsidP="00873C91">
      <w:pPr>
        <w:tabs>
          <w:tab w:val="left" w:pos="720"/>
        </w:tabs>
        <w:autoSpaceDE w:val="0"/>
        <w:autoSpaceDN w:val="0"/>
        <w:adjustRightInd w:val="0"/>
        <w:spacing w:line="276" w:lineRule="auto"/>
        <w:rPr>
          <w:rFonts w:eastAsia="Calibri"/>
          <w:color w:val="000000"/>
          <w:sz w:val="24"/>
          <w:szCs w:val="24"/>
        </w:rPr>
      </w:pPr>
    </w:p>
    <w:p w14:paraId="53F3F640" w14:textId="77777777" w:rsidR="00873C91" w:rsidRPr="00391846" w:rsidRDefault="00873C91" w:rsidP="00873C91">
      <w:pPr>
        <w:tabs>
          <w:tab w:val="left" w:pos="720"/>
        </w:tabs>
        <w:autoSpaceDE w:val="0"/>
        <w:autoSpaceDN w:val="0"/>
        <w:adjustRightInd w:val="0"/>
        <w:spacing w:line="276" w:lineRule="auto"/>
        <w:rPr>
          <w:rFonts w:eastAsia="Calibri"/>
          <w:b/>
          <w:bCs/>
          <w:color w:val="000000"/>
          <w:sz w:val="24"/>
          <w:szCs w:val="24"/>
        </w:rPr>
      </w:pPr>
      <w:r w:rsidRPr="00391846">
        <w:rPr>
          <w:rFonts w:eastAsia="Calibri"/>
          <w:b/>
          <w:bCs/>
          <w:color w:val="000000"/>
          <w:sz w:val="24"/>
          <w:szCs w:val="24"/>
        </w:rPr>
        <w:t>(P)</w:t>
      </w:r>
      <w:r w:rsidRPr="00391846">
        <w:rPr>
          <w:rFonts w:eastAsia="Calibri"/>
          <w:color w:val="000000"/>
          <w:sz w:val="24"/>
          <w:szCs w:val="24"/>
        </w:rPr>
        <w:tab/>
      </w:r>
      <w:r w:rsidRPr="00391846">
        <w:rPr>
          <w:rFonts w:eastAsia="Calibri"/>
          <w:b/>
          <w:bCs/>
          <w:color w:val="000000"/>
          <w:sz w:val="24"/>
          <w:szCs w:val="24"/>
        </w:rPr>
        <w:t xml:space="preserve">Local Preferences: </w:t>
      </w:r>
      <w:r w:rsidRPr="00391846">
        <w:rPr>
          <w:rFonts w:eastAsia="Calibri"/>
          <w:color w:val="000000"/>
          <w:sz w:val="24"/>
          <w:szCs w:val="24"/>
        </w:rPr>
        <w:t>To the extent that any local preferences are prohibited by funding, SLEB and other local preferences and policies have already been or are waived.</w:t>
      </w:r>
      <w:r w:rsidRPr="00391846">
        <w:rPr>
          <w:rFonts w:eastAsia="Calibri"/>
          <w:b/>
          <w:bCs/>
          <w:color w:val="000000"/>
          <w:sz w:val="24"/>
          <w:szCs w:val="24"/>
        </w:rPr>
        <w:t xml:space="preserve">  </w:t>
      </w:r>
    </w:p>
    <w:p w14:paraId="513AD4C8" w14:textId="77777777" w:rsidR="00873C91" w:rsidRPr="00391846" w:rsidRDefault="00873C91" w:rsidP="00873C91">
      <w:pPr>
        <w:autoSpaceDE w:val="0"/>
        <w:autoSpaceDN w:val="0"/>
        <w:adjustRightInd w:val="0"/>
        <w:spacing w:line="276" w:lineRule="auto"/>
        <w:ind w:left="720"/>
        <w:rPr>
          <w:rFonts w:eastAsia="Calibri"/>
          <w:color w:val="000000"/>
          <w:sz w:val="24"/>
          <w:szCs w:val="24"/>
        </w:rPr>
      </w:pPr>
    </w:p>
    <w:p w14:paraId="5901ED33" w14:textId="77777777" w:rsidR="00873C91" w:rsidRPr="00391846" w:rsidRDefault="00873C91" w:rsidP="00873C91">
      <w:pPr>
        <w:autoSpaceDE w:val="0"/>
        <w:autoSpaceDN w:val="0"/>
        <w:adjustRightInd w:val="0"/>
        <w:spacing w:line="276" w:lineRule="auto"/>
        <w:ind w:left="720"/>
        <w:rPr>
          <w:rFonts w:eastAsia="Calibri"/>
          <w:color w:val="000000"/>
          <w:sz w:val="24"/>
          <w:szCs w:val="24"/>
        </w:rPr>
      </w:pPr>
    </w:p>
    <w:p w14:paraId="39F590A0" w14:textId="77777777" w:rsidR="00873C91" w:rsidRPr="00391846" w:rsidRDefault="00873C91" w:rsidP="00873C91">
      <w:pPr>
        <w:spacing w:line="276" w:lineRule="auto"/>
        <w:rPr>
          <w:rFonts w:eastAsia="Calibri"/>
          <w:sz w:val="24"/>
          <w:szCs w:val="24"/>
        </w:rPr>
      </w:pPr>
      <w:r w:rsidRPr="00391846">
        <w:rPr>
          <w:rFonts w:eastAsia="Calibri"/>
          <w:b/>
          <w:bCs/>
          <w:sz w:val="24"/>
          <w:szCs w:val="24"/>
        </w:rPr>
        <w:t>(Q)</w:t>
      </w:r>
      <w:r w:rsidRPr="00391846">
        <w:rPr>
          <w:rFonts w:eastAsia="Calibri"/>
          <w:sz w:val="24"/>
          <w:szCs w:val="24"/>
        </w:rPr>
        <w:tab/>
      </w:r>
      <w:r w:rsidRPr="00391846">
        <w:rPr>
          <w:rFonts w:eastAsia="Calibri"/>
          <w:b/>
          <w:bCs/>
          <w:sz w:val="24"/>
          <w:szCs w:val="24"/>
        </w:rPr>
        <w:t>Contract Work Hours and Safety Standards Act</w:t>
      </w:r>
      <w:r w:rsidRPr="00391846">
        <w:rPr>
          <w:rFonts w:eastAsia="Calibri"/>
          <w:sz w:val="24"/>
          <w:szCs w:val="24"/>
        </w:rPr>
        <w:t xml:space="preserve"> (40 U.S.C. 3701–3708). For all contracts in excess of $100,000 that involve the employment of mechanics or laborers, the following provisions, from 29 C.F.R §5.5(b) shall apply: </w:t>
      </w:r>
    </w:p>
    <w:p w14:paraId="1CBA0E76" w14:textId="77777777" w:rsidR="00873C91" w:rsidRPr="00391846" w:rsidRDefault="00873C91" w:rsidP="00873C91">
      <w:pPr>
        <w:spacing w:line="276" w:lineRule="auto"/>
        <w:ind w:left="720"/>
        <w:rPr>
          <w:rFonts w:eastAsia="Calibri"/>
          <w:sz w:val="24"/>
          <w:szCs w:val="24"/>
        </w:rPr>
      </w:pPr>
    </w:p>
    <w:p w14:paraId="28C99185" w14:textId="77777777" w:rsidR="00873C91" w:rsidRPr="00391846" w:rsidRDefault="00873C91" w:rsidP="00873C91">
      <w:pPr>
        <w:spacing w:line="276" w:lineRule="auto"/>
        <w:ind w:left="720"/>
        <w:rPr>
          <w:rFonts w:eastAsia="Calibri"/>
          <w:sz w:val="24"/>
          <w:szCs w:val="24"/>
        </w:rPr>
      </w:pPr>
      <w:r w:rsidRPr="00391846">
        <w:rPr>
          <w:rFonts w:eastAsia="Calibri"/>
          <w:sz w:val="24"/>
          <w:szCs w:val="24"/>
        </w:rPr>
        <w:lastRenderedPageBreak/>
        <w:t xml:space="preserve"> (1)   Overtime requirements. No contractor or subcontractor contracting for any part of the contract work which may require or involve the employment of laborers or mechanics shall require or permit any such laborer or mechanic in any workweek in which he or she is employed on such work to work in excess of forty hours in such workweek unless such laborer or mechanic receives compensation at a rate not less than one and one-half times the basic rate of pay for all hours worked in excess of forty hours in such workweek.</w:t>
      </w:r>
    </w:p>
    <w:p w14:paraId="57E06E30" w14:textId="77777777" w:rsidR="00873C91" w:rsidRPr="00391846" w:rsidRDefault="00873C91" w:rsidP="00873C91">
      <w:pPr>
        <w:spacing w:line="276" w:lineRule="auto"/>
        <w:ind w:left="720"/>
        <w:rPr>
          <w:rFonts w:eastAsia="Calibri"/>
          <w:sz w:val="24"/>
          <w:szCs w:val="24"/>
        </w:rPr>
      </w:pPr>
    </w:p>
    <w:p w14:paraId="57EFFD3B" w14:textId="77777777" w:rsidR="00873C91" w:rsidRPr="00391846" w:rsidRDefault="00873C91" w:rsidP="00873C91">
      <w:pPr>
        <w:spacing w:line="276" w:lineRule="auto"/>
        <w:ind w:left="720"/>
        <w:rPr>
          <w:rFonts w:eastAsia="Calibri"/>
          <w:sz w:val="24"/>
          <w:szCs w:val="24"/>
        </w:rPr>
      </w:pPr>
      <w:r w:rsidRPr="00391846">
        <w:rPr>
          <w:rFonts w:eastAsia="Calibri"/>
          <w:sz w:val="24"/>
          <w:szCs w:val="24"/>
        </w:rPr>
        <w:t xml:space="preserve">(2)   Violation; liability for unpaid wages; liquidated damages. In the event of any violation of the clause set forth in paragraph (1) of this section the contractor and any subcontractor responsible therefor shall be liable for the unpaid wages. In addition, such contractor and subcontractor shall be liable to the United States (in the case of work done under contract for the District of Columbia or a territory, to such District or to such territory), for liquidated damages. Such liquidated damages shall be computed with respect to each individual laborer or mechanic, including watchmen </w:t>
      </w:r>
      <w:r w:rsidRPr="00391846">
        <w:rPr>
          <w:rFonts w:eastAsia="Calibri"/>
          <w:sz w:val="24"/>
          <w:szCs w:val="24"/>
        </w:rPr>
        <w:lastRenderedPageBreak/>
        <w:t>and guards, employed in violation of the clause set forth in paragraph (1) of this section, in the sum of $26 for each calendar day on which such individual was required or permitted to work in excess of the standard workweek of forty hours without payment of the overtime wages required by the clause set forth in paragraph (1) of this section.</w:t>
      </w:r>
    </w:p>
    <w:p w14:paraId="2CD29973" w14:textId="77777777" w:rsidR="00873C91" w:rsidRPr="00391846" w:rsidRDefault="00873C91" w:rsidP="00873C91">
      <w:pPr>
        <w:spacing w:line="276" w:lineRule="auto"/>
        <w:ind w:left="720"/>
        <w:rPr>
          <w:rFonts w:eastAsia="Calibri"/>
          <w:sz w:val="24"/>
          <w:szCs w:val="24"/>
        </w:rPr>
      </w:pPr>
    </w:p>
    <w:p w14:paraId="2655A287" w14:textId="77777777" w:rsidR="00873C91" w:rsidRPr="00391846" w:rsidRDefault="00873C91" w:rsidP="00873C91">
      <w:pPr>
        <w:spacing w:line="276" w:lineRule="auto"/>
        <w:ind w:left="720"/>
        <w:rPr>
          <w:rFonts w:eastAsia="Calibri"/>
          <w:sz w:val="24"/>
          <w:szCs w:val="24"/>
        </w:rPr>
      </w:pPr>
      <w:r w:rsidRPr="00391846">
        <w:rPr>
          <w:rFonts w:eastAsia="Calibri"/>
          <w:sz w:val="24"/>
          <w:szCs w:val="24"/>
        </w:rPr>
        <w:t>(3)   Withholding for unpaid wages and liquidated damages. The County shall upon its own action or upon written request of an authorized representative of the Department of Labor withhold or cause to be withheld, from any moneys payable on account of work performed by the contractor or subcontractor under any such contract or any other Federal contract with the same prime contractor, or any other federally-assisted contract subject to the Contract Work Hours and Safety Standards Act, which is held by the same prime contractor, such sums as may be determined to be necessary to satisfy any liabilities of such contractor or subcontractor for unpaid wages and liquidated damages as provided in the clause set forth in paragraph (2) of this section.</w:t>
      </w:r>
    </w:p>
    <w:p w14:paraId="3E48CF0A" w14:textId="77777777" w:rsidR="00873C91" w:rsidRPr="00391846" w:rsidRDefault="00873C91" w:rsidP="00873C91">
      <w:pPr>
        <w:spacing w:line="276" w:lineRule="auto"/>
        <w:ind w:left="720"/>
        <w:rPr>
          <w:rFonts w:eastAsia="Calibri"/>
          <w:sz w:val="24"/>
          <w:szCs w:val="24"/>
        </w:rPr>
      </w:pPr>
    </w:p>
    <w:p w14:paraId="0A3B7CBE" w14:textId="77777777" w:rsidR="00873C91" w:rsidRPr="00391846" w:rsidRDefault="00873C91" w:rsidP="00873C91">
      <w:pPr>
        <w:spacing w:line="276" w:lineRule="auto"/>
        <w:ind w:left="720"/>
        <w:rPr>
          <w:rFonts w:eastAsia="Calibri"/>
          <w:sz w:val="24"/>
          <w:szCs w:val="24"/>
        </w:rPr>
      </w:pPr>
      <w:r w:rsidRPr="00391846">
        <w:rPr>
          <w:rFonts w:eastAsia="Calibri"/>
          <w:sz w:val="24"/>
          <w:szCs w:val="24"/>
        </w:rPr>
        <w:t xml:space="preserve">(4)   Subcontracts. The contractor or subcontractor shall insert in any subcontracts the clauses set forth in paragraph (1) through (4) of this section and a clause requiring the subcontractors to include these clauses in any lower tier subcontracts. The prime Contractor shall be responsible for compliance by any subcontractor or lower tier subcontractor with the clauses set forth in paragraphs (1) through (4) of this section. </w:t>
      </w:r>
    </w:p>
    <w:p w14:paraId="272D2ACA" w14:textId="77777777" w:rsidR="00873C91" w:rsidRPr="00391846" w:rsidRDefault="00873C91" w:rsidP="00873C91">
      <w:pPr>
        <w:spacing w:line="276" w:lineRule="auto"/>
        <w:ind w:left="720"/>
        <w:rPr>
          <w:rFonts w:eastAsia="Calibri"/>
          <w:color w:val="E36C0A"/>
          <w:sz w:val="24"/>
          <w:szCs w:val="24"/>
        </w:rPr>
      </w:pPr>
    </w:p>
    <w:p w14:paraId="0ACF4FD8" w14:textId="77777777" w:rsidR="00873C91" w:rsidRPr="00391846" w:rsidRDefault="00873C91" w:rsidP="00873C91">
      <w:pPr>
        <w:spacing w:line="276" w:lineRule="auto"/>
        <w:rPr>
          <w:rFonts w:eastAsia="Calibri"/>
          <w:sz w:val="24"/>
          <w:szCs w:val="24"/>
        </w:rPr>
      </w:pPr>
      <w:r w:rsidRPr="00391846">
        <w:rPr>
          <w:rFonts w:eastAsia="Calibri"/>
          <w:b/>
          <w:bCs/>
          <w:sz w:val="24"/>
          <w:szCs w:val="24"/>
        </w:rPr>
        <w:t>(R)  Domestic Preferences for Procurements</w:t>
      </w:r>
      <w:r w:rsidRPr="00391846">
        <w:rPr>
          <w:rFonts w:eastAsia="Calibri"/>
          <w:sz w:val="24"/>
          <w:szCs w:val="24"/>
        </w:rPr>
        <w:t>.  As appropriate and to the extent consistent with law, the contractor and their  subcontractor(s), to the greatest extent practicable, provide a preference for the purchase, acquisition, or use of goods, products, or materials produced in the United States (including but not limited to iron, aluminum, steel, cement, and other manufactured products). The requirements of this section must be included in all subawards including all contracts and purchase orders for work or products under this award.  For purposes of this section:</w:t>
      </w:r>
    </w:p>
    <w:p w14:paraId="4E36B762" w14:textId="77777777" w:rsidR="00873C91" w:rsidRPr="00391846" w:rsidRDefault="00873C91" w:rsidP="00873C91">
      <w:pPr>
        <w:spacing w:line="276" w:lineRule="auto"/>
        <w:ind w:left="720"/>
        <w:rPr>
          <w:rFonts w:eastAsia="Calibri"/>
          <w:sz w:val="24"/>
          <w:szCs w:val="24"/>
        </w:rPr>
      </w:pPr>
      <w:r w:rsidRPr="00391846">
        <w:rPr>
          <w:rFonts w:eastAsia="Calibri"/>
          <w:sz w:val="24"/>
          <w:szCs w:val="24"/>
        </w:rPr>
        <w:lastRenderedPageBreak/>
        <w:t>(1)</w:t>
      </w:r>
      <w:r w:rsidRPr="00391846">
        <w:rPr>
          <w:rFonts w:eastAsia="Calibri"/>
          <w:sz w:val="24"/>
          <w:szCs w:val="24"/>
        </w:rPr>
        <w:tab/>
        <w:t>“Produced in the United States” means, for iron and steel products, that all manufacturing processes, from the initial melting stage through the application of coatings, occurred in the United States.</w:t>
      </w:r>
    </w:p>
    <w:p w14:paraId="242600FF" w14:textId="77777777" w:rsidR="00873C91" w:rsidRPr="00391846" w:rsidRDefault="00873C91" w:rsidP="00873C91">
      <w:pPr>
        <w:spacing w:line="276" w:lineRule="auto"/>
        <w:ind w:left="720"/>
        <w:rPr>
          <w:rFonts w:eastAsia="Calibri"/>
          <w:sz w:val="24"/>
          <w:szCs w:val="24"/>
        </w:rPr>
      </w:pPr>
      <w:r w:rsidRPr="00391846">
        <w:rPr>
          <w:rFonts w:eastAsia="Calibri"/>
          <w:sz w:val="24"/>
          <w:szCs w:val="24"/>
        </w:rPr>
        <w:t>(2)</w:t>
      </w:r>
      <w:r w:rsidRPr="00391846">
        <w:rPr>
          <w:rFonts w:eastAsia="Calibri"/>
          <w:sz w:val="24"/>
          <w:szCs w:val="24"/>
        </w:rPr>
        <w:tab/>
        <w:t>“Manufactured products” means items and construction materials composed in whole or in part of non-ferrous metals such as aluminum; plastics and polymer-based products such as polyvinyl chloride pipe; aggregates such as concrete; glass, including optical fiber; and lumber.</w:t>
      </w:r>
    </w:p>
    <w:p w14:paraId="6100FAAB" w14:textId="77777777" w:rsidR="00873C91" w:rsidRPr="00391846" w:rsidRDefault="00873C91" w:rsidP="00873C91">
      <w:pPr>
        <w:spacing w:line="276" w:lineRule="auto"/>
        <w:ind w:left="720"/>
        <w:rPr>
          <w:rFonts w:eastAsia="Calibri"/>
          <w:sz w:val="24"/>
          <w:szCs w:val="24"/>
        </w:rPr>
      </w:pPr>
    </w:p>
    <w:p w14:paraId="7D9D6F9F" w14:textId="77777777" w:rsidR="00873C91" w:rsidRPr="00391846" w:rsidRDefault="00873C91" w:rsidP="00873C91">
      <w:pPr>
        <w:spacing w:line="276" w:lineRule="auto"/>
        <w:rPr>
          <w:rFonts w:eastAsia="Calibri"/>
          <w:sz w:val="24"/>
          <w:szCs w:val="24"/>
        </w:rPr>
      </w:pPr>
      <w:r w:rsidRPr="00391846">
        <w:rPr>
          <w:rFonts w:eastAsia="Calibri"/>
          <w:b/>
          <w:bCs/>
          <w:sz w:val="24"/>
          <w:szCs w:val="24"/>
        </w:rPr>
        <w:t>(S)   Prohibition on Certain Telecommunications and Video Surveillance Services or Equipment</w:t>
      </w:r>
      <w:r w:rsidRPr="00391846">
        <w:rPr>
          <w:rFonts w:eastAsia="Calibri"/>
          <w:sz w:val="24"/>
          <w:szCs w:val="24"/>
        </w:rPr>
        <w:t xml:space="preserve">.  Contractor and their subcontractor(s) are prohibited from obligating or expending funds from this Agreement to (1) procure or obtain (2) extend or renew a contract to procure or obtain or (3) enter into a contract for equipment, services, or systems that uses covered telecommunications equipment or services as a substantial or essential component of any system, or as critical technology as part of any system. </w:t>
      </w:r>
    </w:p>
    <w:p w14:paraId="1BD0307C" w14:textId="77777777" w:rsidR="00873C91" w:rsidRPr="00391846" w:rsidRDefault="00873C91" w:rsidP="00873C91">
      <w:pPr>
        <w:spacing w:line="276" w:lineRule="auto"/>
        <w:ind w:left="720"/>
        <w:rPr>
          <w:rFonts w:eastAsia="Calibri"/>
          <w:sz w:val="24"/>
          <w:szCs w:val="24"/>
        </w:rPr>
      </w:pPr>
      <w:r w:rsidRPr="00391846">
        <w:rPr>
          <w:rFonts w:eastAsia="Calibri"/>
          <w:sz w:val="24"/>
          <w:szCs w:val="24"/>
        </w:rPr>
        <w:lastRenderedPageBreak/>
        <w:t>(1) As described in Public Law 115–232, section 889, covered telecommunications equipment is telecommunications equipment produced by Huawei Technologies Company or ZTE Corporation (or any subsidiary or affiliate of such entities).</w:t>
      </w:r>
    </w:p>
    <w:p w14:paraId="1CE0B321" w14:textId="77777777" w:rsidR="00873C91" w:rsidRPr="00391846" w:rsidRDefault="00873C91" w:rsidP="00873C91">
      <w:pPr>
        <w:spacing w:line="276" w:lineRule="auto"/>
        <w:ind w:left="1440"/>
        <w:rPr>
          <w:rFonts w:eastAsia="Calibri"/>
          <w:sz w:val="24"/>
          <w:szCs w:val="24"/>
        </w:rPr>
      </w:pPr>
      <w:r w:rsidRPr="00391846">
        <w:rPr>
          <w:rFonts w:eastAsia="Calibri"/>
          <w:sz w:val="24"/>
          <w:szCs w:val="24"/>
        </w:rPr>
        <w:t>(i)</w:t>
      </w:r>
      <w:r w:rsidRPr="00391846">
        <w:rPr>
          <w:rFonts w:eastAsia="Calibri"/>
          <w:sz w:val="24"/>
          <w:szCs w:val="24"/>
        </w:rPr>
        <w:tab/>
        <w:t>For the purpose of public safety, security of government facilities, physical security surveillance of critical infrastructure, and other national security purposes, video surveillance and telecommunications equipment produced by Hytera Communications Corporation, Hangzhou Hikvision Digital Technology Company, or Dahua Technology Company (or any subsidiary or affiliate of such entities).</w:t>
      </w:r>
    </w:p>
    <w:p w14:paraId="7344C7A9" w14:textId="77777777" w:rsidR="00873C91" w:rsidRPr="00391846" w:rsidRDefault="00873C91" w:rsidP="00873C91">
      <w:pPr>
        <w:spacing w:line="276" w:lineRule="auto"/>
        <w:ind w:left="1440"/>
        <w:rPr>
          <w:rFonts w:eastAsia="Calibri"/>
          <w:sz w:val="24"/>
          <w:szCs w:val="24"/>
        </w:rPr>
      </w:pPr>
      <w:r w:rsidRPr="00391846">
        <w:rPr>
          <w:rFonts w:eastAsia="Calibri"/>
          <w:sz w:val="24"/>
          <w:szCs w:val="24"/>
        </w:rPr>
        <w:t>(ii)</w:t>
      </w:r>
      <w:r w:rsidRPr="00391846">
        <w:rPr>
          <w:rFonts w:eastAsia="Calibri"/>
          <w:sz w:val="24"/>
          <w:szCs w:val="24"/>
        </w:rPr>
        <w:tab/>
        <w:t>Telecommunications or video surveillance services provided by such entities or using such equipment.</w:t>
      </w:r>
    </w:p>
    <w:p w14:paraId="30AC93F5" w14:textId="77777777" w:rsidR="00873C91" w:rsidRPr="00391846" w:rsidRDefault="00873C91" w:rsidP="00873C91">
      <w:pPr>
        <w:spacing w:line="276" w:lineRule="auto"/>
        <w:ind w:left="1440"/>
        <w:rPr>
          <w:rFonts w:eastAsia="Calibri"/>
          <w:sz w:val="24"/>
          <w:szCs w:val="24"/>
        </w:rPr>
      </w:pPr>
      <w:r w:rsidRPr="00391846">
        <w:rPr>
          <w:rFonts w:eastAsia="Calibri"/>
          <w:sz w:val="24"/>
          <w:szCs w:val="24"/>
        </w:rPr>
        <w:t>(iii)</w:t>
      </w:r>
      <w:r w:rsidRPr="00391846">
        <w:rPr>
          <w:rFonts w:eastAsia="Calibri"/>
          <w:sz w:val="24"/>
          <w:szCs w:val="24"/>
        </w:rPr>
        <w:tab/>
        <w:t xml:space="preserve">Telecommunications or video surveillance equipment or services produced or provided by an entity that the Secretary of Defense, in consultation with </w:t>
      </w:r>
      <w:r w:rsidRPr="00391846">
        <w:rPr>
          <w:rFonts w:eastAsia="Calibri"/>
          <w:sz w:val="24"/>
          <w:szCs w:val="24"/>
        </w:rPr>
        <w:lastRenderedPageBreak/>
        <w:t>the Director of the National Intelligence or the Director of the Federal Bureau of Investigation, reasonably believes to be an entity owned or controlled by, or otherwise connected to, the government of a covered foreign country.</w:t>
      </w:r>
    </w:p>
    <w:p w14:paraId="67B4F7B1" w14:textId="77777777" w:rsidR="00873C91" w:rsidRPr="00391846" w:rsidRDefault="00873C91" w:rsidP="00873C91">
      <w:pPr>
        <w:spacing w:line="276" w:lineRule="auto"/>
        <w:ind w:left="720"/>
        <w:rPr>
          <w:rFonts w:eastAsia="Calibri"/>
          <w:sz w:val="24"/>
          <w:szCs w:val="24"/>
        </w:rPr>
      </w:pPr>
    </w:p>
    <w:p w14:paraId="248F2B67" w14:textId="77777777" w:rsidR="00873C91" w:rsidRPr="00391846" w:rsidRDefault="00873C91" w:rsidP="00873C91">
      <w:pPr>
        <w:spacing w:line="276" w:lineRule="auto"/>
        <w:ind w:left="1440" w:hanging="720"/>
        <w:rPr>
          <w:rFonts w:eastAsia="Calibri"/>
          <w:sz w:val="24"/>
          <w:szCs w:val="24"/>
        </w:rPr>
      </w:pPr>
      <w:r w:rsidRPr="00391846">
        <w:rPr>
          <w:rFonts w:eastAsia="Calibri"/>
          <w:sz w:val="24"/>
          <w:szCs w:val="24"/>
        </w:rPr>
        <w:t>(2)</w:t>
      </w:r>
      <w:r w:rsidRPr="00391846">
        <w:rPr>
          <w:rFonts w:eastAsia="Calibri"/>
          <w:sz w:val="24"/>
          <w:szCs w:val="24"/>
        </w:rPr>
        <w:tab/>
        <w:t>See Public Law 115–232, section 889 for additional information.  See also 2 CFR  § 200.471.</w:t>
      </w:r>
    </w:p>
    <w:p w14:paraId="2380C9B0" w14:textId="77777777" w:rsidR="00873C91" w:rsidRPr="00391846" w:rsidRDefault="00873C91" w:rsidP="00873C91">
      <w:pPr>
        <w:spacing w:line="276" w:lineRule="auto"/>
        <w:ind w:left="720"/>
        <w:rPr>
          <w:rFonts w:eastAsia="Calibri"/>
          <w:sz w:val="24"/>
          <w:szCs w:val="24"/>
        </w:rPr>
      </w:pPr>
    </w:p>
    <w:p w14:paraId="1EC6326A" w14:textId="77777777" w:rsidR="00873C91" w:rsidRPr="00391846" w:rsidRDefault="00873C91" w:rsidP="00873C91">
      <w:pPr>
        <w:autoSpaceDE w:val="0"/>
        <w:autoSpaceDN w:val="0"/>
        <w:adjustRightInd w:val="0"/>
        <w:spacing w:line="276" w:lineRule="auto"/>
        <w:rPr>
          <w:rFonts w:eastAsia="Calibri"/>
          <w:sz w:val="24"/>
          <w:szCs w:val="24"/>
        </w:rPr>
      </w:pPr>
      <w:r w:rsidRPr="00391846">
        <w:rPr>
          <w:rFonts w:eastAsia="Calibri"/>
          <w:b/>
          <w:bCs/>
          <w:sz w:val="24"/>
          <w:szCs w:val="24"/>
        </w:rPr>
        <w:t>II.</w:t>
      </w:r>
      <w:r w:rsidRPr="00391846">
        <w:rPr>
          <w:rFonts w:eastAsia="Calibri"/>
          <w:b/>
          <w:bCs/>
          <w:sz w:val="24"/>
          <w:szCs w:val="24"/>
        </w:rPr>
        <w:tab/>
        <w:t>Construction and Repair Work</w:t>
      </w:r>
      <w:r w:rsidRPr="00391846">
        <w:rPr>
          <w:rFonts w:eastAsia="Calibri"/>
          <w:sz w:val="24"/>
          <w:szCs w:val="24"/>
        </w:rPr>
        <w:t>.  The following provisions apply to construction or repair work:</w:t>
      </w:r>
    </w:p>
    <w:p w14:paraId="3488DF4E" w14:textId="77777777" w:rsidR="00873C91" w:rsidRPr="00391846" w:rsidRDefault="00873C91" w:rsidP="00873C91">
      <w:pPr>
        <w:autoSpaceDE w:val="0"/>
        <w:autoSpaceDN w:val="0"/>
        <w:adjustRightInd w:val="0"/>
        <w:spacing w:line="276" w:lineRule="auto"/>
        <w:rPr>
          <w:rFonts w:eastAsia="Calibri"/>
          <w:sz w:val="24"/>
          <w:szCs w:val="24"/>
        </w:rPr>
      </w:pPr>
    </w:p>
    <w:p w14:paraId="01EB822A" w14:textId="77777777" w:rsidR="00873C91" w:rsidRPr="00391846" w:rsidRDefault="00873C91" w:rsidP="00873C91">
      <w:pPr>
        <w:autoSpaceDE w:val="0"/>
        <w:autoSpaceDN w:val="0"/>
        <w:adjustRightInd w:val="0"/>
        <w:spacing w:line="276" w:lineRule="auto"/>
        <w:rPr>
          <w:rFonts w:eastAsia="Calibri"/>
          <w:sz w:val="24"/>
          <w:szCs w:val="24"/>
        </w:rPr>
      </w:pPr>
      <w:r w:rsidRPr="00391846">
        <w:rPr>
          <w:rFonts w:eastAsia="Calibri"/>
          <w:b/>
          <w:bCs/>
          <w:sz w:val="24"/>
          <w:szCs w:val="24"/>
        </w:rPr>
        <w:t xml:space="preserve">Compliance with the Davis-Bacon Act and Copeland ‘‘Anti-Kickback’’ Act.  </w:t>
      </w:r>
      <w:r w:rsidRPr="00391846">
        <w:rPr>
          <w:rFonts w:eastAsia="Calibri"/>
          <w:sz w:val="24"/>
          <w:szCs w:val="24"/>
        </w:rPr>
        <w:t>For all prime construction contracts in excess of $2,000 the following terms shall apply:</w:t>
      </w:r>
    </w:p>
    <w:p w14:paraId="42ED3C08" w14:textId="77777777" w:rsidR="00873C91" w:rsidRPr="00391846" w:rsidRDefault="00873C91" w:rsidP="00873C91">
      <w:pPr>
        <w:autoSpaceDE w:val="0"/>
        <w:autoSpaceDN w:val="0"/>
        <w:adjustRightInd w:val="0"/>
        <w:spacing w:line="276" w:lineRule="auto"/>
        <w:rPr>
          <w:rFonts w:eastAsia="Calibri"/>
          <w:sz w:val="24"/>
          <w:szCs w:val="24"/>
        </w:rPr>
      </w:pPr>
    </w:p>
    <w:p w14:paraId="2224D048" w14:textId="77777777" w:rsidR="00873C91" w:rsidRPr="00391846" w:rsidRDefault="00873C91" w:rsidP="00040CD7">
      <w:pPr>
        <w:autoSpaceDE w:val="0"/>
        <w:autoSpaceDN w:val="0"/>
        <w:adjustRightInd w:val="0"/>
        <w:spacing w:after="200" w:line="276" w:lineRule="auto"/>
        <w:ind w:left="630"/>
        <w:rPr>
          <w:rFonts w:eastAsia="Calibri"/>
          <w:b/>
          <w:bCs/>
          <w:sz w:val="24"/>
          <w:szCs w:val="24"/>
        </w:rPr>
      </w:pPr>
      <w:r w:rsidRPr="00391846">
        <w:rPr>
          <w:rFonts w:eastAsia="Calibri"/>
          <w:b/>
          <w:bCs/>
          <w:sz w:val="24"/>
          <w:szCs w:val="24"/>
        </w:rPr>
        <w:t>(1) Davis-Bacon Act</w:t>
      </w:r>
    </w:p>
    <w:p w14:paraId="79572EAC" w14:textId="77777777" w:rsidR="00873C91" w:rsidRPr="00391846" w:rsidRDefault="00873C91" w:rsidP="00040CD7">
      <w:pPr>
        <w:autoSpaceDE w:val="0"/>
        <w:autoSpaceDN w:val="0"/>
        <w:adjustRightInd w:val="0"/>
        <w:spacing w:after="200" w:line="276" w:lineRule="auto"/>
        <w:ind w:left="630"/>
        <w:rPr>
          <w:rFonts w:eastAsia="Calibri"/>
          <w:b/>
          <w:bCs/>
          <w:sz w:val="24"/>
          <w:szCs w:val="24"/>
        </w:rPr>
      </w:pPr>
    </w:p>
    <w:p w14:paraId="20A6787E" w14:textId="77777777" w:rsidR="00873C91" w:rsidRPr="00391846" w:rsidRDefault="00873C91" w:rsidP="00040CD7">
      <w:pPr>
        <w:autoSpaceDE w:val="0"/>
        <w:autoSpaceDN w:val="0"/>
        <w:adjustRightInd w:val="0"/>
        <w:spacing w:after="200" w:line="276" w:lineRule="auto"/>
        <w:ind w:left="1080"/>
        <w:rPr>
          <w:rFonts w:eastAsia="Calibri"/>
          <w:sz w:val="24"/>
          <w:szCs w:val="24"/>
        </w:rPr>
      </w:pPr>
      <w:r w:rsidRPr="00391846">
        <w:rPr>
          <w:rFonts w:eastAsia="Calibri"/>
          <w:sz w:val="24"/>
          <w:szCs w:val="24"/>
        </w:rPr>
        <w:lastRenderedPageBreak/>
        <w:t xml:space="preserve">a. </w:t>
      </w:r>
      <w:r w:rsidRPr="00391846">
        <w:rPr>
          <w:rFonts w:eastAsia="Calibri"/>
          <w:sz w:val="24"/>
          <w:szCs w:val="24"/>
        </w:rPr>
        <w:tab/>
        <w:t>All transactions regarding this Contract shall be done in compliance with the Davis-Bacon Act (40 U.S.C. 3141-3144, and 3146-3148) and the requirements of 29 C.F.R. pt. 5 as may be applicable. The Contractor shall comply with 40 U.S.C. 3141-3144, and 3146-3148 and the requirements of 29 C.F.R. pt. 5 as applicable.</w:t>
      </w:r>
    </w:p>
    <w:p w14:paraId="2D6944EE" w14:textId="77777777" w:rsidR="00873C91" w:rsidRPr="00391846" w:rsidRDefault="00873C91" w:rsidP="00040CD7">
      <w:pPr>
        <w:autoSpaceDE w:val="0"/>
        <w:autoSpaceDN w:val="0"/>
        <w:adjustRightInd w:val="0"/>
        <w:spacing w:after="200" w:line="276" w:lineRule="auto"/>
        <w:ind w:left="1080"/>
        <w:rPr>
          <w:rFonts w:eastAsia="Calibri"/>
          <w:sz w:val="24"/>
          <w:szCs w:val="24"/>
        </w:rPr>
      </w:pPr>
    </w:p>
    <w:p w14:paraId="3A86190E" w14:textId="77777777" w:rsidR="00873C91" w:rsidRPr="00391846" w:rsidRDefault="00873C91" w:rsidP="00040CD7">
      <w:pPr>
        <w:autoSpaceDE w:val="0"/>
        <w:autoSpaceDN w:val="0"/>
        <w:adjustRightInd w:val="0"/>
        <w:spacing w:after="200" w:line="276" w:lineRule="auto"/>
        <w:ind w:left="1080"/>
        <w:rPr>
          <w:rFonts w:eastAsia="Calibri"/>
          <w:sz w:val="24"/>
          <w:szCs w:val="24"/>
        </w:rPr>
      </w:pPr>
      <w:r w:rsidRPr="00391846">
        <w:rPr>
          <w:rFonts w:eastAsia="Calibri"/>
          <w:sz w:val="24"/>
          <w:szCs w:val="24"/>
        </w:rPr>
        <w:t xml:space="preserve">b. </w:t>
      </w:r>
      <w:r w:rsidRPr="00391846">
        <w:rPr>
          <w:rFonts w:eastAsia="Calibri"/>
          <w:sz w:val="24"/>
          <w:szCs w:val="24"/>
        </w:rPr>
        <w:tab/>
        <w:t xml:space="preserve">Contractors are required to pay wages to laborers and mechanics at a rate not less than the prevailing wages specified in a wage determination made by the Secretary of Labor. </w:t>
      </w:r>
    </w:p>
    <w:p w14:paraId="457C0993" w14:textId="77777777" w:rsidR="00873C91" w:rsidRPr="00391846" w:rsidRDefault="00873C91" w:rsidP="00040CD7">
      <w:pPr>
        <w:autoSpaceDE w:val="0"/>
        <w:autoSpaceDN w:val="0"/>
        <w:adjustRightInd w:val="0"/>
        <w:spacing w:after="200" w:line="276" w:lineRule="auto"/>
        <w:ind w:left="1080"/>
        <w:rPr>
          <w:rFonts w:eastAsia="Calibri"/>
          <w:sz w:val="24"/>
          <w:szCs w:val="24"/>
        </w:rPr>
      </w:pPr>
    </w:p>
    <w:p w14:paraId="42881DED" w14:textId="77777777" w:rsidR="00873C91" w:rsidRPr="00391846" w:rsidRDefault="00873C91" w:rsidP="00040CD7">
      <w:pPr>
        <w:autoSpaceDE w:val="0"/>
        <w:autoSpaceDN w:val="0"/>
        <w:adjustRightInd w:val="0"/>
        <w:spacing w:after="200" w:line="276" w:lineRule="auto"/>
        <w:ind w:left="1080"/>
        <w:rPr>
          <w:rFonts w:eastAsia="Calibri"/>
          <w:sz w:val="24"/>
          <w:szCs w:val="24"/>
        </w:rPr>
      </w:pPr>
      <w:r w:rsidRPr="00391846">
        <w:rPr>
          <w:rFonts w:eastAsia="Calibri"/>
          <w:sz w:val="24"/>
          <w:szCs w:val="24"/>
        </w:rPr>
        <w:t xml:space="preserve">c. </w:t>
      </w:r>
      <w:r w:rsidRPr="00391846">
        <w:rPr>
          <w:rFonts w:eastAsia="Calibri"/>
          <w:sz w:val="24"/>
          <w:szCs w:val="24"/>
        </w:rPr>
        <w:tab/>
        <w:t xml:space="preserve">Additionally, contractors are required to pay wages not less than once a week. </w:t>
      </w:r>
    </w:p>
    <w:p w14:paraId="7AF0D88C" w14:textId="77777777" w:rsidR="00873C91" w:rsidRPr="00391846" w:rsidRDefault="00873C91" w:rsidP="00040CD7">
      <w:pPr>
        <w:autoSpaceDE w:val="0"/>
        <w:autoSpaceDN w:val="0"/>
        <w:adjustRightInd w:val="0"/>
        <w:spacing w:after="200" w:line="276" w:lineRule="auto"/>
        <w:ind w:left="630"/>
        <w:rPr>
          <w:rFonts w:eastAsia="Calibri"/>
          <w:sz w:val="24"/>
          <w:szCs w:val="24"/>
        </w:rPr>
      </w:pPr>
    </w:p>
    <w:p w14:paraId="04B06FB2" w14:textId="77777777" w:rsidR="00873C91" w:rsidRPr="00391846" w:rsidRDefault="00873C91" w:rsidP="00040CD7">
      <w:pPr>
        <w:autoSpaceDE w:val="0"/>
        <w:autoSpaceDN w:val="0"/>
        <w:adjustRightInd w:val="0"/>
        <w:spacing w:after="200" w:line="276" w:lineRule="auto"/>
        <w:ind w:left="630"/>
        <w:rPr>
          <w:rFonts w:eastAsia="Calibri"/>
          <w:b/>
          <w:bCs/>
          <w:sz w:val="24"/>
          <w:szCs w:val="24"/>
        </w:rPr>
      </w:pPr>
      <w:r w:rsidRPr="00391846">
        <w:rPr>
          <w:rFonts w:eastAsia="Calibri"/>
          <w:b/>
          <w:bCs/>
          <w:sz w:val="24"/>
          <w:szCs w:val="24"/>
        </w:rPr>
        <w:t>(2) Copeland ‘‘Anti-Kickback’’ Act</w:t>
      </w:r>
    </w:p>
    <w:p w14:paraId="7FB9A473" w14:textId="77777777" w:rsidR="00873C91" w:rsidRPr="00391846" w:rsidRDefault="00873C91" w:rsidP="00040CD7">
      <w:pPr>
        <w:autoSpaceDE w:val="0"/>
        <w:autoSpaceDN w:val="0"/>
        <w:adjustRightInd w:val="0"/>
        <w:spacing w:after="200" w:line="276" w:lineRule="auto"/>
        <w:ind w:left="630"/>
        <w:rPr>
          <w:rFonts w:eastAsia="Calibri"/>
          <w:b/>
          <w:bCs/>
          <w:sz w:val="24"/>
          <w:szCs w:val="24"/>
        </w:rPr>
      </w:pPr>
    </w:p>
    <w:p w14:paraId="0FE6D71A" w14:textId="77777777" w:rsidR="00873C91" w:rsidRPr="00391846" w:rsidRDefault="00873C91" w:rsidP="00873C91">
      <w:pPr>
        <w:autoSpaceDE w:val="0"/>
        <w:autoSpaceDN w:val="0"/>
        <w:adjustRightInd w:val="0"/>
        <w:spacing w:line="276" w:lineRule="auto"/>
        <w:ind w:left="1080"/>
        <w:rPr>
          <w:rFonts w:eastAsia="Calibri"/>
          <w:sz w:val="24"/>
          <w:szCs w:val="24"/>
        </w:rPr>
      </w:pPr>
      <w:r w:rsidRPr="00391846">
        <w:rPr>
          <w:rFonts w:eastAsia="Calibri"/>
          <w:sz w:val="24"/>
          <w:szCs w:val="24"/>
        </w:rPr>
        <w:lastRenderedPageBreak/>
        <w:t xml:space="preserve">a. </w:t>
      </w:r>
      <w:r w:rsidRPr="00391846">
        <w:rPr>
          <w:rFonts w:eastAsia="Calibri"/>
          <w:sz w:val="24"/>
          <w:szCs w:val="24"/>
        </w:rPr>
        <w:tab/>
        <w:t xml:space="preserve">Contractor shall comply with 18 U.S.C. § 874, 40 U.S.C. § 3145, and the requirements of 29 C.F.R. pt. 3 as may be applicable, which are incorporated by reference into this contract. </w:t>
      </w:r>
    </w:p>
    <w:p w14:paraId="25D6B5B9" w14:textId="77777777" w:rsidR="00873C91" w:rsidRPr="00391846" w:rsidRDefault="00873C91" w:rsidP="00873C91">
      <w:pPr>
        <w:autoSpaceDE w:val="0"/>
        <w:autoSpaceDN w:val="0"/>
        <w:adjustRightInd w:val="0"/>
        <w:spacing w:line="276" w:lineRule="auto"/>
        <w:ind w:left="1080"/>
        <w:rPr>
          <w:rFonts w:eastAsia="Calibri"/>
          <w:sz w:val="24"/>
          <w:szCs w:val="24"/>
        </w:rPr>
      </w:pPr>
    </w:p>
    <w:p w14:paraId="3906334E" w14:textId="77777777" w:rsidR="00873C91" w:rsidRPr="00391846" w:rsidRDefault="00873C91" w:rsidP="00873C91">
      <w:pPr>
        <w:autoSpaceDE w:val="0"/>
        <w:autoSpaceDN w:val="0"/>
        <w:adjustRightInd w:val="0"/>
        <w:spacing w:line="276" w:lineRule="auto"/>
        <w:ind w:left="1080"/>
        <w:rPr>
          <w:rFonts w:eastAsia="Calibri"/>
          <w:sz w:val="24"/>
          <w:szCs w:val="24"/>
        </w:rPr>
      </w:pPr>
      <w:r w:rsidRPr="00391846">
        <w:rPr>
          <w:rFonts w:eastAsia="Calibri"/>
          <w:sz w:val="24"/>
          <w:szCs w:val="24"/>
        </w:rPr>
        <w:t xml:space="preserve">b. </w:t>
      </w:r>
      <w:r w:rsidRPr="00391846">
        <w:rPr>
          <w:rFonts w:eastAsia="Calibri"/>
          <w:sz w:val="24"/>
          <w:szCs w:val="24"/>
        </w:rPr>
        <w:tab/>
        <w:t xml:space="preserve">The Contractor or subcontractor shall insert in any subcontracts the clause above and such other clauses as FEMA may by appropriate instructions require, and a clause requiring the subcontractors to include these clauses in any lower tier subcontracts. The prime Contractor shall be responsible for the compliance by any subcontractor or lower tier subcontractor with all of these contract clauses. </w:t>
      </w:r>
    </w:p>
    <w:p w14:paraId="3DEAFA8C" w14:textId="77777777" w:rsidR="00873C91" w:rsidRPr="00391846" w:rsidRDefault="00873C91" w:rsidP="00873C91">
      <w:pPr>
        <w:autoSpaceDE w:val="0"/>
        <w:autoSpaceDN w:val="0"/>
        <w:adjustRightInd w:val="0"/>
        <w:spacing w:line="276" w:lineRule="auto"/>
        <w:ind w:left="1080"/>
        <w:rPr>
          <w:rFonts w:eastAsia="Calibri"/>
          <w:sz w:val="24"/>
          <w:szCs w:val="24"/>
        </w:rPr>
      </w:pPr>
    </w:p>
    <w:p w14:paraId="7A9AA413" w14:textId="77777777" w:rsidR="00873C91" w:rsidRPr="00391846" w:rsidRDefault="00873C91" w:rsidP="00873C91">
      <w:pPr>
        <w:autoSpaceDE w:val="0"/>
        <w:autoSpaceDN w:val="0"/>
        <w:adjustRightInd w:val="0"/>
        <w:spacing w:line="276" w:lineRule="auto"/>
        <w:ind w:left="1080"/>
        <w:rPr>
          <w:rFonts w:eastAsia="Calibri"/>
          <w:sz w:val="24"/>
          <w:szCs w:val="24"/>
        </w:rPr>
      </w:pPr>
      <w:r w:rsidRPr="00391846">
        <w:rPr>
          <w:rFonts w:eastAsia="Calibri"/>
          <w:sz w:val="24"/>
          <w:szCs w:val="24"/>
        </w:rPr>
        <w:t xml:space="preserve">c. </w:t>
      </w:r>
      <w:r w:rsidRPr="00391846">
        <w:rPr>
          <w:rFonts w:eastAsia="Calibri"/>
          <w:sz w:val="24"/>
          <w:szCs w:val="24"/>
        </w:rPr>
        <w:tab/>
        <w:t xml:space="preserve">A breach of the contract clauses above may be grounds for termination of the contract, and for debarment as a contractor and subcontractor as provided in 29 C.F.R. § 5.12.” </w:t>
      </w:r>
    </w:p>
    <w:p w14:paraId="1995573A" w14:textId="77777777" w:rsidR="00873C91" w:rsidRDefault="00873C91" w:rsidP="00873C91">
      <w:pPr>
        <w:autoSpaceDE w:val="0"/>
        <w:autoSpaceDN w:val="0"/>
        <w:adjustRightInd w:val="0"/>
        <w:spacing w:line="276" w:lineRule="auto"/>
        <w:rPr>
          <w:rFonts w:eastAsia="Calibri"/>
          <w:sz w:val="24"/>
          <w:szCs w:val="24"/>
        </w:rPr>
      </w:pPr>
    </w:p>
    <w:p w14:paraId="11401C52" w14:textId="77777777" w:rsidR="00873C91" w:rsidRDefault="00873C91" w:rsidP="00873C91">
      <w:pPr>
        <w:autoSpaceDE w:val="0"/>
        <w:autoSpaceDN w:val="0"/>
        <w:adjustRightInd w:val="0"/>
        <w:spacing w:line="276" w:lineRule="auto"/>
        <w:rPr>
          <w:rFonts w:eastAsia="Calibri"/>
          <w:sz w:val="24"/>
          <w:szCs w:val="24"/>
        </w:rPr>
      </w:pPr>
    </w:p>
    <w:p w14:paraId="638B3DDE" w14:textId="77777777" w:rsidR="00873C91" w:rsidRDefault="00873C91" w:rsidP="00873C91">
      <w:pPr>
        <w:autoSpaceDE w:val="0"/>
        <w:autoSpaceDN w:val="0"/>
        <w:adjustRightInd w:val="0"/>
        <w:spacing w:line="276" w:lineRule="auto"/>
        <w:rPr>
          <w:rFonts w:eastAsia="Calibri"/>
          <w:sz w:val="24"/>
          <w:szCs w:val="24"/>
        </w:rPr>
      </w:pPr>
    </w:p>
    <w:p w14:paraId="6FD163CF" w14:textId="77777777" w:rsidR="00873C91" w:rsidRDefault="00873C91" w:rsidP="00873C91">
      <w:pPr>
        <w:autoSpaceDE w:val="0"/>
        <w:autoSpaceDN w:val="0"/>
        <w:adjustRightInd w:val="0"/>
        <w:spacing w:line="276" w:lineRule="auto"/>
        <w:rPr>
          <w:rFonts w:eastAsia="Calibri"/>
          <w:sz w:val="24"/>
          <w:szCs w:val="24"/>
        </w:rPr>
      </w:pPr>
    </w:p>
    <w:p w14:paraId="4EEEE732" w14:textId="77777777" w:rsidR="00873C91" w:rsidRDefault="00873C91" w:rsidP="00873C91">
      <w:pPr>
        <w:autoSpaceDE w:val="0"/>
        <w:autoSpaceDN w:val="0"/>
        <w:adjustRightInd w:val="0"/>
        <w:spacing w:line="276" w:lineRule="auto"/>
        <w:rPr>
          <w:rFonts w:eastAsia="Calibri"/>
          <w:sz w:val="24"/>
          <w:szCs w:val="24"/>
        </w:rPr>
      </w:pPr>
    </w:p>
    <w:p w14:paraId="3E2851B1" w14:textId="77777777" w:rsidR="00873C91" w:rsidRDefault="00873C91" w:rsidP="00873C91">
      <w:pPr>
        <w:autoSpaceDE w:val="0"/>
        <w:autoSpaceDN w:val="0"/>
        <w:adjustRightInd w:val="0"/>
        <w:spacing w:line="276" w:lineRule="auto"/>
        <w:rPr>
          <w:rFonts w:eastAsia="Calibri"/>
          <w:sz w:val="24"/>
          <w:szCs w:val="24"/>
        </w:rPr>
      </w:pPr>
    </w:p>
    <w:p w14:paraId="2BD2B5B0" w14:textId="1BAD90F0" w:rsidR="00873C91" w:rsidRDefault="00873C91" w:rsidP="00873C91">
      <w:pPr>
        <w:autoSpaceDE w:val="0"/>
        <w:autoSpaceDN w:val="0"/>
        <w:adjustRightInd w:val="0"/>
        <w:spacing w:line="276" w:lineRule="auto"/>
        <w:rPr>
          <w:rFonts w:eastAsia="Calibri"/>
          <w:sz w:val="24"/>
          <w:szCs w:val="24"/>
        </w:rPr>
      </w:pPr>
    </w:p>
    <w:p w14:paraId="6C9E09DF" w14:textId="05EDA32E" w:rsidR="002A3139" w:rsidRDefault="002A3139" w:rsidP="00873C91">
      <w:pPr>
        <w:autoSpaceDE w:val="0"/>
        <w:autoSpaceDN w:val="0"/>
        <w:adjustRightInd w:val="0"/>
        <w:spacing w:line="276" w:lineRule="auto"/>
        <w:rPr>
          <w:rFonts w:eastAsia="Calibri"/>
          <w:sz w:val="24"/>
          <w:szCs w:val="24"/>
        </w:rPr>
      </w:pPr>
    </w:p>
    <w:p w14:paraId="0899D63C" w14:textId="10BC69F5" w:rsidR="002A3139" w:rsidRDefault="002A3139" w:rsidP="00873C91">
      <w:pPr>
        <w:autoSpaceDE w:val="0"/>
        <w:autoSpaceDN w:val="0"/>
        <w:adjustRightInd w:val="0"/>
        <w:spacing w:line="276" w:lineRule="auto"/>
        <w:rPr>
          <w:rFonts w:eastAsia="Calibri"/>
          <w:sz w:val="24"/>
          <w:szCs w:val="24"/>
        </w:rPr>
      </w:pPr>
    </w:p>
    <w:p w14:paraId="27398B49" w14:textId="65A13A99" w:rsidR="002A3139" w:rsidRDefault="002A3139" w:rsidP="00873C91">
      <w:pPr>
        <w:autoSpaceDE w:val="0"/>
        <w:autoSpaceDN w:val="0"/>
        <w:adjustRightInd w:val="0"/>
        <w:spacing w:line="276" w:lineRule="auto"/>
        <w:rPr>
          <w:rFonts w:eastAsia="Calibri"/>
          <w:sz w:val="24"/>
          <w:szCs w:val="24"/>
        </w:rPr>
      </w:pPr>
    </w:p>
    <w:p w14:paraId="7551D991" w14:textId="77777777" w:rsidR="002A3139" w:rsidRDefault="002A3139" w:rsidP="00873C91">
      <w:pPr>
        <w:autoSpaceDE w:val="0"/>
        <w:autoSpaceDN w:val="0"/>
        <w:adjustRightInd w:val="0"/>
        <w:spacing w:line="276" w:lineRule="auto"/>
        <w:rPr>
          <w:rFonts w:eastAsia="Calibri"/>
          <w:sz w:val="24"/>
          <w:szCs w:val="24"/>
        </w:rPr>
      </w:pPr>
    </w:p>
    <w:p w14:paraId="4D90F83A" w14:textId="77777777" w:rsidR="00873C91" w:rsidRDefault="00873C91" w:rsidP="00873C91">
      <w:pPr>
        <w:autoSpaceDE w:val="0"/>
        <w:autoSpaceDN w:val="0"/>
        <w:adjustRightInd w:val="0"/>
        <w:spacing w:line="276" w:lineRule="auto"/>
        <w:rPr>
          <w:rFonts w:eastAsia="Calibri"/>
          <w:sz w:val="24"/>
          <w:szCs w:val="24"/>
        </w:rPr>
      </w:pPr>
    </w:p>
    <w:p w14:paraId="4D8FBA5D" w14:textId="77777777" w:rsidR="00873C91" w:rsidRDefault="00873C91" w:rsidP="00873C91">
      <w:pPr>
        <w:autoSpaceDE w:val="0"/>
        <w:autoSpaceDN w:val="0"/>
        <w:adjustRightInd w:val="0"/>
        <w:spacing w:line="276" w:lineRule="auto"/>
        <w:rPr>
          <w:rFonts w:eastAsia="Calibri"/>
          <w:sz w:val="24"/>
          <w:szCs w:val="24"/>
        </w:rPr>
      </w:pPr>
    </w:p>
    <w:p w14:paraId="1DED4DD7" w14:textId="77777777" w:rsidR="00873C91" w:rsidRDefault="00873C91" w:rsidP="00873C91">
      <w:pPr>
        <w:autoSpaceDE w:val="0"/>
        <w:autoSpaceDN w:val="0"/>
        <w:adjustRightInd w:val="0"/>
        <w:spacing w:line="276" w:lineRule="auto"/>
        <w:rPr>
          <w:rFonts w:eastAsia="Calibri"/>
          <w:sz w:val="24"/>
          <w:szCs w:val="24"/>
        </w:rPr>
      </w:pPr>
    </w:p>
    <w:p w14:paraId="33CFF298" w14:textId="77777777" w:rsidR="00873C91" w:rsidRDefault="00873C91" w:rsidP="00873C91">
      <w:pPr>
        <w:autoSpaceDE w:val="0"/>
        <w:autoSpaceDN w:val="0"/>
        <w:adjustRightInd w:val="0"/>
        <w:spacing w:line="276" w:lineRule="auto"/>
        <w:rPr>
          <w:rFonts w:eastAsia="Calibri"/>
          <w:sz w:val="24"/>
          <w:szCs w:val="24"/>
        </w:rPr>
      </w:pPr>
    </w:p>
    <w:p w14:paraId="4B9A819E" w14:textId="77777777" w:rsidR="00873C91" w:rsidRPr="00391846" w:rsidRDefault="00873C91" w:rsidP="00873C91">
      <w:pPr>
        <w:autoSpaceDE w:val="0"/>
        <w:autoSpaceDN w:val="0"/>
        <w:adjustRightInd w:val="0"/>
        <w:spacing w:line="276" w:lineRule="auto"/>
        <w:rPr>
          <w:rFonts w:eastAsia="Calibri"/>
          <w:sz w:val="24"/>
          <w:szCs w:val="24"/>
        </w:rPr>
      </w:pPr>
    </w:p>
    <w:p w14:paraId="016B606C" w14:textId="77777777" w:rsidR="00873C91" w:rsidRDefault="00873C91" w:rsidP="00873C91">
      <w:pPr>
        <w:autoSpaceDE w:val="0"/>
        <w:autoSpaceDN w:val="0"/>
        <w:adjustRightInd w:val="0"/>
        <w:jc w:val="center"/>
        <w:rPr>
          <w:rFonts w:ascii="Calibri" w:eastAsia="Calibri" w:hAnsi="Calibri" w:cs="Calibri"/>
          <w:b/>
          <w:bCs/>
          <w:sz w:val="36"/>
          <w:szCs w:val="36"/>
        </w:rPr>
      </w:pPr>
    </w:p>
    <w:p w14:paraId="0F5EB06E" w14:textId="77777777" w:rsidR="00873C91" w:rsidRPr="00391846" w:rsidRDefault="00873C91" w:rsidP="00873C91">
      <w:pPr>
        <w:autoSpaceDE w:val="0"/>
        <w:autoSpaceDN w:val="0"/>
        <w:adjustRightInd w:val="0"/>
        <w:jc w:val="center"/>
        <w:rPr>
          <w:rFonts w:ascii="Calibri" w:eastAsia="Calibri" w:hAnsi="Calibri" w:cs="Calibri"/>
          <w:b/>
          <w:bCs/>
          <w:sz w:val="36"/>
          <w:szCs w:val="36"/>
        </w:rPr>
      </w:pPr>
      <w:r w:rsidRPr="00391846">
        <w:rPr>
          <w:rFonts w:ascii="Calibri" w:eastAsia="Calibri" w:hAnsi="Calibri" w:cs="Calibri"/>
          <w:b/>
          <w:bCs/>
          <w:sz w:val="36"/>
          <w:szCs w:val="36"/>
        </w:rPr>
        <w:t>EXHIBIT E - 1</w:t>
      </w:r>
    </w:p>
    <w:p w14:paraId="3EA33159" w14:textId="77777777" w:rsidR="00873C91" w:rsidRPr="00391846" w:rsidRDefault="00873C91" w:rsidP="00873C91">
      <w:pPr>
        <w:autoSpaceDE w:val="0"/>
        <w:autoSpaceDN w:val="0"/>
        <w:adjustRightInd w:val="0"/>
        <w:jc w:val="center"/>
        <w:rPr>
          <w:rFonts w:ascii="Calibri" w:eastAsia="Calibri" w:hAnsi="Calibri" w:cs="Calibri"/>
          <w:b/>
          <w:bCs/>
          <w:color w:val="000000"/>
          <w:sz w:val="24"/>
          <w:szCs w:val="24"/>
        </w:rPr>
      </w:pPr>
      <w:r w:rsidRPr="00391846">
        <w:rPr>
          <w:rFonts w:ascii="Calibri" w:eastAsia="Calibri" w:hAnsi="Calibri" w:cs="Calibri"/>
          <w:b/>
          <w:bCs/>
          <w:color w:val="000000"/>
          <w:sz w:val="24"/>
          <w:szCs w:val="24"/>
        </w:rPr>
        <w:t>Certification for Contracts, Grants, Loans, and Cooperative Agreements</w:t>
      </w:r>
    </w:p>
    <w:p w14:paraId="15A8E9F4" w14:textId="77777777" w:rsidR="00873C91" w:rsidRPr="00391846" w:rsidRDefault="00873C91" w:rsidP="00873C91">
      <w:pPr>
        <w:autoSpaceDE w:val="0"/>
        <w:autoSpaceDN w:val="0"/>
        <w:adjustRightInd w:val="0"/>
        <w:jc w:val="center"/>
        <w:rPr>
          <w:rFonts w:ascii="Calibri" w:eastAsia="Calibri" w:hAnsi="Calibri" w:cs="Calibri"/>
          <w:b/>
          <w:bCs/>
          <w:color w:val="000000"/>
          <w:sz w:val="24"/>
          <w:szCs w:val="24"/>
        </w:rPr>
      </w:pPr>
      <w:r w:rsidRPr="00391846">
        <w:rPr>
          <w:rFonts w:ascii="Calibri" w:eastAsia="Calibri" w:hAnsi="Calibri" w:cs="Calibri"/>
          <w:b/>
          <w:bCs/>
          <w:color w:val="000000"/>
          <w:sz w:val="24"/>
          <w:szCs w:val="24"/>
        </w:rPr>
        <w:lastRenderedPageBreak/>
        <w:t>CERTIFICATION REGARDING LOBBYING (APPENDIX A, 44 C.F.R. PART 18)</w:t>
      </w:r>
    </w:p>
    <w:p w14:paraId="0C2403DF" w14:textId="77777777" w:rsidR="00873C91" w:rsidRPr="00391846" w:rsidRDefault="00873C91" w:rsidP="00873C91">
      <w:pPr>
        <w:autoSpaceDE w:val="0"/>
        <w:autoSpaceDN w:val="0"/>
        <w:adjustRightInd w:val="0"/>
        <w:rPr>
          <w:rFonts w:ascii="Calibri" w:eastAsia="Calibri" w:hAnsi="Calibri" w:cs="Calibri"/>
          <w:color w:val="000000"/>
          <w:sz w:val="23"/>
          <w:szCs w:val="23"/>
        </w:rPr>
      </w:pPr>
    </w:p>
    <w:p w14:paraId="5CB52766" w14:textId="77777777" w:rsidR="00873C91" w:rsidRPr="00391846" w:rsidRDefault="00873C91" w:rsidP="00873C91">
      <w:pPr>
        <w:autoSpaceDE w:val="0"/>
        <w:autoSpaceDN w:val="0"/>
        <w:adjustRightInd w:val="0"/>
        <w:rPr>
          <w:rFonts w:ascii="Calibri" w:eastAsia="Calibri" w:hAnsi="Calibri" w:cs="Calibri"/>
          <w:color w:val="000000"/>
          <w:sz w:val="22"/>
          <w:szCs w:val="22"/>
        </w:rPr>
      </w:pPr>
      <w:r w:rsidRPr="00391846">
        <w:rPr>
          <w:rFonts w:ascii="Calibri" w:eastAsia="Calibri" w:hAnsi="Calibri" w:cs="Calibri"/>
          <w:color w:val="000000"/>
          <w:sz w:val="22"/>
          <w:szCs w:val="22"/>
        </w:rPr>
        <w:t xml:space="preserve">The undersigned certifies, to the best of his or her knowledge and belief, that: </w:t>
      </w:r>
    </w:p>
    <w:p w14:paraId="2CB56666" w14:textId="77777777" w:rsidR="00873C91" w:rsidRPr="00391846" w:rsidRDefault="00873C91" w:rsidP="00873C91">
      <w:pPr>
        <w:autoSpaceDE w:val="0"/>
        <w:autoSpaceDN w:val="0"/>
        <w:adjustRightInd w:val="0"/>
        <w:rPr>
          <w:rFonts w:ascii="Calibri" w:eastAsia="Calibri" w:hAnsi="Calibri" w:cs="Calibri"/>
          <w:color w:val="000000"/>
          <w:sz w:val="22"/>
          <w:szCs w:val="22"/>
        </w:rPr>
      </w:pPr>
    </w:p>
    <w:p w14:paraId="46261193" w14:textId="77777777" w:rsidR="00873C91" w:rsidRPr="00391846" w:rsidRDefault="00873C91" w:rsidP="00873C91">
      <w:pPr>
        <w:autoSpaceDE w:val="0"/>
        <w:autoSpaceDN w:val="0"/>
        <w:adjustRightInd w:val="0"/>
        <w:ind w:left="450"/>
        <w:rPr>
          <w:rFonts w:ascii="Calibri" w:eastAsia="Calibri" w:hAnsi="Calibri" w:cs="Calibri"/>
          <w:color w:val="323232"/>
          <w:sz w:val="22"/>
          <w:szCs w:val="22"/>
        </w:rPr>
      </w:pPr>
      <w:r w:rsidRPr="00391846">
        <w:rPr>
          <w:rFonts w:ascii="Calibri" w:eastAsia="Calibri" w:hAnsi="Calibri" w:cs="Calibri"/>
          <w:color w:val="000000"/>
          <w:sz w:val="22"/>
          <w:szCs w:val="22"/>
        </w:rPr>
        <w:t xml:space="preserve">1. </w:t>
      </w:r>
      <w:r w:rsidRPr="00391846">
        <w:rPr>
          <w:rFonts w:ascii="Calibri" w:eastAsia="Calibri" w:hAnsi="Calibri" w:cs="Calibri"/>
          <w:color w:val="000000"/>
          <w:sz w:val="22"/>
          <w:szCs w:val="22"/>
        </w:rPr>
        <w:tab/>
      </w:r>
      <w:r w:rsidRPr="00391846">
        <w:rPr>
          <w:rFonts w:ascii="Calibri" w:eastAsia="Calibri" w:hAnsi="Calibri" w:cs="Calibri"/>
          <w:color w:val="000000"/>
          <w:sz w:val="22"/>
          <w:szCs w:val="22"/>
        </w:rPr>
        <w:tab/>
      </w:r>
      <w:r w:rsidRPr="00391846">
        <w:rPr>
          <w:rFonts w:ascii="Calibri" w:eastAsia="Calibri" w:hAnsi="Calibri" w:cs="Calibri"/>
          <w:color w:val="323232"/>
          <w:sz w:val="22"/>
          <w:szCs w:val="22"/>
        </w:rPr>
        <w:t xml:space="preserve">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 </w:t>
      </w:r>
    </w:p>
    <w:p w14:paraId="3D7D08EC" w14:textId="77777777" w:rsidR="00873C91" w:rsidRPr="00391846" w:rsidRDefault="00873C91" w:rsidP="00873C91">
      <w:pPr>
        <w:autoSpaceDE w:val="0"/>
        <w:autoSpaceDN w:val="0"/>
        <w:adjustRightInd w:val="0"/>
        <w:rPr>
          <w:rFonts w:ascii="Calibri" w:eastAsia="Calibri" w:hAnsi="Calibri" w:cs="Calibri"/>
          <w:color w:val="000000"/>
          <w:sz w:val="22"/>
          <w:szCs w:val="22"/>
        </w:rPr>
      </w:pPr>
    </w:p>
    <w:p w14:paraId="00CC1B62" w14:textId="77777777" w:rsidR="00873C91" w:rsidRPr="00391846" w:rsidRDefault="00873C91" w:rsidP="00873C91">
      <w:pPr>
        <w:autoSpaceDE w:val="0"/>
        <w:autoSpaceDN w:val="0"/>
        <w:adjustRightInd w:val="0"/>
        <w:ind w:left="450"/>
        <w:rPr>
          <w:rFonts w:ascii="Calibri" w:eastAsia="Calibri" w:hAnsi="Calibri" w:cs="Calibri"/>
          <w:color w:val="323232"/>
          <w:sz w:val="22"/>
          <w:szCs w:val="22"/>
        </w:rPr>
      </w:pPr>
      <w:r w:rsidRPr="00391846">
        <w:rPr>
          <w:rFonts w:ascii="Calibri" w:eastAsia="Calibri" w:hAnsi="Calibri" w:cs="Calibri"/>
          <w:color w:val="000000"/>
          <w:sz w:val="22"/>
          <w:szCs w:val="22"/>
        </w:rPr>
        <w:t xml:space="preserve">2. </w:t>
      </w:r>
      <w:r w:rsidRPr="00391846">
        <w:rPr>
          <w:rFonts w:ascii="Calibri" w:eastAsia="Calibri" w:hAnsi="Calibri" w:cs="Calibri"/>
          <w:color w:val="000000"/>
          <w:sz w:val="22"/>
          <w:szCs w:val="22"/>
        </w:rPr>
        <w:tab/>
      </w:r>
      <w:r w:rsidRPr="00391846">
        <w:rPr>
          <w:rFonts w:ascii="Calibri" w:eastAsia="Calibri" w:hAnsi="Calibri" w:cs="Calibri"/>
          <w:color w:val="000000"/>
          <w:sz w:val="22"/>
          <w:szCs w:val="22"/>
        </w:rPr>
        <w:tab/>
      </w:r>
      <w:r w:rsidRPr="00391846">
        <w:rPr>
          <w:rFonts w:ascii="Calibri" w:eastAsia="Calibri" w:hAnsi="Calibri" w:cs="Calibri"/>
          <w:color w:val="323232"/>
          <w:sz w:val="22"/>
          <w:szCs w:val="22"/>
        </w:rPr>
        <w:t xml:space="preserve">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w:t>
      </w:r>
      <w:r w:rsidRPr="00391846">
        <w:rPr>
          <w:rFonts w:ascii="Calibri" w:eastAsia="Calibri" w:hAnsi="Calibri" w:cs="Calibri"/>
          <w:color w:val="323232"/>
          <w:sz w:val="22"/>
          <w:szCs w:val="22"/>
        </w:rPr>
        <w:lastRenderedPageBreak/>
        <w:t xml:space="preserve">grant, loan, or cooperative agreement, the undersigned shall complete and submit Standard Form-LLL, “Disclosure Form to Report Lobbying,” in accordance with its instructions. </w:t>
      </w:r>
    </w:p>
    <w:p w14:paraId="31432351" w14:textId="77777777" w:rsidR="00873C91" w:rsidRPr="00391846" w:rsidRDefault="00873C91" w:rsidP="00873C91">
      <w:pPr>
        <w:autoSpaceDE w:val="0"/>
        <w:autoSpaceDN w:val="0"/>
        <w:adjustRightInd w:val="0"/>
        <w:ind w:left="450"/>
        <w:rPr>
          <w:rFonts w:ascii="Calibri" w:eastAsia="Calibri" w:hAnsi="Calibri" w:cs="Calibri"/>
          <w:color w:val="323232"/>
          <w:sz w:val="22"/>
          <w:szCs w:val="22"/>
        </w:rPr>
      </w:pPr>
    </w:p>
    <w:p w14:paraId="77AEB46A" w14:textId="77777777" w:rsidR="00873C91" w:rsidRPr="00391846" w:rsidRDefault="00873C91" w:rsidP="00873C91">
      <w:pPr>
        <w:autoSpaceDE w:val="0"/>
        <w:autoSpaceDN w:val="0"/>
        <w:adjustRightInd w:val="0"/>
        <w:ind w:left="450"/>
        <w:rPr>
          <w:rFonts w:ascii="Calibri" w:eastAsia="Calibri" w:hAnsi="Calibri" w:cs="Calibri"/>
          <w:color w:val="323232"/>
          <w:sz w:val="22"/>
          <w:szCs w:val="22"/>
        </w:rPr>
      </w:pPr>
      <w:r w:rsidRPr="00391846">
        <w:rPr>
          <w:rFonts w:ascii="Calibri" w:eastAsia="Calibri" w:hAnsi="Calibri" w:cs="Calibri"/>
          <w:color w:val="000000"/>
          <w:sz w:val="22"/>
          <w:szCs w:val="22"/>
        </w:rPr>
        <w:t xml:space="preserve">3. </w:t>
      </w:r>
      <w:r w:rsidRPr="00391846">
        <w:rPr>
          <w:rFonts w:ascii="Calibri" w:eastAsia="Calibri" w:hAnsi="Calibri" w:cs="Calibri"/>
          <w:color w:val="000000"/>
          <w:sz w:val="22"/>
          <w:szCs w:val="22"/>
        </w:rPr>
        <w:tab/>
      </w:r>
      <w:r w:rsidRPr="00391846">
        <w:rPr>
          <w:rFonts w:ascii="Calibri" w:eastAsia="Calibri" w:hAnsi="Calibri" w:cs="Calibri"/>
          <w:color w:val="000000"/>
          <w:sz w:val="22"/>
          <w:szCs w:val="22"/>
        </w:rPr>
        <w:tab/>
      </w:r>
      <w:r w:rsidRPr="00391846">
        <w:rPr>
          <w:rFonts w:ascii="Calibri" w:eastAsia="Calibri" w:hAnsi="Calibri" w:cs="Calibri"/>
          <w:color w:val="323232"/>
          <w:sz w:val="22"/>
          <w:szCs w:val="22"/>
        </w:rPr>
        <w:t xml:space="preserve">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 </w:t>
      </w:r>
    </w:p>
    <w:p w14:paraId="044C319F" w14:textId="77777777" w:rsidR="00873C91" w:rsidRPr="00391846" w:rsidRDefault="00873C91" w:rsidP="00873C91">
      <w:pPr>
        <w:autoSpaceDE w:val="0"/>
        <w:autoSpaceDN w:val="0"/>
        <w:adjustRightInd w:val="0"/>
        <w:rPr>
          <w:rFonts w:ascii="Calibri" w:eastAsia="Calibri" w:hAnsi="Calibri" w:cs="Calibri"/>
          <w:color w:val="323232"/>
          <w:sz w:val="22"/>
          <w:szCs w:val="22"/>
        </w:rPr>
      </w:pPr>
    </w:p>
    <w:p w14:paraId="7A185A3A" w14:textId="77777777" w:rsidR="00873C91" w:rsidRPr="00391846" w:rsidRDefault="00873C91" w:rsidP="00873C91">
      <w:pPr>
        <w:autoSpaceDE w:val="0"/>
        <w:autoSpaceDN w:val="0"/>
        <w:adjustRightInd w:val="0"/>
        <w:rPr>
          <w:rFonts w:ascii="Calibri" w:eastAsia="Calibri" w:hAnsi="Calibri" w:cs="Calibri"/>
          <w:color w:val="323232"/>
          <w:sz w:val="22"/>
          <w:szCs w:val="22"/>
        </w:rPr>
      </w:pPr>
    </w:p>
    <w:p w14:paraId="134A6F7D" w14:textId="77777777" w:rsidR="00873C91" w:rsidRPr="00391846" w:rsidRDefault="00873C91" w:rsidP="00873C91">
      <w:pPr>
        <w:autoSpaceDE w:val="0"/>
        <w:autoSpaceDN w:val="0"/>
        <w:adjustRightInd w:val="0"/>
        <w:rPr>
          <w:rFonts w:ascii="Calibri" w:eastAsia="Calibri" w:hAnsi="Calibri" w:cs="Calibri"/>
          <w:color w:val="000000"/>
          <w:sz w:val="22"/>
          <w:szCs w:val="22"/>
        </w:rPr>
      </w:pPr>
      <w:r w:rsidRPr="00391846">
        <w:rPr>
          <w:rFonts w:ascii="Calibri" w:eastAsia="Calibri" w:hAnsi="Calibri" w:cs="Calibri"/>
          <w:color w:val="323232"/>
          <w:sz w:val="22"/>
          <w:szCs w:val="22"/>
        </w:rPr>
        <w:t xml:space="preserve">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 </w:t>
      </w:r>
    </w:p>
    <w:p w14:paraId="29A3D12C" w14:textId="77777777" w:rsidR="00873C91" w:rsidRPr="00391846" w:rsidRDefault="00873C91" w:rsidP="00873C91">
      <w:pPr>
        <w:autoSpaceDE w:val="0"/>
        <w:autoSpaceDN w:val="0"/>
        <w:adjustRightInd w:val="0"/>
        <w:rPr>
          <w:rFonts w:ascii="Calibri" w:eastAsia="Calibri" w:hAnsi="Calibri" w:cs="Calibri"/>
          <w:color w:val="000000"/>
          <w:sz w:val="22"/>
          <w:szCs w:val="22"/>
        </w:rPr>
      </w:pPr>
    </w:p>
    <w:p w14:paraId="0C9C58C2" w14:textId="12CEF8B5" w:rsidR="00873C91" w:rsidRPr="00391846" w:rsidRDefault="00873C91" w:rsidP="00873C91">
      <w:pPr>
        <w:autoSpaceDE w:val="0"/>
        <w:autoSpaceDN w:val="0"/>
        <w:adjustRightInd w:val="0"/>
        <w:rPr>
          <w:rFonts w:ascii="Calibri" w:eastAsia="Calibri" w:hAnsi="Calibri" w:cs="Calibri"/>
          <w:color w:val="000000"/>
          <w:sz w:val="22"/>
          <w:szCs w:val="22"/>
        </w:rPr>
      </w:pPr>
      <w:r w:rsidRPr="00391846">
        <w:rPr>
          <w:rFonts w:ascii="Calibri" w:eastAsia="Calibri" w:hAnsi="Calibri" w:cs="Calibri"/>
          <w:color w:val="000000"/>
          <w:sz w:val="22"/>
          <w:szCs w:val="22"/>
        </w:rPr>
        <w:t>Contractor, ____________</w:t>
      </w:r>
      <w:r w:rsidR="00396642">
        <w:rPr>
          <w:rFonts w:ascii="Calibri" w:eastAsia="Calibri" w:hAnsi="Calibri" w:cs="Calibri"/>
          <w:color w:val="000000"/>
          <w:sz w:val="22"/>
          <w:szCs w:val="22"/>
        </w:rPr>
        <w:t>____________________</w:t>
      </w:r>
      <w:r w:rsidRPr="00391846">
        <w:rPr>
          <w:rFonts w:ascii="Calibri" w:eastAsia="Calibri" w:hAnsi="Calibri" w:cs="Calibri"/>
          <w:color w:val="000000"/>
          <w:sz w:val="22"/>
          <w:szCs w:val="22"/>
        </w:rPr>
        <w:t xml:space="preserve">_,  certifies or affirms the truthfulness and accuracy of each statement of its certification and disclosure, if any. In addition, the Contractor understands and </w:t>
      </w:r>
      <w:r w:rsidRPr="00391846">
        <w:rPr>
          <w:rFonts w:ascii="Calibri" w:eastAsia="Calibri" w:hAnsi="Calibri" w:cs="Calibri"/>
          <w:color w:val="000000"/>
          <w:sz w:val="22"/>
          <w:szCs w:val="22"/>
        </w:rPr>
        <w:lastRenderedPageBreak/>
        <w:t xml:space="preserve">agrees that the provisions of 31 U.S.C. Chap. 38, Administrative Remedies for False Claims and Statements, apply to this certification and disclosure, if any. </w:t>
      </w:r>
    </w:p>
    <w:p w14:paraId="6505C0CC" w14:textId="77777777" w:rsidR="00873C91" w:rsidRPr="00391846" w:rsidRDefault="00873C91" w:rsidP="00873C91">
      <w:pPr>
        <w:autoSpaceDE w:val="0"/>
        <w:autoSpaceDN w:val="0"/>
        <w:adjustRightInd w:val="0"/>
        <w:rPr>
          <w:rFonts w:ascii="Calibri" w:eastAsia="Calibri" w:hAnsi="Calibri" w:cs="Calibri"/>
          <w:color w:val="000000"/>
          <w:sz w:val="22"/>
          <w:szCs w:val="22"/>
        </w:rPr>
      </w:pPr>
    </w:p>
    <w:p w14:paraId="28C24666" w14:textId="77777777" w:rsidR="00873C91" w:rsidRPr="00391846" w:rsidRDefault="00873C91" w:rsidP="00873C91">
      <w:pPr>
        <w:autoSpaceDE w:val="0"/>
        <w:autoSpaceDN w:val="0"/>
        <w:adjustRightInd w:val="0"/>
        <w:rPr>
          <w:rFonts w:ascii="Calibri" w:eastAsia="Calibri" w:hAnsi="Calibri" w:cs="Calibri"/>
          <w:color w:val="000000"/>
          <w:sz w:val="22"/>
          <w:szCs w:val="22"/>
        </w:rPr>
      </w:pPr>
    </w:p>
    <w:p w14:paraId="40138D4C" w14:textId="77777777" w:rsidR="00873C91" w:rsidRPr="00391846" w:rsidRDefault="00873C91" w:rsidP="00873C91">
      <w:pPr>
        <w:autoSpaceDE w:val="0"/>
        <w:autoSpaceDN w:val="0"/>
        <w:adjustRightInd w:val="0"/>
        <w:rPr>
          <w:rFonts w:ascii="Calibri" w:eastAsia="Calibri" w:hAnsi="Calibri" w:cs="Calibri"/>
          <w:color w:val="000000"/>
          <w:sz w:val="22"/>
          <w:szCs w:val="22"/>
        </w:rPr>
      </w:pPr>
      <w:r w:rsidRPr="00391846">
        <w:rPr>
          <w:rFonts w:ascii="Calibri" w:eastAsia="Calibri" w:hAnsi="Calibri" w:cs="Calibri"/>
          <w:color w:val="000000"/>
          <w:sz w:val="22"/>
          <w:szCs w:val="22"/>
        </w:rPr>
        <w:t>____________________________________________</w:t>
      </w:r>
      <w:r w:rsidRPr="00391846">
        <w:rPr>
          <w:rFonts w:ascii="Calibri" w:eastAsia="Calibri" w:hAnsi="Calibri" w:cs="Calibri"/>
          <w:color w:val="000000"/>
          <w:sz w:val="22"/>
          <w:szCs w:val="22"/>
        </w:rPr>
        <w:tab/>
        <w:t>____________________________</w:t>
      </w:r>
    </w:p>
    <w:p w14:paraId="49207912" w14:textId="77777777" w:rsidR="00873C91" w:rsidRPr="00391846" w:rsidRDefault="00873C91" w:rsidP="00873C91">
      <w:pPr>
        <w:autoSpaceDE w:val="0"/>
        <w:autoSpaceDN w:val="0"/>
        <w:adjustRightInd w:val="0"/>
        <w:rPr>
          <w:rFonts w:ascii="Calibri" w:eastAsia="Calibri" w:hAnsi="Calibri" w:cs="Calibri"/>
          <w:color w:val="000000"/>
          <w:sz w:val="22"/>
          <w:szCs w:val="22"/>
        </w:rPr>
      </w:pPr>
      <w:r w:rsidRPr="00391846">
        <w:rPr>
          <w:rFonts w:ascii="Calibri" w:eastAsia="Calibri" w:hAnsi="Calibri" w:cs="Calibri"/>
          <w:color w:val="000000"/>
          <w:sz w:val="22"/>
          <w:szCs w:val="22"/>
        </w:rPr>
        <w:t xml:space="preserve">Signature of Contractor’s Authorized Official </w:t>
      </w:r>
      <w:r w:rsidRPr="00391846">
        <w:rPr>
          <w:rFonts w:ascii="Calibri" w:eastAsia="Calibri" w:hAnsi="Calibri" w:cs="Calibri"/>
          <w:color w:val="000000"/>
          <w:sz w:val="22"/>
          <w:szCs w:val="22"/>
        </w:rPr>
        <w:tab/>
      </w:r>
      <w:r w:rsidRPr="00391846">
        <w:rPr>
          <w:rFonts w:ascii="Calibri" w:eastAsia="Calibri" w:hAnsi="Calibri" w:cs="Calibri"/>
          <w:color w:val="000000"/>
          <w:sz w:val="22"/>
          <w:szCs w:val="22"/>
        </w:rPr>
        <w:tab/>
      </w:r>
      <w:r w:rsidRPr="00391846">
        <w:rPr>
          <w:rFonts w:ascii="Calibri" w:eastAsia="Calibri" w:hAnsi="Calibri" w:cs="Calibri"/>
          <w:color w:val="000000"/>
          <w:sz w:val="22"/>
          <w:szCs w:val="22"/>
        </w:rPr>
        <w:tab/>
      </w:r>
      <w:r w:rsidRPr="00391846">
        <w:rPr>
          <w:rFonts w:ascii="Calibri" w:eastAsia="Calibri" w:hAnsi="Calibri" w:cs="Calibri"/>
          <w:color w:val="000000"/>
          <w:sz w:val="22"/>
          <w:szCs w:val="22"/>
        </w:rPr>
        <w:tab/>
        <w:t>Date</w:t>
      </w:r>
    </w:p>
    <w:p w14:paraId="7DD186EB" w14:textId="77777777" w:rsidR="00873C91" w:rsidRPr="00391846" w:rsidRDefault="00873C91" w:rsidP="00873C91">
      <w:pPr>
        <w:autoSpaceDE w:val="0"/>
        <w:autoSpaceDN w:val="0"/>
        <w:adjustRightInd w:val="0"/>
        <w:rPr>
          <w:rFonts w:ascii="Calibri" w:eastAsia="Calibri" w:hAnsi="Calibri" w:cs="Calibri"/>
          <w:color w:val="000000"/>
          <w:sz w:val="22"/>
          <w:szCs w:val="22"/>
        </w:rPr>
      </w:pPr>
    </w:p>
    <w:p w14:paraId="6A31EE56" w14:textId="77777777" w:rsidR="00873C91" w:rsidRPr="00391846" w:rsidRDefault="00873C91" w:rsidP="00873C91">
      <w:pPr>
        <w:autoSpaceDE w:val="0"/>
        <w:autoSpaceDN w:val="0"/>
        <w:adjustRightInd w:val="0"/>
        <w:rPr>
          <w:rFonts w:ascii="Calibri" w:eastAsia="Calibri" w:hAnsi="Calibri" w:cs="Calibri"/>
          <w:color w:val="000000"/>
          <w:sz w:val="22"/>
          <w:szCs w:val="22"/>
        </w:rPr>
      </w:pPr>
    </w:p>
    <w:p w14:paraId="18915AF2" w14:textId="77777777" w:rsidR="00873C91" w:rsidRPr="00391846" w:rsidRDefault="00873C91" w:rsidP="00873C91">
      <w:pPr>
        <w:autoSpaceDE w:val="0"/>
        <w:autoSpaceDN w:val="0"/>
        <w:adjustRightInd w:val="0"/>
        <w:rPr>
          <w:rFonts w:ascii="Calibri" w:eastAsia="Calibri" w:hAnsi="Calibri" w:cs="Calibri"/>
          <w:color w:val="000000"/>
          <w:sz w:val="22"/>
          <w:szCs w:val="22"/>
        </w:rPr>
      </w:pPr>
      <w:r w:rsidRPr="00391846">
        <w:rPr>
          <w:rFonts w:ascii="Calibri" w:eastAsia="Calibri" w:hAnsi="Calibri" w:cs="Calibri"/>
          <w:color w:val="000000"/>
          <w:sz w:val="22"/>
          <w:szCs w:val="22"/>
        </w:rPr>
        <w:t>_______________________________________________________</w:t>
      </w:r>
    </w:p>
    <w:p w14:paraId="1B5AB980" w14:textId="77777777" w:rsidR="00873C91" w:rsidRPr="00391846" w:rsidRDefault="00873C91" w:rsidP="00873C91">
      <w:pPr>
        <w:autoSpaceDE w:val="0"/>
        <w:autoSpaceDN w:val="0"/>
        <w:adjustRightInd w:val="0"/>
        <w:rPr>
          <w:rFonts w:ascii="Calibri" w:eastAsia="Calibri" w:hAnsi="Calibri" w:cs="Calibri"/>
          <w:color w:val="000000"/>
          <w:sz w:val="22"/>
          <w:szCs w:val="22"/>
        </w:rPr>
      </w:pPr>
      <w:r w:rsidRPr="00391846">
        <w:rPr>
          <w:rFonts w:ascii="Calibri" w:eastAsia="Calibri" w:hAnsi="Calibri" w:cs="Calibri"/>
          <w:color w:val="000000"/>
          <w:sz w:val="22"/>
          <w:szCs w:val="22"/>
        </w:rPr>
        <w:t>Name</w:t>
      </w:r>
    </w:p>
    <w:p w14:paraId="028B3733" w14:textId="77777777" w:rsidR="00873C91" w:rsidRPr="00391846" w:rsidRDefault="00873C91" w:rsidP="00873C91">
      <w:pPr>
        <w:autoSpaceDE w:val="0"/>
        <w:autoSpaceDN w:val="0"/>
        <w:adjustRightInd w:val="0"/>
        <w:rPr>
          <w:rFonts w:ascii="Calibri" w:eastAsia="Calibri" w:hAnsi="Calibri" w:cs="Calibri"/>
          <w:color w:val="000000"/>
          <w:sz w:val="22"/>
          <w:szCs w:val="22"/>
        </w:rPr>
      </w:pPr>
    </w:p>
    <w:p w14:paraId="31D14EE2" w14:textId="77777777" w:rsidR="00873C91" w:rsidRPr="00391846" w:rsidRDefault="00873C91" w:rsidP="00873C91">
      <w:pPr>
        <w:autoSpaceDE w:val="0"/>
        <w:autoSpaceDN w:val="0"/>
        <w:adjustRightInd w:val="0"/>
        <w:rPr>
          <w:rFonts w:ascii="Calibri" w:eastAsia="Calibri" w:hAnsi="Calibri" w:cs="Calibri"/>
          <w:color w:val="000000"/>
          <w:sz w:val="22"/>
          <w:szCs w:val="22"/>
        </w:rPr>
      </w:pPr>
      <w:r w:rsidRPr="00391846">
        <w:rPr>
          <w:rFonts w:ascii="Calibri" w:eastAsia="Calibri" w:hAnsi="Calibri" w:cs="Calibri"/>
          <w:color w:val="000000"/>
          <w:sz w:val="22"/>
          <w:szCs w:val="22"/>
        </w:rPr>
        <w:t>_______________________________________________________</w:t>
      </w:r>
    </w:p>
    <w:p w14:paraId="45CC0626" w14:textId="77777777" w:rsidR="00873C91" w:rsidRPr="00391846" w:rsidRDefault="00873C91" w:rsidP="00873C91">
      <w:pPr>
        <w:autoSpaceDE w:val="0"/>
        <w:autoSpaceDN w:val="0"/>
        <w:adjustRightInd w:val="0"/>
        <w:rPr>
          <w:rFonts w:eastAsia="Calibri"/>
          <w:color w:val="000000"/>
          <w:sz w:val="24"/>
          <w:szCs w:val="24"/>
        </w:rPr>
      </w:pPr>
      <w:r w:rsidRPr="00391846">
        <w:rPr>
          <w:rFonts w:ascii="Calibri" w:eastAsia="Calibri" w:hAnsi="Calibri" w:cs="Calibri"/>
          <w:color w:val="000000"/>
          <w:sz w:val="22"/>
          <w:szCs w:val="22"/>
        </w:rPr>
        <w:t xml:space="preserve">Title </w:t>
      </w:r>
    </w:p>
    <w:p w14:paraId="3F14CCAD" w14:textId="77777777" w:rsidR="00873C91" w:rsidRPr="0066697E" w:rsidRDefault="00873C91" w:rsidP="00873C91"/>
    <w:p w14:paraId="1BFCDFC4" w14:textId="77777777" w:rsidR="00873C91" w:rsidRDefault="00873C91" w:rsidP="00873C91"/>
    <w:p w14:paraId="4F2130A7" w14:textId="77777777" w:rsidR="00873C91" w:rsidRDefault="00873C91" w:rsidP="00873C91">
      <w:pPr>
        <w:sectPr w:rsidR="00873C91" w:rsidSect="00424B3E">
          <w:footerReference w:type="default" r:id="rId35"/>
          <w:pgSz w:w="12240" w:h="15840" w:code="1"/>
          <w:pgMar w:top="720" w:right="720" w:bottom="720" w:left="720" w:header="288" w:footer="288" w:gutter="0"/>
          <w:pgNumType w:start="1"/>
          <w:cols w:space="720"/>
          <w:formProt w:val="0"/>
          <w:docGrid w:linePitch="354"/>
        </w:sectPr>
      </w:pPr>
    </w:p>
    <w:p w14:paraId="47545753" w14:textId="77777777" w:rsidR="00873C91" w:rsidRPr="002D509A" w:rsidRDefault="00873C91" w:rsidP="00873C91">
      <w:pPr>
        <w:ind w:right="18"/>
        <w:jc w:val="center"/>
        <w:rPr>
          <w:b/>
          <w:spacing w:val="-3"/>
          <w:sz w:val="24"/>
          <w:szCs w:val="26"/>
        </w:rPr>
      </w:pPr>
      <w:r>
        <w:rPr>
          <w:b/>
          <w:spacing w:val="-3"/>
          <w:sz w:val="24"/>
          <w:szCs w:val="26"/>
        </w:rPr>
        <w:lastRenderedPageBreak/>
        <w:t>EXHIBIT F</w:t>
      </w:r>
    </w:p>
    <w:p w14:paraId="09A6F122" w14:textId="77777777" w:rsidR="00873C91" w:rsidRPr="002D509A" w:rsidRDefault="00873C91" w:rsidP="00873C91">
      <w:pPr>
        <w:widowControl w:val="0"/>
        <w:suppressAutoHyphens/>
        <w:jc w:val="center"/>
        <w:rPr>
          <w:b/>
          <w:sz w:val="24"/>
        </w:rPr>
      </w:pPr>
      <w:r w:rsidRPr="002D509A">
        <w:rPr>
          <w:b/>
          <w:sz w:val="24"/>
        </w:rPr>
        <w:t>HIPAA BUSINESS ASSOCIATE AGREEMENT</w:t>
      </w:r>
    </w:p>
    <w:p w14:paraId="647D60FE" w14:textId="77777777" w:rsidR="00873C91" w:rsidRDefault="00873C91" w:rsidP="00873C91">
      <w:pPr>
        <w:widowControl w:val="0"/>
        <w:suppressAutoHyphens/>
      </w:pPr>
    </w:p>
    <w:p w14:paraId="38FEE097" w14:textId="77777777" w:rsidR="00873C91" w:rsidRDefault="00873C91" w:rsidP="00873C91">
      <w:pPr>
        <w:ind w:right="18"/>
        <w:rPr>
          <w:sz w:val="24"/>
          <w:szCs w:val="24"/>
        </w:rPr>
      </w:pPr>
      <w:r>
        <w:rPr>
          <w:sz w:val="24"/>
          <w:szCs w:val="24"/>
        </w:rPr>
        <w:t xml:space="preserve">This Exhibit, the HIPAA Business Associate Agreement (“Exhibit”) supplements and is made a part of the underlying agreement (“Agreement”) by and between the County of Alameda, (“County” or “Covered Entity”) and </w:t>
      </w:r>
      <w:r>
        <w:rPr>
          <w:snapToGrid w:val="0"/>
          <w:sz w:val="24"/>
          <w:szCs w:val="24"/>
        </w:rPr>
        <w:t>____________</w:t>
      </w:r>
      <w:r w:rsidRPr="003911EC">
        <w:rPr>
          <w:snapToGrid w:val="0"/>
          <w:sz w:val="24"/>
          <w:szCs w:val="24"/>
        </w:rPr>
        <w:t xml:space="preserve"> </w:t>
      </w:r>
      <w:r>
        <w:rPr>
          <w:sz w:val="24"/>
          <w:szCs w:val="24"/>
        </w:rPr>
        <w:t xml:space="preserve">(“Contractor” or “Business Associate”) to which this Exhibit is attached. This Exhibit is effective as of the effective date of the Agreement.  </w:t>
      </w:r>
    </w:p>
    <w:p w14:paraId="24FAE569" w14:textId="77777777" w:rsidR="00873C91" w:rsidRDefault="00873C91" w:rsidP="00873C91">
      <w:pPr>
        <w:widowControl w:val="0"/>
        <w:tabs>
          <w:tab w:val="left" w:pos="360"/>
          <w:tab w:val="left" w:pos="1080"/>
        </w:tabs>
        <w:suppressAutoHyphens/>
        <w:rPr>
          <w:sz w:val="24"/>
          <w:szCs w:val="24"/>
        </w:rPr>
      </w:pPr>
    </w:p>
    <w:p w14:paraId="483FBDD8" w14:textId="77777777" w:rsidR="00873C91" w:rsidRDefault="00873C91" w:rsidP="00873C91">
      <w:pPr>
        <w:widowControl w:val="0"/>
        <w:suppressAutoHyphens/>
        <w:spacing w:after="120"/>
        <w:rPr>
          <w:sz w:val="24"/>
          <w:szCs w:val="24"/>
        </w:rPr>
      </w:pPr>
      <w:r>
        <w:rPr>
          <w:b/>
          <w:sz w:val="24"/>
          <w:szCs w:val="24"/>
        </w:rPr>
        <w:t>I.</w:t>
      </w:r>
      <w:r>
        <w:rPr>
          <w:b/>
          <w:sz w:val="24"/>
          <w:szCs w:val="24"/>
        </w:rPr>
        <w:tab/>
        <w:t>RECITALS</w:t>
      </w:r>
    </w:p>
    <w:p w14:paraId="5062D2FF" w14:textId="77777777" w:rsidR="00873C91" w:rsidRDefault="00873C91" w:rsidP="00873C91">
      <w:pPr>
        <w:widowControl w:val="0"/>
        <w:suppressAutoHyphens/>
        <w:rPr>
          <w:sz w:val="24"/>
          <w:szCs w:val="24"/>
        </w:rPr>
      </w:pPr>
      <w:r>
        <w:rPr>
          <w:sz w:val="24"/>
          <w:szCs w:val="24"/>
        </w:rPr>
        <w:t>Covered Entity wishes to disclose certain information to Business Associate pursuant to the terms of the Agreement, some of which may constitute Protected Health Information (“PHI”);</w:t>
      </w:r>
    </w:p>
    <w:p w14:paraId="7A455E12" w14:textId="77777777" w:rsidR="00873C91" w:rsidRDefault="00873C91" w:rsidP="00873C91">
      <w:pPr>
        <w:widowControl w:val="0"/>
        <w:suppressAutoHyphens/>
        <w:rPr>
          <w:sz w:val="24"/>
          <w:szCs w:val="24"/>
        </w:rPr>
      </w:pPr>
      <w:r>
        <w:rPr>
          <w:sz w:val="24"/>
          <w:szCs w:val="24"/>
        </w:rPr>
        <w:t xml:space="preserve">Covered Entity and Business Associate intend to protect the privacy and provide for the security of PHI disclosed to Business Associate pursuant to the Agreement in compliance with the Health Insurance Portability and Accountability Act of 1996, Public Law 104-191 (“HIPAA”), the Health Information Technology for Economic and Clinical Health Act, Public Law 111-005 (the “HITECH Act”), the regulations promulgated thereunder by the U.S. Department of Health and Human Services (the “HIPAA Regulations”), and other applicable laws; </w:t>
      </w:r>
      <w:r>
        <w:rPr>
          <w:sz w:val="24"/>
          <w:szCs w:val="24"/>
        </w:rPr>
        <w:lastRenderedPageBreak/>
        <w:t>and</w:t>
      </w:r>
    </w:p>
    <w:p w14:paraId="5236C5C9" w14:textId="77777777" w:rsidR="00873C91" w:rsidRDefault="00873C91" w:rsidP="00873C91">
      <w:pPr>
        <w:widowControl w:val="0"/>
        <w:suppressAutoHyphens/>
        <w:rPr>
          <w:sz w:val="24"/>
          <w:szCs w:val="24"/>
        </w:rPr>
      </w:pPr>
      <w:r>
        <w:rPr>
          <w:sz w:val="24"/>
          <w:szCs w:val="24"/>
        </w:rPr>
        <w:t>The Privacy Rule and the Security Rule in the HIPAA Regulations require Covered Entity to enter into a contract, containing specific requirements, with Business Associate prior to the disclosure of PHI, as set forth in, but not limited to, Title 45, sections 164.314(a), 164.502(e), and 164.504(e) of the Code of Federal Regulations (“C.F.R.”) and as contained in this Agreement.</w:t>
      </w:r>
    </w:p>
    <w:p w14:paraId="1A4E8391" w14:textId="77777777" w:rsidR="00873C91" w:rsidRDefault="00873C91" w:rsidP="00873C91">
      <w:pPr>
        <w:widowControl w:val="0"/>
        <w:suppressAutoHyphens/>
        <w:rPr>
          <w:sz w:val="24"/>
          <w:szCs w:val="24"/>
        </w:rPr>
      </w:pPr>
    </w:p>
    <w:p w14:paraId="511A1975" w14:textId="77777777" w:rsidR="00873C91" w:rsidRDefault="00873C91" w:rsidP="00873C91">
      <w:pPr>
        <w:widowControl w:val="0"/>
        <w:suppressAutoHyphens/>
        <w:outlineLvl w:val="3"/>
        <w:rPr>
          <w:b/>
          <w:sz w:val="24"/>
          <w:szCs w:val="24"/>
        </w:rPr>
      </w:pPr>
      <w:r>
        <w:rPr>
          <w:b/>
          <w:sz w:val="24"/>
          <w:szCs w:val="24"/>
        </w:rPr>
        <w:t>II.</w:t>
      </w:r>
      <w:r>
        <w:rPr>
          <w:b/>
          <w:sz w:val="24"/>
          <w:szCs w:val="24"/>
        </w:rPr>
        <w:tab/>
        <w:t>STANDARD DEFINITIONS</w:t>
      </w:r>
    </w:p>
    <w:p w14:paraId="714F77CA" w14:textId="77777777" w:rsidR="00873C91" w:rsidRDefault="00873C91" w:rsidP="00873C91">
      <w:pPr>
        <w:widowControl w:val="0"/>
        <w:suppressAutoHyphens/>
        <w:rPr>
          <w:snapToGrid w:val="0"/>
          <w:sz w:val="24"/>
          <w:szCs w:val="24"/>
        </w:rPr>
      </w:pPr>
    </w:p>
    <w:p w14:paraId="10B37BDE" w14:textId="77777777" w:rsidR="00873C91" w:rsidRDefault="00873C91" w:rsidP="00873C91">
      <w:pPr>
        <w:widowControl w:val="0"/>
        <w:suppressAutoHyphens/>
        <w:rPr>
          <w:snapToGrid w:val="0"/>
          <w:sz w:val="24"/>
          <w:szCs w:val="24"/>
        </w:rPr>
      </w:pPr>
      <w:r>
        <w:rPr>
          <w:snapToGrid w:val="0"/>
          <w:sz w:val="24"/>
          <w:szCs w:val="24"/>
        </w:rPr>
        <w:t>Capitalized terms used, but not otherwise defined, in this Exhibit shall have the same meaning as those terms are defined in the HIPAA Regulations.  In the event of an inconsistency between the provisions of this Exhibit and the mandatory provisions of the HIPAA Regulations, as amended, the HIPAA Regulations shall control.  Where provisions of this Exhibit are different than those mandated in the HIPAA Regulations, but are nonetheless permitted by the HIPAA Regulations, the provisions of this Exhibit shall control.  All regulatory references in this Exhibit are to HIPAA Regulations unless otherwise specified.</w:t>
      </w:r>
    </w:p>
    <w:p w14:paraId="50A3B450" w14:textId="77777777" w:rsidR="00873C91" w:rsidRDefault="00873C91" w:rsidP="00873C91">
      <w:pPr>
        <w:widowControl w:val="0"/>
        <w:suppressAutoHyphens/>
        <w:rPr>
          <w:snapToGrid w:val="0"/>
          <w:sz w:val="24"/>
          <w:szCs w:val="24"/>
        </w:rPr>
      </w:pPr>
    </w:p>
    <w:p w14:paraId="33493189" w14:textId="77777777" w:rsidR="00873C91" w:rsidRDefault="00873C91" w:rsidP="00873C91">
      <w:pPr>
        <w:widowControl w:val="0"/>
        <w:suppressAutoHyphens/>
        <w:rPr>
          <w:snapToGrid w:val="0"/>
          <w:sz w:val="24"/>
          <w:szCs w:val="24"/>
        </w:rPr>
      </w:pPr>
      <w:r>
        <w:rPr>
          <w:snapToGrid w:val="0"/>
          <w:sz w:val="24"/>
          <w:szCs w:val="24"/>
        </w:rPr>
        <w:t xml:space="preserve">The following terms used in this Exhibit shall have the same </w:t>
      </w:r>
      <w:r>
        <w:rPr>
          <w:snapToGrid w:val="0"/>
          <w:sz w:val="24"/>
          <w:szCs w:val="24"/>
        </w:rPr>
        <w:lastRenderedPageBreak/>
        <w:t xml:space="preserve">meaning as those terms in the HIPAA Regulations: Data Aggregation, Designated Record Set, Disclosure, Electronic Health Record, Health Care Operations, Health Plan, Individual, Limited Data Set, Marketing, Minimum Necessary, Minimum Necessary Rule, Protected Health Information, and Security Incident. </w:t>
      </w:r>
    </w:p>
    <w:p w14:paraId="19FE31C2" w14:textId="77777777" w:rsidR="00873C91" w:rsidRDefault="00873C91" w:rsidP="00873C91">
      <w:pPr>
        <w:widowControl w:val="0"/>
        <w:suppressAutoHyphens/>
        <w:rPr>
          <w:snapToGrid w:val="0"/>
          <w:sz w:val="24"/>
          <w:szCs w:val="24"/>
        </w:rPr>
      </w:pPr>
    </w:p>
    <w:p w14:paraId="47C7A2E9" w14:textId="77777777" w:rsidR="00873C91" w:rsidRDefault="00873C91" w:rsidP="00873C91">
      <w:pPr>
        <w:widowControl w:val="0"/>
        <w:suppressAutoHyphens/>
        <w:rPr>
          <w:snapToGrid w:val="0"/>
          <w:sz w:val="24"/>
          <w:szCs w:val="24"/>
        </w:rPr>
      </w:pPr>
      <w:r>
        <w:rPr>
          <w:snapToGrid w:val="0"/>
          <w:sz w:val="24"/>
          <w:szCs w:val="24"/>
        </w:rPr>
        <w:t>The following term used in this Exhibit shall have the same meaning as that term in the HITECH Act: Unsecured PHI.</w:t>
      </w:r>
    </w:p>
    <w:p w14:paraId="50C1B0C4" w14:textId="77777777" w:rsidR="00873C91" w:rsidRDefault="00873C91" w:rsidP="00873C91">
      <w:pPr>
        <w:widowControl w:val="0"/>
        <w:suppressAutoHyphens/>
        <w:rPr>
          <w:snapToGrid w:val="0"/>
          <w:sz w:val="24"/>
          <w:szCs w:val="24"/>
        </w:rPr>
      </w:pPr>
    </w:p>
    <w:p w14:paraId="31A72D2A" w14:textId="77777777" w:rsidR="00873C91" w:rsidRDefault="00873C91" w:rsidP="00873C91">
      <w:pPr>
        <w:widowControl w:val="0"/>
        <w:suppressAutoHyphens/>
        <w:outlineLvl w:val="3"/>
        <w:rPr>
          <w:b/>
          <w:sz w:val="24"/>
          <w:szCs w:val="24"/>
        </w:rPr>
      </w:pPr>
      <w:r>
        <w:rPr>
          <w:b/>
          <w:sz w:val="24"/>
          <w:szCs w:val="24"/>
        </w:rPr>
        <w:t>III.</w:t>
      </w:r>
      <w:r>
        <w:rPr>
          <w:b/>
          <w:sz w:val="24"/>
          <w:szCs w:val="24"/>
        </w:rPr>
        <w:tab/>
        <w:t>SPECIFIC DEFINITIONS</w:t>
      </w:r>
    </w:p>
    <w:p w14:paraId="757C758D" w14:textId="77777777" w:rsidR="00873C91" w:rsidRDefault="00873C91" w:rsidP="00873C91">
      <w:pPr>
        <w:widowControl w:val="0"/>
        <w:suppressAutoHyphens/>
        <w:rPr>
          <w:snapToGrid w:val="0"/>
          <w:sz w:val="24"/>
          <w:szCs w:val="24"/>
        </w:rPr>
      </w:pPr>
    </w:p>
    <w:p w14:paraId="42B6A57F" w14:textId="77777777" w:rsidR="00873C91" w:rsidRDefault="00873C91" w:rsidP="00873C91">
      <w:pPr>
        <w:widowControl w:val="0"/>
        <w:suppressAutoHyphens/>
        <w:rPr>
          <w:snapToGrid w:val="0"/>
          <w:sz w:val="24"/>
          <w:szCs w:val="24"/>
        </w:rPr>
      </w:pPr>
      <w:r>
        <w:rPr>
          <w:i/>
          <w:snapToGrid w:val="0"/>
          <w:sz w:val="24"/>
          <w:szCs w:val="24"/>
        </w:rPr>
        <w:t>Agreement.</w:t>
      </w:r>
      <w:r>
        <w:rPr>
          <w:snapToGrid w:val="0"/>
          <w:sz w:val="24"/>
          <w:szCs w:val="24"/>
        </w:rPr>
        <w:t xml:space="preserve"> “Agreement” shall mean the underlying agreement between County and Contractor, to which this Exhibit, the HIPAA Business Associate Agreement, is attached.</w:t>
      </w:r>
    </w:p>
    <w:p w14:paraId="73F7DBF7" w14:textId="77777777" w:rsidR="00873C91" w:rsidRDefault="00873C91" w:rsidP="00873C91">
      <w:pPr>
        <w:widowControl w:val="0"/>
        <w:suppressAutoHyphens/>
        <w:rPr>
          <w:snapToGrid w:val="0"/>
          <w:sz w:val="24"/>
          <w:szCs w:val="24"/>
        </w:rPr>
      </w:pPr>
    </w:p>
    <w:p w14:paraId="06BE82FA" w14:textId="77777777" w:rsidR="00873C91" w:rsidRDefault="00873C91" w:rsidP="00873C91">
      <w:pPr>
        <w:widowControl w:val="0"/>
        <w:suppressAutoHyphens/>
        <w:autoSpaceDE w:val="0"/>
        <w:autoSpaceDN w:val="0"/>
        <w:adjustRightInd w:val="0"/>
        <w:rPr>
          <w:snapToGrid w:val="0"/>
          <w:sz w:val="24"/>
          <w:szCs w:val="24"/>
        </w:rPr>
      </w:pPr>
      <w:r>
        <w:rPr>
          <w:i/>
          <w:snapToGrid w:val="0"/>
          <w:sz w:val="24"/>
          <w:szCs w:val="24"/>
        </w:rPr>
        <w:t xml:space="preserve">Business Associate. </w:t>
      </w:r>
      <w:r>
        <w:rPr>
          <w:snapToGrid w:val="0"/>
          <w:sz w:val="24"/>
          <w:szCs w:val="24"/>
        </w:rPr>
        <w:t xml:space="preserve">“Business Associate” shall generally have the same meaning as the term “business associate” at 45 C.F.R. section 160.103, </w:t>
      </w:r>
      <w:r>
        <w:rPr>
          <w:sz w:val="24"/>
          <w:szCs w:val="24"/>
        </w:rPr>
        <w:t>the HIPAA Regulations, and the HITECH Act,</w:t>
      </w:r>
      <w:r>
        <w:rPr>
          <w:snapToGrid w:val="0"/>
          <w:sz w:val="24"/>
          <w:szCs w:val="24"/>
        </w:rPr>
        <w:t xml:space="preserve"> and in reference to a party to this Exhibit shall mean the Contractor identified above.  “Business Associate” shall also mean any subcontractor that creates, receives, maintains, or transmits PHI in performing a function, activity, or service </w:t>
      </w:r>
      <w:r>
        <w:rPr>
          <w:snapToGrid w:val="0"/>
          <w:sz w:val="24"/>
          <w:szCs w:val="24"/>
        </w:rPr>
        <w:lastRenderedPageBreak/>
        <w:t>delegated by Contractor.</w:t>
      </w:r>
    </w:p>
    <w:p w14:paraId="55B36831" w14:textId="77777777" w:rsidR="00873C91" w:rsidRDefault="00873C91" w:rsidP="00873C91">
      <w:pPr>
        <w:widowControl w:val="0"/>
        <w:suppressAutoHyphens/>
        <w:rPr>
          <w:snapToGrid w:val="0"/>
          <w:sz w:val="24"/>
          <w:szCs w:val="24"/>
        </w:rPr>
      </w:pPr>
    </w:p>
    <w:p w14:paraId="5EB1028E" w14:textId="77777777" w:rsidR="00873C91" w:rsidRDefault="00873C91" w:rsidP="00873C91">
      <w:pPr>
        <w:widowControl w:val="0"/>
        <w:suppressAutoHyphens/>
        <w:rPr>
          <w:snapToGrid w:val="0"/>
          <w:sz w:val="24"/>
          <w:szCs w:val="24"/>
        </w:rPr>
      </w:pPr>
      <w:r>
        <w:rPr>
          <w:i/>
          <w:snapToGrid w:val="0"/>
          <w:sz w:val="24"/>
          <w:szCs w:val="24"/>
        </w:rPr>
        <w:t>Contractual Breach.</w:t>
      </w:r>
      <w:r>
        <w:rPr>
          <w:snapToGrid w:val="0"/>
          <w:sz w:val="24"/>
          <w:szCs w:val="24"/>
        </w:rPr>
        <w:t xml:space="preserve">  “Contractual Breach” shall mean a v</w:t>
      </w:r>
      <w:r>
        <w:rPr>
          <w:color w:val="252525"/>
          <w:sz w:val="24"/>
          <w:szCs w:val="24"/>
        </w:rPr>
        <w:t>iolation of the contractual obligations set forth in this Exhibit.</w:t>
      </w:r>
    </w:p>
    <w:p w14:paraId="47BBEADC" w14:textId="77777777" w:rsidR="00873C91" w:rsidRDefault="00873C91" w:rsidP="00873C91">
      <w:pPr>
        <w:widowControl w:val="0"/>
        <w:suppressAutoHyphens/>
        <w:rPr>
          <w:snapToGrid w:val="0"/>
          <w:sz w:val="24"/>
          <w:szCs w:val="24"/>
        </w:rPr>
      </w:pPr>
      <w:r>
        <w:rPr>
          <w:i/>
          <w:snapToGrid w:val="0"/>
          <w:sz w:val="24"/>
          <w:szCs w:val="24"/>
        </w:rPr>
        <w:br/>
        <w:t>Covered Entity. “</w:t>
      </w:r>
      <w:r>
        <w:rPr>
          <w:snapToGrid w:val="0"/>
          <w:sz w:val="24"/>
          <w:szCs w:val="24"/>
        </w:rPr>
        <w:t>Covered Entity” shall generally have the same meaning as the term “covered entity” at 45 C.F.R. section 160.103, and in reference to the party to this Exhibit, shall mean any part of County subject to the HIPAA Regulations.</w:t>
      </w:r>
      <w:r>
        <w:rPr>
          <w:rStyle w:val="CommentReference"/>
          <w:sz w:val="24"/>
          <w:szCs w:val="24"/>
        </w:rPr>
        <w:t xml:space="preserve"> </w:t>
      </w:r>
    </w:p>
    <w:p w14:paraId="0F2DDBA2" w14:textId="77777777" w:rsidR="00873C91" w:rsidRDefault="00873C91" w:rsidP="00873C91">
      <w:pPr>
        <w:widowControl w:val="0"/>
        <w:suppressAutoHyphens/>
        <w:autoSpaceDE w:val="0"/>
        <w:autoSpaceDN w:val="0"/>
        <w:adjustRightInd w:val="0"/>
        <w:rPr>
          <w:snapToGrid w:val="0"/>
          <w:sz w:val="24"/>
          <w:szCs w:val="24"/>
        </w:rPr>
      </w:pPr>
      <w:r>
        <w:rPr>
          <w:i/>
          <w:sz w:val="24"/>
          <w:szCs w:val="24"/>
        </w:rPr>
        <w:t>Electronic Protected Health Information</w:t>
      </w:r>
      <w:r>
        <w:rPr>
          <w:sz w:val="24"/>
          <w:szCs w:val="24"/>
        </w:rPr>
        <w:t>.  “Electronic Protected Health Information” or “Electronic PHI” means Protected Health Information that is maintained in or transmitted by electronic media.</w:t>
      </w:r>
    </w:p>
    <w:p w14:paraId="6D4F83EE" w14:textId="77777777" w:rsidR="00873C91" w:rsidRDefault="00873C91" w:rsidP="00873C91">
      <w:pPr>
        <w:pStyle w:val="ListParagraph"/>
        <w:widowControl w:val="0"/>
        <w:suppressAutoHyphens/>
        <w:ind w:left="0"/>
        <w:rPr>
          <w:i/>
          <w:sz w:val="24"/>
          <w:szCs w:val="24"/>
        </w:rPr>
      </w:pPr>
    </w:p>
    <w:p w14:paraId="1E853680" w14:textId="77777777" w:rsidR="00873C91" w:rsidRDefault="00873C91" w:rsidP="00873C91">
      <w:pPr>
        <w:pStyle w:val="ListParagraph"/>
        <w:widowControl w:val="0"/>
        <w:suppressAutoHyphens/>
        <w:ind w:left="0"/>
        <w:rPr>
          <w:sz w:val="24"/>
          <w:szCs w:val="24"/>
        </w:rPr>
      </w:pPr>
      <w:r>
        <w:rPr>
          <w:i/>
          <w:sz w:val="24"/>
          <w:szCs w:val="24"/>
        </w:rPr>
        <w:t>Exhibit.</w:t>
      </w:r>
      <w:r>
        <w:rPr>
          <w:sz w:val="24"/>
          <w:szCs w:val="24"/>
        </w:rPr>
        <w:t xml:space="preserve"> “Exhibit” shall mean this HIPAA Business Associate Agreement.</w:t>
      </w:r>
    </w:p>
    <w:p w14:paraId="77889BD9" w14:textId="77777777" w:rsidR="00873C91" w:rsidRDefault="00873C91" w:rsidP="00873C91">
      <w:pPr>
        <w:pStyle w:val="ListParagraph"/>
        <w:widowControl w:val="0"/>
        <w:suppressAutoHyphens/>
        <w:ind w:left="0"/>
        <w:rPr>
          <w:sz w:val="24"/>
          <w:szCs w:val="24"/>
        </w:rPr>
      </w:pPr>
    </w:p>
    <w:p w14:paraId="4ECFBB62" w14:textId="77777777" w:rsidR="00873C91" w:rsidRDefault="00873C91" w:rsidP="00873C91">
      <w:pPr>
        <w:pStyle w:val="ListParagraph"/>
        <w:widowControl w:val="0"/>
        <w:suppressAutoHyphens/>
        <w:ind w:left="0"/>
        <w:rPr>
          <w:sz w:val="24"/>
          <w:szCs w:val="24"/>
        </w:rPr>
      </w:pPr>
      <w:r>
        <w:rPr>
          <w:i/>
          <w:sz w:val="24"/>
          <w:szCs w:val="24"/>
        </w:rPr>
        <w:t xml:space="preserve">HIPAA. </w:t>
      </w:r>
      <w:r>
        <w:rPr>
          <w:sz w:val="24"/>
          <w:szCs w:val="24"/>
        </w:rPr>
        <w:t>“HIPAA” shall mean the</w:t>
      </w:r>
      <w:r>
        <w:rPr>
          <w:i/>
          <w:sz w:val="24"/>
          <w:szCs w:val="24"/>
        </w:rPr>
        <w:t xml:space="preserve"> </w:t>
      </w:r>
      <w:r>
        <w:rPr>
          <w:sz w:val="24"/>
          <w:szCs w:val="24"/>
        </w:rPr>
        <w:t>Health Insurance Portability and Accountability Act of 1996, Public Law 104-191.</w:t>
      </w:r>
    </w:p>
    <w:p w14:paraId="125479A4" w14:textId="77777777" w:rsidR="00873C91" w:rsidRDefault="00873C91" w:rsidP="00873C91">
      <w:pPr>
        <w:pStyle w:val="ListParagraph"/>
        <w:widowControl w:val="0"/>
        <w:suppressAutoHyphens/>
        <w:ind w:left="0"/>
        <w:rPr>
          <w:sz w:val="24"/>
          <w:szCs w:val="24"/>
        </w:rPr>
      </w:pPr>
    </w:p>
    <w:p w14:paraId="4DCB56A7" w14:textId="77777777" w:rsidR="00873C91" w:rsidRDefault="00873C91" w:rsidP="00873C91">
      <w:pPr>
        <w:autoSpaceDE w:val="0"/>
        <w:autoSpaceDN w:val="0"/>
        <w:adjustRightInd w:val="0"/>
        <w:rPr>
          <w:sz w:val="24"/>
          <w:szCs w:val="24"/>
        </w:rPr>
      </w:pPr>
      <w:r>
        <w:rPr>
          <w:i/>
          <w:sz w:val="24"/>
          <w:szCs w:val="24"/>
        </w:rPr>
        <w:t>HIPAA Breach.</w:t>
      </w:r>
      <w:r>
        <w:rPr>
          <w:sz w:val="24"/>
          <w:szCs w:val="24"/>
        </w:rPr>
        <w:t xml:space="preserve">  “HIPAA Breach” shall mean a breach of Protected Health Information as defined in 45 C.F.R. 164.402</w:t>
      </w:r>
      <w:r>
        <w:rPr>
          <w:snapToGrid w:val="0"/>
          <w:sz w:val="24"/>
          <w:szCs w:val="24"/>
        </w:rPr>
        <w:t xml:space="preserve">, and includes </w:t>
      </w:r>
      <w:r>
        <w:rPr>
          <w:sz w:val="24"/>
          <w:szCs w:val="24"/>
        </w:rPr>
        <w:t xml:space="preserve">the unauthorized acquisition, access, </w:t>
      </w:r>
      <w:hyperlink r:id="rId36" w:anchor="use" w:tooltip="Click here for the definition of Use.  The HITECH Act defers to the definition in HIPAA 160.103" w:history="1">
        <w:r>
          <w:rPr>
            <w:rStyle w:val="Hyperlink"/>
            <w:sz w:val="24"/>
            <w:szCs w:val="24"/>
          </w:rPr>
          <w:t>use</w:t>
        </w:r>
      </w:hyperlink>
      <w:r>
        <w:rPr>
          <w:sz w:val="24"/>
          <w:szCs w:val="24"/>
        </w:rPr>
        <w:t xml:space="preserve">, or </w:t>
      </w:r>
      <w:hyperlink r:id="rId37" w:anchor="disclosure" w:tooltip="Click here for the definition of Disclosure.  The HITECH Act defers to the definition in HIPAA 160.103" w:history="1">
        <w:r>
          <w:rPr>
            <w:rStyle w:val="Hyperlink"/>
            <w:sz w:val="24"/>
            <w:szCs w:val="24"/>
          </w:rPr>
          <w:t>Disclosure</w:t>
        </w:r>
      </w:hyperlink>
      <w:r>
        <w:rPr>
          <w:sz w:val="24"/>
          <w:szCs w:val="24"/>
        </w:rPr>
        <w:t xml:space="preserve"> </w:t>
      </w:r>
      <w:r>
        <w:rPr>
          <w:sz w:val="24"/>
          <w:szCs w:val="24"/>
        </w:rPr>
        <w:lastRenderedPageBreak/>
        <w:t xml:space="preserve">of </w:t>
      </w:r>
      <w:hyperlink r:id="rId38" w:anchor="protected-health-information" w:tooltip="Click here for the definition of Protected Health Information.  The HITECH Act defers to the definition in HIPAA 160.103" w:history="1">
        <w:r>
          <w:rPr>
            <w:rStyle w:val="Hyperlink"/>
            <w:sz w:val="24"/>
            <w:szCs w:val="24"/>
          </w:rPr>
          <w:t>Protected Health Information</w:t>
        </w:r>
      </w:hyperlink>
      <w:r>
        <w:rPr>
          <w:sz w:val="24"/>
          <w:szCs w:val="24"/>
        </w:rPr>
        <w:t xml:space="preserve"> which compromises the </w:t>
      </w:r>
      <w:hyperlink r:id="rId39" w:anchor="security" w:tooltip="Click here for the definition of Security.  The HITECH Act defers to the definition in HIPAA 164.304" w:history="1">
        <w:r>
          <w:rPr>
            <w:rStyle w:val="Hyperlink"/>
            <w:sz w:val="24"/>
            <w:szCs w:val="24"/>
          </w:rPr>
          <w:t>security</w:t>
        </w:r>
      </w:hyperlink>
      <w:r>
        <w:rPr>
          <w:sz w:val="24"/>
          <w:szCs w:val="24"/>
        </w:rPr>
        <w:t xml:space="preserve"> or privacy of such information. </w:t>
      </w:r>
    </w:p>
    <w:p w14:paraId="0CC828DA" w14:textId="77777777" w:rsidR="00873C91" w:rsidRDefault="00873C91" w:rsidP="00873C91">
      <w:pPr>
        <w:autoSpaceDE w:val="0"/>
        <w:autoSpaceDN w:val="0"/>
        <w:adjustRightInd w:val="0"/>
        <w:rPr>
          <w:i/>
          <w:sz w:val="24"/>
          <w:szCs w:val="24"/>
        </w:rPr>
      </w:pPr>
    </w:p>
    <w:p w14:paraId="75D3E10C" w14:textId="77777777" w:rsidR="00873C91" w:rsidRDefault="00873C91" w:rsidP="00873C91">
      <w:pPr>
        <w:pStyle w:val="ListParagraph"/>
        <w:widowControl w:val="0"/>
        <w:suppressAutoHyphens/>
        <w:ind w:left="0"/>
        <w:rPr>
          <w:sz w:val="24"/>
          <w:szCs w:val="24"/>
        </w:rPr>
      </w:pPr>
      <w:r>
        <w:rPr>
          <w:i/>
          <w:sz w:val="24"/>
          <w:szCs w:val="24"/>
        </w:rPr>
        <w:t>HIPAA Regulations.</w:t>
      </w:r>
      <w:r>
        <w:rPr>
          <w:sz w:val="24"/>
          <w:szCs w:val="24"/>
        </w:rPr>
        <w:t xml:space="preserve"> “HIPAA Regulations” shall mean the regulations promulgated under HIPAA by the U.S. Department of Health and Human Services, including those set forth at 45 C.F.R. Parts 160 and 164, Subparts A, C, and E.</w:t>
      </w:r>
    </w:p>
    <w:p w14:paraId="5C6D8FDB" w14:textId="77777777" w:rsidR="00873C91" w:rsidRDefault="00873C91" w:rsidP="00873C91">
      <w:pPr>
        <w:pStyle w:val="ListParagraph"/>
        <w:widowControl w:val="0"/>
        <w:suppressAutoHyphens/>
        <w:ind w:left="0"/>
        <w:rPr>
          <w:sz w:val="24"/>
          <w:szCs w:val="24"/>
        </w:rPr>
      </w:pPr>
    </w:p>
    <w:p w14:paraId="7234A031" w14:textId="77777777" w:rsidR="00873C91" w:rsidRDefault="00873C91" w:rsidP="00873C91">
      <w:pPr>
        <w:pStyle w:val="ListParagraph"/>
        <w:widowControl w:val="0"/>
        <w:suppressAutoHyphens/>
        <w:ind w:left="0"/>
        <w:rPr>
          <w:sz w:val="24"/>
          <w:szCs w:val="24"/>
        </w:rPr>
      </w:pPr>
      <w:r>
        <w:rPr>
          <w:i/>
          <w:sz w:val="24"/>
          <w:szCs w:val="24"/>
        </w:rPr>
        <w:t xml:space="preserve">HITECH Act. </w:t>
      </w:r>
      <w:r>
        <w:rPr>
          <w:sz w:val="24"/>
          <w:szCs w:val="24"/>
        </w:rPr>
        <w:t>“HITECH Act” shall mean the Health Information Technology for Economic and Clinical Health Act, Public Law 111-005 (the “HITECH Act”).</w:t>
      </w:r>
    </w:p>
    <w:p w14:paraId="67F27D9F" w14:textId="77777777" w:rsidR="00873C91" w:rsidRDefault="00873C91" w:rsidP="00873C91">
      <w:pPr>
        <w:pStyle w:val="ListParagraph"/>
        <w:widowControl w:val="0"/>
        <w:suppressAutoHyphens/>
        <w:ind w:left="0"/>
        <w:rPr>
          <w:sz w:val="24"/>
          <w:szCs w:val="24"/>
        </w:rPr>
      </w:pPr>
    </w:p>
    <w:p w14:paraId="5CCA267C" w14:textId="77777777" w:rsidR="00873C91" w:rsidRDefault="00873C91" w:rsidP="00873C91">
      <w:pPr>
        <w:widowControl w:val="0"/>
        <w:suppressAutoHyphens/>
        <w:rPr>
          <w:snapToGrid w:val="0"/>
          <w:sz w:val="24"/>
          <w:szCs w:val="24"/>
        </w:rPr>
      </w:pPr>
      <w:r>
        <w:rPr>
          <w:i/>
          <w:snapToGrid w:val="0"/>
          <w:sz w:val="24"/>
          <w:szCs w:val="24"/>
        </w:rPr>
        <w:t xml:space="preserve">Privacy Rule and Privacy Regulations. </w:t>
      </w:r>
      <w:r>
        <w:rPr>
          <w:snapToGrid w:val="0"/>
          <w:sz w:val="24"/>
          <w:szCs w:val="24"/>
        </w:rPr>
        <w:t>“Privacy Rule” and “Privacy Regulations” shall mean the standards for privacy of individually identifiable health information set forth in the HIPAA Regulations at 45 C.F.R. Part 160 and Part 164, Subparts A and E.</w:t>
      </w:r>
    </w:p>
    <w:p w14:paraId="52334833" w14:textId="77777777" w:rsidR="00873C91" w:rsidRDefault="00873C91" w:rsidP="00873C91">
      <w:pPr>
        <w:widowControl w:val="0"/>
        <w:suppressAutoHyphens/>
        <w:rPr>
          <w:i/>
          <w:snapToGrid w:val="0"/>
          <w:sz w:val="24"/>
          <w:szCs w:val="24"/>
        </w:rPr>
      </w:pPr>
    </w:p>
    <w:p w14:paraId="1465AE9D" w14:textId="77777777" w:rsidR="00873C91" w:rsidRDefault="00873C91" w:rsidP="00873C91">
      <w:pPr>
        <w:widowControl w:val="0"/>
        <w:suppressAutoHyphens/>
        <w:rPr>
          <w:snapToGrid w:val="0"/>
          <w:sz w:val="24"/>
          <w:szCs w:val="24"/>
        </w:rPr>
      </w:pPr>
      <w:r>
        <w:rPr>
          <w:i/>
          <w:snapToGrid w:val="0"/>
          <w:sz w:val="24"/>
          <w:szCs w:val="24"/>
        </w:rPr>
        <w:t xml:space="preserve">Secretary. </w:t>
      </w:r>
      <w:r>
        <w:rPr>
          <w:snapToGrid w:val="0"/>
          <w:sz w:val="24"/>
          <w:szCs w:val="24"/>
        </w:rPr>
        <w:t>“Secretary” shall mean the Secretary of the United States Department of Health and Human Services (“DHHS”) or his or her designee.</w:t>
      </w:r>
    </w:p>
    <w:p w14:paraId="1BE86799" w14:textId="77777777" w:rsidR="00873C91" w:rsidRDefault="00873C91" w:rsidP="00873C91">
      <w:pPr>
        <w:widowControl w:val="0"/>
        <w:suppressAutoHyphens/>
        <w:rPr>
          <w:snapToGrid w:val="0"/>
          <w:sz w:val="24"/>
          <w:szCs w:val="24"/>
        </w:rPr>
      </w:pPr>
    </w:p>
    <w:p w14:paraId="3DDB12A7" w14:textId="77777777" w:rsidR="00873C91" w:rsidRDefault="00873C91" w:rsidP="00873C91">
      <w:pPr>
        <w:widowControl w:val="0"/>
        <w:suppressAutoHyphens/>
        <w:rPr>
          <w:sz w:val="24"/>
          <w:szCs w:val="24"/>
        </w:rPr>
      </w:pPr>
      <w:r>
        <w:rPr>
          <w:i/>
          <w:sz w:val="24"/>
          <w:szCs w:val="24"/>
        </w:rPr>
        <w:t>Security Rule and Security Regulations</w:t>
      </w:r>
      <w:r>
        <w:rPr>
          <w:sz w:val="24"/>
          <w:szCs w:val="24"/>
        </w:rPr>
        <w:t xml:space="preserve">.  “Security Rule” and </w:t>
      </w:r>
      <w:r>
        <w:rPr>
          <w:sz w:val="24"/>
          <w:szCs w:val="24"/>
        </w:rPr>
        <w:lastRenderedPageBreak/>
        <w:t>“Security Regulations” shall mean the standards for security of Electronic PHI set forth in the HIPAA Regulations at 45 C.F.R. Parts 160 and 164, Subparts A and C.</w:t>
      </w:r>
    </w:p>
    <w:p w14:paraId="186761BE" w14:textId="77777777" w:rsidR="00873C91" w:rsidRDefault="00873C91" w:rsidP="00873C91">
      <w:pPr>
        <w:widowControl w:val="0"/>
        <w:suppressAutoHyphens/>
        <w:rPr>
          <w:sz w:val="24"/>
          <w:szCs w:val="24"/>
        </w:rPr>
      </w:pPr>
    </w:p>
    <w:p w14:paraId="511D7E07" w14:textId="77777777" w:rsidR="00873C91" w:rsidRDefault="00873C91" w:rsidP="00873C91">
      <w:pPr>
        <w:widowControl w:val="0"/>
        <w:suppressAutoHyphens/>
        <w:outlineLvl w:val="4"/>
        <w:rPr>
          <w:b/>
          <w:sz w:val="24"/>
          <w:szCs w:val="24"/>
        </w:rPr>
      </w:pPr>
      <w:r>
        <w:rPr>
          <w:b/>
          <w:sz w:val="24"/>
          <w:szCs w:val="24"/>
        </w:rPr>
        <w:t>IV.</w:t>
      </w:r>
      <w:r>
        <w:rPr>
          <w:b/>
          <w:sz w:val="24"/>
          <w:szCs w:val="24"/>
        </w:rPr>
        <w:tab/>
        <w:t>PERMITTED USES AND DISCLOSURES OF PHI BY BUSINESS ASSOCIATE</w:t>
      </w:r>
    </w:p>
    <w:p w14:paraId="7378C1BC" w14:textId="77777777" w:rsidR="00873C91" w:rsidRDefault="00873C91" w:rsidP="00873C91">
      <w:pPr>
        <w:widowControl w:val="0"/>
        <w:suppressAutoHyphens/>
        <w:rPr>
          <w:snapToGrid w:val="0"/>
          <w:sz w:val="24"/>
          <w:szCs w:val="24"/>
        </w:rPr>
      </w:pPr>
    </w:p>
    <w:p w14:paraId="7AAD386A" w14:textId="77777777" w:rsidR="00873C91" w:rsidRDefault="00873C91" w:rsidP="00873C91">
      <w:pPr>
        <w:widowControl w:val="0"/>
        <w:suppressAutoHyphens/>
        <w:ind w:left="720" w:hanging="720"/>
        <w:rPr>
          <w:spacing w:val="-3"/>
          <w:sz w:val="24"/>
          <w:szCs w:val="24"/>
        </w:rPr>
      </w:pPr>
      <w:r>
        <w:rPr>
          <w:spacing w:val="-3"/>
          <w:sz w:val="24"/>
          <w:szCs w:val="24"/>
        </w:rPr>
        <w:t>Business Associate may only use or disclose PHI:</w:t>
      </w:r>
    </w:p>
    <w:p w14:paraId="625A22BB" w14:textId="77777777" w:rsidR="00873C91" w:rsidRDefault="00873C91" w:rsidP="00873C91">
      <w:pPr>
        <w:widowControl w:val="0"/>
        <w:suppressAutoHyphens/>
        <w:ind w:left="720" w:hanging="720"/>
        <w:rPr>
          <w:spacing w:val="-3"/>
          <w:sz w:val="24"/>
          <w:szCs w:val="24"/>
        </w:rPr>
      </w:pPr>
    </w:p>
    <w:p w14:paraId="36F35340" w14:textId="77777777" w:rsidR="00873C91" w:rsidRDefault="00873C91" w:rsidP="00873C91">
      <w:pPr>
        <w:widowControl w:val="0"/>
        <w:suppressAutoHyphens/>
        <w:ind w:left="720" w:hanging="720"/>
        <w:rPr>
          <w:spacing w:val="-3"/>
          <w:sz w:val="24"/>
          <w:szCs w:val="24"/>
        </w:rPr>
      </w:pPr>
      <w:r>
        <w:rPr>
          <w:spacing w:val="-3"/>
          <w:sz w:val="24"/>
          <w:szCs w:val="24"/>
        </w:rPr>
        <w:t>A.</w:t>
      </w:r>
      <w:r>
        <w:rPr>
          <w:spacing w:val="-3"/>
          <w:sz w:val="24"/>
          <w:szCs w:val="24"/>
        </w:rPr>
        <w:tab/>
        <w:t>As necessary to perform functions, activities, or services for, or on behalf of, Covered Entity as specified in the Agreement, provided that such use or Disclosure would not violate the Privacy Rule if done by Covered Entity;</w:t>
      </w:r>
    </w:p>
    <w:p w14:paraId="2FCD86A2" w14:textId="77777777" w:rsidR="00873C91" w:rsidRDefault="00873C91" w:rsidP="00873C91">
      <w:pPr>
        <w:widowControl w:val="0"/>
        <w:suppressAutoHyphens/>
        <w:ind w:left="720" w:hanging="720"/>
        <w:rPr>
          <w:spacing w:val="-3"/>
          <w:sz w:val="24"/>
          <w:szCs w:val="24"/>
        </w:rPr>
      </w:pPr>
    </w:p>
    <w:p w14:paraId="7AB2BA28" w14:textId="77777777" w:rsidR="00873C91" w:rsidRDefault="00873C91" w:rsidP="00873C91">
      <w:pPr>
        <w:widowControl w:val="0"/>
        <w:suppressAutoHyphens/>
        <w:ind w:left="720" w:hanging="720"/>
        <w:rPr>
          <w:spacing w:val="-3"/>
          <w:sz w:val="24"/>
          <w:szCs w:val="24"/>
        </w:rPr>
      </w:pPr>
      <w:r>
        <w:rPr>
          <w:spacing w:val="-3"/>
          <w:sz w:val="24"/>
          <w:szCs w:val="24"/>
        </w:rPr>
        <w:t>B.</w:t>
      </w:r>
      <w:r>
        <w:rPr>
          <w:spacing w:val="-3"/>
          <w:sz w:val="24"/>
          <w:szCs w:val="24"/>
        </w:rPr>
        <w:tab/>
        <w:t>As required by law; and</w:t>
      </w:r>
    </w:p>
    <w:p w14:paraId="359C9169" w14:textId="77777777" w:rsidR="00873C91" w:rsidRDefault="00873C91" w:rsidP="00873C91">
      <w:pPr>
        <w:widowControl w:val="0"/>
        <w:suppressAutoHyphens/>
        <w:ind w:left="720" w:hanging="720"/>
        <w:rPr>
          <w:spacing w:val="-3"/>
          <w:sz w:val="24"/>
          <w:szCs w:val="24"/>
        </w:rPr>
      </w:pPr>
    </w:p>
    <w:p w14:paraId="52832CCE" w14:textId="77777777" w:rsidR="00873C91" w:rsidRDefault="00873C91" w:rsidP="00873C91">
      <w:pPr>
        <w:widowControl w:val="0"/>
        <w:suppressAutoHyphens/>
        <w:ind w:left="720" w:hanging="720"/>
        <w:rPr>
          <w:spacing w:val="-3"/>
          <w:sz w:val="24"/>
          <w:szCs w:val="24"/>
        </w:rPr>
      </w:pPr>
      <w:r>
        <w:rPr>
          <w:spacing w:val="-3"/>
          <w:sz w:val="24"/>
          <w:szCs w:val="24"/>
        </w:rPr>
        <w:t>C.</w:t>
      </w:r>
      <w:r>
        <w:rPr>
          <w:spacing w:val="-3"/>
          <w:sz w:val="24"/>
          <w:szCs w:val="24"/>
        </w:rPr>
        <w:tab/>
        <w:t xml:space="preserve">For the proper management and administration of Business Associate or to carry out the legal responsibilities of Business Associate, provided the disclosures are required by law, or Business Associate obtains reasonable assurances from the person to whom the information is disclosed that the information will remain confidential and used or further disclosed only as required by law or for the purposes for </w:t>
      </w:r>
      <w:r>
        <w:rPr>
          <w:spacing w:val="-3"/>
          <w:sz w:val="24"/>
          <w:szCs w:val="24"/>
        </w:rPr>
        <w:lastRenderedPageBreak/>
        <w:t>which it was disclosed to the person, and the person notifies Business Associate of any instances of which it is aware in which the confidentiality of the information has been breached.</w:t>
      </w:r>
    </w:p>
    <w:p w14:paraId="0D5AB581" w14:textId="77777777" w:rsidR="00873C91" w:rsidRDefault="00873C91" w:rsidP="00873C91">
      <w:pPr>
        <w:widowControl w:val="0"/>
        <w:suppressAutoHyphens/>
        <w:rPr>
          <w:snapToGrid w:val="0"/>
          <w:sz w:val="24"/>
          <w:szCs w:val="24"/>
        </w:rPr>
      </w:pPr>
    </w:p>
    <w:p w14:paraId="6BF1C118" w14:textId="77777777" w:rsidR="00873C91" w:rsidRDefault="00873C91" w:rsidP="00873C91">
      <w:pPr>
        <w:widowControl w:val="0"/>
        <w:suppressAutoHyphens/>
        <w:outlineLvl w:val="4"/>
        <w:rPr>
          <w:b/>
          <w:sz w:val="24"/>
          <w:szCs w:val="24"/>
        </w:rPr>
      </w:pPr>
      <w:r>
        <w:rPr>
          <w:b/>
          <w:snapToGrid w:val="0"/>
          <w:sz w:val="24"/>
          <w:szCs w:val="24"/>
        </w:rPr>
        <w:t>V.</w:t>
      </w:r>
      <w:r>
        <w:rPr>
          <w:b/>
          <w:snapToGrid w:val="0"/>
          <w:sz w:val="24"/>
          <w:szCs w:val="24"/>
        </w:rPr>
        <w:tab/>
      </w:r>
      <w:r>
        <w:rPr>
          <w:b/>
          <w:sz w:val="24"/>
          <w:szCs w:val="24"/>
        </w:rPr>
        <w:t>PROTECTION OF PHI BY BUSINESS ASSOCIATE</w:t>
      </w:r>
    </w:p>
    <w:p w14:paraId="3489AE81" w14:textId="77777777" w:rsidR="00873C91" w:rsidRDefault="00873C91" w:rsidP="00873C91">
      <w:pPr>
        <w:widowControl w:val="0"/>
        <w:suppressAutoHyphens/>
        <w:rPr>
          <w:snapToGrid w:val="0"/>
          <w:sz w:val="24"/>
          <w:szCs w:val="24"/>
        </w:rPr>
      </w:pPr>
    </w:p>
    <w:p w14:paraId="20F85D36" w14:textId="77777777" w:rsidR="00873C91" w:rsidRDefault="00873C91" w:rsidP="00873C91">
      <w:pPr>
        <w:widowControl w:val="0"/>
        <w:suppressAutoHyphens/>
        <w:ind w:left="720" w:hanging="720"/>
        <w:rPr>
          <w:snapToGrid w:val="0"/>
          <w:sz w:val="24"/>
          <w:szCs w:val="24"/>
        </w:rPr>
      </w:pPr>
      <w:r>
        <w:rPr>
          <w:snapToGrid w:val="0"/>
          <w:sz w:val="24"/>
          <w:szCs w:val="24"/>
        </w:rPr>
        <w:t>A.</w:t>
      </w:r>
      <w:r>
        <w:rPr>
          <w:i/>
          <w:snapToGrid w:val="0"/>
          <w:sz w:val="24"/>
          <w:szCs w:val="24"/>
        </w:rPr>
        <w:tab/>
        <w:t>Scope of Exhibit</w:t>
      </w:r>
      <w:r>
        <w:rPr>
          <w:snapToGrid w:val="0"/>
          <w:sz w:val="24"/>
          <w:szCs w:val="24"/>
        </w:rPr>
        <w:t>.  Business Associate acknowledges and agrees that all PHI that is created or received by Covered Entity and disclosed or made available in any form, including paper record, oral communication, audio recording and electronic display, by Covered Entity or its operating units to Business Associate, or is created or received by Business Associate on Covered Entity’s behalf, shall be subject to this Exhibit.</w:t>
      </w:r>
    </w:p>
    <w:p w14:paraId="731CABFE" w14:textId="77777777" w:rsidR="00873C91" w:rsidRDefault="00873C91" w:rsidP="00873C91">
      <w:pPr>
        <w:pStyle w:val="ListParagraph"/>
        <w:widowControl w:val="0"/>
        <w:suppressAutoHyphens/>
        <w:ind w:left="0"/>
        <w:contextualSpacing/>
        <w:rPr>
          <w:i/>
          <w:snapToGrid w:val="0"/>
          <w:sz w:val="24"/>
          <w:szCs w:val="24"/>
        </w:rPr>
      </w:pPr>
    </w:p>
    <w:p w14:paraId="2DFF2523" w14:textId="77777777" w:rsidR="00873C91" w:rsidRDefault="00873C91" w:rsidP="00873C91">
      <w:pPr>
        <w:pStyle w:val="ListParagraph"/>
        <w:widowControl w:val="0"/>
        <w:suppressAutoHyphens/>
        <w:ind w:hanging="720"/>
        <w:rPr>
          <w:b/>
          <w:sz w:val="24"/>
          <w:szCs w:val="24"/>
        </w:rPr>
      </w:pPr>
      <w:r>
        <w:rPr>
          <w:snapToGrid w:val="0"/>
          <w:sz w:val="24"/>
          <w:szCs w:val="24"/>
        </w:rPr>
        <w:t>B.</w:t>
      </w:r>
      <w:r>
        <w:rPr>
          <w:snapToGrid w:val="0"/>
          <w:sz w:val="24"/>
          <w:szCs w:val="24"/>
        </w:rPr>
        <w:tab/>
      </w:r>
      <w:r>
        <w:rPr>
          <w:i/>
          <w:snapToGrid w:val="0"/>
          <w:sz w:val="24"/>
          <w:szCs w:val="24"/>
        </w:rPr>
        <w:t xml:space="preserve">PHI Disclosure Limits.  </w:t>
      </w:r>
      <w:r>
        <w:rPr>
          <w:snapToGrid w:val="0"/>
          <w:sz w:val="24"/>
          <w:szCs w:val="24"/>
        </w:rPr>
        <w:t>Business Associate agrees to not use or further disclose PHI other than as permitted or required by the HIPAA Regulations, this Exhibit, or as required by law.  Business Associate may not use or disclose PHI in a manner that would violate the HIPAA Regulations if done by Covered Entity.</w:t>
      </w:r>
    </w:p>
    <w:p w14:paraId="30407EEA" w14:textId="77777777" w:rsidR="00873C91" w:rsidRDefault="00873C91" w:rsidP="00873C91">
      <w:pPr>
        <w:pStyle w:val="ListParagraph"/>
        <w:widowControl w:val="0"/>
        <w:suppressAutoHyphens/>
        <w:ind w:hanging="720"/>
        <w:rPr>
          <w:b/>
          <w:sz w:val="24"/>
          <w:szCs w:val="24"/>
        </w:rPr>
      </w:pPr>
    </w:p>
    <w:p w14:paraId="3551B09F" w14:textId="77777777" w:rsidR="00873C91" w:rsidRDefault="00873C91" w:rsidP="00873C91">
      <w:pPr>
        <w:widowControl w:val="0"/>
        <w:suppressAutoHyphens/>
        <w:ind w:left="720" w:hanging="720"/>
        <w:rPr>
          <w:snapToGrid w:val="0"/>
          <w:sz w:val="24"/>
          <w:szCs w:val="24"/>
        </w:rPr>
      </w:pPr>
      <w:r>
        <w:rPr>
          <w:snapToGrid w:val="0"/>
          <w:sz w:val="24"/>
          <w:szCs w:val="24"/>
        </w:rPr>
        <w:lastRenderedPageBreak/>
        <w:t>C.</w:t>
      </w:r>
      <w:r>
        <w:rPr>
          <w:i/>
          <w:snapToGrid w:val="0"/>
          <w:sz w:val="24"/>
          <w:szCs w:val="24"/>
        </w:rPr>
        <w:tab/>
        <w:t xml:space="preserve">Minimum Necessary Rule.  </w:t>
      </w:r>
      <w:r>
        <w:rPr>
          <w:snapToGrid w:val="0"/>
          <w:sz w:val="24"/>
          <w:szCs w:val="24"/>
        </w:rPr>
        <w:t>When the HIPAA Privacy Rule requires application of the Minimum Necessary Rule, Business Associate agrees to use, disclose, or request only the Limited Data Set, or if that is inadequate, the minimum PHI necessary to accomplish the intended purpose of that use, Disclosure, or request.  Business Associate agrees to make uses, Disclosures, and requests for PHI consistent with any of Covered Entity’s existing Minimum Necessary policies and procedures.</w:t>
      </w:r>
    </w:p>
    <w:p w14:paraId="19F1A6E5" w14:textId="77777777" w:rsidR="00873C91" w:rsidRDefault="00873C91" w:rsidP="00873C91">
      <w:pPr>
        <w:pStyle w:val="ListParagraph"/>
        <w:widowControl w:val="0"/>
        <w:tabs>
          <w:tab w:val="left" w:pos="1080"/>
        </w:tabs>
        <w:suppressAutoHyphens/>
        <w:ind w:hanging="720"/>
        <w:rPr>
          <w:b/>
          <w:sz w:val="24"/>
          <w:szCs w:val="24"/>
        </w:rPr>
      </w:pPr>
    </w:p>
    <w:p w14:paraId="669C5E94" w14:textId="77777777" w:rsidR="00873C91" w:rsidRDefault="00873C91" w:rsidP="00873C91">
      <w:pPr>
        <w:pStyle w:val="ListParagraph"/>
        <w:widowControl w:val="0"/>
        <w:tabs>
          <w:tab w:val="left" w:pos="1080"/>
        </w:tabs>
        <w:suppressAutoHyphens/>
        <w:ind w:hanging="720"/>
        <w:rPr>
          <w:b/>
          <w:sz w:val="24"/>
          <w:szCs w:val="24"/>
        </w:rPr>
      </w:pPr>
      <w:r>
        <w:rPr>
          <w:spacing w:val="-3"/>
          <w:sz w:val="24"/>
          <w:szCs w:val="24"/>
        </w:rPr>
        <w:t>D.</w:t>
      </w:r>
      <w:r>
        <w:rPr>
          <w:spacing w:val="-3"/>
          <w:sz w:val="24"/>
          <w:szCs w:val="24"/>
        </w:rPr>
        <w:tab/>
      </w:r>
      <w:r>
        <w:rPr>
          <w:i/>
          <w:spacing w:val="-3"/>
          <w:sz w:val="24"/>
          <w:szCs w:val="24"/>
        </w:rPr>
        <w:t>HIPAA Security Rule</w:t>
      </w:r>
      <w:r>
        <w:rPr>
          <w:spacing w:val="-3"/>
          <w:sz w:val="24"/>
          <w:szCs w:val="24"/>
        </w:rPr>
        <w:t>.  Business Associate agrees to use appropriate administrative, physical and technical safeguards, and comply with the Security Rule and HIPAA Security Regulations with respect to Electronic PHI, to prevent the use or Disclosure of the PHI other than as provided for by this Exhibit.</w:t>
      </w:r>
    </w:p>
    <w:p w14:paraId="17E5473C" w14:textId="77777777" w:rsidR="00873C91" w:rsidRDefault="00873C91" w:rsidP="00873C91">
      <w:pPr>
        <w:widowControl w:val="0"/>
        <w:tabs>
          <w:tab w:val="left" w:pos="-720"/>
        </w:tabs>
        <w:suppressAutoHyphens/>
        <w:ind w:left="720" w:hanging="720"/>
        <w:rPr>
          <w:spacing w:val="-3"/>
          <w:sz w:val="24"/>
          <w:szCs w:val="24"/>
        </w:rPr>
      </w:pPr>
    </w:p>
    <w:p w14:paraId="51EA78C0" w14:textId="77777777" w:rsidR="00873C91" w:rsidRDefault="00873C91" w:rsidP="00873C91">
      <w:pPr>
        <w:widowControl w:val="0"/>
        <w:suppressAutoHyphens/>
        <w:ind w:left="720" w:hanging="720"/>
        <w:rPr>
          <w:spacing w:val="-3"/>
          <w:sz w:val="24"/>
          <w:szCs w:val="24"/>
        </w:rPr>
      </w:pPr>
      <w:r>
        <w:rPr>
          <w:spacing w:val="-3"/>
          <w:sz w:val="24"/>
          <w:szCs w:val="24"/>
        </w:rPr>
        <w:t>E.</w:t>
      </w:r>
      <w:r>
        <w:rPr>
          <w:spacing w:val="-3"/>
          <w:sz w:val="24"/>
          <w:szCs w:val="24"/>
        </w:rPr>
        <w:tab/>
      </w:r>
      <w:r>
        <w:rPr>
          <w:i/>
          <w:spacing w:val="-3"/>
          <w:sz w:val="24"/>
          <w:szCs w:val="24"/>
        </w:rPr>
        <w:t>Mitigation</w:t>
      </w:r>
      <w:r>
        <w:rPr>
          <w:spacing w:val="-3"/>
          <w:sz w:val="24"/>
          <w:szCs w:val="24"/>
        </w:rPr>
        <w:t xml:space="preserve">.  Business Associate agrees to mitigate, to the extent practicable, any harmful effect that is known to Business Associate of a use or Disclosure of PHI by Business Associate in violation of the requirements of this Exhibit.  Mitigation includes, but is not limited to, the taking of reasonable steps to ensure that the actions or omissions of </w:t>
      </w:r>
      <w:r>
        <w:rPr>
          <w:spacing w:val="-3"/>
          <w:sz w:val="24"/>
          <w:szCs w:val="24"/>
        </w:rPr>
        <w:lastRenderedPageBreak/>
        <w:t>employees or agents of Business Associate do not cause Business Associate to commit a Contractual Breach.</w:t>
      </w:r>
    </w:p>
    <w:p w14:paraId="2B27412E" w14:textId="77777777" w:rsidR="00873C91" w:rsidRDefault="00873C91" w:rsidP="00873C91">
      <w:pPr>
        <w:widowControl w:val="0"/>
        <w:tabs>
          <w:tab w:val="left" w:pos="-720"/>
        </w:tabs>
        <w:suppressAutoHyphens/>
        <w:ind w:left="720" w:hanging="720"/>
        <w:rPr>
          <w:spacing w:val="-3"/>
          <w:sz w:val="24"/>
          <w:szCs w:val="24"/>
        </w:rPr>
      </w:pPr>
    </w:p>
    <w:p w14:paraId="1BFC5CFA" w14:textId="77777777" w:rsidR="00873C91" w:rsidRDefault="00873C91" w:rsidP="00873C91">
      <w:pPr>
        <w:widowControl w:val="0"/>
        <w:suppressAutoHyphens/>
        <w:ind w:left="720" w:hanging="720"/>
        <w:rPr>
          <w:sz w:val="24"/>
          <w:szCs w:val="24"/>
          <w:highlight w:val="yellow"/>
        </w:rPr>
      </w:pPr>
      <w:r>
        <w:rPr>
          <w:sz w:val="24"/>
          <w:szCs w:val="24"/>
        </w:rPr>
        <w:t>F</w:t>
      </w:r>
      <w:r>
        <w:rPr>
          <w:i/>
          <w:sz w:val="24"/>
          <w:szCs w:val="24"/>
        </w:rPr>
        <w:t>.</w:t>
      </w:r>
      <w:r>
        <w:rPr>
          <w:i/>
          <w:sz w:val="24"/>
          <w:szCs w:val="24"/>
        </w:rPr>
        <w:tab/>
        <w:t>Notification of Breach</w:t>
      </w:r>
      <w:r>
        <w:rPr>
          <w:sz w:val="24"/>
          <w:szCs w:val="24"/>
        </w:rPr>
        <w:t xml:space="preserve">.  During the term of the Agreement, </w:t>
      </w:r>
      <w:r>
        <w:rPr>
          <w:snapToGrid w:val="0"/>
          <w:sz w:val="24"/>
          <w:szCs w:val="24"/>
        </w:rPr>
        <w:t xml:space="preserve">Business Associate </w:t>
      </w:r>
      <w:r>
        <w:rPr>
          <w:sz w:val="24"/>
          <w:szCs w:val="24"/>
        </w:rPr>
        <w:t xml:space="preserve">shall notify Covered Entity in writing within twenty-four (24) hours of any suspected or actual breach of security, intrusion, HIPAA Breach, and/or any actual or suspected use or Disclosure of data in violation of any applicable federal or state laws or regulations.  </w:t>
      </w:r>
      <w:r>
        <w:rPr>
          <w:spacing w:val="-3"/>
          <w:sz w:val="24"/>
          <w:szCs w:val="24"/>
        </w:rPr>
        <w:t xml:space="preserve">This duty includes the reporting of any Security Incident, of which it becomes aware, affecting the Electronic PHI.  </w:t>
      </w:r>
      <w:r>
        <w:rPr>
          <w:snapToGrid w:val="0"/>
          <w:sz w:val="24"/>
          <w:szCs w:val="24"/>
        </w:rPr>
        <w:t xml:space="preserve">Business Associate </w:t>
      </w:r>
      <w:r>
        <w:rPr>
          <w:sz w:val="24"/>
          <w:szCs w:val="24"/>
        </w:rPr>
        <w:t xml:space="preserve">shall take (i) prompt corrective action to cure any such deficiencies and (ii) any action pertaining to such unauthorized use or Disclosure required by applicable federal and/or state laws and regulations.  </w:t>
      </w:r>
      <w:r>
        <w:rPr>
          <w:snapToGrid w:val="0"/>
          <w:sz w:val="24"/>
          <w:szCs w:val="24"/>
        </w:rPr>
        <w:t xml:space="preserve">Business Associate </w:t>
      </w:r>
      <w:r>
        <w:rPr>
          <w:sz w:val="24"/>
          <w:szCs w:val="24"/>
        </w:rPr>
        <w:t xml:space="preserve">shall investigate such breach of security, intrusion, and/or HIPAA Breach, and provide a written report of the investigation to Covered Entity’s HIPAA Privacy Officer or other designee that is in compliance with 45 C.F.R. section 164.410 and that includes the identification of each individual whose PHI has been breached.  The report shall be delivered within fifteen (15) working days of the discovery of the breach or unauthorized </w:t>
      </w:r>
      <w:r>
        <w:rPr>
          <w:sz w:val="24"/>
          <w:szCs w:val="24"/>
        </w:rPr>
        <w:lastRenderedPageBreak/>
        <w:t>use or Disclosure.  Business Associate shall be responsible for any obligations under the HIPAA Regulations to notify individuals of such breach, unless Covered Entity agrees otherwise.</w:t>
      </w:r>
    </w:p>
    <w:p w14:paraId="3B879F70" w14:textId="77777777" w:rsidR="00873C91" w:rsidRDefault="00873C91" w:rsidP="00873C91">
      <w:pPr>
        <w:widowControl w:val="0"/>
        <w:suppressAutoHyphens/>
        <w:spacing w:line="240" w:lineRule="exact"/>
        <w:ind w:left="720" w:hanging="720"/>
        <w:rPr>
          <w:sz w:val="24"/>
          <w:szCs w:val="24"/>
        </w:rPr>
      </w:pPr>
    </w:p>
    <w:p w14:paraId="5CFC6381" w14:textId="77777777" w:rsidR="00873C91" w:rsidRDefault="00873C91" w:rsidP="00873C91">
      <w:pPr>
        <w:widowControl w:val="0"/>
        <w:suppressAutoHyphens/>
        <w:ind w:left="720" w:hanging="720"/>
        <w:rPr>
          <w:spacing w:val="-3"/>
          <w:sz w:val="24"/>
          <w:szCs w:val="24"/>
        </w:rPr>
      </w:pPr>
      <w:r>
        <w:rPr>
          <w:spacing w:val="-3"/>
          <w:sz w:val="24"/>
          <w:szCs w:val="24"/>
        </w:rPr>
        <w:t>G</w:t>
      </w:r>
      <w:r>
        <w:rPr>
          <w:i/>
          <w:spacing w:val="-3"/>
          <w:sz w:val="24"/>
          <w:szCs w:val="24"/>
        </w:rPr>
        <w:t>.</w:t>
      </w:r>
      <w:r>
        <w:rPr>
          <w:i/>
          <w:spacing w:val="-3"/>
          <w:sz w:val="24"/>
          <w:szCs w:val="24"/>
        </w:rPr>
        <w:tab/>
        <w:t>Agents and Subcontractors</w:t>
      </w:r>
      <w:r>
        <w:rPr>
          <w:spacing w:val="-3"/>
          <w:sz w:val="24"/>
          <w:szCs w:val="24"/>
        </w:rPr>
        <w:t xml:space="preserve">.  Business Associate agrees to ensure that any agent, including a subcontractor, to whom it provides PHI received from, or created or received by Business Associate on behalf of Covered Entity, agrees to the same restrictions, conditions, and requirements that apply through this Exhibit to Business Associate with respect to such information.  Business Associate shall obtain written contracts agreeing to such terms from all agents and subcontractors.  Any subcontractor who contracts for another company’s services with regards to the PHI shall likewise obtain written contracts agreeing to such terms.  Neither Business Associate nor any of its subcontractors may subcontract with respect to this Exhibit without the advanced written consent of Covered Entity. </w:t>
      </w:r>
    </w:p>
    <w:p w14:paraId="59822135" w14:textId="77777777" w:rsidR="00873C91" w:rsidRDefault="00873C91" w:rsidP="00873C91">
      <w:pPr>
        <w:widowControl w:val="0"/>
        <w:tabs>
          <w:tab w:val="left" w:pos="-720"/>
        </w:tabs>
        <w:suppressAutoHyphens/>
        <w:ind w:left="720" w:hanging="720"/>
        <w:rPr>
          <w:spacing w:val="-3"/>
          <w:sz w:val="24"/>
          <w:szCs w:val="24"/>
        </w:rPr>
      </w:pPr>
    </w:p>
    <w:p w14:paraId="7040C3D2" w14:textId="77777777" w:rsidR="00873C91" w:rsidRDefault="00873C91" w:rsidP="00873C91">
      <w:pPr>
        <w:widowControl w:val="0"/>
        <w:suppressAutoHyphens/>
        <w:ind w:left="720" w:hanging="720"/>
        <w:rPr>
          <w:spacing w:val="-3"/>
          <w:sz w:val="24"/>
          <w:szCs w:val="24"/>
        </w:rPr>
      </w:pPr>
      <w:r>
        <w:rPr>
          <w:spacing w:val="-3"/>
          <w:sz w:val="24"/>
          <w:szCs w:val="24"/>
        </w:rPr>
        <w:t>H</w:t>
      </w:r>
      <w:r>
        <w:rPr>
          <w:i/>
          <w:spacing w:val="-3"/>
          <w:sz w:val="24"/>
          <w:szCs w:val="24"/>
        </w:rPr>
        <w:t>.</w:t>
      </w:r>
      <w:r>
        <w:rPr>
          <w:i/>
          <w:spacing w:val="-3"/>
          <w:sz w:val="24"/>
          <w:szCs w:val="24"/>
        </w:rPr>
        <w:tab/>
        <w:t xml:space="preserve">Review of Records.  </w:t>
      </w:r>
      <w:r>
        <w:rPr>
          <w:spacing w:val="-3"/>
          <w:sz w:val="24"/>
          <w:szCs w:val="24"/>
        </w:rPr>
        <w:t xml:space="preserve">Business Associate agrees to make internal practices, books, and records relating to the use and Disclosure of PHI received from, or created or received by </w:t>
      </w:r>
      <w:r>
        <w:rPr>
          <w:spacing w:val="-3"/>
          <w:sz w:val="24"/>
          <w:szCs w:val="24"/>
        </w:rPr>
        <w:lastRenderedPageBreak/>
        <w:t>Business Associate on behalf of Covered Entity available to Covered Entity, or at the request of Covered Entity to the Secretary, in a time and manner designated by Covered Entity or the Secretary, for purposes of the Secretary determining Covered Entity’s compliance with the HIPAA Regulations.  Business Associate agrees to make copies of its HIPAA training records and HIPAA business associate agreements with agents and subcontractors available to Covered Entity at the request of Covered Entity.</w:t>
      </w:r>
    </w:p>
    <w:p w14:paraId="7FA539C2" w14:textId="77777777" w:rsidR="00873C91" w:rsidRDefault="00873C91" w:rsidP="00873C91">
      <w:pPr>
        <w:pStyle w:val="ListParagraph"/>
        <w:widowControl w:val="0"/>
        <w:suppressAutoHyphens/>
        <w:ind w:left="0"/>
        <w:rPr>
          <w:spacing w:val="-3"/>
          <w:sz w:val="24"/>
          <w:szCs w:val="24"/>
        </w:rPr>
      </w:pPr>
    </w:p>
    <w:p w14:paraId="00A5CC07" w14:textId="77777777" w:rsidR="00873C91" w:rsidRDefault="00873C91" w:rsidP="00873C91">
      <w:pPr>
        <w:widowControl w:val="0"/>
        <w:suppressAutoHyphens/>
        <w:ind w:left="720" w:hanging="720"/>
        <w:rPr>
          <w:snapToGrid w:val="0"/>
          <w:sz w:val="24"/>
          <w:szCs w:val="24"/>
        </w:rPr>
      </w:pPr>
      <w:r>
        <w:rPr>
          <w:spacing w:val="-3"/>
          <w:sz w:val="24"/>
          <w:szCs w:val="24"/>
        </w:rPr>
        <w:t>I.</w:t>
      </w:r>
      <w:r>
        <w:rPr>
          <w:i/>
          <w:spacing w:val="-3"/>
          <w:sz w:val="24"/>
          <w:szCs w:val="24"/>
        </w:rPr>
        <w:tab/>
        <w:t xml:space="preserve">Performing Covered Entity’s HIPAA Obligations.  </w:t>
      </w:r>
      <w:r>
        <w:rPr>
          <w:spacing w:val="-3"/>
          <w:sz w:val="24"/>
          <w:szCs w:val="24"/>
        </w:rPr>
        <w:t>To the extent Business Associate is required to carry out one or more of Covered Entity’s obligations under the HIPAA Regulations, Business Associate must comply with the requirements of the HIPAA Regulations that apply to Covered Entity in the performance of such obligations.</w:t>
      </w:r>
      <w:bookmarkStart w:id="29" w:name="i_2_ii_B"/>
      <w:bookmarkEnd w:id="29"/>
    </w:p>
    <w:p w14:paraId="7390E874" w14:textId="77777777" w:rsidR="00873C91" w:rsidRDefault="00873C91" w:rsidP="00873C91">
      <w:pPr>
        <w:widowControl w:val="0"/>
        <w:suppressAutoHyphens/>
        <w:rPr>
          <w:spacing w:val="-3"/>
          <w:sz w:val="24"/>
          <w:szCs w:val="24"/>
        </w:rPr>
      </w:pPr>
      <w:r>
        <w:rPr>
          <w:snapToGrid w:val="0"/>
          <w:sz w:val="24"/>
          <w:szCs w:val="24"/>
        </w:rPr>
        <w:tab/>
      </w:r>
    </w:p>
    <w:p w14:paraId="1932A806" w14:textId="77777777" w:rsidR="00873C91" w:rsidRDefault="00873C91" w:rsidP="00873C91">
      <w:pPr>
        <w:widowControl w:val="0"/>
        <w:suppressAutoHyphens/>
        <w:autoSpaceDE w:val="0"/>
        <w:autoSpaceDN w:val="0"/>
        <w:adjustRightInd w:val="0"/>
        <w:ind w:left="720" w:hanging="720"/>
        <w:rPr>
          <w:sz w:val="24"/>
          <w:szCs w:val="24"/>
        </w:rPr>
      </w:pPr>
      <w:r>
        <w:rPr>
          <w:snapToGrid w:val="0"/>
          <w:sz w:val="24"/>
          <w:szCs w:val="24"/>
        </w:rPr>
        <w:t>J.</w:t>
      </w:r>
      <w:r>
        <w:rPr>
          <w:snapToGrid w:val="0"/>
          <w:sz w:val="24"/>
          <w:szCs w:val="24"/>
        </w:rPr>
        <w:tab/>
      </w:r>
      <w:r>
        <w:rPr>
          <w:i/>
          <w:snapToGrid w:val="0"/>
          <w:sz w:val="24"/>
          <w:szCs w:val="24"/>
        </w:rPr>
        <w:t xml:space="preserve">Restricted Use of PHI for Marketing Purposes.  </w:t>
      </w:r>
      <w:r>
        <w:rPr>
          <w:snapToGrid w:val="0"/>
          <w:sz w:val="24"/>
          <w:szCs w:val="24"/>
        </w:rPr>
        <w:t>Business Associate shall not use or disclose PHI for fundraising or Marketing purposes unless Business Associate obtains an Individual’s authorization.  Business Associate agrees to comply with all rules governing Marketing communications as set forth in</w:t>
      </w:r>
      <w:r>
        <w:rPr>
          <w:sz w:val="24"/>
          <w:szCs w:val="24"/>
        </w:rPr>
        <w:t xml:space="preserve"> HIPAA Regulations and the HITECH Act, </w:t>
      </w:r>
      <w:r>
        <w:rPr>
          <w:sz w:val="24"/>
          <w:szCs w:val="24"/>
        </w:rPr>
        <w:lastRenderedPageBreak/>
        <w:t xml:space="preserve">including, but not limited to, 45 C.F.R. section 164.508 and 42 U.S.C. section 17936. </w:t>
      </w:r>
    </w:p>
    <w:p w14:paraId="4764B330" w14:textId="77777777" w:rsidR="00873C91" w:rsidRDefault="00873C91" w:rsidP="00873C91">
      <w:pPr>
        <w:widowControl w:val="0"/>
        <w:suppressAutoHyphens/>
        <w:autoSpaceDE w:val="0"/>
        <w:autoSpaceDN w:val="0"/>
        <w:adjustRightInd w:val="0"/>
        <w:ind w:left="720" w:hanging="720"/>
        <w:rPr>
          <w:sz w:val="24"/>
          <w:szCs w:val="24"/>
        </w:rPr>
      </w:pPr>
    </w:p>
    <w:p w14:paraId="7D3B1D70" w14:textId="77777777" w:rsidR="00873C91" w:rsidRDefault="00873C91" w:rsidP="00873C91">
      <w:pPr>
        <w:widowControl w:val="0"/>
        <w:suppressAutoHyphens/>
        <w:autoSpaceDE w:val="0"/>
        <w:autoSpaceDN w:val="0"/>
        <w:adjustRightInd w:val="0"/>
        <w:ind w:left="720" w:hanging="720"/>
        <w:rPr>
          <w:sz w:val="24"/>
          <w:szCs w:val="24"/>
        </w:rPr>
      </w:pPr>
      <w:r>
        <w:rPr>
          <w:sz w:val="24"/>
          <w:szCs w:val="24"/>
        </w:rPr>
        <w:t>K.</w:t>
      </w:r>
      <w:r>
        <w:rPr>
          <w:sz w:val="24"/>
          <w:szCs w:val="24"/>
        </w:rPr>
        <w:tab/>
      </w:r>
      <w:r>
        <w:rPr>
          <w:i/>
          <w:sz w:val="24"/>
          <w:szCs w:val="24"/>
        </w:rPr>
        <w:t xml:space="preserve">Restricted Sale of PHI.  </w:t>
      </w:r>
      <w:r>
        <w:rPr>
          <w:sz w:val="24"/>
          <w:szCs w:val="24"/>
        </w:rPr>
        <w:t xml:space="preserve">Business </w:t>
      </w:r>
      <w:r>
        <w:rPr>
          <w:snapToGrid w:val="0"/>
          <w:sz w:val="24"/>
          <w:szCs w:val="24"/>
        </w:rPr>
        <w:t xml:space="preserve">Associate shall not directly or indirectly receive remuneration in exchange for PHI, except with the prior written consent of Covered Entity and as permitted by the HITECH Act, 42 U.S.C. section 17935(d)(2); however, this prohibition shall not affect payment by Covered Entity to Business Associate for services provided pursuant to the Agreement.  </w:t>
      </w:r>
    </w:p>
    <w:p w14:paraId="5FE54C32" w14:textId="77777777" w:rsidR="00873C91" w:rsidRDefault="00873C91" w:rsidP="00873C91">
      <w:pPr>
        <w:widowControl w:val="0"/>
        <w:suppressAutoHyphens/>
        <w:autoSpaceDE w:val="0"/>
        <w:autoSpaceDN w:val="0"/>
        <w:adjustRightInd w:val="0"/>
        <w:ind w:left="720" w:hanging="720"/>
        <w:rPr>
          <w:sz w:val="24"/>
          <w:szCs w:val="24"/>
        </w:rPr>
      </w:pPr>
    </w:p>
    <w:p w14:paraId="7AA8F367" w14:textId="77777777" w:rsidR="00873C91" w:rsidRDefault="00873C91" w:rsidP="00873C91">
      <w:pPr>
        <w:widowControl w:val="0"/>
        <w:suppressAutoHyphens/>
        <w:autoSpaceDE w:val="0"/>
        <w:autoSpaceDN w:val="0"/>
        <w:adjustRightInd w:val="0"/>
        <w:ind w:left="720" w:hanging="720"/>
        <w:rPr>
          <w:snapToGrid w:val="0"/>
          <w:sz w:val="24"/>
          <w:szCs w:val="24"/>
        </w:rPr>
      </w:pPr>
      <w:r>
        <w:rPr>
          <w:snapToGrid w:val="0"/>
          <w:sz w:val="24"/>
          <w:szCs w:val="24"/>
        </w:rPr>
        <w:t>L</w:t>
      </w:r>
      <w:r>
        <w:rPr>
          <w:i/>
          <w:snapToGrid w:val="0"/>
          <w:sz w:val="24"/>
          <w:szCs w:val="24"/>
        </w:rPr>
        <w:t>.</w:t>
      </w:r>
      <w:r>
        <w:rPr>
          <w:i/>
          <w:snapToGrid w:val="0"/>
          <w:sz w:val="24"/>
          <w:szCs w:val="24"/>
        </w:rPr>
        <w:tab/>
        <w:t xml:space="preserve">De-Identification of PHI.  </w:t>
      </w:r>
      <w:r>
        <w:rPr>
          <w:snapToGrid w:val="0"/>
          <w:sz w:val="24"/>
          <w:szCs w:val="24"/>
        </w:rPr>
        <w:t>Unless otherwise agreed to in writing by both parties, Business Associate and its agents shall not have the right to de-identify the PHI.  Any such de-identification shall be in compliance with 45 C.F.R. sections 164.502(d) and 164.514(a) and (b).</w:t>
      </w:r>
    </w:p>
    <w:p w14:paraId="3E8E9D12" w14:textId="77777777" w:rsidR="00873C91" w:rsidRDefault="00873C91" w:rsidP="00873C91">
      <w:pPr>
        <w:widowControl w:val="0"/>
        <w:suppressAutoHyphens/>
        <w:autoSpaceDE w:val="0"/>
        <w:autoSpaceDN w:val="0"/>
        <w:adjustRightInd w:val="0"/>
        <w:ind w:left="720" w:hanging="720"/>
        <w:rPr>
          <w:sz w:val="24"/>
          <w:szCs w:val="24"/>
        </w:rPr>
      </w:pPr>
    </w:p>
    <w:p w14:paraId="002C8FB0" w14:textId="77777777" w:rsidR="00873C91" w:rsidRDefault="00873C91" w:rsidP="00873C91">
      <w:pPr>
        <w:widowControl w:val="0"/>
        <w:suppressAutoHyphens/>
        <w:ind w:left="720" w:hanging="720"/>
        <w:outlineLvl w:val="4"/>
        <w:rPr>
          <w:sz w:val="24"/>
          <w:szCs w:val="24"/>
        </w:rPr>
      </w:pPr>
      <w:r>
        <w:rPr>
          <w:sz w:val="24"/>
          <w:szCs w:val="24"/>
        </w:rPr>
        <w:t>M.</w:t>
      </w:r>
      <w:r>
        <w:rPr>
          <w:sz w:val="24"/>
          <w:szCs w:val="24"/>
        </w:rPr>
        <w:tab/>
      </w:r>
      <w:r>
        <w:rPr>
          <w:i/>
          <w:snapToGrid w:val="0"/>
          <w:sz w:val="24"/>
          <w:szCs w:val="24"/>
        </w:rPr>
        <w:t xml:space="preserve">Material Contractual Breach.  </w:t>
      </w:r>
      <w:r>
        <w:rPr>
          <w:sz w:val="24"/>
          <w:szCs w:val="24"/>
        </w:rPr>
        <w:t xml:space="preserve">Business Associate understands and agrees that, in accordance with the HITECH Act and the HIPAA Regulations, it will be held to the same standards as Covered Entity to rectify a pattern of activity or practice that constitutes a material Contractual Breach or violation of the HIPAA Regulations.  Business </w:t>
      </w:r>
      <w:r>
        <w:rPr>
          <w:sz w:val="24"/>
          <w:szCs w:val="24"/>
        </w:rPr>
        <w:lastRenderedPageBreak/>
        <w:t>Associate further understands and agrees that: (i) it will also be subject to the same penalties as a Covered Entity for any violation of the HIPAA Regulations, and (ii) it will be subject to periodic audits by the Secretary.</w:t>
      </w:r>
    </w:p>
    <w:p w14:paraId="489105BD" w14:textId="77777777" w:rsidR="00873C91" w:rsidRDefault="00873C91" w:rsidP="00873C91">
      <w:pPr>
        <w:widowControl w:val="0"/>
        <w:suppressAutoHyphens/>
        <w:outlineLvl w:val="4"/>
        <w:rPr>
          <w:b/>
          <w:sz w:val="24"/>
          <w:szCs w:val="24"/>
        </w:rPr>
      </w:pPr>
    </w:p>
    <w:p w14:paraId="7E960357" w14:textId="77777777" w:rsidR="00873C91" w:rsidRDefault="00873C91" w:rsidP="00873C91">
      <w:pPr>
        <w:widowControl w:val="0"/>
        <w:suppressAutoHyphens/>
        <w:outlineLvl w:val="4"/>
        <w:rPr>
          <w:sz w:val="24"/>
          <w:szCs w:val="24"/>
        </w:rPr>
      </w:pPr>
      <w:r>
        <w:rPr>
          <w:b/>
          <w:sz w:val="24"/>
          <w:szCs w:val="24"/>
        </w:rPr>
        <w:t>VI.</w:t>
      </w:r>
      <w:r>
        <w:rPr>
          <w:b/>
          <w:sz w:val="24"/>
          <w:szCs w:val="24"/>
        </w:rPr>
        <w:tab/>
        <w:t>INDIVIDUAL CONTROL OVER PHI</w:t>
      </w:r>
    </w:p>
    <w:p w14:paraId="5C0B2D78" w14:textId="77777777" w:rsidR="00873C91" w:rsidRDefault="00873C91" w:rsidP="00873C91">
      <w:pPr>
        <w:widowControl w:val="0"/>
        <w:suppressAutoHyphens/>
        <w:ind w:left="360" w:hanging="720"/>
        <w:outlineLvl w:val="4"/>
        <w:rPr>
          <w:i/>
          <w:sz w:val="24"/>
          <w:szCs w:val="24"/>
        </w:rPr>
      </w:pPr>
    </w:p>
    <w:p w14:paraId="33DC4104" w14:textId="77777777" w:rsidR="00873C91" w:rsidRDefault="00873C91" w:rsidP="00873C91">
      <w:pPr>
        <w:widowControl w:val="0"/>
        <w:tabs>
          <w:tab w:val="left" w:pos="-720"/>
          <w:tab w:val="num" w:pos="360"/>
        </w:tabs>
        <w:suppressAutoHyphens/>
        <w:ind w:hanging="720"/>
        <w:rPr>
          <w:spacing w:val="-3"/>
          <w:sz w:val="24"/>
          <w:szCs w:val="24"/>
        </w:rPr>
      </w:pPr>
      <w:r>
        <w:rPr>
          <w:i/>
          <w:spacing w:val="-3"/>
          <w:sz w:val="24"/>
          <w:szCs w:val="24"/>
        </w:rPr>
        <w:t xml:space="preserve">Individual Access to PHI.  </w:t>
      </w:r>
      <w:r>
        <w:rPr>
          <w:spacing w:val="-3"/>
          <w:sz w:val="24"/>
          <w:szCs w:val="24"/>
        </w:rPr>
        <w:t xml:space="preserve">Business Associate agrees </w:t>
      </w:r>
      <w:r>
        <w:rPr>
          <w:sz w:val="24"/>
          <w:szCs w:val="24"/>
        </w:rPr>
        <w:t xml:space="preserve">to make available </w:t>
      </w:r>
      <w:r>
        <w:rPr>
          <w:spacing w:val="-3"/>
          <w:sz w:val="24"/>
          <w:szCs w:val="24"/>
        </w:rPr>
        <w:t xml:space="preserve">PHI </w:t>
      </w:r>
      <w:r>
        <w:rPr>
          <w:sz w:val="24"/>
          <w:szCs w:val="24"/>
        </w:rPr>
        <w:t>in a Designated Record Set to an Individual or Individual’s designee, as necessary to satisfy Covered Entity’s obligations under 45 C.F.R. section 164.524.</w:t>
      </w:r>
      <w:r>
        <w:rPr>
          <w:spacing w:val="-3"/>
          <w:sz w:val="24"/>
          <w:szCs w:val="24"/>
        </w:rPr>
        <w:t xml:space="preserve">  Business Associate shall do so solely by way of coordination with Covered Entity, and in the time and manner designated by Covered Entity.</w:t>
      </w:r>
    </w:p>
    <w:p w14:paraId="23B709ED" w14:textId="77777777" w:rsidR="00873C91" w:rsidRDefault="00873C91" w:rsidP="00873C91">
      <w:pPr>
        <w:widowControl w:val="0"/>
        <w:tabs>
          <w:tab w:val="left" w:pos="-720"/>
        </w:tabs>
        <w:suppressAutoHyphens/>
        <w:ind w:left="720"/>
        <w:rPr>
          <w:spacing w:val="-3"/>
          <w:sz w:val="24"/>
          <w:szCs w:val="24"/>
        </w:rPr>
      </w:pPr>
    </w:p>
    <w:p w14:paraId="400489E9" w14:textId="77777777" w:rsidR="00873C91" w:rsidRDefault="00873C91" w:rsidP="00873C91">
      <w:pPr>
        <w:widowControl w:val="0"/>
        <w:tabs>
          <w:tab w:val="left" w:pos="-720"/>
          <w:tab w:val="num" w:pos="360"/>
        </w:tabs>
        <w:suppressAutoHyphens/>
        <w:ind w:hanging="720"/>
        <w:rPr>
          <w:spacing w:val="-3"/>
          <w:sz w:val="24"/>
          <w:szCs w:val="24"/>
        </w:rPr>
      </w:pPr>
      <w:r>
        <w:rPr>
          <w:i/>
          <w:spacing w:val="-3"/>
          <w:sz w:val="24"/>
          <w:szCs w:val="24"/>
        </w:rPr>
        <w:t xml:space="preserve">Accounting of Disclosures.  </w:t>
      </w:r>
      <w:r>
        <w:rPr>
          <w:spacing w:val="-3"/>
          <w:sz w:val="24"/>
          <w:szCs w:val="24"/>
        </w:rPr>
        <w:t>Business Associate agrees to maintain and make available the information required to provide an accounting of Disclosures to an Individual as necessary to satisfy Covered Entity’s obligations under 45 C.F.R. section 164.528.  Business Associate shall do so solely by way of coordination with Covered Entity, and in the time and manner designated by Covered Entity.</w:t>
      </w:r>
    </w:p>
    <w:p w14:paraId="092B8E0F" w14:textId="77777777" w:rsidR="00873C91" w:rsidRDefault="00873C91" w:rsidP="00873C91">
      <w:pPr>
        <w:widowControl w:val="0"/>
        <w:tabs>
          <w:tab w:val="left" w:pos="-720"/>
        </w:tabs>
        <w:suppressAutoHyphens/>
        <w:rPr>
          <w:spacing w:val="-3"/>
          <w:sz w:val="24"/>
          <w:szCs w:val="24"/>
        </w:rPr>
      </w:pPr>
    </w:p>
    <w:p w14:paraId="66F583D4" w14:textId="77777777" w:rsidR="00873C91" w:rsidRDefault="00873C91" w:rsidP="00873C91">
      <w:pPr>
        <w:widowControl w:val="0"/>
        <w:tabs>
          <w:tab w:val="left" w:pos="-720"/>
          <w:tab w:val="num" w:pos="360"/>
        </w:tabs>
        <w:suppressAutoHyphens/>
        <w:ind w:hanging="720"/>
        <w:rPr>
          <w:spacing w:val="-3"/>
          <w:sz w:val="24"/>
          <w:szCs w:val="24"/>
        </w:rPr>
      </w:pPr>
      <w:r>
        <w:rPr>
          <w:i/>
          <w:spacing w:val="-3"/>
          <w:sz w:val="24"/>
          <w:szCs w:val="24"/>
        </w:rPr>
        <w:t xml:space="preserve">Amendment to PHI.  </w:t>
      </w:r>
      <w:r>
        <w:rPr>
          <w:spacing w:val="-3"/>
          <w:sz w:val="24"/>
          <w:szCs w:val="24"/>
        </w:rPr>
        <w:t xml:space="preserve">Business Associate agrees to make any amendment(s) to PHI in a Designated Record Set as directed or </w:t>
      </w:r>
      <w:r>
        <w:rPr>
          <w:spacing w:val="-3"/>
          <w:sz w:val="24"/>
          <w:szCs w:val="24"/>
        </w:rPr>
        <w:lastRenderedPageBreak/>
        <w:t>agreed to by Covered Entity pursuant to 45 C.F.R. section 164.526, or take other measures as necessary to satisfy Covered Entity’s obligations under 45 C.F.R. section 164.526.  Business Associate shall do so solely by way of coordination with Covered Entity, and in the time and manner designated by Covered Entity.</w:t>
      </w:r>
    </w:p>
    <w:p w14:paraId="73CF4690" w14:textId="77777777" w:rsidR="00873C91" w:rsidRDefault="00873C91" w:rsidP="00873C91">
      <w:pPr>
        <w:widowControl w:val="0"/>
        <w:suppressAutoHyphens/>
        <w:outlineLvl w:val="4"/>
        <w:rPr>
          <w:sz w:val="24"/>
          <w:szCs w:val="24"/>
        </w:rPr>
      </w:pPr>
    </w:p>
    <w:p w14:paraId="71D2E763" w14:textId="77777777" w:rsidR="00873C91" w:rsidRDefault="00873C91" w:rsidP="00873C91">
      <w:pPr>
        <w:widowControl w:val="0"/>
        <w:suppressAutoHyphens/>
        <w:outlineLvl w:val="4"/>
        <w:rPr>
          <w:b/>
          <w:sz w:val="24"/>
          <w:szCs w:val="24"/>
        </w:rPr>
      </w:pPr>
      <w:r>
        <w:rPr>
          <w:b/>
          <w:sz w:val="24"/>
          <w:szCs w:val="24"/>
        </w:rPr>
        <w:t>VII.</w:t>
      </w:r>
      <w:r>
        <w:rPr>
          <w:b/>
          <w:sz w:val="24"/>
          <w:szCs w:val="24"/>
        </w:rPr>
        <w:tab/>
        <w:t xml:space="preserve">TERMINATION </w:t>
      </w:r>
    </w:p>
    <w:p w14:paraId="4303C284" w14:textId="77777777" w:rsidR="00873C91" w:rsidRDefault="00873C91" w:rsidP="00873C91">
      <w:pPr>
        <w:widowControl w:val="0"/>
        <w:suppressAutoHyphens/>
        <w:rPr>
          <w:snapToGrid w:val="0"/>
          <w:sz w:val="24"/>
          <w:szCs w:val="24"/>
        </w:rPr>
      </w:pPr>
    </w:p>
    <w:p w14:paraId="024A1E0B" w14:textId="77777777" w:rsidR="00873C91" w:rsidRDefault="00873C91" w:rsidP="00873C91">
      <w:pPr>
        <w:widowControl w:val="0"/>
        <w:tabs>
          <w:tab w:val="num" w:pos="360"/>
        </w:tabs>
        <w:suppressAutoHyphens/>
        <w:ind w:hanging="720"/>
        <w:contextualSpacing/>
        <w:rPr>
          <w:sz w:val="24"/>
          <w:szCs w:val="24"/>
        </w:rPr>
      </w:pPr>
      <w:r>
        <w:rPr>
          <w:i/>
          <w:sz w:val="24"/>
          <w:szCs w:val="24"/>
        </w:rPr>
        <w:t xml:space="preserve">Termination for Cause.  </w:t>
      </w:r>
      <w:r>
        <w:rPr>
          <w:sz w:val="24"/>
          <w:szCs w:val="24"/>
        </w:rPr>
        <w:t xml:space="preserve">A Contractual Breach by </w:t>
      </w:r>
      <w:r>
        <w:rPr>
          <w:spacing w:val="-3"/>
          <w:sz w:val="24"/>
          <w:szCs w:val="24"/>
        </w:rPr>
        <w:t xml:space="preserve">Business Associate </w:t>
      </w:r>
      <w:r>
        <w:rPr>
          <w:sz w:val="24"/>
          <w:szCs w:val="24"/>
        </w:rPr>
        <w:t xml:space="preserve">of any provision of this Exhibit, as determined by </w:t>
      </w:r>
      <w:r>
        <w:rPr>
          <w:spacing w:val="-3"/>
          <w:sz w:val="24"/>
          <w:szCs w:val="24"/>
        </w:rPr>
        <w:t>Covered Entity in its sole discretion</w:t>
      </w:r>
      <w:r>
        <w:rPr>
          <w:sz w:val="24"/>
          <w:szCs w:val="24"/>
        </w:rPr>
        <w:t>, shall constitute a material Contractual Breach of the Agreement and shall provide grounds for immediate</w:t>
      </w:r>
      <w:r>
        <w:rPr>
          <w:i/>
          <w:sz w:val="24"/>
          <w:szCs w:val="24"/>
        </w:rPr>
        <w:t xml:space="preserve"> </w:t>
      </w:r>
      <w:r>
        <w:rPr>
          <w:sz w:val="24"/>
          <w:szCs w:val="24"/>
        </w:rPr>
        <w:t xml:space="preserve">termination of the Agreement, any provision in the Agreement to the contrary notwithstanding.  </w:t>
      </w:r>
      <w:r>
        <w:rPr>
          <w:spacing w:val="-3"/>
          <w:sz w:val="24"/>
          <w:szCs w:val="24"/>
        </w:rPr>
        <w:t xml:space="preserve">Contracts between Business Associates and subcontractors are subject to the same requirement for Termination for Cause.  </w:t>
      </w:r>
      <w:r>
        <w:rPr>
          <w:sz w:val="24"/>
          <w:szCs w:val="24"/>
        </w:rPr>
        <w:t xml:space="preserve"> </w:t>
      </w:r>
    </w:p>
    <w:p w14:paraId="706F4889" w14:textId="77777777" w:rsidR="00873C91" w:rsidRDefault="00873C91" w:rsidP="00873C91">
      <w:pPr>
        <w:pStyle w:val="ListParagraph"/>
        <w:widowControl w:val="0"/>
        <w:tabs>
          <w:tab w:val="left" w:pos="360"/>
          <w:tab w:val="left" w:pos="1080"/>
        </w:tabs>
        <w:suppressAutoHyphens/>
        <w:ind w:hanging="720"/>
        <w:rPr>
          <w:sz w:val="24"/>
          <w:szCs w:val="24"/>
        </w:rPr>
      </w:pPr>
    </w:p>
    <w:p w14:paraId="783EA6FB" w14:textId="77777777" w:rsidR="00873C91" w:rsidRDefault="00873C91" w:rsidP="00873C91">
      <w:pPr>
        <w:pStyle w:val="ListParagraph"/>
        <w:widowControl w:val="0"/>
        <w:tabs>
          <w:tab w:val="num" w:pos="360"/>
        </w:tabs>
        <w:suppressAutoHyphens/>
        <w:ind w:hanging="720"/>
        <w:rPr>
          <w:sz w:val="24"/>
          <w:szCs w:val="24"/>
        </w:rPr>
      </w:pPr>
      <w:r>
        <w:rPr>
          <w:i/>
          <w:spacing w:val="-3"/>
          <w:sz w:val="24"/>
          <w:szCs w:val="24"/>
        </w:rPr>
        <w:t xml:space="preserve">Termination due to Criminal Proceedings or Statutory Violations.  </w:t>
      </w:r>
      <w:r>
        <w:rPr>
          <w:spacing w:val="-3"/>
          <w:sz w:val="24"/>
          <w:szCs w:val="24"/>
        </w:rPr>
        <w:t xml:space="preserve">Covered Entity </w:t>
      </w:r>
      <w:r>
        <w:rPr>
          <w:sz w:val="24"/>
          <w:szCs w:val="24"/>
        </w:rPr>
        <w:t xml:space="preserve">may terminate the Agreement, effective immediately, if (i) </w:t>
      </w:r>
      <w:r>
        <w:rPr>
          <w:spacing w:val="-3"/>
          <w:sz w:val="24"/>
          <w:szCs w:val="24"/>
        </w:rPr>
        <w:t xml:space="preserve">Business Associate </w:t>
      </w:r>
      <w:r>
        <w:rPr>
          <w:sz w:val="24"/>
          <w:szCs w:val="24"/>
        </w:rPr>
        <w:t xml:space="preserve">is named as a defendant in a criminal proceeding for a violation of HIPAA, the HITECH Act, the HIPAA Regulations or other security or privacy laws or (ii) a finding or stipulation that </w:t>
      </w:r>
      <w:r>
        <w:rPr>
          <w:spacing w:val="-3"/>
          <w:sz w:val="24"/>
          <w:szCs w:val="24"/>
        </w:rPr>
        <w:lastRenderedPageBreak/>
        <w:t xml:space="preserve">Business Associate </w:t>
      </w:r>
      <w:r>
        <w:rPr>
          <w:sz w:val="24"/>
          <w:szCs w:val="24"/>
        </w:rPr>
        <w:t>has violated any standard or requirement of HIPAA, the HITECH Act, the HIPAA Regulations or other security or privacy laws is made in any administrative or civil proceeding in which Business Associate has been joined.</w:t>
      </w:r>
    </w:p>
    <w:p w14:paraId="1698DBA7" w14:textId="77777777" w:rsidR="00873C91" w:rsidRDefault="00873C91" w:rsidP="00873C91">
      <w:pPr>
        <w:pStyle w:val="ListParagraph"/>
        <w:widowControl w:val="0"/>
        <w:suppressAutoHyphens/>
        <w:ind w:left="0"/>
        <w:contextualSpacing/>
        <w:rPr>
          <w:sz w:val="24"/>
          <w:szCs w:val="24"/>
        </w:rPr>
      </w:pPr>
    </w:p>
    <w:p w14:paraId="012F61E0" w14:textId="77777777" w:rsidR="00873C91" w:rsidRDefault="00873C91" w:rsidP="00873C91">
      <w:pPr>
        <w:widowControl w:val="0"/>
        <w:tabs>
          <w:tab w:val="num" w:pos="360"/>
        </w:tabs>
        <w:suppressAutoHyphens/>
        <w:ind w:hanging="720"/>
        <w:rPr>
          <w:spacing w:val="-3"/>
          <w:sz w:val="24"/>
          <w:szCs w:val="24"/>
        </w:rPr>
      </w:pPr>
      <w:r>
        <w:rPr>
          <w:i/>
          <w:spacing w:val="-3"/>
          <w:sz w:val="24"/>
          <w:szCs w:val="24"/>
        </w:rPr>
        <w:t xml:space="preserve">Return or Destruction of PHI.  </w:t>
      </w:r>
      <w:r>
        <w:rPr>
          <w:spacing w:val="-3"/>
          <w:sz w:val="24"/>
          <w:szCs w:val="24"/>
        </w:rPr>
        <w:t xml:space="preserve">In the event of termination for any reason, or upon the expiration of the Agreement, Business Associate shall return or, if agreed upon by Covered Entity, destroy all PHI received from Covered Entity, or created or received by Business Associate on behalf of Covered Entity.  Business Associate shall retain no copies of the PHI.  This provision shall apply to PHI that is in the possession of subcontractors or agents of Business Associate.  </w:t>
      </w:r>
    </w:p>
    <w:p w14:paraId="11CA7770" w14:textId="77777777" w:rsidR="00873C91" w:rsidRDefault="00873C91" w:rsidP="00873C91">
      <w:pPr>
        <w:widowControl w:val="0"/>
        <w:suppressAutoHyphens/>
        <w:ind w:left="720"/>
        <w:rPr>
          <w:i/>
          <w:spacing w:val="-3"/>
          <w:sz w:val="24"/>
          <w:szCs w:val="24"/>
        </w:rPr>
      </w:pPr>
    </w:p>
    <w:p w14:paraId="1F54CBD9" w14:textId="77777777" w:rsidR="00873C91" w:rsidRDefault="00873C91" w:rsidP="00873C91">
      <w:pPr>
        <w:widowControl w:val="0"/>
        <w:suppressAutoHyphens/>
        <w:ind w:left="720"/>
        <w:rPr>
          <w:spacing w:val="-3"/>
          <w:sz w:val="24"/>
          <w:szCs w:val="24"/>
        </w:rPr>
      </w:pPr>
      <w:r>
        <w:rPr>
          <w:spacing w:val="-3"/>
          <w:sz w:val="24"/>
          <w:szCs w:val="24"/>
        </w:rPr>
        <w:t xml:space="preserve">If Business Associate determines that returning or destroying the PHI is infeasible under this section, Business Associate shall notify Covered Entity of the conditions making return or destruction infeasible.  Upon mutual agreement of the parties that return or destruction of PHI is infeasible, Business Associate shall extend the protections of this Exhibit to such PHI and limit further uses and Disclosures to those purposes that make the return or destruction of the information </w:t>
      </w:r>
      <w:r>
        <w:rPr>
          <w:spacing w:val="-3"/>
          <w:sz w:val="24"/>
          <w:szCs w:val="24"/>
        </w:rPr>
        <w:lastRenderedPageBreak/>
        <w:t>infeasible.</w:t>
      </w:r>
    </w:p>
    <w:p w14:paraId="131CFFBE" w14:textId="77777777" w:rsidR="00873C91" w:rsidRDefault="00873C91" w:rsidP="00873C91">
      <w:pPr>
        <w:widowControl w:val="0"/>
        <w:suppressAutoHyphens/>
        <w:rPr>
          <w:snapToGrid w:val="0"/>
          <w:sz w:val="24"/>
          <w:szCs w:val="24"/>
        </w:rPr>
      </w:pPr>
    </w:p>
    <w:p w14:paraId="5A8BC4D2" w14:textId="77777777" w:rsidR="00873C91" w:rsidRDefault="00873C91" w:rsidP="00873C91">
      <w:pPr>
        <w:widowControl w:val="0"/>
        <w:suppressAutoHyphens/>
        <w:outlineLvl w:val="4"/>
        <w:rPr>
          <w:b/>
          <w:sz w:val="24"/>
          <w:szCs w:val="24"/>
        </w:rPr>
      </w:pPr>
      <w:r>
        <w:rPr>
          <w:b/>
          <w:sz w:val="24"/>
          <w:szCs w:val="24"/>
        </w:rPr>
        <w:t>VIII.</w:t>
      </w:r>
      <w:r>
        <w:rPr>
          <w:b/>
          <w:sz w:val="24"/>
          <w:szCs w:val="24"/>
        </w:rPr>
        <w:tab/>
        <w:t>MISCELLANEOUS</w:t>
      </w:r>
    </w:p>
    <w:p w14:paraId="3F0A959A" w14:textId="77777777" w:rsidR="00873C91" w:rsidRDefault="00873C91" w:rsidP="00873C91">
      <w:pPr>
        <w:widowControl w:val="0"/>
        <w:suppressAutoHyphens/>
        <w:rPr>
          <w:snapToGrid w:val="0"/>
          <w:sz w:val="24"/>
          <w:szCs w:val="24"/>
          <w:u w:val="single"/>
        </w:rPr>
      </w:pPr>
    </w:p>
    <w:p w14:paraId="141A06EB" w14:textId="77777777" w:rsidR="00873C91" w:rsidRDefault="00873C91" w:rsidP="00873C91">
      <w:pPr>
        <w:widowControl w:val="0"/>
        <w:tabs>
          <w:tab w:val="num" w:pos="360"/>
        </w:tabs>
        <w:suppressAutoHyphens/>
        <w:ind w:hanging="720"/>
        <w:rPr>
          <w:snapToGrid w:val="0"/>
          <w:sz w:val="24"/>
          <w:szCs w:val="24"/>
        </w:rPr>
      </w:pPr>
      <w:r>
        <w:rPr>
          <w:i/>
          <w:snapToGrid w:val="0"/>
          <w:sz w:val="24"/>
          <w:szCs w:val="24"/>
        </w:rPr>
        <w:t xml:space="preserve">Disclaimer.  </w:t>
      </w:r>
      <w:r>
        <w:rPr>
          <w:snapToGrid w:val="0"/>
          <w:sz w:val="24"/>
          <w:szCs w:val="24"/>
        </w:rPr>
        <w:t>Covered Entity makes no warranty or representation that compliance by Business Associate with this Exhibit, HIPAA, the HIPAA Regulations, or the HITECH Act will be adequate or satisfactory for Business Associate’s own purposes or that any information in Business Associate’s possession or control, or transmitted or received by Business Associate is or will be secure from unauthorized use or Disclosure.  Business Associate is solely responsible for all decisions made by Business Associate regarding the safeguarding of PHI.</w:t>
      </w:r>
    </w:p>
    <w:p w14:paraId="45883445" w14:textId="77777777" w:rsidR="00873C91" w:rsidRDefault="00873C91" w:rsidP="00873C91">
      <w:pPr>
        <w:widowControl w:val="0"/>
        <w:suppressAutoHyphens/>
        <w:ind w:left="360"/>
        <w:rPr>
          <w:snapToGrid w:val="0"/>
          <w:sz w:val="24"/>
          <w:szCs w:val="24"/>
        </w:rPr>
      </w:pPr>
    </w:p>
    <w:p w14:paraId="154A1F2C" w14:textId="77777777" w:rsidR="00873C91" w:rsidRDefault="00873C91" w:rsidP="00873C91">
      <w:pPr>
        <w:widowControl w:val="0"/>
        <w:tabs>
          <w:tab w:val="num" w:pos="360"/>
        </w:tabs>
        <w:suppressAutoHyphens/>
        <w:ind w:hanging="720"/>
        <w:rPr>
          <w:snapToGrid w:val="0"/>
          <w:sz w:val="24"/>
          <w:szCs w:val="24"/>
        </w:rPr>
      </w:pPr>
      <w:r>
        <w:rPr>
          <w:i/>
          <w:snapToGrid w:val="0"/>
          <w:sz w:val="24"/>
          <w:szCs w:val="24"/>
        </w:rPr>
        <w:t>Regulatory References</w:t>
      </w:r>
      <w:r>
        <w:rPr>
          <w:snapToGrid w:val="0"/>
          <w:sz w:val="24"/>
          <w:szCs w:val="24"/>
        </w:rPr>
        <w:t>.  A reference in this Exhibit to a section in HIPAA, the HIPAA Regulations, or the HITECH Act means the section as in effect or as amended, and for which compliance is required.</w:t>
      </w:r>
    </w:p>
    <w:p w14:paraId="579AA83C" w14:textId="77777777" w:rsidR="00873C91" w:rsidRDefault="00873C91" w:rsidP="00873C91">
      <w:pPr>
        <w:widowControl w:val="0"/>
        <w:suppressAutoHyphens/>
        <w:rPr>
          <w:snapToGrid w:val="0"/>
          <w:sz w:val="24"/>
          <w:szCs w:val="24"/>
        </w:rPr>
      </w:pPr>
    </w:p>
    <w:p w14:paraId="6334EA0D" w14:textId="77777777" w:rsidR="00873C91" w:rsidRDefault="00873C91" w:rsidP="00873C91">
      <w:pPr>
        <w:widowControl w:val="0"/>
        <w:tabs>
          <w:tab w:val="num" w:pos="360"/>
        </w:tabs>
        <w:suppressAutoHyphens/>
        <w:ind w:hanging="720"/>
        <w:rPr>
          <w:snapToGrid w:val="0"/>
          <w:sz w:val="24"/>
          <w:szCs w:val="24"/>
        </w:rPr>
      </w:pPr>
      <w:r>
        <w:rPr>
          <w:i/>
          <w:snapToGrid w:val="0"/>
          <w:sz w:val="24"/>
          <w:szCs w:val="24"/>
        </w:rPr>
        <w:t>Amendments</w:t>
      </w:r>
      <w:r>
        <w:rPr>
          <w:snapToGrid w:val="0"/>
          <w:sz w:val="24"/>
          <w:szCs w:val="24"/>
        </w:rPr>
        <w:t>.  The parties agree to take such action as is necessary to amend this Exhibit from time to time as is necessary for Covered Entity to comply with the requirements of HIPAA, the HIPAA Regulations, and the HITECH Act.</w:t>
      </w:r>
    </w:p>
    <w:p w14:paraId="0003CFEA" w14:textId="77777777" w:rsidR="00873C91" w:rsidRDefault="00873C91" w:rsidP="00873C91">
      <w:pPr>
        <w:widowControl w:val="0"/>
        <w:suppressAutoHyphens/>
        <w:rPr>
          <w:i/>
          <w:snapToGrid w:val="0"/>
          <w:sz w:val="24"/>
          <w:szCs w:val="24"/>
        </w:rPr>
      </w:pPr>
    </w:p>
    <w:p w14:paraId="2D4BF9A8" w14:textId="77777777" w:rsidR="00873C91" w:rsidRDefault="00873C91" w:rsidP="00873C91">
      <w:pPr>
        <w:widowControl w:val="0"/>
        <w:tabs>
          <w:tab w:val="num" w:pos="360"/>
        </w:tabs>
        <w:suppressAutoHyphens/>
        <w:ind w:hanging="720"/>
        <w:rPr>
          <w:sz w:val="24"/>
          <w:szCs w:val="24"/>
        </w:rPr>
      </w:pPr>
      <w:r>
        <w:rPr>
          <w:i/>
          <w:snapToGrid w:val="0"/>
          <w:sz w:val="24"/>
          <w:szCs w:val="24"/>
        </w:rPr>
        <w:t>Survival</w:t>
      </w:r>
      <w:r>
        <w:rPr>
          <w:snapToGrid w:val="0"/>
          <w:sz w:val="24"/>
          <w:szCs w:val="24"/>
        </w:rPr>
        <w:t xml:space="preserve">.  The respective rights and obligations of Business Associate with respect to PHI in the event of termination, cancellation or expiration of this Exhibit shall survive said termination, cancellation or expiration, and shall continue to bind Business Associate, its agents, employees, contractors and successors. </w:t>
      </w:r>
    </w:p>
    <w:p w14:paraId="56B57DF8" w14:textId="77777777" w:rsidR="00873C91" w:rsidRDefault="00873C91" w:rsidP="00873C91">
      <w:pPr>
        <w:pStyle w:val="ListParagraph"/>
        <w:widowControl w:val="0"/>
        <w:suppressAutoHyphens/>
        <w:ind w:left="0"/>
        <w:rPr>
          <w:i/>
          <w:snapToGrid w:val="0"/>
          <w:sz w:val="24"/>
          <w:szCs w:val="24"/>
        </w:rPr>
      </w:pPr>
    </w:p>
    <w:p w14:paraId="0BAE75E4" w14:textId="77777777" w:rsidR="00873C91" w:rsidRDefault="00873C91" w:rsidP="00873C91">
      <w:pPr>
        <w:widowControl w:val="0"/>
        <w:tabs>
          <w:tab w:val="num" w:pos="360"/>
        </w:tabs>
        <w:suppressAutoHyphens/>
        <w:ind w:hanging="720"/>
        <w:rPr>
          <w:snapToGrid w:val="0"/>
          <w:sz w:val="24"/>
          <w:szCs w:val="24"/>
        </w:rPr>
      </w:pPr>
      <w:r>
        <w:rPr>
          <w:i/>
          <w:snapToGrid w:val="0"/>
          <w:sz w:val="24"/>
          <w:szCs w:val="24"/>
        </w:rPr>
        <w:t>No</w:t>
      </w:r>
      <w:r>
        <w:rPr>
          <w:snapToGrid w:val="0"/>
          <w:sz w:val="24"/>
          <w:szCs w:val="24"/>
        </w:rPr>
        <w:t xml:space="preserve"> </w:t>
      </w:r>
      <w:r>
        <w:rPr>
          <w:i/>
          <w:snapToGrid w:val="0"/>
          <w:sz w:val="24"/>
          <w:szCs w:val="24"/>
        </w:rPr>
        <w:t xml:space="preserve">Third Party Beneficiaries.  </w:t>
      </w:r>
      <w:r>
        <w:rPr>
          <w:snapToGrid w:val="0"/>
          <w:sz w:val="24"/>
          <w:szCs w:val="24"/>
        </w:rPr>
        <w:t>Except as expressly provided herein or expressly stated in the HIPAA Regulations, the parties to this Exhibit do not intend to create any rights in any third parties.</w:t>
      </w:r>
    </w:p>
    <w:p w14:paraId="3EED5F14" w14:textId="77777777" w:rsidR="00873C91" w:rsidRDefault="00873C91" w:rsidP="00873C91">
      <w:pPr>
        <w:widowControl w:val="0"/>
        <w:suppressAutoHyphens/>
        <w:ind w:hanging="720"/>
        <w:rPr>
          <w:i/>
          <w:snapToGrid w:val="0"/>
          <w:sz w:val="24"/>
          <w:szCs w:val="24"/>
        </w:rPr>
      </w:pPr>
    </w:p>
    <w:p w14:paraId="33656566" w14:textId="77777777" w:rsidR="00873C91" w:rsidRDefault="00873C91" w:rsidP="00873C91">
      <w:pPr>
        <w:widowControl w:val="0"/>
        <w:tabs>
          <w:tab w:val="num" w:pos="360"/>
        </w:tabs>
        <w:suppressAutoHyphens/>
        <w:ind w:hanging="720"/>
        <w:rPr>
          <w:sz w:val="24"/>
          <w:szCs w:val="24"/>
        </w:rPr>
      </w:pPr>
      <w:r>
        <w:rPr>
          <w:i/>
          <w:snapToGrid w:val="0"/>
          <w:sz w:val="24"/>
          <w:szCs w:val="24"/>
        </w:rPr>
        <w:t xml:space="preserve">Governing Law.  </w:t>
      </w:r>
      <w:r>
        <w:rPr>
          <w:snapToGrid w:val="0"/>
          <w:sz w:val="24"/>
          <w:szCs w:val="24"/>
        </w:rPr>
        <w:t xml:space="preserve">The provisions of this Exhibit are intended to establish the minimum requirements regarding Business Associate’s use and Disclosure of PHI under HIPAA, the HIPAA Regulations and the HITECH Act. The use and Disclosure of individually identified health information is also covered by applicable California law, including but not limited to the Confidentiality of Medical Information Act (California Civil Code section 56 </w:t>
      </w:r>
      <w:r>
        <w:rPr>
          <w:i/>
          <w:snapToGrid w:val="0"/>
          <w:sz w:val="24"/>
          <w:szCs w:val="24"/>
        </w:rPr>
        <w:t>et seq.</w:t>
      </w:r>
      <w:r>
        <w:rPr>
          <w:snapToGrid w:val="0"/>
          <w:sz w:val="24"/>
          <w:szCs w:val="24"/>
        </w:rPr>
        <w:t>).  To the extent that California law is more stringent with respect to the protection of such information, applicable California law shall govern Business Associate’s use and Disclosure of confidential information related to the performance of this Exhibit.</w:t>
      </w:r>
    </w:p>
    <w:p w14:paraId="53EFB971" w14:textId="77777777" w:rsidR="00873C91" w:rsidRDefault="00873C91" w:rsidP="00873C91">
      <w:pPr>
        <w:widowControl w:val="0"/>
        <w:suppressAutoHyphens/>
        <w:ind w:hanging="720"/>
        <w:rPr>
          <w:i/>
          <w:snapToGrid w:val="0"/>
          <w:sz w:val="24"/>
          <w:szCs w:val="24"/>
        </w:rPr>
      </w:pPr>
    </w:p>
    <w:p w14:paraId="2EAA1784" w14:textId="77777777" w:rsidR="00873C91" w:rsidRDefault="00873C91" w:rsidP="00873C91">
      <w:pPr>
        <w:widowControl w:val="0"/>
        <w:tabs>
          <w:tab w:val="num" w:pos="360"/>
        </w:tabs>
        <w:suppressAutoHyphens/>
        <w:ind w:hanging="720"/>
        <w:rPr>
          <w:sz w:val="24"/>
          <w:szCs w:val="24"/>
        </w:rPr>
      </w:pPr>
      <w:r>
        <w:rPr>
          <w:i/>
          <w:snapToGrid w:val="0"/>
          <w:sz w:val="24"/>
          <w:szCs w:val="24"/>
        </w:rPr>
        <w:t>Interpretation</w:t>
      </w:r>
      <w:r>
        <w:rPr>
          <w:snapToGrid w:val="0"/>
          <w:sz w:val="24"/>
          <w:szCs w:val="24"/>
        </w:rPr>
        <w:t>.  Any ambiguity in this Exhibit shall be resolved in favor of a meaning that permits Covered Entity to comply with HIPAA, the HIPAA Regulations, the HITECH Act, and in favor of the protection of PHI.</w:t>
      </w:r>
      <w:r>
        <w:rPr>
          <w:sz w:val="24"/>
          <w:szCs w:val="24"/>
        </w:rPr>
        <w:t xml:space="preserve"> </w:t>
      </w:r>
    </w:p>
    <w:p w14:paraId="4E54F945" w14:textId="77777777" w:rsidR="00873C91" w:rsidRDefault="00873C91" w:rsidP="00873C91">
      <w:pPr>
        <w:widowControl w:val="0"/>
        <w:suppressAutoHyphens/>
        <w:spacing w:before="240" w:after="60"/>
        <w:outlineLvl w:val="0"/>
        <w:rPr>
          <w:b/>
          <w:sz w:val="24"/>
          <w:szCs w:val="24"/>
        </w:rPr>
      </w:pPr>
      <w:r>
        <w:rPr>
          <w:sz w:val="24"/>
          <w:szCs w:val="24"/>
        </w:rPr>
        <w:t xml:space="preserve">This EXHIBIT, the HIPAA Business Associate Agreement is hereby executed and agreed to by </w:t>
      </w:r>
      <w:r>
        <w:rPr>
          <w:b/>
          <w:sz w:val="24"/>
          <w:szCs w:val="24"/>
        </w:rPr>
        <w:t>CONTRACTOR:</w:t>
      </w:r>
    </w:p>
    <w:p w14:paraId="2CEBAF7F" w14:textId="77777777" w:rsidR="00873C91" w:rsidRDefault="00873C91" w:rsidP="00873C91">
      <w:pPr>
        <w:widowControl w:val="0"/>
        <w:suppressAutoHyphens/>
        <w:outlineLvl w:val="0"/>
        <w:rPr>
          <w:szCs w:val="26"/>
          <w:u w:val="single"/>
        </w:rPr>
      </w:pPr>
      <w:r>
        <w:rPr>
          <w:b/>
          <w:sz w:val="24"/>
          <w:szCs w:val="24"/>
        </w:rPr>
        <w:t xml:space="preserve">Name: </w:t>
      </w:r>
      <w:r>
        <w:rPr>
          <w:sz w:val="24"/>
          <w:szCs w:val="24"/>
        </w:rPr>
        <w:t>_______________________________________</w:t>
      </w:r>
    </w:p>
    <w:p w14:paraId="68B87666" w14:textId="77777777" w:rsidR="00873C91" w:rsidRPr="0090694C" w:rsidRDefault="00873C91" w:rsidP="00873C91">
      <w:pPr>
        <w:widowControl w:val="0"/>
        <w:suppressAutoHyphens/>
        <w:outlineLvl w:val="0"/>
        <w:rPr>
          <w:szCs w:val="26"/>
          <w:u w:val="single"/>
        </w:rPr>
      </w:pPr>
    </w:p>
    <w:p w14:paraId="07A30A0A" w14:textId="77777777" w:rsidR="00873C91" w:rsidRDefault="00873C91" w:rsidP="00873C91">
      <w:pPr>
        <w:widowControl w:val="0"/>
        <w:suppressAutoHyphens/>
        <w:spacing w:before="240" w:after="60"/>
        <w:outlineLvl w:val="0"/>
        <w:rPr>
          <w:b/>
          <w:sz w:val="24"/>
          <w:szCs w:val="24"/>
        </w:rPr>
      </w:pPr>
      <w:r>
        <w:rPr>
          <w:b/>
          <w:sz w:val="24"/>
          <w:szCs w:val="24"/>
        </w:rPr>
        <w:t xml:space="preserve">By (Signature): </w:t>
      </w:r>
      <w:r>
        <w:rPr>
          <w:sz w:val="24"/>
          <w:szCs w:val="24"/>
        </w:rPr>
        <w:t>___________________________________</w:t>
      </w:r>
      <w:r>
        <w:rPr>
          <w:b/>
          <w:sz w:val="24"/>
          <w:szCs w:val="24"/>
        </w:rPr>
        <w:t xml:space="preserve"> </w:t>
      </w:r>
    </w:p>
    <w:p w14:paraId="14C4D317" w14:textId="77777777" w:rsidR="00873C91" w:rsidRPr="00986443" w:rsidRDefault="00873C91" w:rsidP="00873C91">
      <w:pPr>
        <w:widowControl w:val="0"/>
        <w:suppressAutoHyphens/>
        <w:spacing w:before="240" w:after="60"/>
        <w:outlineLvl w:val="0"/>
        <w:rPr>
          <w:b/>
          <w:color w:val="FFFFFF"/>
          <w:sz w:val="24"/>
          <w:szCs w:val="24"/>
          <w:u w:val="single"/>
        </w:rPr>
      </w:pPr>
      <w:r>
        <w:rPr>
          <w:b/>
          <w:sz w:val="24"/>
          <w:szCs w:val="24"/>
        </w:rPr>
        <w:t xml:space="preserve">Print Name:   </w:t>
      </w:r>
      <w:r>
        <w:rPr>
          <w:sz w:val="24"/>
          <w:szCs w:val="24"/>
        </w:rPr>
        <w:t>_______________________________________</w:t>
      </w:r>
    </w:p>
    <w:p w14:paraId="5DE2C856" w14:textId="77777777" w:rsidR="00873C91" w:rsidRDefault="00873C91" w:rsidP="00873C91">
      <w:pPr>
        <w:widowControl w:val="0"/>
        <w:outlineLvl w:val="0"/>
        <w:rPr>
          <w:b/>
          <w:sz w:val="24"/>
          <w:szCs w:val="24"/>
        </w:rPr>
      </w:pPr>
    </w:p>
    <w:p w14:paraId="602C60CF" w14:textId="77777777" w:rsidR="00873C91" w:rsidRDefault="00873C91" w:rsidP="00873C91">
      <w:pPr>
        <w:widowControl w:val="0"/>
        <w:outlineLvl w:val="0"/>
        <w:rPr>
          <w:rFonts w:ascii="Calibri" w:hAnsi="Calibri"/>
          <w:b/>
          <w:bCs/>
          <w:sz w:val="24"/>
          <w:szCs w:val="24"/>
        </w:rPr>
      </w:pPr>
      <w:r>
        <w:rPr>
          <w:b/>
          <w:sz w:val="24"/>
          <w:szCs w:val="24"/>
        </w:rPr>
        <w:t xml:space="preserve">Title:  </w:t>
      </w:r>
      <w:r>
        <w:rPr>
          <w:sz w:val="24"/>
          <w:szCs w:val="24"/>
        </w:rPr>
        <w:t>__________________________________________</w:t>
      </w:r>
    </w:p>
    <w:p w14:paraId="218ACFAD" w14:textId="77777777" w:rsidR="00873C91" w:rsidRDefault="00873C91" w:rsidP="00873C91">
      <w:pPr>
        <w:widowControl w:val="0"/>
        <w:jc w:val="center"/>
        <w:outlineLvl w:val="0"/>
        <w:rPr>
          <w:rFonts w:ascii="Calibri" w:hAnsi="Calibri"/>
          <w:b/>
          <w:bCs/>
          <w:sz w:val="24"/>
          <w:szCs w:val="24"/>
        </w:rPr>
      </w:pPr>
    </w:p>
    <w:p w14:paraId="654DD798" w14:textId="77777777" w:rsidR="00873C91" w:rsidRDefault="00873C91" w:rsidP="00873C91">
      <w:pPr>
        <w:widowControl w:val="0"/>
        <w:outlineLvl w:val="0"/>
        <w:rPr>
          <w:rFonts w:ascii="Calibri" w:hAnsi="Calibri"/>
          <w:b/>
          <w:bCs/>
          <w:sz w:val="24"/>
          <w:szCs w:val="24"/>
        </w:rPr>
      </w:pPr>
      <w:r>
        <w:rPr>
          <w:b/>
          <w:sz w:val="24"/>
          <w:szCs w:val="24"/>
        </w:rPr>
        <w:t xml:space="preserve">Date:  </w:t>
      </w:r>
      <w:r>
        <w:rPr>
          <w:sz w:val="24"/>
          <w:szCs w:val="24"/>
        </w:rPr>
        <w:t>__________________________________________</w:t>
      </w:r>
    </w:p>
    <w:p w14:paraId="7654C173" w14:textId="77777777" w:rsidR="00873C91" w:rsidRDefault="00873C91" w:rsidP="00873C91"/>
    <w:p w14:paraId="2C8E53D0" w14:textId="77777777" w:rsidR="00873C91" w:rsidRDefault="00873C91" w:rsidP="00873C91">
      <w:pPr>
        <w:sectPr w:rsidR="00873C91" w:rsidSect="004F1125">
          <w:footerReference w:type="default" r:id="rId40"/>
          <w:pgSz w:w="12240" w:h="15840"/>
          <w:pgMar w:top="1260" w:right="1440" w:bottom="1260" w:left="1440" w:header="288" w:footer="432" w:gutter="0"/>
          <w:pgNumType w:start="1"/>
          <w:cols w:space="720"/>
          <w:docGrid w:linePitch="360"/>
        </w:sectPr>
      </w:pPr>
    </w:p>
    <w:p w14:paraId="6B320FED" w14:textId="77777777" w:rsidR="00873C91" w:rsidRPr="00B63A71" w:rsidRDefault="00873C91">
      <w:pPr>
        <w:ind w:right="18"/>
        <w:jc w:val="center"/>
        <w:rPr>
          <w:rFonts w:asciiTheme="minorHAnsi" w:hAnsiTheme="minorHAnsi" w:cstheme="minorHAnsi"/>
          <w:b/>
          <w:spacing w:val="-3"/>
          <w:sz w:val="24"/>
          <w:szCs w:val="24"/>
        </w:rPr>
      </w:pPr>
      <w:r w:rsidRPr="00B63A71">
        <w:rPr>
          <w:rFonts w:asciiTheme="minorHAnsi" w:hAnsiTheme="minorHAnsi" w:cstheme="minorHAnsi"/>
          <w:b/>
          <w:spacing w:val="-3"/>
          <w:sz w:val="24"/>
          <w:szCs w:val="24"/>
        </w:rPr>
        <w:lastRenderedPageBreak/>
        <w:t>EXHIBIT G</w:t>
      </w:r>
    </w:p>
    <w:p w14:paraId="7A99EE3B" w14:textId="77777777" w:rsidR="00873C91" w:rsidRPr="00B63A71" w:rsidRDefault="00873C91">
      <w:pPr>
        <w:ind w:right="18"/>
        <w:jc w:val="center"/>
        <w:rPr>
          <w:rFonts w:asciiTheme="minorHAnsi" w:hAnsiTheme="minorHAnsi" w:cstheme="minorHAnsi"/>
          <w:b/>
          <w:spacing w:val="-3"/>
          <w:sz w:val="24"/>
          <w:szCs w:val="24"/>
        </w:rPr>
      </w:pPr>
      <w:r w:rsidRPr="00B63A71">
        <w:rPr>
          <w:rFonts w:asciiTheme="minorHAnsi" w:hAnsiTheme="minorHAnsi" w:cstheme="minorHAnsi"/>
          <w:b/>
          <w:spacing w:val="-3"/>
          <w:sz w:val="24"/>
          <w:szCs w:val="24"/>
        </w:rPr>
        <w:t>AUDIT REQUIREMENTS</w:t>
      </w:r>
    </w:p>
    <w:p w14:paraId="7E554670" w14:textId="77777777" w:rsidR="00873C91" w:rsidRPr="00B63A71" w:rsidRDefault="00873C91" w:rsidP="00B63A71">
      <w:pPr>
        <w:widowControl w:val="0"/>
        <w:autoSpaceDE w:val="0"/>
        <w:autoSpaceDN w:val="0"/>
        <w:adjustRightInd w:val="0"/>
        <w:rPr>
          <w:rFonts w:asciiTheme="minorHAnsi" w:hAnsiTheme="minorHAnsi" w:cstheme="minorHAnsi"/>
          <w:sz w:val="24"/>
          <w:szCs w:val="24"/>
        </w:rPr>
      </w:pPr>
    </w:p>
    <w:p w14:paraId="287C4461" w14:textId="77777777" w:rsidR="00873C91" w:rsidRPr="00B63A71" w:rsidRDefault="00873C91" w:rsidP="00B63A71">
      <w:pPr>
        <w:widowControl w:val="0"/>
        <w:autoSpaceDE w:val="0"/>
        <w:autoSpaceDN w:val="0"/>
        <w:adjustRightInd w:val="0"/>
        <w:ind w:left="104" w:right="101"/>
        <w:jc w:val="both"/>
        <w:rPr>
          <w:rFonts w:asciiTheme="minorHAnsi" w:hAnsiTheme="minorHAnsi" w:cstheme="minorHAnsi"/>
          <w:sz w:val="24"/>
          <w:szCs w:val="24"/>
        </w:rPr>
      </w:pPr>
      <w:r w:rsidRPr="00B63A71">
        <w:rPr>
          <w:rFonts w:asciiTheme="minorHAnsi" w:hAnsiTheme="minorHAnsi" w:cstheme="minorHAnsi"/>
          <w:sz w:val="24"/>
          <w:szCs w:val="24"/>
        </w:rPr>
        <w:t>The</w:t>
      </w:r>
      <w:r w:rsidRPr="00B63A71">
        <w:rPr>
          <w:rFonts w:asciiTheme="minorHAnsi" w:hAnsiTheme="minorHAnsi" w:cstheme="minorHAnsi"/>
          <w:spacing w:val="24"/>
          <w:sz w:val="24"/>
          <w:szCs w:val="24"/>
        </w:rPr>
        <w:t xml:space="preserve"> </w:t>
      </w:r>
      <w:r w:rsidRPr="00B63A71">
        <w:rPr>
          <w:rFonts w:asciiTheme="minorHAnsi" w:hAnsiTheme="minorHAnsi" w:cstheme="minorHAnsi"/>
          <w:sz w:val="24"/>
          <w:szCs w:val="24"/>
        </w:rPr>
        <w:t>County</w:t>
      </w:r>
      <w:r w:rsidRPr="00B63A71">
        <w:rPr>
          <w:rFonts w:asciiTheme="minorHAnsi" w:hAnsiTheme="minorHAnsi" w:cstheme="minorHAnsi"/>
          <w:spacing w:val="19"/>
          <w:sz w:val="24"/>
          <w:szCs w:val="24"/>
        </w:rPr>
        <w:t xml:space="preserve"> </w:t>
      </w:r>
      <w:r w:rsidRPr="00B63A71">
        <w:rPr>
          <w:rFonts w:asciiTheme="minorHAnsi" w:hAnsiTheme="minorHAnsi" w:cstheme="minorHAnsi"/>
          <w:spacing w:val="-1"/>
          <w:sz w:val="24"/>
          <w:szCs w:val="24"/>
        </w:rPr>
        <w:t>c</w:t>
      </w:r>
      <w:r w:rsidRPr="00B63A71">
        <w:rPr>
          <w:rFonts w:asciiTheme="minorHAnsi" w:hAnsiTheme="minorHAnsi" w:cstheme="minorHAnsi"/>
          <w:sz w:val="24"/>
          <w:szCs w:val="24"/>
        </w:rPr>
        <w:t>ontr</w:t>
      </w:r>
      <w:r w:rsidRPr="00B63A71">
        <w:rPr>
          <w:rFonts w:asciiTheme="minorHAnsi" w:hAnsiTheme="minorHAnsi" w:cstheme="minorHAnsi"/>
          <w:spacing w:val="-2"/>
          <w:sz w:val="24"/>
          <w:szCs w:val="24"/>
        </w:rPr>
        <w:t>a</w:t>
      </w:r>
      <w:r w:rsidRPr="00B63A71">
        <w:rPr>
          <w:rFonts w:asciiTheme="minorHAnsi" w:hAnsiTheme="minorHAnsi" w:cstheme="minorHAnsi"/>
          <w:spacing w:val="-1"/>
          <w:sz w:val="24"/>
          <w:szCs w:val="24"/>
        </w:rPr>
        <w:t>c</w:t>
      </w:r>
      <w:r w:rsidRPr="00B63A71">
        <w:rPr>
          <w:rFonts w:asciiTheme="minorHAnsi" w:hAnsiTheme="minorHAnsi" w:cstheme="minorHAnsi"/>
          <w:sz w:val="24"/>
          <w:szCs w:val="24"/>
        </w:rPr>
        <w:t>ts</w:t>
      </w:r>
      <w:r w:rsidRPr="00B63A71">
        <w:rPr>
          <w:rFonts w:asciiTheme="minorHAnsi" w:hAnsiTheme="minorHAnsi" w:cstheme="minorHAnsi"/>
          <w:spacing w:val="26"/>
          <w:sz w:val="24"/>
          <w:szCs w:val="24"/>
        </w:rPr>
        <w:t xml:space="preserve"> </w:t>
      </w:r>
      <w:r w:rsidRPr="00B63A71">
        <w:rPr>
          <w:rFonts w:asciiTheme="minorHAnsi" w:hAnsiTheme="minorHAnsi" w:cstheme="minorHAnsi"/>
          <w:sz w:val="24"/>
          <w:szCs w:val="24"/>
        </w:rPr>
        <w:t>with</w:t>
      </w:r>
      <w:r w:rsidRPr="00B63A71">
        <w:rPr>
          <w:rFonts w:asciiTheme="minorHAnsi" w:hAnsiTheme="minorHAnsi" w:cstheme="minorHAnsi"/>
          <w:spacing w:val="26"/>
          <w:sz w:val="24"/>
          <w:szCs w:val="24"/>
        </w:rPr>
        <w:t xml:space="preserve"> </w:t>
      </w:r>
      <w:r w:rsidRPr="00B63A71">
        <w:rPr>
          <w:rFonts w:asciiTheme="minorHAnsi" w:hAnsiTheme="minorHAnsi" w:cstheme="minorHAnsi"/>
          <w:sz w:val="24"/>
          <w:szCs w:val="24"/>
        </w:rPr>
        <w:t>v</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rious</w:t>
      </w:r>
      <w:r w:rsidRPr="00B63A71">
        <w:rPr>
          <w:rFonts w:asciiTheme="minorHAnsi" w:hAnsiTheme="minorHAnsi" w:cstheme="minorHAnsi"/>
          <w:spacing w:val="26"/>
          <w:sz w:val="24"/>
          <w:szCs w:val="24"/>
        </w:rPr>
        <w:t xml:space="preserve"> </w:t>
      </w:r>
      <w:r w:rsidRPr="00B63A71">
        <w:rPr>
          <w:rFonts w:asciiTheme="minorHAnsi" w:hAnsiTheme="minorHAnsi" w:cstheme="minorHAnsi"/>
          <w:sz w:val="24"/>
          <w:szCs w:val="24"/>
        </w:rPr>
        <w:t>o</w:t>
      </w:r>
      <w:r w:rsidRPr="00B63A71">
        <w:rPr>
          <w:rFonts w:asciiTheme="minorHAnsi" w:hAnsiTheme="minorHAnsi" w:cstheme="minorHAnsi"/>
          <w:spacing w:val="-1"/>
          <w:sz w:val="24"/>
          <w:szCs w:val="24"/>
        </w:rPr>
        <w:t>r</w:t>
      </w:r>
      <w:r w:rsidRPr="00B63A71">
        <w:rPr>
          <w:rFonts w:asciiTheme="minorHAnsi" w:hAnsiTheme="minorHAnsi" w:cstheme="minorHAnsi"/>
          <w:spacing w:val="-3"/>
          <w:sz w:val="24"/>
          <w:szCs w:val="24"/>
        </w:rPr>
        <w:t>g</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ni</w:t>
      </w:r>
      <w:r w:rsidRPr="00B63A71">
        <w:rPr>
          <w:rFonts w:asciiTheme="minorHAnsi" w:hAnsiTheme="minorHAnsi" w:cstheme="minorHAnsi"/>
          <w:spacing w:val="1"/>
          <w:sz w:val="24"/>
          <w:szCs w:val="24"/>
        </w:rPr>
        <w:t>z</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tions</w:t>
      </w:r>
      <w:r w:rsidRPr="00B63A71">
        <w:rPr>
          <w:rFonts w:asciiTheme="minorHAnsi" w:hAnsiTheme="minorHAnsi" w:cstheme="minorHAnsi"/>
          <w:spacing w:val="26"/>
          <w:sz w:val="24"/>
          <w:szCs w:val="24"/>
        </w:rPr>
        <w:t xml:space="preserve"> </w:t>
      </w:r>
      <w:r w:rsidRPr="00B63A71">
        <w:rPr>
          <w:rFonts w:asciiTheme="minorHAnsi" w:hAnsiTheme="minorHAnsi" w:cstheme="minorHAnsi"/>
          <w:sz w:val="24"/>
          <w:szCs w:val="24"/>
        </w:rPr>
        <w:t>to</w:t>
      </w:r>
      <w:r w:rsidRPr="00B63A71">
        <w:rPr>
          <w:rFonts w:asciiTheme="minorHAnsi" w:hAnsiTheme="minorHAnsi" w:cstheme="minorHAnsi"/>
          <w:spacing w:val="24"/>
          <w:sz w:val="24"/>
          <w:szCs w:val="24"/>
        </w:rPr>
        <w:t xml:space="preserve"> </w:t>
      </w:r>
      <w:r w:rsidRPr="00B63A71">
        <w:rPr>
          <w:rFonts w:asciiTheme="minorHAnsi" w:hAnsiTheme="minorHAnsi" w:cstheme="minorHAnsi"/>
          <w:spacing w:val="-1"/>
          <w:sz w:val="24"/>
          <w:szCs w:val="24"/>
        </w:rPr>
        <w:t>ca</w:t>
      </w:r>
      <w:r w:rsidRPr="00B63A71">
        <w:rPr>
          <w:rFonts w:asciiTheme="minorHAnsi" w:hAnsiTheme="minorHAnsi" w:cstheme="minorHAnsi"/>
          <w:sz w:val="24"/>
          <w:szCs w:val="24"/>
        </w:rPr>
        <w:t>r</w:t>
      </w:r>
      <w:r w:rsidRPr="00B63A71">
        <w:rPr>
          <w:rFonts w:asciiTheme="minorHAnsi" w:hAnsiTheme="minorHAnsi" w:cstheme="minorHAnsi"/>
          <w:spacing w:val="-2"/>
          <w:sz w:val="24"/>
          <w:szCs w:val="24"/>
        </w:rPr>
        <w:t>r</w:t>
      </w:r>
      <w:r w:rsidRPr="00B63A71">
        <w:rPr>
          <w:rFonts w:asciiTheme="minorHAnsi" w:hAnsiTheme="minorHAnsi" w:cstheme="minorHAnsi"/>
          <w:sz w:val="24"/>
          <w:szCs w:val="24"/>
        </w:rPr>
        <w:t>y</w:t>
      </w:r>
      <w:r w:rsidRPr="00B63A71">
        <w:rPr>
          <w:rFonts w:asciiTheme="minorHAnsi" w:hAnsiTheme="minorHAnsi" w:cstheme="minorHAnsi"/>
          <w:spacing w:val="16"/>
          <w:sz w:val="24"/>
          <w:szCs w:val="24"/>
        </w:rPr>
        <w:t xml:space="preserve"> </w:t>
      </w:r>
      <w:r w:rsidRPr="00B63A71">
        <w:rPr>
          <w:rFonts w:asciiTheme="minorHAnsi" w:hAnsiTheme="minorHAnsi" w:cstheme="minorHAnsi"/>
          <w:sz w:val="24"/>
          <w:szCs w:val="24"/>
        </w:rPr>
        <w:t>out</w:t>
      </w:r>
      <w:r w:rsidRPr="00B63A71">
        <w:rPr>
          <w:rFonts w:asciiTheme="minorHAnsi" w:hAnsiTheme="minorHAnsi" w:cstheme="minorHAnsi"/>
          <w:spacing w:val="24"/>
          <w:sz w:val="24"/>
          <w:szCs w:val="24"/>
        </w:rPr>
        <w:t xml:space="preserve"> </w:t>
      </w:r>
      <w:r w:rsidRPr="00B63A71">
        <w:rPr>
          <w:rFonts w:asciiTheme="minorHAnsi" w:hAnsiTheme="minorHAnsi" w:cstheme="minorHAnsi"/>
          <w:sz w:val="24"/>
          <w:szCs w:val="24"/>
        </w:rPr>
        <w:t>p</w:t>
      </w:r>
      <w:r w:rsidRPr="00B63A71">
        <w:rPr>
          <w:rFonts w:asciiTheme="minorHAnsi" w:hAnsiTheme="minorHAnsi" w:cstheme="minorHAnsi"/>
          <w:spacing w:val="-1"/>
          <w:sz w:val="24"/>
          <w:szCs w:val="24"/>
        </w:rPr>
        <w:t>r</w:t>
      </w:r>
      <w:r w:rsidRPr="00B63A71">
        <w:rPr>
          <w:rFonts w:asciiTheme="minorHAnsi" w:hAnsiTheme="minorHAnsi" w:cstheme="minorHAnsi"/>
          <w:sz w:val="24"/>
          <w:szCs w:val="24"/>
        </w:rPr>
        <w:t>o</w:t>
      </w:r>
      <w:r w:rsidRPr="00B63A71">
        <w:rPr>
          <w:rFonts w:asciiTheme="minorHAnsi" w:hAnsiTheme="minorHAnsi" w:cstheme="minorHAnsi"/>
          <w:spacing w:val="-3"/>
          <w:sz w:val="24"/>
          <w:szCs w:val="24"/>
        </w:rPr>
        <w:t>g</w:t>
      </w:r>
      <w:r w:rsidRPr="00B63A71">
        <w:rPr>
          <w:rFonts w:asciiTheme="minorHAnsi" w:hAnsiTheme="minorHAnsi" w:cstheme="minorHAnsi"/>
          <w:sz w:val="24"/>
          <w:szCs w:val="24"/>
        </w:rPr>
        <w:t>r</w:t>
      </w:r>
      <w:r w:rsidRPr="00B63A71">
        <w:rPr>
          <w:rFonts w:asciiTheme="minorHAnsi" w:hAnsiTheme="minorHAnsi" w:cstheme="minorHAnsi"/>
          <w:spacing w:val="-2"/>
          <w:sz w:val="24"/>
          <w:szCs w:val="24"/>
        </w:rPr>
        <w:t>a</w:t>
      </w:r>
      <w:r w:rsidRPr="00B63A71">
        <w:rPr>
          <w:rFonts w:asciiTheme="minorHAnsi" w:hAnsiTheme="minorHAnsi" w:cstheme="minorHAnsi"/>
          <w:sz w:val="24"/>
          <w:szCs w:val="24"/>
        </w:rPr>
        <w:t>ms</w:t>
      </w:r>
      <w:r w:rsidRPr="00B63A71">
        <w:rPr>
          <w:rFonts w:asciiTheme="minorHAnsi" w:hAnsiTheme="minorHAnsi" w:cstheme="minorHAnsi"/>
          <w:spacing w:val="24"/>
          <w:sz w:val="24"/>
          <w:szCs w:val="24"/>
        </w:rPr>
        <w:t xml:space="preserve"> </w:t>
      </w:r>
      <w:r w:rsidRPr="00B63A71">
        <w:rPr>
          <w:rFonts w:asciiTheme="minorHAnsi" w:hAnsiTheme="minorHAnsi" w:cstheme="minorHAnsi"/>
          <w:sz w:val="24"/>
          <w:szCs w:val="24"/>
        </w:rPr>
        <w:t>mand</w:t>
      </w:r>
      <w:r w:rsidRPr="00B63A71">
        <w:rPr>
          <w:rFonts w:asciiTheme="minorHAnsi" w:hAnsiTheme="minorHAnsi" w:cstheme="minorHAnsi"/>
          <w:spacing w:val="-2"/>
          <w:sz w:val="24"/>
          <w:szCs w:val="24"/>
        </w:rPr>
        <w:t>a</w:t>
      </w:r>
      <w:r w:rsidRPr="00B63A71">
        <w:rPr>
          <w:rFonts w:asciiTheme="minorHAnsi" w:hAnsiTheme="minorHAnsi" w:cstheme="minorHAnsi"/>
          <w:sz w:val="24"/>
          <w:szCs w:val="24"/>
        </w:rPr>
        <w:t>ted</w:t>
      </w:r>
      <w:r w:rsidRPr="00B63A71">
        <w:rPr>
          <w:rFonts w:asciiTheme="minorHAnsi" w:hAnsiTheme="minorHAnsi" w:cstheme="minorHAnsi"/>
          <w:spacing w:val="23"/>
          <w:sz w:val="24"/>
          <w:szCs w:val="24"/>
        </w:rPr>
        <w:t xml:space="preserve"> </w:t>
      </w:r>
      <w:r w:rsidRPr="00B63A71">
        <w:rPr>
          <w:rFonts w:asciiTheme="minorHAnsi" w:hAnsiTheme="minorHAnsi" w:cstheme="minorHAnsi"/>
          <w:sz w:val="24"/>
          <w:szCs w:val="24"/>
        </w:rPr>
        <w:t>by</w:t>
      </w:r>
      <w:r w:rsidRPr="00B63A71">
        <w:rPr>
          <w:rFonts w:asciiTheme="minorHAnsi" w:hAnsiTheme="minorHAnsi" w:cstheme="minorHAnsi"/>
          <w:spacing w:val="16"/>
          <w:sz w:val="24"/>
          <w:szCs w:val="24"/>
        </w:rPr>
        <w:t xml:space="preserve"> </w:t>
      </w:r>
      <w:r w:rsidRPr="00B63A71">
        <w:rPr>
          <w:rFonts w:asciiTheme="minorHAnsi" w:hAnsiTheme="minorHAnsi" w:cstheme="minorHAnsi"/>
          <w:sz w:val="24"/>
          <w:szCs w:val="24"/>
        </w:rPr>
        <w:t>the</w:t>
      </w:r>
      <w:r w:rsidRPr="00B63A71">
        <w:rPr>
          <w:rFonts w:asciiTheme="minorHAnsi" w:hAnsiTheme="minorHAnsi" w:cstheme="minorHAnsi"/>
          <w:spacing w:val="23"/>
          <w:sz w:val="24"/>
          <w:szCs w:val="24"/>
        </w:rPr>
        <w:t xml:space="preserve"> </w:t>
      </w:r>
      <w:r w:rsidRPr="00B63A71">
        <w:rPr>
          <w:rFonts w:asciiTheme="minorHAnsi" w:hAnsiTheme="minorHAnsi" w:cstheme="minorHAnsi"/>
          <w:spacing w:val="-2"/>
          <w:sz w:val="24"/>
          <w:szCs w:val="24"/>
        </w:rPr>
        <w:t>F</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d</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r</w:t>
      </w:r>
      <w:r w:rsidRPr="00B63A71">
        <w:rPr>
          <w:rFonts w:asciiTheme="minorHAnsi" w:hAnsiTheme="minorHAnsi" w:cstheme="minorHAnsi"/>
          <w:spacing w:val="-2"/>
          <w:sz w:val="24"/>
          <w:szCs w:val="24"/>
        </w:rPr>
        <w:t>a</w:t>
      </w:r>
      <w:r w:rsidRPr="00B63A71">
        <w:rPr>
          <w:rFonts w:asciiTheme="minorHAnsi" w:hAnsiTheme="minorHAnsi" w:cstheme="minorHAnsi"/>
          <w:sz w:val="24"/>
          <w:szCs w:val="24"/>
        </w:rPr>
        <w:t>l</w:t>
      </w:r>
      <w:r w:rsidRPr="00B63A71">
        <w:rPr>
          <w:rFonts w:asciiTheme="minorHAnsi" w:hAnsiTheme="minorHAnsi" w:cstheme="minorHAnsi"/>
          <w:spacing w:val="24"/>
          <w:sz w:val="24"/>
          <w:szCs w:val="24"/>
        </w:rPr>
        <w:t xml:space="preserve">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nd</w:t>
      </w:r>
      <w:r w:rsidRPr="00B63A71">
        <w:rPr>
          <w:rFonts w:asciiTheme="minorHAnsi" w:hAnsiTheme="minorHAnsi" w:cstheme="minorHAnsi"/>
          <w:spacing w:val="23"/>
          <w:sz w:val="24"/>
          <w:szCs w:val="24"/>
        </w:rPr>
        <w:t xml:space="preserve"> </w:t>
      </w:r>
      <w:r w:rsidRPr="00B63A71">
        <w:rPr>
          <w:rFonts w:asciiTheme="minorHAnsi" w:hAnsiTheme="minorHAnsi" w:cstheme="minorHAnsi"/>
          <w:sz w:val="24"/>
          <w:szCs w:val="24"/>
        </w:rPr>
        <w:t xml:space="preserve">State </w:t>
      </w:r>
      <w:r w:rsidRPr="00B63A71">
        <w:rPr>
          <w:rFonts w:asciiTheme="minorHAnsi" w:hAnsiTheme="minorHAnsi" w:cstheme="minorHAnsi"/>
          <w:spacing w:val="-3"/>
          <w:sz w:val="24"/>
          <w:szCs w:val="24"/>
        </w:rPr>
        <w:t>g</w:t>
      </w:r>
      <w:r w:rsidRPr="00B63A71">
        <w:rPr>
          <w:rFonts w:asciiTheme="minorHAnsi" w:hAnsiTheme="minorHAnsi" w:cstheme="minorHAnsi"/>
          <w:sz w:val="24"/>
          <w:szCs w:val="24"/>
        </w:rPr>
        <w:t>ov</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rnm</w:t>
      </w:r>
      <w:r w:rsidRPr="00B63A71">
        <w:rPr>
          <w:rFonts w:asciiTheme="minorHAnsi" w:hAnsiTheme="minorHAnsi" w:cstheme="minorHAnsi"/>
          <w:spacing w:val="-2"/>
          <w:sz w:val="24"/>
          <w:szCs w:val="24"/>
        </w:rPr>
        <w:t>e</w:t>
      </w:r>
      <w:r w:rsidRPr="00B63A71">
        <w:rPr>
          <w:rFonts w:asciiTheme="minorHAnsi" w:hAnsiTheme="minorHAnsi" w:cstheme="minorHAnsi"/>
          <w:sz w:val="24"/>
          <w:szCs w:val="24"/>
        </w:rPr>
        <w:t>nts</w:t>
      </w:r>
      <w:r w:rsidRPr="00B63A71">
        <w:rPr>
          <w:rFonts w:asciiTheme="minorHAnsi" w:hAnsiTheme="minorHAnsi" w:cstheme="minorHAnsi"/>
          <w:spacing w:val="19"/>
          <w:sz w:val="24"/>
          <w:szCs w:val="24"/>
        </w:rPr>
        <w:t xml:space="preserve"> </w:t>
      </w:r>
      <w:r w:rsidRPr="00B63A71">
        <w:rPr>
          <w:rFonts w:asciiTheme="minorHAnsi" w:hAnsiTheme="minorHAnsi" w:cstheme="minorHAnsi"/>
          <w:sz w:val="24"/>
          <w:szCs w:val="24"/>
        </w:rPr>
        <w:t>or</w:t>
      </w:r>
      <w:r w:rsidRPr="00B63A71">
        <w:rPr>
          <w:rFonts w:asciiTheme="minorHAnsi" w:hAnsiTheme="minorHAnsi" w:cstheme="minorHAnsi"/>
          <w:spacing w:val="18"/>
          <w:sz w:val="24"/>
          <w:szCs w:val="24"/>
        </w:rPr>
        <w:t xml:space="preserve"> </w:t>
      </w:r>
      <w:r w:rsidRPr="00B63A71">
        <w:rPr>
          <w:rFonts w:asciiTheme="minorHAnsi" w:hAnsiTheme="minorHAnsi" w:cstheme="minorHAnsi"/>
          <w:sz w:val="24"/>
          <w:szCs w:val="24"/>
        </w:rPr>
        <w:t>sponsor</w:t>
      </w:r>
      <w:r w:rsidRPr="00B63A71">
        <w:rPr>
          <w:rFonts w:asciiTheme="minorHAnsi" w:hAnsiTheme="minorHAnsi" w:cstheme="minorHAnsi"/>
          <w:spacing w:val="-2"/>
          <w:sz w:val="24"/>
          <w:szCs w:val="24"/>
        </w:rPr>
        <w:t>e</w:t>
      </w:r>
      <w:r w:rsidRPr="00B63A71">
        <w:rPr>
          <w:rFonts w:asciiTheme="minorHAnsi" w:hAnsiTheme="minorHAnsi" w:cstheme="minorHAnsi"/>
          <w:sz w:val="24"/>
          <w:szCs w:val="24"/>
        </w:rPr>
        <w:t>d</w:t>
      </w:r>
      <w:r w:rsidRPr="00B63A71">
        <w:rPr>
          <w:rFonts w:asciiTheme="minorHAnsi" w:hAnsiTheme="minorHAnsi" w:cstheme="minorHAnsi"/>
          <w:spacing w:val="18"/>
          <w:sz w:val="24"/>
          <w:szCs w:val="24"/>
        </w:rPr>
        <w:t xml:space="preserve"> </w:t>
      </w:r>
      <w:r w:rsidRPr="00B63A71">
        <w:rPr>
          <w:rFonts w:asciiTheme="minorHAnsi" w:hAnsiTheme="minorHAnsi" w:cstheme="minorHAnsi"/>
          <w:sz w:val="24"/>
          <w:szCs w:val="24"/>
        </w:rPr>
        <w:t>by</w:t>
      </w:r>
      <w:r w:rsidRPr="00B63A71">
        <w:rPr>
          <w:rFonts w:asciiTheme="minorHAnsi" w:hAnsiTheme="minorHAnsi" w:cstheme="minorHAnsi"/>
          <w:spacing w:val="11"/>
          <w:sz w:val="24"/>
          <w:szCs w:val="24"/>
        </w:rPr>
        <w:t xml:space="preserve"> </w:t>
      </w:r>
      <w:r w:rsidRPr="00B63A71">
        <w:rPr>
          <w:rFonts w:asciiTheme="minorHAnsi" w:hAnsiTheme="minorHAnsi" w:cstheme="minorHAnsi"/>
          <w:sz w:val="24"/>
          <w:szCs w:val="24"/>
        </w:rPr>
        <w:t>the</w:t>
      </w:r>
      <w:r w:rsidRPr="00B63A71">
        <w:rPr>
          <w:rFonts w:asciiTheme="minorHAnsi" w:hAnsiTheme="minorHAnsi" w:cstheme="minorHAnsi"/>
          <w:spacing w:val="18"/>
          <w:sz w:val="24"/>
          <w:szCs w:val="24"/>
        </w:rPr>
        <w:t xml:space="preserve"> </w:t>
      </w:r>
      <w:r w:rsidRPr="00B63A71">
        <w:rPr>
          <w:rFonts w:asciiTheme="minorHAnsi" w:hAnsiTheme="minorHAnsi" w:cstheme="minorHAnsi"/>
          <w:spacing w:val="-2"/>
          <w:sz w:val="24"/>
          <w:szCs w:val="24"/>
        </w:rPr>
        <w:t>B</w:t>
      </w:r>
      <w:r w:rsidRPr="00B63A71">
        <w:rPr>
          <w:rFonts w:asciiTheme="minorHAnsi" w:hAnsiTheme="minorHAnsi" w:cstheme="minorHAnsi"/>
          <w:sz w:val="24"/>
          <w:szCs w:val="24"/>
        </w:rPr>
        <w:t>o</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rd</w:t>
      </w:r>
      <w:r w:rsidRPr="00B63A71">
        <w:rPr>
          <w:rFonts w:asciiTheme="minorHAnsi" w:hAnsiTheme="minorHAnsi" w:cstheme="minorHAnsi"/>
          <w:spacing w:val="18"/>
          <w:sz w:val="24"/>
          <w:szCs w:val="24"/>
        </w:rPr>
        <w:t xml:space="preserve"> </w:t>
      </w:r>
      <w:r w:rsidRPr="00B63A71">
        <w:rPr>
          <w:rFonts w:asciiTheme="minorHAnsi" w:hAnsiTheme="minorHAnsi" w:cstheme="minorHAnsi"/>
          <w:sz w:val="24"/>
          <w:szCs w:val="24"/>
        </w:rPr>
        <w:t>of</w:t>
      </w:r>
      <w:r w:rsidRPr="00B63A71">
        <w:rPr>
          <w:rFonts w:asciiTheme="minorHAnsi" w:hAnsiTheme="minorHAnsi" w:cstheme="minorHAnsi"/>
          <w:spacing w:val="18"/>
          <w:sz w:val="24"/>
          <w:szCs w:val="24"/>
        </w:rPr>
        <w:t xml:space="preserve"> </w:t>
      </w:r>
      <w:r w:rsidRPr="00B63A71">
        <w:rPr>
          <w:rFonts w:asciiTheme="minorHAnsi" w:hAnsiTheme="minorHAnsi" w:cstheme="minorHAnsi"/>
          <w:sz w:val="24"/>
          <w:szCs w:val="24"/>
        </w:rPr>
        <w:t>Sup</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rviso</w:t>
      </w:r>
      <w:r w:rsidRPr="00B63A71">
        <w:rPr>
          <w:rFonts w:asciiTheme="minorHAnsi" w:hAnsiTheme="minorHAnsi" w:cstheme="minorHAnsi"/>
          <w:spacing w:val="-1"/>
          <w:sz w:val="24"/>
          <w:szCs w:val="24"/>
        </w:rPr>
        <w:t>r</w:t>
      </w:r>
      <w:r w:rsidRPr="00B63A71">
        <w:rPr>
          <w:rFonts w:asciiTheme="minorHAnsi" w:hAnsiTheme="minorHAnsi" w:cstheme="minorHAnsi"/>
          <w:sz w:val="24"/>
          <w:szCs w:val="24"/>
        </w:rPr>
        <w:t xml:space="preserve">s. </w:t>
      </w:r>
      <w:r w:rsidRPr="00B63A71">
        <w:rPr>
          <w:rFonts w:asciiTheme="minorHAnsi" w:hAnsiTheme="minorHAnsi" w:cstheme="minorHAnsi"/>
          <w:spacing w:val="38"/>
          <w:sz w:val="24"/>
          <w:szCs w:val="24"/>
        </w:rPr>
        <w:t xml:space="preserve"> </w:t>
      </w:r>
      <w:r w:rsidRPr="00B63A71">
        <w:rPr>
          <w:rFonts w:asciiTheme="minorHAnsi" w:hAnsiTheme="minorHAnsi" w:cstheme="minorHAnsi"/>
          <w:sz w:val="24"/>
          <w:szCs w:val="24"/>
        </w:rPr>
        <w:t>Und</w:t>
      </w:r>
      <w:r w:rsidRPr="00B63A71">
        <w:rPr>
          <w:rFonts w:asciiTheme="minorHAnsi" w:hAnsiTheme="minorHAnsi" w:cstheme="minorHAnsi"/>
          <w:spacing w:val="-2"/>
          <w:sz w:val="24"/>
          <w:szCs w:val="24"/>
        </w:rPr>
        <w:t>e</w:t>
      </w:r>
      <w:r w:rsidRPr="00B63A71">
        <w:rPr>
          <w:rFonts w:asciiTheme="minorHAnsi" w:hAnsiTheme="minorHAnsi" w:cstheme="minorHAnsi"/>
          <w:sz w:val="24"/>
          <w:szCs w:val="24"/>
        </w:rPr>
        <w:t>r</w:t>
      </w:r>
      <w:r w:rsidRPr="00B63A71">
        <w:rPr>
          <w:rFonts w:asciiTheme="minorHAnsi" w:hAnsiTheme="minorHAnsi" w:cstheme="minorHAnsi"/>
          <w:spacing w:val="15"/>
          <w:sz w:val="24"/>
          <w:szCs w:val="24"/>
        </w:rPr>
        <w:t xml:space="preserve"> </w:t>
      </w:r>
      <w:r w:rsidRPr="00B63A71">
        <w:rPr>
          <w:rFonts w:asciiTheme="minorHAnsi" w:hAnsiTheme="minorHAnsi" w:cstheme="minorHAnsi"/>
          <w:sz w:val="24"/>
          <w:szCs w:val="24"/>
        </w:rPr>
        <w:t>the</w:t>
      </w:r>
      <w:r w:rsidRPr="00B63A71">
        <w:rPr>
          <w:rFonts w:asciiTheme="minorHAnsi" w:hAnsiTheme="minorHAnsi" w:cstheme="minorHAnsi"/>
          <w:spacing w:val="16"/>
          <w:sz w:val="24"/>
          <w:szCs w:val="24"/>
        </w:rPr>
        <w:t xml:space="preserve"> </w:t>
      </w:r>
      <w:r w:rsidRPr="00B63A71">
        <w:rPr>
          <w:rFonts w:asciiTheme="minorHAnsi" w:hAnsiTheme="minorHAnsi" w:cstheme="minorHAnsi"/>
          <w:sz w:val="24"/>
          <w:szCs w:val="24"/>
        </w:rPr>
        <w:t>Sin</w:t>
      </w:r>
      <w:r w:rsidRPr="00B63A71">
        <w:rPr>
          <w:rFonts w:asciiTheme="minorHAnsi" w:hAnsiTheme="minorHAnsi" w:cstheme="minorHAnsi"/>
          <w:spacing w:val="-2"/>
          <w:sz w:val="24"/>
          <w:szCs w:val="24"/>
        </w:rPr>
        <w:t>g</w:t>
      </w:r>
      <w:r w:rsidRPr="00B63A71">
        <w:rPr>
          <w:rFonts w:asciiTheme="minorHAnsi" w:hAnsiTheme="minorHAnsi" w:cstheme="minorHAnsi"/>
          <w:sz w:val="24"/>
          <w:szCs w:val="24"/>
        </w:rPr>
        <w:t>le</w:t>
      </w:r>
      <w:r w:rsidRPr="00B63A71">
        <w:rPr>
          <w:rFonts w:asciiTheme="minorHAnsi" w:hAnsiTheme="minorHAnsi" w:cstheme="minorHAnsi"/>
          <w:spacing w:val="16"/>
          <w:sz w:val="24"/>
          <w:szCs w:val="24"/>
        </w:rPr>
        <w:t xml:space="preserve"> </w:t>
      </w:r>
      <w:r w:rsidRPr="00B63A71">
        <w:rPr>
          <w:rFonts w:asciiTheme="minorHAnsi" w:hAnsiTheme="minorHAnsi" w:cstheme="minorHAnsi"/>
          <w:sz w:val="24"/>
          <w:szCs w:val="24"/>
        </w:rPr>
        <w:t>Audit</w:t>
      </w:r>
      <w:r w:rsidRPr="00B63A71">
        <w:rPr>
          <w:rFonts w:asciiTheme="minorHAnsi" w:hAnsiTheme="minorHAnsi" w:cstheme="minorHAnsi"/>
          <w:spacing w:val="17"/>
          <w:sz w:val="24"/>
          <w:szCs w:val="24"/>
        </w:rPr>
        <w:t xml:space="preserve"> </w:t>
      </w:r>
      <w:r w:rsidRPr="00B63A71">
        <w:rPr>
          <w:rFonts w:asciiTheme="minorHAnsi" w:hAnsiTheme="minorHAnsi" w:cstheme="minorHAnsi"/>
          <w:sz w:val="24"/>
          <w:szCs w:val="24"/>
        </w:rPr>
        <w:t>A</w:t>
      </w:r>
      <w:r w:rsidRPr="00B63A71">
        <w:rPr>
          <w:rFonts w:asciiTheme="minorHAnsi" w:hAnsiTheme="minorHAnsi" w:cstheme="minorHAnsi"/>
          <w:spacing w:val="-2"/>
          <w:sz w:val="24"/>
          <w:szCs w:val="24"/>
        </w:rPr>
        <w:t>c</w:t>
      </w:r>
      <w:r w:rsidRPr="00B63A71">
        <w:rPr>
          <w:rFonts w:asciiTheme="minorHAnsi" w:hAnsiTheme="minorHAnsi" w:cstheme="minorHAnsi"/>
          <w:sz w:val="24"/>
          <w:szCs w:val="24"/>
        </w:rPr>
        <w:t>t</w:t>
      </w:r>
      <w:r w:rsidRPr="00B63A71">
        <w:rPr>
          <w:rFonts w:asciiTheme="minorHAnsi" w:hAnsiTheme="minorHAnsi" w:cstheme="minorHAnsi"/>
          <w:spacing w:val="17"/>
          <w:sz w:val="24"/>
          <w:szCs w:val="24"/>
        </w:rPr>
        <w:t xml:space="preserve"> </w:t>
      </w:r>
      <w:r w:rsidRPr="00B63A71">
        <w:rPr>
          <w:rFonts w:asciiTheme="minorHAnsi" w:hAnsiTheme="minorHAnsi" w:cstheme="minorHAnsi"/>
          <w:sz w:val="24"/>
          <w:szCs w:val="24"/>
        </w:rPr>
        <w:t>Am</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ndments</w:t>
      </w:r>
      <w:r w:rsidRPr="00B63A71">
        <w:rPr>
          <w:rFonts w:asciiTheme="minorHAnsi" w:hAnsiTheme="minorHAnsi" w:cstheme="minorHAnsi"/>
          <w:spacing w:val="16"/>
          <w:sz w:val="24"/>
          <w:szCs w:val="24"/>
        </w:rPr>
        <w:t xml:space="preserve"> </w:t>
      </w:r>
      <w:r w:rsidRPr="00B63A71">
        <w:rPr>
          <w:rFonts w:asciiTheme="minorHAnsi" w:hAnsiTheme="minorHAnsi" w:cstheme="minorHAnsi"/>
          <w:sz w:val="24"/>
          <w:szCs w:val="24"/>
        </w:rPr>
        <w:t>of</w:t>
      </w:r>
      <w:r w:rsidRPr="00B63A71">
        <w:rPr>
          <w:rFonts w:asciiTheme="minorHAnsi" w:hAnsiTheme="minorHAnsi" w:cstheme="minorHAnsi"/>
          <w:spacing w:val="15"/>
          <w:sz w:val="24"/>
          <w:szCs w:val="24"/>
        </w:rPr>
        <w:t xml:space="preserve"> </w:t>
      </w:r>
      <w:r w:rsidRPr="00B63A71">
        <w:rPr>
          <w:rFonts w:asciiTheme="minorHAnsi" w:hAnsiTheme="minorHAnsi" w:cstheme="minorHAnsi"/>
          <w:sz w:val="24"/>
          <w:szCs w:val="24"/>
        </w:rPr>
        <w:t xml:space="preserve">1996 (31 U.S.C.A. §§ 7501-7507)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nd</w:t>
      </w:r>
      <w:r w:rsidRPr="00B63A71">
        <w:rPr>
          <w:rFonts w:asciiTheme="minorHAnsi" w:hAnsiTheme="minorHAnsi" w:cstheme="minorHAnsi"/>
          <w:spacing w:val="47"/>
          <w:sz w:val="24"/>
          <w:szCs w:val="24"/>
        </w:rPr>
        <w:t xml:space="preserve"> </w:t>
      </w:r>
      <w:r w:rsidRPr="00B63A71">
        <w:rPr>
          <w:rFonts w:asciiTheme="minorHAnsi" w:hAnsiTheme="minorHAnsi" w:cstheme="minorHAnsi"/>
          <w:spacing w:val="-2"/>
          <w:sz w:val="24"/>
          <w:szCs w:val="24"/>
        </w:rPr>
        <w:t>B</w:t>
      </w:r>
      <w:r w:rsidRPr="00B63A71">
        <w:rPr>
          <w:rFonts w:asciiTheme="minorHAnsi" w:hAnsiTheme="minorHAnsi" w:cstheme="minorHAnsi"/>
          <w:sz w:val="24"/>
          <w:szCs w:val="24"/>
        </w:rPr>
        <w:t>o</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rd</w:t>
      </w:r>
      <w:r w:rsidRPr="00B63A71">
        <w:rPr>
          <w:rFonts w:asciiTheme="minorHAnsi" w:hAnsiTheme="minorHAnsi" w:cstheme="minorHAnsi"/>
          <w:spacing w:val="47"/>
          <w:sz w:val="24"/>
          <w:szCs w:val="24"/>
        </w:rPr>
        <w:t xml:space="preserve"> </w:t>
      </w:r>
      <w:r w:rsidRPr="00B63A71">
        <w:rPr>
          <w:rFonts w:asciiTheme="minorHAnsi" w:hAnsiTheme="minorHAnsi" w:cstheme="minorHAnsi"/>
          <w:sz w:val="24"/>
          <w:szCs w:val="24"/>
        </w:rPr>
        <w:t>poli</w:t>
      </w:r>
      <w:r w:rsidRPr="00B63A71">
        <w:rPr>
          <w:rFonts w:asciiTheme="minorHAnsi" w:hAnsiTheme="minorHAnsi" w:cstheme="minorHAnsi"/>
          <w:spacing w:val="-1"/>
          <w:sz w:val="24"/>
          <w:szCs w:val="24"/>
        </w:rPr>
        <w:t>c</w:t>
      </w:r>
      <w:r w:rsidRPr="00B63A71">
        <w:rPr>
          <w:rFonts w:asciiTheme="minorHAnsi" w:hAnsiTheme="minorHAnsi" w:cstheme="minorHAnsi"/>
          <w:spacing w:val="-8"/>
          <w:sz w:val="24"/>
          <w:szCs w:val="24"/>
        </w:rPr>
        <w:t>y</w:t>
      </w:r>
      <w:r w:rsidRPr="00B63A71">
        <w:rPr>
          <w:rFonts w:asciiTheme="minorHAnsi" w:hAnsiTheme="minorHAnsi" w:cstheme="minorHAnsi"/>
          <w:sz w:val="24"/>
          <w:szCs w:val="24"/>
        </w:rPr>
        <w:t>,</w:t>
      </w:r>
      <w:r w:rsidRPr="00B63A71">
        <w:rPr>
          <w:rFonts w:asciiTheme="minorHAnsi" w:hAnsiTheme="minorHAnsi" w:cstheme="minorHAnsi"/>
          <w:spacing w:val="47"/>
          <w:sz w:val="24"/>
          <w:szCs w:val="24"/>
        </w:rPr>
        <w:t xml:space="preserve"> </w:t>
      </w:r>
      <w:r w:rsidRPr="00B63A71">
        <w:rPr>
          <w:rFonts w:asciiTheme="minorHAnsi" w:hAnsiTheme="minorHAnsi" w:cstheme="minorHAnsi"/>
          <w:spacing w:val="1"/>
          <w:sz w:val="24"/>
          <w:szCs w:val="24"/>
        </w:rPr>
        <w:t>t</w:t>
      </w:r>
      <w:r w:rsidRPr="00B63A71">
        <w:rPr>
          <w:rFonts w:asciiTheme="minorHAnsi" w:hAnsiTheme="minorHAnsi" w:cstheme="minorHAnsi"/>
          <w:sz w:val="24"/>
          <w:szCs w:val="24"/>
        </w:rPr>
        <w:t>he</w:t>
      </w:r>
      <w:r w:rsidRPr="00B63A71">
        <w:rPr>
          <w:rFonts w:asciiTheme="minorHAnsi" w:hAnsiTheme="minorHAnsi" w:cstheme="minorHAnsi"/>
          <w:spacing w:val="46"/>
          <w:sz w:val="24"/>
          <w:szCs w:val="24"/>
        </w:rPr>
        <w:t xml:space="preserve"> </w:t>
      </w:r>
      <w:r w:rsidRPr="00B63A71">
        <w:rPr>
          <w:rFonts w:asciiTheme="minorHAnsi" w:hAnsiTheme="minorHAnsi" w:cstheme="minorHAnsi"/>
          <w:sz w:val="24"/>
          <w:szCs w:val="24"/>
        </w:rPr>
        <w:t>County</w:t>
      </w:r>
      <w:r w:rsidRPr="00B63A71">
        <w:rPr>
          <w:rFonts w:asciiTheme="minorHAnsi" w:hAnsiTheme="minorHAnsi" w:cstheme="minorHAnsi"/>
          <w:spacing w:val="41"/>
          <w:sz w:val="24"/>
          <w:szCs w:val="24"/>
        </w:rPr>
        <w:t xml:space="preserve"> </w:t>
      </w:r>
      <w:r w:rsidRPr="00B63A71">
        <w:rPr>
          <w:rFonts w:asciiTheme="minorHAnsi" w:hAnsiTheme="minorHAnsi" w:cstheme="minorHAnsi"/>
          <w:sz w:val="24"/>
          <w:szCs w:val="24"/>
        </w:rPr>
        <w:t>h</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s</w:t>
      </w:r>
      <w:r w:rsidRPr="00B63A71">
        <w:rPr>
          <w:rFonts w:asciiTheme="minorHAnsi" w:hAnsiTheme="minorHAnsi" w:cstheme="minorHAnsi"/>
          <w:spacing w:val="48"/>
          <w:sz w:val="24"/>
          <w:szCs w:val="24"/>
        </w:rPr>
        <w:t xml:space="preserve"> </w:t>
      </w:r>
      <w:r w:rsidRPr="00B63A71">
        <w:rPr>
          <w:rFonts w:asciiTheme="minorHAnsi" w:hAnsiTheme="minorHAnsi" w:cstheme="minorHAnsi"/>
          <w:sz w:val="24"/>
          <w:szCs w:val="24"/>
        </w:rPr>
        <w:t>the</w:t>
      </w:r>
      <w:r w:rsidRPr="00B63A71">
        <w:rPr>
          <w:rFonts w:asciiTheme="minorHAnsi" w:hAnsiTheme="minorHAnsi" w:cstheme="minorHAnsi"/>
          <w:spacing w:val="47"/>
          <w:sz w:val="24"/>
          <w:szCs w:val="24"/>
        </w:rPr>
        <w:t xml:space="preserve"> </w:t>
      </w:r>
      <w:r w:rsidRPr="00B63A71">
        <w:rPr>
          <w:rFonts w:asciiTheme="minorHAnsi" w:hAnsiTheme="minorHAnsi" w:cstheme="minorHAnsi"/>
          <w:sz w:val="24"/>
          <w:szCs w:val="24"/>
        </w:rPr>
        <w:t>r</w:t>
      </w:r>
      <w:r w:rsidRPr="00B63A71">
        <w:rPr>
          <w:rFonts w:asciiTheme="minorHAnsi" w:hAnsiTheme="minorHAnsi" w:cstheme="minorHAnsi"/>
          <w:spacing w:val="-2"/>
          <w:sz w:val="24"/>
          <w:szCs w:val="24"/>
        </w:rPr>
        <w:t>e</w:t>
      </w:r>
      <w:r w:rsidRPr="00B63A71">
        <w:rPr>
          <w:rFonts w:asciiTheme="minorHAnsi" w:hAnsiTheme="minorHAnsi" w:cstheme="minorHAnsi"/>
          <w:sz w:val="24"/>
          <w:szCs w:val="24"/>
        </w:rPr>
        <w:t>sponsibility</w:t>
      </w:r>
      <w:r w:rsidRPr="00B63A71">
        <w:rPr>
          <w:rFonts w:asciiTheme="minorHAnsi" w:hAnsiTheme="minorHAnsi" w:cstheme="minorHAnsi"/>
          <w:spacing w:val="40"/>
          <w:sz w:val="24"/>
          <w:szCs w:val="24"/>
        </w:rPr>
        <w:t xml:space="preserve"> </w:t>
      </w:r>
      <w:r w:rsidRPr="00B63A71">
        <w:rPr>
          <w:rFonts w:asciiTheme="minorHAnsi" w:hAnsiTheme="minorHAnsi" w:cstheme="minorHAnsi"/>
          <w:sz w:val="24"/>
          <w:szCs w:val="24"/>
        </w:rPr>
        <w:t>to</w:t>
      </w:r>
      <w:r w:rsidRPr="00B63A71">
        <w:rPr>
          <w:rFonts w:asciiTheme="minorHAnsi" w:hAnsiTheme="minorHAnsi" w:cstheme="minorHAnsi"/>
          <w:spacing w:val="48"/>
          <w:sz w:val="24"/>
          <w:szCs w:val="24"/>
        </w:rPr>
        <w:t xml:space="preserve"> </w:t>
      </w:r>
      <w:r w:rsidRPr="00B63A71">
        <w:rPr>
          <w:rFonts w:asciiTheme="minorHAnsi" w:hAnsiTheme="minorHAnsi" w:cstheme="minorHAnsi"/>
          <w:sz w:val="24"/>
          <w:szCs w:val="24"/>
        </w:rPr>
        <w:t>d</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te</w:t>
      </w:r>
      <w:r w:rsidRPr="00B63A71">
        <w:rPr>
          <w:rFonts w:asciiTheme="minorHAnsi" w:hAnsiTheme="minorHAnsi" w:cstheme="minorHAnsi"/>
          <w:spacing w:val="-2"/>
          <w:sz w:val="24"/>
          <w:szCs w:val="24"/>
        </w:rPr>
        <w:t>r</w:t>
      </w:r>
      <w:r w:rsidRPr="00B63A71">
        <w:rPr>
          <w:rFonts w:asciiTheme="minorHAnsi" w:hAnsiTheme="minorHAnsi" w:cstheme="minorHAnsi"/>
          <w:sz w:val="24"/>
          <w:szCs w:val="24"/>
        </w:rPr>
        <w:t>mine</w:t>
      </w:r>
      <w:r w:rsidRPr="00B63A71">
        <w:rPr>
          <w:rFonts w:asciiTheme="minorHAnsi" w:hAnsiTheme="minorHAnsi" w:cstheme="minorHAnsi"/>
          <w:spacing w:val="46"/>
          <w:sz w:val="24"/>
          <w:szCs w:val="24"/>
        </w:rPr>
        <w:t xml:space="preserve"> </w:t>
      </w:r>
      <w:r w:rsidRPr="00B63A71">
        <w:rPr>
          <w:rFonts w:asciiTheme="minorHAnsi" w:hAnsiTheme="minorHAnsi" w:cstheme="minorHAnsi"/>
          <w:sz w:val="24"/>
          <w:szCs w:val="24"/>
        </w:rPr>
        <w:t>wh</w:t>
      </w:r>
      <w:r w:rsidRPr="00B63A71">
        <w:rPr>
          <w:rFonts w:asciiTheme="minorHAnsi" w:hAnsiTheme="minorHAnsi" w:cstheme="minorHAnsi"/>
          <w:spacing w:val="-2"/>
          <w:sz w:val="24"/>
          <w:szCs w:val="24"/>
        </w:rPr>
        <w:t>e</w:t>
      </w:r>
      <w:r w:rsidRPr="00B63A71">
        <w:rPr>
          <w:rFonts w:asciiTheme="minorHAnsi" w:hAnsiTheme="minorHAnsi" w:cstheme="minorHAnsi"/>
          <w:sz w:val="24"/>
          <w:szCs w:val="24"/>
        </w:rPr>
        <w:t>ther</w:t>
      </w:r>
      <w:r w:rsidRPr="00B63A71">
        <w:rPr>
          <w:rFonts w:asciiTheme="minorHAnsi" w:hAnsiTheme="minorHAnsi" w:cstheme="minorHAnsi"/>
          <w:spacing w:val="48"/>
          <w:sz w:val="24"/>
          <w:szCs w:val="24"/>
        </w:rPr>
        <w:t xml:space="preserve"> </w:t>
      </w:r>
      <w:r w:rsidRPr="00B63A71">
        <w:rPr>
          <w:rFonts w:asciiTheme="minorHAnsi" w:hAnsiTheme="minorHAnsi" w:cstheme="minorHAnsi"/>
          <w:sz w:val="24"/>
          <w:szCs w:val="24"/>
        </w:rPr>
        <w:t>o</w:t>
      </w:r>
      <w:r w:rsidRPr="00B63A71">
        <w:rPr>
          <w:rFonts w:asciiTheme="minorHAnsi" w:hAnsiTheme="minorHAnsi" w:cstheme="minorHAnsi"/>
          <w:spacing w:val="-1"/>
          <w:sz w:val="24"/>
          <w:szCs w:val="24"/>
        </w:rPr>
        <w:t>r</w:t>
      </w:r>
      <w:r w:rsidRPr="00B63A71">
        <w:rPr>
          <w:rFonts w:asciiTheme="minorHAnsi" w:hAnsiTheme="minorHAnsi" w:cstheme="minorHAnsi"/>
          <w:spacing w:val="-3"/>
          <w:sz w:val="24"/>
          <w:szCs w:val="24"/>
        </w:rPr>
        <w:t>g</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ni</w:t>
      </w:r>
      <w:r w:rsidRPr="00B63A71">
        <w:rPr>
          <w:rFonts w:asciiTheme="minorHAnsi" w:hAnsiTheme="minorHAnsi" w:cstheme="minorHAnsi"/>
          <w:spacing w:val="1"/>
          <w:sz w:val="24"/>
          <w:szCs w:val="24"/>
        </w:rPr>
        <w:t>z</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tions</w:t>
      </w:r>
      <w:r w:rsidRPr="00B63A71">
        <w:rPr>
          <w:rFonts w:asciiTheme="minorHAnsi" w:hAnsiTheme="minorHAnsi" w:cstheme="minorHAnsi"/>
          <w:spacing w:val="45"/>
          <w:sz w:val="24"/>
          <w:szCs w:val="24"/>
        </w:rPr>
        <w:t xml:space="preserve"> </w:t>
      </w:r>
      <w:r w:rsidRPr="00B63A71">
        <w:rPr>
          <w:rFonts w:asciiTheme="minorHAnsi" w:hAnsiTheme="minorHAnsi" w:cstheme="minorHAnsi"/>
          <w:sz w:val="24"/>
          <w:szCs w:val="24"/>
        </w:rPr>
        <w:t>r</w:t>
      </w:r>
      <w:r w:rsidRPr="00B63A71">
        <w:rPr>
          <w:rFonts w:asciiTheme="minorHAnsi" w:hAnsiTheme="minorHAnsi" w:cstheme="minorHAnsi"/>
          <w:spacing w:val="-2"/>
          <w:sz w:val="24"/>
          <w:szCs w:val="24"/>
        </w:rPr>
        <w:t>e</w:t>
      </w:r>
      <w:r w:rsidRPr="00B63A71">
        <w:rPr>
          <w:rFonts w:asciiTheme="minorHAnsi" w:hAnsiTheme="minorHAnsi" w:cstheme="minorHAnsi"/>
          <w:spacing w:val="-1"/>
          <w:sz w:val="24"/>
          <w:szCs w:val="24"/>
        </w:rPr>
        <w:t>ce</w:t>
      </w:r>
      <w:r w:rsidRPr="00B63A71">
        <w:rPr>
          <w:rFonts w:asciiTheme="minorHAnsi" w:hAnsiTheme="minorHAnsi" w:cstheme="minorHAnsi"/>
          <w:sz w:val="24"/>
          <w:szCs w:val="24"/>
        </w:rPr>
        <w:t>iving</w:t>
      </w:r>
      <w:r w:rsidRPr="00B63A71">
        <w:rPr>
          <w:rFonts w:asciiTheme="minorHAnsi" w:hAnsiTheme="minorHAnsi" w:cstheme="minorHAnsi"/>
          <w:spacing w:val="42"/>
          <w:sz w:val="24"/>
          <w:szCs w:val="24"/>
        </w:rPr>
        <w:t xml:space="preserve"> </w:t>
      </w:r>
      <w:r w:rsidRPr="00B63A71">
        <w:rPr>
          <w:rFonts w:asciiTheme="minorHAnsi" w:hAnsiTheme="minorHAnsi" w:cstheme="minorHAnsi"/>
          <w:sz w:val="24"/>
          <w:szCs w:val="24"/>
        </w:rPr>
        <w:t>funds throu</w:t>
      </w:r>
      <w:r w:rsidRPr="00B63A71">
        <w:rPr>
          <w:rFonts w:asciiTheme="minorHAnsi" w:hAnsiTheme="minorHAnsi" w:cstheme="minorHAnsi"/>
          <w:spacing w:val="-3"/>
          <w:sz w:val="24"/>
          <w:szCs w:val="24"/>
        </w:rPr>
        <w:t>g</w:t>
      </w:r>
      <w:r w:rsidRPr="00B63A71">
        <w:rPr>
          <w:rFonts w:asciiTheme="minorHAnsi" w:hAnsiTheme="minorHAnsi" w:cstheme="minorHAnsi"/>
          <w:sz w:val="24"/>
          <w:szCs w:val="24"/>
        </w:rPr>
        <w:t>h</w:t>
      </w:r>
      <w:r w:rsidRPr="00B63A71">
        <w:rPr>
          <w:rFonts w:asciiTheme="minorHAnsi" w:hAnsiTheme="minorHAnsi" w:cstheme="minorHAnsi"/>
          <w:spacing w:val="35"/>
          <w:sz w:val="24"/>
          <w:szCs w:val="24"/>
        </w:rPr>
        <w:t xml:space="preserve"> </w:t>
      </w:r>
      <w:r w:rsidRPr="00B63A71">
        <w:rPr>
          <w:rFonts w:asciiTheme="minorHAnsi" w:hAnsiTheme="minorHAnsi" w:cstheme="minorHAnsi"/>
          <w:sz w:val="24"/>
          <w:szCs w:val="24"/>
        </w:rPr>
        <w:t>the</w:t>
      </w:r>
      <w:r w:rsidRPr="00B63A71">
        <w:rPr>
          <w:rFonts w:asciiTheme="minorHAnsi" w:hAnsiTheme="minorHAnsi" w:cstheme="minorHAnsi"/>
          <w:spacing w:val="35"/>
          <w:sz w:val="24"/>
          <w:szCs w:val="24"/>
        </w:rPr>
        <w:t xml:space="preserve"> </w:t>
      </w:r>
      <w:r w:rsidRPr="00B63A71">
        <w:rPr>
          <w:rFonts w:asciiTheme="minorHAnsi" w:hAnsiTheme="minorHAnsi" w:cstheme="minorHAnsi"/>
          <w:sz w:val="24"/>
          <w:szCs w:val="24"/>
        </w:rPr>
        <w:t>County</w:t>
      </w:r>
      <w:r w:rsidRPr="00B63A71">
        <w:rPr>
          <w:rFonts w:asciiTheme="minorHAnsi" w:hAnsiTheme="minorHAnsi" w:cstheme="minorHAnsi"/>
          <w:spacing w:val="29"/>
          <w:sz w:val="24"/>
          <w:szCs w:val="24"/>
        </w:rPr>
        <w:t xml:space="preserve"> </w:t>
      </w:r>
      <w:r w:rsidRPr="00B63A71">
        <w:rPr>
          <w:rFonts w:asciiTheme="minorHAnsi" w:hAnsiTheme="minorHAnsi" w:cstheme="minorHAnsi"/>
          <w:sz w:val="24"/>
          <w:szCs w:val="24"/>
        </w:rPr>
        <w:t>h</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ve</w:t>
      </w:r>
      <w:r w:rsidRPr="00B63A71">
        <w:rPr>
          <w:rFonts w:asciiTheme="minorHAnsi" w:hAnsiTheme="minorHAnsi" w:cstheme="minorHAnsi"/>
          <w:spacing w:val="34"/>
          <w:sz w:val="24"/>
          <w:szCs w:val="24"/>
        </w:rPr>
        <w:t xml:space="preserve"> </w:t>
      </w:r>
      <w:r w:rsidRPr="00B63A71">
        <w:rPr>
          <w:rFonts w:asciiTheme="minorHAnsi" w:hAnsiTheme="minorHAnsi" w:cstheme="minorHAnsi"/>
          <w:sz w:val="24"/>
          <w:szCs w:val="24"/>
        </w:rPr>
        <w:t>spent</w:t>
      </w:r>
      <w:r w:rsidRPr="00B63A71">
        <w:rPr>
          <w:rFonts w:asciiTheme="minorHAnsi" w:hAnsiTheme="minorHAnsi" w:cstheme="minorHAnsi"/>
          <w:spacing w:val="35"/>
          <w:sz w:val="24"/>
          <w:szCs w:val="24"/>
        </w:rPr>
        <w:t xml:space="preserve"> </w:t>
      </w:r>
      <w:r w:rsidRPr="00B63A71">
        <w:rPr>
          <w:rFonts w:asciiTheme="minorHAnsi" w:hAnsiTheme="minorHAnsi" w:cstheme="minorHAnsi"/>
          <w:sz w:val="24"/>
          <w:szCs w:val="24"/>
        </w:rPr>
        <w:t>them</w:t>
      </w:r>
      <w:r w:rsidRPr="00B63A71">
        <w:rPr>
          <w:rFonts w:asciiTheme="minorHAnsi" w:hAnsiTheme="minorHAnsi" w:cstheme="minorHAnsi"/>
          <w:spacing w:val="35"/>
          <w:sz w:val="24"/>
          <w:szCs w:val="24"/>
        </w:rPr>
        <w:t xml:space="preserve"> </w:t>
      </w:r>
      <w:r w:rsidRPr="00B63A71">
        <w:rPr>
          <w:rFonts w:asciiTheme="minorHAnsi" w:hAnsiTheme="minorHAnsi" w:cstheme="minorHAnsi"/>
          <w:sz w:val="24"/>
          <w:szCs w:val="24"/>
        </w:rPr>
        <w:t>in</w:t>
      </w:r>
      <w:r w:rsidRPr="00B63A71">
        <w:rPr>
          <w:rFonts w:asciiTheme="minorHAnsi" w:hAnsiTheme="minorHAnsi" w:cstheme="minorHAnsi"/>
          <w:spacing w:val="36"/>
          <w:sz w:val="24"/>
          <w:szCs w:val="24"/>
        </w:rPr>
        <w:t xml:space="preserve"> </w:t>
      </w:r>
      <w:r w:rsidRPr="00B63A71">
        <w:rPr>
          <w:rFonts w:asciiTheme="minorHAnsi" w:hAnsiTheme="minorHAnsi" w:cstheme="minorHAnsi"/>
          <w:spacing w:val="-1"/>
          <w:sz w:val="24"/>
          <w:szCs w:val="24"/>
        </w:rPr>
        <w:t>acc</w:t>
      </w:r>
      <w:r w:rsidRPr="00B63A71">
        <w:rPr>
          <w:rFonts w:asciiTheme="minorHAnsi" w:hAnsiTheme="minorHAnsi" w:cstheme="minorHAnsi"/>
          <w:sz w:val="24"/>
          <w:szCs w:val="24"/>
        </w:rPr>
        <w:t>o</w:t>
      </w:r>
      <w:r w:rsidRPr="00B63A71">
        <w:rPr>
          <w:rFonts w:asciiTheme="minorHAnsi" w:hAnsiTheme="minorHAnsi" w:cstheme="minorHAnsi"/>
          <w:spacing w:val="-1"/>
          <w:sz w:val="24"/>
          <w:szCs w:val="24"/>
        </w:rPr>
        <w:t>r</w:t>
      </w:r>
      <w:r w:rsidRPr="00B63A71">
        <w:rPr>
          <w:rFonts w:asciiTheme="minorHAnsi" w:hAnsiTheme="minorHAnsi" w:cstheme="minorHAnsi"/>
          <w:sz w:val="24"/>
          <w:szCs w:val="24"/>
        </w:rPr>
        <w:t>d</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n</w:t>
      </w:r>
      <w:r w:rsidRPr="00B63A71">
        <w:rPr>
          <w:rFonts w:asciiTheme="minorHAnsi" w:hAnsiTheme="minorHAnsi" w:cstheme="minorHAnsi"/>
          <w:spacing w:val="-1"/>
          <w:sz w:val="24"/>
          <w:szCs w:val="24"/>
        </w:rPr>
        <w:t>c</w:t>
      </w:r>
      <w:r w:rsidRPr="00B63A71">
        <w:rPr>
          <w:rFonts w:asciiTheme="minorHAnsi" w:hAnsiTheme="minorHAnsi" w:cstheme="minorHAnsi"/>
          <w:sz w:val="24"/>
          <w:szCs w:val="24"/>
        </w:rPr>
        <w:t>e</w:t>
      </w:r>
      <w:r w:rsidRPr="00B63A71">
        <w:rPr>
          <w:rFonts w:asciiTheme="minorHAnsi" w:hAnsiTheme="minorHAnsi" w:cstheme="minorHAnsi"/>
          <w:spacing w:val="34"/>
          <w:sz w:val="24"/>
          <w:szCs w:val="24"/>
        </w:rPr>
        <w:t xml:space="preserve"> </w:t>
      </w:r>
      <w:r w:rsidRPr="00B63A71">
        <w:rPr>
          <w:rFonts w:asciiTheme="minorHAnsi" w:hAnsiTheme="minorHAnsi" w:cstheme="minorHAnsi"/>
          <w:sz w:val="24"/>
          <w:szCs w:val="24"/>
        </w:rPr>
        <w:t>with</w:t>
      </w:r>
      <w:r w:rsidRPr="00B63A71">
        <w:rPr>
          <w:rFonts w:asciiTheme="minorHAnsi" w:hAnsiTheme="minorHAnsi" w:cstheme="minorHAnsi"/>
          <w:spacing w:val="36"/>
          <w:sz w:val="24"/>
          <w:szCs w:val="24"/>
        </w:rPr>
        <w:t xml:space="preserve">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ppli</w:t>
      </w:r>
      <w:r w:rsidRPr="00B63A71">
        <w:rPr>
          <w:rFonts w:asciiTheme="minorHAnsi" w:hAnsiTheme="minorHAnsi" w:cstheme="minorHAnsi"/>
          <w:spacing w:val="-1"/>
          <w:sz w:val="24"/>
          <w:szCs w:val="24"/>
        </w:rPr>
        <w:t>ca</w:t>
      </w:r>
      <w:r w:rsidRPr="00B63A71">
        <w:rPr>
          <w:rFonts w:asciiTheme="minorHAnsi" w:hAnsiTheme="minorHAnsi" w:cstheme="minorHAnsi"/>
          <w:sz w:val="24"/>
          <w:szCs w:val="24"/>
        </w:rPr>
        <w:t>ble</w:t>
      </w:r>
      <w:r w:rsidRPr="00B63A71">
        <w:rPr>
          <w:rFonts w:asciiTheme="minorHAnsi" w:hAnsiTheme="minorHAnsi" w:cstheme="minorHAnsi"/>
          <w:spacing w:val="35"/>
          <w:sz w:val="24"/>
          <w:szCs w:val="24"/>
        </w:rPr>
        <w:t xml:space="preserve"> </w:t>
      </w:r>
      <w:r w:rsidRPr="00B63A71">
        <w:rPr>
          <w:rFonts w:asciiTheme="minorHAnsi" w:hAnsiTheme="minorHAnsi" w:cstheme="minorHAnsi"/>
          <w:sz w:val="24"/>
          <w:szCs w:val="24"/>
        </w:rPr>
        <w:t>la</w:t>
      </w:r>
      <w:r w:rsidRPr="00B63A71">
        <w:rPr>
          <w:rFonts w:asciiTheme="minorHAnsi" w:hAnsiTheme="minorHAnsi" w:cstheme="minorHAnsi"/>
          <w:spacing w:val="-1"/>
          <w:sz w:val="24"/>
          <w:szCs w:val="24"/>
        </w:rPr>
        <w:t>w</w:t>
      </w:r>
      <w:r w:rsidRPr="00B63A71">
        <w:rPr>
          <w:rFonts w:asciiTheme="minorHAnsi" w:hAnsiTheme="minorHAnsi" w:cstheme="minorHAnsi"/>
          <w:spacing w:val="5"/>
          <w:sz w:val="24"/>
          <w:szCs w:val="24"/>
        </w:rPr>
        <w:t>s</w:t>
      </w:r>
      <w:r w:rsidRPr="00B63A71">
        <w:rPr>
          <w:rFonts w:asciiTheme="minorHAnsi" w:hAnsiTheme="minorHAnsi" w:cstheme="minorHAnsi"/>
          <w:sz w:val="24"/>
          <w:szCs w:val="24"/>
        </w:rPr>
        <w:t>,</w:t>
      </w:r>
      <w:r w:rsidRPr="00B63A71">
        <w:rPr>
          <w:rFonts w:asciiTheme="minorHAnsi" w:hAnsiTheme="minorHAnsi" w:cstheme="minorHAnsi"/>
          <w:spacing w:val="33"/>
          <w:sz w:val="24"/>
          <w:szCs w:val="24"/>
        </w:rPr>
        <w:t xml:space="preserve"> </w:t>
      </w:r>
      <w:r w:rsidRPr="00B63A71">
        <w:rPr>
          <w:rFonts w:asciiTheme="minorHAnsi" w:hAnsiTheme="minorHAnsi" w:cstheme="minorHAnsi"/>
          <w:sz w:val="24"/>
          <w:szCs w:val="24"/>
        </w:rPr>
        <w:t>r</w:t>
      </w:r>
      <w:r w:rsidRPr="00B63A71">
        <w:rPr>
          <w:rFonts w:asciiTheme="minorHAnsi" w:hAnsiTheme="minorHAnsi" w:cstheme="minorHAnsi"/>
          <w:spacing w:val="-2"/>
          <w:sz w:val="24"/>
          <w:szCs w:val="24"/>
        </w:rPr>
        <w:t>e</w:t>
      </w:r>
      <w:r w:rsidRPr="00B63A71">
        <w:rPr>
          <w:rFonts w:asciiTheme="minorHAnsi" w:hAnsiTheme="minorHAnsi" w:cstheme="minorHAnsi"/>
          <w:spacing w:val="-3"/>
          <w:sz w:val="24"/>
          <w:szCs w:val="24"/>
        </w:rPr>
        <w:t>g</w:t>
      </w:r>
      <w:r w:rsidRPr="00B63A71">
        <w:rPr>
          <w:rFonts w:asciiTheme="minorHAnsi" w:hAnsiTheme="minorHAnsi" w:cstheme="minorHAnsi"/>
          <w:sz w:val="24"/>
          <w:szCs w:val="24"/>
        </w:rPr>
        <w:t>ulations,</w:t>
      </w:r>
      <w:r w:rsidRPr="00B63A71">
        <w:rPr>
          <w:rFonts w:asciiTheme="minorHAnsi" w:hAnsiTheme="minorHAnsi" w:cstheme="minorHAnsi"/>
          <w:spacing w:val="33"/>
          <w:sz w:val="24"/>
          <w:szCs w:val="24"/>
        </w:rPr>
        <w:t xml:space="preserve"> </w:t>
      </w:r>
      <w:r w:rsidRPr="00B63A71">
        <w:rPr>
          <w:rFonts w:asciiTheme="minorHAnsi" w:hAnsiTheme="minorHAnsi" w:cstheme="minorHAnsi"/>
          <w:spacing w:val="-1"/>
          <w:sz w:val="24"/>
          <w:szCs w:val="24"/>
        </w:rPr>
        <w:t>c</w:t>
      </w:r>
      <w:r w:rsidRPr="00B63A71">
        <w:rPr>
          <w:rFonts w:asciiTheme="minorHAnsi" w:hAnsiTheme="minorHAnsi" w:cstheme="minorHAnsi"/>
          <w:sz w:val="24"/>
          <w:szCs w:val="24"/>
        </w:rPr>
        <w:t>ontr</w:t>
      </w:r>
      <w:r w:rsidRPr="00B63A71">
        <w:rPr>
          <w:rFonts w:asciiTheme="minorHAnsi" w:hAnsiTheme="minorHAnsi" w:cstheme="minorHAnsi"/>
          <w:spacing w:val="-2"/>
          <w:sz w:val="24"/>
          <w:szCs w:val="24"/>
        </w:rPr>
        <w:t>a</w:t>
      </w:r>
      <w:r w:rsidRPr="00B63A71">
        <w:rPr>
          <w:rFonts w:asciiTheme="minorHAnsi" w:hAnsiTheme="minorHAnsi" w:cstheme="minorHAnsi"/>
          <w:spacing w:val="-1"/>
          <w:sz w:val="24"/>
          <w:szCs w:val="24"/>
        </w:rPr>
        <w:t>c</w:t>
      </w:r>
      <w:r w:rsidRPr="00B63A71">
        <w:rPr>
          <w:rFonts w:asciiTheme="minorHAnsi" w:hAnsiTheme="minorHAnsi" w:cstheme="minorHAnsi"/>
          <w:sz w:val="24"/>
          <w:szCs w:val="24"/>
        </w:rPr>
        <w:t>t</w:t>
      </w:r>
      <w:r w:rsidRPr="00B63A71">
        <w:rPr>
          <w:rFonts w:asciiTheme="minorHAnsi" w:hAnsiTheme="minorHAnsi" w:cstheme="minorHAnsi"/>
          <w:spacing w:val="33"/>
          <w:sz w:val="24"/>
          <w:szCs w:val="24"/>
        </w:rPr>
        <w:t xml:space="preserve"> </w:t>
      </w:r>
      <w:r w:rsidRPr="00B63A71">
        <w:rPr>
          <w:rFonts w:asciiTheme="minorHAnsi" w:hAnsiTheme="minorHAnsi" w:cstheme="minorHAnsi"/>
          <w:sz w:val="24"/>
          <w:szCs w:val="24"/>
        </w:rPr>
        <w:t>te</w:t>
      </w:r>
      <w:r w:rsidRPr="00B63A71">
        <w:rPr>
          <w:rFonts w:asciiTheme="minorHAnsi" w:hAnsiTheme="minorHAnsi" w:cstheme="minorHAnsi"/>
          <w:spacing w:val="-2"/>
          <w:sz w:val="24"/>
          <w:szCs w:val="24"/>
        </w:rPr>
        <w:t>r</w:t>
      </w:r>
      <w:r w:rsidRPr="00B63A71">
        <w:rPr>
          <w:rFonts w:asciiTheme="minorHAnsi" w:hAnsiTheme="minorHAnsi" w:cstheme="minorHAnsi"/>
          <w:sz w:val="24"/>
          <w:szCs w:val="24"/>
        </w:rPr>
        <w:t>m</w:t>
      </w:r>
      <w:r w:rsidRPr="00B63A71">
        <w:rPr>
          <w:rFonts w:asciiTheme="minorHAnsi" w:hAnsiTheme="minorHAnsi" w:cstheme="minorHAnsi"/>
          <w:spacing w:val="1"/>
          <w:sz w:val="24"/>
          <w:szCs w:val="24"/>
        </w:rPr>
        <w:t>s</w:t>
      </w:r>
      <w:r w:rsidRPr="00B63A71">
        <w:rPr>
          <w:rFonts w:asciiTheme="minorHAnsi" w:hAnsiTheme="minorHAnsi" w:cstheme="minorHAnsi"/>
          <w:sz w:val="24"/>
          <w:szCs w:val="24"/>
        </w:rPr>
        <w:t>,</w:t>
      </w:r>
      <w:r w:rsidRPr="00B63A71">
        <w:rPr>
          <w:rFonts w:asciiTheme="minorHAnsi" w:hAnsiTheme="minorHAnsi" w:cstheme="minorHAnsi"/>
          <w:spacing w:val="33"/>
          <w:sz w:val="24"/>
          <w:szCs w:val="24"/>
        </w:rPr>
        <w:t xml:space="preserve">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 xml:space="preserve">nd </w:t>
      </w:r>
      <w:r w:rsidRPr="00B63A71">
        <w:rPr>
          <w:rFonts w:asciiTheme="minorHAnsi" w:hAnsiTheme="minorHAnsi" w:cstheme="minorHAnsi"/>
          <w:spacing w:val="-3"/>
          <w:sz w:val="24"/>
          <w:szCs w:val="24"/>
        </w:rPr>
        <w:t>g</w:t>
      </w:r>
      <w:r w:rsidRPr="00B63A71">
        <w:rPr>
          <w:rFonts w:asciiTheme="minorHAnsi" w:hAnsiTheme="minorHAnsi" w:cstheme="minorHAnsi"/>
          <w:sz w:val="24"/>
          <w:szCs w:val="24"/>
        </w:rPr>
        <w:t>r</w:t>
      </w:r>
      <w:r w:rsidRPr="00B63A71">
        <w:rPr>
          <w:rFonts w:asciiTheme="minorHAnsi" w:hAnsiTheme="minorHAnsi" w:cstheme="minorHAnsi"/>
          <w:spacing w:val="-2"/>
          <w:sz w:val="24"/>
          <w:szCs w:val="24"/>
        </w:rPr>
        <w:t>a</w:t>
      </w:r>
      <w:r w:rsidRPr="00B63A71">
        <w:rPr>
          <w:rFonts w:asciiTheme="minorHAnsi" w:hAnsiTheme="minorHAnsi" w:cstheme="minorHAnsi"/>
          <w:sz w:val="24"/>
          <w:szCs w:val="24"/>
        </w:rPr>
        <w:t>nt a</w:t>
      </w:r>
      <w:r w:rsidRPr="00B63A71">
        <w:rPr>
          <w:rFonts w:asciiTheme="minorHAnsi" w:hAnsiTheme="minorHAnsi" w:cstheme="minorHAnsi"/>
          <w:spacing w:val="-3"/>
          <w:sz w:val="24"/>
          <w:szCs w:val="24"/>
        </w:rPr>
        <w:t>g</w:t>
      </w:r>
      <w:r w:rsidRPr="00B63A71">
        <w:rPr>
          <w:rFonts w:asciiTheme="minorHAnsi" w:hAnsiTheme="minorHAnsi" w:cstheme="minorHAnsi"/>
          <w:sz w:val="24"/>
          <w:szCs w:val="24"/>
        </w:rPr>
        <w:t>r</w:t>
      </w:r>
      <w:r w:rsidRPr="00B63A71">
        <w:rPr>
          <w:rFonts w:asciiTheme="minorHAnsi" w:hAnsiTheme="minorHAnsi" w:cstheme="minorHAnsi"/>
          <w:spacing w:val="-2"/>
          <w:sz w:val="24"/>
          <w:szCs w:val="24"/>
        </w:rPr>
        <w:t>e</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ments.  To this en</w:t>
      </w:r>
      <w:r w:rsidRPr="00B63A71">
        <w:rPr>
          <w:rFonts w:asciiTheme="minorHAnsi" w:hAnsiTheme="minorHAnsi" w:cstheme="minorHAnsi"/>
          <w:spacing w:val="-1"/>
          <w:sz w:val="24"/>
          <w:szCs w:val="24"/>
        </w:rPr>
        <w:t>d</w:t>
      </w:r>
      <w:r w:rsidRPr="00B63A71">
        <w:rPr>
          <w:rFonts w:asciiTheme="minorHAnsi" w:hAnsiTheme="minorHAnsi" w:cstheme="minorHAnsi"/>
          <w:sz w:val="24"/>
          <w:szCs w:val="24"/>
        </w:rPr>
        <w:t xml:space="preserve">, effective with the first fiscal year beginning on and after December 26, 2014, the </w:t>
      </w:r>
      <w:r w:rsidRPr="00B63A71">
        <w:rPr>
          <w:rFonts w:asciiTheme="minorHAnsi" w:hAnsiTheme="minorHAnsi" w:cstheme="minorHAnsi"/>
          <w:spacing w:val="-2"/>
          <w:sz w:val="24"/>
          <w:szCs w:val="24"/>
        </w:rPr>
        <w:t>f</w:t>
      </w:r>
      <w:r w:rsidRPr="00B63A71">
        <w:rPr>
          <w:rFonts w:asciiTheme="minorHAnsi" w:hAnsiTheme="minorHAnsi" w:cstheme="minorHAnsi"/>
          <w:sz w:val="24"/>
          <w:szCs w:val="24"/>
        </w:rPr>
        <w:t>ollowing</w:t>
      </w:r>
      <w:r w:rsidRPr="00B63A71">
        <w:rPr>
          <w:rFonts w:asciiTheme="minorHAnsi" w:hAnsiTheme="minorHAnsi" w:cstheme="minorHAnsi"/>
          <w:spacing w:val="-3"/>
          <w:sz w:val="24"/>
          <w:szCs w:val="24"/>
        </w:rPr>
        <w:t xml:space="preserve">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re</w:t>
      </w:r>
      <w:r w:rsidRPr="00B63A71">
        <w:rPr>
          <w:rFonts w:asciiTheme="minorHAnsi" w:hAnsiTheme="minorHAnsi" w:cstheme="minorHAnsi"/>
          <w:spacing w:val="-2"/>
          <w:sz w:val="24"/>
          <w:szCs w:val="24"/>
        </w:rPr>
        <w:t xml:space="preserve"> </w:t>
      </w:r>
      <w:r w:rsidRPr="00B63A71">
        <w:rPr>
          <w:rFonts w:asciiTheme="minorHAnsi" w:hAnsiTheme="minorHAnsi" w:cstheme="minorHAnsi"/>
          <w:spacing w:val="-1"/>
          <w:sz w:val="24"/>
          <w:szCs w:val="24"/>
        </w:rPr>
        <w:t>re</w:t>
      </w:r>
      <w:r w:rsidRPr="00B63A71">
        <w:rPr>
          <w:rFonts w:asciiTheme="minorHAnsi" w:hAnsiTheme="minorHAnsi" w:cstheme="minorHAnsi"/>
          <w:sz w:val="24"/>
          <w:szCs w:val="24"/>
        </w:rPr>
        <w:t>quir</w:t>
      </w:r>
      <w:r w:rsidRPr="00B63A71">
        <w:rPr>
          <w:rFonts w:asciiTheme="minorHAnsi" w:hAnsiTheme="minorHAnsi" w:cstheme="minorHAnsi"/>
          <w:spacing w:val="-2"/>
          <w:sz w:val="24"/>
          <w:szCs w:val="24"/>
        </w:rPr>
        <w:t>e</w:t>
      </w:r>
      <w:r w:rsidRPr="00B63A71">
        <w:rPr>
          <w:rFonts w:asciiTheme="minorHAnsi" w:hAnsiTheme="minorHAnsi" w:cstheme="minorHAnsi"/>
          <w:sz w:val="24"/>
          <w:szCs w:val="24"/>
        </w:rPr>
        <w:t>d.</w:t>
      </w:r>
    </w:p>
    <w:p w14:paraId="4258034C" w14:textId="77777777" w:rsidR="00873C91" w:rsidRPr="00B63A71" w:rsidRDefault="00873C91" w:rsidP="00B63A71">
      <w:pPr>
        <w:widowControl w:val="0"/>
        <w:autoSpaceDE w:val="0"/>
        <w:autoSpaceDN w:val="0"/>
        <w:adjustRightInd w:val="0"/>
        <w:rPr>
          <w:rFonts w:asciiTheme="minorHAnsi" w:hAnsiTheme="minorHAnsi" w:cstheme="minorHAnsi"/>
          <w:sz w:val="24"/>
          <w:szCs w:val="24"/>
        </w:rPr>
      </w:pPr>
    </w:p>
    <w:p w14:paraId="45834E14" w14:textId="77777777" w:rsidR="00873C91" w:rsidRPr="00B63A71" w:rsidRDefault="00873C91" w:rsidP="00B63A71">
      <w:pPr>
        <w:widowControl w:val="0"/>
        <w:tabs>
          <w:tab w:val="num" w:pos="360"/>
          <w:tab w:val="left" w:pos="824"/>
        </w:tabs>
        <w:autoSpaceDE w:val="0"/>
        <w:autoSpaceDN w:val="0"/>
        <w:adjustRightInd w:val="0"/>
        <w:ind w:left="104"/>
        <w:jc w:val="both"/>
        <w:outlineLvl w:val="0"/>
        <w:rPr>
          <w:rFonts w:asciiTheme="minorHAnsi" w:hAnsiTheme="minorHAnsi" w:cstheme="minorHAnsi"/>
          <w:sz w:val="24"/>
          <w:szCs w:val="24"/>
        </w:rPr>
      </w:pPr>
      <w:r w:rsidRPr="00B63A71">
        <w:rPr>
          <w:rFonts w:asciiTheme="minorHAnsi" w:hAnsiTheme="minorHAnsi" w:cstheme="minorHAnsi"/>
          <w:b/>
          <w:bCs/>
          <w:sz w:val="24"/>
          <w:szCs w:val="24"/>
        </w:rPr>
        <w:t>A</w:t>
      </w:r>
      <w:r w:rsidRPr="00B63A71">
        <w:rPr>
          <w:rFonts w:asciiTheme="minorHAnsi" w:hAnsiTheme="minorHAnsi" w:cstheme="minorHAnsi"/>
          <w:b/>
          <w:bCs/>
          <w:spacing w:val="-1"/>
          <w:sz w:val="24"/>
          <w:szCs w:val="24"/>
        </w:rPr>
        <w:t>U</w:t>
      </w:r>
      <w:r w:rsidRPr="00B63A71">
        <w:rPr>
          <w:rFonts w:asciiTheme="minorHAnsi" w:hAnsiTheme="minorHAnsi" w:cstheme="minorHAnsi"/>
          <w:b/>
          <w:bCs/>
          <w:sz w:val="24"/>
          <w:szCs w:val="24"/>
        </w:rPr>
        <w:t>DIT REQUI</w:t>
      </w:r>
      <w:r w:rsidRPr="00B63A71">
        <w:rPr>
          <w:rFonts w:asciiTheme="minorHAnsi" w:hAnsiTheme="minorHAnsi" w:cstheme="minorHAnsi"/>
          <w:b/>
          <w:bCs/>
          <w:spacing w:val="-1"/>
          <w:sz w:val="24"/>
          <w:szCs w:val="24"/>
        </w:rPr>
        <w:t>R</w:t>
      </w:r>
      <w:r w:rsidRPr="00B63A71">
        <w:rPr>
          <w:rFonts w:asciiTheme="minorHAnsi" w:hAnsiTheme="minorHAnsi" w:cstheme="minorHAnsi"/>
          <w:b/>
          <w:bCs/>
          <w:sz w:val="24"/>
          <w:szCs w:val="24"/>
        </w:rPr>
        <w:t>E</w:t>
      </w:r>
      <w:r w:rsidRPr="00B63A71">
        <w:rPr>
          <w:rFonts w:asciiTheme="minorHAnsi" w:hAnsiTheme="minorHAnsi" w:cstheme="minorHAnsi"/>
          <w:b/>
          <w:bCs/>
          <w:spacing w:val="-1"/>
          <w:sz w:val="24"/>
          <w:szCs w:val="24"/>
        </w:rPr>
        <w:t>M</w:t>
      </w:r>
      <w:r w:rsidRPr="00B63A71">
        <w:rPr>
          <w:rFonts w:asciiTheme="minorHAnsi" w:hAnsiTheme="minorHAnsi" w:cstheme="minorHAnsi"/>
          <w:b/>
          <w:bCs/>
          <w:sz w:val="24"/>
          <w:szCs w:val="24"/>
        </w:rPr>
        <w:t>ENTS</w:t>
      </w:r>
    </w:p>
    <w:p w14:paraId="59573C71" w14:textId="77777777" w:rsidR="00873C91" w:rsidRPr="00B63A71" w:rsidRDefault="00873C91" w:rsidP="00B63A71">
      <w:pPr>
        <w:widowControl w:val="0"/>
        <w:autoSpaceDE w:val="0"/>
        <w:autoSpaceDN w:val="0"/>
        <w:adjustRightInd w:val="0"/>
        <w:ind w:left="104"/>
        <w:rPr>
          <w:rFonts w:asciiTheme="minorHAnsi" w:hAnsiTheme="minorHAnsi" w:cstheme="minorHAnsi"/>
          <w:sz w:val="24"/>
          <w:szCs w:val="24"/>
        </w:rPr>
      </w:pPr>
    </w:p>
    <w:p w14:paraId="02B69977" w14:textId="77777777" w:rsidR="00873C91" w:rsidRPr="00B63A71" w:rsidRDefault="00873C91" w:rsidP="00B63A71">
      <w:pPr>
        <w:widowControl w:val="0"/>
        <w:numPr>
          <w:ilvl w:val="1"/>
          <w:numId w:val="0"/>
        </w:numPr>
        <w:tabs>
          <w:tab w:val="num" w:pos="360"/>
          <w:tab w:val="left" w:pos="1544"/>
        </w:tabs>
        <w:autoSpaceDE w:val="0"/>
        <w:autoSpaceDN w:val="0"/>
        <w:adjustRightInd w:val="0"/>
        <w:ind w:left="284"/>
        <w:rPr>
          <w:rFonts w:asciiTheme="minorHAnsi" w:hAnsiTheme="minorHAnsi" w:cstheme="minorHAnsi"/>
          <w:sz w:val="24"/>
          <w:szCs w:val="24"/>
        </w:rPr>
      </w:pPr>
      <w:r w:rsidRPr="00B63A71">
        <w:rPr>
          <w:rFonts w:asciiTheme="minorHAnsi" w:hAnsiTheme="minorHAnsi" w:cstheme="minorHAnsi"/>
          <w:spacing w:val="-2"/>
          <w:sz w:val="24"/>
          <w:szCs w:val="24"/>
          <w:u w:val="single" w:color="000000"/>
        </w:rPr>
        <w:t>F</w:t>
      </w:r>
      <w:r w:rsidRPr="00B63A71">
        <w:rPr>
          <w:rFonts w:asciiTheme="minorHAnsi" w:hAnsiTheme="minorHAnsi" w:cstheme="minorHAnsi"/>
          <w:sz w:val="24"/>
          <w:szCs w:val="24"/>
          <w:u w:val="single" w:color="000000"/>
        </w:rPr>
        <w:t>unds f</w:t>
      </w:r>
      <w:r w:rsidRPr="00B63A71">
        <w:rPr>
          <w:rFonts w:asciiTheme="minorHAnsi" w:hAnsiTheme="minorHAnsi" w:cstheme="minorHAnsi"/>
          <w:spacing w:val="-2"/>
          <w:sz w:val="24"/>
          <w:szCs w:val="24"/>
          <w:u w:val="single" w:color="000000"/>
        </w:rPr>
        <w:t>r</w:t>
      </w:r>
      <w:r w:rsidRPr="00B63A71">
        <w:rPr>
          <w:rFonts w:asciiTheme="minorHAnsi" w:hAnsiTheme="minorHAnsi" w:cstheme="minorHAnsi"/>
          <w:sz w:val="24"/>
          <w:szCs w:val="24"/>
          <w:u w:val="single" w:color="000000"/>
        </w:rPr>
        <w:t xml:space="preserve">om </w:t>
      </w:r>
      <w:r w:rsidRPr="00B63A71">
        <w:rPr>
          <w:rFonts w:asciiTheme="minorHAnsi" w:hAnsiTheme="minorHAnsi" w:cstheme="minorHAnsi"/>
          <w:spacing w:val="-1"/>
          <w:sz w:val="24"/>
          <w:szCs w:val="24"/>
          <w:u w:val="single" w:color="000000"/>
        </w:rPr>
        <w:t>Fe</w:t>
      </w:r>
      <w:r w:rsidRPr="00B63A71">
        <w:rPr>
          <w:rFonts w:asciiTheme="minorHAnsi" w:hAnsiTheme="minorHAnsi" w:cstheme="minorHAnsi"/>
          <w:sz w:val="24"/>
          <w:szCs w:val="24"/>
          <w:u w:val="single" w:color="000000"/>
        </w:rPr>
        <w:t>d</w:t>
      </w:r>
      <w:r w:rsidRPr="00B63A71">
        <w:rPr>
          <w:rFonts w:asciiTheme="minorHAnsi" w:hAnsiTheme="minorHAnsi" w:cstheme="minorHAnsi"/>
          <w:spacing w:val="-1"/>
          <w:sz w:val="24"/>
          <w:szCs w:val="24"/>
          <w:u w:val="single" w:color="000000"/>
        </w:rPr>
        <w:t>e</w:t>
      </w:r>
      <w:r w:rsidRPr="00B63A71">
        <w:rPr>
          <w:rFonts w:asciiTheme="minorHAnsi" w:hAnsiTheme="minorHAnsi" w:cstheme="minorHAnsi"/>
          <w:sz w:val="24"/>
          <w:szCs w:val="24"/>
          <w:u w:val="single" w:color="000000"/>
        </w:rPr>
        <w:t>r</w:t>
      </w:r>
      <w:r w:rsidRPr="00B63A71">
        <w:rPr>
          <w:rFonts w:asciiTheme="minorHAnsi" w:hAnsiTheme="minorHAnsi" w:cstheme="minorHAnsi"/>
          <w:spacing w:val="-2"/>
          <w:sz w:val="24"/>
          <w:szCs w:val="24"/>
          <w:u w:val="single" w:color="000000"/>
        </w:rPr>
        <w:t>a</w:t>
      </w:r>
      <w:r w:rsidRPr="00B63A71">
        <w:rPr>
          <w:rFonts w:asciiTheme="minorHAnsi" w:hAnsiTheme="minorHAnsi" w:cstheme="minorHAnsi"/>
          <w:sz w:val="24"/>
          <w:szCs w:val="24"/>
          <w:u w:val="single" w:color="000000"/>
        </w:rPr>
        <w:t xml:space="preserve">l </w:t>
      </w:r>
      <w:r w:rsidRPr="00B63A71">
        <w:rPr>
          <w:rFonts w:asciiTheme="minorHAnsi" w:hAnsiTheme="minorHAnsi" w:cstheme="minorHAnsi"/>
          <w:spacing w:val="1"/>
          <w:sz w:val="24"/>
          <w:szCs w:val="24"/>
          <w:u w:val="single" w:color="000000"/>
        </w:rPr>
        <w:t>S</w:t>
      </w:r>
      <w:r w:rsidRPr="00B63A71">
        <w:rPr>
          <w:rFonts w:asciiTheme="minorHAnsi" w:hAnsiTheme="minorHAnsi" w:cstheme="minorHAnsi"/>
          <w:sz w:val="24"/>
          <w:szCs w:val="24"/>
          <w:u w:val="single" w:color="000000"/>
        </w:rPr>
        <w:t>our</w:t>
      </w:r>
      <w:r w:rsidRPr="00B63A71">
        <w:rPr>
          <w:rFonts w:asciiTheme="minorHAnsi" w:hAnsiTheme="minorHAnsi" w:cstheme="minorHAnsi"/>
          <w:spacing w:val="-2"/>
          <w:sz w:val="24"/>
          <w:szCs w:val="24"/>
          <w:u w:val="single" w:color="000000"/>
        </w:rPr>
        <w:t>c</w:t>
      </w:r>
      <w:r w:rsidRPr="00B63A71">
        <w:rPr>
          <w:rFonts w:asciiTheme="minorHAnsi" w:hAnsiTheme="minorHAnsi" w:cstheme="minorHAnsi"/>
          <w:spacing w:val="-1"/>
          <w:sz w:val="24"/>
          <w:szCs w:val="24"/>
          <w:u w:val="single" w:color="000000"/>
        </w:rPr>
        <w:t>e</w:t>
      </w:r>
      <w:r w:rsidRPr="00B63A71">
        <w:rPr>
          <w:rFonts w:asciiTheme="minorHAnsi" w:hAnsiTheme="minorHAnsi" w:cstheme="minorHAnsi"/>
          <w:sz w:val="24"/>
          <w:szCs w:val="24"/>
          <w:u w:val="single" w:color="000000"/>
        </w:rPr>
        <w:t>s:</w:t>
      </w:r>
    </w:p>
    <w:p w14:paraId="322A189D" w14:textId="77777777" w:rsidR="00873C91" w:rsidRPr="00B63A71" w:rsidRDefault="00873C91" w:rsidP="00B63A71">
      <w:pPr>
        <w:widowControl w:val="0"/>
        <w:autoSpaceDE w:val="0"/>
        <w:autoSpaceDN w:val="0"/>
        <w:adjustRightInd w:val="0"/>
        <w:ind w:left="104"/>
        <w:rPr>
          <w:rFonts w:asciiTheme="minorHAnsi" w:hAnsiTheme="minorHAnsi" w:cstheme="minorHAnsi"/>
          <w:sz w:val="24"/>
          <w:szCs w:val="24"/>
        </w:rPr>
      </w:pPr>
    </w:p>
    <w:p w14:paraId="13FF033A" w14:textId="751E6EC7" w:rsidR="00873C91" w:rsidRPr="00B63A71" w:rsidRDefault="00873C91" w:rsidP="226FDEC0">
      <w:pPr>
        <w:pStyle w:val="ListParagraph"/>
        <w:widowControl w:val="0"/>
        <w:numPr>
          <w:ilvl w:val="6"/>
          <w:numId w:val="2"/>
        </w:numPr>
        <w:tabs>
          <w:tab w:val="clear" w:pos="3240"/>
          <w:tab w:val="left" w:pos="1544"/>
          <w:tab w:val="num" w:pos="2880"/>
        </w:tabs>
        <w:autoSpaceDE w:val="0"/>
        <w:autoSpaceDN w:val="0"/>
        <w:adjustRightInd w:val="0"/>
        <w:ind w:left="1530"/>
        <w:jc w:val="both"/>
        <w:rPr>
          <w:rFonts w:asciiTheme="minorHAnsi" w:hAnsiTheme="minorHAnsi" w:cstheme="minorBidi"/>
          <w:sz w:val="24"/>
          <w:szCs w:val="24"/>
        </w:rPr>
      </w:pPr>
      <w:r w:rsidRPr="226FDEC0">
        <w:rPr>
          <w:rFonts w:asciiTheme="minorHAnsi" w:hAnsiTheme="minorHAnsi" w:cstheme="minorBidi"/>
          <w:spacing w:val="-1"/>
          <w:sz w:val="24"/>
          <w:szCs w:val="24"/>
        </w:rPr>
        <w:t>N</w:t>
      </w:r>
      <w:r w:rsidRPr="226FDEC0">
        <w:rPr>
          <w:rFonts w:asciiTheme="minorHAnsi" w:hAnsiTheme="minorHAnsi" w:cstheme="minorBidi"/>
          <w:sz w:val="24"/>
          <w:szCs w:val="24"/>
        </w:rPr>
        <w:t>on-F</w:t>
      </w:r>
      <w:r w:rsidRPr="226FDEC0">
        <w:rPr>
          <w:rFonts w:asciiTheme="minorHAnsi" w:hAnsiTheme="minorHAnsi" w:cstheme="minorBidi"/>
          <w:spacing w:val="-2"/>
          <w:sz w:val="24"/>
          <w:szCs w:val="24"/>
        </w:rPr>
        <w:t>e</w:t>
      </w:r>
      <w:r w:rsidRPr="226FDEC0">
        <w:rPr>
          <w:rFonts w:asciiTheme="minorHAnsi" w:hAnsiTheme="minorHAnsi" w:cstheme="minorBidi"/>
          <w:sz w:val="24"/>
          <w:szCs w:val="24"/>
        </w:rPr>
        <w:t>d</w:t>
      </w:r>
      <w:r w:rsidRPr="226FDEC0">
        <w:rPr>
          <w:rFonts w:asciiTheme="minorHAnsi" w:hAnsiTheme="minorHAnsi" w:cstheme="minorBidi"/>
          <w:spacing w:val="-1"/>
          <w:sz w:val="24"/>
          <w:szCs w:val="24"/>
        </w:rPr>
        <w:t>e</w:t>
      </w:r>
      <w:r w:rsidRPr="226FDEC0">
        <w:rPr>
          <w:rFonts w:asciiTheme="minorHAnsi" w:hAnsiTheme="minorHAnsi" w:cstheme="minorBidi"/>
          <w:sz w:val="24"/>
          <w:szCs w:val="24"/>
        </w:rPr>
        <w:t>r</w:t>
      </w:r>
      <w:r w:rsidRPr="226FDEC0">
        <w:rPr>
          <w:rFonts w:asciiTheme="minorHAnsi" w:hAnsiTheme="minorHAnsi" w:cstheme="minorBidi"/>
          <w:spacing w:val="-2"/>
          <w:sz w:val="24"/>
          <w:szCs w:val="24"/>
        </w:rPr>
        <w:t>a</w:t>
      </w:r>
      <w:r w:rsidRPr="226FDEC0">
        <w:rPr>
          <w:rFonts w:asciiTheme="minorHAnsi" w:hAnsiTheme="minorHAnsi" w:cstheme="minorBidi"/>
          <w:sz w:val="24"/>
          <w:szCs w:val="24"/>
        </w:rPr>
        <w:t>l</w:t>
      </w:r>
      <w:r w:rsidRPr="226FDEC0">
        <w:rPr>
          <w:rFonts w:asciiTheme="minorHAnsi" w:hAnsiTheme="minorHAnsi" w:cstheme="minorBidi"/>
          <w:spacing w:val="29"/>
          <w:sz w:val="24"/>
          <w:szCs w:val="24"/>
        </w:rPr>
        <w:t xml:space="preserve"> </w:t>
      </w:r>
      <w:r w:rsidRPr="226FDEC0">
        <w:rPr>
          <w:rFonts w:asciiTheme="minorHAnsi" w:hAnsiTheme="minorHAnsi" w:cstheme="minorBidi"/>
          <w:spacing w:val="-1"/>
          <w:sz w:val="24"/>
          <w:szCs w:val="24"/>
        </w:rPr>
        <w:t>e</w:t>
      </w:r>
      <w:r w:rsidRPr="226FDEC0">
        <w:rPr>
          <w:rFonts w:asciiTheme="minorHAnsi" w:hAnsiTheme="minorHAnsi" w:cstheme="minorBidi"/>
          <w:sz w:val="24"/>
          <w:szCs w:val="24"/>
        </w:rPr>
        <w:t>ntiti</w:t>
      </w:r>
      <w:r w:rsidRPr="226FDEC0">
        <w:rPr>
          <w:rFonts w:asciiTheme="minorHAnsi" w:hAnsiTheme="minorHAnsi" w:cstheme="minorBidi"/>
          <w:spacing w:val="-1"/>
          <w:sz w:val="24"/>
          <w:szCs w:val="24"/>
        </w:rPr>
        <w:t>e</w:t>
      </w:r>
      <w:r w:rsidRPr="226FDEC0">
        <w:rPr>
          <w:rFonts w:asciiTheme="minorHAnsi" w:hAnsiTheme="minorHAnsi" w:cstheme="minorBidi"/>
          <w:sz w:val="24"/>
          <w:szCs w:val="24"/>
        </w:rPr>
        <w:t>s</w:t>
      </w:r>
      <w:r w:rsidRPr="226FDEC0">
        <w:rPr>
          <w:rFonts w:asciiTheme="minorHAnsi" w:hAnsiTheme="minorHAnsi" w:cstheme="minorBidi"/>
          <w:spacing w:val="28"/>
          <w:sz w:val="24"/>
          <w:szCs w:val="24"/>
        </w:rPr>
        <w:t xml:space="preserve"> </w:t>
      </w:r>
      <w:r w:rsidRPr="226FDEC0">
        <w:rPr>
          <w:rFonts w:asciiTheme="minorHAnsi" w:hAnsiTheme="minorHAnsi" w:cstheme="minorBidi"/>
          <w:sz w:val="24"/>
          <w:szCs w:val="24"/>
        </w:rPr>
        <w:t>whi</w:t>
      </w:r>
      <w:r w:rsidRPr="226FDEC0">
        <w:rPr>
          <w:rFonts w:asciiTheme="minorHAnsi" w:hAnsiTheme="minorHAnsi" w:cstheme="minorBidi"/>
          <w:spacing w:val="-1"/>
          <w:sz w:val="24"/>
          <w:szCs w:val="24"/>
        </w:rPr>
        <w:t>c</w:t>
      </w:r>
      <w:r w:rsidRPr="226FDEC0">
        <w:rPr>
          <w:rFonts w:asciiTheme="minorHAnsi" w:hAnsiTheme="minorHAnsi" w:cstheme="minorBidi"/>
          <w:sz w:val="24"/>
          <w:szCs w:val="24"/>
        </w:rPr>
        <w:t>h</w:t>
      </w:r>
      <w:r w:rsidRPr="226FDEC0">
        <w:rPr>
          <w:rFonts w:asciiTheme="minorHAnsi" w:hAnsiTheme="minorHAnsi" w:cstheme="minorBidi"/>
          <w:spacing w:val="28"/>
          <w:sz w:val="24"/>
          <w:szCs w:val="24"/>
        </w:rPr>
        <w:t xml:space="preserve"> </w:t>
      </w:r>
      <w:r w:rsidRPr="226FDEC0">
        <w:rPr>
          <w:rFonts w:asciiTheme="minorHAnsi" w:hAnsiTheme="minorHAnsi" w:cstheme="minorBidi"/>
          <w:spacing w:val="-1"/>
          <w:sz w:val="24"/>
          <w:szCs w:val="24"/>
        </w:rPr>
        <w:t>a</w:t>
      </w:r>
      <w:r w:rsidRPr="226FDEC0">
        <w:rPr>
          <w:rFonts w:asciiTheme="minorHAnsi" w:hAnsiTheme="minorHAnsi" w:cstheme="minorBidi"/>
          <w:sz w:val="24"/>
          <w:szCs w:val="24"/>
        </w:rPr>
        <w:t>re</w:t>
      </w:r>
      <w:r w:rsidRPr="226FDEC0">
        <w:rPr>
          <w:rFonts w:asciiTheme="minorHAnsi" w:hAnsiTheme="minorHAnsi" w:cstheme="minorBidi"/>
          <w:spacing w:val="26"/>
          <w:sz w:val="24"/>
          <w:szCs w:val="24"/>
        </w:rPr>
        <w:t xml:space="preserve"> </w:t>
      </w:r>
      <w:r w:rsidRPr="226FDEC0">
        <w:rPr>
          <w:rFonts w:asciiTheme="minorHAnsi" w:hAnsiTheme="minorHAnsi" w:cstheme="minorBidi"/>
          <w:sz w:val="24"/>
          <w:szCs w:val="24"/>
        </w:rPr>
        <w:t>d</w:t>
      </w:r>
      <w:r w:rsidRPr="226FDEC0">
        <w:rPr>
          <w:rFonts w:asciiTheme="minorHAnsi" w:hAnsiTheme="minorHAnsi" w:cstheme="minorBidi"/>
          <w:spacing w:val="-1"/>
          <w:sz w:val="24"/>
          <w:szCs w:val="24"/>
        </w:rPr>
        <w:t>e</w:t>
      </w:r>
      <w:r w:rsidRPr="226FDEC0">
        <w:rPr>
          <w:rFonts w:asciiTheme="minorHAnsi" w:hAnsiTheme="minorHAnsi" w:cstheme="minorBidi"/>
          <w:sz w:val="24"/>
          <w:szCs w:val="24"/>
        </w:rPr>
        <w:t>te</w:t>
      </w:r>
      <w:r w:rsidRPr="226FDEC0">
        <w:rPr>
          <w:rFonts w:asciiTheme="minorHAnsi" w:hAnsiTheme="minorHAnsi" w:cstheme="minorBidi"/>
          <w:spacing w:val="-2"/>
          <w:sz w:val="24"/>
          <w:szCs w:val="24"/>
        </w:rPr>
        <w:t>r</w:t>
      </w:r>
      <w:r w:rsidRPr="226FDEC0">
        <w:rPr>
          <w:rFonts w:asciiTheme="minorHAnsi" w:hAnsiTheme="minorHAnsi" w:cstheme="minorBidi"/>
          <w:sz w:val="24"/>
          <w:szCs w:val="24"/>
        </w:rPr>
        <w:t>min</w:t>
      </w:r>
      <w:r w:rsidRPr="226FDEC0">
        <w:rPr>
          <w:rFonts w:asciiTheme="minorHAnsi" w:hAnsiTheme="minorHAnsi" w:cstheme="minorBidi"/>
          <w:spacing w:val="-1"/>
          <w:sz w:val="24"/>
          <w:szCs w:val="24"/>
        </w:rPr>
        <w:t>e</w:t>
      </w:r>
      <w:r w:rsidRPr="226FDEC0">
        <w:rPr>
          <w:rFonts w:asciiTheme="minorHAnsi" w:hAnsiTheme="minorHAnsi" w:cstheme="minorBidi"/>
          <w:sz w:val="24"/>
          <w:szCs w:val="24"/>
        </w:rPr>
        <w:t>d</w:t>
      </w:r>
      <w:r w:rsidRPr="226FDEC0">
        <w:rPr>
          <w:rFonts w:asciiTheme="minorHAnsi" w:hAnsiTheme="minorHAnsi" w:cstheme="minorBidi"/>
          <w:spacing w:val="28"/>
          <w:sz w:val="24"/>
          <w:szCs w:val="24"/>
        </w:rPr>
        <w:t xml:space="preserve"> </w:t>
      </w:r>
      <w:r w:rsidRPr="226FDEC0">
        <w:rPr>
          <w:rFonts w:asciiTheme="minorHAnsi" w:hAnsiTheme="minorHAnsi" w:cstheme="minorBidi"/>
          <w:sz w:val="24"/>
          <w:szCs w:val="24"/>
        </w:rPr>
        <w:t>to</w:t>
      </w:r>
      <w:r w:rsidRPr="226FDEC0">
        <w:rPr>
          <w:rFonts w:asciiTheme="minorHAnsi" w:hAnsiTheme="minorHAnsi" w:cstheme="minorBidi"/>
          <w:spacing w:val="29"/>
          <w:sz w:val="24"/>
          <w:szCs w:val="24"/>
        </w:rPr>
        <w:t xml:space="preserve"> </w:t>
      </w:r>
      <w:r w:rsidRPr="226FDEC0">
        <w:rPr>
          <w:rFonts w:asciiTheme="minorHAnsi" w:hAnsiTheme="minorHAnsi" w:cstheme="minorBidi"/>
          <w:sz w:val="24"/>
          <w:szCs w:val="24"/>
        </w:rPr>
        <w:t>be</w:t>
      </w:r>
      <w:r w:rsidRPr="226FDEC0">
        <w:rPr>
          <w:rFonts w:asciiTheme="minorHAnsi" w:hAnsiTheme="minorHAnsi" w:cstheme="minorBidi"/>
          <w:spacing w:val="25"/>
          <w:sz w:val="24"/>
          <w:szCs w:val="24"/>
        </w:rPr>
        <w:t xml:space="preserve"> </w:t>
      </w:r>
      <w:r w:rsidRPr="226FDEC0">
        <w:rPr>
          <w:rFonts w:asciiTheme="minorHAnsi" w:hAnsiTheme="minorHAnsi" w:cstheme="minorBidi"/>
          <w:sz w:val="24"/>
          <w:szCs w:val="24"/>
        </w:rPr>
        <w:t xml:space="preserve">sub </w:t>
      </w:r>
      <w:r w:rsidRPr="226FDEC0">
        <w:rPr>
          <w:rFonts w:asciiTheme="minorHAnsi" w:hAnsiTheme="minorHAnsi" w:cstheme="minorBidi"/>
          <w:spacing w:val="-2"/>
          <w:sz w:val="24"/>
          <w:szCs w:val="24"/>
        </w:rPr>
        <w:t>r</w:t>
      </w:r>
      <w:r w:rsidRPr="226FDEC0">
        <w:rPr>
          <w:rFonts w:asciiTheme="minorHAnsi" w:hAnsiTheme="minorHAnsi" w:cstheme="minorBidi"/>
          <w:spacing w:val="-1"/>
          <w:sz w:val="24"/>
          <w:szCs w:val="24"/>
        </w:rPr>
        <w:t>e</w:t>
      </w:r>
      <w:r w:rsidRPr="226FDEC0">
        <w:rPr>
          <w:rFonts w:asciiTheme="minorHAnsi" w:hAnsiTheme="minorHAnsi" w:cstheme="minorBidi"/>
          <w:sz w:val="24"/>
          <w:szCs w:val="24"/>
        </w:rPr>
        <w:t>cip</w:t>
      </w:r>
      <w:r w:rsidRPr="226FDEC0">
        <w:rPr>
          <w:rFonts w:asciiTheme="minorHAnsi" w:hAnsiTheme="minorHAnsi" w:cstheme="minorBidi"/>
          <w:spacing w:val="-1"/>
          <w:sz w:val="24"/>
          <w:szCs w:val="24"/>
        </w:rPr>
        <w:t>i</w:t>
      </w:r>
      <w:r w:rsidRPr="226FDEC0">
        <w:rPr>
          <w:rFonts w:asciiTheme="minorHAnsi" w:hAnsiTheme="minorHAnsi" w:cstheme="minorBidi"/>
          <w:sz w:val="24"/>
          <w:szCs w:val="24"/>
        </w:rPr>
        <w:t>ents</w:t>
      </w:r>
      <w:r w:rsidRPr="226FDEC0">
        <w:rPr>
          <w:rFonts w:asciiTheme="minorHAnsi" w:hAnsiTheme="minorHAnsi" w:cstheme="minorBidi"/>
          <w:spacing w:val="26"/>
          <w:sz w:val="24"/>
          <w:szCs w:val="24"/>
        </w:rPr>
        <w:t xml:space="preserve"> </w:t>
      </w:r>
      <w:r w:rsidRPr="226FDEC0">
        <w:rPr>
          <w:rFonts w:asciiTheme="minorHAnsi" w:hAnsiTheme="minorHAnsi" w:cstheme="minorBidi"/>
          <w:sz w:val="24"/>
          <w:szCs w:val="24"/>
        </w:rPr>
        <w:t>by</w:t>
      </w:r>
      <w:r w:rsidRPr="226FDEC0">
        <w:rPr>
          <w:rFonts w:asciiTheme="minorHAnsi" w:hAnsiTheme="minorHAnsi" w:cstheme="minorBidi"/>
          <w:spacing w:val="18"/>
          <w:sz w:val="24"/>
          <w:szCs w:val="24"/>
        </w:rPr>
        <w:t xml:space="preserve"> </w:t>
      </w:r>
      <w:r w:rsidRPr="226FDEC0">
        <w:rPr>
          <w:rFonts w:asciiTheme="minorHAnsi" w:hAnsiTheme="minorHAnsi" w:cstheme="minorBidi"/>
          <w:sz w:val="24"/>
          <w:szCs w:val="24"/>
        </w:rPr>
        <w:t>the</w:t>
      </w:r>
      <w:r w:rsidRPr="226FDEC0">
        <w:rPr>
          <w:rFonts w:asciiTheme="minorHAnsi" w:hAnsiTheme="minorHAnsi" w:cstheme="minorBidi"/>
          <w:spacing w:val="25"/>
          <w:sz w:val="24"/>
          <w:szCs w:val="24"/>
        </w:rPr>
        <w:t xml:space="preserve"> </w:t>
      </w:r>
      <w:r w:rsidRPr="226FDEC0">
        <w:rPr>
          <w:rFonts w:asciiTheme="minorHAnsi" w:hAnsiTheme="minorHAnsi" w:cstheme="minorBidi"/>
          <w:sz w:val="24"/>
          <w:szCs w:val="24"/>
        </w:rPr>
        <w:t>supe</w:t>
      </w:r>
      <w:r w:rsidRPr="226FDEC0">
        <w:rPr>
          <w:rFonts w:asciiTheme="minorHAnsi" w:hAnsiTheme="minorHAnsi" w:cstheme="minorBidi"/>
          <w:spacing w:val="-2"/>
          <w:sz w:val="24"/>
          <w:szCs w:val="24"/>
        </w:rPr>
        <w:t>r</w:t>
      </w:r>
      <w:r w:rsidRPr="226FDEC0">
        <w:rPr>
          <w:rFonts w:asciiTheme="minorHAnsi" w:hAnsiTheme="minorHAnsi" w:cstheme="minorBidi"/>
          <w:sz w:val="24"/>
          <w:szCs w:val="24"/>
        </w:rPr>
        <w:t>vising</w:t>
      </w:r>
      <w:r w:rsidRPr="226FDEC0">
        <w:rPr>
          <w:rFonts w:asciiTheme="minorHAnsi" w:hAnsiTheme="minorHAnsi" w:cstheme="minorBidi"/>
          <w:spacing w:val="23"/>
          <w:sz w:val="24"/>
          <w:szCs w:val="24"/>
        </w:rPr>
        <w:t xml:space="preserve"> </w:t>
      </w:r>
      <w:r w:rsidRPr="226FDEC0">
        <w:rPr>
          <w:rFonts w:asciiTheme="minorHAnsi" w:hAnsiTheme="minorHAnsi" w:cstheme="minorBidi"/>
          <w:sz w:val="24"/>
          <w:szCs w:val="24"/>
        </w:rPr>
        <w:t>d</w:t>
      </w:r>
      <w:r w:rsidRPr="226FDEC0">
        <w:rPr>
          <w:rFonts w:asciiTheme="minorHAnsi" w:hAnsiTheme="minorHAnsi" w:cstheme="minorBidi"/>
          <w:spacing w:val="-1"/>
          <w:sz w:val="24"/>
          <w:szCs w:val="24"/>
        </w:rPr>
        <w:t>e</w:t>
      </w:r>
      <w:r w:rsidRPr="226FDEC0">
        <w:rPr>
          <w:rFonts w:asciiTheme="minorHAnsi" w:hAnsiTheme="minorHAnsi" w:cstheme="minorBidi"/>
          <w:sz w:val="24"/>
          <w:szCs w:val="24"/>
        </w:rPr>
        <w:t>p</w:t>
      </w:r>
      <w:r w:rsidRPr="226FDEC0">
        <w:rPr>
          <w:rFonts w:asciiTheme="minorHAnsi" w:hAnsiTheme="minorHAnsi" w:cstheme="minorBidi"/>
          <w:spacing w:val="-1"/>
          <w:sz w:val="24"/>
          <w:szCs w:val="24"/>
        </w:rPr>
        <w:t>a</w:t>
      </w:r>
      <w:r w:rsidRPr="226FDEC0">
        <w:rPr>
          <w:rFonts w:asciiTheme="minorHAnsi" w:hAnsiTheme="minorHAnsi" w:cstheme="minorBidi"/>
          <w:sz w:val="24"/>
          <w:szCs w:val="24"/>
        </w:rPr>
        <w:t>rtme</w:t>
      </w:r>
      <w:r w:rsidRPr="226FDEC0">
        <w:rPr>
          <w:rFonts w:asciiTheme="minorHAnsi" w:hAnsiTheme="minorHAnsi" w:cstheme="minorBidi"/>
          <w:spacing w:val="-1"/>
          <w:sz w:val="24"/>
          <w:szCs w:val="24"/>
        </w:rPr>
        <w:t>n</w:t>
      </w:r>
      <w:r w:rsidRPr="226FDEC0">
        <w:rPr>
          <w:rFonts w:asciiTheme="minorHAnsi" w:hAnsiTheme="minorHAnsi" w:cstheme="minorBidi"/>
          <w:sz w:val="24"/>
          <w:szCs w:val="24"/>
        </w:rPr>
        <w:t xml:space="preserve">t </w:t>
      </w:r>
      <w:r w:rsidRPr="226FDEC0">
        <w:rPr>
          <w:rFonts w:asciiTheme="minorHAnsi" w:hAnsiTheme="minorHAnsi" w:cstheme="minorBidi"/>
          <w:spacing w:val="-1"/>
          <w:sz w:val="24"/>
          <w:szCs w:val="24"/>
        </w:rPr>
        <w:t>acc</w:t>
      </w:r>
      <w:r w:rsidRPr="226FDEC0">
        <w:rPr>
          <w:rFonts w:asciiTheme="minorHAnsi" w:hAnsiTheme="minorHAnsi" w:cstheme="minorBidi"/>
          <w:sz w:val="24"/>
          <w:szCs w:val="24"/>
        </w:rPr>
        <w:t>o</w:t>
      </w:r>
      <w:r w:rsidRPr="226FDEC0">
        <w:rPr>
          <w:rFonts w:asciiTheme="minorHAnsi" w:hAnsiTheme="minorHAnsi" w:cstheme="minorBidi"/>
          <w:spacing w:val="-1"/>
          <w:sz w:val="24"/>
          <w:szCs w:val="24"/>
        </w:rPr>
        <w:t>r</w:t>
      </w:r>
      <w:r w:rsidRPr="226FDEC0">
        <w:rPr>
          <w:rFonts w:asciiTheme="minorHAnsi" w:hAnsiTheme="minorHAnsi" w:cstheme="minorBidi"/>
          <w:sz w:val="24"/>
          <w:szCs w:val="24"/>
        </w:rPr>
        <w:t>ding</w:t>
      </w:r>
      <w:r w:rsidRPr="226FDEC0">
        <w:rPr>
          <w:rFonts w:asciiTheme="minorHAnsi" w:hAnsiTheme="minorHAnsi" w:cstheme="minorBidi"/>
          <w:spacing w:val="2"/>
          <w:sz w:val="24"/>
          <w:szCs w:val="24"/>
        </w:rPr>
        <w:t xml:space="preserve"> </w:t>
      </w:r>
      <w:r w:rsidRPr="226FDEC0">
        <w:rPr>
          <w:rFonts w:asciiTheme="minorHAnsi" w:hAnsiTheme="minorHAnsi" w:cstheme="minorBidi"/>
          <w:sz w:val="24"/>
          <w:szCs w:val="24"/>
        </w:rPr>
        <w:t>t</w:t>
      </w:r>
      <w:r w:rsidRPr="226FDEC0">
        <w:rPr>
          <w:rFonts w:asciiTheme="minorHAnsi" w:hAnsiTheme="minorHAnsi" w:cstheme="minorBidi"/>
          <w:spacing w:val="1"/>
          <w:sz w:val="24"/>
          <w:szCs w:val="24"/>
        </w:rPr>
        <w:t xml:space="preserve">o 2 CFR </w:t>
      </w:r>
      <w:r w:rsidRPr="226FDEC0">
        <w:rPr>
          <w:rFonts w:asciiTheme="minorHAnsi" w:hAnsiTheme="minorHAnsi" w:cstheme="minorBidi"/>
          <w:sz w:val="24"/>
          <w:szCs w:val="24"/>
        </w:rPr>
        <w:t>§ 200.330</w:t>
      </w:r>
      <w:r w:rsidRPr="226FDEC0">
        <w:rPr>
          <w:rFonts w:asciiTheme="minorHAnsi" w:hAnsiTheme="minorHAnsi" w:cstheme="minorBidi"/>
          <w:spacing w:val="4"/>
          <w:sz w:val="24"/>
          <w:szCs w:val="24"/>
        </w:rPr>
        <w:t xml:space="preserve"> </w:t>
      </w:r>
      <w:r w:rsidRPr="226FDEC0">
        <w:rPr>
          <w:rFonts w:asciiTheme="minorHAnsi" w:hAnsiTheme="minorHAnsi" w:cstheme="minorBidi"/>
          <w:spacing w:val="-1"/>
          <w:sz w:val="24"/>
          <w:szCs w:val="24"/>
        </w:rPr>
        <w:t>a</w:t>
      </w:r>
      <w:r w:rsidRPr="226FDEC0">
        <w:rPr>
          <w:rFonts w:asciiTheme="minorHAnsi" w:hAnsiTheme="minorHAnsi" w:cstheme="minorBidi"/>
          <w:sz w:val="24"/>
          <w:szCs w:val="24"/>
        </w:rPr>
        <w:t>nd</w:t>
      </w:r>
      <w:r w:rsidRPr="226FDEC0">
        <w:rPr>
          <w:rFonts w:asciiTheme="minorHAnsi" w:hAnsiTheme="minorHAnsi" w:cstheme="minorBidi"/>
          <w:spacing w:val="2"/>
          <w:sz w:val="24"/>
          <w:szCs w:val="24"/>
        </w:rPr>
        <w:t xml:space="preserve"> </w:t>
      </w:r>
      <w:r w:rsidRPr="226FDEC0">
        <w:rPr>
          <w:rFonts w:asciiTheme="minorHAnsi" w:hAnsiTheme="minorHAnsi" w:cstheme="minorBidi"/>
          <w:sz w:val="24"/>
          <w:szCs w:val="24"/>
        </w:rPr>
        <w:t>whi</w:t>
      </w:r>
      <w:r w:rsidRPr="226FDEC0">
        <w:rPr>
          <w:rFonts w:asciiTheme="minorHAnsi" w:hAnsiTheme="minorHAnsi" w:cstheme="minorBidi"/>
          <w:spacing w:val="-1"/>
          <w:sz w:val="24"/>
          <w:szCs w:val="24"/>
        </w:rPr>
        <w:t>c</w:t>
      </w:r>
      <w:r w:rsidRPr="226FDEC0">
        <w:rPr>
          <w:rFonts w:asciiTheme="minorHAnsi" w:hAnsiTheme="minorHAnsi" w:cstheme="minorBidi"/>
          <w:sz w:val="24"/>
          <w:szCs w:val="24"/>
        </w:rPr>
        <w:t>h</w:t>
      </w:r>
      <w:r w:rsidRPr="226FDEC0">
        <w:rPr>
          <w:rFonts w:asciiTheme="minorHAnsi" w:hAnsiTheme="minorHAnsi" w:cstheme="minorBidi"/>
          <w:spacing w:val="2"/>
          <w:sz w:val="24"/>
          <w:szCs w:val="24"/>
        </w:rPr>
        <w:t xml:space="preserve"> </w:t>
      </w:r>
      <w:r w:rsidRPr="226FDEC0">
        <w:rPr>
          <w:rFonts w:asciiTheme="minorHAnsi" w:hAnsiTheme="minorHAnsi" w:cstheme="minorBidi"/>
          <w:spacing w:val="-1"/>
          <w:sz w:val="24"/>
          <w:szCs w:val="24"/>
        </w:rPr>
        <w:t>e</w:t>
      </w:r>
      <w:r w:rsidRPr="226FDEC0">
        <w:rPr>
          <w:rFonts w:asciiTheme="minorHAnsi" w:hAnsiTheme="minorHAnsi" w:cstheme="minorBidi"/>
          <w:spacing w:val="2"/>
          <w:sz w:val="24"/>
          <w:szCs w:val="24"/>
        </w:rPr>
        <w:t>x</w:t>
      </w:r>
      <w:r w:rsidRPr="226FDEC0">
        <w:rPr>
          <w:rFonts w:asciiTheme="minorHAnsi" w:hAnsiTheme="minorHAnsi" w:cstheme="minorBidi"/>
          <w:sz w:val="24"/>
          <w:szCs w:val="24"/>
        </w:rPr>
        <w:t>p</w:t>
      </w:r>
      <w:r w:rsidRPr="226FDEC0">
        <w:rPr>
          <w:rFonts w:asciiTheme="minorHAnsi" w:hAnsiTheme="minorHAnsi" w:cstheme="minorBidi"/>
          <w:spacing w:val="-1"/>
          <w:sz w:val="24"/>
          <w:szCs w:val="24"/>
        </w:rPr>
        <w:t>e</w:t>
      </w:r>
      <w:r w:rsidRPr="226FDEC0">
        <w:rPr>
          <w:rFonts w:asciiTheme="minorHAnsi" w:hAnsiTheme="minorHAnsi" w:cstheme="minorBidi"/>
          <w:sz w:val="24"/>
          <w:szCs w:val="24"/>
        </w:rPr>
        <w:t>nd</w:t>
      </w:r>
      <w:r w:rsidRPr="226FDEC0">
        <w:rPr>
          <w:rFonts w:asciiTheme="minorHAnsi" w:hAnsiTheme="minorHAnsi" w:cstheme="minorBidi"/>
          <w:spacing w:val="2"/>
          <w:sz w:val="24"/>
          <w:szCs w:val="24"/>
        </w:rPr>
        <w:t xml:space="preserve"> </w:t>
      </w:r>
      <w:r w:rsidRPr="226FDEC0">
        <w:rPr>
          <w:rFonts w:asciiTheme="minorHAnsi" w:hAnsiTheme="minorHAnsi" w:cstheme="minorBidi"/>
          <w:spacing w:val="-1"/>
          <w:sz w:val="24"/>
          <w:szCs w:val="24"/>
        </w:rPr>
        <w:t>a</w:t>
      </w:r>
      <w:r w:rsidRPr="226FDEC0">
        <w:rPr>
          <w:rFonts w:asciiTheme="minorHAnsi" w:hAnsiTheme="minorHAnsi" w:cstheme="minorBidi"/>
          <w:sz w:val="24"/>
          <w:szCs w:val="24"/>
        </w:rPr>
        <w:t>nnu</w:t>
      </w:r>
      <w:r w:rsidRPr="226FDEC0">
        <w:rPr>
          <w:rFonts w:asciiTheme="minorHAnsi" w:hAnsiTheme="minorHAnsi" w:cstheme="minorBidi"/>
          <w:spacing w:val="-1"/>
          <w:sz w:val="24"/>
          <w:szCs w:val="24"/>
        </w:rPr>
        <w:t>a</w:t>
      </w:r>
      <w:r w:rsidRPr="226FDEC0">
        <w:rPr>
          <w:rFonts w:asciiTheme="minorHAnsi" w:hAnsiTheme="minorHAnsi" w:cstheme="minorBidi"/>
          <w:sz w:val="24"/>
          <w:szCs w:val="24"/>
        </w:rPr>
        <w:t>l</w:t>
      </w:r>
      <w:r w:rsidRPr="226FDEC0">
        <w:rPr>
          <w:rFonts w:asciiTheme="minorHAnsi" w:hAnsiTheme="minorHAnsi" w:cstheme="minorBidi"/>
          <w:spacing w:val="2"/>
          <w:sz w:val="24"/>
          <w:szCs w:val="24"/>
        </w:rPr>
        <w:t xml:space="preserve"> </w:t>
      </w:r>
      <w:r w:rsidRPr="226FDEC0">
        <w:rPr>
          <w:rFonts w:asciiTheme="minorHAnsi" w:hAnsiTheme="minorHAnsi" w:cstheme="minorBidi"/>
          <w:spacing w:val="-2"/>
          <w:sz w:val="24"/>
          <w:szCs w:val="24"/>
        </w:rPr>
        <w:t>F</w:t>
      </w:r>
      <w:r w:rsidRPr="226FDEC0">
        <w:rPr>
          <w:rFonts w:asciiTheme="minorHAnsi" w:hAnsiTheme="minorHAnsi" w:cstheme="minorBidi"/>
          <w:spacing w:val="-1"/>
          <w:sz w:val="24"/>
          <w:szCs w:val="24"/>
        </w:rPr>
        <w:t>e</w:t>
      </w:r>
      <w:r w:rsidRPr="226FDEC0">
        <w:rPr>
          <w:rFonts w:asciiTheme="minorHAnsi" w:hAnsiTheme="minorHAnsi" w:cstheme="minorBidi"/>
          <w:sz w:val="24"/>
          <w:szCs w:val="24"/>
        </w:rPr>
        <w:t>d</w:t>
      </w:r>
      <w:r w:rsidRPr="226FDEC0">
        <w:rPr>
          <w:rFonts w:asciiTheme="minorHAnsi" w:hAnsiTheme="minorHAnsi" w:cstheme="minorBidi"/>
          <w:spacing w:val="-1"/>
          <w:sz w:val="24"/>
          <w:szCs w:val="24"/>
        </w:rPr>
        <w:t>e</w:t>
      </w:r>
      <w:r w:rsidRPr="226FDEC0">
        <w:rPr>
          <w:rFonts w:asciiTheme="minorHAnsi" w:hAnsiTheme="minorHAnsi" w:cstheme="minorBidi"/>
          <w:sz w:val="24"/>
          <w:szCs w:val="24"/>
        </w:rPr>
        <w:t>r</w:t>
      </w:r>
      <w:r w:rsidRPr="226FDEC0">
        <w:rPr>
          <w:rFonts w:asciiTheme="minorHAnsi" w:hAnsiTheme="minorHAnsi" w:cstheme="minorBidi"/>
          <w:spacing w:val="-2"/>
          <w:sz w:val="24"/>
          <w:szCs w:val="24"/>
        </w:rPr>
        <w:t>a</w:t>
      </w:r>
      <w:r w:rsidRPr="226FDEC0">
        <w:rPr>
          <w:rFonts w:asciiTheme="minorHAnsi" w:hAnsiTheme="minorHAnsi" w:cstheme="minorBidi"/>
          <w:sz w:val="24"/>
          <w:szCs w:val="24"/>
        </w:rPr>
        <w:t>l</w:t>
      </w:r>
      <w:r w:rsidRPr="226FDEC0">
        <w:rPr>
          <w:rFonts w:asciiTheme="minorHAnsi" w:hAnsiTheme="minorHAnsi" w:cstheme="minorBidi"/>
          <w:spacing w:val="5"/>
          <w:sz w:val="24"/>
          <w:szCs w:val="24"/>
        </w:rPr>
        <w:t xml:space="preserve"> </w:t>
      </w:r>
      <w:r w:rsidRPr="226FDEC0">
        <w:rPr>
          <w:rFonts w:asciiTheme="minorHAnsi" w:hAnsiTheme="minorHAnsi" w:cstheme="minorBidi"/>
          <w:spacing w:val="-1"/>
          <w:sz w:val="24"/>
          <w:szCs w:val="24"/>
        </w:rPr>
        <w:lastRenderedPageBreak/>
        <w:t>a</w:t>
      </w:r>
      <w:r w:rsidRPr="226FDEC0">
        <w:rPr>
          <w:rFonts w:asciiTheme="minorHAnsi" w:hAnsiTheme="minorHAnsi" w:cstheme="minorBidi"/>
          <w:sz w:val="24"/>
          <w:szCs w:val="24"/>
        </w:rPr>
        <w:t>w</w:t>
      </w:r>
      <w:r w:rsidRPr="226FDEC0">
        <w:rPr>
          <w:rFonts w:asciiTheme="minorHAnsi" w:hAnsiTheme="minorHAnsi" w:cstheme="minorBidi"/>
          <w:spacing w:val="-2"/>
          <w:sz w:val="24"/>
          <w:szCs w:val="24"/>
        </w:rPr>
        <w:t>a</w:t>
      </w:r>
      <w:r w:rsidRPr="226FDEC0">
        <w:rPr>
          <w:rFonts w:asciiTheme="minorHAnsi" w:hAnsiTheme="minorHAnsi" w:cstheme="minorBidi"/>
          <w:sz w:val="24"/>
          <w:szCs w:val="24"/>
        </w:rPr>
        <w:t>rds</w:t>
      </w:r>
      <w:r w:rsidRPr="226FDEC0">
        <w:rPr>
          <w:rFonts w:asciiTheme="minorHAnsi" w:hAnsiTheme="minorHAnsi" w:cstheme="minorBidi"/>
          <w:spacing w:val="1"/>
          <w:sz w:val="24"/>
          <w:szCs w:val="24"/>
        </w:rPr>
        <w:t xml:space="preserve"> </w:t>
      </w:r>
      <w:r w:rsidRPr="226FDEC0">
        <w:rPr>
          <w:rFonts w:asciiTheme="minorHAnsi" w:hAnsiTheme="minorHAnsi" w:cstheme="minorBidi"/>
          <w:sz w:val="24"/>
          <w:szCs w:val="24"/>
        </w:rPr>
        <w:t>in the</w:t>
      </w:r>
      <w:r w:rsidRPr="226FDEC0">
        <w:rPr>
          <w:rFonts w:asciiTheme="minorHAnsi" w:hAnsiTheme="minorHAnsi" w:cstheme="minorBidi"/>
          <w:spacing w:val="6"/>
          <w:sz w:val="24"/>
          <w:szCs w:val="24"/>
        </w:rPr>
        <w:t xml:space="preserve"> </w:t>
      </w:r>
      <w:r w:rsidRPr="226FDEC0">
        <w:rPr>
          <w:rFonts w:asciiTheme="minorHAnsi" w:hAnsiTheme="minorHAnsi" w:cstheme="minorBidi"/>
          <w:spacing w:val="-1"/>
          <w:sz w:val="24"/>
          <w:szCs w:val="24"/>
        </w:rPr>
        <w:t>a</w:t>
      </w:r>
      <w:r w:rsidRPr="226FDEC0">
        <w:rPr>
          <w:rFonts w:asciiTheme="minorHAnsi" w:hAnsiTheme="minorHAnsi" w:cstheme="minorBidi"/>
          <w:sz w:val="24"/>
          <w:szCs w:val="24"/>
        </w:rPr>
        <w:t>mount</w:t>
      </w:r>
      <w:r w:rsidRPr="226FDEC0">
        <w:rPr>
          <w:rFonts w:asciiTheme="minorHAnsi" w:hAnsiTheme="minorHAnsi" w:cstheme="minorBidi"/>
          <w:spacing w:val="7"/>
          <w:sz w:val="24"/>
          <w:szCs w:val="24"/>
        </w:rPr>
        <w:t xml:space="preserve"> </w:t>
      </w:r>
      <w:r w:rsidRPr="226FDEC0">
        <w:rPr>
          <w:rFonts w:asciiTheme="minorHAnsi" w:hAnsiTheme="minorHAnsi" w:cstheme="minorBidi"/>
          <w:sz w:val="24"/>
          <w:szCs w:val="24"/>
        </w:rPr>
        <w:t>spe</w:t>
      </w:r>
      <w:r w:rsidRPr="226FDEC0">
        <w:rPr>
          <w:rFonts w:asciiTheme="minorHAnsi" w:hAnsiTheme="minorHAnsi" w:cstheme="minorBidi"/>
          <w:spacing w:val="-2"/>
          <w:sz w:val="24"/>
          <w:szCs w:val="24"/>
        </w:rPr>
        <w:t>c</w:t>
      </w:r>
      <w:r w:rsidRPr="226FDEC0">
        <w:rPr>
          <w:rFonts w:asciiTheme="minorHAnsi" w:hAnsiTheme="minorHAnsi" w:cstheme="minorBidi"/>
          <w:sz w:val="24"/>
          <w:szCs w:val="24"/>
        </w:rPr>
        <w:t>ified</w:t>
      </w:r>
      <w:r w:rsidRPr="226FDEC0">
        <w:rPr>
          <w:rFonts w:asciiTheme="minorHAnsi" w:hAnsiTheme="minorHAnsi" w:cstheme="minorBidi"/>
          <w:spacing w:val="6"/>
          <w:sz w:val="24"/>
          <w:szCs w:val="24"/>
        </w:rPr>
        <w:t xml:space="preserve"> </w:t>
      </w:r>
      <w:r w:rsidRPr="226FDEC0">
        <w:rPr>
          <w:rFonts w:asciiTheme="minorHAnsi" w:hAnsiTheme="minorHAnsi" w:cstheme="minorBidi"/>
          <w:sz w:val="24"/>
          <w:szCs w:val="24"/>
        </w:rPr>
        <w:t>in 2 CFR</w:t>
      </w:r>
      <w:r w:rsidRPr="226FDEC0">
        <w:rPr>
          <w:rFonts w:asciiTheme="minorHAnsi" w:hAnsiTheme="minorHAnsi" w:cstheme="minorBidi"/>
          <w:spacing w:val="9"/>
          <w:sz w:val="24"/>
          <w:szCs w:val="24"/>
        </w:rPr>
        <w:t xml:space="preserve"> </w:t>
      </w:r>
      <w:r w:rsidRPr="226FDEC0">
        <w:rPr>
          <w:rFonts w:asciiTheme="minorHAnsi" w:hAnsiTheme="minorHAnsi" w:cstheme="minorBidi"/>
          <w:sz w:val="24"/>
          <w:szCs w:val="24"/>
        </w:rPr>
        <w:t>§ 200.501</w:t>
      </w:r>
      <w:r w:rsidRPr="226FDEC0">
        <w:rPr>
          <w:rFonts w:asciiTheme="minorHAnsi" w:hAnsiTheme="minorHAnsi" w:cstheme="minorBidi"/>
          <w:spacing w:val="4"/>
          <w:sz w:val="24"/>
          <w:szCs w:val="24"/>
        </w:rPr>
        <w:t xml:space="preserve"> </w:t>
      </w:r>
      <w:r w:rsidRPr="226FDEC0">
        <w:rPr>
          <w:rFonts w:asciiTheme="minorHAnsi" w:hAnsiTheme="minorHAnsi" w:cstheme="minorBidi"/>
          <w:spacing w:val="-1"/>
          <w:sz w:val="24"/>
          <w:szCs w:val="24"/>
        </w:rPr>
        <w:t>a</w:t>
      </w:r>
      <w:r w:rsidRPr="226FDEC0">
        <w:rPr>
          <w:rFonts w:asciiTheme="minorHAnsi" w:hAnsiTheme="minorHAnsi" w:cstheme="minorBidi"/>
          <w:sz w:val="24"/>
          <w:szCs w:val="24"/>
        </w:rPr>
        <w:t>re</w:t>
      </w:r>
      <w:r w:rsidRPr="226FDEC0">
        <w:rPr>
          <w:rFonts w:asciiTheme="minorHAnsi" w:hAnsiTheme="minorHAnsi" w:cstheme="minorBidi"/>
          <w:spacing w:val="2"/>
          <w:sz w:val="24"/>
          <w:szCs w:val="24"/>
        </w:rPr>
        <w:t xml:space="preserve"> </w:t>
      </w:r>
      <w:r w:rsidRPr="226FDEC0">
        <w:rPr>
          <w:rFonts w:asciiTheme="minorHAnsi" w:hAnsiTheme="minorHAnsi" w:cstheme="minorBidi"/>
          <w:sz w:val="24"/>
          <w:szCs w:val="24"/>
        </w:rPr>
        <w:t>r</w:t>
      </w:r>
      <w:r w:rsidRPr="226FDEC0">
        <w:rPr>
          <w:rFonts w:asciiTheme="minorHAnsi" w:hAnsiTheme="minorHAnsi" w:cstheme="minorBidi"/>
          <w:spacing w:val="-2"/>
          <w:sz w:val="24"/>
          <w:szCs w:val="24"/>
        </w:rPr>
        <w:t>e</w:t>
      </w:r>
      <w:r w:rsidRPr="226FDEC0">
        <w:rPr>
          <w:rFonts w:asciiTheme="minorHAnsi" w:hAnsiTheme="minorHAnsi" w:cstheme="minorBidi"/>
          <w:sz w:val="24"/>
          <w:szCs w:val="24"/>
        </w:rPr>
        <w:t>quir</w:t>
      </w:r>
      <w:r w:rsidRPr="226FDEC0">
        <w:rPr>
          <w:rFonts w:asciiTheme="minorHAnsi" w:hAnsiTheme="minorHAnsi" w:cstheme="minorBidi"/>
          <w:spacing w:val="-2"/>
          <w:sz w:val="24"/>
          <w:szCs w:val="24"/>
        </w:rPr>
        <w:t>e</w:t>
      </w:r>
      <w:r w:rsidRPr="226FDEC0">
        <w:rPr>
          <w:rFonts w:asciiTheme="minorHAnsi" w:hAnsiTheme="minorHAnsi" w:cstheme="minorBidi"/>
          <w:sz w:val="24"/>
          <w:szCs w:val="24"/>
        </w:rPr>
        <w:t>d</w:t>
      </w:r>
      <w:r w:rsidRPr="226FDEC0">
        <w:rPr>
          <w:rFonts w:asciiTheme="minorHAnsi" w:hAnsiTheme="minorHAnsi" w:cstheme="minorBidi"/>
          <w:spacing w:val="4"/>
          <w:sz w:val="24"/>
          <w:szCs w:val="24"/>
        </w:rPr>
        <w:t xml:space="preserve"> </w:t>
      </w:r>
      <w:r w:rsidRPr="226FDEC0">
        <w:rPr>
          <w:rFonts w:asciiTheme="minorHAnsi" w:hAnsiTheme="minorHAnsi" w:cstheme="minorBidi"/>
          <w:sz w:val="24"/>
          <w:szCs w:val="24"/>
        </w:rPr>
        <w:t>to</w:t>
      </w:r>
      <w:r w:rsidRPr="226FDEC0">
        <w:rPr>
          <w:rFonts w:asciiTheme="minorHAnsi" w:hAnsiTheme="minorHAnsi" w:cstheme="minorBidi"/>
          <w:spacing w:val="5"/>
          <w:sz w:val="24"/>
          <w:szCs w:val="24"/>
        </w:rPr>
        <w:t xml:space="preserve"> </w:t>
      </w:r>
      <w:r w:rsidRPr="226FDEC0">
        <w:rPr>
          <w:rFonts w:asciiTheme="minorHAnsi" w:hAnsiTheme="minorHAnsi" w:cstheme="minorBidi"/>
          <w:sz w:val="24"/>
          <w:szCs w:val="24"/>
        </w:rPr>
        <w:t>h</w:t>
      </w:r>
      <w:r w:rsidRPr="226FDEC0">
        <w:rPr>
          <w:rFonts w:asciiTheme="minorHAnsi" w:hAnsiTheme="minorHAnsi" w:cstheme="minorBidi"/>
          <w:spacing w:val="-1"/>
          <w:sz w:val="24"/>
          <w:szCs w:val="24"/>
        </w:rPr>
        <w:t>a</w:t>
      </w:r>
      <w:r w:rsidRPr="226FDEC0">
        <w:rPr>
          <w:rFonts w:asciiTheme="minorHAnsi" w:hAnsiTheme="minorHAnsi" w:cstheme="minorBidi"/>
          <w:sz w:val="24"/>
          <w:szCs w:val="24"/>
        </w:rPr>
        <w:t>ve</w:t>
      </w:r>
      <w:r w:rsidRPr="226FDEC0">
        <w:rPr>
          <w:rFonts w:asciiTheme="minorHAnsi" w:hAnsiTheme="minorHAnsi" w:cstheme="minorBidi"/>
          <w:spacing w:val="3"/>
          <w:sz w:val="24"/>
          <w:szCs w:val="24"/>
        </w:rPr>
        <w:t xml:space="preserve"> </w:t>
      </w:r>
      <w:r w:rsidRPr="226FDEC0">
        <w:rPr>
          <w:rFonts w:asciiTheme="minorHAnsi" w:hAnsiTheme="minorHAnsi" w:cstheme="minorBidi"/>
          <w:sz w:val="24"/>
          <w:szCs w:val="24"/>
        </w:rPr>
        <w:t>a</w:t>
      </w:r>
      <w:r w:rsidRPr="226FDEC0">
        <w:rPr>
          <w:rFonts w:asciiTheme="minorHAnsi" w:hAnsiTheme="minorHAnsi" w:cstheme="minorBidi"/>
          <w:spacing w:val="3"/>
          <w:sz w:val="24"/>
          <w:szCs w:val="24"/>
        </w:rPr>
        <w:t xml:space="preserve"> </w:t>
      </w:r>
      <w:r w:rsidRPr="226FDEC0">
        <w:rPr>
          <w:rFonts w:asciiTheme="minorHAnsi" w:hAnsiTheme="minorHAnsi" w:cstheme="minorBidi"/>
          <w:sz w:val="24"/>
          <w:szCs w:val="24"/>
        </w:rPr>
        <w:t>sin</w:t>
      </w:r>
      <w:r w:rsidRPr="226FDEC0">
        <w:rPr>
          <w:rFonts w:asciiTheme="minorHAnsi" w:hAnsiTheme="minorHAnsi" w:cstheme="minorBidi"/>
          <w:spacing w:val="-2"/>
          <w:sz w:val="24"/>
          <w:szCs w:val="24"/>
        </w:rPr>
        <w:t>g</w:t>
      </w:r>
      <w:r w:rsidRPr="226FDEC0">
        <w:rPr>
          <w:rFonts w:asciiTheme="minorHAnsi" w:hAnsiTheme="minorHAnsi" w:cstheme="minorBidi"/>
          <w:sz w:val="24"/>
          <w:szCs w:val="24"/>
        </w:rPr>
        <w:t xml:space="preserve">le </w:t>
      </w:r>
      <w:r w:rsidRPr="226FDEC0">
        <w:rPr>
          <w:rFonts w:asciiTheme="minorHAnsi" w:hAnsiTheme="minorHAnsi" w:cstheme="minorBidi"/>
          <w:spacing w:val="-1"/>
          <w:sz w:val="24"/>
          <w:szCs w:val="24"/>
        </w:rPr>
        <w:t>a</w:t>
      </w:r>
      <w:r w:rsidRPr="226FDEC0">
        <w:rPr>
          <w:rFonts w:asciiTheme="minorHAnsi" w:hAnsiTheme="minorHAnsi" w:cstheme="minorBidi"/>
          <w:sz w:val="24"/>
          <w:szCs w:val="24"/>
        </w:rPr>
        <w:t>udit p</w:t>
      </w:r>
      <w:r w:rsidRPr="226FDEC0">
        <w:rPr>
          <w:rFonts w:asciiTheme="minorHAnsi" w:hAnsiTheme="minorHAnsi" w:cstheme="minorBidi"/>
          <w:spacing w:val="-1"/>
          <w:sz w:val="24"/>
          <w:szCs w:val="24"/>
        </w:rPr>
        <w:t>e</w:t>
      </w:r>
      <w:r w:rsidRPr="226FDEC0">
        <w:rPr>
          <w:rFonts w:asciiTheme="minorHAnsi" w:hAnsiTheme="minorHAnsi" w:cstheme="minorBidi"/>
          <w:sz w:val="24"/>
          <w:szCs w:val="24"/>
        </w:rPr>
        <w:t>r</w:t>
      </w:r>
      <w:r w:rsidRPr="226FDEC0">
        <w:rPr>
          <w:rFonts w:asciiTheme="minorHAnsi" w:hAnsiTheme="minorHAnsi" w:cstheme="minorBidi"/>
          <w:spacing w:val="-2"/>
          <w:sz w:val="24"/>
          <w:szCs w:val="24"/>
        </w:rPr>
        <w:t>f</w:t>
      </w:r>
      <w:r w:rsidRPr="226FDEC0">
        <w:rPr>
          <w:rFonts w:asciiTheme="minorHAnsi" w:hAnsiTheme="minorHAnsi" w:cstheme="minorBidi"/>
          <w:sz w:val="24"/>
          <w:szCs w:val="24"/>
        </w:rPr>
        <w:t>o</w:t>
      </w:r>
      <w:r w:rsidRPr="226FDEC0">
        <w:rPr>
          <w:rFonts w:asciiTheme="minorHAnsi" w:hAnsiTheme="minorHAnsi" w:cstheme="minorBidi"/>
          <w:spacing w:val="-1"/>
          <w:sz w:val="24"/>
          <w:szCs w:val="24"/>
        </w:rPr>
        <w:t>r</w:t>
      </w:r>
      <w:r w:rsidRPr="226FDEC0">
        <w:rPr>
          <w:rFonts w:asciiTheme="minorHAnsi" w:hAnsiTheme="minorHAnsi" w:cstheme="minorBidi"/>
          <w:sz w:val="24"/>
          <w:szCs w:val="24"/>
        </w:rPr>
        <w:t>med in a</w:t>
      </w:r>
      <w:r w:rsidRPr="226FDEC0">
        <w:rPr>
          <w:rFonts w:asciiTheme="minorHAnsi" w:hAnsiTheme="minorHAnsi" w:cstheme="minorBidi"/>
          <w:spacing w:val="-2"/>
          <w:sz w:val="24"/>
          <w:szCs w:val="24"/>
        </w:rPr>
        <w:t>c</w:t>
      </w:r>
      <w:r w:rsidRPr="226FDEC0">
        <w:rPr>
          <w:rFonts w:asciiTheme="minorHAnsi" w:hAnsiTheme="minorHAnsi" w:cstheme="minorBidi"/>
          <w:spacing w:val="-1"/>
          <w:sz w:val="24"/>
          <w:szCs w:val="24"/>
        </w:rPr>
        <w:t>c</w:t>
      </w:r>
      <w:r w:rsidRPr="226FDEC0">
        <w:rPr>
          <w:rFonts w:asciiTheme="minorHAnsi" w:hAnsiTheme="minorHAnsi" w:cstheme="minorBidi"/>
          <w:sz w:val="24"/>
          <w:szCs w:val="24"/>
        </w:rPr>
        <w:t>o</w:t>
      </w:r>
      <w:r w:rsidRPr="226FDEC0">
        <w:rPr>
          <w:rFonts w:asciiTheme="minorHAnsi" w:hAnsiTheme="minorHAnsi" w:cstheme="minorBidi"/>
          <w:spacing w:val="-1"/>
          <w:sz w:val="24"/>
          <w:szCs w:val="24"/>
        </w:rPr>
        <w:t>r</w:t>
      </w:r>
      <w:r w:rsidRPr="226FDEC0">
        <w:rPr>
          <w:rFonts w:asciiTheme="minorHAnsi" w:hAnsiTheme="minorHAnsi" w:cstheme="minorBidi"/>
          <w:sz w:val="24"/>
          <w:szCs w:val="24"/>
        </w:rPr>
        <w:t>d</w:t>
      </w:r>
      <w:r w:rsidRPr="226FDEC0">
        <w:rPr>
          <w:rFonts w:asciiTheme="minorHAnsi" w:hAnsiTheme="minorHAnsi" w:cstheme="minorBidi"/>
          <w:spacing w:val="-1"/>
          <w:sz w:val="24"/>
          <w:szCs w:val="24"/>
        </w:rPr>
        <w:t>a</w:t>
      </w:r>
      <w:r w:rsidRPr="226FDEC0">
        <w:rPr>
          <w:rFonts w:asciiTheme="minorHAnsi" w:hAnsiTheme="minorHAnsi" w:cstheme="minorBidi"/>
          <w:sz w:val="24"/>
          <w:szCs w:val="24"/>
        </w:rPr>
        <w:t>n</w:t>
      </w:r>
      <w:r w:rsidRPr="226FDEC0">
        <w:rPr>
          <w:rFonts w:asciiTheme="minorHAnsi" w:hAnsiTheme="minorHAnsi" w:cstheme="minorBidi"/>
          <w:spacing w:val="-1"/>
          <w:sz w:val="24"/>
          <w:szCs w:val="24"/>
        </w:rPr>
        <w:t>c</w:t>
      </w:r>
      <w:r w:rsidRPr="226FDEC0">
        <w:rPr>
          <w:rFonts w:asciiTheme="minorHAnsi" w:hAnsiTheme="minorHAnsi" w:cstheme="minorBidi"/>
          <w:sz w:val="24"/>
          <w:szCs w:val="24"/>
        </w:rPr>
        <w:t>e</w:t>
      </w:r>
      <w:r w:rsidRPr="226FDEC0">
        <w:rPr>
          <w:rFonts w:asciiTheme="minorHAnsi" w:hAnsiTheme="minorHAnsi" w:cstheme="minorBidi"/>
          <w:spacing w:val="-1"/>
          <w:sz w:val="24"/>
          <w:szCs w:val="24"/>
        </w:rPr>
        <w:t xml:space="preserve"> </w:t>
      </w:r>
      <w:r w:rsidRPr="226FDEC0">
        <w:rPr>
          <w:rFonts w:asciiTheme="minorHAnsi" w:hAnsiTheme="minorHAnsi" w:cstheme="minorBidi"/>
          <w:sz w:val="24"/>
          <w:szCs w:val="24"/>
        </w:rPr>
        <w:t>with 2 CFR § 200.514.</w:t>
      </w:r>
    </w:p>
    <w:p w14:paraId="392B776D" w14:textId="77777777" w:rsidR="00873C91" w:rsidRPr="00B63A71" w:rsidRDefault="00873C91" w:rsidP="00B63A71">
      <w:pPr>
        <w:widowControl w:val="0"/>
        <w:autoSpaceDE w:val="0"/>
        <w:autoSpaceDN w:val="0"/>
        <w:adjustRightInd w:val="0"/>
        <w:ind w:left="104"/>
        <w:rPr>
          <w:rFonts w:asciiTheme="minorHAnsi" w:hAnsiTheme="minorHAnsi" w:cstheme="minorHAnsi"/>
          <w:sz w:val="24"/>
          <w:szCs w:val="24"/>
        </w:rPr>
      </w:pPr>
    </w:p>
    <w:p w14:paraId="539162A5" w14:textId="77777777" w:rsidR="00873C91" w:rsidRPr="00B63A71" w:rsidRDefault="00873C91" w:rsidP="00B63A71">
      <w:pPr>
        <w:widowControl w:val="0"/>
        <w:tabs>
          <w:tab w:val="left" w:pos="1544"/>
        </w:tabs>
        <w:autoSpaceDE w:val="0"/>
        <w:autoSpaceDN w:val="0"/>
        <w:adjustRightInd w:val="0"/>
        <w:ind w:left="1541" w:hanging="360"/>
        <w:jc w:val="both"/>
        <w:rPr>
          <w:rFonts w:asciiTheme="minorHAnsi" w:hAnsiTheme="minorHAnsi" w:cstheme="minorHAnsi"/>
          <w:sz w:val="24"/>
          <w:szCs w:val="24"/>
        </w:rPr>
      </w:pPr>
      <w:r w:rsidRPr="00B63A71">
        <w:rPr>
          <w:rFonts w:asciiTheme="minorHAnsi" w:hAnsiTheme="minorHAnsi" w:cstheme="minorHAnsi"/>
          <w:spacing w:val="1"/>
          <w:sz w:val="24"/>
          <w:szCs w:val="24"/>
        </w:rPr>
        <w:t>2.</w:t>
      </w:r>
      <w:r w:rsidRPr="00B63A71">
        <w:rPr>
          <w:rFonts w:asciiTheme="minorHAnsi" w:hAnsiTheme="minorHAnsi" w:cstheme="minorHAnsi"/>
          <w:spacing w:val="1"/>
          <w:sz w:val="24"/>
          <w:szCs w:val="24"/>
        </w:rPr>
        <w:tab/>
        <w:t>W</w:t>
      </w:r>
      <w:r w:rsidRPr="00B63A71">
        <w:rPr>
          <w:rFonts w:asciiTheme="minorHAnsi" w:hAnsiTheme="minorHAnsi" w:cstheme="minorHAnsi"/>
          <w:sz w:val="24"/>
          <w:szCs w:val="24"/>
        </w:rPr>
        <w:t>h</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n</w:t>
      </w:r>
      <w:r w:rsidRPr="00B63A71">
        <w:rPr>
          <w:rFonts w:asciiTheme="minorHAnsi" w:hAnsiTheme="minorHAnsi" w:cstheme="minorHAnsi"/>
          <w:spacing w:val="17"/>
          <w:sz w:val="24"/>
          <w:szCs w:val="24"/>
        </w:rPr>
        <w:t xml:space="preserve"> </w:t>
      </w:r>
      <w:r w:rsidRPr="00B63A71">
        <w:rPr>
          <w:rFonts w:asciiTheme="minorHAnsi" w:hAnsiTheme="minorHAnsi" w:cstheme="minorHAnsi"/>
          <w:sz w:val="24"/>
          <w:szCs w:val="24"/>
        </w:rPr>
        <w:t>a</w:t>
      </w:r>
      <w:r w:rsidRPr="00B63A71">
        <w:rPr>
          <w:rFonts w:asciiTheme="minorHAnsi" w:hAnsiTheme="minorHAnsi" w:cstheme="minorHAnsi"/>
          <w:spacing w:val="15"/>
          <w:sz w:val="24"/>
          <w:szCs w:val="24"/>
        </w:rPr>
        <w:t xml:space="preserve"> </w:t>
      </w:r>
      <w:r w:rsidRPr="00B63A71">
        <w:rPr>
          <w:rFonts w:asciiTheme="minorHAnsi" w:hAnsiTheme="minorHAnsi" w:cstheme="minorHAnsi"/>
          <w:sz w:val="24"/>
          <w:szCs w:val="24"/>
        </w:rPr>
        <w:t>non-F</w:t>
      </w:r>
      <w:r w:rsidRPr="00B63A71">
        <w:rPr>
          <w:rFonts w:asciiTheme="minorHAnsi" w:hAnsiTheme="minorHAnsi" w:cstheme="minorHAnsi"/>
          <w:spacing w:val="-2"/>
          <w:sz w:val="24"/>
          <w:szCs w:val="24"/>
        </w:rPr>
        <w:t>e</w:t>
      </w:r>
      <w:r w:rsidRPr="00B63A71">
        <w:rPr>
          <w:rFonts w:asciiTheme="minorHAnsi" w:hAnsiTheme="minorHAnsi" w:cstheme="minorHAnsi"/>
          <w:sz w:val="24"/>
          <w:szCs w:val="24"/>
        </w:rPr>
        <w:t>d</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r</w:t>
      </w:r>
      <w:r w:rsidRPr="00B63A71">
        <w:rPr>
          <w:rFonts w:asciiTheme="minorHAnsi" w:hAnsiTheme="minorHAnsi" w:cstheme="minorHAnsi"/>
          <w:spacing w:val="-2"/>
          <w:sz w:val="24"/>
          <w:szCs w:val="24"/>
        </w:rPr>
        <w:t>a</w:t>
      </w:r>
      <w:r w:rsidRPr="00B63A71">
        <w:rPr>
          <w:rFonts w:asciiTheme="minorHAnsi" w:hAnsiTheme="minorHAnsi" w:cstheme="minorHAnsi"/>
          <w:sz w:val="24"/>
          <w:szCs w:val="24"/>
        </w:rPr>
        <w:t>l</w:t>
      </w:r>
      <w:r w:rsidRPr="00B63A71">
        <w:rPr>
          <w:rFonts w:asciiTheme="minorHAnsi" w:hAnsiTheme="minorHAnsi" w:cstheme="minorHAnsi"/>
          <w:spacing w:val="17"/>
          <w:sz w:val="24"/>
          <w:szCs w:val="24"/>
        </w:rPr>
        <w:t xml:space="preserve"> </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ntity</w:t>
      </w:r>
      <w:r w:rsidRPr="00B63A71">
        <w:rPr>
          <w:rFonts w:asciiTheme="minorHAnsi" w:hAnsiTheme="minorHAnsi" w:cstheme="minorHAnsi"/>
          <w:spacing w:val="11"/>
          <w:sz w:val="24"/>
          <w:szCs w:val="24"/>
        </w:rPr>
        <w:t xml:space="preserve"> </w:t>
      </w:r>
      <w:r w:rsidRPr="00B63A71">
        <w:rPr>
          <w:rFonts w:asciiTheme="minorHAnsi" w:hAnsiTheme="minorHAnsi" w:cstheme="minorHAnsi"/>
          <w:spacing w:val="-1"/>
          <w:sz w:val="24"/>
          <w:szCs w:val="24"/>
        </w:rPr>
        <w:t>e</w:t>
      </w:r>
      <w:r w:rsidRPr="00B63A71">
        <w:rPr>
          <w:rFonts w:asciiTheme="minorHAnsi" w:hAnsiTheme="minorHAnsi" w:cstheme="minorHAnsi"/>
          <w:spacing w:val="2"/>
          <w:sz w:val="24"/>
          <w:szCs w:val="24"/>
        </w:rPr>
        <w:t>x</w:t>
      </w:r>
      <w:r w:rsidRPr="00B63A71">
        <w:rPr>
          <w:rFonts w:asciiTheme="minorHAnsi" w:hAnsiTheme="minorHAnsi" w:cstheme="minorHAnsi"/>
          <w:sz w:val="24"/>
          <w:szCs w:val="24"/>
        </w:rPr>
        <w:t>p</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nds</w:t>
      </w:r>
      <w:r w:rsidRPr="00B63A71">
        <w:rPr>
          <w:rFonts w:asciiTheme="minorHAnsi" w:hAnsiTheme="minorHAnsi" w:cstheme="minorHAnsi"/>
          <w:spacing w:val="17"/>
          <w:sz w:val="24"/>
          <w:szCs w:val="24"/>
        </w:rPr>
        <w:t xml:space="preserve">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nnu</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l</w:t>
      </w:r>
      <w:r w:rsidRPr="00B63A71">
        <w:rPr>
          <w:rFonts w:asciiTheme="minorHAnsi" w:hAnsiTheme="minorHAnsi" w:cstheme="minorHAnsi"/>
          <w:spacing w:val="17"/>
          <w:sz w:val="24"/>
          <w:szCs w:val="24"/>
        </w:rPr>
        <w:t xml:space="preserve"> </w:t>
      </w:r>
      <w:r w:rsidRPr="00B63A71">
        <w:rPr>
          <w:rFonts w:asciiTheme="minorHAnsi" w:hAnsiTheme="minorHAnsi" w:cstheme="minorHAnsi"/>
          <w:spacing w:val="-2"/>
          <w:sz w:val="24"/>
          <w:szCs w:val="24"/>
        </w:rPr>
        <w:t>F</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d</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r</w:t>
      </w:r>
      <w:r w:rsidRPr="00B63A71">
        <w:rPr>
          <w:rFonts w:asciiTheme="minorHAnsi" w:hAnsiTheme="minorHAnsi" w:cstheme="minorHAnsi"/>
          <w:spacing w:val="-2"/>
          <w:sz w:val="24"/>
          <w:szCs w:val="24"/>
        </w:rPr>
        <w:t>a</w:t>
      </w:r>
      <w:r w:rsidRPr="00B63A71">
        <w:rPr>
          <w:rFonts w:asciiTheme="minorHAnsi" w:hAnsiTheme="minorHAnsi" w:cstheme="minorHAnsi"/>
          <w:sz w:val="24"/>
          <w:szCs w:val="24"/>
        </w:rPr>
        <w:t>l</w:t>
      </w:r>
      <w:r w:rsidRPr="00B63A71">
        <w:rPr>
          <w:rFonts w:asciiTheme="minorHAnsi" w:hAnsiTheme="minorHAnsi" w:cstheme="minorHAnsi"/>
          <w:spacing w:val="14"/>
          <w:sz w:val="24"/>
          <w:szCs w:val="24"/>
        </w:rPr>
        <w:t xml:space="preserve">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w</w:t>
      </w:r>
      <w:r w:rsidRPr="00B63A71">
        <w:rPr>
          <w:rFonts w:asciiTheme="minorHAnsi" w:hAnsiTheme="minorHAnsi" w:cstheme="minorHAnsi"/>
          <w:spacing w:val="-2"/>
          <w:sz w:val="24"/>
          <w:szCs w:val="24"/>
        </w:rPr>
        <w:t>a</w:t>
      </w:r>
      <w:r w:rsidRPr="00B63A71">
        <w:rPr>
          <w:rFonts w:asciiTheme="minorHAnsi" w:hAnsiTheme="minorHAnsi" w:cstheme="minorHAnsi"/>
          <w:sz w:val="24"/>
          <w:szCs w:val="24"/>
        </w:rPr>
        <w:t>rds</w:t>
      </w:r>
      <w:r w:rsidRPr="00B63A71">
        <w:rPr>
          <w:rFonts w:asciiTheme="minorHAnsi" w:hAnsiTheme="minorHAnsi" w:cstheme="minorHAnsi"/>
          <w:spacing w:val="13"/>
          <w:sz w:val="24"/>
          <w:szCs w:val="24"/>
        </w:rPr>
        <w:t xml:space="preserve"> </w:t>
      </w:r>
      <w:r w:rsidRPr="00B63A71">
        <w:rPr>
          <w:rFonts w:asciiTheme="minorHAnsi" w:hAnsiTheme="minorHAnsi" w:cstheme="minorHAnsi"/>
          <w:sz w:val="24"/>
          <w:szCs w:val="24"/>
        </w:rPr>
        <w:t>in</w:t>
      </w:r>
      <w:r w:rsidRPr="00B63A71">
        <w:rPr>
          <w:rFonts w:asciiTheme="minorHAnsi" w:hAnsiTheme="minorHAnsi" w:cstheme="minorHAnsi"/>
          <w:spacing w:val="14"/>
          <w:sz w:val="24"/>
          <w:szCs w:val="24"/>
        </w:rPr>
        <w:t xml:space="preserve"> </w:t>
      </w:r>
      <w:r w:rsidRPr="00B63A71">
        <w:rPr>
          <w:rFonts w:asciiTheme="minorHAnsi" w:hAnsiTheme="minorHAnsi" w:cstheme="minorHAnsi"/>
          <w:sz w:val="24"/>
          <w:szCs w:val="24"/>
        </w:rPr>
        <w:t>the</w:t>
      </w:r>
      <w:r w:rsidRPr="00B63A71">
        <w:rPr>
          <w:rFonts w:asciiTheme="minorHAnsi" w:hAnsiTheme="minorHAnsi" w:cstheme="minorHAnsi"/>
          <w:spacing w:val="13"/>
          <w:sz w:val="24"/>
          <w:szCs w:val="24"/>
        </w:rPr>
        <w:t xml:space="preserve">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mount</w:t>
      </w:r>
      <w:r w:rsidRPr="00B63A71">
        <w:rPr>
          <w:rFonts w:asciiTheme="minorHAnsi" w:hAnsiTheme="minorHAnsi" w:cstheme="minorHAnsi"/>
          <w:spacing w:val="14"/>
          <w:sz w:val="24"/>
          <w:szCs w:val="24"/>
        </w:rPr>
        <w:t xml:space="preserve"> </w:t>
      </w:r>
      <w:r w:rsidRPr="00B63A71">
        <w:rPr>
          <w:rFonts w:asciiTheme="minorHAnsi" w:hAnsiTheme="minorHAnsi" w:cstheme="minorHAnsi"/>
          <w:sz w:val="24"/>
          <w:szCs w:val="24"/>
        </w:rPr>
        <w:t>spe</w:t>
      </w:r>
      <w:r w:rsidRPr="00B63A71">
        <w:rPr>
          <w:rFonts w:asciiTheme="minorHAnsi" w:hAnsiTheme="minorHAnsi" w:cstheme="minorHAnsi"/>
          <w:spacing w:val="-2"/>
          <w:sz w:val="24"/>
          <w:szCs w:val="24"/>
        </w:rPr>
        <w:t>c</w:t>
      </w:r>
      <w:r w:rsidRPr="00B63A71">
        <w:rPr>
          <w:rFonts w:asciiTheme="minorHAnsi" w:hAnsiTheme="minorHAnsi" w:cstheme="minorHAnsi"/>
          <w:sz w:val="24"/>
          <w:szCs w:val="24"/>
        </w:rPr>
        <w:t>ified</w:t>
      </w:r>
      <w:r w:rsidRPr="00B63A71">
        <w:rPr>
          <w:rFonts w:asciiTheme="minorHAnsi" w:hAnsiTheme="minorHAnsi" w:cstheme="minorHAnsi"/>
          <w:spacing w:val="13"/>
          <w:sz w:val="24"/>
          <w:szCs w:val="24"/>
        </w:rPr>
        <w:t xml:space="preserve"> </w:t>
      </w:r>
      <w:r w:rsidRPr="00B63A71">
        <w:rPr>
          <w:rFonts w:asciiTheme="minorHAnsi" w:hAnsiTheme="minorHAnsi" w:cstheme="minorHAnsi"/>
          <w:sz w:val="24"/>
          <w:szCs w:val="24"/>
        </w:rPr>
        <w:t>in 2 CFR § 200.501(a)</w:t>
      </w:r>
      <w:r w:rsidRPr="00B63A71">
        <w:rPr>
          <w:rFonts w:asciiTheme="minorHAnsi" w:hAnsiTheme="minorHAnsi" w:cstheme="minorHAnsi"/>
          <w:spacing w:val="26"/>
          <w:sz w:val="24"/>
          <w:szCs w:val="24"/>
        </w:rPr>
        <w:t xml:space="preserve"> </w:t>
      </w:r>
      <w:r w:rsidRPr="00B63A71">
        <w:rPr>
          <w:rFonts w:asciiTheme="minorHAnsi" w:hAnsiTheme="minorHAnsi" w:cstheme="minorHAnsi"/>
          <w:sz w:val="24"/>
          <w:szCs w:val="24"/>
        </w:rPr>
        <w:t>und</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r</w:t>
      </w:r>
      <w:r w:rsidRPr="00B63A71">
        <w:rPr>
          <w:rFonts w:asciiTheme="minorHAnsi" w:hAnsiTheme="minorHAnsi" w:cstheme="minorHAnsi"/>
          <w:spacing w:val="25"/>
          <w:sz w:val="24"/>
          <w:szCs w:val="24"/>
        </w:rPr>
        <w:t xml:space="preserve"> </w:t>
      </w:r>
      <w:r w:rsidRPr="00B63A71">
        <w:rPr>
          <w:rFonts w:asciiTheme="minorHAnsi" w:hAnsiTheme="minorHAnsi" w:cstheme="minorHAnsi"/>
          <w:sz w:val="24"/>
          <w:szCs w:val="24"/>
        </w:rPr>
        <w:t>only</w:t>
      </w:r>
      <w:r w:rsidRPr="00B63A71">
        <w:rPr>
          <w:rFonts w:asciiTheme="minorHAnsi" w:hAnsiTheme="minorHAnsi" w:cstheme="minorHAnsi"/>
          <w:spacing w:val="19"/>
          <w:sz w:val="24"/>
          <w:szCs w:val="24"/>
        </w:rPr>
        <w:t xml:space="preserve"> </w:t>
      </w:r>
      <w:r w:rsidRPr="00B63A71">
        <w:rPr>
          <w:rFonts w:asciiTheme="minorHAnsi" w:hAnsiTheme="minorHAnsi" w:cstheme="minorHAnsi"/>
          <w:sz w:val="24"/>
          <w:szCs w:val="24"/>
        </w:rPr>
        <w:t>one</w:t>
      </w:r>
      <w:r w:rsidRPr="00B63A71">
        <w:rPr>
          <w:rFonts w:asciiTheme="minorHAnsi" w:hAnsiTheme="minorHAnsi" w:cstheme="minorHAnsi"/>
          <w:spacing w:val="25"/>
          <w:sz w:val="24"/>
          <w:szCs w:val="24"/>
        </w:rPr>
        <w:t xml:space="preserve"> </w:t>
      </w:r>
      <w:r w:rsidRPr="00B63A71">
        <w:rPr>
          <w:rFonts w:asciiTheme="minorHAnsi" w:hAnsiTheme="minorHAnsi" w:cstheme="minorHAnsi"/>
          <w:spacing w:val="-2"/>
          <w:sz w:val="24"/>
          <w:szCs w:val="24"/>
        </w:rPr>
        <w:t>F</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d</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r</w:t>
      </w:r>
      <w:r w:rsidRPr="00B63A71">
        <w:rPr>
          <w:rFonts w:asciiTheme="minorHAnsi" w:hAnsiTheme="minorHAnsi" w:cstheme="minorHAnsi"/>
          <w:spacing w:val="-2"/>
          <w:sz w:val="24"/>
          <w:szCs w:val="24"/>
        </w:rPr>
        <w:t>a</w:t>
      </w:r>
      <w:r w:rsidRPr="00B63A71">
        <w:rPr>
          <w:rFonts w:asciiTheme="minorHAnsi" w:hAnsiTheme="minorHAnsi" w:cstheme="minorHAnsi"/>
          <w:sz w:val="24"/>
          <w:szCs w:val="24"/>
        </w:rPr>
        <w:t>l</w:t>
      </w:r>
      <w:r w:rsidRPr="00B63A71">
        <w:rPr>
          <w:rFonts w:asciiTheme="minorHAnsi" w:hAnsiTheme="minorHAnsi" w:cstheme="minorHAnsi"/>
          <w:spacing w:val="26"/>
          <w:sz w:val="24"/>
          <w:szCs w:val="24"/>
        </w:rPr>
        <w:t xml:space="preserve"> </w:t>
      </w:r>
      <w:r w:rsidRPr="00B63A71">
        <w:rPr>
          <w:rFonts w:asciiTheme="minorHAnsi" w:hAnsiTheme="minorHAnsi" w:cstheme="minorHAnsi"/>
          <w:sz w:val="24"/>
          <w:szCs w:val="24"/>
        </w:rPr>
        <w:t>p</w:t>
      </w:r>
      <w:r w:rsidRPr="00B63A71">
        <w:rPr>
          <w:rFonts w:asciiTheme="minorHAnsi" w:hAnsiTheme="minorHAnsi" w:cstheme="minorHAnsi"/>
          <w:spacing w:val="-1"/>
          <w:sz w:val="24"/>
          <w:szCs w:val="24"/>
        </w:rPr>
        <w:t>r</w:t>
      </w:r>
      <w:r w:rsidRPr="00B63A71">
        <w:rPr>
          <w:rFonts w:asciiTheme="minorHAnsi" w:hAnsiTheme="minorHAnsi" w:cstheme="minorHAnsi"/>
          <w:sz w:val="24"/>
          <w:szCs w:val="24"/>
        </w:rPr>
        <w:t>o</w:t>
      </w:r>
      <w:r w:rsidRPr="00B63A71">
        <w:rPr>
          <w:rFonts w:asciiTheme="minorHAnsi" w:hAnsiTheme="minorHAnsi" w:cstheme="minorHAnsi"/>
          <w:spacing w:val="-3"/>
          <w:sz w:val="24"/>
          <w:szCs w:val="24"/>
        </w:rPr>
        <w:t>g</w:t>
      </w:r>
      <w:r w:rsidRPr="00B63A71">
        <w:rPr>
          <w:rFonts w:asciiTheme="minorHAnsi" w:hAnsiTheme="minorHAnsi" w:cstheme="minorHAnsi"/>
          <w:sz w:val="24"/>
          <w:szCs w:val="24"/>
        </w:rPr>
        <w:t>r</w:t>
      </w:r>
      <w:r w:rsidRPr="00B63A71">
        <w:rPr>
          <w:rFonts w:asciiTheme="minorHAnsi" w:hAnsiTheme="minorHAnsi" w:cstheme="minorHAnsi"/>
          <w:spacing w:val="-2"/>
          <w:sz w:val="24"/>
          <w:szCs w:val="24"/>
        </w:rPr>
        <w:t>a</w:t>
      </w:r>
      <w:r w:rsidRPr="00B63A71">
        <w:rPr>
          <w:rFonts w:asciiTheme="minorHAnsi" w:hAnsiTheme="minorHAnsi" w:cstheme="minorHAnsi"/>
          <w:sz w:val="24"/>
          <w:szCs w:val="24"/>
        </w:rPr>
        <w:t>m</w:t>
      </w:r>
      <w:r w:rsidRPr="00B63A71">
        <w:rPr>
          <w:rFonts w:asciiTheme="minorHAnsi" w:hAnsiTheme="minorHAnsi" w:cstheme="minorHAnsi"/>
          <w:spacing w:val="26"/>
          <w:sz w:val="24"/>
          <w:szCs w:val="24"/>
        </w:rPr>
        <w:t xml:space="preserve"> </w:t>
      </w:r>
      <w:r w:rsidRPr="00B63A71">
        <w:rPr>
          <w:rFonts w:asciiTheme="minorHAnsi" w:hAnsiTheme="minorHAnsi" w:cstheme="minorHAnsi"/>
          <w:sz w:val="24"/>
          <w:szCs w:val="24"/>
        </w:rPr>
        <w:t>(</w:t>
      </w:r>
      <w:r w:rsidRPr="00B63A71">
        <w:rPr>
          <w:rFonts w:asciiTheme="minorHAnsi" w:hAnsiTheme="minorHAnsi" w:cstheme="minorHAnsi"/>
          <w:spacing w:val="-2"/>
          <w:sz w:val="24"/>
          <w:szCs w:val="24"/>
        </w:rPr>
        <w:t>e</w:t>
      </w:r>
      <w:r w:rsidRPr="00B63A71">
        <w:rPr>
          <w:rFonts w:asciiTheme="minorHAnsi" w:hAnsiTheme="minorHAnsi" w:cstheme="minorHAnsi"/>
          <w:spacing w:val="2"/>
          <w:sz w:val="24"/>
          <w:szCs w:val="24"/>
        </w:rPr>
        <w:t>x</w:t>
      </w:r>
      <w:r w:rsidRPr="00B63A71">
        <w:rPr>
          <w:rFonts w:asciiTheme="minorHAnsi" w:hAnsiTheme="minorHAnsi" w:cstheme="minorHAnsi"/>
          <w:spacing w:val="-1"/>
          <w:sz w:val="24"/>
          <w:szCs w:val="24"/>
        </w:rPr>
        <w:t>c</w:t>
      </w:r>
      <w:r w:rsidRPr="00B63A71">
        <w:rPr>
          <w:rFonts w:asciiTheme="minorHAnsi" w:hAnsiTheme="minorHAnsi" w:cstheme="minorHAnsi"/>
          <w:sz w:val="24"/>
          <w:szCs w:val="24"/>
        </w:rPr>
        <w:t>luding</w:t>
      </w:r>
      <w:r w:rsidRPr="00B63A71">
        <w:rPr>
          <w:rFonts w:asciiTheme="minorHAnsi" w:hAnsiTheme="minorHAnsi" w:cstheme="minorHAnsi"/>
          <w:spacing w:val="23"/>
          <w:sz w:val="24"/>
          <w:szCs w:val="24"/>
        </w:rPr>
        <w:t xml:space="preserve"> </w:t>
      </w:r>
      <w:r w:rsidRPr="00B63A71">
        <w:rPr>
          <w:rFonts w:asciiTheme="minorHAnsi" w:hAnsiTheme="minorHAnsi" w:cstheme="minorHAnsi"/>
          <w:sz w:val="24"/>
          <w:szCs w:val="24"/>
        </w:rPr>
        <w:t>R</w:t>
      </w:r>
      <w:r w:rsidRPr="00B63A71">
        <w:rPr>
          <w:rFonts w:asciiTheme="minorHAnsi" w:hAnsiTheme="minorHAnsi" w:cstheme="minorHAnsi"/>
          <w:spacing w:val="-2"/>
          <w:sz w:val="24"/>
          <w:szCs w:val="24"/>
        </w:rPr>
        <w:t>&amp;</w:t>
      </w:r>
      <w:r w:rsidRPr="00B63A71">
        <w:rPr>
          <w:rFonts w:asciiTheme="minorHAnsi" w:hAnsiTheme="minorHAnsi" w:cstheme="minorHAnsi"/>
          <w:sz w:val="24"/>
          <w:szCs w:val="24"/>
        </w:rPr>
        <w:t>D)</w:t>
      </w:r>
      <w:r w:rsidRPr="00B63A71">
        <w:rPr>
          <w:rFonts w:asciiTheme="minorHAnsi" w:hAnsiTheme="minorHAnsi" w:cstheme="minorHAnsi"/>
          <w:spacing w:val="24"/>
          <w:sz w:val="24"/>
          <w:szCs w:val="24"/>
        </w:rPr>
        <w:t xml:space="preserve">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nd</w:t>
      </w:r>
      <w:r w:rsidRPr="00B63A71">
        <w:rPr>
          <w:rFonts w:asciiTheme="minorHAnsi" w:hAnsiTheme="minorHAnsi" w:cstheme="minorHAnsi"/>
          <w:spacing w:val="26"/>
          <w:sz w:val="24"/>
          <w:szCs w:val="24"/>
        </w:rPr>
        <w:t xml:space="preserve"> </w:t>
      </w:r>
      <w:r w:rsidRPr="00B63A71">
        <w:rPr>
          <w:rFonts w:asciiTheme="minorHAnsi" w:hAnsiTheme="minorHAnsi" w:cstheme="minorHAnsi"/>
          <w:sz w:val="24"/>
          <w:szCs w:val="24"/>
        </w:rPr>
        <w:t xml:space="preserve">the </w:t>
      </w:r>
      <w:r w:rsidRPr="00B63A71">
        <w:rPr>
          <w:rFonts w:asciiTheme="minorHAnsi" w:hAnsiTheme="minorHAnsi" w:cstheme="minorHAnsi"/>
          <w:spacing w:val="-2"/>
          <w:sz w:val="24"/>
          <w:szCs w:val="24"/>
        </w:rPr>
        <w:t>F</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d</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r</w:t>
      </w:r>
      <w:r w:rsidRPr="00B63A71">
        <w:rPr>
          <w:rFonts w:asciiTheme="minorHAnsi" w:hAnsiTheme="minorHAnsi" w:cstheme="minorHAnsi"/>
          <w:spacing w:val="-2"/>
          <w:sz w:val="24"/>
          <w:szCs w:val="24"/>
        </w:rPr>
        <w:t>a</w:t>
      </w:r>
      <w:r w:rsidRPr="00B63A71">
        <w:rPr>
          <w:rFonts w:asciiTheme="minorHAnsi" w:hAnsiTheme="minorHAnsi" w:cstheme="minorHAnsi"/>
          <w:sz w:val="24"/>
          <w:szCs w:val="24"/>
        </w:rPr>
        <w:t>l</w:t>
      </w:r>
      <w:r w:rsidRPr="00B63A71">
        <w:rPr>
          <w:rFonts w:asciiTheme="minorHAnsi" w:hAnsiTheme="minorHAnsi" w:cstheme="minorHAnsi"/>
          <w:spacing w:val="19"/>
          <w:sz w:val="24"/>
          <w:szCs w:val="24"/>
        </w:rPr>
        <w:t xml:space="preserve"> </w:t>
      </w:r>
      <w:r w:rsidRPr="00B63A71">
        <w:rPr>
          <w:rFonts w:asciiTheme="minorHAnsi" w:hAnsiTheme="minorHAnsi" w:cstheme="minorHAnsi"/>
          <w:sz w:val="24"/>
          <w:szCs w:val="24"/>
        </w:rPr>
        <w:t>p</w:t>
      </w:r>
      <w:r w:rsidRPr="00B63A71">
        <w:rPr>
          <w:rFonts w:asciiTheme="minorHAnsi" w:hAnsiTheme="minorHAnsi" w:cstheme="minorHAnsi"/>
          <w:spacing w:val="-1"/>
          <w:sz w:val="24"/>
          <w:szCs w:val="24"/>
        </w:rPr>
        <w:t>r</w:t>
      </w:r>
      <w:r w:rsidRPr="00B63A71">
        <w:rPr>
          <w:rFonts w:asciiTheme="minorHAnsi" w:hAnsiTheme="minorHAnsi" w:cstheme="minorHAnsi"/>
          <w:sz w:val="24"/>
          <w:szCs w:val="24"/>
        </w:rPr>
        <w:t>o</w:t>
      </w:r>
      <w:r w:rsidRPr="00B63A71">
        <w:rPr>
          <w:rFonts w:asciiTheme="minorHAnsi" w:hAnsiTheme="minorHAnsi" w:cstheme="minorHAnsi"/>
          <w:spacing w:val="-3"/>
          <w:sz w:val="24"/>
          <w:szCs w:val="24"/>
        </w:rPr>
        <w:t>g</w:t>
      </w:r>
      <w:r w:rsidRPr="00B63A71">
        <w:rPr>
          <w:rFonts w:asciiTheme="minorHAnsi" w:hAnsiTheme="minorHAnsi" w:cstheme="minorHAnsi"/>
          <w:sz w:val="24"/>
          <w:szCs w:val="24"/>
        </w:rPr>
        <w:t>r</w:t>
      </w:r>
      <w:r w:rsidRPr="00B63A71">
        <w:rPr>
          <w:rFonts w:asciiTheme="minorHAnsi" w:hAnsiTheme="minorHAnsi" w:cstheme="minorHAnsi"/>
          <w:spacing w:val="-2"/>
          <w:sz w:val="24"/>
          <w:szCs w:val="24"/>
        </w:rPr>
        <w:t>a</w:t>
      </w:r>
      <w:r w:rsidRPr="00B63A71">
        <w:rPr>
          <w:rFonts w:asciiTheme="minorHAnsi" w:hAnsiTheme="minorHAnsi" w:cstheme="minorHAnsi"/>
          <w:sz w:val="24"/>
          <w:szCs w:val="24"/>
        </w:rPr>
        <w:t>m</w:t>
      </w:r>
      <w:r w:rsidRPr="00B63A71">
        <w:rPr>
          <w:rFonts w:asciiTheme="minorHAnsi" w:hAnsiTheme="minorHAnsi" w:cstheme="minorHAnsi"/>
          <w:spacing w:val="-2"/>
          <w:sz w:val="24"/>
          <w:szCs w:val="24"/>
        </w:rPr>
        <w:t>'</w:t>
      </w:r>
      <w:r w:rsidRPr="00B63A71">
        <w:rPr>
          <w:rFonts w:asciiTheme="minorHAnsi" w:hAnsiTheme="minorHAnsi" w:cstheme="minorHAnsi"/>
          <w:sz w:val="24"/>
          <w:szCs w:val="24"/>
        </w:rPr>
        <w:t>s</w:t>
      </w:r>
      <w:r w:rsidRPr="00B63A71">
        <w:rPr>
          <w:rFonts w:asciiTheme="minorHAnsi" w:hAnsiTheme="minorHAnsi" w:cstheme="minorHAnsi"/>
          <w:spacing w:val="19"/>
          <w:sz w:val="24"/>
          <w:szCs w:val="24"/>
        </w:rPr>
        <w:t xml:space="preserve"> statutes</w:t>
      </w:r>
      <w:r w:rsidRPr="00B63A71">
        <w:rPr>
          <w:rFonts w:asciiTheme="minorHAnsi" w:hAnsiTheme="minorHAnsi" w:cstheme="minorHAnsi"/>
          <w:sz w:val="24"/>
          <w:szCs w:val="24"/>
        </w:rPr>
        <w:t>,</w:t>
      </w:r>
      <w:r w:rsidRPr="00B63A71">
        <w:rPr>
          <w:rFonts w:asciiTheme="minorHAnsi" w:hAnsiTheme="minorHAnsi" w:cstheme="minorHAnsi"/>
          <w:spacing w:val="19"/>
          <w:sz w:val="24"/>
          <w:szCs w:val="24"/>
        </w:rPr>
        <w:t xml:space="preserve"> </w:t>
      </w:r>
      <w:r w:rsidRPr="00B63A71">
        <w:rPr>
          <w:rFonts w:asciiTheme="minorHAnsi" w:hAnsiTheme="minorHAnsi" w:cstheme="minorHAnsi"/>
          <w:sz w:val="24"/>
          <w:szCs w:val="24"/>
        </w:rPr>
        <w:t>r</w:t>
      </w:r>
      <w:r w:rsidRPr="00B63A71">
        <w:rPr>
          <w:rFonts w:asciiTheme="minorHAnsi" w:hAnsiTheme="minorHAnsi" w:cstheme="minorHAnsi"/>
          <w:spacing w:val="-2"/>
          <w:sz w:val="24"/>
          <w:szCs w:val="24"/>
        </w:rPr>
        <w:t>e</w:t>
      </w:r>
      <w:r w:rsidRPr="00B63A71">
        <w:rPr>
          <w:rFonts w:asciiTheme="minorHAnsi" w:hAnsiTheme="minorHAnsi" w:cstheme="minorHAnsi"/>
          <w:spacing w:val="-3"/>
          <w:sz w:val="24"/>
          <w:szCs w:val="24"/>
        </w:rPr>
        <w:t>g</w:t>
      </w:r>
      <w:r w:rsidRPr="00B63A71">
        <w:rPr>
          <w:rFonts w:asciiTheme="minorHAnsi" w:hAnsiTheme="minorHAnsi" w:cstheme="minorHAnsi"/>
          <w:sz w:val="24"/>
          <w:szCs w:val="24"/>
        </w:rPr>
        <w:t>ulations,</w:t>
      </w:r>
      <w:r w:rsidRPr="00B63A71">
        <w:rPr>
          <w:rFonts w:asciiTheme="minorHAnsi" w:hAnsiTheme="minorHAnsi" w:cstheme="minorHAnsi"/>
          <w:spacing w:val="16"/>
          <w:sz w:val="24"/>
          <w:szCs w:val="24"/>
        </w:rPr>
        <w:t xml:space="preserve"> </w:t>
      </w:r>
      <w:r w:rsidRPr="00B63A71">
        <w:rPr>
          <w:rFonts w:asciiTheme="minorHAnsi" w:hAnsiTheme="minorHAnsi" w:cstheme="minorHAnsi"/>
          <w:sz w:val="24"/>
          <w:szCs w:val="24"/>
        </w:rPr>
        <w:t>or terms and conditions of the Federal award</w:t>
      </w:r>
      <w:r w:rsidRPr="00B63A71">
        <w:rPr>
          <w:rFonts w:asciiTheme="minorHAnsi" w:hAnsiTheme="minorHAnsi" w:cstheme="minorHAnsi"/>
          <w:spacing w:val="16"/>
          <w:sz w:val="24"/>
          <w:szCs w:val="24"/>
        </w:rPr>
        <w:t xml:space="preserve"> </w:t>
      </w:r>
      <w:r w:rsidRPr="00B63A71">
        <w:rPr>
          <w:rFonts w:asciiTheme="minorHAnsi" w:hAnsiTheme="minorHAnsi" w:cstheme="minorHAnsi"/>
          <w:sz w:val="24"/>
          <w:szCs w:val="24"/>
        </w:rPr>
        <w:t>do</w:t>
      </w:r>
      <w:r w:rsidRPr="00B63A71">
        <w:rPr>
          <w:rFonts w:asciiTheme="minorHAnsi" w:hAnsiTheme="minorHAnsi" w:cstheme="minorHAnsi"/>
          <w:spacing w:val="16"/>
          <w:sz w:val="24"/>
          <w:szCs w:val="24"/>
        </w:rPr>
        <w:t xml:space="preserve"> </w:t>
      </w:r>
      <w:r w:rsidRPr="00B63A71">
        <w:rPr>
          <w:rFonts w:asciiTheme="minorHAnsi" w:hAnsiTheme="minorHAnsi" w:cstheme="minorHAnsi"/>
          <w:sz w:val="24"/>
          <w:szCs w:val="24"/>
        </w:rPr>
        <w:t>not</w:t>
      </w:r>
      <w:r w:rsidRPr="00B63A71">
        <w:rPr>
          <w:rFonts w:asciiTheme="minorHAnsi" w:hAnsiTheme="minorHAnsi" w:cstheme="minorHAnsi"/>
          <w:spacing w:val="17"/>
          <w:sz w:val="24"/>
          <w:szCs w:val="24"/>
        </w:rPr>
        <w:t xml:space="preserve"> </w:t>
      </w:r>
      <w:r w:rsidRPr="00B63A71">
        <w:rPr>
          <w:rFonts w:asciiTheme="minorHAnsi" w:hAnsiTheme="minorHAnsi" w:cstheme="minorHAnsi"/>
          <w:sz w:val="24"/>
          <w:szCs w:val="24"/>
        </w:rPr>
        <w:t>r</w:t>
      </w:r>
      <w:r w:rsidRPr="00B63A71">
        <w:rPr>
          <w:rFonts w:asciiTheme="minorHAnsi" w:hAnsiTheme="minorHAnsi" w:cstheme="minorHAnsi"/>
          <w:spacing w:val="-2"/>
          <w:sz w:val="24"/>
          <w:szCs w:val="24"/>
        </w:rPr>
        <w:t>e</w:t>
      </w:r>
      <w:r w:rsidRPr="00B63A71">
        <w:rPr>
          <w:rFonts w:asciiTheme="minorHAnsi" w:hAnsiTheme="minorHAnsi" w:cstheme="minorHAnsi"/>
          <w:sz w:val="24"/>
          <w:szCs w:val="24"/>
        </w:rPr>
        <w:t>quire</w:t>
      </w:r>
      <w:r w:rsidRPr="00B63A71">
        <w:rPr>
          <w:rFonts w:asciiTheme="minorHAnsi" w:hAnsiTheme="minorHAnsi" w:cstheme="minorHAnsi"/>
          <w:spacing w:val="15"/>
          <w:sz w:val="24"/>
          <w:szCs w:val="24"/>
        </w:rPr>
        <w:t xml:space="preserve"> </w:t>
      </w:r>
      <w:r w:rsidRPr="00B63A71">
        <w:rPr>
          <w:rFonts w:asciiTheme="minorHAnsi" w:hAnsiTheme="minorHAnsi" w:cstheme="minorHAnsi"/>
          <w:sz w:val="24"/>
          <w:szCs w:val="24"/>
        </w:rPr>
        <w:t>a</w:t>
      </w:r>
      <w:r w:rsidRPr="00B63A71">
        <w:rPr>
          <w:rFonts w:asciiTheme="minorHAnsi" w:hAnsiTheme="minorHAnsi" w:cstheme="minorHAnsi"/>
          <w:spacing w:val="15"/>
          <w:sz w:val="24"/>
          <w:szCs w:val="24"/>
        </w:rPr>
        <w:t xml:space="preserve"> </w:t>
      </w:r>
      <w:r w:rsidRPr="00B63A71">
        <w:rPr>
          <w:rFonts w:asciiTheme="minorHAnsi" w:hAnsiTheme="minorHAnsi" w:cstheme="minorHAnsi"/>
          <w:sz w:val="24"/>
          <w:szCs w:val="24"/>
        </w:rPr>
        <w:t>fin</w:t>
      </w:r>
      <w:r w:rsidRPr="00B63A71">
        <w:rPr>
          <w:rFonts w:asciiTheme="minorHAnsi" w:hAnsiTheme="minorHAnsi" w:cstheme="minorHAnsi"/>
          <w:spacing w:val="-2"/>
          <w:sz w:val="24"/>
          <w:szCs w:val="24"/>
        </w:rPr>
        <w:t>a</w:t>
      </w:r>
      <w:r w:rsidRPr="00B63A71">
        <w:rPr>
          <w:rFonts w:asciiTheme="minorHAnsi" w:hAnsiTheme="minorHAnsi" w:cstheme="minorHAnsi"/>
          <w:sz w:val="24"/>
          <w:szCs w:val="24"/>
        </w:rPr>
        <w:t>n</w:t>
      </w:r>
      <w:r w:rsidRPr="00B63A71">
        <w:rPr>
          <w:rFonts w:asciiTheme="minorHAnsi" w:hAnsiTheme="minorHAnsi" w:cstheme="minorHAnsi"/>
          <w:spacing w:val="-1"/>
          <w:sz w:val="24"/>
          <w:szCs w:val="24"/>
        </w:rPr>
        <w:t>c</w:t>
      </w:r>
      <w:r w:rsidRPr="00B63A71">
        <w:rPr>
          <w:rFonts w:asciiTheme="minorHAnsi" w:hAnsiTheme="minorHAnsi" w:cstheme="minorHAnsi"/>
          <w:sz w:val="24"/>
          <w:szCs w:val="24"/>
        </w:rPr>
        <w:t>ial</w:t>
      </w:r>
      <w:r w:rsidRPr="00B63A71">
        <w:rPr>
          <w:rFonts w:asciiTheme="minorHAnsi" w:hAnsiTheme="minorHAnsi" w:cstheme="minorHAnsi"/>
          <w:spacing w:val="16"/>
          <w:sz w:val="24"/>
          <w:szCs w:val="24"/>
        </w:rPr>
        <w:t xml:space="preserve"> </w:t>
      </w:r>
      <w:r w:rsidRPr="00B63A71">
        <w:rPr>
          <w:rFonts w:asciiTheme="minorHAnsi" w:hAnsiTheme="minorHAnsi" w:cstheme="minorHAnsi"/>
          <w:sz w:val="24"/>
          <w:szCs w:val="24"/>
        </w:rPr>
        <w:t>stat</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 xml:space="preserve">ment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udit of the auditee,</w:t>
      </w:r>
      <w:r w:rsidRPr="00B63A71">
        <w:rPr>
          <w:rFonts w:asciiTheme="minorHAnsi" w:hAnsiTheme="minorHAnsi" w:cstheme="minorHAnsi"/>
          <w:spacing w:val="30"/>
          <w:sz w:val="24"/>
          <w:szCs w:val="24"/>
        </w:rPr>
        <w:t xml:space="preserve"> </w:t>
      </w:r>
      <w:r w:rsidRPr="00B63A71">
        <w:rPr>
          <w:rFonts w:asciiTheme="minorHAnsi" w:hAnsiTheme="minorHAnsi" w:cstheme="minorHAnsi"/>
          <w:sz w:val="24"/>
          <w:szCs w:val="24"/>
        </w:rPr>
        <w:t>the</w:t>
      </w:r>
      <w:r w:rsidRPr="00B63A71">
        <w:rPr>
          <w:rFonts w:asciiTheme="minorHAnsi" w:hAnsiTheme="minorHAnsi" w:cstheme="minorHAnsi"/>
          <w:spacing w:val="30"/>
          <w:sz w:val="24"/>
          <w:szCs w:val="24"/>
        </w:rPr>
        <w:t xml:space="preserve"> </w:t>
      </w:r>
      <w:r w:rsidRPr="00B63A71">
        <w:rPr>
          <w:rFonts w:asciiTheme="minorHAnsi" w:hAnsiTheme="minorHAnsi" w:cstheme="minorHAnsi"/>
          <w:sz w:val="24"/>
          <w:szCs w:val="24"/>
        </w:rPr>
        <w:t>non-F</w:t>
      </w:r>
      <w:r w:rsidRPr="00B63A71">
        <w:rPr>
          <w:rFonts w:asciiTheme="minorHAnsi" w:hAnsiTheme="minorHAnsi" w:cstheme="minorHAnsi"/>
          <w:spacing w:val="-2"/>
          <w:sz w:val="24"/>
          <w:szCs w:val="24"/>
        </w:rPr>
        <w:t>e</w:t>
      </w:r>
      <w:r w:rsidRPr="00B63A71">
        <w:rPr>
          <w:rFonts w:asciiTheme="minorHAnsi" w:hAnsiTheme="minorHAnsi" w:cstheme="minorHAnsi"/>
          <w:sz w:val="24"/>
          <w:szCs w:val="24"/>
        </w:rPr>
        <w:t>d</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r</w:t>
      </w:r>
      <w:r w:rsidRPr="00B63A71">
        <w:rPr>
          <w:rFonts w:asciiTheme="minorHAnsi" w:hAnsiTheme="minorHAnsi" w:cstheme="minorHAnsi"/>
          <w:spacing w:val="-2"/>
          <w:sz w:val="24"/>
          <w:szCs w:val="24"/>
        </w:rPr>
        <w:t>a</w:t>
      </w:r>
      <w:r w:rsidRPr="00B63A71">
        <w:rPr>
          <w:rFonts w:asciiTheme="minorHAnsi" w:hAnsiTheme="minorHAnsi" w:cstheme="minorHAnsi"/>
          <w:sz w:val="24"/>
          <w:szCs w:val="24"/>
        </w:rPr>
        <w:t>l</w:t>
      </w:r>
      <w:r w:rsidRPr="00B63A71">
        <w:rPr>
          <w:rFonts w:asciiTheme="minorHAnsi" w:hAnsiTheme="minorHAnsi" w:cstheme="minorHAnsi"/>
          <w:spacing w:val="31"/>
          <w:sz w:val="24"/>
          <w:szCs w:val="24"/>
        </w:rPr>
        <w:t xml:space="preserve"> </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ntity</w:t>
      </w:r>
      <w:r w:rsidRPr="00B63A71">
        <w:rPr>
          <w:rFonts w:asciiTheme="minorHAnsi" w:hAnsiTheme="minorHAnsi" w:cstheme="minorHAnsi"/>
          <w:spacing w:val="23"/>
          <w:sz w:val="24"/>
          <w:szCs w:val="24"/>
        </w:rPr>
        <w:t xml:space="preserve"> </w:t>
      </w:r>
      <w:r w:rsidRPr="00B63A71">
        <w:rPr>
          <w:rFonts w:asciiTheme="minorHAnsi" w:hAnsiTheme="minorHAnsi" w:cstheme="minorHAnsi"/>
          <w:sz w:val="24"/>
          <w:szCs w:val="24"/>
        </w:rPr>
        <w:t>may</w:t>
      </w:r>
      <w:r w:rsidRPr="00B63A71">
        <w:rPr>
          <w:rFonts w:asciiTheme="minorHAnsi" w:hAnsiTheme="minorHAnsi" w:cstheme="minorHAnsi"/>
          <w:spacing w:val="20"/>
          <w:sz w:val="24"/>
          <w:szCs w:val="24"/>
        </w:rPr>
        <w:t xml:space="preserve"> </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le</w:t>
      </w:r>
      <w:r w:rsidRPr="00B63A71">
        <w:rPr>
          <w:rFonts w:asciiTheme="minorHAnsi" w:hAnsiTheme="minorHAnsi" w:cstheme="minorHAnsi"/>
          <w:spacing w:val="-2"/>
          <w:sz w:val="24"/>
          <w:szCs w:val="24"/>
        </w:rPr>
        <w:t>c</w:t>
      </w:r>
      <w:r w:rsidRPr="00B63A71">
        <w:rPr>
          <w:rFonts w:asciiTheme="minorHAnsi" w:hAnsiTheme="minorHAnsi" w:cstheme="minorHAnsi"/>
          <w:sz w:val="24"/>
          <w:szCs w:val="24"/>
        </w:rPr>
        <w:t>t</w:t>
      </w:r>
      <w:r w:rsidRPr="00B63A71">
        <w:rPr>
          <w:rFonts w:asciiTheme="minorHAnsi" w:hAnsiTheme="minorHAnsi" w:cstheme="minorHAnsi"/>
          <w:spacing w:val="29"/>
          <w:sz w:val="24"/>
          <w:szCs w:val="24"/>
        </w:rPr>
        <w:t xml:space="preserve"> </w:t>
      </w:r>
      <w:r w:rsidRPr="00B63A71">
        <w:rPr>
          <w:rFonts w:asciiTheme="minorHAnsi" w:hAnsiTheme="minorHAnsi" w:cstheme="minorHAnsi"/>
          <w:sz w:val="24"/>
          <w:szCs w:val="24"/>
        </w:rPr>
        <w:t>to</w:t>
      </w:r>
      <w:r w:rsidRPr="00B63A71">
        <w:rPr>
          <w:rFonts w:asciiTheme="minorHAnsi" w:hAnsiTheme="minorHAnsi" w:cstheme="minorHAnsi"/>
          <w:spacing w:val="29"/>
          <w:sz w:val="24"/>
          <w:szCs w:val="24"/>
        </w:rPr>
        <w:t xml:space="preserve"> </w:t>
      </w:r>
      <w:r w:rsidRPr="00B63A71">
        <w:rPr>
          <w:rFonts w:asciiTheme="minorHAnsi" w:hAnsiTheme="minorHAnsi" w:cstheme="minorHAnsi"/>
          <w:sz w:val="24"/>
          <w:szCs w:val="24"/>
        </w:rPr>
        <w:t>h</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ve</w:t>
      </w:r>
      <w:r w:rsidRPr="00B63A71">
        <w:rPr>
          <w:rFonts w:asciiTheme="minorHAnsi" w:hAnsiTheme="minorHAnsi" w:cstheme="minorHAnsi"/>
          <w:spacing w:val="27"/>
          <w:sz w:val="24"/>
          <w:szCs w:val="24"/>
        </w:rPr>
        <w:t xml:space="preserve"> </w:t>
      </w:r>
      <w:r w:rsidRPr="00B63A71">
        <w:rPr>
          <w:rFonts w:asciiTheme="minorHAnsi" w:hAnsiTheme="minorHAnsi" w:cstheme="minorHAnsi"/>
          <w:sz w:val="24"/>
          <w:szCs w:val="24"/>
        </w:rPr>
        <w:t>a</w:t>
      </w:r>
      <w:r w:rsidRPr="00B63A71">
        <w:rPr>
          <w:rFonts w:asciiTheme="minorHAnsi" w:hAnsiTheme="minorHAnsi" w:cstheme="minorHAnsi"/>
          <w:spacing w:val="27"/>
          <w:sz w:val="24"/>
          <w:szCs w:val="24"/>
        </w:rPr>
        <w:t xml:space="preserve"> </w:t>
      </w:r>
      <w:r w:rsidRPr="00B63A71">
        <w:rPr>
          <w:rFonts w:asciiTheme="minorHAnsi" w:hAnsiTheme="minorHAnsi" w:cstheme="minorHAnsi"/>
          <w:sz w:val="24"/>
          <w:szCs w:val="24"/>
        </w:rPr>
        <w:t>p</w:t>
      </w:r>
      <w:r w:rsidRPr="00B63A71">
        <w:rPr>
          <w:rFonts w:asciiTheme="minorHAnsi" w:hAnsiTheme="minorHAnsi" w:cstheme="minorHAnsi"/>
          <w:spacing w:val="-1"/>
          <w:sz w:val="24"/>
          <w:szCs w:val="24"/>
        </w:rPr>
        <w:t>r</w:t>
      </w:r>
      <w:r w:rsidRPr="00B63A71">
        <w:rPr>
          <w:rFonts w:asciiTheme="minorHAnsi" w:hAnsiTheme="minorHAnsi" w:cstheme="minorHAnsi"/>
          <w:sz w:val="24"/>
          <w:szCs w:val="24"/>
        </w:rPr>
        <w:t>o</w:t>
      </w:r>
      <w:r w:rsidRPr="00B63A71">
        <w:rPr>
          <w:rFonts w:asciiTheme="minorHAnsi" w:hAnsiTheme="minorHAnsi" w:cstheme="minorHAnsi"/>
          <w:spacing w:val="-3"/>
          <w:sz w:val="24"/>
          <w:szCs w:val="24"/>
        </w:rPr>
        <w:t>g</w:t>
      </w:r>
      <w:r w:rsidRPr="00B63A71">
        <w:rPr>
          <w:rFonts w:asciiTheme="minorHAnsi" w:hAnsiTheme="minorHAnsi" w:cstheme="minorHAnsi"/>
          <w:sz w:val="24"/>
          <w:szCs w:val="24"/>
        </w:rPr>
        <w:t>r</w:t>
      </w:r>
      <w:r w:rsidRPr="00B63A71">
        <w:rPr>
          <w:rFonts w:asciiTheme="minorHAnsi" w:hAnsiTheme="minorHAnsi" w:cstheme="minorHAnsi"/>
          <w:spacing w:val="-2"/>
          <w:sz w:val="24"/>
          <w:szCs w:val="24"/>
        </w:rPr>
        <w:t>a</w:t>
      </w:r>
      <w:r w:rsidRPr="00B63A71">
        <w:rPr>
          <w:rFonts w:asciiTheme="minorHAnsi" w:hAnsiTheme="minorHAnsi" w:cstheme="minorHAnsi"/>
          <w:spacing w:val="2"/>
          <w:sz w:val="24"/>
          <w:szCs w:val="24"/>
        </w:rPr>
        <w:t>m</w:t>
      </w:r>
      <w:r w:rsidRPr="00B63A71">
        <w:rPr>
          <w:rFonts w:asciiTheme="minorHAnsi" w:hAnsiTheme="minorHAnsi" w:cstheme="minorHAnsi"/>
          <w:spacing w:val="-1"/>
          <w:sz w:val="24"/>
          <w:szCs w:val="24"/>
        </w:rPr>
        <w:t>-</w:t>
      </w:r>
      <w:r w:rsidRPr="00B63A71">
        <w:rPr>
          <w:rFonts w:asciiTheme="minorHAnsi" w:hAnsiTheme="minorHAnsi" w:cstheme="minorHAnsi"/>
          <w:sz w:val="24"/>
          <w:szCs w:val="24"/>
        </w:rPr>
        <w:t>spe</w:t>
      </w:r>
      <w:r w:rsidRPr="00B63A71">
        <w:rPr>
          <w:rFonts w:asciiTheme="minorHAnsi" w:hAnsiTheme="minorHAnsi" w:cstheme="minorHAnsi"/>
          <w:spacing w:val="-2"/>
          <w:sz w:val="24"/>
          <w:szCs w:val="24"/>
        </w:rPr>
        <w:t>c</w:t>
      </w:r>
      <w:r w:rsidRPr="00B63A71">
        <w:rPr>
          <w:rFonts w:asciiTheme="minorHAnsi" w:hAnsiTheme="minorHAnsi" w:cstheme="minorHAnsi"/>
          <w:sz w:val="24"/>
          <w:szCs w:val="24"/>
        </w:rPr>
        <w:t>ific</w:t>
      </w:r>
      <w:r w:rsidRPr="00B63A71">
        <w:rPr>
          <w:rFonts w:asciiTheme="minorHAnsi" w:hAnsiTheme="minorHAnsi" w:cstheme="minorHAnsi"/>
          <w:spacing w:val="27"/>
          <w:sz w:val="24"/>
          <w:szCs w:val="24"/>
        </w:rPr>
        <w:t xml:space="preserve">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udit</w:t>
      </w:r>
      <w:r w:rsidRPr="00B63A71">
        <w:rPr>
          <w:rFonts w:asciiTheme="minorHAnsi" w:hAnsiTheme="minorHAnsi" w:cstheme="minorHAnsi"/>
          <w:spacing w:val="29"/>
          <w:sz w:val="24"/>
          <w:szCs w:val="24"/>
        </w:rPr>
        <w:t xml:space="preserve"> </w:t>
      </w:r>
      <w:r w:rsidRPr="00B63A71">
        <w:rPr>
          <w:rFonts w:asciiTheme="minorHAnsi" w:hAnsiTheme="minorHAnsi" w:cstheme="minorHAnsi"/>
          <w:spacing w:val="-1"/>
          <w:sz w:val="24"/>
          <w:szCs w:val="24"/>
        </w:rPr>
        <w:t>c</w:t>
      </w:r>
      <w:r w:rsidRPr="00B63A71">
        <w:rPr>
          <w:rFonts w:asciiTheme="minorHAnsi" w:hAnsiTheme="minorHAnsi" w:cstheme="minorHAnsi"/>
          <w:sz w:val="24"/>
          <w:szCs w:val="24"/>
        </w:rPr>
        <w:t>ondu</w:t>
      </w:r>
      <w:r w:rsidRPr="00B63A71">
        <w:rPr>
          <w:rFonts w:asciiTheme="minorHAnsi" w:hAnsiTheme="minorHAnsi" w:cstheme="minorHAnsi"/>
          <w:spacing w:val="-1"/>
          <w:sz w:val="24"/>
          <w:szCs w:val="24"/>
        </w:rPr>
        <w:t>c</w:t>
      </w:r>
      <w:r w:rsidRPr="00B63A71">
        <w:rPr>
          <w:rFonts w:asciiTheme="minorHAnsi" w:hAnsiTheme="minorHAnsi" w:cstheme="minorHAnsi"/>
          <w:sz w:val="24"/>
          <w:szCs w:val="24"/>
        </w:rPr>
        <w:t>ted</w:t>
      </w:r>
      <w:r w:rsidRPr="00B63A71">
        <w:rPr>
          <w:rFonts w:asciiTheme="minorHAnsi" w:hAnsiTheme="minorHAnsi" w:cstheme="minorHAnsi"/>
          <w:spacing w:val="28"/>
          <w:sz w:val="24"/>
          <w:szCs w:val="24"/>
        </w:rPr>
        <w:t xml:space="preserve"> </w:t>
      </w:r>
      <w:r w:rsidRPr="00B63A71">
        <w:rPr>
          <w:rFonts w:asciiTheme="minorHAnsi" w:hAnsiTheme="minorHAnsi" w:cstheme="minorHAnsi"/>
          <w:sz w:val="24"/>
          <w:szCs w:val="24"/>
        </w:rPr>
        <w:t xml:space="preserve">in </w:t>
      </w:r>
      <w:r w:rsidRPr="00B63A71">
        <w:rPr>
          <w:rFonts w:asciiTheme="minorHAnsi" w:hAnsiTheme="minorHAnsi" w:cstheme="minorHAnsi"/>
          <w:spacing w:val="-1"/>
          <w:sz w:val="24"/>
          <w:szCs w:val="24"/>
        </w:rPr>
        <w:t>acc</w:t>
      </w:r>
      <w:r w:rsidRPr="00B63A71">
        <w:rPr>
          <w:rFonts w:asciiTheme="minorHAnsi" w:hAnsiTheme="minorHAnsi" w:cstheme="minorHAnsi"/>
          <w:sz w:val="24"/>
          <w:szCs w:val="24"/>
        </w:rPr>
        <w:t>o</w:t>
      </w:r>
      <w:r w:rsidRPr="00B63A71">
        <w:rPr>
          <w:rFonts w:asciiTheme="minorHAnsi" w:hAnsiTheme="minorHAnsi" w:cstheme="minorHAnsi"/>
          <w:spacing w:val="-1"/>
          <w:sz w:val="24"/>
          <w:szCs w:val="24"/>
        </w:rPr>
        <w:t>r</w:t>
      </w:r>
      <w:r w:rsidRPr="00B63A71">
        <w:rPr>
          <w:rFonts w:asciiTheme="minorHAnsi" w:hAnsiTheme="minorHAnsi" w:cstheme="minorHAnsi"/>
          <w:sz w:val="24"/>
          <w:szCs w:val="24"/>
        </w:rPr>
        <w:t>d</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n</w:t>
      </w:r>
      <w:r w:rsidRPr="00B63A71">
        <w:rPr>
          <w:rFonts w:asciiTheme="minorHAnsi" w:hAnsiTheme="minorHAnsi" w:cstheme="minorHAnsi"/>
          <w:spacing w:val="-1"/>
          <w:sz w:val="24"/>
          <w:szCs w:val="24"/>
        </w:rPr>
        <w:t>c</w:t>
      </w:r>
      <w:r w:rsidRPr="00B63A71">
        <w:rPr>
          <w:rFonts w:asciiTheme="minorHAnsi" w:hAnsiTheme="minorHAnsi" w:cstheme="minorHAnsi"/>
          <w:sz w:val="24"/>
          <w:szCs w:val="24"/>
        </w:rPr>
        <w:t>e</w:t>
      </w:r>
      <w:r w:rsidRPr="00B63A71">
        <w:rPr>
          <w:rFonts w:asciiTheme="minorHAnsi" w:hAnsiTheme="minorHAnsi" w:cstheme="minorHAnsi"/>
          <w:spacing w:val="-1"/>
          <w:sz w:val="24"/>
          <w:szCs w:val="24"/>
        </w:rPr>
        <w:t xml:space="preserve"> </w:t>
      </w:r>
      <w:r w:rsidRPr="00B63A71">
        <w:rPr>
          <w:rFonts w:asciiTheme="minorHAnsi" w:hAnsiTheme="minorHAnsi" w:cstheme="minorHAnsi"/>
          <w:sz w:val="24"/>
          <w:szCs w:val="24"/>
        </w:rPr>
        <w:t>with 2 CFR</w:t>
      </w:r>
      <w:r w:rsidRPr="00B63A71">
        <w:rPr>
          <w:rFonts w:asciiTheme="minorHAnsi" w:hAnsiTheme="minorHAnsi" w:cstheme="minorHAnsi"/>
          <w:spacing w:val="1"/>
          <w:sz w:val="24"/>
          <w:szCs w:val="24"/>
        </w:rPr>
        <w:t xml:space="preserve"> </w:t>
      </w:r>
      <w:r w:rsidRPr="00B63A71">
        <w:rPr>
          <w:rFonts w:asciiTheme="minorHAnsi" w:hAnsiTheme="minorHAnsi" w:cstheme="minorHAnsi"/>
          <w:sz w:val="24"/>
          <w:szCs w:val="24"/>
        </w:rPr>
        <w:t>§ 200.507 (Program Specific Audits).</w:t>
      </w:r>
    </w:p>
    <w:p w14:paraId="0B8229D0" w14:textId="77777777" w:rsidR="00873C91" w:rsidRPr="00B63A71" w:rsidRDefault="00873C91" w:rsidP="00B63A71">
      <w:pPr>
        <w:widowControl w:val="0"/>
        <w:autoSpaceDE w:val="0"/>
        <w:autoSpaceDN w:val="0"/>
        <w:adjustRightInd w:val="0"/>
        <w:rPr>
          <w:rFonts w:asciiTheme="minorHAnsi" w:hAnsiTheme="minorHAnsi" w:cstheme="minorHAnsi"/>
          <w:sz w:val="24"/>
          <w:szCs w:val="24"/>
        </w:rPr>
      </w:pPr>
    </w:p>
    <w:p w14:paraId="1B8ACA2F" w14:textId="77777777" w:rsidR="00873C91" w:rsidRPr="00B63A71" w:rsidRDefault="00873C91" w:rsidP="00B63A71">
      <w:pPr>
        <w:widowControl w:val="0"/>
        <w:tabs>
          <w:tab w:val="left" w:pos="1544"/>
        </w:tabs>
        <w:autoSpaceDE w:val="0"/>
        <w:autoSpaceDN w:val="0"/>
        <w:adjustRightInd w:val="0"/>
        <w:ind w:left="1541" w:hanging="360"/>
        <w:jc w:val="both"/>
        <w:rPr>
          <w:rFonts w:asciiTheme="minorHAnsi" w:hAnsiTheme="minorHAnsi" w:cstheme="minorHAnsi"/>
          <w:sz w:val="24"/>
          <w:szCs w:val="24"/>
        </w:rPr>
      </w:pPr>
      <w:r w:rsidRPr="00B63A71">
        <w:rPr>
          <w:rFonts w:asciiTheme="minorHAnsi" w:hAnsiTheme="minorHAnsi" w:cstheme="minorHAnsi"/>
          <w:sz w:val="24"/>
          <w:szCs w:val="24"/>
        </w:rPr>
        <w:t>3.</w:t>
      </w:r>
      <w:r w:rsidRPr="00B63A71">
        <w:rPr>
          <w:rFonts w:asciiTheme="minorHAnsi" w:hAnsiTheme="minorHAnsi" w:cstheme="minorHAnsi"/>
          <w:sz w:val="24"/>
          <w:szCs w:val="24"/>
        </w:rPr>
        <w:tab/>
        <w:t>Non-</w:t>
      </w:r>
      <w:r w:rsidRPr="00B63A71">
        <w:rPr>
          <w:rFonts w:asciiTheme="minorHAnsi" w:hAnsiTheme="minorHAnsi" w:cstheme="minorHAnsi"/>
          <w:spacing w:val="-2"/>
          <w:sz w:val="24"/>
          <w:szCs w:val="24"/>
        </w:rPr>
        <w:t>F</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d</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r</w:t>
      </w:r>
      <w:r w:rsidRPr="00B63A71">
        <w:rPr>
          <w:rFonts w:asciiTheme="minorHAnsi" w:hAnsiTheme="minorHAnsi" w:cstheme="minorHAnsi"/>
          <w:spacing w:val="-2"/>
          <w:sz w:val="24"/>
          <w:szCs w:val="24"/>
        </w:rPr>
        <w:t>a</w:t>
      </w:r>
      <w:r w:rsidRPr="00B63A71">
        <w:rPr>
          <w:rFonts w:asciiTheme="minorHAnsi" w:hAnsiTheme="minorHAnsi" w:cstheme="minorHAnsi"/>
          <w:sz w:val="24"/>
          <w:szCs w:val="24"/>
        </w:rPr>
        <w:t>l</w:t>
      </w:r>
      <w:r w:rsidRPr="00B63A71">
        <w:rPr>
          <w:rFonts w:asciiTheme="minorHAnsi" w:hAnsiTheme="minorHAnsi" w:cstheme="minorHAnsi"/>
          <w:spacing w:val="22"/>
          <w:sz w:val="24"/>
          <w:szCs w:val="24"/>
        </w:rPr>
        <w:t xml:space="preserve"> </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ntiti</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s</w:t>
      </w:r>
      <w:r w:rsidRPr="00B63A71">
        <w:rPr>
          <w:rFonts w:asciiTheme="minorHAnsi" w:hAnsiTheme="minorHAnsi" w:cstheme="minorHAnsi"/>
          <w:spacing w:val="21"/>
          <w:sz w:val="24"/>
          <w:szCs w:val="24"/>
        </w:rPr>
        <w:t xml:space="preserve"> </w:t>
      </w:r>
      <w:r w:rsidRPr="00B63A71">
        <w:rPr>
          <w:rFonts w:asciiTheme="minorHAnsi" w:hAnsiTheme="minorHAnsi" w:cstheme="minorHAnsi"/>
          <w:sz w:val="24"/>
          <w:szCs w:val="24"/>
        </w:rPr>
        <w:t>whi</w:t>
      </w:r>
      <w:r w:rsidRPr="00B63A71">
        <w:rPr>
          <w:rFonts w:asciiTheme="minorHAnsi" w:hAnsiTheme="minorHAnsi" w:cstheme="minorHAnsi"/>
          <w:spacing w:val="-1"/>
          <w:sz w:val="24"/>
          <w:szCs w:val="24"/>
        </w:rPr>
        <w:t>c</w:t>
      </w:r>
      <w:r w:rsidRPr="00B63A71">
        <w:rPr>
          <w:rFonts w:asciiTheme="minorHAnsi" w:hAnsiTheme="minorHAnsi" w:cstheme="minorHAnsi"/>
          <w:sz w:val="24"/>
          <w:szCs w:val="24"/>
        </w:rPr>
        <w:t>h</w:t>
      </w:r>
      <w:r w:rsidRPr="00B63A71">
        <w:rPr>
          <w:rFonts w:asciiTheme="minorHAnsi" w:hAnsiTheme="minorHAnsi" w:cstheme="minorHAnsi"/>
          <w:spacing w:val="21"/>
          <w:sz w:val="24"/>
          <w:szCs w:val="24"/>
        </w:rPr>
        <w:t xml:space="preserve"> </w:t>
      </w:r>
      <w:r w:rsidRPr="00B63A71">
        <w:rPr>
          <w:rFonts w:asciiTheme="minorHAnsi" w:hAnsiTheme="minorHAnsi" w:cstheme="minorHAnsi"/>
          <w:spacing w:val="-1"/>
          <w:sz w:val="24"/>
          <w:szCs w:val="24"/>
        </w:rPr>
        <w:t>e</w:t>
      </w:r>
      <w:r w:rsidRPr="00B63A71">
        <w:rPr>
          <w:rFonts w:asciiTheme="minorHAnsi" w:hAnsiTheme="minorHAnsi" w:cstheme="minorHAnsi"/>
          <w:spacing w:val="2"/>
          <w:sz w:val="24"/>
          <w:szCs w:val="24"/>
        </w:rPr>
        <w:t>x</w:t>
      </w:r>
      <w:r w:rsidRPr="00B63A71">
        <w:rPr>
          <w:rFonts w:asciiTheme="minorHAnsi" w:hAnsiTheme="minorHAnsi" w:cstheme="minorHAnsi"/>
          <w:sz w:val="24"/>
          <w:szCs w:val="24"/>
        </w:rPr>
        <w:t>p</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nd</w:t>
      </w:r>
      <w:r w:rsidRPr="00B63A71">
        <w:rPr>
          <w:rFonts w:asciiTheme="minorHAnsi" w:hAnsiTheme="minorHAnsi" w:cstheme="minorHAnsi"/>
          <w:spacing w:val="23"/>
          <w:sz w:val="24"/>
          <w:szCs w:val="24"/>
        </w:rPr>
        <w:t xml:space="preserve">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nnu</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l</w:t>
      </w:r>
      <w:r w:rsidRPr="00B63A71">
        <w:rPr>
          <w:rFonts w:asciiTheme="minorHAnsi" w:hAnsiTheme="minorHAnsi" w:cstheme="minorHAnsi"/>
          <w:spacing w:val="22"/>
          <w:sz w:val="24"/>
          <w:szCs w:val="24"/>
        </w:rPr>
        <w:t xml:space="preserve"> </w:t>
      </w:r>
      <w:r w:rsidRPr="00B63A71">
        <w:rPr>
          <w:rFonts w:asciiTheme="minorHAnsi" w:hAnsiTheme="minorHAnsi" w:cstheme="minorHAnsi"/>
          <w:spacing w:val="-2"/>
          <w:sz w:val="24"/>
          <w:szCs w:val="24"/>
        </w:rPr>
        <w:t>F</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d</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r</w:t>
      </w:r>
      <w:r w:rsidRPr="00B63A71">
        <w:rPr>
          <w:rFonts w:asciiTheme="minorHAnsi" w:hAnsiTheme="minorHAnsi" w:cstheme="minorHAnsi"/>
          <w:spacing w:val="-2"/>
          <w:sz w:val="24"/>
          <w:szCs w:val="24"/>
        </w:rPr>
        <w:t>a</w:t>
      </w:r>
      <w:r w:rsidRPr="00B63A71">
        <w:rPr>
          <w:rFonts w:asciiTheme="minorHAnsi" w:hAnsiTheme="minorHAnsi" w:cstheme="minorHAnsi"/>
          <w:sz w:val="24"/>
          <w:szCs w:val="24"/>
        </w:rPr>
        <w:t>l</w:t>
      </w:r>
      <w:r w:rsidRPr="00B63A71">
        <w:rPr>
          <w:rFonts w:asciiTheme="minorHAnsi" w:hAnsiTheme="minorHAnsi" w:cstheme="minorHAnsi"/>
          <w:spacing w:val="19"/>
          <w:sz w:val="24"/>
          <w:szCs w:val="24"/>
        </w:rPr>
        <w:t xml:space="preserve">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w</w:t>
      </w:r>
      <w:r w:rsidRPr="00B63A71">
        <w:rPr>
          <w:rFonts w:asciiTheme="minorHAnsi" w:hAnsiTheme="minorHAnsi" w:cstheme="minorHAnsi"/>
          <w:spacing w:val="-2"/>
          <w:sz w:val="24"/>
          <w:szCs w:val="24"/>
        </w:rPr>
        <w:t>a</w:t>
      </w:r>
      <w:r w:rsidRPr="00B63A71">
        <w:rPr>
          <w:rFonts w:asciiTheme="minorHAnsi" w:hAnsiTheme="minorHAnsi" w:cstheme="minorHAnsi"/>
          <w:sz w:val="24"/>
          <w:szCs w:val="24"/>
        </w:rPr>
        <w:t>rds</w:t>
      </w:r>
      <w:r w:rsidRPr="00B63A71">
        <w:rPr>
          <w:rFonts w:asciiTheme="minorHAnsi" w:hAnsiTheme="minorHAnsi" w:cstheme="minorHAnsi"/>
          <w:spacing w:val="18"/>
          <w:sz w:val="24"/>
          <w:szCs w:val="24"/>
        </w:rPr>
        <w:t xml:space="preserve"> less than</w:t>
      </w:r>
      <w:r w:rsidRPr="00B63A71">
        <w:rPr>
          <w:rFonts w:asciiTheme="minorHAnsi" w:hAnsiTheme="minorHAnsi" w:cstheme="minorHAnsi"/>
          <w:spacing w:val="19"/>
          <w:sz w:val="24"/>
          <w:szCs w:val="24"/>
        </w:rPr>
        <w:t xml:space="preserve"> </w:t>
      </w:r>
      <w:r w:rsidRPr="00B63A71">
        <w:rPr>
          <w:rFonts w:asciiTheme="minorHAnsi" w:hAnsiTheme="minorHAnsi" w:cstheme="minorHAnsi"/>
          <w:sz w:val="24"/>
          <w:szCs w:val="24"/>
        </w:rPr>
        <w:t>the</w:t>
      </w:r>
      <w:r w:rsidRPr="00B63A71">
        <w:rPr>
          <w:rFonts w:asciiTheme="minorHAnsi" w:hAnsiTheme="minorHAnsi" w:cstheme="minorHAnsi"/>
          <w:spacing w:val="18"/>
          <w:sz w:val="24"/>
          <w:szCs w:val="24"/>
        </w:rPr>
        <w:t xml:space="preserve">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mount</w:t>
      </w:r>
      <w:r w:rsidRPr="00B63A71">
        <w:rPr>
          <w:rFonts w:asciiTheme="minorHAnsi" w:hAnsiTheme="minorHAnsi" w:cstheme="minorHAnsi"/>
          <w:spacing w:val="19"/>
          <w:sz w:val="24"/>
          <w:szCs w:val="24"/>
        </w:rPr>
        <w:t xml:space="preserve"> </w:t>
      </w:r>
      <w:r w:rsidRPr="00B63A71">
        <w:rPr>
          <w:rFonts w:asciiTheme="minorHAnsi" w:hAnsiTheme="minorHAnsi" w:cstheme="minorHAnsi"/>
          <w:sz w:val="24"/>
          <w:szCs w:val="24"/>
        </w:rPr>
        <w:t>spe</w:t>
      </w:r>
      <w:r w:rsidRPr="00B63A71">
        <w:rPr>
          <w:rFonts w:asciiTheme="minorHAnsi" w:hAnsiTheme="minorHAnsi" w:cstheme="minorHAnsi"/>
          <w:spacing w:val="-2"/>
          <w:sz w:val="24"/>
          <w:szCs w:val="24"/>
        </w:rPr>
        <w:t>c</w:t>
      </w:r>
      <w:r w:rsidRPr="00B63A71">
        <w:rPr>
          <w:rFonts w:asciiTheme="minorHAnsi" w:hAnsiTheme="minorHAnsi" w:cstheme="minorHAnsi"/>
          <w:sz w:val="24"/>
          <w:szCs w:val="24"/>
        </w:rPr>
        <w:t>ified</w:t>
      </w:r>
      <w:r w:rsidRPr="00B63A71">
        <w:rPr>
          <w:rFonts w:asciiTheme="minorHAnsi" w:hAnsiTheme="minorHAnsi" w:cstheme="minorHAnsi"/>
          <w:spacing w:val="18"/>
          <w:sz w:val="24"/>
          <w:szCs w:val="24"/>
        </w:rPr>
        <w:t xml:space="preserve"> </w:t>
      </w:r>
      <w:r w:rsidRPr="00B63A71">
        <w:rPr>
          <w:rFonts w:asciiTheme="minorHAnsi" w:hAnsiTheme="minorHAnsi" w:cstheme="minorHAnsi"/>
          <w:sz w:val="24"/>
          <w:szCs w:val="24"/>
        </w:rPr>
        <w:t>in</w:t>
      </w:r>
      <w:r w:rsidRPr="00B63A71">
        <w:rPr>
          <w:rFonts w:asciiTheme="minorHAnsi" w:hAnsiTheme="minorHAnsi" w:cstheme="minorHAnsi"/>
          <w:spacing w:val="21"/>
          <w:sz w:val="24"/>
          <w:szCs w:val="24"/>
        </w:rPr>
        <w:t xml:space="preserve"> 2 CFR </w:t>
      </w:r>
      <w:r w:rsidRPr="00B63A71">
        <w:rPr>
          <w:rFonts w:asciiTheme="minorHAnsi" w:hAnsiTheme="minorHAnsi" w:cstheme="minorHAnsi"/>
          <w:sz w:val="24"/>
          <w:szCs w:val="24"/>
        </w:rPr>
        <w:t>§ 200.501(d)</w:t>
      </w:r>
      <w:r w:rsidRPr="00B63A71">
        <w:rPr>
          <w:rFonts w:asciiTheme="minorHAnsi" w:hAnsiTheme="minorHAnsi" w:cstheme="minorHAnsi"/>
          <w:spacing w:val="9"/>
          <w:sz w:val="24"/>
          <w:szCs w:val="24"/>
        </w:rPr>
        <w:t xml:space="preserve">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re</w:t>
      </w:r>
      <w:r w:rsidRPr="00B63A71">
        <w:rPr>
          <w:rFonts w:asciiTheme="minorHAnsi" w:hAnsiTheme="minorHAnsi" w:cstheme="minorHAnsi"/>
          <w:spacing w:val="7"/>
          <w:sz w:val="24"/>
          <w:szCs w:val="24"/>
        </w:rPr>
        <w:t xml:space="preserve"> </w:t>
      </w:r>
      <w:r w:rsidRPr="00B63A71">
        <w:rPr>
          <w:rFonts w:asciiTheme="minorHAnsi" w:hAnsiTheme="minorHAnsi" w:cstheme="minorHAnsi"/>
          <w:spacing w:val="-1"/>
          <w:sz w:val="24"/>
          <w:szCs w:val="24"/>
        </w:rPr>
        <w:t>e</w:t>
      </w:r>
      <w:r w:rsidRPr="00B63A71">
        <w:rPr>
          <w:rFonts w:asciiTheme="minorHAnsi" w:hAnsiTheme="minorHAnsi" w:cstheme="minorHAnsi"/>
          <w:spacing w:val="2"/>
          <w:sz w:val="24"/>
          <w:szCs w:val="24"/>
        </w:rPr>
        <w:t>x</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mpt</w:t>
      </w:r>
      <w:r w:rsidRPr="00B63A71">
        <w:rPr>
          <w:rFonts w:asciiTheme="minorHAnsi" w:hAnsiTheme="minorHAnsi" w:cstheme="minorHAnsi"/>
          <w:spacing w:val="10"/>
          <w:sz w:val="24"/>
          <w:szCs w:val="24"/>
        </w:rPr>
        <w:t xml:space="preserve"> </w:t>
      </w:r>
      <w:r w:rsidRPr="00B63A71">
        <w:rPr>
          <w:rFonts w:asciiTheme="minorHAnsi" w:hAnsiTheme="minorHAnsi" w:cstheme="minorHAnsi"/>
          <w:sz w:val="24"/>
          <w:szCs w:val="24"/>
        </w:rPr>
        <w:t>f</w:t>
      </w:r>
      <w:r w:rsidRPr="00B63A71">
        <w:rPr>
          <w:rFonts w:asciiTheme="minorHAnsi" w:hAnsiTheme="minorHAnsi" w:cstheme="minorHAnsi"/>
          <w:spacing w:val="-2"/>
          <w:sz w:val="24"/>
          <w:szCs w:val="24"/>
        </w:rPr>
        <w:t>r</w:t>
      </w:r>
      <w:r w:rsidRPr="00B63A71">
        <w:rPr>
          <w:rFonts w:asciiTheme="minorHAnsi" w:hAnsiTheme="minorHAnsi" w:cstheme="minorHAnsi"/>
          <w:sz w:val="24"/>
          <w:szCs w:val="24"/>
        </w:rPr>
        <w:t>om</w:t>
      </w:r>
      <w:r w:rsidRPr="00B63A71">
        <w:rPr>
          <w:rFonts w:asciiTheme="minorHAnsi" w:hAnsiTheme="minorHAnsi" w:cstheme="minorHAnsi"/>
          <w:spacing w:val="9"/>
          <w:sz w:val="24"/>
          <w:szCs w:val="24"/>
        </w:rPr>
        <w:t xml:space="preserve"> </w:t>
      </w:r>
      <w:r w:rsidRPr="00B63A71">
        <w:rPr>
          <w:rFonts w:asciiTheme="minorHAnsi" w:hAnsiTheme="minorHAnsi" w:cstheme="minorHAnsi"/>
          <w:sz w:val="24"/>
          <w:szCs w:val="24"/>
        </w:rPr>
        <w:t>the</w:t>
      </w:r>
      <w:r w:rsidRPr="00B63A71">
        <w:rPr>
          <w:rFonts w:asciiTheme="minorHAnsi" w:hAnsiTheme="minorHAnsi" w:cstheme="minorHAnsi"/>
          <w:spacing w:val="8"/>
          <w:sz w:val="24"/>
          <w:szCs w:val="24"/>
        </w:rPr>
        <w:t xml:space="preserve"> </w:t>
      </w:r>
      <w:r w:rsidRPr="00B63A71">
        <w:rPr>
          <w:rFonts w:asciiTheme="minorHAnsi" w:hAnsiTheme="minorHAnsi" w:cstheme="minorHAnsi"/>
          <w:sz w:val="24"/>
          <w:szCs w:val="24"/>
        </w:rPr>
        <w:t>sin</w:t>
      </w:r>
      <w:r w:rsidRPr="00B63A71">
        <w:rPr>
          <w:rFonts w:asciiTheme="minorHAnsi" w:hAnsiTheme="minorHAnsi" w:cstheme="minorHAnsi"/>
          <w:spacing w:val="-2"/>
          <w:sz w:val="24"/>
          <w:szCs w:val="24"/>
        </w:rPr>
        <w:t>g</w:t>
      </w:r>
      <w:r w:rsidRPr="00B63A71">
        <w:rPr>
          <w:rFonts w:asciiTheme="minorHAnsi" w:hAnsiTheme="minorHAnsi" w:cstheme="minorHAnsi"/>
          <w:sz w:val="24"/>
          <w:szCs w:val="24"/>
        </w:rPr>
        <w:t>le</w:t>
      </w:r>
      <w:r w:rsidRPr="00B63A71">
        <w:rPr>
          <w:rFonts w:asciiTheme="minorHAnsi" w:hAnsiTheme="minorHAnsi" w:cstheme="minorHAnsi"/>
          <w:spacing w:val="8"/>
          <w:sz w:val="24"/>
          <w:szCs w:val="24"/>
        </w:rPr>
        <w:t xml:space="preserve">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udit</w:t>
      </w:r>
      <w:r w:rsidRPr="00B63A71">
        <w:rPr>
          <w:rFonts w:asciiTheme="minorHAnsi" w:hAnsiTheme="minorHAnsi" w:cstheme="minorHAnsi"/>
          <w:spacing w:val="10"/>
          <w:sz w:val="24"/>
          <w:szCs w:val="24"/>
        </w:rPr>
        <w:t xml:space="preserve"> </w:t>
      </w:r>
      <w:r w:rsidRPr="00B63A71">
        <w:rPr>
          <w:rFonts w:asciiTheme="minorHAnsi" w:hAnsiTheme="minorHAnsi" w:cstheme="minorHAnsi"/>
          <w:sz w:val="24"/>
          <w:szCs w:val="24"/>
        </w:rPr>
        <w:t>r</w:t>
      </w:r>
      <w:r w:rsidRPr="00B63A71">
        <w:rPr>
          <w:rFonts w:asciiTheme="minorHAnsi" w:hAnsiTheme="minorHAnsi" w:cstheme="minorHAnsi"/>
          <w:spacing w:val="-2"/>
          <w:sz w:val="24"/>
          <w:szCs w:val="24"/>
        </w:rPr>
        <w:t>e</w:t>
      </w:r>
      <w:r w:rsidRPr="00B63A71">
        <w:rPr>
          <w:rFonts w:asciiTheme="minorHAnsi" w:hAnsiTheme="minorHAnsi" w:cstheme="minorHAnsi"/>
          <w:sz w:val="24"/>
          <w:szCs w:val="24"/>
        </w:rPr>
        <w:t>quir</w:t>
      </w:r>
      <w:r w:rsidRPr="00B63A71">
        <w:rPr>
          <w:rFonts w:asciiTheme="minorHAnsi" w:hAnsiTheme="minorHAnsi" w:cstheme="minorHAnsi"/>
          <w:spacing w:val="-2"/>
          <w:sz w:val="24"/>
          <w:szCs w:val="24"/>
        </w:rPr>
        <w:t>e</w:t>
      </w:r>
      <w:r w:rsidRPr="00B63A71">
        <w:rPr>
          <w:rFonts w:asciiTheme="minorHAnsi" w:hAnsiTheme="minorHAnsi" w:cstheme="minorHAnsi"/>
          <w:sz w:val="24"/>
          <w:szCs w:val="24"/>
        </w:rPr>
        <w:t>ments for that year</w:t>
      </w:r>
      <w:r w:rsidRPr="00B63A71">
        <w:rPr>
          <w:rFonts w:asciiTheme="minorHAnsi" w:hAnsiTheme="minorHAnsi" w:cstheme="minorHAnsi"/>
          <w:spacing w:val="9"/>
          <w:sz w:val="24"/>
          <w:szCs w:val="24"/>
        </w:rPr>
        <w:t xml:space="preserve"> </w:t>
      </w:r>
      <w:r w:rsidRPr="00B63A71">
        <w:rPr>
          <w:rFonts w:asciiTheme="minorHAnsi" w:hAnsiTheme="minorHAnsi" w:cstheme="minorHAnsi"/>
          <w:spacing w:val="-1"/>
          <w:sz w:val="24"/>
          <w:szCs w:val="24"/>
        </w:rPr>
        <w:t>e</w:t>
      </w:r>
      <w:r w:rsidRPr="00B63A71">
        <w:rPr>
          <w:rFonts w:asciiTheme="minorHAnsi" w:hAnsiTheme="minorHAnsi" w:cstheme="minorHAnsi"/>
          <w:spacing w:val="2"/>
          <w:sz w:val="24"/>
          <w:szCs w:val="24"/>
        </w:rPr>
        <w:t>x</w:t>
      </w:r>
      <w:r w:rsidRPr="00B63A71">
        <w:rPr>
          <w:rFonts w:asciiTheme="minorHAnsi" w:hAnsiTheme="minorHAnsi" w:cstheme="minorHAnsi"/>
          <w:spacing w:val="-1"/>
          <w:sz w:val="24"/>
          <w:szCs w:val="24"/>
        </w:rPr>
        <w:t>ce</w:t>
      </w:r>
      <w:r w:rsidRPr="00B63A71">
        <w:rPr>
          <w:rFonts w:asciiTheme="minorHAnsi" w:hAnsiTheme="minorHAnsi" w:cstheme="minorHAnsi"/>
          <w:sz w:val="24"/>
          <w:szCs w:val="24"/>
        </w:rPr>
        <w:t>pt</w:t>
      </w:r>
      <w:r w:rsidRPr="00B63A71">
        <w:rPr>
          <w:rFonts w:asciiTheme="minorHAnsi" w:hAnsiTheme="minorHAnsi" w:cstheme="minorHAnsi"/>
          <w:spacing w:val="9"/>
          <w:sz w:val="24"/>
          <w:szCs w:val="24"/>
        </w:rPr>
        <w:t xml:space="preserve"> </w:t>
      </w:r>
      <w:r w:rsidRPr="00B63A71">
        <w:rPr>
          <w:rFonts w:asciiTheme="minorHAnsi" w:hAnsiTheme="minorHAnsi" w:cstheme="minorHAnsi"/>
          <w:sz w:val="24"/>
          <w:szCs w:val="24"/>
        </w:rPr>
        <w:t>that</w:t>
      </w:r>
      <w:r w:rsidRPr="00B63A71">
        <w:rPr>
          <w:rFonts w:asciiTheme="minorHAnsi" w:hAnsiTheme="minorHAnsi" w:cstheme="minorHAnsi"/>
          <w:spacing w:val="13"/>
          <w:sz w:val="24"/>
          <w:szCs w:val="24"/>
        </w:rPr>
        <w:t xml:space="preserve"> </w:t>
      </w:r>
      <w:r w:rsidRPr="00B63A71">
        <w:rPr>
          <w:rFonts w:asciiTheme="minorHAnsi" w:hAnsiTheme="minorHAnsi" w:cstheme="minorHAnsi"/>
          <w:sz w:val="24"/>
          <w:szCs w:val="24"/>
        </w:rPr>
        <w:t>the County</w:t>
      </w:r>
      <w:r w:rsidRPr="00B63A71">
        <w:rPr>
          <w:rFonts w:asciiTheme="minorHAnsi" w:hAnsiTheme="minorHAnsi" w:cstheme="minorHAnsi"/>
          <w:spacing w:val="-5"/>
          <w:sz w:val="24"/>
          <w:szCs w:val="24"/>
        </w:rPr>
        <w:t xml:space="preserve"> </w:t>
      </w:r>
      <w:r w:rsidRPr="00B63A71">
        <w:rPr>
          <w:rFonts w:asciiTheme="minorHAnsi" w:hAnsiTheme="minorHAnsi" w:cstheme="minorHAnsi"/>
          <w:sz w:val="24"/>
          <w:szCs w:val="24"/>
        </w:rPr>
        <w:t>may</w:t>
      </w:r>
      <w:r w:rsidRPr="00B63A71">
        <w:rPr>
          <w:rFonts w:asciiTheme="minorHAnsi" w:hAnsiTheme="minorHAnsi" w:cstheme="minorHAnsi"/>
          <w:spacing w:val="-6"/>
          <w:sz w:val="24"/>
          <w:szCs w:val="24"/>
        </w:rPr>
        <w:t xml:space="preserve"> </w:t>
      </w:r>
      <w:r w:rsidRPr="00B63A71">
        <w:rPr>
          <w:rFonts w:asciiTheme="minorHAnsi" w:hAnsiTheme="minorHAnsi" w:cstheme="minorHAnsi"/>
          <w:sz w:val="24"/>
          <w:szCs w:val="24"/>
        </w:rPr>
        <w:t>r</w:t>
      </w:r>
      <w:r w:rsidRPr="00B63A71">
        <w:rPr>
          <w:rFonts w:asciiTheme="minorHAnsi" w:hAnsiTheme="minorHAnsi" w:cstheme="minorHAnsi"/>
          <w:spacing w:val="-2"/>
          <w:sz w:val="24"/>
          <w:szCs w:val="24"/>
        </w:rPr>
        <w:t>e</w:t>
      </w:r>
      <w:r w:rsidRPr="00B63A71">
        <w:rPr>
          <w:rFonts w:asciiTheme="minorHAnsi" w:hAnsiTheme="minorHAnsi" w:cstheme="minorHAnsi"/>
          <w:sz w:val="24"/>
          <w:szCs w:val="24"/>
        </w:rPr>
        <w:t>quire</w:t>
      </w:r>
      <w:r w:rsidRPr="00B63A71">
        <w:rPr>
          <w:rFonts w:asciiTheme="minorHAnsi" w:hAnsiTheme="minorHAnsi" w:cstheme="minorHAnsi"/>
          <w:spacing w:val="-2"/>
          <w:sz w:val="24"/>
          <w:szCs w:val="24"/>
        </w:rPr>
        <w:t xml:space="preserve"> </w:t>
      </w:r>
      <w:r w:rsidRPr="00B63A71">
        <w:rPr>
          <w:rFonts w:asciiTheme="minorHAnsi" w:hAnsiTheme="minorHAnsi" w:cstheme="minorHAnsi"/>
          <w:sz w:val="24"/>
          <w:szCs w:val="24"/>
        </w:rPr>
        <w:t>a</w:t>
      </w:r>
      <w:r w:rsidRPr="00B63A71">
        <w:rPr>
          <w:rFonts w:asciiTheme="minorHAnsi" w:hAnsiTheme="minorHAnsi" w:cstheme="minorHAnsi"/>
          <w:spacing w:val="-1"/>
          <w:sz w:val="24"/>
          <w:szCs w:val="24"/>
        </w:rPr>
        <w:t xml:space="preserve"> </w:t>
      </w:r>
      <w:r w:rsidRPr="00B63A71">
        <w:rPr>
          <w:rFonts w:asciiTheme="minorHAnsi" w:hAnsiTheme="minorHAnsi" w:cstheme="minorHAnsi"/>
          <w:sz w:val="24"/>
          <w:szCs w:val="24"/>
        </w:rPr>
        <w:t>limite</w:t>
      </w:r>
      <w:r w:rsidRPr="00B63A71">
        <w:rPr>
          <w:rFonts w:asciiTheme="minorHAnsi" w:hAnsiTheme="minorHAnsi" w:cstheme="minorHAnsi"/>
          <w:spacing w:val="1"/>
          <w:sz w:val="24"/>
          <w:szCs w:val="24"/>
        </w:rPr>
        <w:t>d</w:t>
      </w:r>
      <w:r w:rsidRPr="00B63A71">
        <w:rPr>
          <w:rFonts w:asciiTheme="minorHAnsi" w:hAnsiTheme="minorHAnsi" w:cstheme="minorHAnsi"/>
          <w:spacing w:val="-1"/>
          <w:sz w:val="24"/>
          <w:szCs w:val="24"/>
        </w:rPr>
        <w:t>-</w:t>
      </w:r>
      <w:r w:rsidRPr="00B63A71">
        <w:rPr>
          <w:rFonts w:asciiTheme="minorHAnsi" w:hAnsiTheme="minorHAnsi" w:cstheme="minorHAnsi"/>
          <w:sz w:val="24"/>
          <w:szCs w:val="24"/>
        </w:rPr>
        <w:t>s</w:t>
      </w:r>
      <w:r w:rsidRPr="00B63A71">
        <w:rPr>
          <w:rFonts w:asciiTheme="minorHAnsi" w:hAnsiTheme="minorHAnsi" w:cstheme="minorHAnsi"/>
          <w:spacing w:val="-1"/>
          <w:sz w:val="24"/>
          <w:szCs w:val="24"/>
        </w:rPr>
        <w:t>c</w:t>
      </w:r>
      <w:r w:rsidRPr="00B63A71">
        <w:rPr>
          <w:rFonts w:asciiTheme="minorHAnsi" w:hAnsiTheme="minorHAnsi" w:cstheme="minorHAnsi"/>
          <w:sz w:val="24"/>
          <w:szCs w:val="24"/>
        </w:rPr>
        <w:t>ope</w:t>
      </w:r>
      <w:r w:rsidRPr="00B63A71">
        <w:rPr>
          <w:rFonts w:asciiTheme="minorHAnsi" w:hAnsiTheme="minorHAnsi" w:cstheme="minorHAnsi"/>
          <w:spacing w:val="-1"/>
          <w:sz w:val="24"/>
          <w:szCs w:val="24"/>
        </w:rPr>
        <w:t xml:space="preserve"> a</w:t>
      </w:r>
      <w:r w:rsidRPr="00B63A71">
        <w:rPr>
          <w:rFonts w:asciiTheme="minorHAnsi" w:hAnsiTheme="minorHAnsi" w:cstheme="minorHAnsi"/>
          <w:sz w:val="24"/>
          <w:szCs w:val="24"/>
        </w:rPr>
        <w:t>udit in a</w:t>
      </w:r>
      <w:r w:rsidRPr="00B63A71">
        <w:rPr>
          <w:rFonts w:asciiTheme="minorHAnsi" w:hAnsiTheme="minorHAnsi" w:cstheme="minorHAnsi"/>
          <w:spacing w:val="-2"/>
          <w:sz w:val="24"/>
          <w:szCs w:val="24"/>
        </w:rPr>
        <w:t>c</w:t>
      </w:r>
      <w:r w:rsidRPr="00B63A71">
        <w:rPr>
          <w:rFonts w:asciiTheme="minorHAnsi" w:hAnsiTheme="minorHAnsi" w:cstheme="minorHAnsi"/>
          <w:spacing w:val="-1"/>
          <w:sz w:val="24"/>
          <w:szCs w:val="24"/>
        </w:rPr>
        <w:t>c</w:t>
      </w:r>
      <w:r w:rsidRPr="00B63A71">
        <w:rPr>
          <w:rFonts w:asciiTheme="minorHAnsi" w:hAnsiTheme="minorHAnsi" w:cstheme="minorHAnsi"/>
          <w:sz w:val="24"/>
          <w:szCs w:val="24"/>
        </w:rPr>
        <w:t>o</w:t>
      </w:r>
      <w:r w:rsidRPr="00B63A71">
        <w:rPr>
          <w:rFonts w:asciiTheme="minorHAnsi" w:hAnsiTheme="minorHAnsi" w:cstheme="minorHAnsi"/>
          <w:spacing w:val="-1"/>
          <w:sz w:val="24"/>
          <w:szCs w:val="24"/>
        </w:rPr>
        <w:t>r</w:t>
      </w:r>
      <w:r w:rsidRPr="00B63A71">
        <w:rPr>
          <w:rFonts w:asciiTheme="minorHAnsi" w:hAnsiTheme="minorHAnsi" w:cstheme="minorHAnsi"/>
          <w:sz w:val="24"/>
          <w:szCs w:val="24"/>
        </w:rPr>
        <w:t>d</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n</w:t>
      </w:r>
      <w:r w:rsidRPr="00B63A71">
        <w:rPr>
          <w:rFonts w:asciiTheme="minorHAnsi" w:hAnsiTheme="minorHAnsi" w:cstheme="minorHAnsi"/>
          <w:spacing w:val="-1"/>
          <w:sz w:val="24"/>
          <w:szCs w:val="24"/>
        </w:rPr>
        <w:t>c</w:t>
      </w:r>
      <w:r w:rsidRPr="00B63A71">
        <w:rPr>
          <w:rFonts w:asciiTheme="minorHAnsi" w:hAnsiTheme="minorHAnsi" w:cstheme="minorHAnsi"/>
          <w:sz w:val="24"/>
          <w:szCs w:val="24"/>
        </w:rPr>
        <w:t>e</w:t>
      </w:r>
      <w:r w:rsidRPr="00B63A71">
        <w:rPr>
          <w:rFonts w:asciiTheme="minorHAnsi" w:hAnsiTheme="minorHAnsi" w:cstheme="minorHAnsi"/>
          <w:spacing w:val="-1"/>
          <w:sz w:val="24"/>
          <w:szCs w:val="24"/>
        </w:rPr>
        <w:t xml:space="preserve"> </w:t>
      </w:r>
      <w:r w:rsidRPr="00B63A71">
        <w:rPr>
          <w:rFonts w:asciiTheme="minorHAnsi" w:hAnsiTheme="minorHAnsi" w:cstheme="minorHAnsi"/>
          <w:sz w:val="24"/>
          <w:szCs w:val="24"/>
        </w:rPr>
        <w:t>with 2 CFR</w:t>
      </w:r>
      <w:r w:rsidRPr="00B63A71">
        <w:rPr>
          <w:rFonts w:asciiTheme="minorHAnsi" w:hAnsiTheme="minorHAnsi" w:cstheme="minorHAnsi"/>
          <w:spacing w:val="1"/>
          <w:sz w:val="24"/>
          <w:szCs w:val="24"/>
        </w:rPr>
        <w:t xml:space="preserve"> </w:t>
      </w:r>
      <w:r w:rsidRPr="00B63A71">
        <w:rPr>
          <w:rFonts w:asciiTheme="minorHAnsi" w:hAnsiTheme="minorHAnsi" w:cstheme="minorHAnsi"/>
          <w:sz w:val="24"/>
          <w:szCs w:val="24"/>
        </w:rPr>
        <w:t>§ 200.503(c).</w:t>
      </w:r>
    </w:p>
    <w:p w14:paraId="367B3AB3" w14:textId="77777777" w:rsidR="00873C91" w:rsidRPr="00B63A71" w:rsidRDefault="00873C91" w:rsidP="00B63A71">
      <w:pPr>
        <w:widowControl w:val="0"/>
        <w:autoSpaceDE w:val="0"/>
        <w:autoSpaceDN w:val="0"/>
        <w:adjustRightInd w:val="0"/>
        <w:rPr>
          <w:rFonts w:asciiTheme="minorHAnsi" w:hAnsiTheme="minorHAnsi" w:cstheme="minorHAnsi"/>
          <w:sz w:val="24"/>
          <w:szCs w:val="24"/>
        </w:rPr>
      </w:pPr>
    </w:p>
    <w:p w14:paraId="3087C5C3" w14:textId="77777777" w:rsidR="00873C91" w:rsidRPr="00B63A71" w:rsidRDefault="00873C91" w:rsidP="00B63A71">
      <w:pPr>
        <w:widowControl w:val="0"/>
        <w:numPr>
          <w:ilvl w:val="1"/>
          <w:numId w:val="0"/>
        </w:numPr>
        <w:tabs>
          <w:tab w:val="num" w:pos="360"/>
          <w:tab w:val="left" w:pos="1544"/>
        </w:tabs>
        <w:autoSpaceDE w:val="0"/>
        <w:autoSpaceDN w:val="0"/>
        <w:adjustRightInd w:val="0"/>
        <w:ind w:left="270"/>
        <w:rPr>
          <w:rFonts w:asciiTheme="minorHAnsi" w:hAnsiTheme="minorHAnsi" w:cstheme="minorHAnsi"/>
          <w:sz w:val="24"/>
          <w:szCs w:val="24"/>
        </w:rPr>
      </w:pPr>
      <w:r w:rsidRPr="00B63A71">
        <w:rPr>
          <w:rFonts w:asciiTheme="minorHAnsi" w:hAnsiTheme="minorHAnsi" w:cstheme="minorHAnsi"/>
          <w:spacing w:val="-2"/>
          <w:sz w:val="24"/>
          <w:szCs w:val="24"/>
          <w:u w:val="single" w:color="000000"/>
        </w:rPr>
        <w:lastRenderedPageBreak/>
        <w:t>F</w:t>
      </w:r>
      <w:r w:rsidRPr="00B63A71">
        <w:rPr>
          <w:rFonts w:asciiTheme="minorHAnsi" w:hAnsiTheme="minorHAnsi" w:cstheme="minorHAnsi"/>
          <w:sz w:val="24"/>
          <w:szCs w:val="24"/>
          <w:u w:val="single" w:color="000000"/>
        </w:rPr>
        <w:t>unds f</w:t>
      </w:r>
      <w:r w:rsidRPr="00B63A71">
        <w:rPr>
          <w:rFonts w:asciiTheme="minorHAnsi" w:hAnsiTheme="minorHAnsi" w:cstheme="minorHAnsi"/>
          <w:spacing w:val="-2"/>
          <w:sz w:val="24"/>
          <w:szCs w:val="24"/>
          <w:u w:val="single" w:color="000000"/>
        </w:rPr>
        <w:t>r</w:t>
      </w:r>
      <w:r w:rsidRPr="00B63A71">
        <w:rPr>
          <w:rFonts w:asciiTheme="minorHAnsi" w:hAnsiTheme="minorHAnsi" w:cstheme="minorHAnsi"/>
          <w:sz w:val="24"/>
          <w:szCs w:val="24"/>
          <w:u w:val="single" w:color="000000"/>
        </w:rPr>
        <w:t>om All Sour</w:t>
      </w:r>
      <w:r w:rsidRPr="00B63A71">
        <w:rPr>
          <w:rFonts w:asciiTheme="minorHAnsi" w:hAnsiTheme="minorHAnsi" w:cstheme="minorHAnsi"/>
          <w:spacing w:val="-2"/>
          <w:sz w:val="24"/>
          <w:szCs w:val="24"/>
          <w:u w:val="single" w:color="000000"/>
        </w:rPr>
        <w:t>c</w:t>
      </w:r>
      <w:r w:rsidRPr="00B63A71">
        <w:rPr>
          <w:rFonts w:asciiTheme="minorHAnsi" w:hAnsiTheme="minorHAnsi" w:cstheme="minorHAnsi"/>
          <w:spacing w:val="-1"/>
          <w:sz w:val="24"/>
          <w:szCs w:val="24"/>
          <w:u w:val="single" w:color="000000"/>
        </w:rPr>
        <w:t>e</w:t>
      </w:r>
      <w:r w:rsidRPr="00B63A71">
        <w:rPr>
          <w:rFonts w:asciiTheme="minorHAnsi" w:hAnsiTheme="minorHAnsi" w:cstheme="minorHAnsi"/>
          <w:sz w:val="24"/>
          <w:szCs w:val="24"/>
          <w:u w:val="single" w:color="000000"/>
        </w:rPr>
        <w:t>s:</w:t>
      </w:r>
    </w:p>
    <w:p w14:paraId="63BA906C" w14:textId="77777777" w:rsidR="00873C91" w:rsidRPr="00B63A71" w:rsidRDefault="00873C91" w:rsidP="00B63A71">
      <w:pPr>
        <w:widowControl w:val="0"/>
        <w:autoSpaceDE w:val="0"/>
        <w:autoSpaceDN w:val="0"/>
        <w:adjustRightInd w:val="0"/>
        <w:rPr>
          <w:rFonts w:asciiTheme="minorHAnsi" w:hAnsiTheme="minorHAnsi" w:cstheme="minorHAnsi"/>
          <w:sz w:val="24"/>
          <w:szCs w:val="24"/>
        </w:rPr>
      </w:pPr>
    </w:p>
    <w:p w14:paraId="07435D20" w14:textId="77777777" w:rsidR="00873C91" w:rsidRPr="00B63A71" w:rsidRDefault="00873C91" w:rsidP="00B63A71">
      <w:pPr>
        <w:widowControl w:val="0"/>
        <w:autoSpaceDE w:val="0"/>
        <w:autoSpaceDN w:val="0"/>
        <w:adjustRightInd w:val="0"/>
        <w:ind w:left="1064" w:right="100"/>
        <w:jc w:val="both"/>
        <w:rPr>
          <w:rFonts w:asciiTheme="minorHAnsi" w:hAnsiTheme="minorHAnsi" w:cstheme="minorHAnsi"/>
          <w:sz w:val="24"/>
          <w:szCs w:val="24"/>
        </w:rPr>
      </w:pPr>
      <w:r w:rsidRPr="00B63A71">
        <w:rPr>
          <w:rFonts w:asciiTheme="minorHAnsi" w:hAnsiTheme="minorHAnsi" w:cstheme="minorHAnsi"/>
          <w:spacing w:val="-1"/>
          <w:sz w:val="24"/>
          <w:szCs w:val="24"/>
        </w:rPr>
        <w:t>N</w:t>
      </w:r>
      <w:r w:rsidRPr="00B63A71">
        <w:rPr>
          <w:rFonts w:asciiTheme="minorHAnsi" w:hAnsiTheme="minorHAnsi" w:cstheme="minorHAnsi"/>
          <w:sz w:val="24"/>
          <w:szCs w:val="24"/>
        </w:rPr>
        <w:t>on-F</w:t>
      </w:r>
      <w:r w:rsidRPr="00B63A71">
        <w:rPr>
          <w:rFonts w:asciiTheme="minorHAnsi" w:hAnsiTheme="minorHAnsi" w:cstheme="minorHAnsi"/>
          <w:spacing w:val="-2"/>
          <w:sz w:val="24"/>
          <w:szCs w:val="24"/>
        </w:rPr>
        <w:t>e</w:t>
      </w:r>
      <w:r w:rsidRPr="00B63A71">
        <w:rPr>
          <w:rFonts w:asciiTheme="minorHAnsi" w:hAnsiTheme="minorHAnsi" w:cstheme="minorHAnsi"/>
          <w:sz w:val="24"/>
          <w:szCs w:val="24"/>
        </w:rPr>
        <w:t>d</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r</w:t>
      </w:r>
      <w:r w:rsidRPr="00B63A71">
        <w:rPr>
          <w:rFonts w:asciiTheme="minorHAnsi" w:hAnsiTheme="minorHAnsi" w:cstheme="minorHAnsi"/>
          <w:spacing w:val="-2"/>
          <w:sz w:val="24"/>
          <w:szCs w:val="24"/>
        </w:rPr>
        <w:t>a</w:t>
      </w:r>
      <w:r w:rsidRPr="00B63A71">
        <w:rPr>
          <w:rFonts w:asciiTheme="minorHAnsi" w:hAnsiTheme="minorHAnsi" w:cstheme="minorHAnsi"/>
          <w:sz w:val="24"/>
          <w:szCs w:val="24"/>
        </w:rPr>
        <w:t>l</w:t>
      </w:r>
      <w:r w:rsidRPr="00B63A71">
        <w:rPr>
          <w:rFonts w:asciiTheme="minorHAnsi" w:hAnsiTheme="minorHAnsi" w:cstheme="minorHAnsi"/>
          <w:spacing w:val="53"/>
          <w:sz w:val="24"/>
          <w:szCs w:val="24"/>
        </w:rPr>
        <w:t xml:space="preserve"> </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ntiti</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s</w:t>
      </w:r>
      <w:r w:rsidRPr="00B63A71">
        <w:rPr>
          <w:rFonts w:asciiTheme="minorHAnsi" w:hAnsiTheme="minorHAnsi" w:cstheme="minorHAnsi"/>
          <w:spacing w:val="52"/>
          <w:sz w:val="24"/>
          <w:szCs w:val="24"/>
        </w:rPr>
        <w:t xml:space="preserve"> </w:t>
      </w:r>
      <w:r w:rsidRPr="00B63A71">
        <w:rPr>
          <w:rFonts w:asciiTheme="minorHAnsi" w:hAnsiTheme="minorHAnsi" w:cstheme="minorHAnsi"/>
          <w:sz w:val="24"/>
          <w:szCs w:val="24"/>
        </w:rPr>
        <w:t>whi</w:t>
      </w:r>
      <w:r w:rsidRPr="00B63A71">
        <w:rPr>
          <w:rFonts w:asciiTheme="minorHAnsi" w:hAnsiTheme="minorHAnsi" w:cstheme="minorHAnsi"/>
          <w:spacing w:val="-1"/>
          <w:sz w:val="24"/>
          <w:szCs w:val="24"/>
        </w:rPr>
        <w:t>c</w:t>
      </w:r>
      <w:r w:rsidRPr="00B63A71">
        <w:rPr>
          <w:rFonts w:asciiTheme="minorHAnsi" w:hAnsiTheme="minorHAnsi" w:cstheme="minorHAnsi"/>
          <w:sz w:val="24"/>
          <w:szCs w:val="24"/>
        </w:rPr>
        <w:t>h</w:t>
      </w:r>
      <w:r w:rsidRPr="00B63A71">
        <w:rPr>
          <w:rFonts w:asciiTheme="minorHAnsi" w:hAnsiTheme="minorHAnsi" w:cstheme="minorHAnsi"/>
          <w:spacing w:val="54"/>
          <w:sz w:val="24"/>
          <w:szCs w:val="24"/>
        </w:rPr>
        <w:t xml:space="preserve"> </w:t>
      </w:r>
      <w:r w:rsidRPr="00B63A71">
        <w:rPr>
          <w:rFonts w:asciiTheme="minorHAnsi" w:hAnsiTheme="minorHAnsi" w:cstheme="minorHAnsi"/>
          <w:spacing w:val="-1"/>
          <w:sz w:val="24"/>
          <w:szCs w:val="24"/>
        </w:rPr>
        <w:t>e</w:t>
      </w:r>
      <w:r w:rsidRPr="00B63A71">
        <w:rPr>
          <w:rFonts w:asciiTheme="minorHAnsi" w:hAnsiTheme="minorHAnsi" w:cstheme="minorHAnsi"/>
          <w:spacing w:val="2"/>
          <w:sz w:val="24"/>
          <w:szCs w:val="24"/>
        </w:rPr>
        <w:t>x</w:t>
      </w:r>
      <w:r w:rsidRPr="00B63A71">
        <w:rPr>
          <w:rFonts w:asciiTheme="minorHAnsi" w:hAnsiTheme="minorHAnsi" w:cstheme="minorHAnsi"/>
          <w:sz w:val="24"/>
          <w:szCs w:val="24"/>
        </w:rPr>
        <w:t>p</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nd</w:t>
      </w:r>
      <w:r w:rsidRPr="00B63A71">
        <w:rPr>
          <w:rFonts w:asciiTheme="minorHAnsi" w:hAnsiTheme="minorHAnsi" w:cstheme="minorHAnsi"/>
          <w:spacing w:val="50"/>
          <w:sz w:val="24"/>
          <w:szCs w:val="24"/>
        </w:rPr>
        <w:t xml:space="preserve">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nnu</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l</w:t>
      </w:r>
      <w:r w:rsidRPr="00B63A71">
        <w:rPr>
          <w:rFonts w:asciiTheme="minorHAnsi" w:hAnsiTheme="minorHAnsi" w:cstheme="minorHAnsi"/>
          <w:spacing w:val="50"/>
          <w:sz w:val="24"/>
          <w:szCs w:val="24"/>
        </w:rPr>
        <w:t xml:space="preserve"> </w:t>
      </w:r>
      <w:r w:rsidRPr="00B63A71">
        <w:rPr>
          <w:rFonts w:asciiTheme="minorHAnsi" w:hAnsiTheme="minorHAnsi" w:cstheme="minorHAnsi"/>
          <w:sz w:val="24"/>
          <w:szCs w:val="24"/>
        </w:rPr>
        <w:t>funds</w:t>
      </w:r>
      <w:r w:rsidRPr="00B63A71">
        <w:rPr>
          <w:rFonts w:asciiTheme="minorHAnsi" w:hAnsiTheme="minorHAnsi" w:cstheme="minorHAnsi"/>
          <w:spacing w:val="50"/>
          <w:sz w:val="24"/>
          <w:szCs w:val="24"/>
        </w:rPr>
        <w:t xml:space="preserve"> </w:t>
      </w:r>
      <w:r w:rsidRPr="00B63A71">
        <w:rPr>
          <w:rFonts w:asciiTheme="minorHAnsi" w:hAnsiTheme="minorHAnsi" w:cstheme="minorHAnsi"/>
          <w:sz w:val="24"/>
          <w:szCs w:val="24"/>
        </w:rPr>
        <w:t>f</w:t>
      </w:r>
      <w:r w:rsidRPr="00B63A71">
        <w:rPr>
          <w:rFonts w:asciiTheme="minorHAnsi" w:hAnsiTheme="minorHAnsi" w:cstheme="minorHAnsi"/>
          <w:spacing w:val="-2"/>
          <w:sz w:val="24"/>
          <w:szCs w:val="24"/>
        </w:rPr>
        <w:t>r</w:t>
      </w:r>
      <w:r w:rsidRPr="00B63A71">
        <w:rPr>
          <w:rFonts w:asciiTheme="minorHAnsi" w:hAnsiTheme="minorHAnsi" w:cstheme="minorHAnsi"/>
          <w:sz w:val="24"/>
          <w:szCs w:val="24"/>
        </w:rPr>
        <w:t>om</w:t>
      </w:r>
      <w:r w:rsidRPr="00B63A71">
        <w:rPr>
          <w:rFonts w:asciiTheme="minorHAnsi" w:hAnsiTheme="minorHAnsi" w:cstheme="minorHAnsi"/>
          <w:spacing w:val="50"/>
          <w:sz w:val="24"/>
          <w:szCs w:val="24"/>
        </w:rPr>
        <w:t xml:space="preserve">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ny</w:t>
      </w:r>
      <w:r w:rsidRPr="00B63A71">
        <w:rPr>
          <w:rFonts w:asciiTheme="minorHAnsi" w:hAnsiTheme="minorHAnsi" w:cstheme="minorHAnsi"/>
          <w:spacing w:val="42"/>
          <w:sz w:val="24"/>
          <w:szCs w:val="24"/>
        </w:rPr>
        <w:t xml:space="preserve"> </w:t>
      </w:r>
      <w:r w:rsidRPr="00B63A71">
        <w:rPr>
          <w:rFonts w:asciiTheme="minorHAnsi" w:hAnsiTheme="minorHAnsi" w:cstheme="minorHAnsi"/>
          <w:sz w:val="24"/>
          <w:szCs w:val="24"/>
        </w:rPr>
        <w:t>sour</w:t>
      </w:r>
      <w:r w:rsidRPr="00B63A71">
        <w:rPr>
          <w:rFonts w:asciiTheme="minorHAnsi" w:hAnsiTheme="minorHAnsi" w:cstheme="minorHAnsi"/>
          <w:spacing w:val="-2"/>
          <w:sz w:val="24"/>
          <w:szCs w:val="24"/>
        </w:rPr>
        <w:t>c</w:t>
      </w:r>
      <w:r w:rsidRPr="00B63A71">
        <w:rPr>
          <w:rFonts w:asciiTheme="minorHAnsi" w:hAnsiTheme="minorHAnsi" w:cstheme="minorHAnsi"/>
          <w:sz w:val="24"/>
          <w:szCs w:val="24"/>
        </w:rPr>
        <w:t>e</w:t>
      </w:r>
      <w:r w:rsidRPr="00B63A71">
        <w:rPr>
          <w:rFonts w:asciiTheme="minorHAnsi" w:hAnsiTheme="minorHAnsi" w:cstheme="minorHAnsi"/>
          <w:spacing w:val="49"/>
          <w:sz w:val="24"/>
          <w:szCs w:val="24"/>
        </w:rPr>
        <w:t xml:space="preserve"> </w:t>
      </w:r>
      <w:r w:rsidRPr="00B63A71">
        <w:rPr>
          <w:rFonts w:asciiTheme="minorHAnsi" w:hAnsiTheme="minorHAnsi" w:cstheme="minorHAnsi"/>
          <w:sz w:val="24"/>
          <w:szCs w:val="24"/>
        </w:rPr>
        <w:t>(</w:t>
      </w:r>
      <w:r w:rsidRPr="00B63A71">
        <w:rPr>
          <w:rFonts w:asciiTheme="minorHAnsi" w:hAnsiTheme="minorHAnsi" w:cstheme="minorHAnsi"/>
          <w:spacing w:val="-2"/>
          <w:sz w:val="24"/>
          <w:szCs w:val="24"/>
        </w:rPr>
        <w:t>F</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d</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r</w:t>
      </w:r>
      <w:r w:rsidRPr="00B63A71">
        <w:rPr>
          <w:rFonts w:asciiTheme="minorHAnsi" w:hAnsiTheme="minorHAnsi" w:cstheme="minorHAnsi"/>
          <w:spacing w:val="-2"/>
          <w:sz w:val="24"/>
          <w:szCs w:val="24"/>
        </w:rPr>
        <w:t>a</w:t>
      </w:r>
      <w:r w:rsidRPr="00B63A71">
        <w:rPr>
          <w:rFonts w:asciiTheme="minorHAnsi" w:hAnsiTheme="minorHAnsi" w:cstheme="minorHAnsi"/>
          <w:sz w:val="24"/>
          <w:szCs w:val="24"/>
        </w:rPr>
        <w:t>l,</w:t>
      </w:r>
      <w:r w:rsidRPr="00B63A71">
        <w:rPr>
          <w:rFonts w:asciiTheme="minorHAnsi" w:hAnsiTheme="minorHAnsi" w:cstheme="minorHAnsi"/>
          <w:spacing w:val="50"/>
          <w:sz w:val="24"/>
          <w:szCs w:val="24"/>
        </w:rPr>
        <w:t xml:space="preserve"> </w:t>
      </w:r>
      <w:r w:rsidRPr="00B63A71">
        <w:rPr>
          <w:rFonts w:asciiTheme="minorHAnsi" w:hAnsiTheme="minorHAnsi" w:cstheme="minorHAnsi"/>
          <w:sz w:val="24"/>
          <w:szCs w:val="24"/>
        </w:rPr>
        <w:t>Stat</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w:t>
      </w:r>
      <w:r w:rsidRPr="00B63A71">
        <w:rPr>
          <w:rFonts w:asciiTheme="minorHAnsi" w:hAnsiTheme="minorHAnsi" w:cstheme="minorHAnsi"/>
          <w:spacing w:val="50"/>
          <w:sz w:val="24"/>
          <w:szCs w:val="24"/>
        </w:rPr>
        <w:t xml:space="preserve"> </w:t>
      </w:r>
      <w:r w:rsidRPr="00B63A71">
        <w:rPr>
          <w:rFonts w:asciiTheme="minorHAnsi" w:hAnsiTheme="minorHAnsi" w:cstheme="minorHAnsi"/>
          <w:sz w:val="24"/>
          <w:szCs w:val="24"/>
        </w:rPr>
        <w:t>Count</w:t>
      </w:r>
      <w:r w:rsidRPr="00B63A71">
        <w:rPr>
          <w:rFonts w:asciiTheme="minorHAnsi" w:hAnsiTheme="minorHAnsi" w:cstheme="minorHAnsi"/>
          <w:spacing w:val="-7"/>
          <w:sz w:val="24"/>
          <w:szCs w:val="24"/>
        </w:rPr>
        <w:t>y</w:t>
      </w:r>
      <w:r w:rsidRPr="00B63A71">
        <w:rPr>
          <w:rFonts w:asciiTheme="minorHAnsi" w:hAnsiTheme="minorHAnsi" w:cstheme="minorHAnsi"/>
          <w:sz w:val="24"/>
          <w:szCs w:val="24"/>
        </w:rPr>
        <w:t>,</w:t>
      </w:r>
      <w:r w:rsidRPr="00B63A71">
        <w:rPr>
          <w:rFonts w:asciiTheme="minorHAnsi" w:hAnsiTheme="minorHAnsi" w:cstheme="minorHAnsi"/>
          <w:spacing w:val="50"/>
          <w:sz w:val="24"/>
          <w:szCs w:val="24"/>
        </w:rPr>
        <w:t xml:space="preserve"> </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tc</w:t>
      </w:r>
      <w:r w:rsidRPr="00B63A71">
        <w:rPr>
          <w:rFonts w:asciiTheme="minorHAnsi" w:hAnsiTheme="minorHAnsi" w:cstheme="minorHAnsi"/>
          <w:spacing w:val="1"/>
          <w:sz w:val="24"/>
          <w:szCs w:val="24"/>
        </w:rPr>
        <w:t>.</w:t>
      </w:r>
      <w:r w:rsidRPr="00B63A71">
        <w:rPr>
          <w:rFonts w:asciiTheme="minorHAnsi" w:hAnsiTheme="minorHAnsi" w:cstheme="minorHAnsi"/>
          <w:sz w:val="24"/>
          <w:szCs w:val="24"/>
        </w:rPr>
        <w:t>) throu</w:t>
      </w:r>
      <w:r w:rsidRPr="00B63A71">
        <w:rPr>
          <w:rFonts w:asciiTheme="minorHAnsi" w:hAnsiTheme="minorHAnsi" w:cstheme="minorHAnsi"/>
          <w:spacing w:val="-3"/>
          <w:sz w:val="24"/>
          <w:szCs w:val="24"/>
        </w:rPr>
        <w:t>g</w:t>
      </w:r>
      <w:r w:rsidRPr="00B63A71">
        <w:rPr>
          <w:rFonts w:asciiTheme="minorHAnsi" w:hAnsiTheme="minorHAnsi" w:cstheme="minorHAnsi"/>
          <w:sz w:val="24"/>
          <w:szCs w:val="24"/>
        </w:rPr>
        <w:t>h the County</w:t>
      </w:r>
      <w:r w:rsidRPr="00B63A71">
        <w:rPr>
          <w:rFonts w:asciiTheme="minorHAnsi" w:hAnsiTheme="minorHAnsi" w:cstheme="minorHAnsi"/>
          <w:spacing w:val="-7"/>
          <w:sz w:val="24"/>
          <w:szCs w:val="24"/>
        </w:rPr>
        <w:t xml:space="preserve"> </w:t>
      </w:r>
      <w:r w:rsidRPr="00B63A71">
        <w:rPr>
          <w:rFonts w:asciiTheme="minorHAnsi" w:hAnsiTheme="minorHAnsi" w:cstheme="minorHAnsi"/>
          <w:sz w:val="24"/>
          <w:szCs w:val="24"/>
        </w:rPr>
        <w:t xml:space="preserve">in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 xml:space="preserve">n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mount o</w:t>
      </w:r>
      <w:r w:rsidRPr="00B63A71">
        <w:rPr>
          <w:rFonts w:asciiTheme="minorHAnsi" w:hAnsiTheme="minorHAnsi" w:cstheme="minorHAnsi"/>
          <w:spacing w:val="-1"/>
          <w:sz w:val="24"/>
          <w:szCs w:val="24"/>
        </w:rPr>
        <w:t>f</w:t>
      </w:r>
      <w:r w:rsidRPr="00B63A71">
        <w:rPr>
          <w:rFonts w:asciiTheme="minorHAnsi" w:hAnsiTheme="minorHAnsi" w:cstheme="minorHAnsi"/>
          <w:sz w:val="24"/>
          <w:szCs w:val="24"/>
        </w:rPr>
        <w:t>:</w:t>
      </w:r>
    </w:p>
    <w:p w14:paraId="3E583897" w14:textId="77777777" w:rsidR="00873C91" w:rsidRPr="00B63A71" w:rsidRDefault="00873C91" w:rsidP="00B63A71">
      <w:pPr>
        <w:widowControl w:val="0"/>
        <w:autoSpaceDE w:val="0"/>
        <w:autoSpaceDN w:val="0"/>
        <w:adjustRightInd w:val="0"/>
        <w:rPr>
          <w:rFonts w:asciiTheme="minorHAnsi" w:hAnsiTheme="minorHAnsi" w:cstheme="minorHAnsi"/>
          <w:sz w:val="24"/>
          <w:szCs w:val="24"/>
        </w:rPr>
      </w:pPr>
    </w:p>
    <w:p w14:paraId="597FD9E3" w14:textId="77777777" w:rsidR="00873C91" w:rsidRPr="00B63A71" w:rsidRDefault="00873C91" w:rsidP="00B63A71">
      <w:pPr>
        <w:widowControl w:val="0"/>
        <w:numPr>
          <w:ilvl w:val="2"/>
          <w:numId w:val="0"/>
        </w:numPr>
        <w:tabs>
          <w:tab w:val="num" w:pos="360"/>
        </w:tabs>
        <w:autoSpaceDE w:val="0"/>
        <w:autoSpaceDN w:val="0"/>
        <w:adjustRightInd w:val="0"/>
        <w:ind w:left="2160" w:right="103"/>
        <w:jc w:val="both"/>
        <w:rPr>
          <w:rFonts w:asciiTheme="minorHAnsi" w:hAnsiTheme="minorHAnsi" w:cstheme="minorHAnsi"/>
          <w:sz w:val="24"/>
          <w:szCs w:val="24"/>
        </w:rPr>
      </w:pPr>
      <w:r w:rsidRPr="00B63A71">
        <w:rPr>
          <w:rFonts w:asciiTheme="minorHAnsi" w:hAnsiTheme="minorHAnsi" w:cstheme="minorHAnsi"/>
          <w:sz w:val="24"/>
          <w:szCs w:val="24"/>
        </w:rPr>
        <w:t>$100,000</w:t>
      </w:r>
      <w:r w:rsidRPr="00B63A71">
        <w:rPr>
          <w:rFonts w:asciiTheme="minorHAnsi" w:hAnsiTheme="minorHAnsi" w:cstheme="minorHAnsi"/>
          <w:spacing w:val="59"/>
          <w:sz w:val="24"/>
          <w:szCs w:val="24"/>
        </w:rPr>
        <w:t xml:space="preserve"> </w:t>
      </w:r>
      <w:r w:rsidRPr="00B63A71">
        <w:rPr>
          <w:rFonts w:asciiTheme="minorHAnsi" w:hAnsiTheme="minorHAnsi" w:cstheme="minorHAnsi"/>
          <w:sz w:val="24"/>
          <w:szCs w:val="24"/>
        </w:rPr>
        <w:t>or</w:t>
      </w:r>
      <w:r w:rsidRPr="00B63A71">
        <w:rPr>
          <w:rFonts w:asciiTheme="minorHAnsi" w:hAnsiTheme="minorHAnsi" w:cstheme="minorHAnsi"/>
          <w:spacing w:val="59"/>
          <w:sz w:val="24"/>
          <w:szCs w:val="24"/>
        </w:rPr>
        <w:t xml:space="preserve"> </w:t>
      </w:r>
      <w:r w:rsidRPr="00B63A71">
        <w:rPr>
          <w:rFonts w:asciiTheme="minorHAnsi" w:hAnsiTheme="minorHAnsi" w:cstheme="minorHAnsi"/>
          <w:sz w:val="24"/>
          <w:szCs w:val="24"/>
        </w:rPr>
        <w:t>more</w:t>
      </w:r>
      <w:r w:rsidRPr="00B63A71">
        <w:rPr>
          <w:rFonts w:asciiTheme="minorHAnsi" w:hAnsiTheme="minorHAnsi" w:cstheme="minorHAnsi"/>
          <w:spacing w:val="58"/>
          <w:sz w:val="24"/>
          <w:szCs w:val="24"/>
        </w:rPr>
        <w:t xml:space="preserve"> </w:t>
      </w:r>
      <w:r w:rsidRPr="00B63A71">
        <w:rPr>
          <w:rFonts w:asciiTheme="minorHAnsi" w:hAnsiTheme="minorHAnsi" w:cstheme="minorHAnsi"/>
          <w:sz w:val="24"/>
          <w:szCs w:val="24"/>
        </w:rPr>
        <w:t>must h</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ve</w:t>
      </w:r>
      <w:r w:rsidRPr="00B63A71">
        <w:rPr>
          <w:rFonts w:asciiTheme="minorHAnsi" w:hAnsiTheme="minorHAnsi" w:cstheme="minorHAnsi"/>
          <w:spacing w:val="58"/>
          <w:sz w:val="24"/>
          <w:szCs w:val="24"/>
        </w:rPr>
        <w:t xml:space="preserve"> </w:t>
      </w:r>
      <w:r w:rsidRPr="00B63A71">
        <w:rPr>
          <w:rFonts w:asciiTheme="minorHAnsi" w:hAnsiTheme="minorHAnsi" w:cstheme="minorHAnsi"/>
          <w:sz w:val="24"/>
          <w:szCs w:val="24"/>
        </w:rPr>
        <w:t>a</w:t>
      </w:r>
      <w:r w:rsidRPr="00B63A71">
        <w:rPr>
          <w:rFonts w:asciiTheme="minorHAnsi" w:hAnsiTheme="minorHAnsi" w:cstheme="minorHAnsi"/>
          <w:spacing w:val="58"/>
          <w:sz w:val="24"/>
          <w:szCs w:val="24"/>
        </w:rPr>
        <w:t xml:space="preserve"> </w:t>
      </w:r>
      <w:r w:rsidRPr="00B63A71">
        <w:rPr>
          <w:rFonts w:asciiTheme="minorHAnsi" w:hAnsiTheme="minorHAnsi" w:cstheme="minorHAnsi"/>
          <w:sz w:val="24"/>
          <w:szCs w:val="24"/>
        </w:rPr>
        <w:t>fin</w:t>
      </w:r>
      <w:r w:rsidRPr="00B63A71">
        <w:rPr>
          <w:rFonts w:asciiTheme="minorHAnsi" w:hAnsiTheme="minorHAnsi" w:cstheme="minorHAnsi"/>
          <w:spacing w:val="-2"/>
          <w:sz w:val="24"/>
          <w:szCs w:val="24"/>
        </w:rPr>
        <w:t>a</w:t>
      </w:r>
      <w:r w:rsidRPr="00B63A71">
        <w:rPr>
          <w:rFonts w:asciiTheme="minorHAnsi" w:hAnsiTheme="minorHAnsi" w:cstheme="minorHAnsi"/>
          <w:sz w:val="24"/>
          <w:szCs w:val="24"/>
        </w:rPr>
        <w:t>n</w:t>
      </w:r>
      <w:r w:rsidRPr="00B63A71">
        <w:rPr>
          <w:rFonts w:asciiTheme="minorHAnsi" w:hAnsiTheme="minorHAnsi" w:cstheme="minorHAnsi"/>
          <w:spacing w:val="-1"/>
          <w:sz w:val="24"/>
          <w:szCs w:val="24"/>
        </w:rPr>
        <w:t>c</w:t>
      </w:r>
      <w:r w:rsidRPr="00B63A71">
        <w:rPr>
          <w:rFonts w:asciiTheme="minorHAnsi" w:hAnsiTheme="minorHAnsi" w:cstheme="minorHAnsi"/>
          <w:sz w:val="24"/>
          <w:szCs w:val="24"/>
        </w:rPr>
        <w:t>ial</w:t>
      </w:r>
      <w:r w:rsidRPr="00B63A71">
        <w:rPr>
          <w:rFonts w:asciiTheme="minorHAnsi" w:hAnsiTheme="minorHAnsi" w:cstheme="minorHAnsi"/>
          <w:spacing w:val="59"/>
          <w:sz w:val="24"/>
          <w:szCs w:val="24"/>
        </w:rPr>
        <w:t xml:space="preserve">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 xml:space="preserve">udit in </w:t>
      </w:r>
      <w:r w:rsidRPr="00B63A71">
        <w:rPr>
          <w:rFonts w:asciiTheme="minorHAnsi" w:hAnsiTheme="minorHAnsi" w:cstheme="minorHAnsi"/>
          <w:spacing w:val="2"/>
          <w:sz w:val="24"/>
          <w:szCs w:val="24"/>
        </w:rPr>
        <w:t>a</w:t>
      </w:r>
      <w:r w:rsidRPr="00B63A71">
        <w:rPr>
          <w:rFonts w:asciiTheme="minorHAnsi" w:hAnsiTheme="minorHAnsi" w:cstheme="minorHAnsi"/>
          <w:spacing w:val="-1"/>
          <w:sz w:val="24"/>
          <w:szCs w:val="24"/>
        </w:rPr>
        <w:t>cc</w:t>
      </w:r>
      <w:r w:rsidRPr="00B63A71">
        <w:rPr>
          <w:rFonts w:asciiTheme="minorHAnsi" w:hAnsiTheme="minorHAnsi" w:cstheme="minorHAnsi"/>
          <w:sz w:val="24"/>
          <w:szCs w:val="24"/>
        </w:rPr>
        <w:t>ord</w:t>
      </w:r>
      <w:r w:rsidRPr="00B63A71">
        <w:rPr>
          <w:rFonts w:asciiTheme="minorHAnsi" w:hAnsiTheme="minorHAnsi" w:cstheme="minorHAnsi"/>
          <w:spacing w:val="-2"/>
          <w:sz w:val="24"/>
          <w:szCs w:val="24"/>
        </w:rPr>
        <w:t>a</w:t>
      </w:r>
      <w:r w:rsidRPr="00B63A71">
        <w:rPr>
          <w:rFonts w:asciiTheme="minorHAnsi" w:hAnsiTheme="minorHAnsi" w:cstheme="minorHAnsi"/>
          <w:sz w:val="24"/>
          <w:szCs w:val="24"/>
        </w:rPr>
        <w:t>n</w:t>
      </w:r>
      <w:r w:rsidRPr="00B63A71">
        <w:rPr>
          <w:rFonts w:asciiTheme="minorHAnsi" w:hAnsiTheme="minorHAnsi" w:cstheme="minorHAnsi"/>
          <w:spacing w:val="-1"/>
          <w:sz w:val="24"/>
          <w:szCs w:val="24"/>
        </w:rPr>
        <w:t>c</w:t>
      </w:r>
      <w:r w:rsidRPr="00B63A71">
        <w:rPr>
          <w:rFonts w:asciiTheme="minorHAnsi" w:hAnsiTheme="minorHAnsi" w:cstheme="minorHAnsi"/>
          <w:sz w:val="24"/>
          <w:szCs w:val="24"/>
        </w:rPr>
        <w:t>e</w:t>
      </w:r>
      <w:r w:rsidRPr="00B63A71">
        <w:rPr>
          <w:rFonts w:asciiTheme="minorHAnsi" w:hAnsiTheme="minorHAnsi" w:cstheme="minorHAnsi"/>
          <w:spacing w:val="58"/>
          <w:sz w:val="24"/>
          <w:szCs w:val="24"/>
        </w:rPr>
        <w:t xml:space="preserve"> </w:t>
      </w:r>
      <w:r w:rsidRPr="00B63A71">
        <w:rPr>
          <w:rFonts w:asciiTheme="minorHAnsi" w:hAnsiTheme="minorHAnsi" w:cstheme="minorHAnsi"/>
          <w:sz w:val="24"/>
          <w:szCs w:val="24"/>
        </w:rPr>
        <w:t>with the</w:t>
      </w:r>
      <w:r w:rsidRPr="00B63A71">
        <w:rPr>
          <w:rFonts w:asciiTheme="minorHAnsi" w:hAnsiTheme="minorHAnsi" w:cstheme="minorHAnsi"/>
          <w:spacing w:val="59"/>
          <w:sz w:val="24"/>
          <w:szCs w:val="24"/>
        </w:rPr>
        <w:t xml:space="preserve"> </w:t>
      </w:r>
      <w:r w:rsidRPr="00B63A71">
        <w:rPr>
          <w:rFonts w:asciiTheme="minorHAnsi" w:hAnsiTheme="minorHAnsi" w:cstheme="minorHAnsi"/>
          <w:sz w:val="24"/>
          <w:szCs w:val="24"/>
        </w:rPr>
        <w:t>U.S.</w:t>
      </w:r>
      <w:r w:rsidRPr="00B63A71">
        <w:rPr>
          <w:rFonts w:asciiTheme="minorHAnsi" w:hAnsiTheme="minorHAnsi" w:cstheme="minorHAnsi"/>
          <w:spacing w:val="57"/>
          <w:sz w:val="24"/>
          <w:szCs w:val="24"/>
        </w:rPr>
        <w:t xml:space="preserve"> </w:t>
      </w:r>
      <w:r w:rsidRPr="00B63A71">
        <w:rPr>
          <w:rFonts w:asciiTheme="minorHAnsi" w:hAnsiTheme="minorHAnsi" w:cstheme="minorHAnsi"/>
          <w:sz w:val="24"/>
          <w:szCs w:val="24"/>
        </w:rPr>
        <w:t>Comptroll</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r G</w:t>
      </w:r>
      <w:r w:rsidRPr="00B63A71">
        <w:rPr>
          <w:rFonts w:asciiTheme="minorHAnsi" w:hAnsiTheme="minorHAnsi" w:cstheme="minorHAnsi"/>
          <w:spacing w:val="-2"/>
          <w:sz w:val="24"/>
          <w:szCs w:val="24"/>
        </w:rPr>
        <w:t>e</w:t>
      </w:r>
      <w:r w:rsidRPr="00B63A71">
        <w:rPr>
          <w:rFonts w:asciiTheme="minorHAnsi" w:hAnsiTheme="minorHAnsi" w:cstheme="minorHAnsi"/>
          <w:sz w:val="24"/>
          <w:szCs w:val="24"/>
        </w:rPr>
        <w:t>n</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r</w:t>
      </w:r>
      <w:r w:rsidRPr="00B63A71">
        <w:rPr>
          <w:rFonts w:asciiTheme="minorHAnsi" w:hAnsiTheme="minorHAnsi" w:cstheme="minorHAnsi"/>
          <w:spacing w:val="-2"/>
          <w:sz w:val="24"/>
          <w:szCs w:val="24"/>
        </w:rPr>
        <w:t>a</w:t>
      </w:r>
      <w:r w:rsidRPr="00B63A71">
        <w:rPr>
          <w:rFonts w:asciiTheme="minorHAnsi" w:hAnsiTheme="minorHAnsi" w:cstheme="minorHAnsi"/>
          <w:sz w:val="24"/>
          <w:szCs w:val="24"/>
        </w:rPr>
        <w:t>l’s Generally Accepted Gov</w:t>
      </w:r>
      <w:r w:rsidRPr="00B63A71">
        <w:rPr>
          <w:rFonts w:asciiTheme="minorHAnsi" w:hAnsiTheme="minorHAnsi" w:cstheme="minorHAnsi"/>
          <w:spacing w:val="-2"/>
          <w:sz w:val="24"/>
          <w:szCs w:val="24"/>
        </w:rPr>
        <w:t>e</w:t>
      </w:r>
      <w:r w:rsidRPr="00B63A71">
        <w:rPr>
          <w:rFonts w:asciiTheme="minorHAnsi" w:hAnsiTheme="minorHAnsi" w:cstheme="minorHAnsi"/>
          <w:sz w:val="24"/>
          <w:szCs w:val="24"/>
        </w:rPr>
        <w:t>rnm</w:t>
      </w:r>
      <w:r w:rsidRPr="00B63A71">
        <w:rPr>
          <w:rFonts w:asciiTheme="minorHAnsi" w:hAnsiTheme="minorHAnsi" w:cstheme="minorHAnsi"/>
          <w:spacing w:val="-2"/>
          <w:sz w:val="24"/>
          <w:szCs w:val="24"/>
        </w:rPr>
        <w:t>e</w:t>
      </w:r>
      <w:r w:rsidRPr="00B63A71">
        <w:rPr>
          <w:rFonts w:asciiTheme="minorHAnsi" w:hAnsiTheme="minorHAnsi" w:cstheme="minorHAnsi"/>
          <w:sz w:val="24"/>
          <w:szCs w:val="24"/>
        </w:rPr>
        <w:t>nt Auditing</w:t>
      </w:r>
      <w:r w:rsidRPr="00B63A71">
        <w:rPr>
          <w:rFonts w:asciiTheme="minorHAnsi" w:hAnsiTheme="minorHAnsi" w:cstheme="minorHAnsi"/>
          <w:spacing w:val="-2"/>
          <w:sz w:val="24"/>
          <w:szCs w:val="24"/>
        </w:rPr>
        <w:t xml:space="preserve"> </w:t>
      </w:r>
      <w:r w:rsidRPr="00B63A71">
        <w:rPr>
          <w:rFonts w:asciiTheme="minorHAnsi" w:hAnsiTheme="minorHAnsi" w:cstheme="minorHAnsi"/>
          <w:sz w:val="24"/>
          <w:szCs w:val="24"/>
        </w:rPr>
        <w:t>Stand</w:t>
      </w:r>
      <w:r w:rsidRPr="00B63A71">
        <w:rPr>
          <w:rFonts w:asciiTheme="minorHAnsi" w:hAnsiTheme="minorHAnsi" w:cstheme="minorHAnsi"/>
          <w:spacing w:val="-2"/>
          <w:sz w:val="24"/>
          <w:szCs w:val="24"/>
        </w:rPr>
        <w:t>a</w:t>
      </w:r>
      <w:r w:rsidRPr="00B63A71">
        <w:rPr>
          <w:rFonts w:asciiTheme="minorHAnsi" w:hAnsiTheme="minorHAnsi" w:cstheme="minorHAnsi"/>
          <w:sz w:val="24"/>
          <w:szCs w:val="24"/>
        </w:rPr>
        <w:t>rds (GAGAS)</w:t>
      </w:r>
      <w:r w:rsidRPr="00B63A71">
        <w:rPr>
          <w:rFonts w:asciiTheme="minorHAnsi" w:hAnsiTheme="minorHAnsi" w:cstheme="minorHAnsi"/>
          <w:spacing w:val="1"/>
          <w:sz w:val="24"/>
          <w:szCs w:val="24"/>
        </w:rPr>
        <w:t xml:space="preserve"> </w:t>
      </w:r>
      <w:r w:rsidRPr="00B63A71">
        <w:rPr>
          <w:rFonts w:asciiTheme="minorHAnsi" w:hAnsiTheme="minorHAnsi" w:cstheme="minorHAnsi"/>
          <w:spacing w:val="-1"/>
          <w:sz w:val="24"/>
          <w:szCs w:val="24"/>
        </w:rPr>
        <w:t>c</w:t>
      </w:r>
      <w:r w:rsidRPr="00B63A71">
        <w:rPr>
          <w:rFonts w:asciiTheme="minorHAnsi" w:hAnsiTheme="minorHAnsi" w:cstheme="minorHAnsi"/>
          <w:sz w:val="24"/>
          <w:szCs w:val="24"/>
        </w:rPr>
        <w:t>ov</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ring</w:t>
      </w:r>
      <w:r w:rsidRPr="00B63A71">
        <w:rPr>
          <w:rFonts w:asciiTheme="minorHAnsi" w:hAnsiTheme="minorHAnsi" w:cstheme="minorHAnsi"/>
          <w:spacing w:val="-3"/>
          <w:sz w:val="24"/>
          <w:szCs w:val="24"/>
        </w:rPr>
        <w:t xml:space="preserve">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ll County</w:t>
      </w:r>
      <w:r w:rsidRPr="00B63A71">
        <w:rPr>
          <w:rFonts w:asciiTheme="minorHAnsi" w:hAnsiTheme="minorHAnsi" w:cstheme="minorHAnsi"/>
          <w:spacing w:val="-7"/>
          <w:sz w:val="24"/>
          <w:szCs w:val="24"/>
        </w:rPr>
        <w:t xml:space="preserve"> </w:t>
      </w:r>
      <w:r w:rsidRPr="00B63A71">
        <w:rPr>
          <w:rFonts w:asciiTheme="minorHAnsi" w:hAnsiTheme="minorHAnsi" w:cstheme="minorHAnsi"/>
          <w:sz w:val="24"/>
          <w:szCs w:val="24"/>
        </w:rPr>
        <w:t>pro</w:t>
      </w:r>
      <w:r w:rsidRPr="00B63A71">
        <w:rPr>
          <w:rFonts w:asciiTheme="minorHAnsi" w:hAnsiTheme="minorHAnsi" w:cstheme="minorHAnsi"/>
          <w:spacing w:val="-4"/>
          <w:sz w:val="24"/>
          <w:szCs w:val="24"/>
        </w:rPr>
        <w:t>g</w:t>
      </w:r>
      <w:r w:rsidRPr="00B63A71">
        <w:rPr>
          <w:rFonts w:asciiTheme="minorHAnsi" w:hAnsiTheme="minorHAnsi" w:cstheme="minorHAnsi"/>
          <w:sz w:val="24"/>
          <w:szCs w:val="24"/>
        </w:rPr>
        <w:t>r</w:t>
      </w:r>
      <w:r w:rsidRPr="00B63A71">
        <w:rPr>
          <w:rFonts w:asciiTheme="minorHAnsi" w:hAnsiTheme="minorHAnsi" w:cstheme="minorHAnsi"/>
          <w:spacing w:val="-2"/>
          <w:sz w:val="24"/>
          <w:szCs w:val="24"/>
        </w:rPr>
        <w:t>a</w:t>
      </w:r>
      <w:r w:rsidRPr="00B63A71">
        <w:rPr>
          <w:rFonts w:asciiTheme="minorHAnsi" w:hAnsiTheme="minorHAnsi" w:cstheme="minorHAnsi"/>
          <w:sz w:val="24"/>
          <w:szCs w:val="24"/>
        </w:rPr>
        <w:t>ms.</w:t>
      </w:r>
    </w:p>
    <w:p w14:paraId="18D6BBEC" w14:textId="77777777" w:rsidR="00873C91" w:rsidRPr="00B63A71" w:rsidRDefault="00873C91" w:rsidP="00B63A71">
      <w:pPr>
        <w:widowControl w:val="0"/>
        <w:autoSpaceDE w:val="0"/>
        <w:autoSpaceDN w:val="0"/>
        <w:adjustRightInd w:val="0"/>
        <w:ind w:left="1530"/>
        <w:jc w:val="both"/>
        <w:rPr>
          <w:rFonts w:asciiTheme="minorHAnsi" w:hAnsiTheme="minorHAnsi" w:cstheme="minorHAnsi"/>
          <w:sz w:val="24"/>
          <w:szCs w:val="24"/>
        </w:rPr>
      </w:pPr>
    </w:p>
    <w:p w14:paraId="00F41A24" w14:textId="77777777" w:rsidR="00873C91" w:rsidRPr="00B63A71" w:rsidRDefault="00873C91" w:rsidP="00B63A71">
      <w:pPr>
        <w:widowControl w:val="0"/>
        <w:numPr>
          <w:ilvl w:val="2"/>
          <w:numId w:val="0"/>
        </w:numPr>
        <w:tabs>
          <w:tab w:val="num" w:pos="360"/>
        </w:tabs>
        <w:autoSpaceDE w:val="0"/>
        <w:autoSpaceDN w:val="0"/>
        <w:adjustRightInd w:val="0"/>
        <w:ind w:left="2160" w:right="103"/>
        <w:jc w:val="both"/>
        <w:rPr>
          <w:rFonts w:asciiTheme="minorHAnsi" w:hAnsiTheme="minorHAnsi" w:cstheme="minorHAnsi"/>
          <w:sz w:val="24"/>
          <w:szCs w:val="24"/>
        </w:rPr>
      </w:pPr>
      <w:r w:rsidRPr="00B63A71">
        <w:rPr>
          <w:rFonts w:asciiTheme="minorHAnsi" w:hAnsiTheme="minorHAnsi" w:cstheme="minorHAnsi"/>
          <w:sz w:val="24"/>
          <w:szCs w:val="24"/>
        </w:rPr>
        <w:t>Less than $100,000 are exempt from these audit requirements except as otherwise noted in the contract.</w:t>
      </w:r>
    </w:p>
    <w:p w14:paraId="2F9B7C8B" w14:textId="77777777" w:rsidR="00873C91" w:rsidRPr="00B63A71" w:rsidRDefault="00873C91" w:rsidP="00B63A71">
      <w:pPr>
        <w:widowControl w:val="0"/>
        <w:autoSpaceDE w:val="0"/>
        <w:autoSpaceDN w:val="0"/>
        <w:adjustRightInd w:val="0"/>
        <w:jc w:val="both"/>
        <w:rPr>
          <w:rFonts w:asciiTheme="minorHAnsi" w:hAnsiTheme="minorHAnsi" w:cstheme="minorHAnsi"/>
          <w:sz w:val="24"/>
          <w:szCs w:val="24"/>
        </w:rPr>
      </w:pPr>
    </w:p>
    <w:p w14:paraId="7B05B371" w14:textId="77777777" w:rsidR="00873C91" w:rsidRPr="00B63A71" w:rsidRDefault="00873C91" w:rsidP="00B63A71">
      <w:pPr>
        <w:widowControl w:val="0"/>
        <w:autoSpaceDE w:val="0"/>
        <w:autoSpaceDN w:val="0"/>
        <w:adjustRightInd w:val="0"/>
        <w:ind w:left="1184" w:right="102"/>
        <w:jc w:val="both"/>
        <w:rPr>
          <w:rFonts w:asciiTheme="minorHAnsi" w:hAnsiTheme="minorHAnsi" w:cstheme="minorHAnsi"/>
          <w:sz w:val="24"/>
          <w:szCs w:val="24"/>
        </w:rPr>
      </w:pPr>
      <w:r w:rsidRPr="00B63A71">
        <w:rPr>
          <w:rFonts w:asciiTheme="minorHAnsi" w:hAnsiTheme="minorHAnsi" w:cstheme="minorHAnsi"/>
          <w:sz w:val="24"/>
          <w:szCs w:val="24"/>
        </w:rPr>
        <w:t>No</w:t>
      </w:r>
      <w:r w:rsidRPr="00B63A71">
        <w:rPr>
          <w:rFonts w:asciiTheme="minorHAnsi" w:hAnsiTheme="minorHAnsi" w:cstheme="minorHAnsi"/>
          <w:spacing w:val="-1"/>
          <w:sz w:val="24"/>
          <w:szCs w:val="24"/>
        </w:rPr>
        <w:t>n-</w:t>
      </w:r>
      <w:r w:rsidRPr="00B63A71">
        <w:rPr>
          <w:rFonts w:asciiTheme="minorHAnsi" w:hAnsiTheme="minorHAnsi" w:cstheme="minorHAnsi"/>
          <w:sz w:val="24"/>
          <w:szCs w:val="24"/>
        </w:rPr>
        <w:t>F</w:t>
      </w:r>
      <w:r w:rsidRPr="00B63A71">
        <w:rPr>
          <w:rFonts w:asciiTheme="minorHAnsi" w:hAnsiTheme="minorHAnsi" w:cstheme="minorHAnsi"/>
          <w:spacing w:val="-2"/>
          <w:sz w:val="24"/>
          <w:szCs w:val="24"/>
        </w:rPr>
        <w:t>e</w:t>
      </w:r>
      <w:r w:rsidRPr="00B63A71">
        <w:rPr>
          <w:rFonts w:asciiTheme="minorHAnsi" w:hAnsiTheme="minorHAnsi" w:cstheme="minorHAnsi"/>
          <w:sz w:val="24"/>
          <w:szCs w:val="24"/>
        </w:rPr>
        <w:t>d</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r</w:t>
      </w:r>
      <w:r w:rsidRPr="00B63A71">
        <w:rPr>
          <w:rFonts w:asciiTheme="minorHAnsi" w:hAnsiTheme="minorHAnsi" w:cstheme="minorHAnsi"/>
          <w:spacing w:val="-2"/>
          <w:sz w:val="24"/>
          <w:szCs w:val="24"/>
        </w:rPr>
        <w:t>a</w:t>
      </w:r>
      <w:r w:rsidRPr="00B63A71">
        <w:rPr>
          <w:rFonts w:asciiTheme="minorHAnsi" w:hAnsiTheme="minorHAnsi" w:cstheme="minorHAnsi"/>
          <w:sz w:val="24"/>
          <w:szCs w:val="24"/>
        </w:rPr>
        <w:t>l</w:t>
      </w:r>
      <w:r w:rsidRPr="00B63A71">
        <w:rPr>
          <w:rFonts w:asciiTheme="minorHAnsi" w:hAnsiTheme="minorHAnsi" w:cstheme="minorHAnsi"/>
          <w:spacing w:val="31"/>
          <w:sz w:val="24"/>
          <w:szCs w:val="24"/>
        </w:rPr>
        <w:t xml:space="preserve"> </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nti</w:t>
      </w:r>
      <w:r w:rsidRPr="00B63A71">
        <w:rPr>
          <w:rFonts w:asciiTheme="minorHAnsi" w:hAnsiTheme="minorHAnsi" w:cstheme="minorHAnsi"/>
          <w:spacing w:val="1"/>
          <w:sz w:val="24"/>
          <w:szCs w:val="24"/>
        </w:rPr>
        <w:t>t</w:t>
      </w:r>
      <w:r w:rsidRPr="00B63A71">
        <w:rPr>
          <w:rFonts w:asciiTheme="minorHAnsi" w:hAnsiTheme="minorHAnsi" w:cstheme="minorHAnsi"/>
          <w:sz w:val="24"/>
          <w:szCs w:val="24"/>
        </w:rPr>
        <w:t>ies</w:t>
      </w:r>
      <w:r w:rsidRPr="00B63A71">
        <w:rPr>
          <w:rFonts w:asciiTheme="minorHAnsi" w:hAnsiTheme="minorHAnsi" w:cstheme="minorHAnsi"/>
          <w:spacing w:val="30"/>
          <w:sz w:val="24"/>
          <w:szCs w:val="24"/>
        </w:rPr>
        <w:t xml:space="preserve"> </w:t>
      </w:r>
      <w:r w:rsidRPr="00B63A71">
        <w:rPr>
          <w:rFonts w:asciiTheme="minorHAnsi" w:hAnsiTheme="minorHAnsi" w:cstheme="minorHAnsi"/>
          <w:sz w:val="24"/>
          <w:szCs w:val="24"/>
        </w:rPr>
        <w:t>that</w:t>
      </w:r>
      <w:r w:rsidRPr="00B63A71">
        <w:rPr>
          <w:rFonts w:asciiTheme="minorHAnsi" w:hAnsiTheme="minorHAnsi" w:cstheme="minorHAnsi"/>
          <w:spacing w:val="30"/>
          <w:sz w:val="24"/>
          <w:szCs w:val="24"/>
        </w:rPr>
        <w:t xml:space="preserve">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re</w:t>
      </w:r>
      <w:r w:rsidRPr="00B63A71">
        <w:rPr>
          <w:rFonts w:asciiTheme="minorHAnsi" w:hAnsiTheme="minorHAnsi" w:cstheme="minorHAnsi"/>
          <w:spacing w:val="29"/>
          <w:sz w:val="24"/>
          <w:szCs w:val="24"/>
        </w:rPr>
        <w:t xml:space="preserve"> </w:t>
      </w:r>
      <w:r w:rsidRPr="00B63A71">
        <w:rPr>
          <w:rFonts w:asciiTheme="minorHAnsi" w:hAnsiTheme="minorHAnsi" w:cstheme="minorHAnsi"/>
          <w:sz w:val="24"/>
          <w:szCs w:val="24"/>
        </w:rPr>
        <w:t>r</w:t>
      </w:r>
      <w:r w:rsidRPr="00B63A71">
        <w:rPr>
          <w:rFonts w:asciiTheme="minorHAnsi" w:hAnsiTheme="minorHAnsi" w:cstheme="minorHAnsi"/>
          <w:spacing w:val="-2"/>
          <w:sz w:val="24"/>
          <w:szCs w:val="24"/>
        </w:rPr>
        <w:t>e</w:t>
      </w:r>
      <w:r w:rsidRPr="00B63A71">
        <w:rPr>
          <w:rFonts w:asciiTheme="minorHAnsi" w:hAnsiTheme="minorHAnsi" w:cstheme="minorHAnsi"/>
          <w:sz w:val="24"/>
          <w:szCs w:val="24"/>
        </w:rPr>
        <w:t>quir</w:t>
      </w:r>
      <w:r w:rsidRPr="00B63A71">
        <w:rPr>
          <w:rFonts w:asciiTheme="minorHAnsi" w:hAnsiTheme="minorHAnsi" w:cstheme="minorHAnsi"/>
          <w:spacing w:val="-2"/>
          <w:sz w:val="24"/>
          <w:szCs w:val="24"/>
        </w:rPr>
        <w:t>e</w:t>
      </w:r>
      <w:r w:rsidRPr="00B63A71">
        <w:rPr>
          <w:rFonts w:asciiTheme="minorHAnsi" w:hAnsiTheme="minorHAnsi" w:cstheme="minorHAnsi"/>
          <w:sz w:val="24"/>
          <w:szCs w:val="24"/>
        </w:rPr>
        <w:t>d</w:t>
      </w:r>
      <w:r w:rsidRPr="00B63A71">
        <w:rPr>
          <w:rFonts w:asciiTheme="minorHAnsi" w:hAnsiTheme="minorHAnsi" w:cstheme="minorHAnsi"/>
          <w:spacing w:val="30"/>
          <w:sz w:val="24"/>
          <w:szCs w:val="24"/>
        </w:rPr>
        <w:t xml:space="preserve"> </w:t>
      </w:r>
      <w:r w:rsidRPr="00B63A71">
        <w:rPr>
          <w:rFonts w:asciiTheme="minorHAnsi" w:hAnsiTheme="minorHAnsi" w:cstheme="minorHAnsi"/>
          <w:sz w:val="24"/>
          <w:szCs w:val="24"/>
        </w:rPr>
        <w:t>to</w:t>
      </w:r>
      <w:r w:rsidRPr="00B63A71">
        <w:rPr>
          <w:rFonts w:asciiTheme="minorHAnsi" w:hAnsiTheme="minorHAnsi" w:cstheme="minorHAnsi"/>
          <w:spacing w:val="32"/>
          <w:sz w:val="24"/>
          <w:szCs w:val="24"/>
        </w:rPr>
        <w:t xml:space="preserve"> </w:t>
      </w:r>
      <w:r w:rsidRPr="00B63A71">
        <w:rPr>
          <w:rFonts w:asciiTheme="minorHAnsi" w:hAnsiTheme="minorHAnsi" w:cstheme="minorHAnsi"/>
          <w:sz w:val="24"/>
          <w:szCs w:val="24"/>
        </w:rPr>
        <w:t>h</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ve</w:t>
      </w:r>
      <w:r w:rsidRPr="00B63A71">
        <w:rPr>
          <w:rFonts w:asciiTheme="minorHAnsi" w:hAnsiTheme="minorHAnsi" w:cstheme="minorHAnsi"/>
          <w:spacing w:val="30"/>
          <w:sz w:val="24"/>
          <w:szCs w:val="24"/>
        </w:rPr>
        <w:t xml:space="preserve"> </w:t>
      </w:r>
      <w:r w:rsidRPr="00B63A71">
        <w:rPr>
          <w:rFonts w:asciiTheme="minorHAnsi" w:hAnsiTheme="minorHAnsi" w:cstheme="minorHAnsi"/>
          <w:sz w:val="24"/>
          <w:szCs w:val="24"/>
        </w:rPr>
        <w:t>or</w:t>
      </w:r>
      <w:r w:rsidRPr="00B63A71">
        <w:rPr>
          <w:rFonts w:asciiTheme="minorHAnsi" w:hAnsiTheme="minorHAnsi" w:cstheme="minorHAnsi"/>
          <w:spacing w:val="30"/>
          <w:sz w:val="24"/>
          <w:szCs w:val="24"/>
        </w:rPr>
        <w:t xml:space="preserve"> </w:t>
      </w:r>
      <w:r w:rsidRPr="00B63A71">
        <w:rPr>
          <w:rFonts w:asciiTheme="minorHAnsi" w:hAnsiTheme="minorHAnsi" w:cstheme="minorHAnsi"/>
          <w:spacing w:val="-1"/>
          <w:sz w:val="24"/>
          <w:szCs w:val="24"/>
        </w:rPr>
        <w:t>c</w:t>
      </w:r>
      <w:r w:rsidRPr="00B63A71">
        <w:rPr>
          <w:rFonts w:asciiTheme="minorHAnsi" w:hAnsiTheme="minorHAnsi" w:cstheme="minorHAnsi"/>
          <w:sz w:val="24"/>
          <w:szCs w:val="24"/>
        </w:rPr>
        <w:t>hoose</w:t>
      </w:r>
      <w:r w:rsidRPr="00B63A71">
        <w:rPr>
          <w:rFonts w:asciiTheme="minorHAnsi" w:hAnsiTheme="minorHAnsi" w:cstheme="minorHAnsi"/>
          <w:spacing w:val="30"/>
          <w:sz w:val="24"/>
          <w:szCs w:val="24"/>
        </w:rPr>
        <w:t xml:space="preserve"> </w:t>
      </w:r>
      <w:r w:rsidRPr="00B63A71">
        <w:rPr>
          <w:rFonts w:asciiTheme="minorHAnsi" w:hAnsiTheme="minorHAnsi" w:cstheme="minorHAnsi"/>
          <w:sz w:val="24"/>
          <w:szCs w:val="24"/>
        </w:rPr>
        <w:t>to</w:t>
      </w:r>
      <w:r w:rsidRPr="00B63A71">
        <w:rPr>
          <w:rFonts w:asciiTheme="minorHAnsi" w:hAnsiTheme="minorHAnsi" w:cstheme="minorHAnsi"/>
          <w:spacing w:val="29"/>
          <w:sz w:val="24"/>
          <w:szCs w:val="24"/>
        </w:rPr>
        <w:t xml:space="preserve"> </w:t>
      </w:r>
      <w:r w:rsidRPr="00B63A71">
        <w:rPr>
          <w:rFonts w:asciiTheme="minorHAnsi" w:hAnsiTheme="minorHAnsi" w:cstheme="minorHAnsi"/>
          <w:sz w:val="24"/>
          <w:szCs w:val="24"/>
        </w:rPr>
        <w:t>do</w:t>
      </w:r>
      <w:r w:rsidRPr="00B63A71">
        <w:rPr>
          <w:rFonts w:asciiTheme="minorHAnsi" w:hAnsiTheme="minorHAnsi" w:cstheme="minorHAnsi"/>
          <w:spacing w:val="29"/>
          <w:sz w:val="24"/>
          <w:szCs w:val="24"/>
        </w:rPr>
        <w:t xml:space="preserve"> </w:t>
      </w:r>
      <w:r w:rsidRPr="00B63A71">
        <w:rPr>
          <w:rFonts w:asciiTheme="minorHAnsi" w:hAnsiTheme="minorHAnsi" w:cstheme="minorHAnsi"/>
          <w:sz w:val="24"/>
          <w:szCs w:val="24"/>
        </w:rPr>
        <w:t>a</w:t>
      </w:r>
      <w:r w:rsidRPr="00B63A71">
        <w:rPr>
          <w:rFonts w:asciiTheme="minorHAnsi" w:hAnsiTheme="minorHAnsi" w:cstheme="minorHAnsi"/>
          <w:spacing w:val="27"/>
          <w:sz w:val="24"/>
          <w:szCs w:val="24"/>
        </w:rPr>
        <w:t xml:space="preserve"> </w:t>
      </w:r>
      <w:r w:rsidRPr="00B63A71">
        <w:rPr>
          <w:rFonts w:asciiTheme="minorHAnsi" w:hAnsiTheme="minorHAnsi" w:cstheme="minorHAnsi"/>
          <w:sz w:val="24"/>
          <w:szCs w:val="24"/>
        </w:rPr>
        <w:t>sin</w:t>
      </w:r>
      <w:r w:rsidRPr="00B63A71">
        <w:rPr>
          <w:rFonts w:asciiTheme="minorHAnsi" w:hAnsiTheme="minorHAnsi" w:cstheme="minorHAnsi"/>
          <w:spacing w:val="-2"/>
          <w:sz w:val="24"/>
          <w:szCs w:val="24"/>
        </w:rPr>
        <w:t>g</w:t>
      </w:r>
      <w:r w:rsidRPr="00B63A71">
        <w:rPr>
          <w:rFonts w:asciiTheme="minorHAnsi" w:hAnsiTheme="minorHAnsi" w:cstheme="minorHAnsi"/>
          <w:sz w:val="24"/>
          <w:szCs w:val="24"/>
        </w:rPr>
        <w:t>le</w:t>
      </w:r>
      <w:r w:rsidRPr="00B63A71">
        <w:rPr>
          <w:rFonts w:asciiTheme="minorHAnsi" w:hAnsiTheme="minorHAnsi" w:cstheme="minorHAnsi"/>
          <w:spacing w:val="28"/>
          <w:sz w:val="24"/>
          <w:szCs w:val="24"/>
        </w:rPr>
        <w:t xml:space="preserve">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udit</w:t>
      </w:r>
      <w:r w:rsidRPr="00B63A71">
        <w:rPr>
          <w:rFonts w:asciiTheme="minorHAnsi" w:hAnsiTheme="minorHAnsi" w:cstheme="minorHAnsi"/>
          <w:spacing w:val="30"/>
          <w:sz w:val="24"/>
          <w:szCs w:val="24"/>
        </w:rPr>
        <w:t xml:space="preserve"> </w:t>
      </w:r>
      <w:r w:rsidRPr="00B63A71">
        <w:rPr>
          <w:rFonts w:asciiTheme="minorHAnsi" w:hAnsiTheme="minorHAnsi" w:cstheme="minorHAnsi"/>
          <w:sz w:val="24"/>
          <w:szCs w:val="24"/>
        </w:rPr>
        <w:t>in</w:t>
      </w:r>
      <w:r w:rsidRPr="00B63A71">
        <w:rPr>
          <w:rFonts w:asciiTheme="minorHAnsi" w:hAnsiTheme="minorHAnsi" w:cstheme="minorHAnsi"/>
          <w:spacing w:val="29"/>
          <w:sz w:val="24"/>
          <w:szCs w:val="24"/>
        </w:rPr>
        <w:t xml:space="preserve"> </w:t>
      </w:r>
      <w:r w:rsidRPr="00B63A71">
        <w:rPr>
          <w:rFonts w:asciiTheme="minorHAnsi" w:hAnsiTheme="minorHAnsi" w:cstheme="minorHAnsi"/>
          <w:spacing w:val="-1"/>
          <w:sz w:val="24"/>
          <w:szCs w:val="24"/>
        </w:rPr>
        <w:t>acc</w:t>
      </w:r>
      <w:r w:rsidRPr="00B63A71">
        <w:rPr>
          <w:rFonts w:asciiTheme="minorHAnsi" w:hAnsiTheme="minorHAnsi" w:cstheme="minorHAnsi"/>
          <w:sz w:val="24"/>
          <w:szCs w:val="24"/>
        </w:rPr>
        <w:t>o</w:t>
      </w:r>
      <w:r w:rsidRPr="00B63A71">
        <w:rPr>
          <w:rFonts w:asciiTheme="minorHAnsi" w:hAnsiTheme="minorHAnsi" w:cstheme="minorHAnsi"/>
          <w:spacing w:val="-1"/>
          <w:sz w:val="24"/>
          <w:szCs w:val="24"/>
        </w:rPr>
        <w:t>r</w:t>
      </w:r>
      <w:r w:rsidRPr="00B63A71">
        <w:rPr>
          <w:rFonts w:asciiTheme="minorHAnsi" w:hAnsiTheme="minorHAnsi" w:cstheme="minorHAnsi"/>
          <w:sz w:val="24"/>
          <w:szCs w:val="24"/>
        </w:rPr>
        <w:t>d</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n</w:t>
      </w:r>
      <w:r w:rsidRPr="00B63A71">
        <w:rPr>
          <w:rFonts w:asciiTheme="minorHAnsi" w:hAnsiTheme="minorHAnsi" w:cstheme="minorHAnsi"/>
          <w:spacing w:val="-1"/>
          <w:sz w:val="24"/>
          <w:szCs w:val="24"/>
        </w:rPr>
        <w:t>c</w:t>
      </w:r>
      <w:r w:rsidRPr="00B63A71">
        <w:rPr>
          <w:rFonts w:asciiTheme="minorHAnsi" w:hAnsiTheme="minorHAnsi" w:cstheme="minorHAnsi"/>
          <w:sz w:val="24"/>
          <w:szCs w:val="24"/>
        </w:rPr>
        <w:t>e</w:t>
      </w:r>
      <w:r w:rsidRPr="00B63A71">
        <w:rPr>
          <w:rFonts w:asciiTheme="minorHAnsi" w:hAnsiTheme="minorHAnsi" w:cstheme="minorHAnsi"/>
          <w:spacing w:val="27"/>
          <w:sz w:val="24"/>
          <w:szCs w:val="24"/>
        </w:rPr>
        <w:t xml:space="preserve"> </w:t>
      </w:r>
      <w:r w:rsidRPr="00B63A71">
        <w:rPr>
          <w:rFonts w:asciiTheme="minorHAnsi" w:hAnsiTheme="minorHAnsi" w:cstheme="minorHAnsi"/>
          <w:sz w:val="24"/>
          <w:szCs w:val="24"/>
        </w:rPr>
        <w:t xml:space="preserve">with 2 CFR Subpart F, Audit Requirements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re</w:t>
      </w:r>
      <w:r w:rsidRPr="00B63A71">
        <w:rPr>
          <w:rFonts w:asciiTheme="minorHAnsi" w:hAnsiTheme="minorHAnsi" w:cstheme="minorHAnsi"/>
          <w:spacing w:val="19"/>
          <w:sz w:val="24"/>
          <w:szCs w:val="24"/>
        </w:rPr>
        <w:t xml:space="preserve"> </w:t>
      </w:r>
      <w:r w:rsidRPr="00B63A71">
        <w:rPr>
          <w:rFonts w:asciiTheme="minorHAnsi" w:hAnsiTheme="minorHAnsi" w:cstheme="minorHAnsi"/>
          <w:sz w:val="24"/>
          <w:szCs w:val="24"/>
        </w:rPr>
        <w:t>not</w:t>
      </w:r>
      <w:r w:rsidRPr="00B63A71">
        <w:rPr>
          <w:rFonts w:asciiTheme="minorHAnsi" w:hAnsiTheme="minorHAnsi" w:cstheme="minorHAnsi"/>
          <w:spacing w:val="22"/>
          <w:sz w:val="24"/>
          <w:szCs w:val="24"/>
        </w:rPr>
        <w:t xml:space="preserve"> </w:t>
      </w:r>
      <w:r w:rsidRPr="00B63A71">
        <w:rPr>
          <w:rFonts w:asciiTheme="minorHAnsi" w:hAnsiTheme="minorHAnsi" w:cstheme="minorHAnsi"/>
          <w:sz w:val="24"/>
          <w:szCs w:val="24"/>
        </w:rPr>
        <w:t>r</w:t>
      </w:r>
      <w:r w:rsidRPr="00B63A71">
        <w:rPr>
          <w:rFonts w:asciiTheme="minorHAnsi" w:hAnsiTheme="minorHAnsi" w:cstheme="minorHAnsi"/>
          <w:spacing w:val="-2"/>
          <w:sz w:val="24"/>
          <w:szCs w:val="24"/>
        </w:rPr>
        <w:t>e</w:t>
      </w:r>
      <w:r w:rsidRPr="00B63A71">
        <w:rPr>
          <w:rFonts w:asciiTheme="minorHAnsi" w:hAnsiTheme="minorHAnsi" w:cstheme="minorHAnsi"/>
          <w:sz w:val="24"/>
          <w:szCs w:val="24"/>
        </w:rPr>
        <w:t>quir</w:t>
      </w:r>
      <w:r w:rsidRPr="00B63A71">
        <w:rPr>
          <w:rFonts w:asciiTheme="minorHAnsi" w:hAnsiTheme="minorHAnsi" w:cstheme="minorHAnsi"/>
          <w:spacing w:val="-2"/>
          <w:sz w:val="24"/>
          <w:szCs w:val="24"/>
        </w:rPr>
        <w:t>e</w:t>
      </w:r>
      <w:r w:rsidRPr="00B63A71">
        <w:rPr>
          <w:rFonts w:asciiTheme="minorHAnsi" w:hAnsiTheme="minorHAnsi" w:cstheme="minorHAnsi"/>
          <w:sz w:val="24"/>
          <w:szCs w:val="24"/>
        </w:rPr>
        <w:t>d</w:t>
      </w:r>
      <w:r w:rsidRPr="00B63A71">
        <w:rPr>
          <w:rFonts w:asciiTheme="minorHAnsi" w:hAnsiTheme="minorHAnsi" w:cstheme="minorHAnsi"/>
          <w:spacing w:val="21"/>
          <w:sz w:val="24"/>
          <w:szCs w:val="24"/>
        </w:rPr>
        <w:t xml:space="preserve"> </w:t>
      </w:r>
      <w:r w:rsidRPr="00B63A71">
        <w:rPr>
          <w:rFonts w:asciiTheme="minorHAnsi" w:hAnsiTheme="minorHAnsi" w:cstheme="minorHAnsi"/>
          <w:sz w:val="24"/>
          <w:szCs w:val="24"/>
        </w:rPr>
        <w:t>to</w:t>
      </w:r>
      <w:r w:rsidRPr="00B63A71">
        <w:rPr>
          <w:rFonts w:asciiTheme="minorHAnsi" w:hAnsiTheme="minorHAnsi" w:cstheme="minorHAnsi"/>
          <w:spacing w:val="21"/>
          <w:sz w:val="24"/>
          <w:szCs w:val="24"/>
        </w:rPr>
        <w:t xml:space="preserve"> </w:t>
      </w:r>
      <w:r w:rsidRPr="00B63A71">
        <w:rPr>
          <w:rFonts w:asciiTheme="minorHAnsi" w:hAnsiTheme="minorHAnsi" w:cstheme="minorHAnsi"/>
          <w:sz w:val="24"/>
          <w:szCs w:val="24"/>
        </w:rPr>
        <w:t>h</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ve</w:t>
      </w:r>
      <w:r w:rsidRPr="00B63A71">
        <w:rPr>
          <w:rFonts w:asciiTheme="minorHAnsi" w:hAnsiTheme="minorHAnsi" w:cstheme="minorHAnsi"/>
          <w:spacing w:val="20"/>
          <w:sz w:val="24"/>
          <w:szCs w:val="24"/>
        </w:rPr>
        <w:t xml:space="preserve"> </w:t>
      </w:r>
      <w:r w:rsidRPr="00B63A71">
        <w:rPr>
          <w:rFonts w:asciiTheme="minorHAnsi" w:hAnsiTheme="minorHAnsi" w:cstheme="minorHAnsi"/>
          <w:sz w:val="24"/>
          <w:szCs w:val="24"/>
        </w:rPr>
        <w:t>a</w:t>
      </w:r>
      <w:r w:rsidRPr="00B63A71">
        <w:rPr>
          <w:rFonts w:asciiTheme="minorHAnsi" w:hAnsiTheme="minorHAnsi" w:cstheme="minorHAnsi"/>
          <w:spacing w:val="20"/>
          <w:sz w:val="24"/>
          <w:szCs w:val="24"/>
        </w:rPr>
        <w:t xml:space="preserve"> </w:t>
      </w:r>
      <w:r w:rsidRPr="00B63A71">
        <w:rPr>
          <w:rFonts w:asciiTheme="minorHAnsi" w:hAnsiTheme="minorHAnsi" w:cstheme="minorHAnsi"/>
          <w:sz w:val="24"/>
          <w:szCs w:val="24"/>
        </w:rPr>
        <w:t>fin</w:t>
      </w:r>
      <w:r w:rsidRPr="00B63A71">
        <w:rPr>
          <w:rFonts w:asciiTheme="minorHAnsi" w:hAnsiTheme="minorHAnsi" w:cstheme="minorHAnsi"/>
          <w:spacing w:val="-2"/>
          <w:sz w:val="24"/>
          <w:szCs w:val="24"/>
        </w:rPr>
        <w:t>a</w:t>
      </w:r>
      <w:r w:rsidRPr="00B63A71">
        <w:rPr>
          <w:rFonts w:asciiTheme="minorHAnsi" w:hAnsiTheme="minorHAnsi" w:cstheme="minorHAnsi"/>
          <w:sz w:val="24"/>
          <w:szCs w:val="24"/>
        </w:rPr>
        <w:t>n</w:t>
      </w:r>
      <w:r w:rsidRPr="00B63A71">
        <w:rPr>
          <w:rFonts w:asciiTheme="minorHAnsi" w:hAnsiTheme="minorHAnsi" w:cstheme="minorHAnsi"/>
          <w:spacing w:val="-1"/>
          <w:sz w:val="24"/>
          <w:szCs w:val="24"/>
        </w:rPr>
        <w:t>c</w:t>
      </w:r>
      <w:r w:rsidRPr="00B63A71">
        <w:rPr>
          <w:rFonts w:asciiTheme="minorHAnsi" w:hAnsiTheme="minorHAnsi" w:cstheme="minorHAnsi"/>
          <w:sz w:val="24"/>
          <w:szCs w:val="24"/>
        </w:rPr>
        <w:t>ial</w:t>
      </w:r>
      <w:r w:rsidRPr="00B63A71">
        <w:rPr>
          <w:rFonts w:asciiTheme="minorHAnsi" w:hAnsiTheme="minorHAnsi" w:cstheme="minorHAnsi"/>
          <w:spacing w:val="21"/>
          <w:sz w:val="24"/>
          <w:szCs w:val="24"/>
        </w:rPr>
        <w:t xml:space="preserve">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udit</w:t>
      </w:r>
      <w:r w:rsidRPr="00B63A71">
        <w:rPr>
          <w:rFonts w:asciiTheme="minorHAnsi" w:hAnsiTheme="minorHAnsi" w:cstheme="minorHAnsi"/>
          <w:spacing w:val="22"/>
          <w:sz w:val="24"/>
          <w:szCs w:val="24"/>
        </w:rPr>
        <w:t xml:space="preserve"> </w:t>
      </w:r>
      <w:r w:rsidRPr="00B63A71">
        <w:rPr>
          <w:rFonts w:asciiTheme="minorHAnsi" w:hAnsiTheme="minorHAnsi" w:cstheme="minorHAnsi"/>
          <w:sz w:val="24"/>
          <w:szCs w:val="24"/>
        </w:rPr>
        <w:t>in</w:t>
      </w:r>
      <w:r w:rsidRPr="00B63A71">
        <w:rPr>
          <w:rFonts w:asciiTheme="minorHAnsi" w:hAnsiTheme="minorHAnsi" w:cstheme="minorHAnsi"/>
          <w:spacing w:val="21"/>
          <w:sz w:val="24"/>
          <w:szCs w:val="24"/>
        </w:rPr>
        <w:t xml:space="preserve"> </w:t>
      </w:r>
      <w:r w:rsidRPr="00B63A71">
        <w:rPr>
          <w:rFonts w:asciiTheme="minorHAnsi" w:hAnsiTheme="minorHAnsi" w:cstheme="minorHAnsi"/>
          <w:sz w:val="24"/>
          <w:szCs w:val="24"/>
        </w:rPr>
        <w:t>the</w:t>
      </w:r>
      <w:r w:rsidRPr="00B63A71">
        <w:rPr>
          <w:rFonts w:asciiTheme="minorHAnsi" w:hAnsiTheme="minorHAnsi" w:cstheme="minorHAnsi"/>
          <w:spacing w:val="20"/>
          <w:sz w:val="24"/>
          <w:szCs w:val="24"/>
        </w:rPr>
        <w:t xml:space="preserve"> </w:t>
      </w:r>
      <w:r w:rsidRPr="00B63A71">
        <w:rPr>
          <w:rFonts w:asciiTheme="minorHAnsi" w:hAnsiTheme="minorHAnsi" w:cstheme="minorHAnsi"/>
          <w:sz w:val="24"/>
          <w:szCs w:val="24"/>
        </w:rPr>
        <w:t>s</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me</w:t>
      </w:r>
      <w:r w:rsidRPr="00B63A71">
        <w:rPr>
          <w:rFonts w:asciiTheme="minorHAnsi" w:hAnsiTheme="minorHAnsi" w:cstheme="minorHAnsi"/>
          <w:spacing w:val="20"/>
          <w:sz w:val="24"/>
          <w:szCs w:val="24"/>
        </w:rPr>
        <w:t xml:space="preserve"> </w:t>
      </w:r>
      <w:r w:rsidRPr="00B63A71">
        <w:rPr>
          <w:rFonts w:asciiTheme="minorHAnsi" w:hAnsiTheme="minorHAnsi" w:cstheme="minorHAnsi"/>
          <w:spacing w:val="-8"/>
          <w:sz w:val="24"/>
          <w:szCs w:val="24"/>
        </w:rPr>
        <w:t>y</w:t>
      </w:r>
      <w:r w:rsidRPr="00B63A71">
        <w:rPr>
          <w:rFonts w:asciiTheme="minorHAnsi" w:hAnsiTheme="minorHAnsi" w:cstheme="minorHAnsi"/>
          <w:spacing w:val="-1"/>
          <w:sz w:val="24"/>
          <w:szCs w:val="24"/>
        </w:rPr>
        <w:t>ea</w:t>
      </w:r>
      <w:r w:rsidRPr="00B63A71">
        <w:rPr>
          <w:rFonts w:asciiTheme="minorHAnsi" w:hAnsiTheme="minorHAnsi" w:cstheme="minorHAnsi"/>
          <w:sz w:val="24"/>
          <w:szCs w:val="24"/>
        </w:rPr>
        <w:t>r.</w:t>
      </w:r>
      <w:r w:rsidRPr="00B63A71">
        <w:rPr>
          <w:rFonts w:asciiTheme="minorHAnsi" w:hAnsiTheme="minorHAnsi" w:cstheme="minorHAnsi"/>
          <w:spacing w:val="20"/>
          <w:sz w:val="24"/>
          <w:szCs w:val="24"/>
        </w:rPr>
        <w:t xml:space="preserve">  </w:t>
      </w:r>
      <w:r w:rsidRPr="00B63A71">
        <w:rPr>
          <w:rFonts w:asciiTheme="minorHAnsi" w:hAnsiTheme="minorHAnsi" w:cstheme="minorHAnsi"/>
          <w:sz w:val="24"/>
          <w:szCs w:val="24"/>
        </w:rPr>
        <w:t>Ho</w:t>
      </w:r>
      <w:r w:rsidRPr="00B63A71">
        <w:rPr>
          <w:rFonts w:asciiTheme="minorHAnsi" w:hAnsiTheme="minorHAnsi" w:cstheme="minorHAnsi"/>
          <w:spacing w:val="-1"/>
          <w:sz w:val="24"/>
          <w:szCs w:val="24"/>
        </w:rPr>
        <w:t>we</w:t>
      </w:r>
      <w:r w:rsidRPr="00B63A71">
        <w:rPr>
          <w:rFonts w:asciiTheme="minorHAnsi" w:hAnsiTheme="minorHAnsi" w:cstheme="minorHAnsi"/>
          <w:sz w:val="24"/>
          <w:szCs w:val="24"/>
        </w:rPr>
        <w:t>v</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r, Non-F</w:t>
      </w:r>
      <w:r w:rsidRPr="00B63A71">
        <w:rPr>
          <w:rFonts w:asciiTheme="minorHAnsi" w:hAnsiTheme="minorHAnsi" w:cstheme="minorHAnsi"/>
          <w:spacing w:val="-2"/>
          <w:sz w:val="24"/>
          <w:szCs w:val="24"/>
        </w:rPr>
        <w:t>e</w:t>
      </w:r>
      <w:r w:rsidRPr="00B63A71">
        <w:rPr>
          <w:rFonts w:asciiTheme="minorHAnsi" w:hAnsiTheme="minorHAnsi" w:cstheme="minorHAnsi"/>
          <w:sz w:val="24"/>
          <w:szCs w:val="24"/>
        </w:rPr>
        <w:t>d</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r</w:t>
      </w:r>
      <w:r w:rsidRPr="00B63A71">
        <w:rPr>
          <w:rFonts w:asciiTheme="minorHAnsi" w:hAnsiTheme="minorHAnsi" w:cstheme="minorHAnsi"/>
          <w:spacing w:val="-2"/>
          <w:sz w:val="24"/>
          <w:szCs w:val="24"/>
        </w:rPr>
        <w:t>a</w:t>
      </w:r>
      <w:r w:rsidRPr="00B63A71">
        <w:rPr>
          <w:rFonts w:asciiTheme="minorHAnsi" w:hAnsiTheme="minorHAnsi" w:cstheme="minorHAnsi"/>
          <w:sz w:val="24"/>
          <w:szCs w:val="24"/>
        </w:rPr>
        <w:t>l</w:t>
      </w:r>
      <w:r w:rsidRPr="00B63A71">
        <w:rPr>
          <w:rFonts w:asciiTheme="minorHAnsi" w:hAnsiTheme="minorHAnsi" w:cstheme="minorHAnsi"/>
          <w:spacing w:val="43"/>
          <w:sz w:val="24"/>
          <w:szCs w:val="24"/>
        </w:rPr>
        <w:t xml:space="preserve"> </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ntiti</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s</w:t>
      </w:r>
      <w:r w:rsidRPr="00B63A71">
        <w:rPr>
          <w:rFonts w:asciiTheme="minorHAnsi" w:hAnsiTheme="minorHAnsi" w:cstheme="minorHAnsi"/>
          <w:spacing w:val="43"/>
          <w:sz w:val="24"/>
          <w:szCs w:val="24"/>
        </w:rPr>
        <w:t xml:space="preserve"> </w:t>
      </w:r>
      <w:r w:rsidRPr="00B63A71">
        <w:rPr>
          <w:rFonts w:asciiTheme="minorHAnsi" w:hAnsiTheme="minorHAnsi" w:cstheme="minorHAnsi"/>
          <w:sz w:val="24"/>
          <w:szCs w:val="24"/>
        </w:rPr>
        <w:t>that</w:t>
      </w:r>
      <w:r w:rsidRPr="00B63A71">
        <w:rPr>
          <w:rFonts w:asciiTheme="minorHAnsi" w:hAnsiTheme="minorHAnsi" w:cstheme="minorHAnsi"/>
          <w:spacing w:val="42"/>
          <w:sz w:val="24"/>
          <w:szCs w:val="24"/>
        </w:rPr>
        <w:t xml:space="preserve">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re</w:t>
      </w:r>
      <w:r w:rsidRPr="00B63A71">
        <w:rPr>
          <w:rFonts w:asciiTheme="minorHAnsi" w:hAnsiTheme="minorHAnsi" w:cstheme="minorHAnsi"/>
          <w:spacing w:val="43"/>
          <w:sz w:val="24"/>
          <w:szCs w:val="24"/>
        </w:rPr>
        <w:t xml:space="preserve"> </w:t>
      </w:r>
      <w:r w:rsidRPr="00B63A71">
        <w:rPr>
          <w:rFonts w:asciiTheme="minorHAnsi" w:hAnsiTheme="minorHAnsi" w:cstheme="minorHAnsi"/>
          <w:sz w:val="24"/>
          <w:szCs w:val="24"/>
        </w:rPr>
        <w:t>r</w:t>
      </w:r>
      <w:r w:rsidRPr="00B63A71">
        <w:rPr>
          <w:rFonts w:asciiTheme="minorHAnsi" w:hAnsiTheme="minorHAnsi" w:cstheme="minorHAnsi"/>
          <w:spacing w:val="-2"/>
          <w:sz w:val="24"/>
          <w:szCs w:val="24"/>
        </w:rPr>
        <w:t>e</w:t>
      </w:r>
      <w:r w:rsidRPr="00B63A71">
        <w:rPr>
          <w:rFonts w:asciiTheme="minorHAnsi" w:hAnsiTheme="minorHAnsi" w:cstheme="minorHAnsi"/>
          <w:sz w:val="24"/>
          <w:szCs w:val="24"/>
        </w:rPr>
        <w:t>quir</w:t>
      </w:r>
      <w:r w:rsidRPr="00B63A71">
        <w:rPr>
          <w:rFonts w:asciiTheme="minorHAnsi" w:hAnsiTheme="minorHAnsi" w:cstheme="minorHAnsi"/>
          <w:spacing w:val="-2"/>
          <w:sz w:val="24"/>
          <w:szCs w:val="24"/>
        </w:rPr>
        <w:t>e</w:t>
      </w:r>
      <w:r w:rsidRPr="00B63A71">
        <w:rPr>
          <w:rFonts w:asciiTheme="minorHAnsi" w:hAnsiTheme="minorHAnsi" w:cstheme="minorHAnsi"/>
          <w:sz w:val="24"/>
          <w:szCs w:val="24"/>
        </w:rPr>
        <w:t>d</w:t>
      </w:r>
      <w:r w:rsidRPr="00B63A71">
        <w:rPr>
          <w:rFonts w:asciiTheme="minorHAnsi" w:hAnsiTheme="minorHAnsi" w:cstheme="minorHAnsi"/>
          <w:spacing w:val="42"/>
          <w:sz w:val="24"/>
          <w:szCs w:val="24"/>
        </w:rPr>
        <w:t xml:space="preserve"> </w:t>
      </w:r>
      <w:r w:rsidRPr="00B63A71">
        <w:rPr>
          <w:rFonts w:asciiTheme="minorHAnsi" w:hAnsiTheme="minorHAnsi" w:cstheme="minorHAnsi"/>
          <w:sz w:val="24"/>
          <w:szCs w:val="24"/>
        </w:rPr>
        <w:t>to</w:t>
      </w:r>
      <w:r w:rsidRPr="00B63A71">
        <w:rPr>
          <w:rFonts w:asciiTheme="minorHAnsi" w:hAnsiTheme="minorHAnsi" w:cstheme="minorHAnsi"/>
          <w:spacing w:val="43"/>
          <w:sz w:val="24"/>
          <w:szCs w:val="24"/>
        </w:rPr>
        <w:t xml:space="preserve"> </w:t>
      </w:r>
      <w:r w:rsidRPr="00B63A71">
        <w:rPr>
          <w:rFonts w:asciiTheme="minorHAnsi" w:hAnsiTheme="minorHAnsi" w:cstheme="minorHAnsi"/>
          <w:sz w:val="24"/>
          <w:szCs w:val="24"/>
        </w:rPr>
        <w:t>h</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ve</w:t>
      </w:r>
      <w:r w:rsidRPr="00B63A71">
        <w:rPr>
          <w:rFonts w:asciiTheme="minorHAnsi" w:hAnsiTheme="minorHAnsi" w:cstheme="minorHAnsi"/>
          <w:spacing w:val="42"/>
          <w:sz w:val="24"/>
          <w:szCs w:val="24"/>
        </w:rPr>
        <w:t xml:space="preserve"> </w:t>
      </w:r>
      <w:r w:rsidRPr="00B63A71">
        <w:rPr>
          <w:rFonts w:asciiTheme="minorHAnsi" w:hAnsiTheme="minorHAnsi" w:cstheme="minorHAnsi"/>
          <w:sz w:val="24"/>
          <w:szCs w:val="24"/>
        </w:rPr>
        <w:t>a</w:t>
      </w:r>
      <w:r w:rsidRPr="00B63A71">
        <w:rPr>
          <w:rFonts w:asciiTheme="minorHAnsi" w:hAnsiTheme="minorHAnsi" w:cstheme="minorHAnsi"/>
          <w:spacing w:val="42"/>
          <w:sz w:val="24"/>
          <w:szCs w:val="24"/>
        </w:rPr>
        <w:t xml:space="preserve"> </w:t>
      </w:r>
      <w:r w:rsidRPr="00B63A71">
        <w:rPr>
          <w:rFonts w:asciiTheme="minorHAnsi" w:hAnsiTheme="minorHAnsi" w:cstheme="minorHAnsi"/>
          <w:sz w:val="24"/>
          <w:szCs w:val="24"/>
        </w:rPr>
        <w:t>fin</w:t>
      </w:r>
      <w:r w:rsidRPr="00B63A71">
        <w:rPr>
          <w:rFonts w:asciiTheme="minorHAnsi" w:hAnsiTheme="minorHAnsi" w:cstheme="minorHAnsi"/>
          <w:spacing w:val="-2"/>
          <w:sz w:val="24"/>
          <w:szCs w:val="24"/>
        </w:rPr>
        <w:t>a</w:t>
      </w:r>
      <w:r w:rsidRPr="00B63A71">
        <w:rPr>
          <w:rFonts w:asciiTheme="minorHAnsi" w:hAnsiTheme="minorHAnsi" w:cstheme="minorHAnsi"/>
          <w:sz w:val="24"/>
          <w:szCs w:val="24"/>
        </w:rPr>
        <w:t>n</w:t>
      </w:r>
      <w:r w:rsidRPr="00B63A71">
        <w:rPr>
          <w:rFonts w:asciiTheme="minorHAnsi" w:hAnsiTheme="minorHAnsi" w:cstheme="minorHAnsi"/>
          <w:spacing w:val="-1"/>
          <w:sz w:val="24"/>
          <w:szCs w:val="24"/>
        </w:rPr>
        <w:t>c</w:t>
      </w:r>
      <w:r w:rsidRPr="00B63A71">
        <w:rPr>
          <w:rFonts w:asciiTheme="minorHAnsi" w:hAnsiTheme="minorHAnsi" w:cstheme="minorHAnsi"/>
          <w:sz w:val="24"/>
          <w:szCs w:val="24"/>
        </w:rPr>
        <w:t>ial</w:t>
      </w:r>
      <w:r w:rsidRPr="00B63A71">
        <w:rPr>
          <w:rFonts w:asciiTheme="minorHAnsi" w:hAnsiTheme="minorHAnsi" w:cstheme="minorHAnsi"/>
          <w:spacing w:val="42"/>
          <w:sz w:val="24"/>
          <w:szCs w:val="24"/>
        </w:rPr>
        <w:t xml:space="preserve">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udit</w:t>
      </w:r>
      <w:r w:rsidRPr="00B63A71">
        <w:rPr>
          <w:rFonts w:asciiTheme="minorHAnsi" w:hAnsiTheme="minorHAnsi" w:cstheme="minorHAnsi"/>
          <w:spacing w:val="43"/>
          <w:sz w:val="24"/>
          <w:szCs w:val="24"/>
        </w:rPr>
        <w:t xml:space="preserve"> </w:t>
      </w:r>
      <w:r w:rsidRPr="00B63A71">
        <w:rPr>
          <w:rFonts w:asciiTheme="minorHAnsi" w:hAnsiTheme="minorHAnsi" w:cstheme="minorHAnsi"/>
          <w:sz w:val="24"/>
          <w:szCs w:val="24"/>
        </w:rPr>
        <w:lastRenderedPageBreak/>
        <w:t>may</w:t>
      </w:r>
      <w:r w:rsidRPr="00B63A71">
        <w:rPr>
          <w:rFonts w:asciiTheme="minorHAnsi" w:hAnsiTheme="minorHAnsi" w:cstheme="minorHAnsi"/>
          <w:spacing w:val="38"/>
          <w:sz w:val="24"/>
          <w:szCs w:val="24"/>
        </w:rPr>
        <w:t xml:space="preserve">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lso</w:t>
      </w:r>
      <w:r w:rsidRPr="00B63A71">
        <w:rPr>
          <w:rFonts w:asciiTheme="minorHAnsi" w:hAnsiTheme="minorHAnsi" w:cstheme="minorHAnsi"/>
          <w:spacing w:val="43"/>
          <w:sz w:val="24"/>
          <w:szCs w:val="24"/>
        </w:rPr>
        <w:t xml:space="preserve"> </w:t>
      </w:r>
      <w:r w:rsidRPr="00B63A71">
        <w:rPr>
          <w:rFonts w:asciiTheme="minorHAnsi" w:hAnsiTheme="minorHAnsi" w:cstheme="minorHAnsi"/>
          <w:sz w:val="24"/>
          <w:szCs w:val="24"/>
        </w:rPr>
        <w:t>be</w:t>
      </w:r>
      <w:r w:rsidRPr="00B63A71">
        <w:rPr>
          <w:rFonts w:asciiTheme="minorHAnsi" w:hAnsiTheme="minorHAnsi" w:cstheme="minorHAnsi"/>
          <w:spacing w:val="42"/>
          <w:sz w:val="24"/>
          <w:szCs w:val="24"/>
        </w:rPr>
        <w:t xml:space="preserve"> </w:t>
      </w:r>
      <w:r w:rsidRPr="00B63A71">
        <w:rPr>
          <w:rFonts w:asciiTheme="minorHAnsi" w:hAnsiTheme="minorHAnsi" w:cstheme="minorHAnsi"/>
          <w:sz w:val="24"/>
          <w:szCs w:val="24"/>
        </w:rPr>
        <w:t>r</w:t>
      </w:r>
      <w:r w:rsidRPr="00B63A71">
        <w:rPr>
          <w:rFonts w:asciiTheme="minorHAnsi" w:hAnsiTheme="minorHAnsi" w:cstheme="minorHAnsi"/>
          <w:spacing w:val="-2"/>
          <w:sz w:val="24"/>
          <w:szCs w:val="24"/>
        </w:rPr>
        <w:t>e</w:t>
      </w:r>
      <w:r w:rsidRPr="00B63A71">
        <w:rPr>
          <w:rFonts w:asciiTheme="minorHAnsi" w:hAnsiTheme="minorHAnsi" w:cstheme="minorHAnsi"/>
          <w:sz w:val="24"/>
          <w:szCs w:val="24"/>
        </w:rPr>
        <w:t>quir</w:t>
      </w:r>
      <w:r w:rsidRPr="00B63A71">
        <w:rPr>
          <w:rFonts w:asciiTheme="minorHAnsi" w:hAnsiTheme="minorHAnsi" w:cstheme="minorHAnsi"/>
          <w:spacing w:val="-2"/>
          <w:sz w:val="24"/>
          <w:szCs w:val="24"/>
        </w:rPr>
        <w:t>e</w:t>
      </w:r>
      <w:r w:rsidRPr="00B63A71">
        <w:rPr>
          <w:rFonts w:asciiTheme="minorHAnsi" w:hAnsiTheme="minorHAnsi" w:cstheme="minorHAnsi"/>
          <w:sz w:val="24"/>
          <w:szCs w:val="24"/>
        </w:rPr>
        <w:t>d</w:t>
      </w:r>
      <w:r w:rsidRPr="00B63A71">
        <w:rPr>
          <w:rFonts w:asciiTheme="minorHAnsi" w:hAnsiTheme="minorHAnsi" w:cstheme="minorHAnsi"/>
          <w:spacing w:val="42"/>
          <w:sz w:val="24"/>
          <w:szCs w:val="24"/>
        </w:rPr>
        <w:t xml:space="preserve"> </w:t>
      </w:r>
      <w:r w:rsidRPr="00B63A71">
        <w:rPr>
          <w:rFonts w:asciiTheme="minorHAnsi" w:hAnsiTheme="minorHAnsi" w:cstheme="minorHAnsi"/>
          <w:sz w:val="24"/>
          <w:szCs w:val="24"/>
        </w:rPr>
        <w:t>to</w:t>
      </w:r>
      <w:r w:rsidRPr="00B63A71">
        <w:rPr>
          <w:rFonts w:asciiTheme="minorHAnsi" w:hAnsiTheme="minorHAnsi" w:cstheme="minorHAnsi"/>
          <w:spacing w:val="43"/>
          <w:sz w:val="24"/>
          <w:szCs w:val="24"/>
        </w:rPr>
        <w:t xml:space="preserve"> </w:t>
      </w:r>
      <w:r w:rsidRPr="00B63A71">
        <w:rPr>
          <w:rFonts w:asciiTheme="minorHAnsi" w:hAnsiTheme="minorHAnsi" w:cstheme="minorHAnsi"/>
          <w:sz w:val="24"/>
          <w:szCs w:val="24"/>
        </w:rPr>
        <w:t>h</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ve</w:t>
      </w:r>
      <w:r w:rsidRPr="00B63A71">
        <w:rPr>
          <w:rFonts w:asciiTheme="minorHAnsi" w:hAnsiTheme="minorHAnsi" w:cstheme="minorHAnsi"/>
          <w:spacing w:val="39"/>
          <w:sz w:val="24"/>
          <w:szCs w:val="24"/>
        </w:rPr>
        <w:t xml:space="preserve"> </w:t>
      </w:r>
      <w:r w:rsidRPr="00B63A71">
        <w:rPr>
          <w:rFonts w:asciiTheme="minorHAnsi" w:hAnsiTheme="minorHAnsi" w:cstheme="minorHAnsi"/>
          <w:sz w:val="24"/>
          <w:szCs w:val="24"/>
        </w:rPr>
        <w:t>a limite</w:t>
      </w:r>
      <w:r w:rsidRPr="00B63A71">
        <w:rPr>
          <w:rFonts w:asciiTheme="minorHAnsi" w:hAnsiTheme="minorHAnsi" w:cstheme="minorHAnsi"/>
          <w:spacing w:val="-1"/>
          <w:sz w:val="24"/>
          <w:szCs w:val="24"/>
        </w:rPr>
        <w:t>d-</w:t>
      </w:r>
      <w:r w:rsidRPr="00B63A71">
        <w:rPr>
          <w:rFonts w:asciiTheme="minorHAnsi" w:hAnsiTheme="minorHAnsi" w:cstheme="minorHAnsi"/>
          <w:sz w:val="24"/>
          <w:szCs w:val="24"/>
        </w:rPr>
        <w:t>s</w:t>
      </w:r>
      <w:r w:rsidRPr="00B63A71">
        <w:rPr>
          <w:rFonts w:asciiTheme="minorHAnsi" w:hAnsiTheme="minorHAnsi" w:cstheme="minorHAnsi"/>
          <w:spacing w:val="-1"/>
          <w:sz w:val="24"/>
          <w:szCs w:val="24"/>
        </w:rPr>
        <w:t>c</w:t>
      </w:r>
      <w:r w:rsidRPr="00B63A71">
        <w:rPr>
          <w:rFonts w:asciiTheme="minorHAnsi" w:hAnsiTheme="minorHAnsi" w:cstheme="minorHAnsi"/>
          <w:sz w:val="24"/>
          <w:szCs w:val="24"/>
        </w:rPr>
        <w:t>ope</w:t>
      </w:r>
      <w:r w:rsidRPr="00B63A71">
        <w:rPr>
          <w:rFonts w:asciiTheme="minorHAnsi" w:hAnsiTheme="minorHAnsi" w:cstheme="minorHAnsi"/>
          <w:spacing w:val="-1"/>
          <w:sz w:val="24"/>
          <w:szCs w:val="24"/>
        </w:rPr>
        <w:t xml:space="preserve"> a</w:t>
      </w:r>
      <w:r w:rsidRPr="00B63A71">
        <w:rPr>
          <w:rFonts w:asciiTheme="minorHAnsi" w:hAnsiTheme="minorHAnsi" w:cstheme="minorHAnsi"/>
          <w:sz w:val="24"/>
          <w:szCs w:val="24"/>
        </w:rPr>
        <w:t>udit in the</w:t>
      </w:r>
      <w:r w:rsidRPr="00B63A71">
        <w:rPr>
          <w:rFonts w:asciiTheme="minorHAnsi" w:hAnsiTheme="minorHAnsi" w:cstheme="minorHAnsi"/>
          <w:spacing w:val="-1"/>
          <w:sz w:val="24"/>
          <w:szCs w:val="24"/>
        </w:rPr>
        <w:t xml:space="preserve"> </w:t>
      </w:r>
      <w:r w:rsidRPr="00B63A71">
        <w:rPr>
          <w:rFonts w:asciiTheme="minorHAnsi" w:hAnsiTheme="minorHAnsi" w:cstheme="minorHAnsi"/>
          <w:sz w:val="24"/>
          <w:szCs w:val="24"/>
        </w:rPr>
        <w:t>same</w:t>
      </w:r>
      <w:r w:rsidRPr="00B63A71">
        <w:rPr>
          <w:rFonts w:asciiTheme="minorHAnsi" w:hAnsiTheme="minorHAnsi" w:cstheme="minorHAnsi"/>
          <w:spacing w:val="-2"/>
          <w:sz w:val="24"/>
          <w:szCs w:val="24"/>
        </w:rPr>
        <w:t xml:space="preserve"> </w:t>
      </w:r>
      <w:r w:rsidRPr="00B63A71">
        <w:rPr>
          <w:rFonts w:asciiTheme="minorHAnsi" w:hAnsiTheme="minorHAnsi" w:cstheme="minorHAnsi"/>
          <w:spacing w:val="-8"/>
          <w:sz w:val="24"/>
          <w:szCs w:val="24"/>
        </w:rPr>
        <w:t>y</w:t>
      </w:r>
      <w:r w:rsidRPr="00B63A71">
        <w:rPr>
          <w:rFonts w:asciiTheme="minorHAnsi" w:hAnsiTheme="minorHAnsi" w:cstheme="minorHAnsi"/>
          <w:spacing w:val="-1"/>
          <w:sz w:val="24"/>
          <w:szCs w:val="24"/>
        </w:rPr>
        <w:t>ea</w:t>
      </w:r>
      <w:r w:rsidRPr="00B63A71">
        <w:rPr>
          <w:rFonts w:asciiTheme="minorHAnsi" w:hAnsiTheme="minorHAnsi" w:cstheme="minorHAnsi"/>
          <w:sz w:val="24"/>
          <w:szCs w:val="24"/>
        </w:rPr>
        <w:t>r.</w:t>
      </w:r>
    </w:p>
    <w:p w14:paraId="24C1DE51" w14:textId="77777777" w:rsidR="00873C91" w:rsidRPr="00B63A71" w:rsidRDefault="00873C91" w:rsidP="00B63A71">
      <w:pPr>
        <w:widowControl w:val="0"/>
        <w:autoSpaceDE w:val="0"/>
        <w:autoSpaceDN w:val="0"/>
        <w:adjustRightInd w:val="0"/>
        <w:ind w:left="1184" w:right="102"/>
        <w:jc w:val="both"/>
        <w:rPr>
          <w:rFonts w:asciiTheme="minorHAnsi" w:hAnsiTheme="minorHAnsi" w:cstheme="minorHAnsi"/>
          <w:sz w:val="24"/>
          <w:szCs w:val="24"/>
        </w:rPr>
      </w:pPr>
    </w:p>
    <w:p w14:paraId="3C7A86A5" w14:textId="77777777" w:rsidR="00873C91" w:rsidRPr="00B63A71" w:rsidRDefault="00873C91" w:rsidP="00B63A71">
      <w:pPr>
        <w:widowControl w:val="0"/>
        <w:numPr>
          <w:ilvl w:val="1"/>
          <w:numId w:val="0"/>
        </w:numPr>
        <w:tabs>
          <w:tab w:val="num" w:pos="360"/>
          <w:tab w:val="left" w:pos="1544"/>
        </w:tabs>
        <w:autoSpaceDE w:val="0"/>
        <w:autoSpaceDN w:val="0"/>
        <w:adjustRightInd w:val="0"/>
        <w:ind w:left="1440"/>
        <w:rPr>
          <w:rFonts w:asciiTheme="minorHAnsi" w:hAnsiTheme="minorHAnsi" w:cstheme="minorHAnsi"/>
          <w:sz w:val="24"/>
          <w:szCs w:val="24"/>
        </w:rPr>
      </w:pPr>
      <w:r w:rsidRPr="00B63A71">
        <w:rPr>
          <w:rFonts w:asciiTheme="minorHAnsi" w:hAnsiTheme="minorHAnsi" w:cstheme="minorHAnsi"/>
          <w:sz w:val="24"/>
          <w:szCs w:val="24"/>
          <w:u w:val="single" w:color="000000"/>
        </w:rPr>
        <w:t>G</w:t>
      </w:r>
      <w:r w:rsidRPr="00B63A71">
        <w:rPr>
          <w:rFonts w:asciiTheme="minorHAnsi" w:hAnsiTheme="minorHAnsi" w:cstheme="minorHAnsi"/>
          <w:spacing w:val="-2"/>
          <w:sz w:val="24"/>
          <w:szCs w:val="24"/>
          <w:u w:val="single" w:color="000000"/>
        </w:rPr>
        <w:t>e</w:t>
      </w:r>
      <w:r w:rsidRPr="00B63A71">
        <w:rPr>
          <w:rFonts w:asciiTheme="minorHAnsi" w:hAnsiTheme="minorHAnsi" w:cstheme="minorHAnsi"/>
          <w:sz w:val="24"/>
          <w:szCs w:val="24"/>
          <w:u w:val="single" w:color="000000"/>
        </w:rPr>
        <w:t>n</w:t>
      </w:r>
      <w:r w:rsidRPr="00B63A71">
        <w:rPr>
          <w:rFonts w:asciiTheme="minorHAnsi" w:hAnsiTheme="minorHAnsi" w:cstheme="minorHAnsi"/>
          <w:spacing w:val="-1"/>
          <w:sz w:val="24"/>
          <w:szCs w:val="24"/>
          <w:u w:val="single" w:color="000000"/>
        </w:rPr>
        <w:t>e</w:t>
      </w:r>
      <w:r w:rsidRPr="00B63A71">
        <w:rPr>
          <w:rFonts w:asciiTheme="minorHAnsi" w:hAnsiTheme="minorHAnsi" w:cstheme="minorHAnsi"/>
          <w:sz w:val="24"/>
          <w:szCs w:val="24"/>
          <w:u w:val="single" w:color="000000"/>
        </w:rPr>
        <w:t>r</w:t>
      </w:r>
      <w:r w:rsidRPr="00B63A71">
        <w:rPr>
          <w:rFonts w:asciiTheme="minorHAnsi" w:hAnsiTheme="minorHAnsi" w:cstheme="minorHAnsi"/>
          <w:spacing w:val="-2"/>
          <w:sz w:val="24"/>
          <w:szCs w:val="24"/>
          <w:u w:val="single" w:color="000000"/>
        </w:rPr>
        <w:t>a</w:t>
      </w:r>
      <w:r w:rsidRPr="00B63A71">
        <w:rPr>
          <w:rFonts w:asciiTheme="minorHAnsi" w:hAnsiTheme="minorHAnsi" w:cstheme="minorHAnsi"/>
          <w:sz w:val="24"/>
          <w:szCs w:val="24"/>
          <w:u w:val="single" w:color="000000"/>
        </w:rPr>
        <w:t>l R</w:t>
      </w:r>
      <w:r w:rsidRPr="00B63A71">
        <w:rPr>
          <w:rFonts w:asciiTheme="minorHAnsi" w:hAnsiTheme="minorHAnsi" w:cstheme="minorHAnsi"/>
          <w:spacing w:val="-1"/>
          <w:sz w:val="24"/>
          <w:szCs w:val="24"/>
          <w:u w:val="single" w:color="000000"/>
        </w:rPr>
        <w:t>e</w:t>
      </w:r>
      <w:r w:rsidRPr="00B63A71">
        <w:rPr>
          <w:rFonts w:asciiTheme="minorHAnsi" w:hAnsiTheme="minorHAnsi" w:cstheme="minorHAnsi"/>
          <w:sz w:val="24"/>
          <w:szCs w:val="24"/>
          <w:u w:val="single" w:color="000000"/>
        </w:rPr>
        <w:t>quir</w:t>
      </w:r>
      <w:r w:rsidRPr="00B63A71">
        <w:rPr>
          <w:rFonts w:asciiTheme="minorHAnsi" w:hAnsiTheme="minorHAnsi" w:cstheme="minorHAnsi"/>
          <w:spacing w:val="-2"/>
          <w:sz w:val="24"/>
          <w:szCs w:val="24"/>
          <w:u w:val="single" w:color="000000"/>
        </w:rPr>
        <w:t>e</w:t>
      </w:r>
      <w:r w:rsidRPr="00B63A71">
        <w:rPr>
          <w:rFonts w:asciiTheme="minorHAnsi" w:hAnsiTheme="minorHAnsi" w:cstheme="minorHAnsi"/>
          <w:sz w:val="24"/>
          <w:szCs w:val="24"/>
          <w:u w:val="single" w:color="000000"/>
        </w:rPr>
        <w:t>ments for</w:t>
      </w:r>
      <w:r w:rsidRPr="00B63A71">
        <w:rPr>
          <w:rFonts w:asciiTheme="minorHAnsi" w:hAnsiTheme="minorHAnsi" w:cstheme="minorHAnsi"/>
          <w:spacing w:val="-2"/>
          <w:sz w:val="24"/>
          <w:szCs w:val="24"/>
          <w:u w:val="single" w:color="000000"/>
        </w:rPr>
        <w:t xml:space="preserve"> </w:t>
      </w:r>
      <w:r w:rsidRPr="00B63A71">
        <w:rPr>
          <w:rFonts w:asciiTheme="minorHAnsi" w:hAnsiTheme="minorHAnsi" w:cstheme="minorHAnsi"/>
          <w:sz w:val="24"/>
          <w:szCs w:val="24"/>
          <w:u w:val="single" w:color="000000"/>
        </w:rPr>
        <w:t>All Audits:</w:t>
      </w:r>
    </w:p>
    <w:p w14:paraId="438C2AC7" w14:textId="77777777" w:rsidR="00873C91" w:rsidRPr="00B63A71" w:rsidRDefault="00873C91" w:rsidP="00B63A71">
      <w:pPr>
        <w:widowControl w:val="0"/>
        <w:autoSpaceDE w:val="0"/>
        <w:autoSpaceDN w:val="0"/>
        <w:adjustRightInd w:val="0"/>
        <w:rPr>
          <w:rFonts w:asciiTheme="minorHAnsi" w:hAnsiTheme="minorHAnsi" w:cstheme="minorHAnsi"/>
          <w:sz w:val="24"/>
          <w:szCs w:val="24"/>
        </w:rPr>
      </w:pPr>
    </w:p>
    <w:p w14:paraId="7351EF07" w14:textId="77777777" w:rsidR="00873C91" w:rsidRPr="00B63A71" w:rsidRDefault="00873C91" w:rsidP="00B63A71">
      <w:pPr>
        <w:widowControl w:val="0"/>
        <w:numPr>
          <w:ilvl w:val="2"/>
          <w:numId w:val="0"/>
        </w:numPr>
        <w:tabs>
          <w:tab w:val="num" w:pos="360"/>
          <w:tab w:val="left" w:pos="1544"/>
        </w:tabs>
        <w:autoSpaceDE w:val="0"/>
        <w:autoSpaceDN w:val="0"/>
        <w:adjustRightInd w:val="0"/>
        <w:ind w:left="2160" w:right="114"/>
        <w:jc w:val="both"/>
        <w:rPr>
          <w:rFonts w:asciiTheme="minorHAnsi" w:hAnsiTheme="minorHAnsi" w:cstheme="minorHAnsi"/>
          <w:sz w:val="24"/>
          <w:szCs w:val="24"/>
        </w:rPr>
      </w:pPr>
      <w:r w:rsidRPr="00B63A71">
        <w:rPr>
          <w:rFonts w:asciiTheme="minorHAnsi" w:hAnsiTheme="minorHAnsi" w:cstheme="minorHAnsi"/>
          <w:sz w:val="24"/>
          <w:szCs w:val="24"/>
        </w:rPr>
        <w:t>All</w:t>
      </w:r>
      <w:r w:rsidRPr="00B63A71">
        <w:rPr>
          <w:rFonts w:asciiTheme="minorHAnsi" w:hAnsiTheme="minorHAnsi" w:cstheme="minorHAnsi"/>
          <w:spacing w:val="24"/>
          <w:sz w:val="24"/>
          <w:szCs w:val="24"/>
        </w:rPr>
        <w:t xml:space="preserve">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udits</w:t>
      </w:r>
      <w:r w:rsidRPr="00B63A71">
        <w:rPr>
          <w:rFonts w:asciiTheme="minorHAnsi" w:hAnsiTheme="minorHAnsi" w:cstheme="minorHAnsi"/>
          <w:spacing w:val="24"/>
          <w:sz w:val="24"/>
          <w:szCs w:val="24"/>
        </w:rPr>
        <w:t xml:space="preserve"> </w:t>
      </w:r>
      <w:r w:rsidRPr="00B63A71">
        <w:rPr>
          <w:rFonts w:asciiTheme="minorHAnsi" w:hAnsiTheme="minorHAnsi" w:cstheme="minorHAnsi"/>
          <w:sz w:val="24"/>
          <w:szCs w:val="24"/>
        </w:rPr>
        <w:t>must</w:t>
      </w:r>
      <w:r w:rsidRPr="00B63A71">
        <w:rPr>
          <w:rFonts w:asciiTheme="minorHAnsi" w:hAnsiTheme="minorHAnsi" w:cstheme="minorHAnsi"/>
          <w:spacing w:val="24"/>
          <w:sz w:val="24"/>
          <w:szCs w:val="24"/>
        </w:rPr>
        <w:t xml:space="preserve"> </w:t>
      </w:r>
      <w:r w:rsidRPr="00B63A71">
        <w:rPr>
          <w:rFonts w:asciiTheme="minorHAnsi" w:hAnsiTheme="minorHAnsi" w:cstheme="minorHAnsi"/>
          <w:sz w:val="24"/>
          <w:szCs w:val="24"/>
        </w:rPr>
        <w:t>be</w:t>
      </w:r>
      <w:r w:rsidRPr="00B63A71">
        <w:rPr>
          <w:rFonts w:asciiTheme="minorHAnsi" w:hAnsiTheme="minorHAnsi" w:cstheme="minorHAnsi"/>
          <w:spacing w:val="22"/>
          <w:sz w:val="24"/>
          <w:szCs w:val="24"/>
        </w:rPr>
        <w:t xml:space="preserve"> </w:t>
      </w:r>
      <w:r w:rsidRPr="00B63A71">
        <w:rPr>
          <w:rFonts w:asciiTheme="minorHAnsi" w:hAnsiTheme="minorHAnsi" w:cstheme="minorHAnsi"/>
          <w:spacing w:val="-1"/>
          <w:sz w:val="24"/>
          <w:szCs w:val="24"/>
        </w:rPr>
        <w:t>c</w:t>
      </w:r>
      <w:r w:rsidRPr="00B63A71">
        <w:rPr>
          <w:rFonts w:asciiTheme="minorHAnsi" w:hAnsiTheme="minorHAnsi" w:cstheme="minorHAnsi"/>
          <w:sz w:val="24"/>
          <w:szCs w:val="24"/>
        </w:rPr>
        <w:t>ondu</w:t>
      </w:r>
      <w:r w:rsidRPr="00B63A71">
        <w:rPr>
          <w:rFonts w:asciiTheme="minorHAnsi" w:hAnsiTheme="minorHAnsi" w:cstheme="minorHAnsi"/>
          <w:spacing w:val="-1"/>
          <w:sz w:val="24"/>
          <w:szCs w:val="24"/>
        </w:rPr>
        <w:t>c</w:t>
      </w:r>
      <w:r w:rsidRPr="00B63A71">
        <w:rPr>
          <w:rFonts w:asciiTheme="minorHAnsi" w:hAnsiTheme="minorHAnsi" w:cstheme="minorHAnsi"/>
          <w:sz w:val="24"/>
          <w:szCs w:val="24"/>
        </w:rPr>
        <w:t>ted</w:t>
      </w:r>
      <w:r w:rsidRPr="00B63A71">
        <w:rPr>
          <w:rFonts w:asciiTheme="minorHAnsi" w:hAnsiTheme="minorHAnsi" w:cstheme="minorHAnsi"/>
          <w:spacing w:val="23"/>
          <w:sz w:val="24"/>
          <w:szCs w:val="24"/>
        </w:rPr>
        <w:t xml:space="preserve"> </w:t>
      </w:r>
      <w:r w:rsidRPr="00B63A71">
        <w:rPr>
          <w:rFonts w:asciiTheme="minorHAnsi" w:hAnsiTheme="minorHAnsi" w:cstheme="minorHAnsi"/>
          <w:sz w:val="24"/>
          <w:szCs w:val="24"/>
        </w:rPr>
        <w:t>in</w:t>
      </w:r>
      <w:r w:rsidRPr="00B63A71">
        <w:rPr>
          <w:rFonts w:asciiTheme="minorHAnsi" w:hAnsiTheme="minorHAnsi" w:cstheme="minorHAnsi"/>
          <w:spacing w:val="24"/>
          <w:sz w:val="24"/>
          <w:szCs w:val="24"/>
        </w:rPr>
        <w:t xml:space="preserve"> </w:t>
      </w:r>
      <w:r w:rsidRPr="00B63A71">
        <w:rPr>
          <w:rFonts w:asciiTheme="minorHAnsi" w:hAnsiTheme="minorHAnsi" w:cstheme="minorHAnsi"/>
          <w:spacing w:val="-1"/>
          <w:sz w:val="24"/>
          <w:szCs w:val="24"/>
        </w:rPr>
        <w:t>acc</w:t>
      </w:r>
      <w:r w:rsidRPr="00B63A71">
        <w:rPr>
          <w:rFonts w:asciiTheme="minorHAnsi" w:hAnsiTheme="minorHAnsi" w:cstheme="minorHAnsi"/>
          <w:sz w:val="24"/>
          <w:szCs w:val="24"/>
        </w:rPr>
        <w:t>o</w:t>
      </w:r>
      <w:r w:rsidRPr="00B63A71">
        <w:rPr>
          <w:rFonts w:asciiTheme="minorHAnsi" w:hAnsiTheme="minorHAnsi" w:cstheme="minorHAnsi"/>
          <w:spacing w:val="-1"/>
          <w:sz w:val="24"/>
          <w:szCs w:val="24"/>
        </w:rPr>
        <w:t>r</w:t>
      </w:r>
      <w:r w:rsidRPr="00B63A71">
        <w:rPr>
          <w:rFonts w:asciiTheme="minorHAnsi" w:hAnsiTheme="minorHAnsi" w:cstheme="minorHAnsi"/>
          <w:sz w:val="24"/>
          <w:szCs w:val="24"/>
        </w:rPr>
        <w:t>d</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n</w:t>
      </w:r>
      <w:r w:rsidRPr="00B63A71">
        <w:rPr>
          <w:rFonts w:asciiTheme="minorHAnsi" w:hAnsiTheme="minorHAnsi" w:cstheme="minorHAnsi"/>
          <w:spacing w:val="-1"/>
          <w:sz w:val="24"/>
          <w:szCs w:val="24"/>
        </w:rPr>
        <w:t>c</w:t>
      </w:r>
      <w:r w:rsidRPr="00B63A71">
        <w:rPr>
          <w:rFonts w:asciiTheme="minorHAnsi" w:hAnsiTheme="minorHAnsi" w:cstheme="minorHAnsi"/>
          <w:sz w:val="24"/>
          <w:szCs w:val="24"/>
        </w:rPr>
        <w:t>e</w:t>
      </w:r>
      <w:r w:rsidRPr="00B63A71">
        <w:rPr>
          <w:rFonts w:asciiTheme="minorHAnsi" w:hAnsiTheme="minorHAnsi" w:cstheme="minorHAnsi"/>
          <w:spacing w:val="22"/>
          <w:sz w:val="24"/>
          <w:szCs w:val="24"/>
        </w:rPr>
        <w:t xml:space="preserve"> </w:t>
      </w:r>
      <w:r w:rsidRPr="00B63A71">
        <w:rPr>
          <w:rFonts w:asciiTheme="minorHAnsi" w:hAnsiTheme="minorHAnsi" w:cstheme="minorHAnsi"/>
          <w:sz w:val="24"/>
          <w:szCs w:val="24"/>
        </w:rPr>
        <w:t>with</w:t>
      </w:r>
      <w:r w:rsidRPr="00B63A71">
        <w:rPr>
          <w:rFonts w:asciiTheme="minorHAnsi" w:hAnsiTheme="minorHAnsi" w:cstheme="minorHAnsi"/>
          <w:spacing w:val="24"/>
          <w:sz w:val="24"/>
          <w:szCs w:val="24"/>
        </w:rPr>
        <w:t xml:space="preserve"> Generally Accepted </w:t>
      </w:r>
      <w:r w:rsidRPr="00B63A71">
        <w:rPr>
          <w:rFonts w:asciiTheme="minorHAnsi" w:hAnsiTheme="minorHAnsi" w:cstheme="minorHAnsi"/>
          <w:sz w:val="24"/>
          <w:szCs w:val="24"/>
        </w:rPr>
        <w:t>Gov</w:t>
      </w:r>
      <w:r w:rsidRPr="00B63A71">
        <w:rPr>
          <w:rFonts w:asciiTheme="minorHAnsi" w:hAnsiTheme="minorHAnsi" w:cstheme="minorHAnsi"/>
          <w:spacing w:val="-2"/>
          <w:sz w:val="24"/>
          <w:szCs w:val="24"/>
        </w:rPr>
        <w:t>e</w:t>
      </w:r>
      <w:r w:rsidRPr="00B63A71">
        <w:rPr>
          <w:rFonts w:asciiTheme="minorHAnsi" w:hAnsiTheme="minorHAnsi" w:cstheme="minorHAnsi"/>
          <w:sz w:val="24"/>
          <w:szCs w:val="24"/>
        </w:rPr>
        <w:t>rnm</w:t>
      </w:r>
      <w:r w:rsidRPr="00B63A71">
        <w:rPr>
          <w:rFonts w:asciiTheme="minorHAnsi" w:hAnsiTheme="minorHAnsi" w:cstheme="minorHAnsi"/>
          <w:spacing w:val="-2"/>
          <w:sz w:val="24"/>
          <w:szCs w:val="24"/>
        </w:rPr>
        <w:t>e</w:t>
      </w:r>
      <w:r w:rsidRPr="00B63A71">
        <w:rPr>
          <w:rFonts w:asciiTheme="minorHAnsi" w:hAnsiTheme="minorHAnsi" w:cstheme="minorHAnsi"/>
          <w:sz w:val="24"/>
          <w:szCs w:val="24"/>
        </w:rPr>
        <w:t>nt</w:t>
      </w:r>
      <w:r w:rsidRPr="00B63A71">
        <w:rPr>
          <w:rFonts w:asciiTheme="minorHAnsi" w:hAnsiTheme="minorHAnsi" w:cstheme="minorHAnsi"/>
          <w:spacing w:val="21"/>
          <w:sz w:val="24"/>
          <w:szCs w:val="24"/>
        </w:rPr>
        <w:t xml:space="preserve"> </w:t>
      </w:r>
      <w:r w:rsidRPr="00B63A71">
        <w:rPr>
          <w:rFonts w:asciiTheme="minorHAnsi" w:hAnsiTheme="minorHAnsi" w:cstheme="minorHAnsi"/>
          <w:sz w:val="24"/>
          <w:szCs w:val="24"/>
        </w:rPr>
        <w:t>Auditing</w:t>
      </w:r>
      <w:r w:rsidRPr="00B63A71">
        <w:rPr>
          <w:rFonts w:asciiTheme="minorHAnsi" w:hAnsiTheme="minorHAnsi" w:cstheme="minorHAnsi"/>
          <w:spacing w:val="18"/>
          <w:sz w:val="24"/>
          <w:szCs w:val="24"/>
        </w:rPr>
        <w:t xml:space="preserve"> </w:t>
      </w:r>
      <w:r w:rsidRPr="00B63A71">
        <w:rPr>
          <w:rFonts w:asciiTheme="minorHAnsi" w:hAnsiTheme="minorHAnsi" w:cstheme="minorHAnsi"/>
          <w:sz w:val="24"/>
          <w:szCs w:val="24"/>
        </w:rPr>
        <w:t>Stand</w:t>
      </w:r>
      <w:r w:rsidRPr="00B63A71">
        <w:rPr>
          <w:rFonts w:asciiTheme="minorHAnsi" w:hAnsiTheme="minorHAnsi" w:cstheme="minorHAnsi"/>
          <w:spacing w:val="-2"/>
          <w:sz w:val="24"/>
          <w:szCs w:val="24"/>
        </w:rPr>
        <w:t>a</w:t>
      </w:r>
      <w:r w:rsidRPr="00B63A71">
        <w:rPr>
          <w:rFonts w:asciiTheme="minorHAnsi" w:hAnsiTheme="minorHAnsi" w:cstheme="minorHAnsi"/>
          <w:sz w:val="24"/>
          <w:szCs w:val="24"/>
        </w:rPr>
        <w:t>rds</w:t>
      </w:r>
      <w:r w:rsidRPr="00B63A71">
        <w:rPr>
          <w:rFonts w:asciiTheme="minorHAnsi" w:hAnsiTheme="minorHAnsi" w:cstheme="minorHAnsi"/>
          <w:spacing w:val="26"/>
          <w:sz w:val="24"/>
          <w:szCs w:val="24"/>
        </w:rPr>
        <w:t xml:space="preserve"> </w:t>
      </w:r>
      <w:r w:rsidRPr="00B63A71">
        <w:rPr>
          <w:rFonts w:asciiTheme="minorHAnsi" w:hAnsiTheme="minorHAnsi" w:cstheme="minorHAnsi"/>
          <w:sz w:val="24"/>
          <w:szCs w:val="24"/>
        </w:rPr>
        <w:t>issu</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d</w:t>
      </w:r>
      <w:r w:rsidRPr="00B63A71">
        <w:rPr>
          <w:rFonts w:asciiTheme="minorHAnsi" w:hAnsiTheme="minorHAnsi" w:cstheme="minorHAnsi"/>
          <w:spacing w:val="21"/>
          <w:sz w:val="24"/>
          <w:szCs w:val="24"/>
        </w:rPr>
        <w:t xml:space="preserve"> </w:t>
      </w:r>
      <w:r w:rsidRPr="00B63A71">
        <w:rPr>
          <w:rFonts w:asciiTheme="minorHAnsi" w:hAnsiTheme="minorHAnsi" w:cstheme="minorHAnsi"/>
          <w:sz w:val="24"/>
          <w:szCs w:val="24"/>
        </w:rPr>
        <w:t>by the</w:t>
      </w:r>
      <w:r w:rsidRPr="00B63A71">
        <w:rPr>
          <w:rFonts w:asciiTheme="minorHAnsi" w:hAnsiTheme="minorHAnsi" w:cstheme="minorHAnsi"/>
          <w:spacing w:val="40"/>
          <w:sz w:val="24"/>
          <w:szCs w:val="24"/>
        </w:rPr>
        <w:t xml:space="preserve"> </w:t>
      </w:r>
      <w:r w:rsidRPr="00B63A71">
        <w:rPr>
          <w:rFonts w:asciiTheme="minorHAnsi" w:hAnsiTheme="minorHAnsi" w:cstheme="minorHAnsi"/>
          <w:sz w:val="24"/>
          <w:szCs w:val="24"/>
        </w:rPr>
        <w:t>Comptroll</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r</w:t>
      </w:r>
      <w:r w:rsidRPr="00B63A71">
        <w:rPr>
          <w:rFonts w:asciiTheme="minorHAnsi" w:hAnsiTheme="minorHAnsi" w:cstheme="minorHAnsi"/>
          <w:spacing w:val="39"/>
          <w:sz w:val="24"/>
          <w:szCs w:val="24"/>
        </w:rPr>
        <w:t xml:space="preserve"> </w:t>
      </w:r>
      <w:r w:rsidRPr="00B63A71">
        <w:rPr>
          <w:rFonts w:asciiTheme="minorHAnsi" w:hAnsiTheme="minorHAnsi" w:cstheme="minorHAnsi"/>
          <w:sz w:val="24"/>
          <w:szCs w:val="24"/>
        </w:rPr>
        <w:t>G</w:t>
      </w:r>
      <w:r w:rsidRPr="00B63A71">
        <w:rPr>
          <w:rFonts w:asciiTheme="minorHAnsi" w:hAnsiTheme="minorHAnsi" w:cstheme="minorHAnsi"/>
          <w:spacing w:val="-2"/>
          <w:sz w:val="24"/>
          <w:szCs w:val="24"/>
        </w:rPr>
        <w:t>e</w:t>
      </w:r>
      <w:r w:rsidRPr="00B63A71">
        <w:rPr>
          <w:rFonts w:asciiTheme="minorHAnsi" w:hAnsiTheme="minorHAnsi" w:cstheme="minorHAnsi"/>
          <w:sz w:val="24"/>
          <w:szCs w:val="24"/>
        </w:rPr>
        <w:t>n</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r</w:t>
      </w:r>
      <w:r w:rsidRPr="00B63A71">
        <w:rPr>
          <w:rFonts w:asciiTheme="minorHAnsi" w:hAnsiTheme="minorHAnsi" w:cstheme="minorHAnsi"/>
          <w:spacing w:val="-2"/>
          <w:sz w:val="24"/>
          <w:szCs w:val="24"/>
        </w:rPr>
        <w:t>a</w:t>
      </w:r>
      <w:r w:rsidRPr="00B63A71">
        <w:rPr>
          <w:rFonts w:asciiTheme="minorHAnsi" w:hAnsiTheme="minorHAnsi" w:cstheme="minorHAnsi"/>
          <w:sz w:val="24"/>
          <w:szCs w:val="24"/>
        </w:rPr>
        <w:t>l</w:t>
      </w:r>
      <w:r w:rsidRPr="00B63A71">
        <w:rPr>
          <w:rFonts w:asciiTheme="minorHAnsi" w:hAnsiTheme="minorHAnsi" w:cstheme="minorHAnsi"/>
          <w:spacing w:val="42"/>
          <w:sz w:val="24"/>
          <w:szCs w:val="24"/>
        </w:rPr>
        <w:t xml:space="preserve"> </w:t>
      </w:r>
      <w:r w:rsidRPr="00B63A71">
        <w:rPr>
          <w:rFonts w:asciiTheme="minorHAnsi" w:hAnsiTheme="minorHAnsi" w:cstheme="minorHAnsi"/>
          <w:sz w:val="24"/>
          <w:szCs w:val="24"/>
        </w:rPr>
        <w:t>of</w:t>
      </w:r>
      <w:r w:rsidRPr="00B63A71">
        <w:rPr>
          <w:rFonts w:asciiTheme="minorHAnsi" w:hAnsiTheme="minorHAnsi" w:cstheme="minorHAnsi"/>
          <w:spacing w:val="39"/>
          <w:sz w:val="24"/>
          <w:szCs w:val="24"/>
        </w:rPr>
        <w:t xml:space="preserve"> </w:t>
      </w:r>
      <w:r w:rsidRPr="00B63A71">
        <w:rPr>
          <w:rFonts w:asciiTheme="minorHAnsi" w:hAnsiTheme="minorHAnsi" w:cstheme="minorHAnsi"/>
          <w:sz w:val="24"/>
          <w:szCs w:val="24"/>
        </w:rPr>
        <w:t>the</w:t>
      </w:r>
      <w:r w:rsidRPr="00B63A71">
        <w:rPr>
          <w:rFonts w:asciiTheme="minorHAnsi" w:hAnsiTheme="minorHAnsi" w:cstheme="minorHAnsi"/>
          <w:spacing w:val="40"/>
          <w:sz w:val="24"/>
          <w:szCs w:val="24"/>
        </w:rPr>
        <w:t xml:space="preserve"> </w:t>
      </w:r>
      <w:r w:rsidRPr="00B63A71">
        <w:rPr>
          <w:rFonts w:asciiTheme="minorHAnsi" w:hAnsiTheme="minorHAnsi" w:cstheme="minorHAnsi"/>
          <w:sz w:val="24"/>
          <w:szCs w:val="24"/>
        </w:rPr>
        <w:t>United</w:t>
      </w:r>
      <w:r w:rsidRPr="00B63A71">
        <w:rPr>
          <w:rFonts w:asciiTheme="minorHAnsi" w:hAnsiTheme="minorHAnsi" w:cstheme="minorHAnsi"/>
          <w:spacing w:val="40"/>
          <w:sz w:val="24"/>
          <w:szCs w:val="24"/>
        </w:rPr>
        <w:t xml:space="preserve"> </w:t>
      </w:r>
      <w:r w:rsidRPr="00B63A71">
        <w:rPr>
          <w:rFonts w:asciiTheme="minorHAnsi" w:hAnsiTheme="minorHAnsi" w:cstheme="minorHAnsi"/>
          <w:sz w:val="24"/>
          <w:szCs w:val="24"/>
        </w:rPr>
        <w:t>States</w:t>
      </w:r>
      <w:r w:rsidRPr="00B63A71">
        <w:rPr>
          <w:rFonts w:asciiTheme="minorHAnsi" w:hAnsiTheme="minorHAnsi" w:cstheme="minorHAnsi"/>
          <w:spacing w:val="41"/>
          <w:sz w:val="24"/>
          <w:szCs w:val="24"/>
        </w:rPr>
        <w:t xml:space="preserve"> </w:t>
      </w:r>
      <w:r w:rsidRPr="00B63A71">
        <w:rPr>
          <w:rFonts w:asciiTheme="minorHAnsi" w:hAnsiTheme="minorHAnsi" w:cstheme="minorHAnsi"/>
          <w:sz w:val="24"/>
          <w:szCs w:val="24"/>
        </w:rPr>
        <w:t>(</w:t>
      </w:r>
      <w:r w:rsidRPr="00B63A71">
        <w:rPr>
          <w:rFonts w:asciiTheme="minorHAnsi" w:hAnsiTheme="minorHAnsi" w:cstheme="minorHAnsi"/>
          <w:spacing w:val="-2"/>
          <w:sz w:val="24"/>
          <w:szCs w:val="24"/>
        </w:rPr>
        <w:t>G</w:t>
      </w:r>
      <w:r w:rsidRPr="00B63A71">
        <w:rPr>
          <w:rFonts w:asciiTheme="minorHAnsi" w:hAnsiTheme="minorHAnsi" w:cstheme="minorHAnsi"/>
          <w:sz w:val="24"/>
          <w:szCs w:val="24"/>
        </w:rPr>
        <w:t>A</w:t>
      </w:r>
      <w:r w:rsidRPr="00B63A71">
        <w:rPr>
          <w:rFonts w:asciiTheme="minorHAnsi" w:hAnsiTheme="minorHAnsi" w:cstheme="minorHAnsi"/>
          <w:spacing w:val="-1"/>
          <w:sz w:val="24"/>
          <w:szCs w:val="24"/>
        </w:rPr>
        <w:t>G</w:t>
      </w:r>
      <w:r w:rsidRPr="00B63A71">
        <w:rPr>
          <w:rFonts w:asciiTheme="minorHAnsi" w:hAnsiTheme="minorHAnsi" w:cstheme="minorHAnsi"/>
          <w:sz w:val="24"/>
          <w:szCs w:val="24"/>
        </w:rPr>
        <w:t>AS).</w:t>
      </w:r>
    </w:p>
    <w:p w14:paraId="294BDE79" w14:textId="77777777" w:rsidR="00873C91" w:rsidRPr="00B63A71" w:rsidRDefault="00873C91" w:rsidP="00B63A71">
      <w:pPr>
        <w:widowControl w:val="0"/>
        <w:autoSpaceDE w:val="0"/>
        <w:autoSpaceDN w:val="0"/>
        <w:adjustRightInd w:val="0"/>
        <w:ind w:left="1530" w:hanging="360"/>
        <w:rPr>
          <w:rFonts w:asciiTheme="minorHAnsi" w:hAnsiTheme="minorHAnsi" w:cstheme="minorHAnsi"/>
          <w:sz w:val="24"/>
          <w:szCs w:val="24"/>
        </w:rPr>
      </w:pPr>
    </w:p>
    <w:p w14:paraId="5EA29668" w14:textId="77777777" w:rsidR="00873C91" w:rsidRPr="00B63A71" w:rsidRDefault="00873C91" w:rsidP="00B63A71">
      <w:pPr>
        <w:widowControl w:val="0"/>
        <w:numPr>
          <w:ilvl w:val="2"/>
          <w:numId w:val="0"/>
        </w:numPr>
        <w:tabs>
          <w:tab w:val="num" w:pos="360"/>
          <w:tab w:val="left" w:pos="1544"/>
        </w:tabs>
        <w:autoSpaceDE w:val="0"/>
        <w:autoSpaceDN w:val="0"/>
        <w:adjustRightInd w:val="0"/>
        <w:ind w:left="2160" w:right="127"/>
        <w:jc w:val="both"/>
        <w:rPr>
          <w:rFonts w:asciiTheme="minorHAnsi" w:hAnsiTheme="minorHAnsi" w:cstheme="minorHAnsi"/>
          <w:sz w:val="24"/>
          <w:szCs w:val="24"/>
        </w:rPr>
      </w:pPr>
      <w:r w:rsidRPr="00B63A71">
        <w:rPr>
          <w:rFonts w:asciiTheme="minorHAnsi" w:hAnsiTheme="minorHAnsi" w:cstheme="minorHAnsi"/>
          <w:sz w:val="24"/>
          <w:szCs w:val="24"/>
        </w:rPr>
        <w:t>All</w:t>
      </w:r>
      <w:r w:rsidRPr="00B63A71">
        <w:rPr>
          <w:rFonts w:asciiTheme="minorHAnsi" w:hAnsiTheme="minorHAnsi" w:cstheme="minorHAnsi"/>
          <w:spacing w:val="17"/>
          <w:sz w:val="24"/>
          <w:szCs w:val="24"/>
        </w:rPr>
        <w:t xml:space="preserve">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udits</w:t>
      </w:r>
      <w:r w:rsidRPr="00B63A71">
        <w:rPr>
          <w:rFonts w:asciiTheme="minorHAnsi" w:hAnsiTheme="minorHAnsi" w:cstheme="minorHAnsi"/>
          <w:spacing w:val="16"/>
          <w:sz w:val="24"/>
          <w:szCs w:val="24"/>
        </w:rPr>
        <w:t xml:space="preserve"> </w:t>
      </w:r>
      <w:r w:rsidRPr="00B63A71">
        <w:rPr>
          <w:rFonts w:asciiTheme="minorHAnsi" w:hAnsiTheme="minorHAnsi" w:cstheme="minorHAnsi"/>
          <w:sz w:val="24"/>
          <w:szCs w:val="24"/>
        </w:rPr>
        <w:t>must</w:t>
      </w:r>
      <w:r w:rsidRPr="00B63A71">
        <w:rPr>
          <w:rFonts w:asciiTheme="minorHAnsi" w:hAnsiTheme="minorHAnsi" w:cstheme="minorHAnsi"/>
          <w:spacing w:val="17"/>
          <w:sz w:val="24"/>
          <w:szCs w:val="24"/>
        </w:rPr>
        <w:t xml:space="preserve"> </w:t>
      </w:r>
      <w:r w:rsidRPr="00B63A71">
        <w:rPr>
          <w:rFonts w:asciiTheme="minorHAnsi" w:hAnsiTheme="minorHAnsi" w:cstheme="minorHAnsi"/>
          <w:sz w:val="24"/>
          <w:szCs w:val="24"/>
        </w:rPr>
        <w:t>be</w:t>
      </w:r>
      <w:r w:rsidRPr="00B63A71">
        <w:rPr>
          <w:rFonts w:asciiTheme="minorHAnsi" w:hAnsiTheme="minorHAnsi" w:cstheme="minorHAnsi"/>
          <w:spacing w:val="15"/>
          <w:sz w:val="24"/>
          <w:szCs w:val="24"/>
        </w:rPr>
        <w:t xml:space="preserve"> </w:t>
      </w:r>
      <w:r w:rsidRPr="00B63A71">
        <w:rPr>
          <w:rFonts w:asciiTheme="minorHAnsi" w:hAnsiTheme="minorHAnsi" w:cstheme="minorHAnsi"/>
          <w:spacing w:val="-1"/>
          <w:sz w:val="24"/>
          <w:szCs w:val="24"/>
        </w:rPr>
        <w:t>c</w:t>
      </w:r>
      <w:r w:rsidRPr="00B63A71">
        <w:rPr>
          <w:rFonts w:asciiTheme="minorHAnsi" w:hAnsiTheme="minorHAnsi" w:cstheme="minorHAnsi"/>
          <w:sz w:val="24"/>
          <w:szCs w:val="24"/>
        </w:rPr>
        <w:t>ondu</w:t>
      </w:r>
      <w:r w:rsidRPr="00B63A71">
        <w:rPr>
          <w:rFonts w:asciiTheme="minorHAnsi" w:hAnsiTheme="minorHAnsi" w:cstheme="minorHAnsi"/>
          <w:spacing w:val="-1"/>
          <w:sz w:val="24"/>
          <w:szCs w:val="24"/>
        </w:rPr>
        <w:t>c</w:t>
      </w:r>
      <w:r w:rsidRPr="00B63A71">
        <w:rPr>
          <w:rFonts w:asciiTheme="minorHAnsi" w:hAnsiTheme="minorHAnsi" w:cstheme="minorHAnsi"/>
          <w:sz w:val="24"/>
          <w:szCs w:val="24"/>
        </w:rPr>
        <w:t>ted</w:t>
      </w:r>
      <w:r w:rsidRPr="00B63A71">
        <w:rPr>
          <w:rFonts w:asciiTheme="minorHAnsi" w:hAnsiTheme="minorHAnsi" w:cstheme="minorHAnsi"/>
          <w:spacing w:val="16"/>
          <w:sz w:val="24"/>
          <w:szCs w:val="24"/>
        </w:rPr>
        <w:t xml:space="preserve">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nnu</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ll</w:t>
      </w:r>
      <w:r w:rsidRPr="00B63A71">
        <w:rPr>
          <w:rFonts w:asciiTheme="minorHAnsi" w:hAnsiTheme="minorHAnsi" w:cstheme="minorHAnsi"/>
          <w:spacing w:val="-8"/>
          <w:sz w:val="24"/>
          <w:szCs w:val="24"/>
        </w:rPr>
        <w:t>y</w:t>
      </w:r>
      <w:r w:rsidRPr="00B63A71">
        <w:rPr>
          <w:rFonts w:asciiTheme="minorHAnsi" w:hAnsiTheme="minorHAnsi" w:cstheme="minorHAnsi"/>
          <w:sz w:val="24"/>
          <w:szCs w:val="24"/>
        </w:rPr>
        <w:t>,</w:t>
      </w:r>
      <w:r w:rsidRPr="00B63A71">
        <w:rPr>
          <w:rFonts w:asciiTheme="minorHAnsi" w:hAnsiTheme="minorHAnsi" w:cstheme="minorHAnsi"/>
          <w:spacing w:val="16"/>
          <w:sz w:val="24"/>
          <w:szCs w:val="24"/>
        </w:rPr>
        <w:t xml:space="preserve"> </w:t>
      </w:r>
      <w:r w:rsidRPr="00B63A71">
        <w:rPr>
          <w:rFonts w:asciiTheme="minorHAnsi" w:hAnsiTheme="minorHAnsi" w:cstheme="minorHAnsi"/>
          <w:spacing w:val="-1"/>
          <w:sz w:val="24"/>
          <w:szCs w:val="24"/>
        </w:rPr>
        <w:t>e</w:t>
      </w:r>
      <w:r w:rsidRPr="00B63A71">
        <w:rPr>
          <w:rFonts w:asciiTheme="minorHAnsi" w:hAnsiTheme="minorHAnsi" w:cstheme="minorHAnsi"/>
          <w:spacing w:val="2"/>
          <w:sz w:val="24"/>
          <w:szCs w:val="24"/>
        </w:rPr>
        <w:t>x</w:t>
      </w:r>
      <w:r w:rsidRPr="00B63A71">
        <w:rPr>
          <w:rFonts w:asciiTheme="minorHAnsi" w:hAnsiTheme="minorHAnsi" w:cstheme="minorHAnsi"/>
          <w:spacing w:val="-1"/>
          <w:sz w:val="24"/>
          <w:szCs w:val="24"/>
        </w:rPr>
        <w:t>ce</w:t>
      </w:r>
      <w:r w:rsidRPr="00B63A71">
        <w:rPr>
          <w:rFonts w:asciiTheme="minorHAnsi" w:hAnsiTheme="minorHAnsi" w:cstheme="minorHAnsi"/>
          <w:sz w:val="24"/>
          <w:szCs w:val="24"/>
        </w:rPr>
        <w:t>pt</w:t>
      </w:r>
      <w:r w:rsidRPr="00B63A71">
        <w:rPr>
          <w:rFonts w:asciiTheme="minorHAnsi" w:hAnsiTheme="minorHAnsi" w:cstheme="minorHAnsi"/>
          <w:spacing w:val="14"/>
          <w:sz w:val="24"/>
          <w:szCs w:val="24"/>
        </w:rPr>
        <w:t xml:space="preserve"> for biennial audits authorized by 2 CFR § 200.504 and </w:t>
      </w:r>
      <w:r w:rsidRPr="00B63A71">
        <w:rPr>
          <w:rFonts w:asciiTheme="minorHAnsi" w:hAnsiTheme="minorHAnsi" w:cstheme="minorHAnsi"/>
          <w:sz w:val="24"/>
          <w:szCs w:val="24"/>
        </w:rPr>
        <w:t>wh</w:t>
      </w:r>
      <w:r w:rsidRPr="00B63A71">
        <w:rPr>
          <w:rFonts w:asciiTheme="minorHAnsi" w:hAnsiTheme="minorHAnsi" w:cstheme="minorHAnsi"/>
          <w:spacing w:val="-2"/>
          <w:sz w:val="24"/>
          <w:szCs w:val="24"/>
        </w:rPr>
        <w:t>e</w:t>
      </w:r>
      <w:r w:rsidRPr="00B63A71">
        <w:rPr>
          <w:rFonts w:asciiTheme="minorHAnsi" w:hAnsiTheme="minorHAnsi" w:cstheme="minorHAnsi"/>
          <w:sz w:val="24"/>
          <w:szCs w:val="24"/>
        </w:rPr>
        <w:t>re</w:t>
      </w:r>
      <w:r w:rsidRPr="00B63A71">
        <w:rPr>
          <w:rFonts w:asciiTheme="minorHAnsi" w:hAnsiTheme="minorHAnsi" w:cstheme="minorHAnsi"/>
          <w:spacing w:val="12"/>
          <w:sz w:val="24"/>
          <w:szCs w:val="24"/>
        </w:rPr>
        <w:t xml:space="preserve"> </w:t>
      </w:r>
      <w:r w:rsidRPr="00B63A71">
        <w:rPr>
          <w:rFonts w:asciiTheme="minorHAnsi" w:hAnsiTheme="minorHAnsi" w:cstheme="minorHAnsi"/>
          <w:sz w:val="24"/>
          <w:szCs w:val="24"/>
        </w:rPr>
        <w:t>spe</w:t>
      </w:r>
      <w:r w:rsidRPr="00B63A71">
        <w:rPr>
          <w:rFonts w:asciiTheme="minorHAnsi" w:hAnsiTheme="minorHAnsi" w:cstheme="minorHAnsi"/>
          <w:spacing w:val="-2"/>
          <w:sz w:val="24"/>
          <w:szCs w:val="24"/>
        </w:rPr>
        <w:t>c</w:t>
      </w:r>
      <w:r w:rsidRPr="00B63A71">
        <w:rPr>
          <w:rFonts w:asciiTheme="minorHAnsi" w:hAnsiTheme="minorHAnsi" w:cstheme="minorHAnsi"/>
          <w:sz w:val="24"/>
          <w:szCs w:val="24"/>
        </w:rPr>
        <w:t>ific</w:t>
      </w:r>
      <w:r w:rsidRPr="00B63A71">
        <w:rPr>
          <w:rFonts w:asciiTheme="minorHAnsi" w:hAnsiTheme="minorHAnsi" w:cstheme="minorHAnsi"/>
          <w:spacing w:val="-2"/>
          <w:sz w:val="24"/>
          <w:szCs w:val="24"/>
        </w:rPr>
        <w:t>a</w:t>
      </w:r>
      <w:r w:rsidRPr="00B63A71">
        <w:rPr>
          <w:rFonts w:asciiTheme="minorHAnsi" w:hAnsiTheme="minorHAnsi" w:cstheme="minorHAnsi"/>
          <w:sz w:val="24"/>
          <w:szCs w:val="24"/>
        </w:rPr>
        <w:t>lly</w:t>
      </w:r>
      <w:r w:rsidRPr="00B63A71">
        <w:rPr>
          <w:rFonts w:asciiTheme="minorHAnsi" w:hAnsiTheme="minorHAnsi" w:cstheme="minorHAnsi"/>
          <w:spacing w:val="6"/>
          <w:sz w:val="24"/>
          <w:szCs w:val="24"/>
        </w:rPr>
        <w:t xml:space="preserve">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llow</w:t>
      </w:r>
      <w:r w:rsidRPr="00B63A71">
        <w:rPr>
          <w:rFonts w:asciiTheme="minorHAnsi" w:hAnsiTheme="minorHAnsi" w:cstheme="minorHAnsi"/>
          <w:spacing w:val="-2"/>
          <w:sz w:val="24"/>
          <w:szCs w:val="24"/>
        </w:rPr>
        <w:t>e</w:t>
      </w:r>
      <w:r w:rsidRPr="00B63A71">
        <w:rPr>
          <w:rFonts w:asciiTheme="minorHAnsi" w:hAnsiTheme="minorHAnsi" w:cstheme="minorHAnsi"/>
          <w:sz w:val="24"/>
          <w:szCs w:val="24"/>
        </w:rPr>
        <w:t>d</w:t>
      </w:r>
      <w:r w:rsidRPr="00B63A71">
        <w:rPr>
          <w:rFonts w:asciiTheme="minorHAnsi" w:hAnsiTheme="minorHAnsi" w:cstheme="minorHAnsi"/>
          <w:spacing w:val="14"/>
          <w:sz w:val="24"/>
          <w:szCs w:val="24"/>
        </w:rPr>
        <w:t xml:space="preserve"> </w:t>
      </w:r>
      <w:r w:rsidRPr="00B63A71">
        <w:rPr>
          <w:rFonts w:asciiTheme="minorHAnsi" w:hAnsiTheme="minorHAnsi" w:cstheme="minorHAnsi"/>
          <w:sz w:val="24"/>
          <w:szCs w:val="24"/>
        </w:rPr>
        <w:t>othe</w:t>
      </w:r>
      <w:r w:rsidRPr="00B63A71">
        <w:rPr>
          <w:rFonts w:asciiTheme="minorHAnsi" w:hAnsiTheme="minorHAnsi" w:cstheme="minorHAnsi"/>
          <w:spacing w:val="-2"/>
          <w:sz w:val="24"/>
          <w:szCs w:val="24"/>
        </w:rPr>
        <w:t>r</w:t>
      </w:r>
      <w:r w:rsidRPr="00B63A71">
        <w:rPr>
          <w:rFonts w:asciiTheme="minorHAnsi" w:hAnsiTheme="minorHAnsi" w:cstheme="minorHAnsi"/>
          <w:sz w:val="24"/>
          <w:szCs w:val="24"/>
        </w:rPr>
        <w:t>wise</w:t>
      </w:r>
      <w:r w:rsidRPr="00B63A71">
        <w:rPr>
          <w:rFonts w:asciiTheme="minorHAnsi" w:hAnsiTheme="minorHAnsi" w:cstheme="minorHAnsi"/>
          <w:spacing w:val="13"/>
          <w:sz w:val="24"/>
          <w:szCs w:val="24"/>
        </w:rPr>
        <w:t xml:space="preserve"> </w:t>
      </w:r>
      <w:r w:rsidRPr="00B63A71">
        <w:rPr>
          <w:rFonts w:asciiTheme="minorHAnsi" w:hAnsiTheme="minorHAnsi" w:cstheme="minorHAnsi"/>
          <w:sz w:val="24"/>
          <w:szCs w:val="24"/>
        </w:rPr>
        <w:t>by</w:t>
      </w:r>
      <w:r w:rsidRPr="00B63A71">
        <w:rPr>
          <w:rFonts w:asciiTheme="minorHAnsi" w:hAnsiTheme="minorHAnsi" w:cstheme="minorHAnsi"/>
          <w:spacing w:val="6"/>
          <w:sz w:val="24"/>
          <w:szCs w:val="24"/>
        </w:rPr>
        <w:t xml:space="preserve"> </w:t>
      </w:r>
      <w:r w:rsidRPr="00B63A71">
        <w:rPr>
          <w:rFonts w:asciiTheme="minorHAnsi" w:hAnsiTheme="minorHAnsi" w:cstheme="minorHAnsi"/>
          <w:sz w:val="24"/>
          <w:szCs w:val="24"/>
        </w:rPr>
        <w:t>la</w:t>
      </w:r>
      <w:r w:rsidRPr="00B63A71">
        <w:rPr>
          <w:rFonts w:asciiTheme="minorHAnsi" w:hAnsiTheme="minorHAnsi" w:cstheme="minorHAnsi"/>
          <w:spacing w:val="-1"/>
          <w:sz w:val="24"/>
          <w:szCs w:val="24"/>
        </w:rPr>
        <w:t>w</w:t>
      </w:r>
      <w:r w:rsidRPr="00B63A71">
        <w:rPr>
          <w:rFonts w:asciiTheme="minorHAnsi" w:hAnsiTheme="minorHAnsi" w:cstheme="minorHAnsi"/>
          <w:sz w:val="24"/>
          <w:szCs w:val="24"/>
        </w:rPr>
        <w:t>s, r</w:t>
      </w:r>
      <w:r w:rsidRPr="00B63A71">
        <w:rPr>
          <w:rFonts w:asciiTheme="minorHAnsi" w:hAnsiTheme="minorHAnsi" w:cstheme="minorHAnsi"/>
          <w:spacing w:val="-2"/>
          <w:sz w:val="24"/>
          <w:szCs w:val="24"/>
        </w:rPr>
        <w:t>e</w:t>
      </w:r>
      <w:r w:rsidRPr="00B63A71">
        <w:rPr>
          <w:rFonts w:asciiTheme="minorHAnsi" w:hAnsiTheme="minorHAnsi" w:cstheme="minorHAnsi"/>
          <w:spacing w:val="-3"/>
          <w:sz w:val="24"/>
          <w:szCs w:val="24"/>
        </w:rPr>
        <w:t>g</w:t>
      </w:r>
      <w:r w:rsidRPr="00B63A71">
        <w:rPr>
          <w:rFonts w:asciiTheme="minorHAnsi" w:hAnsiTheme="minorHAnsi" w:cstheme="minorHAnsi"/>
          <w:sz w:val="24"/>
          <w:szCs w:val="24"/>
        </w:rPr>
        <w:t>ulations, or</w:t>
      </w:r>
      <w:r w:rsidRPr="00B63A71">
        <w:rPr>
          <w:rFonts w:asciiTheme="minorHAnsi" w:hAnsiTheme="minorHAnsi" w:cstheme="minorHAnsi"/>
          <w:spacing w:val="-1"/>
          <w:sz w:val="24"/>
          <w:szCs w:val="24"/>
        </w:rPr>
        <w:t xml:space="preserve"> </w:t>
      </w:r>
      <w:r w:rsidRPr="00B63A71">
        <w:rPr>
          <w:rFonts w:asciiTheme="minorHAnsi" w:hAnsiTheme="minorHAnsi" w:cstheme="minorHAnsi"/>
          <w:sz w:val="24"/>
          <w:szCs w:val="24"/>
        </w:rPr>
        <w:t>County</w:t>
      </w:r>
      <w:r w:rsidRPr="00B63A71">
        <w:rPr>
          <w:rFonts w:asciiTheme="minorHAnsi" w:hAnsiTheme="minorHAnsi" w:cstheme="minorHAnsi"/>
          <w:spacing w:val="-7"/>
          <w:sz w:val="24"/>
          <w:szCs w:val="24"/>
        </w:rPr>
        <w:t xml:space="preserve"> </w:t>
      </w:r>
      <w:r w:rsidRPr="00B63A71">
        <w:rPr>
          <w:rFonts w:asciiTheme="minorHAnsi" w:hAnsiTheme="minorHAnsi" w:cstheme="minorHAnsi"/>
          <w:sz w:val="24"/>
          <w:szCs w:val="24"/>
        </w:rPr>
        <w:t>poli</w:t>
      </w:r>
      <w:r w:rsidRPr="00B63A71">
        <w:rPr>
          <w:rFonts w:asciiTheme="minorHAnsi" w:hAnsiTheme="minorHAnsi" w:cstheme="minorHAnsi"/>
          <w:spacing w:val="-1"/>
          <w:sz w:val="24"/>
          <w:szCs w:val="24"/>
        </w:rPr>
        <w:t>c</w:t>
      </w:r>
      <w:r w:rsidRPr="00B63A71">
        <w:rPr>
          <w:rFonts w:asciiTheme="minorHAnsi" w:hAnsiTheme="minorHAnsi" w:cstheme="minorHAnsi"/>
          <w:spacing w:val="-8"/>
          <w:sz w:val="24"/>
          <w:szCs w:val="24"/>
        </w:rPr>
        <w:t>y</w:t>
      </w:r>
      <w:r w:rsidRPr="00B63A71">
        <w:rPr>
          <w:rFonts w:asciiTheme="minorHAnsi" w:hAnsiTheme="minorHAnsi" w:cstheme="minorHAnsi"/>
          <w:sz w:val="24"/>
          <w:szCs w:val="24"/>
        </w:rPr>
        <w:t>.</w:t>
      </w:r>
    </w:p>
    <w:p w14:paraId="1E70F471" w14:textId="77777777" w:rsidR="00873C91" w:rsidRPr="00B63A71" w:rsidRDefault="00873C91" w:rsidP="00B63A71">
      <w:pPr>
        <w:widowControl w:val="0"/>
        <w:autoSpaceDE w:val="0"/>
        <w:autoSpaceDN w:val="0"/>
        <w:adjustRightInd w:val="0"/>
        <w:ind w:left="1530" w:hanging="360"/>
        <w:rPr>
          <w:rFonts w:asciiTheme="minorHAnsi" w:hAnsiTheme="minorHAnsi" w:cstheme="minorHAnsi"/>
          <w:sz w:val="24"/>
          <w:szCs w:val="24"/>
        </w:rPr>
      </w:pPr>
    </w:p>
    <w:p w14:paraId="6E5E52AA" w14:textId="77777777" w:rsidR="00873C91" w:rsidRPr="00B63A71" w:rsidRDefault="00873C91" w:rsidP="00B63A71">
      <w:pPr>
        <w:widowControl w:val="0"/>
        <w:numPr>
          <w:ilvl w:val="2"/>
          <w:numId w:val="0"/>
        </w:numPr>
        <w:tabs>
          <w:tab w:val="num" w:pos="360"/>
          <w:tab w:val="left" w:pos="1544"/>
        </w:tabs>
        <w:autoSpaceDE w:val="0"/>
        <w:autoSpaceDN w:val="0"/>
        <w:adjustRightInd w:val="0"/>
        <w:ind w:left="2160" w:right="114"/>
        <w:jc w:val="both"/>
        <w:rPr>
          <w:rFonts w:asciiTheme="minorHAnsi" w:hAnsiTheme="minorHAnsi" w:cstheme="minorHAnsi"/>
          <w:sz w:val="24"/>
          <w:szCs w:val="24"/>
        </w:rPr>
      </w:pPr>
      <w:r w:rsidRPr="00B63A71">
        <w:rPr>
          <w:rFonts w:asciiTheme="minorHAnsi" w:hAnsiTheme="minorHAnsi" w:cstheme="minorHAnsi"/>
          <w:sz w:val="24"/>
          <w:szCs w:val="24"/>
        </w:rPr>
        <w:t>The audit</w:t>
      </w:r>
      <w:r w:rsidRPr="00B63A71">
        <w:rPr>
          <w:rFonts w:asciiTheme="minorHAnsi" w:hAnsiTheme="minorHAnsi" w:cstheme="minorHAnsi"/>
          <w:spacing w:val="26"/>
          <w:sz w:val="24"/>
          <w:szCs w:val="24"/>
        </w:rPr>
        <w:t xml:space="preserve"> </w:t>
      </w:r>
      <w:r w:rsidRPr="00B63A71">
        <w:rPr>
          <w:rFonts w:asciiTheme="minorHAnsi" w:hAnsiTheme="minorHAnsi" w:cstheme="minorHAnsi"/>
          <w:sz w:val="24"/>
          <w:szCs w:val="24"/>
        </w:rPr>
        <w:t>r</w:t>
      </w:r>
      <w:r w:rsidRPr="00B63A71">
        <w:rPr>
          <w:rFonts w:asciiTheme="minorHAnsi" w:hAnsiTheme="minorHAnsi" w:cstheme="minorHAnsi"/>
          <w:spacing w:val="-2"/>
          <w:sz w:val="24"/>
          <w:szCs w:val="24"/>
        </w:rPr>
        <w:t>e</w:t>
      </w:r>
      <w:r w:rsidRPr="00B63A71">
        <w:rPr>
          <w:rFonts w:asciiTheme="minorHAnsi" w:hAnsiTheme="minorHAnsi" w:cstheme="minorHAnsi"/>
          <w:sz w:val="24"/>
          <w:szCs w:val="24"/>
        </w:rPr>
        <w:t>port</w:t>
      </w:r>
      <w:r w:rsidRPr="00B63A71">
        <w:rPr>
          <w:rFonts w:asciiTheme="minorHAnsi" w:hAnsiTheme="minorHAnsi" w:cstheme="minorHAnsi"/>
          <w:spacing w:val="26"/>
          <w:sz w:val="24"/>
          <w:szCs w:val="24"/>
        </w:rPr>
        <w:t xml:space="preserve"> </w:t>
      </w:r>
      <w:r w:rsidRPr="00B63A71">
        <w:rPr>
          <w:rFonts w:asciiTheme="minorHAnsi" w:hAnsiTheme="minorHAnsi" w:cstheme="minorHAnsi"/>
          <w:sz w:val="24"/>
          <w:szCs w:val="24"/>
        </w:rPr>
        <w:t>must</w:t>
      </w:r>
      <w:r w:rsidRPr="00B63A71">
        <w:rPr>
          <w:rFonts w:asciiTheme="minorHAnsi" w:hAnsiTheme="minorHAnsi" w:cstheme="minorHAnsi"/>
          <w:spacing w:val="28"/>
          <w:sz w:val="24"/>
          <w:szCs w:val="24"/>
        </w:rPr>
        <w:t xml:space="preserve"> </w:t>
      </w:r>
      <w:r w:rsidRPr="00B63A71">
        <w:rPr>
          <w:rFonts w:asciiTheme="minorHAnsi" w:hAnsiTheme="minorHAnsi" w:cstheme="minorHAnsi"/>
          <w:spacing w:val="-1"/>
          <w:sz w:val="24"/>
          <w:szCs w:val="24"/>
        </w:rPr>
        <w:t>c</w:t>
      </w:r>
      <w:r w:rsidRPr="00B63A71">
        <w:rPr>
          <w:rFonts w:asciiTheme="minorHAnsi" w:hAnsiTheme="minorHAnsi" w:cstheme="minorHAnsi"/>
          <w:sz w:val="24"/>
          <w:szCs w:val="24"/>
        </w:rPr>
        <w:t>ontain</w:t>
      </w:r>
      <w:r w:rsidRPr="00B63A71">
        <w:rPr>
          <w:rFonts w:asciiTheme="minorHAnsi" w:hAnsiTheme="minorHAnsi" w:cstheme="minorHAnsi"/>
          <w:spacing w:val="26"/>
          <w:sz w:val="24"/>
          <w:szCs w:val="24"/>
        </w:rPr>
        <w:t xml:space="preserve"> </w:t>
      </w:r>
      <w:r w:rsidRPr="00B63A71">
        <w:rPr>
          <w:rFonts w:asciiTheme="minorHAnsi" w:hAnsiTheme="minorHAnsi" w:cstheme="minorHAnsi"/>
          <w:sz w:val="24"/>
          <w:szCs w:val="24"/>
        </w:rPr>
        <w:t>a</w:t>
      </w:r>
      <w:r w:rsidRPr="00B63A71">
        <w:rPr>
          <w:rFonts w:asciiTheme="minorHAnsi" w:hAnsiTheme="minorHAnsi" w:cstheme="minorHAnsi"/>
          <w:spacing w:val="25"/>
          <w:sz w:val="24"/>
          <w:szCs w:val="24"/>
        </w:rPr>
        <w:t xml:space="preserve"> </w:t>
      </w:r>
      <w:r w:rsidRPr="00B63A71">
        <w:rPr>
          <w:rFonts w:asciiTheme="minorHAnsi" w:hAnsiTheme="minorHAnsi" w:cstheme="minorHAnsi"/>
          <w:sz w:val="24"/>
          <w:szCs w:val="24"/>
        </w:rPr>
        <w:t>s</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p</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r</w:t>
      </w:r>
      <w:r w:rsidRPr="00B63A71">
        <w:rPr>
          <w:rFonts w:asciiTheme="minorHAnsi" w:hAnsiTheme="minorHAnsi" w:cstheme="minorHAnsi"/>
          <w:spacing w:val="-2"/>
          <w:sz w:val="24"/>
          <w:szCs w:val="24"/>
        </w:rPr>
        <w:t>a</w:t>
      </w:r>
      <w:r w:rsidRPr="00B63A71">
        <w:rPr>
          <w:rFonts w:asciiTheme="minorHAnsi" w:hAnsiTheme="minorHAnsi" w:cstheme="minorHAnsi"/>
          <w:sz w:val="24"/>
          <w:szCs w:val="24"/>
        </w:rPr>
        <w:t>te</w:t>
      </w:r>
      <w:r w:rsidRPr="00B63A71">
        <w:rPr>
          <w:rFonts w:asciiTheme="minorHAnsi" w:hAnsiTheme="minorHAnsi" w:cstheme="minorHAnsi"/>
          <w:spacing w:val="23"/>
          <w:sz w:val="24"/>
          <w:szCs w:val="24"/>
        </w:rPr>
        <w:t xml:space="preserve"> </w:t>
      </w:r>
      <w:r w:rsidRPr="00B63A71">
        <w:rPr>
          <w:rFonts w:asciiTheme="minorHAnsi" w:hAnsiTheme="minorHAnsi" w:cstheme="minorHAnsi"/>
          <w:sz w:val="24"/>
          <w:szCs w:val="24"/>
        </w:rPr>
        <w:t>s</w:t>
      </w:r>
      <w:r w:rsidRPr="00B63A71">
        <w:rPr>
          <w:rFonts w:asciiTheme="minorHAnsi" w:hAnsiTheme="minorHAnsi" w:cstheme="minorHAnsi"/>
          <w:spacing w:val="-1"/>
          <w:sz w:val="24"/>
          <w:szCs w:val="24"/>
        </w:rPr>
        <w:t>c</w:t>
      </w:r>
      <w:r w:rsidRPr="00B63A71">
        <w:rPr>
          <w:rFonts w:asciiTheme="minorHAnsi" w:hAnsiTheme="minorHAnsi" w:cstheme="minorHAnsi"/>
          <w:sz w:val="24"/>
          <w:szCs w:val="24"/>
        </w:rPr>
        <w:t>h</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dule</w:t>
      </w:r>
      <w:r w:rsidRPr="00B63A71">
        <w:rPr>
          <w:rFonts w:asciiTheme="minorHAnsi" w:hAnsiTheme="minorHAnsi" w:cstheme="minorHAnsi"/>
          <w:spacing w:val="23"/>
          <w:sz w:val="24"/>
          <w:szCs w:val="24"/>
        </w:rPr>
        <w:t xml:space="preserve"> </w:t>
      </w:r>
      <w:r w:rsidRPr="00B63A71">
        <w:rPr>
          <w:rFonts w:asciiTheme="minorHAnsi" w:hAnsiTheme="minorHAnsi" w:cstheme="minorHAnsi"/>
          <w:sz w:val="24"/>
          <w:szCs w:val="24"/>
        </w:rPr>
        <w:t>that</w:t>
      </w:r>
      <w:r w:rsidRPr="00B63A71">
        <w:rPr>
          <w:rFonts w:asciiTheme="minorHAnsi" w:hAnsiTheme="minorHAnsi" w:cstheme="minorHAnsi"/>
          <w:spacing w:val="23"/>
          <w:sz w:val="24"/>
          <w:szCs w:val="24"/>
        </w:rPr>
        <w:t xml:space="preserve"> </w:t>
      </w:r>
      <w:r w:rsidRPr="00B63A71">
        <w:rPr>
          <w:rFonts w:asciiTheme="minorHAnsi" w:hAnsiTheme="minorHAnsi" w:cstheme="minorHAnsi"/>
          <w:sz w:val="24"/>
          <w:szCs w:val="24"/>
        </w:rPr>
        <w:t>identifi</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s</w:t>
      </w:r>
      <w:r w:rsidRPr="00B63A71">
        <w:rPr>
          <w:rFonts w:asciiTheme="minorHAnsi" w:hAnsiTheme="minorHAnsi" w:cstheme="minorHAnsi"/>
          <w:spacing w:val="24"/>
          <w:sz w:val="24"/>
          <w:szCs w:val="24"/>
        </w:rPr>
        <w:t xml:space="preserve">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ll</w:t>
      </w:r>
      <w:r w:rsidRPr="00B63A71">
        <w:rPr>
          <w:rFonts w:asciiTheme="minorHAnsi" w:hAnsiTheme="minorHAnsi" w:cstheme="minorHAnsi"/>
          <w:spacing w:val="24"/>
          <w:sz w:val="24"/>
          <w:szCs w:val="24"/>
        </w:rPr>
        <w:t xml:space="preserve"> </w:t>
      </w:r>
      <w:r w:rsidRPr="00B63A71">
        <w:rPr>
          <w:rFonts w:asciiTheme="minorHAnsi" w:hAnsiTheme="minorHAnsi" w:cstheme="minorHAnsi"/>
          <w:sz w:val="24"/>
          <w:szCs w:val="24"/>
        </w:rPr>
        <w:t>funds received from or</w:t>
      </w:r>
      <w:r w:rsidRPr="00B63A71">
        <w:rPr>
          <w:rFonts w:asciiTheme="minorHAnsi" w:hAnsiTheme="minorHAnsi" w:cstheme="minorHAnsi"/>
          <w:spacing w:val="23"/>
          <w:sz w:val="24"/>
          <w:szCs w:val="24"/>
        </w:rPr>
        <w:t xml:space="preserve"> </w:t>
      </w:r>
      <w:r w:rsidRPr="00B63A71">
        <w:rPr>
          <w:rFonts w:asciiTheme="minorHAnsi" w:hAnsiTheme="minorHAnsi" w:cstheme="minorHAnsi"/>
          <w:sz w:val="24"/>
          <w:szCs w:val="24"/>
        </w:rPr>
        <w:t>p</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ssed</w:t>
      </w:r>
      <w:r w:rsidRPr="00B63A71">
        <w:rPr>
          <w:rFonts w:asciiTheme="minorHAnsi" w:hAnsiTheme="minorHAnsi" w:cstheme="minorHAnsi"/>
          <w:spacing w:val="25"/>
          <w:sz w:val="24"/>
          <w:szCs w:val="24"/>
        </w:rPr>
        <w:t xml:space="preserve"> </w:t>
      </w:r>
      <w:r w:rsidRPr="00B63A71">
        <w:rPr>
          <w:rFonts w:asciiTheme="minorHAnsi" w:hAnsiTheme="minorHAnsi" w:cstheme="minorHAnsi"/>
          <w:sz w:val="24"/>
          <w:szCs w:val="24"/>
        </w:rPr>
        <w:t>throu</w:t>
      </w:r>
      <w:r w:rsidRPr="00B63A71">
        <w:rPr>
          <w:rFonts w:asciiTheme="minorHAnsi" w:hAnsiTheme="minorHAnsi" w:cstheme="minorHAnsi"/>
          <w:spacing w:val="-3"/>
          <w:sz w:val="24"/>
          <w:szCs w:val="24"/>
        </w:rPr>
        <w:t>g</w:t>
      </w:r>
      <w:r w:rsidRPr="00B63A71">
        <w:rPr>
          <w:rFonts w:asciiTheme="minorHAnsi" w:hAnsiTheme="minorHAnsi" w:cstheme="minorHAnsi"/>
          <w:sz w:val="24"/>
          <w:szCs w:val="24"/>
        </w:rPr>
        <w:t>h the</w:t>
      </w:r>
      <w:r w:rsidRPr="00B63A71">
        <w:rPr>
          <w:rFonts w:asciiTheme="minorHAnsi" w:hAnsiTheme="minorHAnsi" w:cstheme="minorHAnsi"/>
          <w:spacing w:val="49"/>
          <w:sz w:val="24"/>
          <w:szCs w:val="24"/>
        </w:rPr>
        <w:t xml:space="preserve"> </w:t>
      </w:r>
      <w:r w:rsidRPr="00B63A71">
        <w:rPr>
          <w:rFonts w:asciiTheme="minorHAnsi" w:hAnsiTheme="minorHAnsi" w:cstheme="minorHAnsi"/>
          <w:sz w:val="24"/>
          <w:szCs w:val="24"/>
        </w:rPr>
        <w:t>County</w:t>
      </w:r>
      <w:r w:rsidRPr="00B63A71">
        <w:rPr>
          <w:rFonts w:asciiTheme="minorHAnsi" w:hAnsiTheme="minorHAnsi" w:cstheme="minorHAnsi"/>
          <w:spacing w:val="44"/>
          <w:sz w:val="24"/>
          <w:szCs w:val="24"/>
        </w:rPr>
        <w:t xml:space="preserve"> </w:t>
      </w:r>
      <w:r w:rsidRPr="00B63A71">
        <w:rPr>
          <w:rFonts w:asciiTheme="minorHAnsi" w:hAnsiTheme="minorHAnsi" w:cstheme="minorHAnsi"/>
          <w:sz w:val="24"/>
          <w:szCs w:val="24"/>
        </w:rPr>
        <w:t>that</w:t>
      </w:r>
      <w:r w:rsidRPr="00B63A71">
        <w:rPr>
          <w:rFonts w:asciiTheme="minorHAnsi" w:hAnsiTheme="minorHAnsi" w:cstheme="minorHAnsi"/>
          <w:spacing w:val="47"/>
          <w:sz w:val="24"/>
          <w:szCs w:val="24"/>
        </w:rPr>
        <w:t xml:space="preserve"> </w:t>
      </w:r>
      <w:r w:rsidRPr="00B63A71">
        <w:rPr>
          <w:rFonts w:asciiTheme="minorHAnsi" w:hAnsiTheme="minorHAnsi" w:cstheme="minorHAnsi"/>
          <w:sz w:val="24"/>
          <w:szCs w:val="24"/>
        </w:rPr>
        <w:t>is</w:t>
      </w:r>
      <w:r w:rsidRPr="00B63A71">
        <w:rPr>
          <w:rFonts w:asciiTheme="minorHAnsi" w:hAnsiTheme="minorHAnsi" w:cstheme="minorHAnsi"/>
          <w:spacing w:val="48"/>
          <w:sz w:val="24"/>
          <w:szCs w:val="24"/>
        </w:rPr>
        <w:t xml:space="preserve"> </w:t>
      </w:r>
      <w:r w:rsidRPr="00B63A71">
        <w:rPr>
          <w:rFonts w:asciiTheme="minorHAnsi" w:hAnsiTheme="minorHAnsi" w:cstheme="minorHAnsi"/>
          <w:spacing w:val="-1"/>
          <w:sz w:val="24"/>
          <w:szCs w:val="24"/>
        </w:rPr>
        <w:t>c</w:t>
      </w:r>
      <w:r w:rsidRPr="00B63A71">
        <w:rPr>
          <w:rFonts w:asciiTheme="minorHAnsi" w:hAnsiTheme="minorHAnsi" w:cstheme="minorHAnsi"/>
          <w:sz w:val="24"/>
          <w:szCs w:val="24"/>
        </w:rPr>
        <w:t>ov</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r</w:t>
      </w:r>
      <w:r w:rsidRPr="00B63A71">
        <w:rPr>
          <w:rFonts w:asciiTheme="minorHAnsi" w:hAnsiTheme="minorHAnsi" w:cstheme="minorHAnsi"/>
          <w:spacing w:val="-2"/>
          <w:sz w:val="24"/>
          <w:szCs w:val="24"/>
        </w:rPr>
        <w:t>e</w:t>
      </w:r>
      <w:r w:rsidRPr="00B63A71">
        <w:rPr>
          <w:rFonts w:asciiTheme="minorHAnsi" w:hAnsiTheme="minorHAnsi" w:cstheme="minorHAnsi"/>
          <w:sz w:val="24"/>
          <w:szCs w:val="24"/>
        </w:rPr>
        <w:t>d</w:t>
      </w:r>
      <w:r w:rsidRPr="00B63A71">
        <w:rPr>
          <w:rFonts w:asciiTheme="minorHAnsi" w:hAnsiTheme="minorHAnsi" w:cstheme="minorHAnsi"/>
          <w:spacing w:val="48"/>
          <w:sz w:val="24"/>
          <w:szCs w:val="24"/>
        </w:rPr>
        <w:t xml:space="preserve"> </w:t>
      </w:r>
      <w:r w:rsidRPr="00B63A71">
        <w:rPr>
          <w:rFonts w:asciiTheme="minorHAnsi" w:hAnsiTheme="minorHAnsi" w:cstheme="minorHAnsi"/>
          <w:sz w:val="24"/>
          <w:szCs w:val="24"/>
        </w:rPr>
        <w:t>by</w:t>
      </w:r>
      <w:r w:rsidRPr="00B63A71">
        <w:rPr>
          <w:rFonts w:asciiTheme="minorHAnsi" w:hAnsiTheme="minorHAnsi" w:cstheme="minorHAnsi"/>
          <w:spacing w:val="40"/>
          <w:sz w:val="24"/>
          <w:szCs w:val="24"/>
        </w:rPr>
        <w:t xml:space="preserve"> </w:t>
      </w:r>
      <w:r w:rsidRPr="00B63A71">
        <w:rPr>
          <w:rFonts w:asciiTheme="minorHAnsi" w:hAnsiTheme="minorHAnsi" w:cstheme="minorHAnsi"/>
          <w:sz w:val="24"/>
          <w:szCs w:val="24"/>
        </w:rPr>
        <w:t>the</w:t>
      </w:r>
      <w:r w:rsidRPr="00B63A71">
        <w:rPr>
          <w:rFonts w:asciiTheme="minorHAnsi" w:hAnsiTheme="minorHAnsi" w:cstheme="minorHAnsi"/>
          <w:spacing w:val="47"/>
          <w:sz w:val="24"/>
          <w:szCs w:val="24"/>
        </w:rPr>
        <w:t xml:space="preserve">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udi</w:t>
      </w:r>
      <w:r w:rsidRPr="00B63A71">
        <w:rPr>
          <w:rFonts w:asciiTheme="minorHAnsi" w:hAnsiTheme="minorHAnsi" w:cstheme="minorHAnsi"/>
          <w:spacing w:val="1"/>
          <w:sz w:val="24"/>
          <w:szCs w:val="24"/>
        </w:rPr>
        <w:t>t</w:t>
      </w:r>
      <w:r w:rsidRPr="00B63A71">
        <w:rPr>
          <w:rFonts w:asciiTheme="minorHAnsi" w:hAnsiTheme="minorHAnsi" w:cstheme="minorHAnsi"/>
          <w:sz w:val="24"/>
          <w:szCs w:val="24"/>
        </w:rPr>
        <w:t>.</w:t>
      </w:r>
      <w:r w:rsidRPr="00B63A71">
        <w:rPr>
          <w:rFonts w:asciiTheme="minorHAnsi" w:hAnsiTheme="minorHAnsi" w:cstheme="minorHAnsi"/>
          <w:spacing w:val="48"/>
          <w:sz w:val="24"/>
          <w:szCs w:val="24"/>
        </w:rPr>
        <w:t xml:space="preserve">  </w:t>
      </w:r>
      <w:r w:rsidRPr="00B63A71">
        <w:rPr>
          <w:rFonts w:asciiTheme="minorHAnsi" w:hAnsiTheme="minorHAnsi" w:cstheme="minorHAnsi"/>
          <w:sz w:val="24"/>
          <w:szCs w:val="24"/>
        </w:rPr>
        <w:t>County</w:t>
      </w:r>
      <w:r w:rsidRPr="00B63A71">
        <w:rPr>
          <w:rFonts w:asciiTheme="minorHAnsi" w:hAnsiTheme="minorHAnsi" w:cstheme="minorHAnsi"/>
          <w:spacing w:val="41"/>
          <w:sz w:val="24"/>
          <w:szCs w:val="24"/>
        </w:rPr>
        <w:t xml:space="preserve"> </w:t>
      </w:r>
      <w:r w:rsidRPr="00B63A71">
        <w:rPr>
          <w:rFonts w:asciiTheme="minorHAnsi" w:hAnsiTheme="minorHAnsi" w:cstheme="minorHAnsi"/>
          <w:sz w:val="24"/>
          <w:szCs w:val="24"/>
        </w:rPr>
        <w:t>p</w:t>
      </w:r>
      <w:r w:rsidRPr="00B63A71">
        <w:rPr>
          <w:rFonts w:asciiTheme="minorHAnsi" w:hAnsiTheme="minorHAnsi" w:cstheme="minorHAnsi"/>
          <w:spacing w:val="-1"/>
          <w:sz w:val="24"/>
          <w:szCs w:val="24"/>
        </w:rPr>
        <w:t>r</w:t>
      </w:r>
      <w:r w:rsidRPr="00B63A71">
        <w:rPr>
          <w:rFonts w:asciiTheme="minorHAnsi" w:hAnsiTheme="minorHAnsi" w:cstheme="minorHAnsi"/>
          <w:sz w:val="24"/>
          <w:szCs w:val="24"/>
        </w:rPr>
        <w:t>o</w:t>
      </w:r>
      <w:r w:rsidRPr="00B63A71">
        <w:rPr>
          <w:rFonts w:asciiTheme="minorHAnsi" w:hAnsiTheme="minorHAnsi" w:cstheme="minorHAnsi"/>
          <w:spacing w:val="-3"/>
          <w:sz w:val="24"/>
          <w:szCs w:val="24"/>
        </w:rPr>
        <w:t>g</w:t>
      </w:r>
      <w:r w:rsidRPr="00B63A71">
        <w:rPr>
          <w:rFonts w:asciiTheme="minorHAnsi" w:hAnsiTheme="minorHAnsi" w:cstheme="minorHAnsi"/>
          <w:sz w:val="24"/>
          <w:szCs w:val="24"/>
        </w:rPr>
        <w:t>r</w:t>
      </w:r>
      <w:r w:rsidRPr="00B63A71">
        <w:rPr>
          <w:rFonts w:asciiTheme="minorHAnsi" w:hAnsiTheme="minorHAnsi" w:cstheme="minorHAnsi"/>
          <w:spacing w:val="-2"/>
          <w:sz w:val="24"/>
          <w:szCs w:val="24"/>
        </w:rPr>
        <w:t>a</w:t>
      </w:r>
      <w:r w:rsidRPr="00B63A71">
        <w:rPr>
          <w:rFonts w:asciiTheme="minorHAnsi" w:hAnsiTheme="minorHAnsi" w:cstheme="minorHAnsi"/>
          <w:spacing w:val="1"/>
          <w:sz w:val="24"/>
          <w:szCs w:val="24"/>
        </w:rPr>
        <w:t>m</w:t>
      </w:r>
      <w:r w:rsidRPr="00B63A71">
        <w:rPr>
          <w:rFonts w:asciiTheme="minorHAnsi" w:hAnsiTheme="minorHAnsi" w:cstheme="minorHAnsi"/>
          <w:sz w:val="24"/>
          <w:szCs w:val="24"/>
        </w:rPr>
        <w:t>s</w:t>
      </w:r>
      <w:r w:rsidRPr="00B63A71">
        <w:rPr>
          <w:rFonts w:asciiTheme="minorHAnsi" w:hAnsiTheme="minorHAnsi" w:cstheme="minorHAnsi"/>
          <w:spacing w:val="48"/>
          <w:sz w:val="24"/>
          <w:szCs w:val="24"/>
        </w:rPr>
        <w:t xml:space="preserve"> </w:t>
      </w:r>
      <w:r w:rsidRPr="00B63A71">
        <w:rPr>
          <w:rFonts w:asciiTheme="minorHAnsi" w:hAnsiTheme="minorHAnsi" w:cstheme="minorHAnsi"/>
          <w:sz w:val="24"/>
          <w:szCs w:val="24"/>
        </w:rPr>
        <w:t>must</w:t>
      </w:r>
      <w:r w:rsidRPr="00B63A71">
        <w:rPr>
          <w:rFonts w:asciiTheme="minorHAnsi" w:hAnsiTheme="minorHAnsi" w:cstheme="minorHAnsi"/>
          <w:spacing w:val="48"/>
          <w:sz w:val="24"/>
          <w:szCs w:val="24"/>
        </w:rPr>
        <w:t xml:space="preserve"> </w:t>
      </w:r>
      <w:r w:rsidRPr="00B63A71">
        <w:rPr>
          <w:rFonts w:asciiTheme="minorHAnsi" w:hAnsiTheme="minorHAnsi" w:cstheme="minorHAnsi"/>
          <w:sz w:val="24"/>
          <w:szCs w:val="24"/>
        </w:rPr>
        <w:t>be</w:t>
      </w:r>
      <w:r w:rsidRPr="00B63A71">
        <w:rPr>
          <w:rFonts w:asciiTheme="minorHAnsi" w:hAnsiTheme="minorHAnsi" w:cstheme="minorHAnsi"/>
          <w:spacing w:val="46"/>
          <w:sz w:val="24"/>
          <w:szCs w:val="24"/>
        </w:rPr>
        <w:t xml:space="preserve"> </w:t>
      </w:r>
      <w:r w:rsidRPr="00B63A71">
        <w:rPr>
          <w:rFonts w:asciiTheme="minorHAnsi" w:hAnsiTheme="minorHAnsi" w:cstheme="minorHAnsi"/>
          <w:sz w:val="24"/>
          <w:szCs w:val="24"/>
        </w:rPr>
        <w:t>identifi</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d</w:t>
      </w:r>
      <w:r w:rsidRPr="00B63A71">
        <w:rPr>
          <w:rFonts w:asciiTheme="minorHAnsi" w:hAnsiTheme="minorHAnsi" w:cstheme="minorHAnsi"/>
          <w:spacing w:val="48"/>
          <w:sz w:val="24"/>
          <w:szCs w:val="24"/>
        </w:rPr>
        <w:t xml:space="preserve"> </w:t>
      </w:r>
      <w:r w:rsidRPr="00B63A71">
        <w:rPr>
          <w:rFonts w:asciiTheme="minorHAnsi" w:hAnsiTheme="minorHAnsi" w:cstheme="minorHAnsi"/>
          <w:sz w:val="24"/>
          <w:szCs w:val="24"/>
        </w:rPr>
        <w:t>by</w:t>
      </w:r>
      <w:r w:rsidRPr="00B63A71">
        <w:rPr>
          <w:rFonts w:asciiTheme="minorHAnsi" w:hAnsiTheme="minorHAnsi" w:cstheme="minorHAnsi"/>
          <w:spacing w:val="40"/>
          <w:sz w:val="24"/>
          <w:szCs w:val="24"/>
        </w:rPr>
        <w:t xml:space="preserve"> </w:t>
      </w:r>
      <w:r w:rsidRPr="00B63A71">
        <w:rPr>
          <w:rFonts w:asciiTheme="minorHAnsi" w:hAnsiTheme="minorHAnsi" w:cstheme="minorHAnsi"/>
          <w:spacing w:val="-1"/>
          <w:sz w:val="24"/>
          <w:szCs w:val="24"/>
        </w:rPr>
        <w:t>c</w:t>
      </w:r>
      <w:r w:rsidRPr="00B63A71">
        <w:rPr>
          <w:rFonts w:asciiTheme="minorHAnsi" w:hAnsiTheme="minorHAnsi" w:cstheme="minorHAnsi"/>
          <w:sz w:val="24"/>
          <w:szCs w:val="24"/>
        </w:rPr>
        <w:t>ontr</w:t>
      </w:r>
      <w:r w:rsidRPr="00B63A71">
        <w:rPr>
          <w:rFonts w:asciiTheme="minorHAnsi" w:hAnsiTheme="minorHAnsi" w:cstheme="minorHAnsi"/>
          <w:spacing w:val="-2"/>
          <w:sz w:val="24"/>
          <w:szCs w:val="24"/>
        </w:rPr>
        <w:t>a</w:t>
      </w:r>
      <w:r w:rsidRPr="00B63A71">
        <w:rPr>
          <w:rFonts w:asciiTheme="minorHAnsi" w:hAnsiTheme="minorHAnsi" w:cstheme="minorHAnsi"/>
          <w:spacing w:val="-1"/>
          <w:sz w:val="24"/>
          <w:szCs w:val="24"/>
        </w:rPr>
        <w:t>c</w:t>
      </w:r>
      <w:r w:rsidRPr="00B63A71">
        <w:rPr>
          <w:rFonts w:asciiTheme="minorHAnsi" w:hAnsiTheme="minorHAnsi" w:cstheme="minorHAnsi"/>
          <w:sz w:val="24"/>
          <w:szCs w:val="24"/>
        </w:rPr>
        <w:t>t numbe</w:t>
      </w:r>
      <w:r w:rsidRPr="00B63A71">
        <w:rPr>
          <w:rFonts w:asciiTheme="minorHAnsi" w:hAnsiTheme="minorHAnsi" w:cstheme="minorHAnsi"/>
          <w:spacing w:val="-2"/>
          <w:sz w:val="24"/>
          <w:szCs w:val="24"/>
        </w:rPr>
        <w:t>r</w:t>
      </w:r>
      <w:r w:rsidRPr="00B63A71">
        <w:rPr>
          <w:rFonts w:asciiTheme="minorHAnsi" w:hAnsiTheme="minorHAnsi" w:cstheme="minorHAnsi"/>
          <w:sz w:val="24"/>
          <w:szCs w:val="24"/>
        </w:rPr>
        <w:t>,</w:t>
      </w:r>
      <w:r w:rsidRPr="00B63A71">
        <w:rPr>
          <w:rFonts w:asciiTheme="minorHAnsi" w:hAnsiTheme="minorHAnsi" w:cstheme="minorHAnsi"/>
          <w:spacing w:val="42"/>
          <w:sz w:val="24"/>
          <w:szCs w:val="24"/>
        </w:rPr>
        <w:t xml:space="preserve"> </w:t>
      </w:r>
      <w:r w:rsidRPr="00B63A71">
        <w:rPr>
          <w:rFonts w:asciiTheme="minorHAnsi" w:hAnsiTheme="minorHAnsi" w:cstheme="minorHAnsi"/>
          <w:spacing w:val="-1"/>
          <w:sz w:val="24"/>
          <w:szCs w:val="24"/>
        </w:rPr>
        <w:t>c</w:t>
      </w:r>
      <w:r w:rsidRPr="00B63A71">
        <w:rPr>
          <w:rFonts w:asciiTheme="minorHAnsi" w:hAnsiTheme="minorHAnsi" w:cstheme="minorHAnsi"/>
          <w:sz w:val="24"/>
          <w:szCs w:val="24"/>
        </w:rPr>
        <w:t>ontr</w:t>
      </w:r>
      <w:r w:rsidRPr="00B63A71">
        <w:rPr>
          <w:rFonts w:asciiTheme="minorHAnsi" w:hAnsiTheme="minorHAnsi" w:cstheme="minorHAnsi"/>
          <w:spacing w:val="-2"/>
          <w:sz w:val="24"/>
          <w:szCs w:val="24"/>
        </w:rPr>
        <w:t>a</w:t>
      </w:r>
      <w:r w:rsidRPr="00B63A71">
        <w:rPr>
          <w:rFonts w:asciiTheme="minorHAnsi" w:hAnsiTheme="minorHAnsi" w:cstheme="minorHAnsi"/>
          <w:spacing w:val="-1"/>
          <w:sz w:val="24"/>
          <w:szCs w:val="24"/>
        </w:rPr>
        <w:t>c</w:t>
      </w:r>
      <w:r w:rsidRPr="00B63A71">
        <w:rPr>
          <w:rFonts w:asciiTheme="minorHAnsi" w:hAnsiTheme="minorHAnsi" w:cstheme="minorHAnsi"/>
          <w:sz w:val="24"/>
          <w:szCs w:val="24"/>
        </w:rPr>
        <w:t>t</w:t>
      </w:r>
      <w:r w:rsidRPr="00B63A71">
        <w:rPr>
          <w:rFonts w:asciiTheme="minorHAnsi" w:hAnsiTheme="minorHAnsi" w:cstheme="minorHAnsi"/>
          <w:spacing w:val="43"/>
          <w:sz w:val="24"/>
          <w:szCs w:val="24"/>
        </w:rPr>
        <w:t xml:space="preserve">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moun</w:t>
      </w:r>
      <w:r w:rsidRPr="00B63A71">
        <w:rPr>
          <w:rFonts w:asciiTheme="minorHAnsi" w:hAnsiTheme="minorHAnsi" w:cstheme="minorHAnsi"/>
          <w:spacing w:val="2"/>
          <w:sz w:val="24"/>
          <w:szCs w:val="24"/>
        </w:rPr>
        <w:t>t</w:t>
      </w:r>
      <w:r w:rsidRPr="00B63A71">
        <w:rPr>
          <w:rFonts w:asciiTheme="minorHAnsi" w:hAnsiTheme="minorHAnsi" w:cstheme="minorHAnsi"/>
          <w:sz w:val="24"/>
          <w:szCs w:val="24"/>
        </w:rPr>
        <w:t>,</w:t>
      </w:r>
      <w:r w:rsidRPr="00B63A71">
        <w:rPr>
          <w:rFonts w:asciiTheme="minorHAnsi" w:hAnsiTheme="minorHAnsi" w:cstheme="minorHAnsi"/>
          <w:spacing w:val="43"/>
          <w:sz w:val="24"/>
          <w:szCs w:val="24"/>
        </w:rPr>
        <w:t xml:space="preserve"> </w:t>
      </w:r>
      <w:r w:rsidRPr="00B63A71">
        <w:rPr>
          <w:rFonts w:asciiTheme="minorHAnsi" w:hAnsiTheme="minorHAnsi" w:cstheme="minorHAnsi"/>
          <w:spacing w:val="-1"/>
          <w:sz w:val="24"/>
          <w:szCs w:val="24"/>
        </w:rPr>
        <w:t>c</w:t>
      </w:r>
      <w:r w:rsidRPr="00B63A71">
        <w:rPr>
          <w:rFonts w:asciiTheme="minorHAnsi" w:hAnsiTheme="minorHAnsi" w:cstheme="minorHAnsi"/>
          <w:sz w:val="24"/>
          <w:szCs w:val="24"/>
        </w:rPr>
        <w:t>ontr</w:t>
      </w:r>
      <w:r w:rsidRPr="00B63A71">
        <w:rPr>
          <w:rFonts w:asciiTheme="minorHAnsi" w:hAnsiTheme="minorHAnsi" w:cstheme="minorHAnsi"/>
          <w:spacing w:val="-2"/>
          <w:sz w:val="24"/>
          <w:szCs w:val="24"/>
        </w:rPr>
        <w:t>a</w:t>
      </w:r>
      <w:r w:rsidRPr="00B63A71">
        <w:rPr>
          <w:rFonts w:asciiTheme="minorHAnsi" w:hAnsiTheme="minorHAnsi" w:cstheme="minorHAnsi"/>
          <w:spacing w:val="-1"/>
          <w:sz w:val="24"/>
          <w:szCs w:val="24"/>
        </w:rPr>
        <w:t>c</w:t>
      </w:r>
      <w:r w:rsidRPr="00B63A71">
        <w:rPr>
          <w:rFonts w:asciiTheme="minorHAnsi" w:hAnsiTheme="minorHAnsi" w:cstheme="minorHAnsi"/>
          <w:sz w:val="24"/>
          <w:szCs w:val="24"/>
        </w:rPr>
        <w:t>t</w:t>
      </w:r>
      <w:r w:rsidRPr="00B63A71">
        <w:rPr>
          <w:rFonts w:asciiTheme="minorHAnsi" w:hAnsiTheme="minorHAnsi" w:cstheme="minorHAnsi"/>
          <w:spacing w:val="43"/>
          <w:sz w:val="24"/>
          <w:szCs w:val="24"/>
        </w:rPr>
        <w:t xml:space="preserve"> </w:t>
      </w:r>
      <w:r w:rsidRPr="00B63A71">
        <w:rPr>
          <w:rFonts w:asciiTheme="minorHAnsi" w:hAnsiTheme="minorHAnsi" w:cstheme="minorHAnsi"/>
          <w:sz w:val="24"/>
          <w:szCs w:val="24"/>
        </w:rPr>
        <w:t>p</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riod,</w:t>
      </w:r>
      <w:r w:rsidRPr="00B63A71">
        <w:rPr>
          <w:rFonts w:asciiTheme="minorHAnsi" w:hAnsiTheme="minorHAnsi" w:cstheme="minorHAnsi"/>
          <w:spacing w:val="42"/>
          <w:sz w:val="24"/>
          <w:szCs w:val="24"/>
        </w:rPr>
        <w:t xml:space="preserve">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nd</w:t>
      </w:r>
      <w:r w:rsidRPr="00B63A71">
        <w:rPr>
          <w:rFonts w:asciiTheme="minorHAnsi" w:hAnsiTheme="minorHAnsi" w:cstheme="minorHAnsi"/>
          <w:spacing w:val="42"/>
          <w:sz w:val="24"/>
          <w:szCs w:val="24"/>
        </w:rPr>
        <w:t xml:space="preserve">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mount</w:t>
      </w:r>
      <w:r w:rsidRPr="00B63A71">
        <w:rPr>
          <w:rFonts w:asciiTheme="minorHAnsi" w:hAnsiTheme="minorHAnsi" w:cstheme="minorHAnsi"/>
          <w:spacing w:val="43"/>
          <w:sz w:val="24"/>
          <w:szCs w:val="24"/>
        </w:rPr>
        <w:t xml:space="preserve"> </w:t>
      </w:r>
      <w:r w:rsidRPr="00B63A71">
        <w:rPr>
          <w:rFonts w:asciiTheme="minorHAnsi" w:hAnsiTheme="minorHAnsi" w:cstheme="minorHAnsi"/>
          <w:spacing w:val="-1"/>
          <w:sz w:val="24"/>
          <w:szCs w:val="24"/>
        </w:rPr>
        <w:t>e</w:t>
      </w:r>
      <w:r w:rsidRPr="00B63A71">
        <w:rPr>
          <w:rFonts w:asciiTheme="minorHAnsi" w:hAnsiTheme="minorHAnsi" w:cstheme="minorHAnsi"/>
          <w:spacing w:val="2"/>
          <w:sz w:val="24"/>
          <w:szCs w:val="24"/>
        </w:rPr>
        <w:t>x</w:t>
      </w:r>
      <w:r w:rsidRPr="00B63A71">
        <w:rPr>
          <w:rFonts w:asciiTheme="minorHAnsi" w:hAnsiTheme="minorHAnsi" w:cstheme="minorHAnsi"/>
          <w:sz w:val="24"/>
          <w:szCs w:val="24"/>
        </w:rPr>
        <w:t>p</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nd</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d</w:t>
      </w:r>
      <w:r w:rsidRPr="00B63A71">
        <w:rPr>
          <w:rFonts w:asciiTheme="minorHAnsi" w:hAnsiTheme="minorHAnsi" w:cstheme="minorHAnsi"/>
          <w:spacing w:val="42"/>
          <w:sz w:val="24"/>
          <w:szCs w:val="24"/>
        </w:rPr>
        <w:t xml:space="preserve"> </w:t>
      </w:r>
      <w:r w:rsidRPr="00B63A71">
        <w:rPr>
          <w:rFonts w:asciiTheme="minorHAnsi" w:hAnsiTheme="minorHAnsi" w:cstheme="minorHAnsi"/>
          <w:sz w:val="24"/>
          <w:szCs w:val="24"/>
        </w:rPr>
        <w:t>during</w:t>
      </w:r>
      <w:r w:rsidRPr="00B63A71">
        <w:rPr>
          <w:rFonts w:asciiTheme="minorHAnsi" w:hAnsiTheme="minorHAnsi" w:cstheme="minorHAnsi"/>
          <w:spacing w:val="40"/>
          <w:sz w:val="24"/>
          <w:szCs w:val="24"/>
        </w:rPr>
        <w:t xml:space="preserve"> </w:t>
      </w:r>
      <w:r w:rsidRPr="00B63A71">
        <w:rPr>
          <w:rFonts w:asciiTheme="minorHAnsi" w:hAnsiTheme="minorHAnsi" w:cstheme="minorHAnsi"/>
          <w:sz w:val="24"/>
          <w:szCs w:val="24"/>
        </w:rPr>
        <w:lastRenderedPageBreak/>
        <w:t>the</w:t>
      </w:r>
      <w:r w:rsidRPr="00B63A71">
        <w:rPr>
          <w:rFonts w:asciiTheme="minorHAnsi" w:hAnsiTheme="minorHAnsi" w:cstheme="minorHAnsi"/>
          <w:spacing w:val="40"/>
          <w:sz w:val="24"/>
          <w:szCs w:val="24"/>
        </w:rPr>
        <w:t xml:space="preserve"> </w:t>
      </w:r>
      <w:r w:rsidRPr="00B63A71">
        <w:rPr>
          <w:rFonts w:asciiTheme="minorHAnsi" w:hAnsiTheme="minorHAnsi" w:cstheme="minorHAnsi"/>
          <w:sz w:val="24"/>
          <w:szCs w:val="24"/>
        </w:rPr>
        <w:t>fis</w:t>
      </w:r>
      <w:r w:rsidRPr="00B63A71">
        <w:rPr>
          <w:rFonts w:asciiTheme="minorHAnsi" w:hAnsiTheme="minorHAnsi" w:cstheme="minorHAnsi"/>
          <w:spacing w:val="-1"/>
          <w:sz w:val="24"/>
          <w:szCs w:val="24"/>
        </w:rPr>
        <w:t>ca</w:t>
      </w:r>
      <w:r w:rsidRPr="00B63A71">
        <w:rPr>
          <w:rFonts w:asciiTheme="minorHAnsi" w:hAnsiTheme="minorHAnsi" w:cstheme="minorHAnsi"/>
          <w:sz w:val="24"/>
          <w:szCs w:val="24"/>
        </w:rPr>
        <w:t>l</w:t>
      </w:r>
      <w:r w:rsidRPr="00B63A71">
        <w:rPr>
          <w:rFonts w:asciiTheme="minorHAnsi" w:hAnsiTheme="minorHAnsi" w:cstheme="minorHAnsi"/>
          <w:spacing w:val="41"/>
          <w:sz w:val="24"/>
          <w:szCs w:val="24"/>
        </w:rPr>
        <w:t xml:space="preserve"> </w:t>
      </w:r>
      <w:r w:rsidRPr="00B63A71">
        <w:rPr>
          <w:rFonts w:asciiTheme="minorHAnsi" w:hAnsiTheme="minorHAnsi" w:cstheme="minorHAnsi"/>
          <w:spacing w:val="-8"/>
          <w:sz w:val="24"/>
          <w:szCs w:val="24"/>
        </w:rPr>
        <w:t>y</w:t>
      </w:r>
      <w:r w:rsidRPr="00B63A71">
        <w:rPr>
          <w:rFonts w:asciiTheme="minorHAnsi" w:hAnsiTheme="minorHAnsi" w:cstheme="minorHAnsi"/>
          <w:spacing w:val="-1"/>
          <w:sz w:val="24"/>
          <w:szCs w:val="24"/>
        </w:rPr>
        <w:t>ea</w:t>
      </w:r>
      <w:r w:rsidRPr="00B63A71">
        <w:rPr>
          <w:rFonts w:asciiTheme="minorHAnsi" w:hAnsiTheme="minorHAnsi" w:cstheme="minorHAnsi"/>
          <w:sz w:val="24"/>
          <w:szCs w:val="24"/>
        </w:rPr>
        <w:t>r</w:t>
      </w:r>
      <w:r w:rsidRPr="00B63A71">
        <w:rPr>
          <w:rFonts w:asciiTheme="minorHAnsi" w:hAnsiTheme="minorHAnsi" w:cstheme="minorHAnsi"/>
          <w:spacing w:val="43"/>
          <w:sz w:val="24"/>
          <w:szCs w:val="24"/>
        </w:rPr>
        <w:t xml:space="preserve"> </w:t>
      </w:r>
      <w:r w:rsidRPr="00B63A71">
        <w:rPr>
          <w:rFonts w:asciiTheme="minorHAnsi" w:hAnsiTheme="minorHAnsi" w:cstheme="minorHAnsi"/>
          <w:sz w:val="24"/>
          <w:szCs w:val="24"/>
        </w:rPr>
        <w:t>by funding</w:t>
      </w:r>
      <w:r w:rsidRPr="00B63A71">
        <w:rPr>
          <w:rFonts w:asciiTheme="minorHAnsi" w:hAnsiTheme="minorHAnsi" w:cstheme="minorHAnsi"/>
          <w:spacing w:val="-3"/>
          <w:sz w:val="24"/>
          <w:szCs w:val="24"/>
        </w:rPr>
        <w:t xml:space="preserve"> </w:t>
      </w:r>
      <w:r w:rsidRPr="00B63A71">
        <w:rPr>
          <w:rFonts w:asciiTheme="minorHAnsi" w:hAnsiTheme="minorHAnsi" w:cstheme="minorHAnsi"/>
          <w:sz w:val="24"/>
          <w:szCs w:val="24"/>
        </w:rPr>
        <w:t>sour</w:t>
      </w:r>
      <w:r w:rsidRPr="00B63A71">
        <w:rPr>
          <w:rFonts w:asciiTheme="minorHAnsi" w:hAnsiTheme="minorHAnsi" w:cstheme="minorHAnsi"/>
          <w:spacing w:val="-2"/>
          <w:sz w:val="24"/>
          <w:szCs w:val="24"/>
        </w:rPr>
        <w:t>c</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 xml:space="preserve">.  An </w:t>
      </w:r>
      <w:r w:rsidRPr="00B63A71">
        <w:rPr>
          <w:rFonts w:asciiTheme="minorHAnsi" w:hAnsiTheme="minorHAnsi" w:cstheme="minorHAnsi"/>
          <w:spacing w:val="-2"/>
          <w:sz w:val="24"/>
          <w:szCs w:val="24"/>
        </w:rPr>
        <w:t>e</w:t>
      </w:r>
      <w:r w:rsidRPr="00B63A71">
        <w:rPr>
          <w:rFonts w:asciiTheme="minorHAnsi" w:hAnsiTheme="minorHAnsi" w:cstheme="minorHAnsi"/>
          <w:spacing w:val="2"/>
          <w:sz w:val="24"/>
          <w:szCs w:val="24"/>
        </w:rPr>
        <w:t>x</w:t>
      </w:r>
      <w:r w:rsidRPr="00B63A71">
        <w:rPr>
          <w:rFonts w:asciiTheme="minorHAnsi" w:hAnsiTheme="minorHAnsi" w:cstheme="minorHAnsi"/>
          <w:sz w:val="24"/>
          <w:szCs w:val="24"/>
        </w:rPr>
        <w:t>hibit numb</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r must be in</w:t>
      </w:r>
      <w:r w:rsidRPr="00B63A71">
        <w:rPr>
          <w:rFonts w:asciiTheme="minorHAnsi" w:hAnsiTheme="minorHAnsi" w:cstheme="minorHAnsi"/>
          <w:spacing w:val="-1"/>
          <w:sz w:val="24"/>
          <w:szCs w:val="24"/>
        </w:rPr>
        <w:t>c</w:t>
      </w:r>
      <w:r w:rsidRPr="00B63A71">
        <w:rPr>
          <w:rFonts w:asciiTheme="minorHAnsi" w:hAnsiTheme="minorHAnsi" w:cstheme="minorHAnsi"/>
          <w:sz w:val="24"/>
          <w:szCs w:val="24"/>
        </w:rPr>
        <w:t xml:space="preserve">luded </w:t>
      </w:r>
      <w:r w:rsidRPr="00B63A71">
        <w:rPr>
          <w:rFonts w:asciiTheme="minorHAnsi" w:hAnsiTheme="minorHAnsi" w:cstheme="minorHAnsi"/>
          <w:spacing w:val="-1"/>
          <w:sz w:val="24"/>
          <w:szCs w:val="24"/>
        </w:rPr>
        <w:t>w</w:t>
      </w:r>
      <w:r w:rsidRPr="00B63A71">
        <w:rPr>
          <w:rFonts w:asciiTheme="minorHAnsi" w:hAnsiTheme="minorHAnsi" w:cstheme="minorHAnsi"/>
          <w:sz w:val="24"/>
          <w:szCs w:val="24"/>
        </w:rPr>
        <w:t>h</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 xml:space="preserve">n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ppli</w:t>
      </w:r>
      <w:r w:rsidRPr="00B63A71">
        <w:rPr>
          <w:rFonts w:asciiTheme="minorHAnsi" w:hAnsiTheme="minorHAnsi" w:cstheme="minorHAnsi"/>
          <w:spacing w:val="-1"/>
          <w:sz w:val="24"/>
          <w:szCs w:val="24"/>
        </w:rPr>
        <w:t>ca</w:t>
      </w:r>
      <w:r w:rsidRPr="00B63A71">
        <w:rPr>
          <w:rFonts w:asciiTheme="minorHAnsi" w:hAnsiTheme="minorHAnsi" w:cstheme="minorHAnsi"/>
          <w:sz w:val="24"/>
          <w:szCs w:val="24"/>
        </w:rPr>
        <w:t>ble.</w:t>
      </w:r>
    </w:p>
    <w:p w14:paraId="339625C4" w14:textId="77777777" w:rsidR="00873C91" w:rsidRPr="00B63A71" w:rsidRDefault="00873C91" w:rsidP="00B63A71">
      <w:pPr>
        <w:widowControl w:val="0"/>
        <w:autoSpaceDE w:val="0"/>
        <w:autoSpaceDN w:val="0"/>
        <w:adjustRightInd w:val="0"/>
        <w:ind w:left="1530" w:hanging="360"/>
        <w:rPr>
          <w:rFonts w:asciiTheme="minorHAnsi" w:hAnsiTheme="minorHAnsi" w:cstheme="minorHAnsi"/>
          <w:sz w:val="24"/>
          <w:szCs w:val="24"/>
        </w:rPr>
      </w:pPr>
    </w:p>
    <w:p w14:paraId="22339A29" w14:textId="77777777" w:rsidR="00873C91" w:rsidRPr="00B63A71" w:rsidRDefault="00873C91" w:rsidP="00B63A71">
      <w:pPr>
        <w:widowControl w:val="0"/>
        <w:numPr>
          <w:ilvl w:val="2"/>
          <w:numId w:val="0"/>
        </w:numPr>
        <w:tabs>
          <w:tab w:val="num" w:pos="360"/>
          <w:tab w:val="left" w:pos="1544"/>
        </w:tabs>
        <w:autoSpaceDE w:val="0"/>
        <w:autoSpaceDN w:val="0"/>
        <w:adjustRightInd w:val="0"/>
        <w:ind w:left="2160" w:right="121"/>
        <w:jc w:val="both"/>
        <w:rPr>
          <w:rFonts w:asciiTheme="minorHAnsi" w:hAnsiTheme="minorHAnsi" w:cstheme="minorHAnsi"/>
          <w:sz w:val="24"/>
          <w:szCs w:val="24"/>
        </w:rPr>
      </w:pPr>
      <w:r w:rsidRPr="00B63A71">
        <w:rPr>
          <w:rFonts w:asciiTheme="minorHAnsi" w:hAnsiTheme="minorHAnsi" w:cstheme="minorHAnsi"/>
          <w:spacing w:val="-6"/>
          <w:sz w:val="24"/>
          <w:szCs w:val="24"/>
        </w:rPr>
        <w:t>I</w:t>
      </w:r>
      <w:r w:rsidRPr="00B63A71">
        <w:rPr>
          <w:rFonts w:asciiTheme="minorHAnsi" w:hAnsiTheme="minorHAnsi" w:cstheme="minorHAnsi"/>
          <w:sz w:val="24"/>
          <w:szCs w:val="24"/>
        </w:rPr>
        <w:t>f</w:t>
      </w:r>
      <w:r w:rsidRPr="00B63A71">
        <w:rPr>
          <w:rFonts w:asciiTheme="minorHAnsi" w:hAnsiTheme="minorHAnsi" w:cstheme="minorHAnsi"/>
          <w:spacing w:val="37"/>
          <w:sz w:val="24"/>
          <w:szCs w:val="24"/>
        </w:rPr>
        <w:t xml:space="preserve"> </w:t>
      </w:r>
      <w:r w:rsidRPr="00B63A71">
        <w:rPr>
          <w:rFonts w:asciiTheme="minorHAnsi" w:hAnsiTheme="minorHAnsi" w:cstheme="minorHAnsi"/>
          <w:sz w:val="24"/>
          <w:szCs w:val="24"/>
        </w:rPr>
        <w:t>a</w:t>
      </w:r>
      <w:r w:rsidRPr="00B63A71">
        <w:rPr>
          <w:rFonts w:asciiTheme="minorHAnsi" w:hAnsiTheme="minorHAnsi" w:cstheme="minorHAnsi"/>
          <w:spacing w:val="37"/>
          <w:sz w:val="24"/>
          <w:szCs w:val="24"/>
        </w:rPr>
        <w:t xml:space="preserve"> </w:t>
      </w:r>
      <w:r w:rsidRPr="00B63A71">
        <w:rPr>
          <w:rFonts w:asciiTheme="minorHAnsi" w:hAnsiTheme="minorHAnsi" w:cstheme="minorHAnsi"/>
          <w:sz w:val="24"/>
          <w:szCs w:val="24"/>
        </w:rPr>
        <w:t>funding</w:t>
      </w:r>
      <w:r w:rsidRPr="00B63A71">
        <w:rPr>
          <w:rFonts w:asciiTheme="minorHAnsi" w:hAnsiTheme="minorHAnsi" w:cstheme="minorHAnsi"/>
          <w:spacing w:val="35"/>
          <w:sz w:val="24"/>
          <w:szCs w:val="24"/>
        </w:rPr>
        <w:t xml:space="preserve"> </w:t>
      </w:r>
      <w:r w:rsidRPr="00B63A71">
        <w:rPr>
          <w:rFonts w:asciiTheme="minorHAnsi" w:hAnsiTheme="minorHAnsi" w:cstheme="minorHAnsi"/>
          <w:sz w:val="24"/>
          <w:szCs w:val="24"/>
        </w:rPr>
        <w:t>sour</w:t>
      </w:r>
      <w:r w:rsidRPr="00B63A71">
        <w:rPr>
          <w:rFonts w:asciiTheme="minorHAnsi" w:hAnsiTheme="minorHAnsi" w:cstheme="minorHAnsi"/>
          <w:spacing w:val="-2"/>
          <w:sz w:val="24"/>
          <w:szCs w:val="24"/>
        </w:rPr>
        <w:t>c</w:t>
      </w:r>
      <w:r w:rsidRPr="00B63A71">
        <w:rPr>
          <w:rFonts w:asciiTheme="minorHAnsi" w:hAnsiTheme="minorHAnsi" w:cstheme="minorHAnsi"/>
          <w:sz w:val="24"/>
          <w:szCs w:val="24"/>
        </w:rPr>
        <w:t>e</w:t>
      </w:r>
      <w:r w:rsidRPr="00B63A71">
        <w:rPr>
          <w:rFonts w:asciiTheme="minorHAnsi" w:hAnsiTheme="minorHAnsi" w:cstheme="minorHAnsi"/>
          <w:spacing w:val="37"/>
          <w:sz w:val="24"/>
          <w:szCs w:val="24"/>
        </w:rPr>
        <w:t xml:space="preserve"> </w:t>
      </w:r>
      <w:r w:rsidRPr="00B63A71">
        <w:rPr>
          <w:rFonts w:asciiTheme="minorHAnsi" w:hAnsiTheme="minorHAnsi" w:cstheme="minorHAnsi"/>
          <w:sz w:val="24"/>
          <w:szCs w:val="24"/>
        </w:rPr>
        <w:t>h</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s</w:t>
      </w:r>
      <w:r w:rsidRPr="00B63A71">
        <w:rPr>
          <w:rFonts w:asciiTheme="minorHAnsi" w:hAnsiTheme="minorHAnsi" w:cstheme="minorHAnsi"/>
          <w:spacing w:val="38"/>
          <w:sz w:val="24"/>
          <w:szCs w:val="24"/>
        </w:rPr>
        <w:t xml:space="preserve"> </w:t>
      </w:r>
      <w:r w:rsidRPr="00B63A71">
        <w:rPr>
          <w:rFonts w:asciiTheme="minorHAnsi" w:hAnsiTheme="minorHAnsi" w:cstheme="minorHAnsi"/>
          <w:sz w:val="24"/>
          <w:szCs w:val="24"/>
        </w:rPr>
        <w:t>more</w:t>
      </w:r>
      <w:r w:rsidRPr="00B63A71">
        <w:rPr>
          <w:rFonts w:asciiTheme="minorHAnsi" w:hAnsiTheme="minorHAnsi" w:cstheme="minorHAnsi"/>
          <w:spacing w:val="36"/>
          <w:sz w:val="24"/>
          <w:szCs w:val="24"/>
        </w:rPr>
        <w:t xml:space="preserve"> </w:t>
      </w:r>
      <w:r w:rsidRPr="00B63A71">
        <w:rPr>
          <w:rFonts w:asciiTheme="minorHAnsi" w:hAnsiTheme="minorHAnsi" w:cstheme="minorHAnsi"/>
          <w:sz w:val="24"/>
          <w:szCs w:val="24"/>
        </w:rPr>
        <w:t>strin</w:t>
      </w:r>
      <w:r w:rsidRPr="00B63A71">
        <w:rPr>
          <w:rFonts w:asciiTheme="minorHAnsi" w:hAnsiTheme="minorHAnsi" w:cstheme="minorHAnsi"/>
          <w:spacing w:val="-2"/>
          <w:sz w:val="24"/>
          <w:szCs w:val="24"/>
        </w:rPr>
        <w:t>g</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nt</w:t>
      </w:r>
      <w:r w:rsidRPr="00B63A71">
        <w:rPr>
          <w:rFonts w:asciiTheme="minorHAnsi" w:hAnsiTheme="minorHAnsi" w:cstheme="minorHAnsi"/>
          <w:spacing w:val="38"/>
          <w:sz w:val="24"/>
          <w:szCs w:val="24"/>
        </w:rPr>
        <w:t xml:space="preserve">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nd</w:t>
      </w:r>
      <w:r w:rsidRPr="00B63A71">
        <w:rPr>
          <w:rFonts w:asciiTheme="minorHAnsi" w:hAnsiTheme="minorHAnsi" w:cstheme="minorHAnsi"/>
          <w:spacing w:val="38"/>
          <w:sz w:val="24"/>
          <w:szCs w:val="24"/>
        </w:rPr>
        <w:t xml:space="preserve"> </w:t>
      </w:r>
      <w:r w:rsidRPr="00B63A71">
        <w:rPr>
          <w:rFonts w:asciiTheme="minorHAnsi" w:hAnsiTheme="minorHAnsi" w:cstheme="minorHAnsi"/>
          <w:sz w:val="24"/>
          <w:szCs w:val="24"/>
        </w:rPr>
        <w:t>spe</w:t>
      </w:r>
      <w:r w:rsidRPr="00B63A71">
        <w:rPr>
          <w:rFonts w:asciiTheme="minorHAnsi" w:hAnsiTheme="minorHAnsi" w:cstheme="minorHAnsi"/>
          <w:spacing w:val="-2"/>
          <w:sz w:val="24"/>
          <w:szCs w:val="24"/>
        </w:rPr>
        <w:t>c</w:t>
      </w:r>
      <w:r w:rsidRPr="00B63A71">
        <w:rPr>
          <w:rFonts w:asciiTheme="minorHAnsi" w:hAnsiTheme="minorHAnsi" w:cstheme="minorHAnsi"/>
          <w:sz w:val="24"/>
          <w:szCs w:val="24"/>
        </w:rPr>
        <w:t>ific</w:t>
      </w:r>
      <w:r w:rsidRPr="00B63A71">
        <w:rPr>
          <w:rFonts w:asciiTheme="minorHAnsi" w:hAnsiTheme="minorHAnsi" w:cstheme="minorHAnsi"/>
          <w:spacing w:val="37"/>
          <w:sz w:val="24"/>
          <w:szCs w:val="24"/>
        </w:rPr>
        <w:t xml:space="preserve">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ud</w:t>
      </w:r>
      <w:r w:rsidRPr="00B63A71">
        <w:rPr>
          <w:rFonts w:asciiTheme="minorHAnsi" w:hAnsiTheme="minorHAnsi" w:cstheme="minorHAnsi"/>
          <w:spacing w:val="3"/>
          <w:sz w:val="24"/>
          <w:szCs w:val="24"/>
        </w:rPr>
        <w:t>i</w:t>
      </w:r>
      <w:r w:rsidRPr="00B63A71">
        <w:rPr>
          <w:rFonts w:asciiTheme="minorHAnsi" w:hAnsiTheme="minorHAnsi" w:cstheme="minorHAnsi"/>
          <w:sz w:val="24"/>
          <w:szCs w:val="24"/>
        </w:rPr>
        <w:t>t</w:t>
      </w:r>
      <w:r w:rsidRPr="00B63A71">
        <w:rPr>
          <w:rFonts w:asciiTheme="minorHAnsi" w:hAnsiTheme="minorHAnsi" w:cstheme="minorHAnsi"/>
          <w:spacing w:val="36"/>
          <w:sz w:val="24"/>
          <w:szCs w:val="24"/>
        </w:rPr>
        <w:t xml:space="preserve"> </w:t>
      </w:r>
      <w:r w:rsidRPr="00B63A71">
        <w:rPr>
          <w:rFonts w:asciiTheme="minorHAnsi" w:hAnsiTheme="minorHAnsi" w:cstheme="minorHAnsi"/>
          <w:sz w:val="24"/>
          <w:szCs w:val="24"/>
        </w:rPr>
        <w:t>r</w:t>
      </w:r>
      <w:r w:rsidRPr="00B63A71">
        <w:rPr>
          <w:rFonts w:asciiTheme="minorHAnsi" w:hAnsiTheme="minorHAnsi" w:cstheme="minorHAnsi"/>
          <w:spacing w:val="-2"/>
          <w:sz w:val="24"/>
          <w:szCs w:val="24"/>
        </w:rPr>
        <w:t>e</w:t>
      </w:r>
      <w:r w:rsidRPr="00B63A71">
        <w:rPr>
          <w:rFonts w:asciiTheme="minorHAnsi" w:hAnsiTheme="minorHAnsi" w:cstheme="minorHAnsi"/>
          <w:sz w:val="24"/>
          <w:szCs w:val="24"/>
        </w:rPr>
        <w:t>quir</w:t>
      </w:r>
      <w:r w:rsidRPr="00B63A71">
        <w:rPr>
          <w:rFonts w:asciiTheme="minorHAnsi" w:hAnsiTheme="minorHAnsi" w:cstheme="minorHAnsi"/>
          <w:spacing w:val="-2"/>
          <w:sz w:val="24"/>
          <w:szCs w:val="24"/>
        </w:rPr>
        <w:t>e</w:t>
      </w:r>
      <w:r w:rsidRPr="00B63A71">
        <w:rPr>
          <w:rFonts w:asciiTheme="minorHAnsi" w:hAnsiTheme="minorHAnsi" w:cstheme="minorHAnsi"/>
          <w:sz w:val="24"/>
          <w:szCs w:val="24"/>
        </w:rPr>
        <w:t>ments,</w:t>
      </w:r>
      <w:r w:rsidRPr="00B63A71">
        <w:rPr>
          <w:rFonts w:asciiTheme="minorHAnsi" w:hAnsiTheme="minorHAnsi" w:cstheme="minorHAnsi"/>
          <w:spacing w:val="36"/>
          <w:sz w:val="24"/>
          <w:szCs w:val="24"/>
        </w:rPr>
        <w:t xml:space="preserve"> </w:t>
      </w:r>
      <w:r w:rsidRPr="00B63A71">
        <w:rPr>
          <w:rFonts w:asciiTheme="minorHAnsi" w:hAnsiTheme="minorHAnsi" w:cstheme="minorHAnsi"/>
          <w:sz w:val="24"/>
          <w:szCs w:val="24"/>
        </w:rPr>
        <w:t>these</w:t>
      </w:r>
      <w:r w:rsidRPr="00B63A71">
        <w:rPr>
          <w:rFonts w:asciiTheme="minorHAnsi" w:hAnsiTheme="minorHAnsi" w:cstheme="minorHAnsi"/>
          <w:spacing w:val="35"/>
          <w:sz w:val="24"/>
          <w:szCs w:val="24"/>
        </w:rPr>
        <w:t xml:space="preserve"> </w:t>
      </w:r>
      <w:r w:rsidRPr="00B63A71">
        <w:rPr>
          <w:rFonts w:asciiTheme="minorHAnsi" w:hAnsiTheme="minorHAnsi" w:cstheme="minorHAnsi"/>
          <w:sz w:val="24"/>
          <w:szCs w:val="24"/>
        </w:rPr>
        <w:t>r</w:t>
      </w:r>
      <w:r w:rsidRPr="00B63A71">
        <w:rPr>
          <w:rFonts w:asciiTheme="minorHAnsi" w:hAnsiTheme="minorHAnsi" w:cstheme="minorHAnsi"/>
          <w:spacing w:val="-2"/>
          <w:sz w:val="24"/>
          <w:szCs w:val="24"/>
        </w:rPr>
        <w:t>e</w:t>
      </w:r>
      <w:r w:rsidRPr="00B63A71">
        <w:rPr>
          <w:rFonts w:asciiTheme="minorHAnsi" w:hAnsiTheme="minorHAnsi" w:cstheme="minorHAnsi"/>
          <w:sz w:val="24"/>
          <w:szCs w:val="24"/>
        </w:rPr>
        <w:t>quir</w:t>
      </w:r>
      <w:r w:rsidRPr="00B63A71">
        <w:rPr>
          <w:rFonts w:asciiTheme="minorHAnsi" w:hAnsiTheme="minorHAnsi" w:cstheme="minorHAnsi"/>
          <w:spacing w:val="-2"/>
          <w:sz w:val="24"/>
          <w:szCs w:val="24"/>
        </w:rPr>
        <w:t>e</w:t>
      </w:r>
      <w:r w:rsidRPr="00B63A71">
        <w:rPr>
          <w:rFonts w:asciiTheme="minorHAnsi" w:hAnsiTheme="minorHAnsi" w:cstheme="minorHAnsi"/>
          <w:sz w:val="24"/>
          <w:szCs w:val="24"/>
        </w:rPr>
        <w:t>ments must</w:t>
      </w:r>
      <w:r w:rsidRPr="00B63A71">
        <w:rPr>
          <w:rFonts w:asciiTheme="minorHAnsi" w:hAnsiTheme="minorHAnsi" w:cstheme="minorHAnsi"/>
          <w:spacing w:val="1"/>
          <w:sz w:val="24"/>
          <w:szCs w:val="24"/>
        </w:rPr>
        <w:t xml:space="preserve"> </w:t>
      </w:r>
      <w:r w:rsidRPr="00B63A71">
        <w:rPr>
          <w:rFonts w:asciiTheme="minorHAnsi" w:hAnsiTheme="minorHAnsi" w:cstheme="minorHAnsi"/>
          <w:sz w:val="24"/>
          <w:szCs w:val="24"/>
        </w:rPr>
        <w:t>p</w:t>
      </w:r>
      <w:r w:rsidRPr="00B63A71">
        <w:rPr>
          <w:rFonts w:asciiTheme="minorHAnsi" w:hAnsiTheme="minorHAnsi" w:cstheme="minorHAnsi"/>
          <w:spacing w:val="-1"/>
          <w:sz w:val="24"/>
          <w:szCs w:val="24"/>
        </w:rPr>
        <w:t>re</w:t>
      </w:r>
      <w:r w:rsidRPr="00B63A71">
        <w:rPr>
          <w:rFonts w:asciiTheme="minorHAnsi" w:hAnsiTheme="minorHAnsi" w:cstheme="minorHAnsi"/>
          <w:sz w:val="24"/>
          <w:szCs w:val="24"/>
        </w:rPr>
        <w:t>v</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il ov</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r those</w:t>
      </w:r>
      <w:r w:rsidRPr="00B63A71">
        <w:rPr>
          <w:rFonts w:asciiTheme="minorHAnsi" w:hAnsiTheme="minorHAnsi" w:cstheme="minorHAnsi"/>
          <w:spacing w:val="-1"/>
          <w:sz w:val="24"/>
          <w:szCs w:val="24"/>
        </w:rPr>
        <w:t xml:space="preserve"> </w:t>
      </w:r>
      <w:r w:rsidRPr="00B63A71">
        <w:rPr>
          <w:rFonts w:asciiTheme="minorHAnsi" w:hAnsiTheme="minorHAnsi" w:cstheme="minorHAnsi"/>
          <w:sz w:val="24"/>
          <w:szCs w:val="24"/>
        </w:rPr>
        <w:t>d</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s</w:t>
      </w:r>
      <w:r w:rsidRPr="00B63A71">
        <w:rPr>
          <w:rFonts w:asciiTheme="minorHAnsi" w:hAnsiTheme="minorHAnsi" w:cstheme="minorHAnsi"/>
          <w:spacing w:val="-1"/>
          <w:sz w:val="24"/>
          <w:szCs w:val="24"/>
        </w:rPr>
        <w:t>c</w:t>
      </w:r>
      <w:r w:rsidRPr="00B63A71">
        <w:rPr>
          <w:rFonts w:asciiTheme="minorHAnsi" w:hAnsiTheme="minorHAnsi" w:cstheme="minorHAnsi"/>
          <w:sz w:val="24"/>
          <w:szCs w:val="24"/>
        </w:rPr>
        <w:t>rib</w:t>
      </w:r>
      <w:r w:rsidRPr="00B63A71">
        <w:rPr>
          <w:rFonts w:asciiTheme="minorHAnsi" w:hAnsiTheme="minorHAnsi" w:cstheme="minorHAnsi"/>
          <w:spacing w:val="-2"/>
          <w:sz w:val="24"/>
          <w:szCs w:val="24"/>
        </w:rPr>
        <w:t>e</w:t>
      </w:r>
      <w:r w:rsidRPr="00B63A71">
        <w:rPr>
          <w:rFonts w:asciiTheme="minorHAnsi" w:hAnsiTheme="minorHAnsi" w:cstheme="minorHAnsi"/>
          <w:sz w:val="24"/>
          <w:szCs w:val="24"/>
        </w:rPr>
        <w:t xml:space="preserve">d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bov</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w:t>
      </w:r>
    </w:p>
    <w:p w14:paraId="30ADD516" w14:textId="77777777" w:rsidR="00873C91" w:rsidRPr="00B63A71" w:rsidRDefault="00873C91" w:rsidP="00B63A71">
      <w:pPr>
        <w:widowControl w:val="0"/>
        <w:autoSpaceDE w:val="0"/>
        <w:autoSpaceDN w:val="0"/>
        <w:adjustRightInd w:val="0"/>
        <w:rPr>
          <w:rFonts w:asciiTheme="minorHAnsi" w:hAnsiTheme="minorHAnsi" w:cstheme="minorHAnsi"/>
          <w:sz w:val="24"/>
          <w:szCs w:val="24"/>
        </w:rPr>
      </w:pPr>
    </w:p>
    <w:p w14:paraId="17D47DB1" w14:textId="77777777" w:rsidR="00873C91" w:rsidRPr="00B63A71" w:rsidRDefault="00873C91">
      <w:pPr>
        <w:widowControl w:val="0"/>
        <w:tabs>
          <w:tab w:val="num" w:pos="360"/>
          <w:tab w:val="left" w:pos="824"/>
        </w:tabs>
        <w:autoSpaceDE w:val="0"/>
        <w:autoSpaceDN w:val="0"/>
        <w:adjustRightInd w:val="0"/>
        <w:ind w:left="1260"/>
        <w:outlineLvl w:val="0"/>
        <w:rPr>
          <w:rFonts w:asciiTheme="minorHAnsi" w:hAnsiTheme="minorHAnsi" w:cstheme="minorHAnsi"/>
          <w:sz w:val="24"/>
          <w:szCs w:val="24"/>
        </w:rPr>
      </w:pPr>
      <w:r w:rsidRPr="00B63A71">
        <w:rPr>
          <w:rFonts w:asciiTheme="minorHAnsi" w:hAnsiTheme="minorHAnsi" w:cstheme="minorHAnsi"/>
          <w:b/>
          <w:bCs/>
          <w:sz w:val="24"/>
          <w:szCs w:val="24"/>
        </w:rPr>
        <w:t>A</w:t>
      </w:r>
      <w:r w:rsidRPr="00B63A71">
        <w:rPr>
          <w:rFonts w:asciiTheme="minorHAnsi" w:hAnsiTheme="minorHAnsi" w:cstheme="minorHAnsi"/>
          <w:b/>
          <w:bCs/>
          <w:spacing w:val="-1"/>
          <w:sz w:val="24"/>
          <w:szCs w:val="24"/>
        </w:rPr>
        <w:t>U</w:t>
      </w:r>
      <w:r w:rsidRPr="00B63A71">
        <w:rPr>
          <w:rFonts w:asciiTheme="minorHAnsi" w:hAnsiTheme="minorHAnsi" w:cstheme="minorHAnsi"/>
          <w:b/>
          <w:bCs/>
          <w:sz w:val="24"/>
          <w:szCs w:val="24"/>
        </w:rPr>
        <w:t>DIT RE</w:t>
      </w:r>
      <w:r w:rsidRPr="00B63A71">
        <w:rPr>
          <w:rFonts w:asciiTheme="minorHAnsi" w:hAnsiTheme="minorHAnsi" w:cstheme="minorHAnsi"/>
          <w:b/>
          <w:bCs/>
          <w:spacing w:val="-3"/>
          <w:sz w:val="24"/>
          <w:szCs w:val="24"/>
        </w:rPr>
        <w:t>P</w:t>
      </w:r>
      <w:r w:rsidRPr="00B63A71">
        <w:rPr>
          <w:rFonts w:asciiTheme="minorHAnsi" w:hAnsiTheme="minorHAnsi" w:cstheme="minorHAnsi"/>
          <w:b/>
          <w:bCs/>
          <w:sz w:val="24"/>
          <w:szCs w:val="24"/>
        </w:rPr>
        <w:t>ORTS</w:t>
      </w:r>
    </w:p>
    <w:p w14:paraId="4DE6BAD4" w14:textId="77777777" w:rsidR="00873C91" w:rsidRPr="00B63A71" w:rsidRDefault="00873C91" w:rsidP="00B63A71">
      <w:pPr>
        <w:widowControl w:val="0"/>
        <w:autoSpaceDE w:val="0"/>
        <w:autoSpaceDN w:val="0"/>
        <w:adjustRightInd w:val="0"/>
        <w:rPr>
          <w:rFonts w:asciiTheme="minorHAnsi" w:hAnsiTheme="minorHAnsi" w:cstheme="minorHAnsi"/>
          <w:sz w:val="24"/>
          <w:szCs w:val="24"/>
        </w:rPr>
      </w:pPr>
    </w:p>
    <w:p w14:paraId="279A3474" w14:textId="77777777" w:rsidR="00873C91" w:rsidRPr="00B63A71" w:rsidRDefault="00873C91" w:rsidP="00B63A71">
      <w:pPr>
        <w:widowControl w:val="0"/>
        <w:numPr>
          <w:ilvl w:val="1"/>
          <w:numId w:val="0"/>
        </w:numPr>
        <w:tabs>
          <w:tab w:val="num" w:pos="360"/>
          <w:tab w:val="left" w:pos="1544"/>
        </w:tabs>
        <w:autoSpaceDE w:val="0"/>
        <w:autoSpaceDN w:val="0"/>
        <w:adjustRightInd w:val="0"/>
        <w:ind w:left="1440"/>
        <w:rPr>
          <w:rFonts w:asciiTheme="minorHAnsi" w:hAnsiTheme="minorHAnsi" w:cstheme="minorHAnsi"/>
          <w:sz w:val="24"/>
          <w:szCs w:val="24"/>
          <w:u w:val="single" w:color="000000"/>
        </w:rPr>
      </w:pPr>
      <w:r w:rsidRPr="00B63A71">
        <w:rPr>
          <w:rFonts w:asciiTheme="minorHAnsi" w:hAnsiTheme="minorHAnsi" w:cstheme="minorHAnsi"/>
          <w:sz w:val="24"/>
          <w:szCs w:val="24"/>
          <w:u w:val="single" w:color="000000"/>
        </w:rPr>
        <w:t>For Single Audits</w:t>
      </w:r>
    </w:p>
    <w:p w14:paraId="61DB0D05" w14:textId="77777777" w:rsidR="00873C91" w:rsidRPr="00B63A71" w:rsidRDefault="00873C91" w:rsidP="00B63A71">
      <w:pPr>
        <w:widowControl w:val="0"/>
        <w:tabs>
          <w:tab w:val="left" w:pos="1544"/>
        </w:tabs>
        <w:autoSpaceDE w:val="0"/>
        <w:autoSpaceDN w:val="0"/>
        <w:adjustRightInd w:val="0"/>
        <w:ind w:left="824"/>
        <w:rPr>
          <w:rFonts w:asciiTheme="minorHAnsi" w:hAnsiTheme="minorHAnsi" w:cstheme="minorHAnsi"/>
          <w:sz w:val="24"/>
          <w:szCs w:val="24"/>
          <w:u w:val="single" w:color="000000"/>
        </w:rPr>
      </w:pPr>
    </w:p>
    <w:p w14:paraId="2B8F7294" w14:textId="77777777" w:rsidR="00873C91" w:rsidRPr="00B63A71" w:rsidRDefault="00873C91" w:rsidP="00B63A71">
      <w:pPr>
        <w:widowControl w:val="0"/>
        <w:numPr>
          <w:ilvl w:val="2"/>
          <w:numId w:val="0"/>
        </w:numPr>
        <w:tabs>
          <w:tab w:val="num" w:pos="360"/>
          <w:tab w:val="left" w:pos="1544"/>
        </w:tabs>
        <w:autoSpaceDE w:val="0"/>
        <w:autoSpaceDN w:val="0"/>
        <w:adjustRightInd w:val="0"/>
        <w:ind w:left="2160" w:right="114"/>
        <w:jc w:val="both"/>
        <w:rPr>
          <w:rFonts w:asciiTheme="minorHAnsi" w:hAnsiTheme="minorHAnsi" w:cstheme="minorHAnsi"/>
          <w:sz w:val="24"/>
          <w:szCs w:val="24"/>
        </w:rPr>
      </w:pPr>
      <w:r w:rsidRPr="00B63A71">
        <w:rPr>
          <w:rFonts w:asciiTheme="minorHAnsi" w:hAnsiTheme="minorHAnsi" w:cstheme="minorHAnsi"/>
          <w:sz w:val="24"/>
          <w:szCs w:val="24"/>
        </w:rPr>
        <w:t xml:space="preserve">Within the earlier of 30 calendar days after receipt of the auditor’s report or nine months after the end of the audit period, the auditee must electronically submit to the Federal Audit Clearinghouse (FAC) the data collection form described in 2 CFR § 200.512(b) and the reporting package described in 2 CFR § 200.512(c).  The auditee and auditors must ensure that the reporting package does not include protected personally identifiable information.  The FAC </w:t>
      </w:r>
      <w:r w:rsidRPr="00B63A71">
        <w:rPr>
          <w:rFonts w:asciiTheme="minorHAnsi" w:hAnsiTheme="minorHAnsi" w:cstheme="minorHAnsi"/>
          <w:sz w:val="24"/>
          <w:szCs w:val="24"/>
        </w:rPr>
        <w:lastRenderedPageBreak/>
        <w:t xml:space="preserve">will make the reporting package and the data collection form available on a web site and all Federal agencies, pass-through entities and others interested in a reporting package and data collection form must obtain it by accessing the FAC.  As required by 2 CFR § 200.512(a)(2), unless restricted by Federal statutes or regulations, the auditee must make copies available for public inspection. </w:t>
      </w:r>
    </w:p>
    <w:p w14:paraId="392B519C" w14:textId="77777777" w:rsidR="00873C91" w:rsidRPr="00B63A71" w:rsidRDefault="00873C91" w:rsidP="00B63A71">
      <w:pPr>
        <w:widowControl w:val="0"/>
        <w:tabs>
          <w:tab w:val="left" w:pos="1544"/>
        </w:tabs>
        <w:autoSpaceDE w:val="0"/>
        <w:autoSpaceDN w:val="0"/>
        <w:adjustRightInd w:val="0"/>
        <w:ind w:left="1530" w:right="121" w:hanging="360"/>
        <w:rPr>
          <w:rFonts w:asciiTheme="minorHAnsi" w:hAnsiTheme="minorHAnsi" w:cstheme="minorHAnsi"/>
          <w:spacing w:val="-6"/>
          <w:sz w:val="24"/>
          <w:szCs w:val="24"/>
        </w:rPr>
      </w:pPr>
    </w:p>
    <w:p w14:paraId="4DE6B034" w14:textId="77777777" w:rsidR="00873C91" w:rsidRPr="00B63A71" w:rsidRDefault="00873C91" w:rsidP="00B63A71">
      <w:pPr>
        <w:widowControl w:val="0"/>
        <w:numPr>
          <w:ilvl w:val="2"/>
          <w:numId w:val="0"/>
        </w:numPr>
        <w:tabs>
          <w:tab w:val="num" w:pos="360"/>
          <w:tab w:val="left" w:pos="1544"/>
        </w:tabs>
        <w:autoSpaceDE w:val="0"/>
        <w:autoSpaceDN w:val="0"/>
        <w:adjustRightInd w:val="0"/>
        <w:ind w:left="2160" w:right="114"/>
        <w:jc w:val="both"/>
        <w:rPr>
          <w:rFonts w:asciiTheme="minorHAnsi" w:hAnsiTheme="minorHAnsi" w:cstheme="minorHAnsi"/>
          <w:sz w:val="24"/>
          <w:szCs w:val="24"/>
        </w:rPr>
      </w:pPr>
      <w:r w:rsidRPr="00B63A71">
        <w:rPr>
          <w:rFonts w:asciiTheme="minorHAnsi" w:hAnsiTheme="minorHAnsi" w:cstheme="minorHAnsi"/>
          <w:sz w:val="24"/>
          <w:szCs w:val="24"/>
        </w:rPr>
        <w:t>A notice of the audit report issuance along with two copies of the management letter with its corresponding response should be sent to the County supervising department within ten calendar days after it is submitted to the FAC.  The County supervising department is responsible for forwarding a copy of the audit report, management letter, and corresponding responses to the County Auditor within one week of receipt.</w:t>
      </w:r>
    </w:p>
    <w:p w14:paraId="26028F43" w14:textId="77777777" w:rsidR="00873C91" w:rsidRPr="00B63A71" w:rsidRDefault="00873C91" w:rsidP="00B63A71">
      <w:pPr>
        <w:widowControl w:val="0"/>
        <w:autoSpaceDE w:val="0"/>
        <w:autoSpaceDN w:val="0"/>
        <w:adjustRightInd w:val="0"/>
        <w:ind w:right="115"/>
        <w:jc w:val="both"/>
        <w:rPr>
          <w:rFonts w:asciiTheme="minorHAnsi" w:hAnsiTheme="minorHAnsi" w:cstheme="minorHAnsi"/>
          <w:sz w:val="24"/>
          <w:szCs w:val="24"/>
        </w:rPr>
      </w:pPr>
    </w:p>
    <w:p w14:paraId="4B3EC50C" w14:textId="77777777" w:rsidR="00873C91" w:rsidRPr="00B63A71" w:rsidRDefault="00873C91" w:rsidP="00B63A71">
      <w:pPr>
        <w:widowControl w:val="0"/>
        <w:numPr>
          <w:ilvl w:val="1"/>
          <w:numId w:val="0"/>
        </w:numPr>
        <w:tabs>
          <w:tab w:val="num" w:pos="360"/>
          <w:tab w:val="left" w:pos="1544"/>
        </w:tabs>
        <w:autoSpaceDE w:val="0"/>
        <w:autoSpaceDN w:val="0"/>
        <w:adjustRightInd w:val="0"/>
        <w:ind w:left="1440"/>
        <w:rPr>
          <w:rFonts w:asciiTheme="minorHAnsi" w:hAnsiTheme="minorHAnsi" w:cstheme="minorHAnsi"/>
          <w:sz w:val="24"/>
          <w:szCs w:val="24"/>
          <w:u w:val="single" w:color="000000"/>
        </w:rPr>
      </w:pPr>
      <w:r w:rsidRPr="00B63A71">
        <w:rPr>
          <w:rFonts w:asciiTheme="minorHAnsi" w:hAnsiTheme="minorHAnsi" w:cstheme="minorHAnsi"/>
          <w:sz w:val="24"/>
          <w:szCs w:val="24"/>
          <w:u w:val="single" w:color="000000"/>
        </w:rPr>
        <w:lastRenderedPageBreak/>
        <w:t>For Audits other than Single Audits</w:t>
      </w:r>
    </w:p>
    <w:p w14:paraId="421A30AE" w14:textId="77777777" w:rsidR="00873C91" w:rsidRPr="00B63A71" w:rsidRDefault="00873C91" w:rsidP="00B63A71">
      <w:pPr>
        <w:widowControl w:val="0"/>
        <w:autoSpaceDE w:val="0"/>
        <w:autoSpaceDN w:val="0"/>
        <w:adjustRightInd w:val="0"/>
        <w:ind w:left="1181" w:right="115" w:hanging="360"/>
        <w:jc w:val="both"/>
        <w:rPr>
          <w:rFonts w:asciiTheme="minorHAnsi" w:hAnsiTheme="minorHAnsi" w:cstheme="minorHAnsi"/>
          <w:sz w:val="24"/>
          <w:szCs w:val="24"/>
        </w:rPr>
      </w:pPr>
    </w:p>
    <w:p w14:paraId="01CA5C74" w14:textId="77777777" w:rsidR="00873C91" w:rsidRPr="00B63A71" w:rsidRDefault="00873C91" w:rsidP="00B63A71">
      <w:pPr>
        <w:widowControl w:val="0"/>
        <w:autoSpaceDE w:val="0"/>
        <w:autoSpaceDN w:val="0"/>
        <w:adjustRightInd w:val="0"/>
        <w:ind w:left="1181" w:right="115" w:hanging="11"/>
        <w:jc w:val="both"/>
        <w:rPr>
          <w:rFonts w:asciiTheme="minorHAnsi" w:hAnsiTheme="minorHAnsi" w:cstheme="minorHAnsi"/>
          <w:sz w:val="24"/>
          <w:szCs w:val="24"/>
        </w:rPr>
      </w:pPr>
      <w:r w:rsidRPr="00B63A71">
        <w:rPr>
          <w:rFonts w:asciiTheme="minorHAnsi" w:hAnsiTheme="minorHAnsi" w:cstheme="minorHAnsi"/>
          <w:sz w:val="24"/>
          <w:szCs w:val="24"/>
        </w:rPr>
        <w:t>At least two copies of the audit report package, including all attachments and any management letter with its corresponding response, should be sent to the County supervising department within six months after the end of the audit year, or other time frame as specified by the department.  The County supervising department is responsible for forwarding a copy of the audit report package to the County Auditor within one week of receipt.</w:t>
      </w:r>
    </w:p>
    <w:p w14:paraId="4B498E6E" w14:textId="77777777" w:rsidR="00873C91" w:rsidRPr="00B63A71" w:rsidRDefault="00873C91" w:rsidP="00B63A71">
      <w:pPr>
        <w:widowControl w:val="0"/>
        <w:autoSpaceDE w:val="0"/>
        <w:autoSpaceDN w:val="0"/>
        <w:adjustRightInd w:val="0"/>
        <w:ind w:right="115"/>
        <w:jc w:val="both"/>
        <w:rPr>
          <w:rFonts w:asciiTheme="minorHAnsi" w:hAnsiTheme="minorHAnsi" w:cstheme="minorHAnsi"/>
          <w:sz w:val="24"/>
          <w:szCs w:val="24"/>
        </w:rPr>
      </w:pPr>
    </w:p>
    <w:p w14:paraId="5FE9E5F5" w14:textId="77777777" w:rsidR="00873C91" w:rsidRPr="00B63A71" w:rsidRDefault="00873C91">
      <w:pPr>
        <w:widowControl w:val="0"/>
        <w:tabs>
          <w:tab w:val="num" w:pos="360"/>
          <w:tab w:val="left" w:pos="824"/>
        </w:tabs>
        <w:autoSpaceDE w:val="0"/>
        <w:autoSpaceDN w:val="0"/>
        <w:adjustRightInd w:val="0"/>
        <w:ind w:left="1260"/>
        <w:outlineLvl w:val="0"/>
        <w:rPr>
          <w:rFonts w:asciiTheme="minorHAnsi" w:hAnsiTheme="minorHAnsi" w:cstheme="minorHAnsi"/>
          <w:sz w:val="24"/>
          <w:szCs w:val="24"/>
        </w:rPr>
      </w:pPr>
      <w:r w:rsidRPr="00B63A71">
        <w:rPr>
          <w:rFonts w:asciiTheme="minorHAnsi" w:hAnsiTheme="minorHAnsi" w:cstheme="minorHAnsi"/>
          <w:b/>
          <w:bCs/>
          <w:sz w:val="24"/>
          <w:szCs w:val="24"/>
        </w:rPr>
        <w:t>A</w:t>
      </w:r>
      <w:r w:rsidRPr="00B63A71">
        <w:rPr>
          <w:rFonts w:asciiTheme="minorHAnsi" w:hAnsiTheme="minorHAnsi" w:cstheme="minorHAnsi"/>
          <w:b/>
          <w:bCs/>
          <w:spacing w:val="-1"/>
          <w:sz w:val="24"/>
          <w:szCs w:val="24"/>
        </w:rPr>
        <w:t>U</w:t>
      </w:r>
      <w:r w:rsidRPr="00B63A71">
        <w:rPr>
          <w:rFonts w:asciiTheme="minorHAnsi" w:hAnsiTheme="minorHAnsi" w:cstheme="minorHAnsi"/>
          <w:b/>
          <w:bCs/>
          <w:sz w:val="24"/>
          <w:szCs w:val="24"/>
        </w:rPr>
        <w:t>DIT RESOLUTION</w:t>
      </w:r>
    </w:p>
    <w:p w14:paraId="2B27CA3D" w14:textId="77777777" w:rsidR="00873C91" w:rsidRPr="00B63A71" w:rsidRDefault="00873C91" w:rsidP="00B63A71">
      <w:pPr>
        <w:widowControl w:val="0"/>
        <w:autoSpaceDE w:val="0"/>
        <w:autoSpaceDN w:val="0"/>
        <w:adjustRightInd w:val="0"/>
        <w:rPr>
          <w:rFonts w:asciiTheme="minorHAnsi" w:hAnsiTheme="minorHAnsi" w:cstheme="minorHAnsi"/>
          <w:sz w:val="24"/>
          <w:szCs w:val="24"/>
        </w:rPr>
      </w:pPr>
    </w:p>
    <w:p w14:paraId="30863EA8" w14:textId="77777777" w:rsidR="00873C91" w:rsidRPr="00B63A71" w:rsidRDefault="00873C91" w:rsidP="00B63A71">
      <w:pPr>
        <w:widowControl w:val="0"/>
        <w:autoSpaceDE w:val="0"/>
        <w:autoSpaceDN w:val="0"/>
        <w:adjustRightInd w:val="0"/>
        <w:ind w:left="824" w:right="122"/>
        <w:jc w:val="both"/>
        <w:rPr>
          <w:rFonts w:asciiTheme="minorHAnsi" w:hAnsiTheme="minorHAnsi" w:cstheme="minorHAnsi"/>
          <w:sz w:val="24"/>
          <w:szCs w:val="24"/>
        </w:rPr>
      </w:pPr>
      <w:r w:rsidRPr="00B63A71">
        <w:rPr>
          <w:rFonts w:asciiTheme="minorHAnsi" w:hAnsiTheme="minorHAnsi" w:cstheme="minorHAnsi"/>
          <w:spacing w:val="1"/>
          <w:sz w:val="24"/>
          <w:szCs w:val="24"/>
        </w:rPr>
        <w:t>W</w:t>
      </w:r>
      <w:r w:rsidRPr="00B63A71">
        <w:rPr>
          <w:rFonts w:asciiTheme="minorHAnsi" w:hAnsiTheme="minorHAnsi" w:cstheme="minorHAnsi"/>
          <w:sz w:val="24"/>
          <w:szCs w:val="24"/>
        </w:rPr>
        <w:t>ithin</w:t>
      </w:r>
      <w:r w:rsidRPr="00B63A71">
        <w:rPr>
          <w:rFonts w:asciiTheme="minorHAnsi" w:hAnsiTheme="minorHAnsi" w:cstheme="minorHAnsi"/>
          <w:spacing w:val="45"/>
          <w:sz w:val="24"/>
          <w:szCs w:val="24"/>
        </w:rPr>
        <w:t xml:space="preserve"> </w:t>
      </w:r>
      <w:r w:rsidRPr="00B63A71">
        <w:rPr>
          <w:rFonts w:asciiTheme="minorHAnsi" w:hAnsiTheme="minorHAnsi" w:cstheme="minorHAnsi"/>
          <w:sz w:val="24"/>
          <w:szCs w:val="24"/>
        </w:rPr>
        <w:t>30</w:t>
      </w:r>
      <w:r w:rsidRPr="00B63A71">
        <w:rPr>
          <w:rFonts w:asciiTheme="minorHAnsi" w:hAnsiTheme="minorHAnsi" w:cstheme="minorHAnsi"/>
          <w:spacing w:val="45"/>
          <w:sz w:val="24"/>
          <w:szCs w:val="24"/>
        </w:rPr>
        <w:t xml:space="preserve"> </w:t>
      </w:r>
      <w:r w:rsidRPr="00B63A71">
        <w:rPr>
          <w:rFonts w:asciiTheme="minorHAnsi" w:hAnsiTheme="minorHAnsi" w:cstheme="minorHAnsi"/>
          <w:sz w:val="24"/>
          <w:szCs w:val="24"/>
        </w:rPr>
        <w:t>d</w:t>
      </w:r>
      <w:r w:rsidRPr="00B63A71">
        <w:rPr>
          <w:rFonts w:asciiTheme="minorHAnsi" w:hAnsiTheme="minorHAnsi" w:cstheme="minorHAnsi"/>
          <w:spacing w:val="-1"/>
          <w:sz w:val="24"/>
          <w:szCs w:val="24"/>
        </w:rPr>
        <w:t>a</w:t>
      </w:r>
      <w:r w:rsidRPr="00B63A71">
        <w:rPr>
          <w:rFonts w:asciiTheme="minorHAnsi" w:hAnsiTheme="minorHAnsi" w:cstheme="minorHAnsi"/>
          <w:spacing w:val="-8"/>
          <w:sz w:val="24"/>
          <w:szCs w:val="24"/>
        </w:rPr>
        <w:t>y</w:t>
      </w:r>
      <w:r w:rsidRPr="00B63A71">
        <w:rPr>
          <w:rFonts w:asciiTheme="minorHAnsi" w:hAnsiTheme="minorHAnsi" w:cstheme="minorHAnsi"/>
          <w:sz w:val="24"/>
          <w:szCs w:val="24"/>
        </w:rPr>
        <w:t>s</w:t>
      </w:r>
      <w:r w:rsidRPr="00B63A71">
        <w:rPr>
          <w:rFonts w:asciiTheme="minorHAnsi" w:hAnsiTheme="minorHAnsi" w:cstheme="minorHAnsi"/>
          <w:spacing w:val="45"/>
          <w:sz w:val="24"/>
          <w:szCs w:val="24"/>
        </w:rPr>
        <w:t xml:space="preserve"> </w:t>
      </w:r>
      <w:r w:rsidRPr="00B63A71">
        <w:rPr>
          <w:rFonts w:asciiTheme="minorHAnsi" w:hAnsiTheme="minorHAnsi" w:cstheme="minorHAnsi"/>
          <w:sz w:val="24"/>
          <w:szCs w:val="24"/>
        </w:rPr>
        <w:t>of</w:t>
      </w:r>
      <w:r w:rsidRPr="00B63A71">
        <w:rPr>
          <w:rFonts w:asciiTheme="minorHAnsi" w:hAnsiTheme="minorHAnsi" w:cstheme="minorHAnsi"/>
          <w:spacing w:val="44"/>
          <w:sz w:val="24"/>
          <w:szCs w:val="24"/>
        </w:rPr>
        <w:t xml:space="preserve"> </w:t>
      </w:r>
      <w:r w:rsidRPr="00B63A71">
        <w:rPr>
          <w:rFonts w:asciiTheme="minorHAnsi" w:hAnsiTheme="minorHAnsi" w:cstheme="minorHAnsi"/>
          <w:sz w:val="24"/>
          <w:szCs w:val="24"/>
        </w:rPr>
        <w:t>issu</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n</w:t>
      </w:r>
      <w:r w:rsidRPr="00B63A71">
        <w:rPr>
          <w:rFonts w:asciiTheme="minorHAnsi" w:hAnsiTheme="minorHAnsi" w:cstheme="minorHAnsi"/>
          <w:spacing w:val="-1"/>
          <w:sz w:val="24"/>
          <w:szCs w:val="24"/>
        </w:rPr>
        <w:t>c</w:t>
      </w:r>
      <w:r w:rsidRPr="00B63A71">
        <w:rPr>
          <w:rFonts w:asciiTheme="minorHAnsi" w:hAnsiTheme="minorHAnsi" w:cstheme="minorHAnsi"/>
          <w:sz w:val="24"/>
          <w:szCs w:val="24"/>
        </w:rPr>
        <w:t>e</w:t>
      </w:r>
      <w:r w:rsidRPr="00B63A71">
        <w:rPr>
          <w:rFonts w:asciiTheme="minorHAnsi" w:hAnsiTheme="minorHAnsi" w:cstheme="minorHAnsi"/>
          <w:spacing w:val="42"/>
          <w:sz w:val="24"/>
          <w:szCs w:val="24"/>
        </w:rPr>
        <w:t xml:space="preserve"> </w:t>
      </w:r>
      <w:r w:rsidRPr="00B63A71">
        <w:rPr>
          <w:rFonts w:asciiTheme="minorHAnsi" w:hAnsiTheme="minorHAnsi" w:cstheme="minorHAnsi"/>
          <w:sz w:val="24"/>
          <w:szCs w:val="24"/>
        </w:rPr>
        <w:t>of</w:t>
      </w:r>
      <w:r w:rsidRPr="00B63A71">
        <w:rPr>
          <w:rFonts w:asciiTheme="minorHAnsi" w:hAnsiTheme="minorHAnsi" w:cstheme="minorHAnsi"/>
          <w:spacing w:val="42"/>
          <w:sz w:val="24"/>
          <w:szCs w:val="24"/>
        </w:rPr>
        <w:t xml:space="preserve"> </w:t>
      </w:r>
      <w:r w:rsidRPr="00B63A71">
        <w:rPr>
          <w:rFonts w:asciiTheme="minorHAnsi" w:hAnsiTheme="minorHAnsi" w:cstheme="minorHAnsi"/>
          <w:sz w:val="24"/>
          <w:szCs w:val="24"/>
        </w:rPr>
        <w:t>the</w:t>
      </w:r>
      <w:r w:rsidRPr="00B63A71">
        <w:rPr>
          <w:rFonts w:asciiTheme="minorHAnsi" w:hAnsiTheme="minorHAnsi" w:cstheme="minorHAnsi"/>
          <w:spacing w:val="42"/>
          <w:sz w:val="24"/>
          <w:szCs w:val="24"/>
        </w:rPr>
        <w:t xml:space="preserve">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udit</w:t>
      </w:r>
      <w:r w:rsidRPr="00B63A71">
        <w:rPr>
          <w:rFonts w:asciiTheme="minorHAnsi" w:hAnsiTheme="minorHAnsi" w:cstheme="minorHAnsi"/>
          <w:spacing w:val="43"/>
          <w:sz w:val="24"/>
          <w:szCs w:val="24"/>
        </w:rPr>
        <w:t xml:space="preserve"> </w:t>
      </w:r>
      <w:r w:rsidRPr="00B63A71">
        <w:rPr>
          <w:rFonts w:asciiTheme="minorHAnsi" w:hAnsiTheme="minorHAnsi" w:cstheme="minorHAnsi"/>
          <w:sz w:val="24"/>
          <w:szCs w:val="24"/>
        </w:rPr>
        <w:t>r</w:t>
      </w:r>
      <w:r w:rsidRPr="00B63A71">
        <w:rPr>
          <w:rFonts w:asciiTheme="minorHAnsi" w:hAnsiTheme="minorHAnsi" w:cstheme="minorHAnsi"/>
          <w:spacing w:val="-2"/>
          <w:sz w:val="24"/>
          <w:szCs w:val="24"/>
        </w:rPr>
        <w:t>e</w:t>
      </w:r>
      <w:r w:rsidRPr="00B63A71">
        <w:rPr>
          <w:rFonts w:asciiTheme="minorHAnsi" w:hAnsiTheme="minorHAnsi" w:cstheme="minorHAnsi"/>
          <w:sz w:val="24"/>
          <w:szCs w:val="24"/>
        </w:rPr>
        <w:t>port,</w:t>
      </w:r>
      <w:r w:rsidRPr="00B63A71">
        <w:rPr>
          <w:rFonts w:asciiTheme="minorHAnsi" w:hAnsiTheme="minorHAnsi" w:cstheme="minorHAnsi"/>
          <w:spacing w:val="42"/>
          <w:sz w:val="24"/>
          <w:szCs w:val="24"/>
        </w:rPr>
        <w:t xml:space="preserve"> </w:t>
      </w:r>
      <w:r w:rsidRPr="00B63A71">
        <w:rPr>
          <w:rFonts w:asciiTheme="minorHAnsi" w:hAnsiTheme="minorHAnsi" w:cstheme="minorHAnsi"/>
          <w:sz w:val="24"/>
          <w:szCs w:val="24"/>
        </w:rPr>
        <w:t>the</w:t>
      </w:r>
      <w:r w:rsidRPr="00B63A71">
        <w:rPr>
          <w:rFonts w:asciiTheme="minorHAnsi" w:hAnsiTheme="minorHAnsi" w:cstheme="minorHAnsi"/>
          <w:spacing w:val="42"/>
          <w:sz w:val="24"/>
          <w:szCs w:val="24"/>
        </w:rPr>
        <w:t xml:space="preserve"> </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ntity</w:t>
      </w:r>
      <w:r w:rsidRPr="00B63A71">
        <w:rPr>
          <w:rFonts w:asciiTheme="minorHAnsi" w:hAnsiTheme="minorHAnsi" w:cstheme="minorHAnsi"/>
          <w:spacing w:val="36"/>
          <w:sz w:val="24"/>
          <w:szCs w:val="24"/>
        </w:rPr>
        <w:t xml:space="preserve"> </w:t>
      </w:r>
      <w:r w:rsidRPr="00B63A71">
        <w:rPr>
          <w:rFonts w:asciiTheme="minorHAnsi" w:hAnsiTheme="minorHAnsi" w:cstheme="minorHAnsi"/>
          <w:sz w:val="24"/>
          <w:szCs w:val="24"/>
        </w:rPr>
        <w:t>must</w:t>
      </w:r>
      <w:r w:rsidRPr="00B63A71">
        <w:rPr>
          <w:rFonts w:asciiTheme="minorHAnsi" w:hAnsiTheme="minorHAnsi" w:cstheme="minorHAnsi"/>
          <w:spacing w:val="43"/>
          <w:sz w:val="24"/>
          <w:szCs w:val="24"/>
        </w:rPr>
        <w:t xml:space="preserve"> </w:t>
      </w:r>
      <w:r w:rsidRPr="00B63A71">
        <w:rPr>
          <w:rFonts w:asciiTheme="minorHAnsi" w:hAnsiTheme="minorHAnsi" w:cstheme="minorHAnsi"/>
          <w:sz w:val="24"/>
          <w:szCs w:val="24"/>
        </w:rPr>
        <w:t>submit</w:t>
      </w:r>
      <w:r w:rsidRPr="00B63A71">
        <w:rPr>
          <w:rFonts w:asciiTheme="minorHAnsi" w:hAnsiTheme="minorHAnsi" w:cstheme="minorHAnsi"/>
          <w:spacing w:val="43"/>
          <w:sz w:val="24"/>
          <w:szCs w:val="24"/>
        </w:rPr>
        <w:t xml:space="preserve"> </w:t>
      </w:r>
      <w:r w:rsidRPr="00B63A71">
        <w:rPr>
          <w:rFonts w:asciiTheme="minorHAnsi" w:hAnsiTheme="minorHAnsi" w:cstheme="minorHAnsi"/>
          <w:sz w:val="24"/>
          <w:szCs w:val="24"/>
        </w:rPr>
        <w:t>to</w:t>
      </w:r>
      <w:r w:rsidRPr="00B63A71">
        <w:rPr>
          <w:rFonts w:asciiTheme="minorHAnsi" w:hAnsiTheme="minorHAnsi" w:cstheme="minorHAnsi"/>
          <w:spacing w:val="43"/>
          <w:sz w:val="24"/>
          <w:szCs w:val="24"/>
        </w:rPr>
        <w:t xml:space="preserve"> </w:t>
      </w:r>
      <w:r w:rsidRPr="00B63A71">
        <w:rPr>
          <w:rFonts w:asciiTheme="minorHAnsi" w:hAnsiTheme="minorHAnsi" w:cstheme="minorHAnsi"/>
          <w:sz w:val="24"/>
          <w:szCs w:val="24"/>
        </w:rPr>
        <w:t>its</w:t>
      </w:r>
      <w:r w:rsidRPr="00B63A71">
        <w:rPr>
          <w:rFonts w:asciiTheme="minorHAnsi" w:hAnsiTheme="minorHAnsi" w:cstheme="minorHAnsi"/>
          <w:spacing w:val="43"/>
          <w:sz w:val="24"/>
          <w:szCs w:val="24"/>
        </w:rPr>
        <w:t xml:space="preserve"> </w:t>
      </w:r>
      <w:r w:rsidRPr="00B63A71">
        <w:rPr>
          <w:rFonts w:asciiTheme="minorHAnsi" w:hAnsiTheme="minorHAnsi" w:cstheme="minorHAnsi"/>
          <w:sz w:val="24"/>
          <w:szCs w:val="24"/>
        </w:rPr>
        <w:t>County</w:t>
      </w:r>
      <w:r w:rsidRPr="00B63A71">
        <w:rPr>
          <w:rFonts w:asciiTheme="minorHAnsi" w:hAnsiTheme="minorHAnsi" w:cstheme="minorHAnsi"/>
          <w:spacing w:val="36"/>
          <w:sz w:val="24"/>
          <w:szCs w:val="24"/>
        </w:rPr>
        <w:t xml:space="preserve"> </w:t>
      </w:r>
      <w:r w:rsidRPr="00B63A71">
        <w:rPr>
          <w:rFonts w:asciiTheme="minorHAnsi" w:hAnsiTheme="minorHAnsi" w:cstheme="minorHAnsi"/>
          <w:sz w:val="24"/>
          <w:szCs w:val="24"/>
        </w:rPr>
        <w:t>supe</w:t>
      </w:r>
      <w:r w:rsidRPr="00B63A71">
        <w:rPr>
          <w:rFonts w:asciiTheme="minorHAnsi" w:hAnsiTheme="minorHAnsi" w:cstheme="minorHAnsi"/>
          <w:spacing w:val="-2"/>
          <w:sz w:val="24"/>
          <w:szCs w:val="24"/>
        </w:rPr>
        <w:t>r</w:t>
      </w:r>
      <w:r w:rsidRPr="00B63A71">
        <w:rPr>
          <w:rFonts w:asciiTheme="minorHAnsi" w:hAnsiTheme="minorHAnsi" w:cstheme="minorHAnsi"/>
          <w:sz w:val="24"/>
          <w:szCs w:val="24"/>
        </w:rPr>
        <w:t>vising d</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p</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rtme</w:t>
      </w:r>
      <w:r w:rsidRPr="00B63A71">
        <w:rPr>
          <w:rFonts w:asciiTheme="minorHAnsi" w:hAnsiTheme="minorHAnsi" w:cstheme="minorHAnsi"/>
          <w:spacing w:val="-1"/>
          <w:sz w:val="24"/>
          <w:szCs w:val="24"/>
        </w:rPr>
        <w:t>n</w:t>
      </w:r>
      <w:r w:rsidRPr="00B63A71">
        <w:rPr>
          <w:rFonts w:asciiTheme="minorHAnsi" w:hAnsiTheme="minorHAnsi" w:cstheme="minorHAnsi"/>
          <w:sz w:val="24"/>
          <w:szCs w:val="24"/>
        </w:rPr>
        <w:t>t</w:t>
      </w:r>
      <w:r w:rsidRPr="00B63A71">
        <w:rPr>
          <w:rFonts w:asciiTheme="minorHAnsi" w:hAnsiTheme="minorHAnsi" w:cstheme="minorHAnsi"/>
          <w:spacing w:val="12"/>
          <w:sz w:val="24"/>
          <w:szCs w:val="24"/>
        </w:rPr>
        <w:t xml:space="preserve"> </w:t>
      </w:r>
      <w:r w:rsidRPr="00B63A71">
        <w:rPr>
          <w:rFonts w:asciiTheme="minorHAnsi" w:hAnsiTheme="minorHAnsi" w:cstheme="minorHAnsi"/>
          <w:sz w:val="24"/>
          <w:szCs w:val="24"/>
        </w:rPr>
        <w:t>a</w:t>
      </w:r>
      <w:r w:rsidRPr="00B63A71">
        <w:rPr>
          <w:rFonts w:asciiTheme="minorHAnsi" w:hAnsiTheme="minorHAnsi" w:cstheme="minorHAnsi"/>
          <w:spacing w:val="10"/>
          <w:sz w:val="24"/>
          <w:szCs w:val="24"/>
        </w:rPr>
        <w:t xml:space="preserve"> </w:t>
      </w:r>
      <w:r w:rsidRPr="00B63A71">
        <w:rPr>
          <w:rFonts w:asciiTheme="minorHAnsi" w:hAnsiTheme="minorHAnsi" w:cstheme="minorHAnsi"/>
          <w:spacing w:val="-1"/>
          <w:sz w:val="24"/>
          <w:szCs w:val="24"/>
        </w:rPr>
        <w:t>c</w:t>
      </w:r>
      <w:r w:rsidRPr="00B63A71">
        <w:rPr>
          <w:rFonts w:asciiTheme="minorHAnsi" w:hAnsiTheme="minorHAnsi" w:cstheme="minorHAnsi"/>
          <w:sz w:val="24"/>
          <w:szCs w:val="24"/>
        </w:rPr>
        <w:t>o</w:t>
      </w:r>
      <w:r w:rsidRPr="00B63A71">
        <w:rPr>
          <w:rFonts w:asciiTheme="minorHAnsi" w:hAnsiTheme="minorHAnsi" w:cstheme="minorHAnsi"/>
          <w:spacing w:val="-1"/>
          <w:sz w:val="24"/>
          <w:szCs w:val="24"/>
        </w:rPr>
        <w:t>r</w:t>
      </w:r>
      <w:r w:rsidRPr="00B63A71">
        <w:rPr>
          <w:rFonts w:asciiTheme="minorHAnsi" w:hAnsiTheme="minorHAnsi" w:cstheme="minorHAnsi"/>
          <w:sz w:val="24"/>
          <w:szCs w:val="24"/>
        </w:rPr>
        <w:t>r</w:t>
      </w:r>
      <w:r w:rsidRPr="00B63A71">
        <w:rPr>
          <w:rFonts w:asciiTheme="minorHAnsi" w:hAnsiTheme="minorHAnsi" w:cstheme="minorHAnsi"/>
          <w:spacing w:val="-2"/>
          <w:sz w:val="24"/>
          <w:szCs w:val="24"/>
        </w:rPr>
        <w:t>e</w:t>
      </w:r>
      <w:r w:rsidRPr="00B63A71">
        <w:rPr>
          <w:rFonts w:asciiTheme="minorHAnsi" w:hAnsiTheme="minorHAnsi" w:cstheme="minorHAnsi"/>
          <w:spacing w:val="-1"/>
          <w:sz w:val="24"/>
          <w:szCs w:val="24"/>
        </w:rPr>
        <w:t>c</w:t>
      </w:r>
      <w:r w:rsidRPr="00B63A71">
        <w:rPr>
          <w:rFonts w:asciiTheme="minorHAnsi" w:hAnsiTheme="minorHAnsi" w:cstheme="minorHAnsi"/>
          <w:sz w:val="24"/>
          <w:szCs w:val="24"/>
        </w:rPr>
        <w:t>tive</w:t>
      </w:r>
      <w:r w:rsidRPr="00B63A71">
        <w:rPr>
          <w:rFonts w:asciiTheme="minorHAnsi" w:hAnsiTheme="minorHAnsi" w:cstheme="minorHAnsi"/>
          <w:spacing w:val="10"/>
          <w:sz w:val="24"/>
          <w:szCs w:val="24"/>
        </w:rPr>
        <w:t xml:space="preserve"> </w:t>
      </w:r>
      <w:r w:rsidRPr="00B63A71">
        <w:rPr>
          <w:rFonts w:asciiTheme="minorHAnsi" w:hAnsiTheme="minorHAnsi" w:cstheme="minorHAnsi"/>
          <w:spacing w:val="-1"/>
          <w:sz w:val="24"/>
          <w:szCs w:val="24"/>
        </w:rPr>
        <w:t>ac</w:t>
      </w:r>
      <w:r w:rsidRPr="00B63A71">
        <w:rPr>
          <w:rFonts w:asciiTheme="minorHAnsi" w:hAnsiTheme="minorHAnsi" w:cstheme="minorHAnsi"/>
          <w:sz w:val="24"/>
          <w:szCs w:val="24"/>
        </w:rPr>
        <w:t>tion</w:t>
      </w:r>
      <w:r w:rsidRPr="00B63A71">
        <w:rPr>
          <w:rFonts w:asciiTheme="minorHAnsi" w:hAnsiTheme="minorHAnsi" w:cstheme="minorHAnsi"/>
          <w:spacing w:val="13"/>
          <w:sz w:val="24"/>
          <w:szCs w:val="24"/>
        </w:rPr>
        <w:t xml:space="preserve"> </w:t>
      </w:r>
      <w:r w:rsidRPr="00B63A71">
        <w:rPr>
          <w:rFonts w:asciiTheme="minorHAnsi" w:hAnsiTheme="minorHAnsi" w:cstheme="minorHAnsi"/>
          <w:sz w:val="24"/>
          <w:szCs w:val="24"/>
        </w:rPr>
        <w:t>plan</w:t>
      </w:r>
      <w:r w:rsidRPr="00B63A71">
        <w:rPr>
          <w:rFonts w:asciiTheme="minorHAnsi" w:hAnsiTheme="minorHAnsi" w:cstheme="minorHAnsi"/>
          <w:spacing w:val="11"/>
          <w:sz w:val="24"/>
          <w:szCs w:val="24"/>
        </w:rPr>
        <w:t xml:space="preserve"> consistent with 2 CFR § 200.511(c) </w:t>
      </w:r>
      <w:r w:rsidRPr="00B63A71">
        <w:rPr>
          <w:rFonts w:asciiTheme="minorHAnsi" w:hAnsiTheme="minorHAnsi" w:cstheme="minorHAnsi"/>
          <w:sz w:val="24"/>
          <w:szCs w:val="24"/>
        </w:rPr>
        <w:t>to</w:t>
      </w:r>
      <w:r w:rsidRPr="00B63A71">
        <w:rPr>
          <w:rFonts w:asciiTheme="minorHAnsi" w:hAnsiTheme="minorHAnsi" w:cstheme="minorHAnsi"/>
          <w:spacing w:val="12"/>
          <w:sz w:val="24"/>
          <w:szCs w:val="24"/>
        </w:rPr>
        <w:t xml:space="preserve">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ddr</w:t>
      </w:r>
      <w:r w:rsidRPr="00B63A71">
        <w:rPr>
          <w:rFonts w:asciiTheme="minorHAnsi" w:hAnsiTheme="minorHAnsi" w:cstheme="minorHAnsi"/>
          <w:spacing w:val="-2"/>
          <w:sz w:val="24"/>
          <w:szCs w:val="24"/>
        </w:rPr>
        <w:t>e</w:t>
      </w:r>
      <w:r w:rsidRPr="00B63A71">
        <w:rPr>
          <w:rFonts w:asciiTheme="minorHAnsi" w:hAnsiTheme="minorHAnsi" w:cstheme="minorHAnsi"/>
          <w:sz w:val="24"/>
          <w:szCs w:val="24"/>
        </w:rPr>
        <w:t>ss</w:t>
      </w:r>
      <w:r w:rsidRPr="00B63A71">
        <w:rPr>
          <w:rFonts w:asciiTheme="minorHAnsi" w:hAnsiTheme="minorHAnsi" w:cstheme="minorHAnsi"/>
          <w:spacing w:val="9"/>
          <w:sz w:val="24"/>
          <w:szCs w:val="24"/>
        </w:rPr>
        <w:t xml:space="preserve"> </w:t>
      </w:r>
      <w:r w:rsidRPr="00B63A71">
        <w:rPr>
          <w:rFonts w:asciiTheme="minorHAnsi" w:hAnsiTheme="minorHAnsi" w:cstheme="minorHAnsi"/>
          <w:sz w:val="24"/>
          <w:szCs w:val="24"/>
        </w:rPr>
        <w:t>each audit</w:t>
      </w:r>
      <w:r w:rsidRPr="00B63A71">
        <w:rPr>
          <w:rFonts w:asciiTheme="minorHAnsi" w:hAnsiTheme="minorHAnsi" w:cstheme="minorHAnsi"/>
          <w:spacing w:val="8"/>
          <w:sz w:val="24"/>
          <w:szCs w:val="24"/>
        </w:rPr>
        <w:t xml:space="preserve"> </w:t>
      </w:r>
      <w:r w:rsidRPr="00B63A71">
        <w:rPr>
          <w:rFonts w:asciiTheme="minorHAnsi" w:hAnsiTheme="minorHAnsi" w:cstheme="minorHAnsi"/>
          <w:sz w:val="24"/>
          <w:szCs w:val="24"/>
        </w:rPr>
        <w:t>findin</w:t>
      </w:r>
      <w:r w:rsidRPr="00B63A71">
        <w:rPr>
          <w:rFonts w:asciiTheme="minorHAnsi" w:hAnsiTheme="minorHAnsi" w:cstheme="minorHAnsi"/>
          <w:spacing w:val="-3"/>
          <w:sz w:val="24"/>
          <w:szCs w:val="24"/>
        </w:rPr>
        <w:t>g</w:t>
      </w:r>
      <w:r w:rsidRPr="00B63A71">
        <w:rPr>
          <w:rFonts w:asciiTheme="minorHAnsi" w:hAnsiTheme="minorHAnsi" w:cstheme="minorHAnsi"/>
          <w:sz w:val="24"/>
          <w:szCs w:val="24"/>
        </w:rPr>
        <w:t xml:space="preserve"> included</w:t>
      </w:r>
      <w:r w:rsidRPr="00B63A71">
        <w:rPr>
          <w:rFonts w:asciiTheme="minorHAnsi" w:hAnsiTheme="minorHAnsi" w:cstheme="minorHAnsi"/>
          <w:spacing w:val="11"/>
          <w:sz w:val="24"/>
          <w:szCs w:val="24"/>
        </w:rPr>
        <w:t xml:space="preserve"> </w:t>
      </w:r>
      <w:r w:rsidRPr="00B63A71">
        <w:rPr>
          <w:rFonts w:asciiTheme="minorHAnsi" w:hAnsiTheme="minorHAnsi" w:cstheme="minorHAnsi"/>
          <w:sz w:val="24"/>
          <w:szCs w:val="24"/>
        </w:rPr>
        <w:t>in</w:t>
      </w:r>
      <w:r w:rsidRPr="00B63A71">
        <w:rPr>
          <w:rFonts w:asciiTheme="minorHAnsi" w:hAnsiTheme="minorHAnsi" w:cstheme="minorHAnsi"/>
          <w:spacing w:val="9"/>
          <w:sz w:val="24"/>
          <w:szCs w:val="24"/>
        </w:rPr>
        <w:t xml:space="preserve"> </w:t>
      </w:r>
      <w:r w:rsidRPr="00B63A71">
        <w:rPr>
          <w:rFonts w:asciiTheme="minorHAnsi" w:hAnsiTheme="minorHAnsi" w:cstheme="minorHAnsi"/>
          <w:sz w:val="24"/>
          <w:szCs w:val="24"/>
        </w:rPr>
        <w:t>the current year</w:t>
      </w:r>
      <w:r w:rsidRPr="00B63A71">
        <w:rPr>
          <w:rFonts w:asciiTheme="minorHAnsi" w:hAnsiTheme="minorHAnsi" w:cstheme="minorHAnsi"/>
          <w:spacing w:val="8"/>
          <w:sz w:val="24"/>
          <w:szCs w:val="24"/>
        </w:rPr>
        <w:t xml:space="preserve">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uditor’s</w:t>
      </w:r>
      <w:r w:rsidRPr="00B63A71">
        <w:rPr>
          <w:rFonts w:asciiTheme="minorHAnsi" w:hAnsiTheme="minorHAnsi" w:cstheme="minorHAnsi"/>
          <w:spacing w:val="10"/>
          <w:sz w:val="24"/>
          <w:szCs w:val="24"/>
        </w:rPr>
        <w:t xml:space="preserve"> </w:t>
      </w:r>
      <w:r w:rsidRPr="00B63A71">
        <w:rPr>
          <w:rFonts w:asciiTheme="minorHAnsi" w:hAnsiTheme="minorHAnsi" w:cstheme="minorHAnsi"/>
          <w:sz w:val="24"/>
          <w:szCs w:val="24"/>
        </w:rPr>
        <w:t>r</w:t>
      </w:r>
      <w:r w:rsidRPr="00B63A71">
        <w:rPr>
          <w:rFonts w:asciiTheme="minorHAnsi" w:hAnsiTheme="minorHAnsi" w:cstheme="minorHAnsi"/>
          <w:spacing w:val="-2"/>
          <w:sz w:val="24"/>
          <w:szCs w:val="24"/>
        </w:rPr>
        <w:t>e</w:t>
      </w:r>
      <w:r w:rsidRPr="00B63A71">
        <w:rPr>
          <w:rFonts w:asciiTheme="minorHAnsi" w:hAnsiTheme="minorHAnsi" w:cstheme="minorHAnsi"/>
          <w:sz w:val="24"/>
          <w:szCs w:val="24"/>
        </w:rPr>
        <w:t xml:space="preserve">port. </w:t>
      </w:r>
      <w:r w:rsidRPr="00B63A71">
        <w:rPr>
          <w:rFonts w:asciiTheme="minorHAnsi" w:hAnsiTheme="minorHAnsi" w:cstheme="minorHAnsi"/>
          <w:spacing w:val="18"/>
          <w:sz w:val="24"/>
          <w:szCs w:val="24"/>
        </w:rPr>
        <w:t xml:space="preserve"> </w:t>
      </w:r>
      <w:r w:rsidRPr="00B63A71">
        <w:rPr>
          <w:rFonts w:asciiTheme="minorHAnsi" w:hAnsiTheme="minorHAnsi" w:cstheme="minorHAnsi"/>
          <w:sz w:val="24"/>
          <w:szCs w:val="24"/>
        </w:rPr>
        <w:t>Qu</w:t>
      </w:r>
      <w:r w:rsidRPr="00B63A71">
        <w:rPr>
          <w:rFonts w:asciiTheme="minorHAnsi" w:hAnsiTheme="minorHAnsi" w:cstheme="minorHAnsi"/>
          <w:spacing w:val="-2"/>
          <w:sz w:val="24"/>
          <w:szCs w:val="24"/>
        </w:rPr>
        <w:t>e</w:t>
      </w:r>
      <w:r w:rsidRPr="00B63A71">
        <w:rPr>
          <w:rFonts w:asciiTheme="minorHAnsi" w:hAnsiTheme="minorHAnsi" w:cstheme="minorHAnsi"/>
          <w:sz w:val="24"/>
          <w:szCs w:val="24"/>
        </w:rPr>
        <w:t>stion</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 xml:space="preserve">d </w:t>
      </w:r>
      <w:r w:rsidRPr="00B63A71">
        <w:rPr>
          <w:rFonts w:asciiTheme="minorHAnsi" w:hAnsiTheme="minorHAnsi" w:cstheme="minorHAnsi"/>
          <w:spacing w:val="-1"/>
          <w:sz w:val="24"/>
          <w:szCs w:val="24"/>
        </w:rPr>
        <w:t>c</w:t>
      </w:r>
      <w:r w:rsidRPr="00B63A71">
        <w:rPr>
          <w:rFonts w:asciiTheme="minorHAnsi" w:hAnsiTheme="minorHAnsi" w:cstheme="minorHAnsi"/>
          <w:sz w:val="24"/>
          <w:szCs w:val="24"/>
        </w:rPr>
        <w:t>osts</w:t>
      </w:r>
      <w:r w:rsidRPr="00B63A71">
        <w:rPr>
          <w:rFonts w:asciiTheme="minorHAnsi" w:hAnsiTheme="minorHAnsi" w:cstheme="minorHAnsi"/>
          <w:spacing w:val="7"/>
          <w:sz w:val="24"/>
          <w:szCs w:val="24"/>
        </w:rPr>
        <w:t xml:space="preserve">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nd</w:t>
      </w:r>
      <w:r w:rsidRPr="00B63A71">
        <w:rPr>
          <w:rFonts w:asciiTheme="minorHAnsi" w:hAnsiTheme="minorHAnsi" w:cstheme="minorHAnsi"/>
          <w:spacing w:val="6"/>
          <w:sz w:val="24"/>
          <w:szCs w:val="24"/>
        </w:rPr>
        <w:t xml:space="preserve"> </w:t>
      </w:r>
      <w:r w:rsidRPr="00B63A71">
        <w:rPr>
          <w:rFonts w:asciiTheme="minorHAnsi" w:hAnsiTheme="minorHAnsi" w:cstheme="minorHAnsi"/>
          <w:sz w:val="24"/>
          <w:szCs w:val="24"/>
        </w:rPr>
        <w:t>disallow</w:t>
      </w:r>
      <w:r w:rsidRPr="00B63A71">
        <w:rPr>
          <w:rFonts w:asciiTheme="minorHAnsi" w:hAnsiTheme="minorHAnsi" w:cstheme="minorHAnsi"/>
          <w:spacing w:val="-2"/>
          <w:sz w:val="24"/>
          <w:szCs w:val="24"/>
        </w:rPr>
        <w:t>e</w:t>
      </w:r>
      <w:r w:rsidRPr="00B63A71">
        <w:rPr>
          <w:rFonts w:asciiTheme="minorHAnsi" w:hAnsiTheme="minorHAnsi" w:cstheme="minorHAnsi"/>
          <w:sz w:val="24"/>
          <w:szCs w:val="24"/>
        </w:rPr>
        <w:t>d</w:t>
      </w:r>
      <w:r w:rsidRPr="00B63A71">
        <w:rPr>
          <w:rFonts w:asciiTheme="minorHAnsi" w:hAnsiTheme="minorHAnsi" w:cstheme="minorHAnsi"/>
          <w:spacing w:val="6"/>
          <w:sz w:val="24"/>
          <w:szCs w:val="24"/>
        </w:rPr>
        <w:t xml:space="preserve"> </w:t>
      </w:r>
      <w:r w:rsidRPr="00B63A71">
        <w:rPr>
          <w:rFonts w:asciiTheme="minorHAnsi" w:hAnsiTheme="minorHAnsi" w:cstheme="minorHAnsi"/>
          <w:spacing w:val="-1"/>
          <w:sz w:val="24"/>
          <w:szCs w:val="24"/>
        </w:rPr>
        <w:t>c</w:t>
      </w:r>
      <w:r w:rsidRPr="00B63A71">
        <w:rPr>
          <w:rFonts w:asciiTheme="minorHAnsi" w:hAnsiTheme="minorHAnsi" w:cstheme="minorHAnsi"/>
          <w:sz w:val="24"/>
          <w:szCs w:val="24"/>
        </w:rPr>
        <w:t>osts</w:t>
      </w:r>
      <w:r w:rsidRPr="00B63A71">
        <w:rPr>
          <w:rFonts w:asciiTheme="minorHAnsi" w:hAnsiTheme="minorHAnsi" w:cstheme="minorHAnsi"/>
          <w:spacing w:val="7"/>
          <w:sz w:val="24"/>
          <w:szCs w:val="24"/>
        </w:rPr>
        <w:t xml:space="preserve"> </w:t>
      </w:r>
      <w:r w:rsidRPr="00B63A71">
        <w:rPr>
          <w:rFonts w:asciiTheme="minorHAnsi" w:hAnsiTheme="minorHAnsi" w:cstheme="minorHAnsi"/>
          <w:sz w:val="24"/>
          <w:szCs w:val="24"/>
        </w:rPr>
        <w:t>must</w:t>
      </w:r>
      <w:r w:rsidRPr="00B63A71">
        <w:rPr>
          <w:rFonts w:asciiTheme="minorHAnsi" w:hAnsiTheme="minorHAnsi" w:cstheme="minorHAnsi"/>
          <w:spacing w:val="7"/>
          <w:sz w:val="24"/>
          <w:szCs w:val="24"/>
        </w:rPr>
        <w:t xml:space="preserve"> </w:t>
      </w:r>
      <w:r w:rsidRPr="00B63A71">
        <w:rPr>
          <w:rFonts w:asciiTheme="minorHAnsi" w:hAnsiTheme="minorHAnsi" w:cstheme="minorHAnsi"/>
          <w:sz w:val="24"/>
          <w:szCs w:val="24"/>
        </w:rPr>
        <w:t>be</w:t>
      </w:r>
      <w:r w:rsidRPr="00B63A71">
        <w:rPr>
          <w:rFonts w:asciiTheme="minorHAnsi" w:hAnsiTheme="minorHAnsi" w:cstheme="minorHAnsi"/>
          <w:spacing w:val="6"/>
          <w:sz w:val="24"/>
          <w:szCs w:val="24"/>
        </w:rPr>
        <w:t xml:space="preserve"> </w:t>
      </w:r>
      <w:r w:rsidRPr="00B63A71">
        <w:rPr>
          <w:rFonts w:asciiTheme="minorHAnsi" w:hAnsiTheme="minorHAnsi" w:cstheme="minorHAnsi"/>
          <w:sz w:val="24"/>
          <w:szCs w:val="24"/>
        </w:rPr>
        <w:t>r</w:t>
      </w:r>
      <w:r w:rsidRPr="00B63A71">
        <w:rPr>
          <w:rFonts w:asciiTheme="minorHAnsi" w:hAnsiTheme="minorHAnsi" w:cstheme="minorHAnsi"/>
          <w:spacing w:val="-2"/>
          <w:sz w:val="24"/>
          <w:szCs w:val="24"/>
        </w:rPr>
        <w:t>e</w:t>
      </w:r>
      <w:r w:rsidRPr="00B63A71">
        <w:rPr>
          <w:rFonts w:asciiTheme="minorHAnsi" w:hAnsiTheme="minorHAnsi" w:cstheme="minorHAnsi"/>
          <w:sz w:val="24"/>
          <w:szCs w:val="24"/>
        </w:rPr>
        <w:t>solved</w:t>
      </w:r>
      <w:r w:rsidRPr="00B63A71">
        <w:rPr>
          <w:rFonts w:asciiTheme="minorHAnsi" w:hAnsiTheme="minorHAnsi" w:cstheme="minorHAnsi"/>
          <w:spacing w:val="6"/>
          <w:sz w:val="24"/>
          <w:szCs w:val="24"/>
        </w:rPr>
        <w:t xml:space="preserve"> </w:t>
      </w:r>
      <w:r w:rsidRPr="00B63A71">
        <w:rPr>
          <w:rFonts w:asciiTheme="minorHAnsi" w:hAnsiTheme="minorHAnsi" w:cstheme="minorHAnsi"/>
          <w:spacing w:val="-1"/>
          <w:sz w:val="24"/>
          <w:szCs w:val="24"/>
        </w:rPr>
        <w:t>acc</w:t>
      </w:r>
      <w:r w:rsidRPr="00B63A71">
        <w:rPr>
          <w:rFonts w:asciiTheme="minorHAnsi" w:hAnsiTheme="minorHAnsi" w:cstheme="minorHAnsi"/>
          <w:spacing w:val="3"/>
          <w:sz w:val="24"/>
          <w:szCs w:val="24"/>
        </w:rPr>
        <w:t>o</w:t>
      </w:r>
      <w:r w:rsidRPr="00B63A71">
        <w:rPr>
          <w:rFonts w:asciiTheme="minorHAnsi" w:hAnsiTheme="minorHAnsi" w:cstheme="minorHAnsi"/>
          <w:sz w:val="24"/>
          <w:szCs w:val="24"/>
        </w:rPr>
        <w:t>rding</w:t>
      </w:r>
      <w:r w:rsidRPr="00B63A71">
        <w:rPr>
          <w:rFonts w:asciiTheme="minorHAnsi" w:hAnsiTheme="minorHAnsi" w:cstheme="minorHAnsi"/>
          <w:spacing w:val="4"/>
          <w:sz w:val="24"/>
          <w:szCs w:val="24"/>
        </w:rPr>
        <w:t xml:space="preserve"> </w:t>
      </w:r>
      <w:r w:rsidRPr="00B63A71">
        <w:rPr>
          <w:rFonts w:asciiTheme="minorHAnsi" w:hAnsiTheme="minorHAnsi" w:cstheme="minorHAnsi"/>
          <w:sz w:val="24"/>
          <w:szCs w:val="24"/>
        </w:rPr>
        <w:t>to</w:t>
      </w:r>
      <w:r w:rsidRPr="00B63A71">
        <w:rPr>
          <w:rFonts w:asciiTheme="minorHAnsi" w:hAnsiTheme="minorHAnsi" w:cstheme="minorHAnsi"/>
          <w:spacing w:val="7"/>
          <w:sz w:val="24"/>
          <w:szCs w:val="24"/>
        </w:rPr>
        <w:t xml:space="preserve"> </w:t>
      </w:r>
      <w:r w:rsidRPr="00B63A71">
        <w:rPr>
          <w:rFonts w:asciiTheme="minorHAnsi" w:hAnsiTheme="minorHAnsi" w:cstheme="minorHAnsi"/>
          <w:sz w:val="24"/>
          <w:szCs w:val="24"/>
        </w:rPr>
        <w:t>p</w:t>
      </w:r>
      <w:r w:rsidRPr="00B63A71">
        <w:rPr>
          <w:rFonts w:asciiTheme="minorHAnsi" w:hAnsiTheme="minorHAnsi" w:cstheme="minorHAnsi"/>
          <w:spacing w:val="-1"/>
          <w:sz w:val="24"/>
          <w:szCs w:val="24"/>
        </w:rPr>
        <w:t>r</w:t>
      </w:r>
      <w:r w:rsidRPr="00B63A71">
        <w:rPr>
          <w:rFonts w:asciiTheme="minorHAnsi" w:hAnsiTheme="minorHAnsi" w:cstheme="minorHAnsi"/>
          <w:sz w:val="24"/>
          <w:szCs w:val="24"/>
        </w:rPr>
        <w:t>o</w:t>
      </w:r>
      <w:r w:rsidRPr="00B63A71">
        <w:rPr>
          <w:rFonts w:asciiTheme="minorHAnsi" w:hAnsiTheme="minorHAnsi" w:cstheme="minorHAnsi"/>
          <w:spacing w:val="-1"/>
          <w:sz w:val="24"/>
          <w:szCs w:val="24"/>
        </w:rPr>
        <w:t>ce</w:t>
      </w:r>
      <w:r w:rsidRPr="00B63A71">
        <w:rPr>
          <w:rFonts w:asciiTheme="minorHAnsi" w:hAnsiTheme="minorHAnsi" w:cstheme="minorHAnsi"/>
          <w:sz w:val="24"/>
          <w:szCs w:val="24"/>
        </w:rPr>
        <w:t>dur</w:t>
      </w:r>
      <w:r w:rsidRPr="00B63A71">
        <w:rPr>
          <w:rFonts w:asciiTheme="minorHAnsi" w:hAnsiTheme="minorHAnsi" w:cstheme="minorHAnsi"/>
          <w:spacing w:val="-2"/>
          <w:sz w:val="24"/>
          <w:szCs w:val="24"/>
        </w:rPr>
        <w:t>e</w:t>
      </w:r>
      <w:r w:rsidRPr="00B63A71">
        <w:rPr>
          <w:rFonts w:asciiTheme="minorHAnsi" w:hAnsiTheme="minorHAnsi" w:cstheme="minorHAnsi"/>
          <w:sz w:val="24"/>
          <w:szCs w:val="24"/>
        </w:rPr>
        <w:t>s</w:t>
      </w:r>
      <w:r w:rsidRPr="00B63A71">
        <w:rPr>
          <w:rFonts w:asciiTheme="minorHAnsi" w:hAnsiTheme="minorHAnsi" w:cstheme="minorHAnsi"/>
          <w:spacing w:val="4"/>
          <w:sz w:val="24"/>
          <w:szCs w:val="24"/>
        </w:rPr>
        <w:t xml:space="preserve"> </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stablished</w:t>
      </w:r>
      <w:r w:rsidRPr="00B63A71">
        <w:rPr>
          <w:rFonts w:asciiTheme="minorHAnsi" w:hAnsiTheme="minorHAnsi" w:cstheme="minorHAnsi"/>
          <w:spacing w:val="3"/>
          <w:sz w:val="24"/>
          <w:szCs w:val="24"/>
        </w:rPr>
        <w:t xml:space="preserve"> </w:t>
      </w:r>
      <w:r w:rsidRPr="00B63A71">
        <w:rPr>
          <w:rFonts w:asciiTheme="minorHAnsi" w:hAnsiTheme="minorHAnsi" w:cstheme="minorHAnsi"/>
          <w:sz w:val="24"/>
          <w:szCs w:val="24"/>
        </w:rPr>
        <w:t>by</w:t>
      </w:r>
      <w:r w:rsidRPr="00B63A71">
        <w:rPr>
          <w:rFonts w:asciiTheme="minorHAnsi" w:hAnsiTheme="minorHAnsi" w:cstheme="minorHAnsi"/>
          <w:spacing w:val="-3"/>
          <w:sz w:val="24"/>
          <w:szCs w:val="24"/>
        </w:rPr>
        <w:t xml:space="preserve"> </w:t>
      </w:r>
      <w:r w:rsidRPr="00B63A71">
        <w:rPr>
          <w:rFonts w:asciiTheme="minorHAnsi" w:hAnsiTheme="minorHAnsi" w:cstheme="minorHAnsi"/>
          <w:sz w:val="24"/>
          <w:szCs w:val="24"/>
        </w:rPr>
        <w:t>the</w:t>
      </w:r>
      <w:r w:rsidRPr="00B63A71">
        <w:rPr>
          <w:rFonts w:asciiTheme="minorHAnsi" w:hAnsiTheme="minorHAnsi" w:cstheme="minorHAnsi"/>
          <w:spacing w:val="4"/>
          <w:sz w:val="24"/>
          <w:szCs w:val="24"/>
        </w:rPr>
        <w:t xml:space="preserve"> </w:t>
      </w:r>
      <w:r w:rsidRPr="00B63A71">
        <w:rPr>
          <w:rFonts w:asciiTheme="minorHAnsi" w:hAnsiTheme="minorHAnsi" w:cstheme="minorHAnsi"/>
          <w:sz w:val="24"/>
          <w:szCs w:val="24"/>
        </w:rPr>
        <w:t>County</w:t>
      </w:r>
      <w:r w:rsidRPr="00B63A71">
        <w:rPr>
          <w:rFonts w:asciiTheme="minorHAnsi" w:hAnsiTheme="minorHAnsi" w:cstheme="minorHAnsi"/>
          <w:spacing w:val="-3"/>
          <w:sz w:val="24"/>
          <w:szCs w:val="24"/>
        </w:rPr>
        <w:t xml:space="preserve"> </w:t>
      </w:r>
      <w:r w:rsidRPr="00B63A71">
        <w:rPr>
          <w:rFonts w:asciiTheme="minorHAnsi" w:hAnsiTheme="minorHAnsi" w:cstheme="minorHAnsi"/>
          <w:sz w:val="24"/>
          <w:szCs w:val="24"/>
        </w:rPr>
        <w:t>in</w:t>
      </w:r>
      <w:r w:rsidRPr="00B63A71">
        <w:rPr>
          <w:rFonts w:asciiTheme="minorHAnsi" w:hAnsiTheme="minorHAnsi" w:cstheme="minorHAnsi"/>
          <w:spacing w:val="5"/>
          <w:sz w:val="24"/>
          <w:szCs w:val="24"/>
        </w:rPr>
        <w:t xml:space="preserve"> </w:t>
      </w:r>
      <w:r w:rsidRPr="00B63A71">
        <w:rPr>
          <w:rFonts w:asciiTheme="minorHAnsi" w:hAnsiTheme="minorHAnsi" w:cstheme="minorHAnsi"/>
          <w:sz w:val="24"/>
          <w:szCs w:val="24"/>
        </w:rPr>
        <w:t>the Contr</w:t>
      </w:r>
      <w:r w:rsidRPr="00B63A71">
        <w:rPr>
          <w:rFonts w:asciiTheme="minorHAnsi" w:hAnsiTheme="minorHAnsi" w:cstheme="minorHAnsi"/>
          <w:spacing w:val="-2"/>
          <w:sz w:val="24"/>
          <w:szCs w:val="24"/>
        </w:rPr>
        <w:t>a</w:t>
      </w:r>
      <w:r w:rsidRPr="00B63A71">
        <w:rPr>
          <w:rFonts w:asciiTheme="minorHAnsi" w:hAnsiTheme="minorHAnsi" w:cstheme="minorHAnsi"/>
          <w:spacing w:val="-1"/>
          <w:sz w:val="24"/>
          <w:szCs w:val="24"/>
        </w:rPr>
        <w:t>c</w:t>
      </w:r>
      <w:r w:rsidRPr="00B63A71">
        <w:rPr>
          <w:rFonts w:asciiTheme="minorHAnsi" w:hAnsiTheme="minorHAnsi" w:cstheme="minorHAnsi"/>
          <w:sz w:val="24"/>
          <w:szCs w:val="24"/>
        </w:rPr>
        <w:t>t</w:t>
      </w:r>
      <w:r w:rsidRPr="00B63A71">
        <w:rPr>
          <w:rFonts w:asciiTheme="minorHAnsi" w:hAnsiTheme="minorHAnsi" w:cstheme="minorHAnsi"/>
          <w:spacing w:val="36"/>
          <w:sz w:val="24"/>
          <w:szCs w:val="24"/>
        </w:rPr>
        <w:t xml:space="preserve"> </w:t>
      </w:r>
      <w:r w:rsidRPr="00B63A71">
        <w:rPr>
          <w:rFonts w:asciiTheme="minorHAnsi" w:hAnsiTheme="minorHAnsi" w:cstheme="minorHAnsi"/>
          <w:sz w:val="24"/>
          <w:szCs w:val="24"/>
        </w:rPr>
        <w:t>Administr</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tion</w:t>
      </w:r>
      <w:r w:rsidRPr="00B63A71">
        <w:rPr>
          <w:rFonts w:asciiTheme="minorHAnsi" w:hAnsiTheme="minorHAnsi" w:cstheme="minorHAnsi"/>
          <w:spacing w:val="33"/>
          <w:sz w:val="24"/>
          <w:szCs w:val="24"/>
        </w:rPr>
        <w:t xml:space="preserve"> </w:t>
      </w:r>
      <w:r w:rsidRPr="00B63A71">
        <w:rPr>
          <w:rFonts w:asciiTheme="minorHAnsi" w:hAnsiTheme="minorHAnsi" w:cstheme="minorHAnsi"/>
          <w:sz w:val="24"/>
          <w:szCs w:val="24"/>
        </w:rPr>
        <w:t>Man</w:t>
      </w:r>
      <w:r w:rsidRPr="00B63A71">
        <w:rPr>
          <w:rFonts w:asciiTheme="minorHAnsi" w:hAnsiTheme="minorHAnsi" w:cstheme="minorHAnsi"/>
          <w:spacing w:val="-1"/>
          <w:sz w:val="24"/>
          <w:szCs w:val="24"/>
        </w:rPr>
        <w:t>ua</w:t>
      </w:r>
      <w:r w:rsidRPr="00B63A71">
        <w:rPr>
          <w:rFonts w:asciiTheme="minorHAnsi" w:hAnsiTheme="minorHAnsi" w:cstheme="minorHAnsi"/>
          <w:sz w:val="24"/>
          <w:szCs w:val="24"/>
        </w:rPr>
        <w:t>l.</w:t>
      </w:r>
      <w:r w:rsidRPr="00B63A71">
        <w:rPr>
          <w:rFonts w:asciiTheme="minorHAnsi" w:hAnsiTheme="minorHAnsi" w:cstheme="minorHAnsi"/>
          <w:spacing w:val="33"/>
          <w:sz w:val="24"/>
          <w:szCs w:val="24"/>
        </w:rPr>
        <w:t xml:space="preserve">  </w:t>
      </w:r>
      <w:r w:rsidRPr="00B63A71">
        <w:rPr>
          <w:rFonts w:asciiTheme="minorHAnsi" w:hAnsiTheme="minorHAnsi" w:cstheme="minorHAnsi"/>
          <w:sz w:val="24"/>
          <w:szCs w:val="24"/>
        </w:rPr>
        <w:t>The</w:t>
      </w:r>
      <w:r w:rsidRPr="00B63A71">
        <w:rPr>
          <w:rFonts w:asciiTheme="minorHAnsi" w:hAnsiTheme="minorHAnsi" w:cstheme="minorHAnsi"/>
          <w:spacing w:val="32"/>
          <w:sz w:val="24"/>
          <w:szCs w:val="24"/>
        </w:rPr>
        <w:t xml:space="preserve"> </w:t>
      </w:r>
      <w:r w:rsidRPr="00B63A71">
        <w:rPr>
          <w:rFonts w:asciiTheme="minorHAnsi" w:hAnsiTheme="minorHAnsi" w:cstheme="minorHAnsi"/>
          <w:sz w:val="24"/>
          <w:szCs w:val="24"/>
        </w:rPr>
        <w:lastRenderedPageBreak/>
        <w:t>County</w:t>
      </w:r>
      <w:r w:rsidRPr="00B63A71">
        <w:rPr>
          <w:rFonts w:asciiTheme="minorHAnsi" w:hAnsiTheme="minorHAnsi" w:cstheme="minorHAnsi"/>
          <w:spacing w:val="26"/>
          <w:sz w:val="24"/>
          <w:szCs w:val="24"/>
        </w:rPr>
        <w:t xml:space="preserve"> </w:t>
      </w:r>
      <w:r w:rsidRPr="00B63A71">
        <w:rPr>
          <w:rFonts w:asciiTheme="minorHAnsi" w:hAnsiTheme="minorHAnsi" w:cstheme="minorHAnsi"/>
          <w:sz w:val="24"/>
          <w:szCs w:val="24"/>
        </w:rPr>
        <w:t>supe</w:t>
      </w:r>
      <w:r w:rsidRPr="00B63A71">
        <w:rPr>
          <w:rFonts w:asciiTheme="minorHAnsi" w:hAnsiTheme="minorHAnsi" w:cstheme="minorHAnsi"/>
          <w:spacing w:val="-2"/>
          <w:sz w:val="24"/>
          <w:szCs w:val="24"/>
        </w:rPr>
        <w:t>r</w:t>
      </w:r>
      <w:r w:rsidRPr="00B63A71">
        <w:rPr>
          <w:rFonts w:asciiTheme="minorHAnsi" w:hAnsiTheme="minorHAnsi" w:cstheme="minorHAnsi"/>
          <w:sz w:val="24"/>
          <w:szCs w:val="24"/>
        </w:rPr>
        <w:t>vising</w:t>
      </w:r>
      <w:r w:rsidRPr="00B63A71">
        <w:rPr>
          <w:rFonts w:asciiTheme="minorHAnsi" w:hAnsiTheme="minorHAnsi" w:cstheme="minorHAnsi"/>
          <w:spacing w:val="30"/>
          <w:sz w:val="24"/>
          <w:szCs w:val="24"/>
        </w:rPr>
        <w:t xml:space="preserve"> </w:t>
      </w:r>
      <w:r w:rsidRPr="00B63A71">
        <w:rPr>
          <w:rFonts w:asciiTheme="minorHAnsi" w:hAnsiTheme="minorHAnsi" w:cstheme="minorHAnsi"/>
          <w:sz w:val="24"/>
          <w:szCs w:val="24"/>
        </w:rPr>
        <w:t>d</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p</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rtme</w:t>
      </w:r>
      <w:r w:rsidRPr="00B63A71">
        <w:rPr>
          <w:rFonts w:asciiTheme="minorHAnsi" w:hAnsiTheme="minorHAnsi" w:cstheme="minorHAnsi"/>
          <w:spacing w:val="-1"/>
          <w:sz w:val="24"/>
          <w:szCs w:val="24"/>
        </w:rPr>
        <w:t>n</w:t>
      </w:r>
      <w:r w:rsidRPr="00B63A71">
        <w:rPr>
          <w:rFonts w:asciiTheme="minorHAnsi" w:hAnsiTheme="minorHAnsi" w:cstheme="minorHAnsi"/>
          <w:sz w:val="24"/>
          <w:szCs w:val="24"/>
        </w:rPr>
        <w:t>t</w:t>
      </w:r>
      <w:r w:rsidRPr="00B63A71">
        <w:rPr>
          <w:rFonts w:asciiTheme="minorHAnsi" w:hAnsiTheme="minorHAnsi" w:cstheme="minorHAnsi"/>
          <w:spacing w:val="33"/>
          <w:sz w:val="24"/>
          <w:szCs w:val="24"/>
        </w:rPr>
        <w:t xml:space="preserve"> </w:t>
      </w:r>
      <w:r w:rsidRPr="00B63A71">
        <w:rPr>
          <w:rFonts w:asciiTheme="minorHAnsi" w:hAnsiTheme="minorHAnsi" w:cstheme="minorHAnsi"/>
          <w:sz w:val="24"/>
          <w:szCs w:val="24"/>
        </w:rPr>
        <w:t>will</w:t>
      </w:r>
      <w:r w:rsidRPr="00B63A71">
        <w:rPr>
          <w:rFonts w:asciiTheme="minorHAnsi" w:hAnsiTheme="minorHAnsi" w:cstheme="minorHAnsi"/>
          <w:spacing w:val="34"/>
          <w:sz w:val="24"/>
          <w:szCs w:val="24"/>
        </w:rPr>
        <w:t xml:space="preserve"> </w:t>
      </w:r>
      <w:r w:rsidRPr="00B63A71">
        <w:rPr>
          <w:rFonts w:asciiTheme="minorHAnsi" w:hAnsiTheme="minorHAnsi" w:cstheme="minorHAnsi"/>
          <w:sz w:val="24"/>
          <w:szCs w:val="24"/>
        </w:rPr>
        <w:t>follow</w:t>
      </w:r>
      <w:r w:rsidRPr="00B63A71">
        <w:rPr>
          <w:rFonts w:asciiTheme="minorHAnsi" w:hAnsiTheme="minorHAnsi" w:cstheme="minorHAnsi"/>
          <w:spacing w:val="38"/>
          <w:sz w:val="24"/>
          <w:szCs w:val="24"/>
        </w:rPr>
        <w:t xml:space="preserve"> </w:t>
      </w:r>
      <w:r w:rsidRPr="00B63A71">
        <w:rPr>
          <w:rFonts w:asciiTheme="minorHAnsi" w:hAnsiTheme="minorHAnsi" w:cstheme="minorHAnsi"/>
          <w:sz w:val="24"/>
          <w:szCs w:val="24"/>
        </w:rPr>
        <w:t>up</w:t>
      </w:r>
      <w:r w:rsidRPr="00B63A71">
        <w:rPr>
          <w:rFonts w:asciiTheme="minorHAnsi" w:hAnsiTheme="minorHAnsi" w:cstheme="minorHAnsi"/>
          <w:spacing w:val="33"/>
          <w:sz w:val="24"/>
          <w:szCs w:val="24"/>
        </w:rPr>
        <w:t xml:space="preserve"> </w:t>
      </w:r>
      <w:r w:rsidRPr="00B63A71">
        <w:rPr>
          <w:rFonts w:asciiTheme="minorHAnsi" w:hAnsiTheme="minorHAnsi" w:cstheme="minorHAnsi"/>
          <w:sz w:val="24"/>
          <w:szCs w:val="24"/>
        </w:rPr>
        <w:t>on</w:t>
      </w:r>
      <w:r w:rsidRPr="00B63A71">
        <w:rPr>
          <w:rFonts w:asciiTheme="minorHAnsi" w:hAnsiTheme="minorHAnsi" w:cstheme="minorHAnsi"/>
          <w:spacing w:val="33"/>
          <w:sz w:val="24"/>
          <w:szCs w:val="24"/>
        </w:rPr>
        <w:t xml:space="preserve"> </w:t>
      </w:r>
      <w:r w:rsidRPr="00B63A71">
        <w:rPr>
          <w:rFonts w:asciiTheme="minorHAnsi" w:hAnsiTheme="minorHAnsi" w:cstheme="minorHAnsi"/>
          <w:sz w:val="24"/>
          <w:szCs w:val="24"/>
        </w:rPr>
        <w:t>the implem</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ntation of the</w:t>
      </w:r>
      <w:r w:rsidRPr="00B63A71">
        <w:rPr>
          <w:rFonts w:asciiTheme="minorHAnsi" w:hAnsiTheme="minorHAnsi" w:cstheme="minorHAnsi"/>
          <w:spacing w:val="-1"/>
          <w:sz w:val="24"/>
          <w:szCs w:val="24"/>
        </w:rPr>
        <w:t xml:space="preserve"> c</w:t>
      </w:r>
      <w:r w:rsidRPr="00B63A71">
        <w:rPr>
          <w:rFonts w:asciiTheme="minorHAnsi" w:hAnsiTheme="minorHAnsi" w:cstheme="minorHAnsi"/>
          <w:sz w:val="24"/>
          <w:szCs w:val="24"/>
        </w:rPr>
        <w:t>o</w:t>
      </w:r>
      <w:r w:rsidRPr="00B63A71">
        <w:rPr>
          <w:rFonts w:asciiTheme="minorHAnsi" w:hAnsiTheme="minorHAnsi" w:cstheme="minorHAnsi"/>
          <w:spacing w:val="-1"/>
          <w:sz w:val="24"/>
          <w:szCs w:val="24"/>
        </w:rPr>
        <w:t>r</w:t>
      </w:r>
      <w:r w:rsidRPr="00B63A71">
        <w:rPr>
          <w:rFonts w:asciiTheme="minorHAnsi" w:hAnsiTheme="minorHAnsi" w:cstheme="minorHAnsi"/>
          <w:sz w:val="24"/>
          <w:szCs w:val="24"/>
        </w:rPr>
        <w:t>r</w:t>
      </w:r>
      <w:r w:rsidRPr="00B63A71">
        <w:rPr>
          <w:rFonts w:asciiTheme="minorHAnsi" w:hAnsiTheme="minorHAnsi" w:cstheme="minorHAnsi"/>
          <w:spacing w:val="-2"/>
          <w:sz w:val="24"/>
          <w:szCs w:val="24"/>
        </w:rPr>
        <w:t>e</w:t>
      </w:r>
      <w:r w:rsidRPr="00B63A71">
        <w:rPr>
          <w:rFonts w:asciiTheme="minorHAnsi" w:hAnsiTheme="minorHAnsi" w:cstheme="minorHAnsi"/>
          <w:spacing w:val="-1"/>
          <w:sz w:val="24"/>
          <w:szCs w:val="24"/>
        </w:rPr>
        <w:t>c</w:t>
      </w:r>
      <w:r w:rsidRPr="00B63A71">
        <w:rPr>
          <w:rFonts w:asciiTheme="minorHAnsi" w:hAnsiTheme="minorHAnsi" w:cstheme="minorHAnsi"/>
          <w:sz w:val="24"/>
          <w:szCs w:val="24"/>
        </w:rPr>
        <w:t>tive</w:t>
      </w:r>
      <w:r w:rsidRPr="00B63A71">
        <w:rPr>
          <w:rFonts w:asciiTheme="minorHAnsi" w:hAnsiTheme="minorHAnsi" w:cstheme="minorHAnsi"/>
          <w:spacing w:val="-1"/>
          <w:sz w:val="24"/>
          <w:szCs w:val="24"/>
        </w:rPr>
        <w:t xml:space="preserve"> ac</w:t>
      </w:r>
      <w:r w:rsidRPr="00B63A71">
        <w:rPr>
          <w:rFonts w:asciiTheme="minorHAnsi" w:hAnsiTheme="minorHAnsi" w:cstheme="minorHAnsi"/>
          <w:sz w:val="24"/>
          <w:szCs w:val="24"/>
        </w:rPr>
        <w:t xml:space="preserve">tion plan </w:t>
      </w:r>
      <w:r w:rsidRPr="00B63A71">
        <w:rPr>
          <w:rFonts w:asciiTheme="minorHAnsi" w:hAnsiTheme="minorHAnsi" w:cstheme="minorHAnsi"/>
          <w:spacing w:val="-2"/>
          <w:sz w:val="24"/>
          <w:szCs w:val="24"/>
        </w:rPr>
        <w:t>a</w:t>
      </w:r>
      <w:r w:rsidRPr="00B63A71">
        <w:rPr>
          <w:rFonts w:asciiTheme="minorHAnsi" w:hAnsiTheme="minorHAnsi" w:cstheme="minorHAnsi"/>
          <w:sz w:val="24"/>
          <w:szCs w:val="24"/>
        </w:rPr>
        <w:t>s it p</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rt</w:t>
      </w:r>
      <w:r w:rsidRPr="00B63A71">
        <w:rPr>
          <w:rFonts w:asciiTheme="minorHAnsi" w:hAnsiTheme="minorHAnsi" w:cstheme="minorHAnsi"/>
          <w:spacing w:val="-2"/>
          <w:sz w:val="24"/>
          <w:szCs w:val="24"/>
        </w:rPr>
        <w:t>a</w:t>
      </w:r>
      <w:r w:rsidRPr="00B63A71">
        <w:rPr>
          <w:rFonts w:asciiTheme="minorHAnsi" w:hAnsiTheme="minorHAnsi" w:cstheme="minorHAnsi"/>
          <w:sz w:val="24"/>
          <w:szCs w:val="24"/>
        </w:rPr>
        <w:t>ins to County</w:t>
      </w:r>
      <w:r w:rsidRPr="00B63A71">
        <w:rPr>
          <w:rFonts w:asciiTheme="minorHAnsi" w:hAnsiTheme="minorHAnsi" w:cstheme="minorHAnsi"/>
          <w:spacing w:val="-7"/>
          <w:sz w:val="24"/>
          <w:szCs w:val="24"/>
        </w:rPr>
        <w:t xml:space="preserve"> </w:t>
      </w:r>
      <w:r w:rsidRPr="00B63A71">
        <w:rPr>
          <w:rFonts w:asciiTheme="minorHAnsi" w:hAnsiTheme="minorHAnsi" w:cstheme="minorHAnsi"/>
          <w:sz w:val="24"/>
          <w:szCs w:val="24"/>
        </w:rPr>
        <w:t>pro</w:t>
      </w:r>
      <w:r w:rsidRPr="00B63A71">
        <w:rPr>
          <w:rFonts w:asciiTheme="minorHAnsi" w:hAnsiTheme="minorHAnsi" w:cstheme="minorHAnsi"/>
          <w:spacing w:val="-4"/>
          <w:sz w:val="24"/>
          <w:szCs w:val="24"/>
        </w:rPr>
        <w:t>g</w:t>
      </w:r>
      <w:r w:rsidRPr="00B63A71">
        <w:rPr>
          <w:rFonts w:asciiTheme="minorHAnsi" w:hAnsiTheme="minorHAnsi" w:cstheme="minorHAnsi"/>
          <w:sz w:val="24"/>
          <w:szCs w:val="24"/>
        </w:rPr>
        <w:t>r</w:t>
      </w:r>
      <w:r w:rsidRPr="00B63A71">
        <w:rPr>
          <w:rFonts w:asciiTheme="minorHAnsi" w:hAnsiTheme="minorHAnsi" w:cstheme="minorHAnsi"/>
          <w:spacing w:val="-2"/>
          <w:sz w:val="24"/>
          <w:szCs w:val="24"/>
        </w:rPr>
        <w:t>a</w:t>
      </w:r>
      <w:r w:rsidRPr="00B63A71">
        <w:rPr>
          <w:rFonts w:asciiTheme="minorHAnsi" w:hAnsiTheme="minorHAnsi" w:cstheme="minorHAnsi"/>
          <w:sz w:val="24"/>
          <w:szCs w:val="24"/>
        </w:rPr>
        <w:t>ms.</w:t>
      </w:r>
    </w:p>
    <w:p w14:paraId="291E8B39" w14:textId="77777777" w:rsidR="00873C91" w:rsidRPr="00B63A71" w:rsidRDefault="00873C91" w:rsidP="00B63A71">
      <w:pPr>
        <w:widowControl w:val="0"/>
        <w:autoSpaceDE w:val="0"/>
        <w:autoSpaceDN w:val="0"/>
        <w:adjustRightInd w:val="0"/>
        <w:rPr>
          <w:rFonts w:asciiTheme="minorHAnsi" w:hAnsiTheme="minorHAnsi" w:cstheme="minorHAnsi"/>
          <w:sz w:val="24"/>
          <w:szCs w:val="24"/>
        </w:rPr>
      </w:pPr>
    </w:p>
    <w:p w14:paraId="13CFDB88" w14:textId="77777777" w:rsidR="00873C91" w:rsidRPr="00B63A71" w:rsidRDefault="00873C91">
      <w:pPr>
        <w:widowControl w:val="0"/>
        <w:tabs>
          <w:tab w:val="num" w:pos="360"/>
          <w:tab w:val="left" w:pos="824"/>
        </w:tabs>
        <w:autoSpaceDE w:val="0"/>
        <w:autoSpaceDN w:val="0"/>
        <w:adjustRightInd w:val="0"/>
        <w:ind w:left="1260"/>
        <w:outlineLvl w:val="0"/>
        <w:rPr>
          <w:rFonts w:asciiTheme="minorHAnsi" w:hAnsiTheme="minorHAnsi" w:cstheme="minorHAnsi"/>
          <w:sz w:val="24"/>
          <w:szCs w:val="24"/>
        </w:rPr>
      </w:pPr>
      <w:r w:rsidRPr="00B63A71">
        <w:rPr>
          <w:rFonts w:asciiTheme="minorHAnsi" w:hAnsiTheme="minorHAnsi" w:cstheme="minorHAnsi"/>
          <w:b/>
          <w:bCs/>
          <w:sz w:val="24"/>
          <w:szCs w:val="24"/>
        </w:rPr>
        <w:t>A</w:t>
      </w:r>
      <w:r w:rsidRPr="00B63A71">
        <w:rPr>
          <w:rFonts w:asciiTheme="minorHAnsi" w:hAnsiTheme="minorHAnsi" w:cstheme="minorHAnsi"/>
          <w:b/>
          <w:bCs/>
          <w:spacing w:val="-1"/>
          <w:sz w:val="24"/>
          <w:szCs w:val="24"/>
        </w:rPr>
        <w:t>D</w:t>
      </w:r>
      <w:r w:rsidRPr="00B63A71">
        <w:rPr>
          <w:rFonts w:asciiTheme="minorHAnsi" w:hAnsiTheme="minorHAnsi" w:cstheme="minorHAnsi"/>
          <w:b/>
          <w:bCs/>
          <w:sz w:val="24"/>
          <w:szCs w:val="24"/>
        </w:rPr>
        <w:t>DITIONAL A</w:t>
      </w:r>
      <w:r w:rsidRPr="00B63A71">
        <w:rPr>
          <w:rFonts w:asciiTheme="minorHAnsi" w:hAnsiTheme="minorHAnsi" w:cstheme="minorHAnsi"/>
          <w:b/>
          <w:bCs/>
          <w:spacing w:val="-1"/>
          <w:sz w:val="24"/>
          <w:szCs w:val="24"/>
        </w:rPr>
        <w:t>U</w:t>
      </w:r>
      <w:r w:rsidRPr="00B63A71">
        <w:rPr>
          <w:rFonts w:asciiTheme="minorHAnsi" w:hAnsiTheme="minorHAnsi" w:cstheme="minorHAnsi"/>
          <w:b/>
          <w:bCs/>
          <w:sz w:val="24"/>
          <w:szCs w:val="24"/>
        </w:rPr>
        <w:t>DIT WORK</w:t>
      </w:r>
    </w:p>
    <w:p w14:paraId="2825B15F" w14:textId="77777777" w:rsidR="00873C91" w:rsidRPr="00B63A71" w:rsidRDefault="00873C91" w:rsidP="00B63A71">
      <w:pPr>
        <w:widowControl w:val="0"/>
        <w:autoSpaceDE w:val="0"/>
        <w:autoSpaceDN w:val="0"/>
        <w:adjustRightInd w:val="0"/>
        <w:rPr>
          <w:rFonts w:asciiTheme="minorHAnsi" w:hAnsiTheme="minorHAnsi" w:cstheme="minorHAnsi"/>
          <w:sz w:val="24"/>
          <w:szCs w:val="24"/>
        </w:rPr>
      </w:pPr>
    </w:p>
    <w:p w14:paraId="49124F7F" w14:textId="77777777" w:rsidR="00873C91" w:rsidRPr="00B63A71" w:rsidRDefault="00873C91" w:rsidP="00B63A71">
      <w:pPr>
        <w:widowControl w:val="0"/>
        <w:autoSpaceDE w:val="0"/>
        <w:autoSpaceDN w:val="0"/>
        <w:adjustRightInd w:val="0"/>
        <w:ind w:left="824" w:right="125"/>
        <w:jc w:val="both"/>
        <w:rPr>
          <w:rFonts w:asciiTheme="minorHAnsi" w:hAnsiTheme="minorHAnsi" w:cstheme="minorHAnsi"/>
          <w:sz w:val="24"/>
          <w:szCs w:val="24"/>
        </w:rPr>
      </w:pPr>
      <w:r w:rsidRPr="00B63A71">
        <w:rPr>
          <w:rFonts w:asciiTheme="minorHAnsi" w:hAnsiTheme="minorHAnsi" w:cstheme="minorHAnsi"/>
          <w:sz w:val="24"/>
          <w:szCs w:val="24"/>
        </w:rPr>
        <w:t>The</w:t>
      </w:r>
      <w:r w:rsidRPr="00B63A71">
        <w:rPr>
          <w:rFonts w:asciiTheme="minorHAnsi" w:hAnsiTheme="minorHAnsi" w:cstheme="minorHAnsi"/>
          <w:spacing w:val="3"/>
          <w:sz w:val="24"/>
          <w:szCs w:val="24"/>
        </w:rPr>
        <w:t xml:space="preserve"> </w:t>
      </w:r>
      <w:r w:rsidRPr="00B63A71">
        <w:rPr>
          <w:rFonts w:asciiTheme="minorHAnsi" w:hAnsiTheme="minorHAnsi" w:cstheme="minorHAnsi"/>
          <w:sz w:val="24"/>
          <w:szCs w:val="24"/>
        </w:rPr>
        <w:t>Count</w:t>
      </w:r>
      <w:r w:rsidRPr="00B63A71">
        <w:rPr>
          <w:rFonts w:asciiTheme="minorHAnsi" w:hAnsiTheme="minorHAnsi" w:cstheme="minorHAnsi"/>
          <w:spacing w:val="-7"/>
          <w:sz w:val="24"/>
          <w:szCs w:val="24"/>
        </w:rPr>
        <w:t>y</w:t>
      </w:r>
      <w:r w:rsidRPr="00B63A71">
        <w:rPr>
          <w:rFonts w:asciiTheme="minorHAnsi" w:hAnsiTheme="minorHAnsi" w:cstheme="minorHAnsi"/>
          <w:sz w:val="24"/>
          <w:szCs w:val="24"/>
        </w:rPr>
        <w:t>,</w:t>
      </w:r>
      <w:r w:rsidRPr="00B63A71">
        <w:rPr>
          <w:rFonts w:asciiTheme="minorHAnsi" w:hAnsiTheme="minorHAnsi" w:cstheme="minorHAnsi"/>
          <w:spacing w:val="5"/>
          <w:sz w:val="24"/>
          <w:szCs w:val="24"/>
        </w:rPr>
        <w:t xml:space="preserve"> </w:t>
      </w:r>
      <w:r w:rsidRPr="00B63A71">
        <w:rPr>
          <w:rFonts w:asciiTheme="minorHAnsi" w:hAnsiTheme="minorHAnsi" w:cstheme="minorHAnsi"/>
          <w:sz w:val="24"/>
          <w:szCs w:val="24"/>
        </w:rPr>
        <w:t>the</w:t>
      </w:r>
      <w:r w:rsidRPr="00B63A71">
        <w:rPr>
          <w:rFonts w:asciiTheme="minorHAnsi" w:hAnsiTheme="minorHAnsi" w:cstheme="minorHAnsi"/>
          <w:spacing w:val="4"/>
          <w:sz w:val="24"/>
          <w:szCs w:val="24"/>
        </w:rPr>
        <w:t xml:space="preserve"> </w:t>
      </w:r>
      <w:r w:rsidRPr="00B63A71">
        <w:rPr>
          <w:rFonts w:asciiTheme="minorHAnsi" w:hAnsiTheme="minorHAnsi" w:cstheme="minorHAnsi"/>
          <w:sz w:val="24"/>
          <w:szCs w:val="24"/>
        </w:rPr>
        <w:t>Stat</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w:t>
      </w:r>
      <w:r w:rsidRPr="00B63A71">
        <w:rPr>
          <w:rFonts w:asciiTheme="minorHAnsi" w:hAnsiTheme="minorHAnsi" w:cstheme="minorHAnsi"/>
          <w:spacing w:val="4"/>
          <w:sz w:val="24"/>
          <w:szCs w:val="24"/>
        </w:rPr>
        <w:t xml:space="preserve"> </w:t>
      </w:r>
      <w:r w:rsidRPr="00B63A71">
        <w:rPr>
          <w:rFonts w:asciiTheme="minorHAnsi" w:hAnsiTheme="minorHAnsi" w:cstheme="minorHAnsi"/>
          <w:sz w:val="24"/>
          <w:szCs w:val="24"/>
        </w:rPr>
        <w:t>or</w:t>
      </w:r>
      <w:r w:rsidRPr="00B63A71">
        <w:rPr>
          <w:rFonts w:asciiTheme="minorHAnsi" w:hAnsiTheme="minorHAnsi" w:cstheme="minorHAnsi"/>
          <w:spacing w:val="3"/>
          <w:sz w:val="24"/>
          <w:szCs w:val="24"/>
        </w:rPr>
        <w:t xml:space="preserve"> </w:t>
      </w:r>
      <w:r w:rsidRPr="00B63A71">
        <w:rPr>
          <w:rFonts w:asciiTheme="minorHAnsi" w:hAnsiTheme="minorHAnsi" w:cstheme="minorHAnsi"/>
          <w:spacing w:val="-2"/>
          <w:sz w:val="24"/>
          <w:szCs w:val="24"/>
        </w:rPr>
        <w:t>F</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d</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r</w:t>
      </w:r>
      <w:r w:rsidRPr="00B63A71">
        <w:rPr>
          <w:rFonts w:asciiTheme="minorHAnsi" w:hAnsiTheme="minorHAnsi" w:cstheme="minorHAnsi"/>
          <w:spacing w:val="-2"/>
          <w:sz w:val="24"/>
          <w:szCs w:val="24"/>
        </w:rPr>
        <w:t>a</w:t>
      </w:r>
      <w:r w:rsidRPr="00B63A71">
        <w:rPr>
          <w:rFonts w:asciiTheme="minorHAnsi" w:hAnsiTheme="minorHAnsi" w:cstheme="minorHAnsi"/>
          <w:sz w:val="24"/>
          <w:szCs w:val="24"/>
        </w:rPr>
        <w:t>l</w:t>
      </w:r>
      <w:r w:rsidRPr="00B63A71">
        <w:rPr>
          <w:rFonts w:asciiTheme="minorHAnsi" w:hAnsiTheme="minorHAnsi" w:cstheme="minorHAnsi"/>
          <w:spacing w:val="5"/>
          <w:sz w:val="24"/>
          <w:szCs w:val="24"/>
        </w:rPr>
        <w:t xml:space="preserve"> </w:t>
      </w:r>
      <w:r w:rsidRPr="00B63A71">
        <w:rPr>
          <w:rFonts w:asciiTheme="minorHAnsi" w:hAnsiTheme="minorHAnsi" w:cstheme="minorHAnsi"/>
          <w:spacing w:val="-1"/>
          <w:sz w:val="24"/>
          <w:szCs w:val="24"/>
        </w:rPr>
        <w:t>a</w:t>
      </w:r>
      <w:r w:rsidRPr="00B63A71">
        <w:rPr>
          <w:rFonts w:asciiTheme="minorHAnsi" w:hAnsiTheme="minorHAnsi" w:cstheme="minorHAnsi"/>
          <w:spacing w:val="-3"/>
          <w:sz w:val="24"/>
          <w:szCs w:val="24"/>
        </w:rPr>
        <w:t>g</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n</w:t>
      </w:r>
      <w:r w:rsidRPr="00B63A71">
        <w:rPr>
          <w:rFonts w:asciiTheme="minorHAnsi" w:hAnsiTheme="minorHAnsi" w:cstheme="minorHAnsi"/>
          <w:spacing w:val="-1"/>
          <w:sz w:val="24"/>
          <w:szCs w:val="24"/>
        </w:rPr>
        <w:t>c</w:t>
      </w:r>
      <w:r w:rsidRPr="00B63A71">
        <w:rPr>
          <w:rFonts w:asciiTheme="minorHAnsi" w:hAnsiTheme="minorHAnsi" w:cstheme="minorHAnsi"/>
          <w:sz w:val="24"/>
          <w:szCs w:val="24"/>
        </w:rPr>
        <w:t>ies</w:t>
      </w:r>
      <w:r w:rsidRPr="00B63A71">
        <w:rPr>
          <w:rFonts w:asciiTheme="minorHAnsi" w:hAnsiTheme="minorHAnsi" w:cstheme="minorHAnsi"/>
          <w:spacing w:val="4"/>
          <w:sz w:val="24"/>
          <w:szCs w:val="24"/>
        </w:rPr>
        <w:t xml:space="preserve"> </w:t>
      </w:r>
      <w:r w:rsidRPr="00B63A71">
        <w:rPr>
          <w:rFonts w:asciiTheme="minorHAnsi" w:hAnsiTheme="minorHAnsi" w:cstheme="minorHAnsi"/>
          <w:sz w:val="24"/>
          <w:szCs w:val="24"/>
        </w:rPr>
        <w:t>may</w:t>
      </w:r>
      <w:r w:rsidRPr="00B63A71">
        <w:rPr>
          <w:rFonts w:asciiTheme="minorHAnsi" w:hAnsiTheme="minorHAnsi" w:cstheme="minorHAnsi"/>
          <w:spacing w:val="-4"/>
          <w:sz w:val="24"/>
          <w:szCs w:val="24"/>
        </w:rPr>
        <w:t xml:space="preserve"> </w:t>
      </w:r>
      <w:r w:rsidRPr="00B63A71">
        <w:rPr>
          <w:rFonts w:asciiTheme="minorHAnsi" w:hAnsiTheme="minorHAnsi" w:cstheme="minorHAnsi"/>
          <w:spacing w:val="-1"/>
          <w:sz w:val="24"/>
          <w:szCs w:val="24"/>
        </w:rPr>
        <w:t>c</w:t>
      </w:r>
      <w:r w:rsidRPr="00B63A71">
        <w:rPr>
          <w:rFonts w:asciiTheme="minorHAnsi" w:hAnsiTheme="minorHAnsi" w:cstheme="minorHAnsi"/>
          <w:sz w:val="24"/>
          <w:szCs w:val="24"/>
        </w:rPr>
        <w:t>ondu</w:t>
      </w:r>
      <w:r w:rsidRPr="00B63A71">
        <w:rPr>
          <w:rFonts w:asciiTheme="minorHAnsi" w:hAnsiTheme="minorHAnsi" w:cstheme="minorHAnsi"/>
          <w:spacing w:val="-1"/>
          <w:sz w:val="24"/>
          <w:szCs w:val="24"/>
        </w:rPr>
        <w:t>c</w:t>
      </w:r>
      <w:r w:rsidRPr="00B63A71">
        <w:rPr>
          <w:rFonts w:asciiTheme="minorHAnsi" w:hAnsiTheme="minorHAnsi" w:cstheme="minorHAnsi"/>
          <w:sz w:val="24"/>
          <w:szCs w:val="24"/>
        </w:rPr>
        <w:t>t</w:t>
      </w:r>
      <w:r w:rsidRPr="00B63A71">
        <w:rPr>
          <w:rFonts w:asciiTheme="minorHAnsi" w:hAnsiTheme="minorHAnsi" w:cstheme="minorHAnsi"/>
          <w:spacing w:val="5"/>
          <w:sz w:val="24"/>
          <w:szCs w:val="24"/>
        </w:rPr>
        <w:t xml:space="preserve">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dditional</w:t>
      </w:r>
      <w:r w:rsidRPr="00B63A71">
        <w:rPr>
          <w:rFonts w:asciiTheme="minorHAnsi" w:hAnsiTheme="minorHAnsi" w:cstheme="minorHAnsi"/>
          <w:spacing w:val="4"/>
          <w:sz w:val="24"/>
          <w:szCs w:val="24"/>
        </w:rPr>
        <w:t xml:space="preserve">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udits</w:t>
      </w:r>
      <w:r w:rsidRPr="00B63A71">
        <w:rPr>
          <w:rFonts w:asciiTheme="minorHAnsi" w:hAnsiTheme="minorHAnsi" w:cstheme="minorHAnsi"/>
          <w:spacing w:val="4"/>
          <w:sz w:val="24"/>
          <w:szCs w:val="24"/>
        </w:rPr>
        <w:t xml:space="preserve"> </w:t>
      </w:r>
      <w:r w:rsidRPr="00B63A71">
        <w:rPr>
          <w:rFonts w:asciiTheme="minorHAnsi" w:hAnsiTheme="minorHAnsi" w:cstheme="minorHAnsi"/>
          <w:sz w:val="24"/>
          <w:szCs w:val="24"/>
        </w:rPr>
        <w:t>or</w:t>
      </w:r>
      <w:r w:rsidRPr="00B63A71">
        <w:rPr>
          <w:rFonts w:asciiTheme="minorHAnsi" w:hAnsiTheme="minorHAnsi" w:cstheme="minorHAnsi"/>
          <w:spacing w:val="3"/>
          <w:sz w:val="24"/>
          <w:szCs w:val="24"/>
        </w:rPr>
        <w:t xml:space="preserve"> </w:t>
      </w:r>
      <w:r w:rsidRPr="00B63A71">
        <w:rPr>
          <w:rFonts w:asciiTheme="minorHAnsi" w:hAnsiTheme="minorHAnsi" w:cstheme="minorHAnsi"/>
          <w:sz w:val="24"/>
          <w:szCs w:val="24"/>
        </w:rPr>
        <w:t>r</w:t>
      </w:r>
      <w:r w:rsidRPr="00B63A71">
        <w:rPr>
          <w:rFonts w:asciiTheme="minorHAnsi" w:hAnsiTheme="minorHAnsi" w:cstheme="minorHAnsi"/>
          <w:spacing w:val="-2"/>
          <w:sz w:val="24"/>
          <w:szCs w:val="24"/>
        </w:rPr>
        <w:t>e</w:t>
      </w:r>
      <w:r w:rsidRPr="00B63A71">
        <w:rPr>
          <w:rFonts w:asciiTheme="minorHAnsi" w:hAnsiTheme="minorHAnsi" w:cstheme="minorHAnsi"/>
          <w:sz w:val="24"/>
          <w:szCs w:val="24"/>
        </w:rPr>
        <w:t>vie</w:t>
      </w:r>
      <w:r w:rsidRPr="00B63A71">
        <w:rPr>
          <w:rFonts w:asciiTheme="minorHAnsi" w:hAnsiTheme="minorHAnsi" w:cstheme="minorHAnsi"/>
          <w:spacing w:val="-1"/>
          <w:sz w:val="24"/>
          <w:szCs w:val="24"/>
        </w:rPr>
        <w:t>w</w:t>
      </w:r>
      <w:r w:rsidRPr="00B63A71">
        <w:rPr>
          <w:rFonts w:asciiTheme="minorHAnsi" w:hAnsiTheme="minorHAnsi" w:cstheme="minorHAnsi"/>
          <w:sz w:val="24"/>
          <w:szCs w:val="24"/>
        </w:rPr>
        <w:t>s</w:t>
      </w:r>
      <w:r w:rsidRPr="00B63A71">
        <w:rPr>
          <w:rFonts w:asciiTheme="minorHAnsi" w:hAnsiTheme="minorHAnsi" w:cstheme="minorHAnsi"/>
          <w:spacing w:val="4"/>
          <w:sz w:val="24"/>
          <w:szCs w:val="24"/>
        </w:rPr>
        <w:t xml:space="preserve"> </w:t>
      </w:r>
      <w:r w:rsidRPr="00B63A71">
        <w:rPr>
          <w:rFonts w:asciiTheme="minorHAnsi" w:hAnsiTheme="minorHAnsi" w:cstheme="minorHAnsi"/>
          <w:sz w:val="24"/>
          <w:szCs w:val="24"/>
        </w:rPr>
        <w:t>to</w:t>
      </w:r>
      <w:r w:rsidRPr="00B63A71">
        <w:rPr>
          <w:rFonts w:asciiTheme="minorHAnsi" w:hAnsiTheme="minorHAnsi" w:cstheme="minorHAnsi"/>
          <w:spacing w:val="5"/>
          <w:sz w:val="24"/>
          <w:szCs w:val="24"/>
        </w:rPr>
        <w:t xml:space="preserve"> </w:t>
      </w:r>
      <w:r w:rsidRPr="00B63A71">
        <w:rPr>
          <w:rFonts w:asciiTheme="minorHAnsi" w:hAnsiTheme="minorHAnsi" w:cstheme="minorHAnsi"/>
          <w:spacing w:val="-1"/>
          <w:sz w:val="24"/>
          <w:szCs w:val="24"/>
        </w:rPr>
        <w:t>ca</w:t>
      </w:r>
      <w:r w:rsidRPr="00B63A71">
        <w:rPr>
          <w:rFonts w:asciiTheme="minorHAnsi" w:hAnsiTheme="minorHAnsi" w:cstheme="minorHAnsi"/>
          <w:sz w:val="24"/>
          <w:szCs w:val="24"/>
        </w:rPr>
        <w:t>r</w:t>
      </w:r>
      <w:r w:rsidRPr="00B63A71">
        <w:rPr>
          <w:rFonts w:asciiTheme="minorHAnsi" w:hAnsiTheme="minorHAnsi" w:cstheme="minorHAnsi"/>
          <w:spacing w:val="-2"/>
          <w:sz w:val="24"/>
          <w:szCs w:val="24"/>
        </w:rPr>
        <w:t>r</w:t>
      </w:r>
      <w:r w:rsidRPr="00B63A71">
        <w:rPr>
          <w:rFonts w:asciiTheme="minorHAnsi" w:hAnsiTheme="minorHAnsi" w:cstheme="minorHAnsi"/>
          <w:sz w:val="24"/>
          <w:szCs w:val="24"/>
        </w:rPr>
        <w:t>y</w:t>
      </w:r>
      <w:r w:rsidRPr="00B63A71">
        <w:rPr>
          <w:rFonts w:asciiTheme="minorHAnsi" w:hAnsiTheme="minorHAnsi" w:cstheme="minorHAnsi"/>
          <w:spacing w:val="-3"/>
          <w:sz w:val="24"/>
          <w:szCs w:val="24"/>
        </w:rPr>
        <w:t xml:space="preserve"> </w:t>
      </w:r>
      <w:r w:rsidRPr="00B63A71">
        <w:rPr>
          <w:rFonts w:asciiTheme="minorHAnsi" w:hAnsiTheme="minorHAnsi" w:cstheme="minorHAnsi"/>
          <w:sz w:val="24"/>
          <w:szCs w:val="24"/>
        </w:rPr>
        <w:t>out</w:t>
      </w:r>
      <w:r w:rsidRPr="00B63A71">
        <w:rPr>
          <w:rFonts w:asciiTheme="minorHAnsi" w:hAnsiTheme="minorHAnsi" w:cstheme="minorHAnsi"/>
          <w:spacing w:val="2"/>
          <w:sz w:val="24"/>
          <w:szCs w:val="24"/>
        </w:rPr>
        <w:t xml:space="preserve"> </w:t>
      </w:r>
      <w:r w:rsidRPr="00B63A71">
        <w:rPr>
          <w:rFonts w:asciiTheme="minorHAnsi" w:hAnsiTheme="minorHAnsi" w:cstheme="minorHAnsi"/>
          <w:sz w:val="24"/>
          <w:szCs w:val="24"/>
        </w:rPr>
        <w:t>their r</w:t>
      </w:r>
      <w:r w:rsidRPr="00B63A71">
        <w:rPr>
          <w:rFonts w:asciiTheme="minorHAnsi" w:hAnsiTheme="minorHAnsi" w:cstheme="minorHAnsi"/>
          <w:spacing w:val="-2"/>
          <w:sz w:val="24"/>
          <w:szCs w:val="24"/>
        </w:rPr>
        <w:t>e</w:t>
      </w:r>
      <w:r w:rsidRPr="00B63A71">
        <w:rPr>
          <w:rFonts w:asciiTheme="minorHAnsi" w:hAnsiTheme="minorHAnsi" w:cstheme="minorHAnsi"/>
          <w:spacing w:val="-3"/>
          <w:sz w:val="24"/>
          <w:szCs w:val="24"/>
        </w:rPr>
        <w:t>g</w:t>
      </w:r>
      <w:r w:rsidRPr="00B63A71">
        <w:rPr>
          <w:rFonts w:asciiTheme="minorHAnsi" w:hAnsiTheme="minorHAnsi" w:cstheme="minorHAnsi"/>
          <w:sz w:val="24"/>
          <w:szCs w:val="24"/>
        </w:rPr>
        <w:t>ulato</w:t>
      </w:r>
      <w:r w:rsidRPr="00B63A71">
        <w:rPr>
          <w:rFonts w:asciiTheme="minorHAnsi" w:hAnsiTheme="minorHAnsi" w:cstheme="minorHAnsi"/>
          <w:spacing w:val="-1"/>
          <w:sz w:val="24"/>
          <w:szCs w:val="24"/>
        </w:rPr>
        <w:t>r</w:t>
      </w:r>
      <w:r w:rsidRPr="00B63A71">
        <w:rPr>
          <w:rFonts w:asciiTheme="minorHAnsi" w:hAnsiTheme="minorHAnsi" w:cstheme="minorHAnsi"/>
          <w:sz w:val="24"/>
          <w:szCs w:val="24"/>
        </w:rPr>
        <w:t>y</w:t>
      </w:r>
      <w:r w:rsidRPr="00B63A71">
        <w:rPr>
          <w:rFonts w:asciiTheme="minorHAnsi" w:hAnsiTheme="minorHAnsi" w:cstheme="minorHAnsi"/>
          <w:spacing w:val="26"/>
          <w:sz w:val="24"/>
          <w:szCs w:val="24"/>
        </w:rPr>
        <w:t xml:space="preserve"> </w:t>
      </w:r>
      <w:r w:rsidRPr="00B63A71">
        <w:rPr>
          <w:rFonts w:asciiTheme="minorHAnsi" w:hAnsiTheme="minorHAnsi" w:cstheme="minorHAnsi"/>
          <w:sz w:val="24"/>
          <w:szCs w:val="24"/>
        </w:rPr>
        <w:t>r</w:t>
      </w:r>
      <w:r w:rsidRPr="00B63A71">
        <w:rPr>
          <w:rFonts w:asciiTheme="minorHAnsi" w:hAnsiTheme="minorHAnsi" w:cstheme="minorHAnsi"/>
          <w:spacing w:val="-2"/>
          <w:sz w:val="24"/>
          <w:szCs w:val="24"/>
        </w:rPr>
        <w:t>e</w:t>
      </w:r>
      <w:r w:rsidRPr="00B63A71">
        <w:rPr>
          <w:rFonts w:asciiTheme="minorHAnsi" w:hAnsiTheme="minorHAnsi" w:cstheme="minorHAnsi"/>
          <w:sz w:val="24"/>
          <w:szCs w:val="24"/>
        </w:rPr>
        <w:t xml:space="preserve">sponsibilities. </w:t>
      </w:r>
      <w:r w:rsidRPr="00B63A71">
        <w:rPr>
          <w:rFonts w:asciiTheme="minorHAnsi" w:hAnsiTheme="minorHAnsi" w:cstheme="minorHAnsi"/>
          <w:spacing w:val="6"/>
          <w:sz w:val="24"/>
          <w:szCs w:val="24"/>
        </w:rPr>
        <w:t xml:space="preserve"> </w:t>
      </w:r>
      <w:r w:rsidRPr="00B63A71">
        <w:rPr>
          <w:rFonts w:asciiTheme="minorHAnsi" w:hAnsiTheme="minorHAnsi" w:cstheme="minorHAnsi"/>
          <w:sz w:val="24"/>
          <w:szCs w:val="24"/>
        </w:rPr>
        <w:t>To</w:t>
      </w:r>
      <w:r w:rsidRPr="00B63A71">
        <w:rPr>
          <w:rFonts w:asciiTheme="minorHAnsi" w:hAnsiTheme="minorHAnsi" w:cstheme="minorHAnsi"/>
          <w:spacing w:val="33"/>
          <w:sz w:val="24"/>
          <w:szCs w:val="24"/>
        </w:rPr>
        <w:t xml:space="preserve"> </w:t>
      </w:r>
      <w:r w:rsidRPr="00B63A71">
        <w:rPr>
          <w:rFonts w:asciiTheme="minorHAnsi" w:hAnsiTheme="minorHAnsi" w:cstheme="minorHAnsi"/>
          <w:sz w:val="24"/>
          <w:szCs w:val="24"/>
        </w:rPr>
        <w:t>the</w:t>
      </w:r>
      <w:r w:rsidRPr="00B63A71">
        <w:rPr>
          <w:rFonts w:asciiTheme="minorHAnsi" w:hAnsiTheme="minorHAnsi" w:cstheme="minorHAnsi"/>
          <w:spacing w:val="32"/>
          <w:sz w:val="24"/>
          <w:szCs w:val="24"/>
        </w:rPr>
        <w:t xml:space="preserve"> </w:t>
      </w:r>
      <w:r w:rsidRPr="00B63A71">
        <w:rPr>
          <w:rFonts w:asciiTheme="minorHAnsi" w:hAnsiTheme="minorHAnsi" w:cstheme="minorHAnsi"/>
          <w:spacing w:val="-1"/>
          <w:sz w:val="24"/>
          <w:szCs w:val="24"/>
        </w:rPr>
        <w:t>e</w:t>
      </w:r>
      <w:r w:rsidRPr="00B63A71">
        <w:rPr>
          <w:rFonts w:asciiTheme="minorHAnsi" w:hAnsiTheme="minorHAnsi" w:cstheme="minorHAnsi"/>
          <w:spacing w:val="2"/>
          <w:sz w:val="24"/>
          <w:szCs w:val="24"/>
        </w:rPr>
        <w:t>x</w:t>
      </w:r>
      <w:r w:rsidRPr="00B63A71">
        <w:rPr>
          <w:rFonts w:asciiTheme="minorHAnsi" w:hAnsiTheme="minorHAnsi" w:cstheme="minorHAnsi"/>
          <w:sz w:val="24"/>
          <w:szCs w:val="24"/>
        </w:rPr>
        <w:t>tent</w:t>
      </w:r>
      <w:r w:rsidRPr="00B63A71">
        <w:rPr>
          <w:rFonts w:asciiTheme="minorHAnsi" w:hAnsiTheme="minorHAnsi" w:cstheme="minorHAnsi"/>
          <w:spacing w:val="33"/>
          <w:sz w:val="24"/>
          <w:szCs w:val="24"/>
        </w:rPr>
        <w:t xml:space="preserve"> </w:t>
      </w:r>
      <w:r w:rsidRPr="00B63A71">
        <w:rPr>
          <w:rFonts w:asciiTheme="minorHAnsi" w:hAnsiTheme="minorHAnsi" w:cstheme="minorHAnsi"/>
          <w:sz w:val="24"/>
          <w:szCs w:val="24"/>
        </w:rPr>
        <w:t>possible,</w:t>
      </w:r>
      <w:r w:rsidRPr="00B63A71">
        <w:rPr>
          <w:rFonts w:asciiTheme="minorHAnsi" w:hAnsiTheme="minorHAnsi" w:cstheme="minorHAnsi"/>
          <w:spacing w:val="32"/>
          <w:sz w:val="24"/>
          <w:szCs w:val="24"/>
        </w:rPr>
        <w:t xml:space="preserve"> </w:t>
      </w:r>
      <w:r w:rsidRPr="00B63A71">
        <w:rPr>
          <w:rFonts w:asciiTheme="minorHAnsi" w:hAnsiTheme="minorHAnsi" w:cstheme="minorHAnsi"/>
          <w:sz w:val="24"/>
          <w:szCs w:val="24"/>
        </w:rPr>
        <w:t>these</w:t>
      </w:r>
      <w:r w:rsidRPr="00B63A71">
        <w:rPr>
          <w:rFonts w:asciiTheme="minorHAnsi" w:hAnsiTheme="minorHAnsi" w:cstheme="minorHAnsi"/>
          <w:spacing w:val="32"/>
          <w:sz w:val="24"/>
          <w:szCs w:val="24"/>
        </w:rPr>
        <w:t xml:space="preserve">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udits</w:t>
      </w:r>
      <w:r w:rsidRPr="00B63A71">
        <w:rPr>
          <w:rFonts w:asciiTheme="minorHAnsi" w:hAnsiTheme="minorHAnsi" w:cstheme="minorHAnsi"/>
          <w:spacing w:val="33"/>
          <w:sz w:val="24"/>
          <w:szCs w:val="24"/>
        </w:rPr>
        <w:t xml:space="preserve">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nd</w:t>
      </w:r>
      <w:r w:rsidRPr="00B63A71">
        <w:rPr>
          <w:rFonts w:asciiTheme="minorHAnsi" w:hAnsiTheme="minorHAnsi" w:cstheme="minorHAnsi"/>
          <w:spacing w:val="33"/>
          <w:sz w:val="24"/>
          <w:szCs w:val="24"/>
        </w:rPr>
        <w:t xml:space="preserve"> </w:t>
      </w:r>
      <w:r w:rsidRPr="00B63A71">
        <w:rPr>
          <w:rFonts w:asciiTheme="minorHAnsi" w:hAnsiTheme="minorHAnsi" w:cstheme="minorHAnsi"/>
          <w:sz w:val="24"/>
          <w:szCs w:val="24"/>
        </w:rPr>
        <w:t>r</w:t>
      </w:r>
      <w:r w:rsidRPr="00B63A71">
        <w:rPr>
          <w:rFonts w:asciiTheme="minorHAnsi" w:hAnsiTheme="minorHAnsi" w:cstheme="minorHAnsi"/>
          <w:spacing w:val="-2"/>
          <w:sz w:val="24"/>
          <w:szCs w:val="24"/>
        </w:rPr>
        <w:t>e</w:t>
      </w:r>
      <w:r w:rsidRPr="00B63A71">
        <w:rPr>
          <w:rFonts w:asciiTheme="minorHAnsi" w:hAnsiTheme="minorHAnsi" w:cstheme="minorHAnsi"/>
          <w:sz w:val="24"/>
          <w:szCs w:val="24"/>
        </w:rPr>
        <w:t>vie</w:t>
      </w:r>
      <w:r w:rsidRPr="00B63A71">
        <w:rPr>
          <w:rFonts w:asciiTheme="minorHAnsi" w:hAnsiTheme="minorHAnsi" w:cstheme="minorHAnsi"/>
          <w:spacing w:val="-1"/>
          <w:sz w:val="24"/>
          <w:szCs w:val="24"/>
        </w:rPr>
        <w:t>w</w:t>
      </w:r>
      <w:r w:rsidRPr="00B63A71">
        <w:rPr>
          <w:rFonts w:asciiTheme="minorHAnsi" w:hAnsiTheme="minorHAnsi" w:cstheme="minorHAnsi"/>
          <w:sz w:val="24"/>
          <w:szCs w:val="24"/>
        </w:rPr>
        <w:t>s</w:t>
      </w:r>
      <w:r w:rsidRPr="00B63A71">
        <w:rPr>
          <w:rFonts w:asciiTheme="minorHAnsi" w:hAnsiTheme="minorHAnsi" w:cstheme="minorHAnsi"/>
          <w:spacing w:val="33"/>
          <w:sz w:val="24"/>
          <w:szCs w:val="24"/>
        </w:rPr>
        <w:t xml:space="preserve"> </w:t>
      </w:r>
      <w:r w:rsidRPr="00B63A71">
        <w:rPr>
          <w:rFonts w:asciiTheme="minorHAnsi" w:hAnsiTheme="minorHAnsi" w:cstheme="minorHAnsi"/>
          <w:sz w:val="24"/>
          <w:szCs w:val="24"/>
        </w:rPr>
        <w:t>will</w:t>
      </w:r>
      <w:r w:rsidRPr="00B63A71">
        <w:rPr>
          <w:rFonts w:asciiTheme="minorHAnsi" w:hAnsiTheme="minorHAnsi" w:cstheme="minorHAnsi"/>
          <w:spacing w:val="34"/>
          <w:sz w:val="24"/>
          <w:szCs w:val="24"/>
        </w:rPr>
        <w:t xml:space="preserve"> </w:t>
      </w:r>
      <w:r w:rsidRPr="00B63A71">
        <w:rPr>
          <w:rFonts w:asciiTheme="minorHAnsi" w:hAnsiTheme="minorHAnsi" w:cstheme="minorHAnsi"/>
          <w:sz w:val="24"/>
          <w:szCs w:val="24"/>
        </w:rPr>
        <w:t>r</w:t>
      </w:r>
      <w:r w:rsidRPr="00B63A71">
        <w:rPr>
          <w:rFonts w:asciiTheme="minorHAnsi" w:hAnsiTheme="minorHAnsi" w:cstheme="minorHAnsi"/>
          <w:spacing w:val="-2"/>
          <w:sz w:val="24"/>
          <w:szCs w:val="24"/>
        </w:rPr>
        <w:t>e</w:t>
      </w:r>
      <w:r w:rsidRPr="00B63A71">
        <w:rPr>
          <w:rFonts w:asciiTheme="minorHAnsi" w:hAnsiTheme="minorHAnsi" w:cstheme="minorHAnsi"/>
          <w:sz w:val="24"/>
          <w:szCs w:val="24"/>
        </w:rPr>
        <w:t>ly</w:t>
      </w:r>
      <w:r w:rsidRPr="00B63A71">
        <w:rPr>
          <w:rFonts w:asciiTheme="minorHAnsi" w:hAnsiTheme="minorHAnsi" w:cstheme="minorHAnsi"/>
          <w:spacing w:val="26"/>
          <w:sz w:val="24"/>
          <w:szCs w:val="24"/>
        </w:rPr>
        <w:t xml:space="preserve"> </w:t>
      </w:r>
      <w:r w:rsidRPr="00B63A71">
        <w:rPr>
          <w:rFonts w:asciiTheme="minorHAnsi" w:hAnsiTheme="minorHAnsi" w:cstheme="minorHAnsi"/>
          <w:sz w:val="24"/>
          <w:szCs w:val="24"/>
        </w:rPr>
        <w:t>on</w:t>
      </w:r>
      <w:r w:rsidRPr="00B63A71">
        <w:rPr>
          <w:rFonts w:asciiTheme="minorHAnsi" w:hAnsiTheme="minorHAnsi" w:cstheme="minorHAnsi"/>
          <w:spacing w:val="33"/>
          <w:sz w:val="24"/>
          <w:szCs w:val="24"/>
        </w:rPr>
        <w:t xml:space="preserve"> </w:t>
      </w:r>
      <w:r w:rsidRPr="00B63A71">
        <w:rPr>
          <w:rFonts w:asciiTheme="minorHAnsi" w:hAnsiTheme="minorHAnsi" w:cstheme="minorHAnsi"/>
          <w:sz w:val="24"/>
          <w:szCs w:val="24"/>
        </w:rPr>
        <w:t>the</w:t>
      </w:r>
      <w:r w:rsidRPr="00B63A71">
        <w:rPr>
          <w:rFonts w:asciiTheme="minorHAnsi" w:hAnsiTheme="minorHAnsi" w:cstheme="minorHAnsi"/>
          <w:spacing w:val="30"/>
          <w:sz w:val="24"/>
          <w:szCs w:val="24"/>
        </w:rPr>
        <w:t xml:space="preserve">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udit wo</w:t>
      </w:r>
      <w:r w:rsidRPr="00B63A71">
        <w:rPr>
          <w:rFonts w:asciiTheme="minorHAnsi" w:hAnsiTheme="minorHAnsi" w:cstheme="minorHAnsi"/>
          <w:spacing w:val="-2"/>
          <w:sz w:val="24"/>
          <w:szCs w:val="24"/>
        </w:rPr>
        <w:t>r</w:t>
      </w:r>
      <w:r w:rsidRPr="00B63A71">
        <w:rPr>
          <w:rFonts w:asciiTheme="minorHAnsi" w:hAnsiTheme="minorHAnsi" w:cstheme="minorHAnsi"/>
          <w:sz w:val="24"/>
          <w:szCs w:val="24"/>
        </w:rPr>
        <w:t xml:space="preserve">k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lr</w:t>
      </w:r>
      <w:r w:rsidRPr="00B63A71">
        <w:rPr>
          <w:rFonts w:asciiTheme="minorHAnsi" w:hAnsiTheme="minorHAnsi" w:cstheme="minorHAnsi"/>
          <w:spacing w:val="-2"/>
          <w:sz w:val="24"/>
          <w:szCs w:val="24"/>
        </w:rPr>
        <w:t>e</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dy</w:t>
      </w:r>
      <w:r w:rsidRPr="00B63A71">
        <w:rPr>
          <w:rFonts w:asciiTheme="minorHAnsi" w:hAnsiTheme="minorHAnsi" w:cstheme="minorHAnsi"/>
          <w:spacing w:val="-8"/>
          <w:sz w:val="24"/>
          <w:szCs w:val="24"/>
        </w:rPr>
        <w:t xml:space="preserve"> </w:t>
      </w:r>
      <w:r w:rsidRPr="00B63A71">
        <w:rPr>
          <w:rFonts w:asciiTheme="minorHAnsi" w:hAnsiTheme="minorHAnsi" w:cstheme="minorHAnsi"/>
          <w:sz w:val="24"/>
          <w:szCs w:val="24"/>
        </w:rPr>
        <w:t>p</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r</w:t>
      </w:r>
      <w:r w:rsidRPr="00B63A71">
        <w:rPr>
          <w:rFonts w:asciiTheme="minorHAnsi" w:hAnsiTheme="minorHAnsi" w:cstheme="minorHAnsi"/>
          <w:spacing w:val="-2"/>
          <w:sz w:val="24"/>
          <w:szCs w:val="24"/>
        </w:rPr>
        <w:t>f</w:t>
      </w:r>
      <w:r w:rsidRPr="00B63A71">
        <w:rPr>
          <w:rFonts w:asciiTheme="minorHAnsi" w:hAnsiTheme="minorHAnsi" w:cstheme="minorHAnsi"/>
          <w:sz w:val="24"/>
          <w:szCs w:val="24"/>
        </w:rPr>
        <w:t>o</w:t>
      </w:r>
      <w:r w:rsidRPr="00B63A71">
        <w:rPr>
          <w:rFonts w:asciiTheme="minorHAnsi" w:hAnsiTheme="minorHAnsi" w:cstheme="minorHAnsi"/>
          <w:spacing w:val="-1"/>
          <w:sz w:val="24"/>
          <w:szCs w:val="24"/>
        </w:rPr>
        <w:t>r</w:t>
      </w:r>
      <w:r w:rsidRPr="00B63A71">
        <w:rPr>
          <w:rFonts w:asciiTheme="minorHAnsi" w:hAnsiTheme="minorHAnsi" w:cstheme="minorHAnsi"/>
          <w:sz w:val="24"/>
          <w:szCs w:val="24"/>
        </w:rPr>
        <w:t>med und</w:t>
      </w:r>
      <w:r w:rsidRPr="00B63A71">
        <w:rPr>
          <w:rFonts w:asciiTheme="minorHAnsi" w:hAnsiTheme="minorHAnsi" w:cstheme="minorHAnsi"/>
          <w:spacing w:val="-2"/>
          <w:sz w:val="24"/>
          <w:szCs w:val="24"/>
        </w:rPr>
        <w:t>e</w:t>
      </w:r>
      <w:r w:rsidRPr="00B63A71">
        <w:rPr>
          <w:rFonts w:asciiTheme="minorHAnsi" w:hAnsiTheme="minorHAnsi" w:cstheme="minorHAnsi"/>
          <w:sz w:val="24"/>
          <w:szCs w:val="24"/>
        </w:rPr>
        <w:t>r the</w:t>
      </w:r>
      <w:r w:rsidRPr="00B63A71">
        <w:rPr>
          <w:rFonts w:asciiTheme="minorHAnsi" w:hAnsiTheme="minorHAnsi" w:cstheme="minorHAnsi"/>
          <w:spacing w:val="-2"/>
          <w:sz w:val="24"/>
          <w:szCs w:val="24"/>
        </w:rPr>
        <w:t xml:space="preserve">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 xml:space="preserve">udit </w:t>
      </w:r>
      <w:r w:rsidRPr="00B63A71">
        <w:rPr>
          <w:rFonts w:asciiTheme="minorHAnsi" w:hAnsiTheme="minorHAnsi" w:cstheme="minorHAnsi"/>
          <w:spacing w:val="-1"/>
          <w:sz w:val="24"/>
          <w:szCs w:val="24"/>
        </w:rPr>
        <w:t>re</w:t>
      </w:r>
      <w:r w:rsidRPr="00B63A71">
        <w:rPr>
          <w:rFonts w:asciiTheme="minorHAnsi" w:hAnsiTheme="minorHAnsi" w:cstheme="minorHAnsi"/>
          <w:sz w:val="24"/>
          <w:szCs w:val="24"/>
        </w:rPr>
        <w:t>quir</w:t>
      </w:r>
      <w:r w:rsidRPr="00B63A71">
        <w:rPr>
          <w:rFonts w:asciiTheme="minorHAnsi" w:hAnsiTheme="minorHAnsi" w:cstheme="minorHAnsi"/>
          <w:spacing w:val="-2"/>
          <w:sz w:val="24"/>
          <w:szCs w:val="24"/>
        </w:rPr>
        <w:t>e</w:t>
      </w:r>
      <w:r w:rsidRPr="00B63A71">
        <w:rPr>
          <w:rFonts w:asciiTheme="minorHAnsi" w:hAnsiTheme="minorHAnsi" w:cstheme="minorHAnsi"/>
          <w:sz w:val="24"/>
          <w:szCs w:val="24"/>
        </w:rPr>
        <w:t>ments</w:t>
      </w:r>
      <w:r w:rsidRPr="00B63A71">
        <w:rPr>
          <w:rFonts w:asciiTheme="minorHAnsi" w:hAnsiTheme="minorHAnsi" w:cstheme="minorHAnsi"/>
          <w:spacing w:val="1"/>
          <w:sz w:val="24"/>
          <w:szCs w:val="24"/>
        </w:rPr>
        <w:t xml:space="preserve"> </w:t>
      </w:r>
      <w:r w:rsidRPr="00B63A71">
        <w:rPr>
          <w:rFonts w:asciiTheme="minorHAnsi" w:hAnsiTheme="minorHAnsi" w:cstheme="minorHAnsi"/>
          <w:sz w:val="24"/>
          <w:szCs w:val="24"/>
        </w:rPr>
        <w:t xml:space="preserve">listed </w:t>
      </w:r>
      <w:r w:rsidRPr="00B63A71">
        <w:rPr>
          <w:rFonts w:asciiTheme="minorHAnsi" w:hAnsiTheme="minorHAnsi" w:cstheme="minorHAnsi"/>
          <w:spacing w:val="-1"/>
          <w:sz w:val="24"/>
          <w:szCs w:val="24"/>
        </w:rPr>
        <w:t>a</w:t>
      </w:r>
      <w:r w:rsidRPr="00B63A71">
        <w:rPr>
          <w:rFonts w:asciiTheme="minorHAnsi" w:hAnsiTheme="minorHAnsi" w:cstheme="minorHAnsi"/>
          <w:sz w:val="24"/>
          <w:szCs w:val="24"/>
        </w:rPr>
        <w:t>bov</w:t>
      </w:r>
      <w:r w:rsidRPr="00B63A71">
        <w:rPr>
          <w:rFonts w:asciiTheme="minorHAnsi" w:hAnsiTheme="minorHAnsi" w:cstheme="minorHAnsi"/>
          <w:spacing w:val="-1"/>
          <w:sz w:val="24"/>
          <w:szCs w:val="24"/>
        </w:rPr>
        <w:t>e</w:t>
      </w:r>
      <w:r w:rsidRPr="00B63A71">
        <w:rPr>
          <w:rFonts w:asciiTheme="minorHAnsi" w:hAnsiTheme="minorHAnsi" w:cstheme="minorHAnsi"/>
          <w:sz w:val="24"/>
          <w:szCs w:val="24"/>
        </w:rPr>
        <w:t>.</w:t>
      </w:r>
    </w:p>
    <w:p w14:paraId="5E8087A3" w14:textId="77777777" w:rsidR="00873C91" w:rsidRPr="00894FD5" w:rsidRDefault="00873C91"/>
    <w:p w14:paraId="72A60B24" w14:textId="77777777" w:rsidR="00B07340" w:rsidRDefault="00B07340" w:rsidP="009C7213">
      <w:pPr>
        <w:tabs>
          <w:tab w:val="center" w:pos="5220"/>
        </w:tabs>
        <w:jc w:val="center"/>
        <w:rPr>
          <w:rFonts w:ascii="Calibri" w:hAnsi="Calibri"/>
          <w:sz w:val="24"/>
          <w:szCs w:val="24"/>
        </w:rPr>
        <w:sectPr w:rsidR="00B07340" w:rsidSect="00B63A71">
          <w:footerReference w:type="default" r:id="rId41"/>
          <w:pgSz w:w="12240" w:h="15840" w:code="1"/>
          <w:pgMar w:top="630" w:right="1440" w:bottom="1440" w:left="1440" w:header="288" w:footer="288" w:gutter="0"/>
          <w:pgNumType w:start="1"/>
          <w:cols w:space="720"/>
          <w:formProt w:val="0"/>
          <w:docGrid w:linePitch="354"/>
        </w:sectPr>
      </w:pPr>
    </w:p>
    <w:p w14:paraId="6AB4EAB0" w14:textId="02127474" w:rsidR="007E5A29" w:rsidRPr="00B63A71" w:rsidRDefault="007E5A29" w:rsidP="00B63A71">
      <w:pPr>
        <w:jc w:val="center"/>
        <w:rPr>
          <w:rFonts w:asciiTheme="minorHAnsi" w:eastAsiaTheme="minorHAnsi" w:hAnsiTheme="minorHAnsi" w:cstheme="minorHAnsi"/>
          <w:b/>
          <w:bCs/>
          <w:sz w:val="24"/>
          <w:szCs w:val="24"/>
          <w:u w:val="single"/>
        </w:rPr>
      </w:pPr>
      <w:r w:rsidRPr="00B63A71">
        <w:rPr>
          <w:rFonts w:asciiTheme="minorHAnsi" w:eastAsiaTheme="minorHAnsi" w:hAnsiTheme="minorHAnsi" w:cstheme="minorHAnsi"/>
          <w:b/>
          <w:bCs/>
          <w:sz w:val="24"/>
          <w:szCs w:val="24"/>
          <w:u w:val="single"/>
        </w:rPr>
        <w:lastRenderedPageBreak/>
        <w:t xml:space="preserve">Appendix </w:t>
      </w:r>
      <w:r w:rsidR="00BB566B" w:rsidRPr="00B63A71">
        <w:rPr>
          <w:rFonts w:asciiTheme="minorHAnsi" w:eastAsiaTheme="minorHAnsi" w:hAnsiTheme="minorHAnsi" w:cstheme="minorHAnsi"/>
          <w:b/>
          <w:bCs/>
          <w:sz w:val="24"/>
          <w:szCs w:val="24"/>
          <w:u w:val="single"/>
        </w:rPr>
        <w:t>1</w:t>
      </w:r>
    </w:p>
    <w:p w14:paraId="4BFFC225" w14:textId="5C0B306D" w:rsidR="003A315D" w:rsidRDefault="008C3544" w:rsidP="00BB566B">
      <w:pPr>
        <w:jc w:val="center"/>
        <w:rPr>
          <w:rFonts w:asciiTheme="minorHAnsi" w:eastAsiaTheme="minorHAnsi" w:hAnsiTheme="minorHAnsi" w:cstheme="minorBidi"/>
          <w:b/>
          <w:bCs/>
          <w:sz w:val="24"/>
          <w:szCs w:val="24"/>
        </w:rPr>
      </w:pPr>
      <w:r>
        <w:rPr>
          <w:rFonts w:asciiTheme="minorHAnsi" w:eastAsiaTheme="minorHAnsi" w:hAnsiTheme="minorHAnsi" w:cstheme="minorBidi"/>
          <w:b/>
          <w:bCs/>
          <w:sz w:val="24"/>
          <w:szCs w:val="24"/>
        </w:rPr>
        <w:t>BACKGROUND AND NEED</w:t>
      </w:r>
    </w:p>
    <w:p w14:paraId="3C2F1620" w14:textId="6DF430C4" w:rsidR="007E5A29" w:rsidRPr="00BB566B" w:rsidRDefault="0055717E" w:rsidP="00FF5B2C">
      <w:pPr>
        <w:jc w:val="center"/>
        <w:rPr>
          <w:rFonts w:asciiTheme="minorHAnsi" w:eastAsiaTheme="minorHAnsi" w:hAnsiTheme="minorHAnsi" w:cstheme="minorBidi"/>
          <w:b/>
          <w:bCs/>
          <w:sz w:val="28"/>
          <w:szCs w:val="28"/>
        </w:rPr>
      </w:pPr>
      <w:r w:rsidRPr="00C155FA">
        <w:rPr>
          <w:rFonts w:ascii="Calibri" w:hAnsi="Calibri"/>
          <w:i/>
          <w:iCs/>
          <w:sz w:val="24"/>
          <w:szCs w:val="24"/>
        </w:rPr>
        <w:t>(For Reference Only)</w:t>
      </w:r>
    </w:p>
    <w:p w14:paraId="7570A4BC" w14:textId="77777777" w:rsidR="007E5A29" w:rsidRPr="007E5A29" w:rsidRDefault="007E5A29" w:rsidP="007E5A29">
      <w:pPr>
        <w:rPr>
          <w:rFonts w:asciiTheme="minorHAnsi" w:eastAsiaTheme="minorHAnsi" w:hAnsiTheme="minorHAnsi" w:cstheme="minorHAnsi"/>
          <w:sz w:val="24"/>
          <w:szCs w:val="24"/>
        </w:rPr>
      </w:pPr>
    </w:p>
    <w:p w14:paraId="7D6CBBB3" w14:textId="2283753B" w:rsidR="007E5A29" w:rsidRPr="007E5A29" w:rsidRDefault="007E5A29" w:rsidP="007E5A29">
      <w:pPr>
        <w:rPr>
          <w:rFonts w:asciiTheme="minorHAnsi" w:eastAsiaTheme="minorHAnsi" w:hAnsiTheme="minorHAnsi" w:cstheme="minorBidi"/>
          <w:sz w:val="24"/>
          <w:szCs w:val="24"/>
        </w:rPr>
      </w:pPr>
      <w:r w:rsidRPr="007E5A29">
        <w:rPr>
          <w:rFonts w:asciiTheme="minorHAnsi" w:eastAsiaTheme="minorHAnsi" w:hAnsiTheme="minorHAnsi" w:cstheme="minorBidi"/>
          <w:sz w:val="24"/>
          <w:szCs w:val="24"/>
        </w:rPr>
        <w:t xml:space="preserve">Historically, in several neighborhoods in Alameda County where large concentrations of low-income people of color live, residents face significant barriers to accessing health care. These challenges include poverty, overcrowded housing, language barriers, unfamiliarity with modern technology, </w:t>
      </w:r>
      <w:r w:rsidR="00081824">
        <w:rPr>
          <w:rFonts w:asciiTheme="minorHAnsi" w:eastAsiaTheme="minorHAnsi" w:hAnsiTheme="minorHAnsi" w:cstheme="minorBidi"/>
          <w:sz w:val="24"/>
          <w:szCs w:val="24"/>
        </w:rPr>
        <w:t xml:space="preserve">long work hours, unfair working conditions, </w:t>
      </w:r>
      <w:r w:rsidRPr="007E5A29">
        <w:rPr>
          <w:rFonts w:asciiTheme="minorHAnsi" w:eastAsiaTheme="minorHAnsi" w:hAnsiTheme="minorHAnsi" w:cstheme="minorBidi"/>
          <w:sz w:val="24"/>
          <w:szCs w:val="24"/>
        </w:rPr>
        <w:t xml:space="preserve">and institutional distrust.  Populations in these neighborhoods also have higher rates of </w:t>
      </w:r>
      <w:r w:rsidR="001A3B39">
        <w:rPr>
          <w:rFonts w:asciiTheme="minorHAnsi" w:eastAsiaTheme="minorHAnsi" w:hAnsiTheme="minorHAnsi" w:cstheme="minorBidi"/>
          <w:sz w:val="24"/>
          <w:szCs w:val="24"/>
        </w:rPr>
        <w:t xml:space="preserve">other communicable and </w:t>
      </w:r>
      <w:r w:rsidRPr="007E5A29">
        <w:rPr>
          <w:rFonts w:asciiTheme="minorHAnsi" w:eastAsiaTheme="minorHAnsi" w:hAnsiTheme="minorHAnsi" w:cstheme="minorBidi"/>
          <w:sz w:val="24"/>
          <w:szCs w:val="24"/>
        </w:rPr>
        <w:t xml:space="preserve">chronic disease compared to the rest of the County. This pattern has continued during the pandemic, with these same neighborhoods experiencing the highest rates of COVID-19 infection. </w:t>
      </w:r>
    </w:p>
    <w:p w14:paraId="4F69C886" w14:textId="77777777" w:rsidR="007E5A29" w:rsidRPr="007E5A29" w:rsidRDefault="007E5A29" w:rsidP="007E5A29">
      <w:pPr>
        <w:rPr>
          <w:rFonts w:asciiTheme="minorHAnsi" w:eastAsiaTheme="minorHAnsi" w:hAnsiTheme="minorHAnsi" w:cstheme="minorBidi"/>
          <w:sz w:val="24"/>
          <w:szCs w:val="24"/>
        </w:rPr>
      </w:pPr>
    </w:p>
    <w:p w14:paraId="283E9852" w14:textId="102A232B" w:rsidR="007E5A29" w:rsidRPr="007E5A29" w:rsidRDefault="00E21D92" w:rsidP="007E5A29">
      <w:pPr>
        <w:rPr>
          <w:rFonts w:asciiTheme="minorHAnsi" w:eastAsiaTheme="minorHAnsi" w:hAnsiTheme="minorHAnsi" w:cstheme="minorBidi"/>
          <w:sz w:val="24"/>
          <w:szCs w:val="24"/>
        </w:rPr>
      </w:pPr>
      <w:r>
        <w:rPr>
          <w:rFonts w:ascii="Calibri" w:eastAsiaTheme="minorHAnsi" w:hAnsi="Calibri" w:cs="Calibri"/>
          <w:sz w:val="24"/>
          <w:szCs w:val="24"/>
        </w:rPr>
        <w:t>Currently</w:t>
      </w:r>
      <w:r w:rsidR="007E5A29" w:rsidRPr="007E5A29">
        <w:rPr>
          <w:rFonts w:ascii="Calibri" w:eastAsiaTheme="minorHAnsi" w:hAnsi="Calibri" w:cs="Calibri"/>
          <w:sz w:val="24"/>
          <w:szCs w:val="24"/>
        </w:rPr>
        <w:t xml:space="preserve">, the priority zip codes, based upon overall cumulative case and vaccination rates include: </w:t>
      </w:r>
    </w:p>
    <w:p w14:paraId="1FC49911" w14:textId="77777777" w:rsidR="007E5A29" w:rsidRPr="007E5A29" w:rsidRDefault="007E5A29" w:rsidP="007E5A29">
      <w:pPr>
        <w:rPr>
          <w:rFonts w:ascii="Calibri" w:hAnsi="Calibri" w:cs="Calibri"/>
          <w:color w:val="0563C1"/>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2575"/>
        <w:gridCol w:w="2645"/>
        <w:gridCol w:w="2880"/>
      </w:tblGrid>
      <w:tr w:rsidR="007E5A29" w:rsidRPr="007E5A29" w14:paraId="72D33FE3" w14:textId="77777777" w:rsidTr="00FF5B2C">
        <w:tc>
          <w:tcPr>
            <w:tcW w:w="9265" w:type="dxa"/>
            <w:gridSpan w:val="4"/>
            <w:tcBorders>
              <w:top w:val="nil"/>
              <w:left w:val="nil"/>
              <w:bottom w:val="single" w:sz="4" w:space="0" w:color="auto"/>
              <w:right w:val="nil"/>
            </w:tcBorders>
          </w:tcPr>
          <w:p w14:paraId="5430E523" w14:textId="77777777" w:rsidR="007E5A29" w:rsidRPr="00FF5B2C" w:rsidRDefault="007E5A29">
            <w:pPr>
              <w:rPr>
                <w:rFonts w:asciiTheme="minorHAnsi" w:eastAsiaTheme="minorHAnsi" w:hAnsiTheme="minorHAnsi" w:cstheme="minorBidi"/>
                <w:b/>
                <w:bCs/>
                <w:i/>
                <w:iCs/>
                <w:sz w:val="24"/>
                <w:szCs w:val="24"/>
              </w:rPr>
            </w:pPr>
            <w:r w:rsidRPr="00FF5B2C">
              <w:rPr>
                <w:rFonts w:asciiTheme="minorHAnsi" w:eastAsiaTheme="minorHAnsi" w:hAnsiTheme="minorHAnsi" w:cstheme="minorBidi"/>
                <w:b/>
                <w:bCs/>
                <w:i/>
                <w:iCs/>
                <w:sz w:val="24"/>
                <w:szCs w:val="24"/>
              </w:rPr>
              <w:t>Priority Zip Codes (in order of priority)</w:t>
            </w:r>
          </w:p>
        </w:tc>
      </w:tr>
      <w:tr w:rsidR="007E5A29" w:rsidRPr="007E5A29" w14:paraId="6943EEBC" w14:textId="77777777" w:rsidTr="00FF5B2C">
        <w:tc>
          <w:tcPr>
            <w:tcW w:w="1165" w:type="dxa"/>
            <w:tcBorders>
              <w:top w:val="single" w:sz="4" w:space="0" w:color="auto"/>
            </w:tcBorders>
          </w:tcPr>
          <w:p w14:paraId="2D46CEF1" w14:textId="77777777" w:rsidR="007E5A29" w:rsidRPr="007E5A29" w:rsidRDefault="007E5A29">
            <w:pPr>
              <w:jc w:val="center"/>
              <w:rPr>
                <w:rFonts w:asciiTheme="minorHAnsi" w:eastAsiaTheme="minorHAnsi" w:hAnsiTheme="minorHAnsi" w:cstheme="minorBidi"/>
                <w:b/>
                <w:bCs/>
                <w:sz w:val="24"/>
                <w:szCs w:val="24"/>
              </w:rPr>
            </w:pPr>
            <w:r w:rsidRPr="007E5A29">
              <w:rPr>
                <w:rFonts w:asciiTheme="minorHAnsi" w:eastAsiaTheme="minorHAnsi" w:hAnsiTheme="minorHAnsi" w:cstheme="minorBidi"/>
                <w:b/>
                <w:bCs/>
                <w:sz w:val="24"/>
                <w:szCs w:val="24"/>
              </w:rPr>
              <w:t>Zip</w:t>
            </w:r>
          </w:p>
        </w:tc>
        <w:tc>
          <w:tcPr>
            <w:tcW w:w="2575" w:type="dxa"/>
            <w:tcBorders>
              <w:top w:val="single" w:sz="4" w:space="0" w:color="auto"/>
            </w:tcBorders>
          </w:tcPr>
          <w:p w14:paraId="107DC78C" w14:textId="77777777" w:rsidR="007E5A29" w:rsidRPr="007E5A29" w:rsidRDefault="007E5A29">
            <w:pPr>
              <w:jc w:val="center"/>
              <w:rPr>
                <w:rFonts w:asciiTheme="minorHAnsi" w:eastAsiaTheme="minorHAnsi" w:hAnsiTheme="minorHAnsi" w:cstheme="minorBidi"/>
                <w:b/>
                <w:bCs/>
                <w:sz w:val="24"/>
                <w:szCs w:val="24"/>
              </w:rPr>
            </w:pPr>
            <w:r w:rsidRPr="007E5A29">
              <w:rPr>
                <w:rFonts w:asciiTheme="minorHAnsi" w:eastAsiaTheme="minorHAnsi" w:hAnsiTheme="minorHAnsi" w:cstheme="minorBidi"/>
                <w:b/>
                <w:bCs/>
                <w:sz w:val="24"/>
                <w:szCs w:val="24"/>
              </w:rPr>
              <w:t>Neighborhood</w:t>
            </w:r>
          </w:p>
        </w:tc>
        <w:tc>
          <w:tcPr>
            <w:tcW w:w="2645" w:type="dxa"/>
            <w:tcBorders>
              <w:top w:val="single" w:sz="4" w:space="0" w:color="auto"/>
            </w:tcBorders>
          </w:tcPr>
          <w:p w14:paraId="445D1116" w14:textId="77777777" w:rsidR="007E5A29" w:rsidRPr="007E5A29" w:rsidRDefault="007E5A29">
            <w:pPr>
              <w:jc w:val="center"/>
              <w:rPr>
                <w:rFonts w:asciiTheme="minorHAnsi" w:eastAsiaTheme="minorHAnsi" w:hAnsiTheme="minorHAnsi" w:cstheme="minorBidi"/>
                <w:b/>
                <w:bCs/>
                <w:sz w:val="24"/>
                <w:szCs w:val="24"/>
              </w:rPr>
            </w:pPr>
            <w:r w:rsidRPr="007E5A29">
              <w:rPr>
                <w:rFonts w:asciiTheme="minorHAnsi" w:eastAsiaTheme="minorHAnsi" w:hAnsiTheme="minorHAnsi" w:cstheme="minorBidi"/>
                <w:b/>
                <w:bCs/>
                <w:sz w:val="24"/>
                <w:szCs w:val="24"/>
              </w:rPr>
              <w:t>Cumulative Case Rate</w:t>
            </w:r>
          </w:p>
        </w:tc>
        <w:tc>
          <w:tcPr>
            <w:tcW w:w="2880" w:type="dxa"/>
            <w:tcBorders>
              <w:top w:val="single" w:sz="4" w:space="0" w:color="auto"/>
            </w:tcBorders>
          </w:tcPr>
          <w:p w14:paraId="416560EB" w14:textId="77777777" w:rsidR="007E5A29" w:rsidRPr="007E5A29" w:rsidRDefault="007E5A29">
            <w:pPr>
              <w:jc w:val="center"/>
              <w:rPr>
                <w:rFonts w:asciiTheme="minorHAnsi" w:eastAsiaTheme="minorHAnsi" w:hAnsiTheme="minorHAnsi" w:cstheme="minorBidi"/>
                <w:b/>
                <w:bCs/>
                <w:sz w:val="24"/>
                <w:szCs w:val="24"/>
              </w:rPr>
            </w:pPr>
            <w:r w:rsidRPr="007E5A29">
              <w:rPr>
                <w:rFonts w:asciiTheme="minorHAnsi" w:eastAsiaTheme="minorHAnsi" w:hAnsiTheme="minorHAnsi" w:cstheme="minorBidi"/>
                <w:b/>
                <w:bCs/>
                <w:sz w:val="24"/>
                <w:szCs w:val="24"/>
              </w:rPr>
              <w:t>%16+ Fully Vaccinated</w:t>
            </w:r>
          </w:p>
        </w:tc>
      </w:tr>
      <w:tr w:rsidR="00BE73FA" w:rsidRPr="007E5A29" w14:paraId="09EE2BF5" w14:textId="77777777" w:rsidTr="00FF5B2C">
        <w:tc>
          <w:tcPr>
            <w:tcW w:w="1165" w:type="dxa"/>
          </w:tcPr>
          <w:p w14:paraId="6E2A9A8E" w14:textId="77777777" w:rsidR="00BE73FA" w:rsidRPr="007E5A29" w:rsidRDefault="00BE73FA" w:rsidP="00BE73FA">
            <w:pPr>
              <w:jc w:val="center"/>
              <w:rPr>
                <w:rFonts w:asciiTheme="minorHAnsi" w:eastAsiaTheme="minorHAnsi" w:hAnsiTheme="minorHAnsi" w:cstheme="minorBidi"/>
                <w:sz w:val="24"/>
                <w:szCs w:val="24"/>
              </w:rPr>
            </w:pPr>
            <w:r w:rsidRPr="007E5A29">
              <w:rPr>
                <w:rFonts w:asciiTheme="minorHAnsi" w:eastAsiaTheme="minorHAnsi" w:hAnsiTheme="minorHAnsi" w:cstheme="minorBidi"/>
                <w:sz w:val="24"/>
                <w:szCs w:val="24"/>
              </w:rPr>
              <w:t>94603</w:t>
            </w:r>
          </w:p>
        </w:tc>
        <w:tc>
          <w:tcPr>
            <w:tcW w:w="2575" w:type="dxa"/>
          </w:tcPr>
          <w:p w14:paraId="737827E1" w14:textId="77777777" w:rsidR="00BE73FA" w:rsidRPr="007E5A29" w:rsidRDefault="00BE73FA" w:rsidP="00BE73FA">
            <w:pPr>
              <w:jc w:val="center"/>
              <w:rPr>
                <w:rFonts w:asciiTheme="minorHAnsi" w:eastAsiaTheme="minorHAnsi" w:hAnsiTheme="minorHAnsi" w:cstheme="minorBidi"/>
                <w:sz w:val="24"/>
                <w:szCs w:val="24"/>
              </w:rPr>
            </w:pPr>
            <w:r w:rsidRPr="007E5A29">
              <w:rPr>
                <w:rFonts w:asciiTheme="minorHAnsi" w:eastAsiaTheme="minorHAnsi" w:hAnsiTheme="minorHAnsi" w:cstheme="minorBidi"/>
                <w:sz w:val="24"/>
                <w:szCs w:val="24"/>
              </w:rPr>
              <w:t>Deep East Oakland</w:t>
            </w:r>
          </w:p>
        </w:tc>
        <w:tc>
          <w:tcPr>
            <w:tcW w:w="2645" w:type="dxa"/>
          </w:tcPr>
          <w:p w14:paraId="639ECAF6" w14:textId="1345BA47" w:rsidR="00BE73FA" w:rsidRPr="007E5A29" w:rsidRDefault="00BE73FA" w:rsidP="00BE73FA">
            <w:pPr>
              <w:jc w:val="center"/>
              <w:rPr>
                <w:rFonts w:asciiTheme="minorHAnsi" w:eastAsiaTheme="minorHAnsi" w:hAnsiTheme="minorHAnsi" w:cstheme="minorBidi"/>
                <w:sz w:val="24"/>
                <w:szCs w:val="24"/>
              </w:rPr>
            </w:pPr>
            <w:r w:rsidRPr="007E5A29">
              <w:rPr>
                <w:rFonts w:asciiTheme="minorHAnsi" w:eastAsiaTheme="minorHAnsi" w:hAnsiTheme="minorHAnsi" w:cstheme="minorBidi"/>
                <w:sz w:val="24"/>
                <w:szCs w:val="24"/>
              </w:rPr>
              <w:t>13,</w:t>
            </w:r>
            <w:r>
              <w:rPr>
                <w:rFonts w:asciiTheme="minorHAnsi" w:eastAsiaTheme="minorHAnsi" w:hAnsiTheme="minorHAnsi" w:cstheme="minorBidi"/>
                <w:sz w:val="24"/>
                <w:szCs w:val="24"/>
              </w:rPr>
              <w:t>831</w:t>
            </w:r>
          </w:p>
        </w:tc>
        <w:tc>
          <w:tcPr>
            <w:tcW w:w="2880" w:type="dxa"/>
          </w:tcPr>
          <w:p w14:paraId="5DDD32AE" w14:textId="6B4016E4" w:rsidR="00BE73FA" w:rsidRPr="007E5A29" w:rsidRDefault="00321C91" w:rsidP="00BE73FA">
            <w:pPr>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44.2</w:t>
            </w:r>
            <w:r w:rsidR="00BE73FA" w:rsidRPr="007E5A29">
              <w:rPr>
                <w:rFonts w:asciiTheme="minorHAnsi" w:eastAsiaTheme="minorHAnsi" w:hAnsiTheme="minorHAnsi" w:cstheme="minorBidi"/>
                <w:sz w:val="24"/>
                <w:szCs w:val="24"/>
              </w:rPr>
              <w:t>%</w:t>
            </w:r>
          </w:p>
        </w:tc>
      </w:tr>
      <w:tr w:rsidR="00BE73FA" w:rsidRPr="007E5A29" w14:paraId="46FDC2F0" w14:textId="77777777" w:rsidTr="00FF5B2C">
        <w:tc>
          <w:tcPr>
            <w:tcW w:w="1165" w:type="dxa"/>
          </w:tcPr>
          <w:p w14:paraId="11191B51" w14:textId="77777777" w:rsidR="00BE73FA" w:rsidRPr="007E5A29" w:rsidRDefault="00BE73FA" w:rsidP="00BE73FA">
            <w:pPr>
              <w:jc w:val="center"/>
              <w:rPr>
                <w:rFonts w:asciiTheme="minorHAnsi" w:eastAsiaTheme="minorHAnsi" w:hAnsiTheme="minorHAnsi" w:cstheme="minorBidi"/>
                <w:sz w:val="24"/>
                <w:szCs w:val="24"/>
              </w:rPr>
            </w:pPr>
            <w:r w:rsidRPr="007E5A29">
              <w:rPr>
                <w:rFonts w:asciiTheme="minorHAnsi" w:eastAsiaTheme="minorHAnsi" w:hAnsiTheme="minorHAnsi" w:cstheme="minorBidi"/>
                <w:sz w:val="24"/>
                <w:szCs w:val="24"/>
              </w:rPr>
              <w:t>94621</w:t>
            </w:r>
          </w:p>
        </w:tc>
        <w:tc>
          <w:tcPr>
            <w:tcW w:w="2575" w:type="dxa"/>
          </w:tcPr>
          <w:p w14:paraId="0B39A694" w14:textId="77777777" w:rsidR="00BE73FA" w:rsidRPr="007E5A29" w:rsidRDefault="00BE73FA" w:rsidP="00BE73FA">
            <w:pPr>
              <w:jc w:val="center"/>
              <w:rPr>
                <w:rFonts w:asciiTheme="minorHAnsi" w:eastAsiaTheme="minorHAnsi" w:hAnsiTheme="minorHAnsi" w:cstheme="minorBidi"/>
                <w:sz w:val="24"/>
                <w:szCs w:val="24"/>
              </w:rPr>
            </w:pPr>
            <w:r w:rsidRPr="007E5A29">
              <w:rPr>
                <w:rFonts w:asciiTheme="minorHAnsi" w:eastAsiaTheme="minorHAnsi" w:hAnsiTheme="minorHAnsi" w:cstheme="minorBidi"/>
                <w:sz w:val="24"/>
                <w:szCs w:val="24"/>
              </w:rPr>
              <w:t>Central East Oakland</w:t>
            </w:r>
          </w:p>
        </w:tc>
        <w:tc>
          <w:tcPr>
            <w:tcW w:w="2645" w:type="dxa"/>
          </w:tcPr>
          <w:p w14:paraId="3DB83F6D" w14:textId="61C0DB36" w:rsidR="00BE73FA" w:rsidRPr="007E5A29" w:rsidRDefault="00BE73FA" w:rsidP="00BE73FA">
            <w:pPr>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13,19</w:t>
            </w:r>
            <w:r w:rsidR="00321C91">
              <w:rPr>
                <w:rFonts w:asciiTheme="minorHAnsi" w:eastAsiaTheme="minorHAnsi" w:hAnsiTheme="minorHAnsi" w:cstheme="minorBidi"/>
                <w:sz w:val="24"/>
                <w:szCs w:val="24"/>
              </w:rPr>
              <w:t>8</w:t>
            </w:r>
          </w:p>
        </w:tc>
        <w:tc>
          <w:tcPr>
            <w:tcW w:w="2880" w:type="dxa"/>
          </w:tcPr>
          <w:p w14:paraId="60661342" w14:textId="4C133182" w:rsidR="00BE73FA" w:rsidRPr="007E5A29" w:rsidRDefault="00321C91" w:rsidP="00BE73FA">
            <w:pPr>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43.9</w:t>
            </w:r>
            <w:r w:rsidR="00BE73FA" w:rsidRPr="007E5A29">
              <w:rPr>
                <w:rFonts w:asciiTheme="minorHAnsi" w:eastAsiaTheme="minorHAnsi" w:hAnsiTheme="minorHAnsi" w:cstheme="minorBidi"/>
                <w:sz w:val="24"/>
                <w:szCs w:val="24"/>
              </w:rPr>
              <w:t>%</w:t>
            </w:r>
          </w:p>
        </w:tc>
      </w:tr>
      <w:tr w:rsidR="00BE73FA" w:rsidRPr="007E5A29" w14:paraId="22DA16E2" w14:textId="77777777" w:rsidTr="00FF5B2C">
        <w:tc>
          <w:tcPr>
            <w:tcW w:w="1165" w:type="dxa"/>
          </w:tcPr>
          <w:p w14:paraId="102C439D" w14:textId="77777777" w:rsidR="00BE73FA" w:rsidRPr="007E5A29" w:rsidRDefault="00BE73FA" w:rsidP="00BE73FA">
            <w:pPr>
              <w:jc w:val="center"/>
              <w:rPr>
                <w:rFonts w:asciiTheme="minorHAnsi" w:eastAsiaTheme="minorHAnsi" w:hAnsiTheme="minorHAnsi" w:cstheme="minorBidi"/>
                <w:sz w:val="24"/>
                <w:szCs w:val="24"/>
              </w:rPr>
            </w:pPr>
            <w:r w:rsidRPr="007E5A29">
              <w:rPr>
                <w:rFonts w:asciiTheme="minorHAnsi" w:eastAsiaTheme="minorHAnsi" w:hAnsiTheme="minorHAnsi" w:cstheme="minorBidi"/>
                <w:sz w:val="24"/>
                <w:szCs w:val="24"/>
              </w:rPr>
              <w:lastRenderedPageBreak/>
              <w:t>94601</w:t>
            </w:r>
          </w:p>
        </w:tc>
        <w:tc>
          <w:tcPr>
            <w:tcW w:w="2575" w:type="dxa"/>
          </w:tcPr>
          <w:p w14:paraId="0D2A8A06" w14:textId="77777777" w:rsidR="00BE73FA" w:rsidRPr="007E5A29" w:rsidRDefault="00BE73FA" w:rsidP="00BE73FA">
            <w:pPr>
              <w:jc w:val="center"/>
              <w:rPr>
                <w:rFonts w:asciiTheme="minorHAnsi" w:eastAsiaTheme="minorHAnsi" w:hAnsiTheme="minorHAnsi" w:cstheme="minorBidi"/>
                <w:sz w:val="24"/>
                <w:szCs w:val="24"/>
              </w:rPr>
            </w:pPr>
            <w:r w:rsidRPr="007E5A29">
              <w:rPr>
                <w:rFonts w:asciiTheme="minorHAnsi" w:eastAsiaTheme="minorHAnsi" w:hAnsiTheme="minorHAnsi" w:cstheme="minorBidi"/>
                <w:sz w:val="24"/>
                <w:szCs w:val="24"/>
              </w:rPr>
              <w:t>Fruitvale</w:t>
            </w:r>
          </w:p>
        </w:tc>
        <w:tc>
          <w:tcPr>
            <w:tcW w:w="2645" w:type="dxa"/>
          </w:tcPr>
          <w:p w14:paraId="33FDAD32" w14:textId="7B49D733" w:rsidR="00BE73FA" w:rsidRPr="007E5A29" w:rsidRDefault="00BE73FA" w:rsidP="00BE73FA">
            <w:pPr>
              <w:jc w:val="center"/>
              <w:rPr>
                <w:rFonts w:asciiTheme="minorHAnsi" w:eastAsiaTheme="minorHAnsi" w:hAnsiTheme="minorHAnsi" w:cstheme="minorBidi"/>
                <w:sz w:val="24"/>
                <w:szCs w:val="24"/>
              </w:rPr>
            </w:pPr>
            <w:r w:rsidRPr="007E5A29">
              <w:rPr>
                <w:rFonts w:asciiTheme="minorHAnsi" w:eastAsiaTheme="minorHAnsi" w:hAnsiTheme="minorHAnsi" w:cstheme="minorBidi"/>
                <w:sz w:val="24"/>
                <w:szCs w:val="24"/>
              </w:rPr>
              <w:t>10,</w:t>
            </w:r>
            <w:r>
              <w:rPr>
                <w:rFonts w:asciiTheme="minorHAnsi" w:eastAsiaTheme="minorHAnsi" w:hAnsiTheme="minorHAnsi" w:cstheme="minorBidi"/>
                <w:sz w:val="24"/>
                <w:szCs w:val="24"/>
              </w:rPr>
              <w:t>982</w:t>
            </w:r>
          </w:p>
        </w:tc>
        <w:tc>
          <w:tcPr>
            <w:tcW w:w="2880" w:type="dxa"/>
          </w:tcPr>
          <w:p w14:paraId="25EA26AA" w14:textId="3BAF7AF1" w:rsidR="00BE73FA" w:rsidRPr="007E5A29" w:rsidRDefault="00BE73FA" w:rsidP="00BE73FA">
            <w:pPr>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48.1%</w:t>
            </w:r>
          </w:p>
        </w:tc>
      </w:tr>
      <w:tr w:rsidR="00BE73FA" w:rsidRPr="007E5A29" w14:paraId="0FD80C08" w14:textId="77777777" w:rsidTr="00FF5B2C">
        <w:tc>
          <w:tcPr>
            <w:tcW w:w="1165" w:type="dxa"/>
          </w:tcPr>
          <w:p w14:paraId="23ACAEC0" w14:textId="77777777" w:rsidR="00BE73FA" w:rsidRPr="007E5A29" w:rsidRDefault="00BE73FA" w:rsidP="00BE73FA">
            <w:pPr>
              <w:jc w:val="center"/>
              <w:rPr>
                <w:rFonts w:asciiTheme="minorHAnsi" w:eastAsiaTheme="minorHAnsi" w:hAnsiTheme="minorHAnsi" w:cstheme="minorBidi"/>
                <w:sz w:val="24"/>
                <w:szCs w:val="24"/>
              </w:rPr>
            </w:pPr>
            <w:r w:rsidRPr="007E5A29">
              <w:rPr>
                <w:rFonts w:asciiTheme="minorHAnsi" w:eastAsiaTheme="minorHAnsi" w:hAnsiTheme="minorHAnsi" w:cstheme="minorBidi"/>
                <w:sz w:val="24"/>
                <w:szCs w:val="24"/>
              </w:rPr>
              <w:t>94544</w:t>
            </w:r>
          </w:p>
        </w:tc>
        <w:tc>
          <w:tcPr>
            <w:tcW w:w="2575" w:type="dxa"/>
          </w:tcPr>
          <w:p w14:paraId="32B8BCA4" w14:textId="77777777" w:rsidR="00BE73FA" w:rsidRPr="007E5A29" w:rsidRDefault="00BE73FA" w:rsidP="00BE73FA">
            <w:pPr>
              <w:jc w:val="center"/>
              <w:rPr>
                <w:rFonts w:asciiTheme="minorHAnsi" w:eastAsiaTheme="minorHAnsi" w:hAnsiTheme="minorHAnsi" w:cstheme="minorBidi"/>
                <w:sz w:val="24"/>
                <w:szCs w:val="24"/>
              </w:rPr>
            </w:pPr>
            <w:r w:rsidRPr="007E5A29">
              <w:rPr>
                <w:rFonts w:asciiTheme="minorHAnsi" w:eastAsiaTheme="minorHAnsi" w:hAnsiTheme="minorHAnsi" w:cstheme="minorBidi"/>
                <w:sz w:val="24"/>
                <w:szCs w:val="24"/>
              </w:rPr>
              <w:t>South Hayward</w:t>
            </w:r>
          </w:p>
        </w:tc>
        <w:tc>
          <w:tcPr>
            <w:tcW w:w="2645" w:type="dxa"/>
          </w:tcPr>
          <w:p w14:paraId="74299E97" w14:textId="4BD56B6A" w:rsidR="00BE73FA" w:rsidRPr="007E5A29" w:rsidRDefault="00BE73FA" w:rsidP="00BE73FA">
            <w:pPr>
              <w:jc w:val="center"/>
              <w:rPr>
                <w:rFonts w:asciiTheme="minorHAnsi" w:eastAsiaTheme="minorHAnsi" w:hAnsiTheme="minorHAnsi" w:cstheme="minorBidi"/>
                <w:sz w:val="24"/>
                <w:szCs w:val="24"/>
              </w:rPr>
            </w:pPr>
            <w:r w:rsidRPr="007E5A29">
              <w:rPr>
                <w:rFonts w:asciiTheme="minorHAnsi" w:eastAsiaTheme="minorHAnsi" w:hAnsiTheme="minorHAnsi" w:cstheme="minorBidi"/>
                <w:sz w:val="24"/>
                <w:szCs w:val="24"/>
              </w:rPr>
              <w:t>9,</w:t>
            </w:r>
            <w:r>
              <w:rPr>
                <w:rFonts w:asciiTheme="minorHAnsi" w:eastAsiaTheme="minorHAnsi" w:hAnsiTheme="minorHAnsi" w:cstheme="minorBidi"/>
                <w:sz w:val="24"/>
                <w:szCs w:val="24"/>
              </w:rPr>
              <w:t>59</w:t>
            </w:r>
            <w:r w:rsidR="00321C91">
              <w:rPr>
                <w:rFonts w:asciiTheme="minorHAnsi" w:eastAsiaTheme="minorHAnsi" w:hAnsiTheme="minorHAnsi" w:cstheme="minorBidi"/>
                <w:sz w:val="24"/>
                <w:szCs w:val="24"/>
              </w:rPr>
              <w:t>5</w:t>
            </w:r>
          </w:p>
        </w:tc>
        <w:tc>
          <w:tcPr>
            <w:tcW w:w="2880" w:type="dxa"/>
          </w:tcPr>
          <w:p w14:paraId="7BB5FDD7" w14:textId="176E00FD" w:rsidR="00BE73FA" w:rsidRPr="007E5A29" w:rsidRDefault="00BE73FA" w:rsidP="00BE73FA">
            <w:pPr>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53</w:t>
            </w:r>
            <w:r w:rsidR="00321C91">
              <w:rPr>
                <w:rFonts w:asciiTheme="minorHAnsi" w:eastAsiaTheme="minorHAnsi" w:hAnsiTheme="minorHAnsi" w:cstheme="minorBidi"/>
                <w:sz w:val="24"/>
                <w:szCs w:val="24"/>
              </w:rPr>
              <w:t>.0</w:t>
            </w:r>
            <w:r w:rsidRPr="007E5A29">
              <w:rPr>
                <w:rFonts w:asciiTheme="minorHAnsi" w:eastAsiaTheme="minorHAnsi" w:hAnsiTheme="minorHAnsi" w:cstheme="minorBidi"/>
                <w:sz w:val="24"/>
                <w:szCs w:val="24"/>
              </w:rPr>
              <w:t>%</w:t>
            </w:r>
          </w:p>
        </w:tc>
      </w:tr>
      <w:tr w:rsidR="00BE73FA" w:rsidRPr="007E5A29" w14:paraId="05564104" w14:textId="77777777" w:rsidTr="00FF5B2C">
        <w:tc>
          <w:tcPr>
            <w:tcW w:w="1165" w:type="dxa"/>
          </w:tcPr>
          <w:p w14:paraId="6E524A2C" w14:textId="77777777" w:rsidR="00BE73FA" w:rsidRPr="007E5A29" w:rsidRDefault="00BE73FA" w:rsidP="00BE73FA">
            <w:pPr>
              <w:jc w:val="center"/>
              <w:rPr>
                <w:rFonts w:asciiTheme="minorHAnsi" w:eastAsiaTheme="minorHAnsi" w:hAnsiTheme="minorHAnsi" w:cstheme="minorBidi"/>
                <w:sz w:val="24"/>
                <w:szCs w:val="24"/>
              </w:rPr>
            </w:pPr>
            <w:r w:rsidRPr="007E5A29">
              <w:rPr>
                <w:rFonts w:asciiTheme="minorHAnsi" w:eastAsiaTheme="minorHAnsi" w:hAnsiTheme="minorHAnsi" w:cstheme="minorBidi"/>
                <w:sz w:val="24"/>
                <w:szCs w:val="24"/>
              </w:rPr>
              <w:t>94541</w:t>
            </w:r>
          </w:p>
        </w:tc>
        <w:tc>
          <w:tcPr>
            <w:tcW w:w="2575" w:type="dxa"/>
          </w:tcPr>
          <w:p w14:paraId="65F46DD2" w14:textId="77777777" w:rsidR="00BE73FA" w:rsidRPr="007E5A29" w:rsidRDefault="00BE73FA" w:rsidP="00BE73FA">
            <w:pPr>
              <w:jc w:val="center"/>
              <w:rPr>
                <w:rFonts w:asciiTheme="minorHAnsi" w:eastAsiaTheme="minorHAnsi" w:hAnsiTheme="minorHAnsi" w:cstheme="minorBidi"/>
                <w:sz w:val="24"/>
                <w:szCs w:val="24"/>
              </w:rPr>
            </w:pPr>
            <w:r w:rsidRPr="007E5A29">
              <w:rPr>
                <w:rFonts w:asciiTheme="minorHAnsi" w:eastAsiaTheme="minorHAnsi" w:hAnsiTheme="minorHAnsi" w:cstheme="minorBidi"/>
                <w:sz w:val="24"/>
                <w:szCs w:val="24"/>
              </w:rPr>
              <w:t>Ashland-Cherryland</w:t>
            </w:r>
          </w:p>
        </w:tc>
        <w:tc>
          <w:tcPr>
            <w:tcW w:w="2645" w:type="dxa"/>
          </w:tcPr>
          <w:p w14:paraId="6D260A98" w14:textId="64E5C3C4" w:rsidR="00BE73FA" w:rsidRPr="007E5A29" w:rsidRDefault="00BE73FA" w:rsidP="00BE73FA">
            <w:pPr>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9,19</w:t>
            </w:r>
            <w:r w:rsidR="00321C91">
              <w:rPr>
                <w:rFonts w:asciiTheme="minorHAnsi" w:eastAsiaTheme="minorHAnsi" w:hAnsiTheme="minorHAnsi" w:cstheme="minorBidi"/>
                <w:sz w:val="24"/>
                <w:szCs w:val="24"/>
              </w:rPr>
              <w:t>8</w:t>
            </w:r>
          </w:p>
        </w:tc>
        <w:tc>
          <w:tcPr>
            <w:tcW w:w="2880" w:type="dxa"/>
          </w:tcPr>
          <w:p w14:paraId="67716C57" w14:textId="739311D2" w:rsidR="00BE73FA" w:rsidRPr="007E5A29" w:rsidRDefault="00321C91" w:rsidP="00BE73FA">
            <w:pPr>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51.6</w:t>
            </w:r>
            <w:r w:rsidR="00BE73FA" w:rsidRPr="007E5A29">
              <w:rPr>
                <w:rFonts w:asciiTheme="minorHAnsi" w:eastAsiaTheme="minorHAnsi" w:hAnsiTheme="minorHAnsi" w:cstheme="minorBidi"/>
                <w:sz w:val="24"/>
                <w:szCs w:val="24"/>
              </w:rPr>
              <w:t>%</w:t>
            </w:r>
          </w:p>
        </w:tc>
      </w:tr>
      <w:tr w:rsidR="00BE73FA" w:rsidRPr="007E5A29" w14:paraId="119FDFA2" w14:textId="77777777" w:rsidTr="00FF5B2C">
        <w:tc>
          <w:tcPr>
            <w:tcW w:w="1165" w:type="dxa"/>
          </w:tcPr>
          <w:p w14:paraId="5908F026" w14:textId="77777777" w:rsidR="00BE73FA" w:rsidRPr="007E5A29" w:rsidRDefault="00BE73FA" w:rsidP="00BE73FA">
            <w:pPr>
              <w:jc w:val="center"/>
              <w:rPr>
                <w:rFonts w:asciiTheme="minorHAnsi" w:eastAsiaTheme="minorHAnsi" w:hAnsiTheme="minorHAnsi" w:cstheme="minorBidi"/>
                <w:sz w:val="24"/>
                <w:szCs w:val="24"/>
              </w:rPr>
            </w:pPr>
            <w:r w:rsidRPr="007E5A29">
              <w:rPr>
                <w:rFonts w:asciiTheme="minorHAnsi" w:eastAsiaTheme="minorHAnsi" w:hAnsiTheme="minorHAnsi" w:cstheme="minorBidi"/>
                <w:sz w:val="24"/>
                <w:szCs w:val="24"/>
              </w:rPr>
              <w:t>94578</w:t>
            </w:r>
          </w:p>
        </w:tc>
        <w:tc>
          <w:tcPr>
            <w:tcW w:w="2575" w:type="dxa"/>
          </w:tcPr>
          <w:p w14:paraId="46F1B666" w14:textId="77777777" w:rsidR="00BE73FA" w:rsidRPr="007E5A29" w:rsidRDefault="00BE73FA" w:rsidP="00BE73FA">
            <w:pPr>
              <w:jc w:val="center"/>
              <w:rPr>
                <w:rFonts w:asciiTheme="minorHAnsi" w:eastAsiaTheme="minorHAnsi" w:hAnsiTheme="minorHAnsi" w:cstheme="minorBidi"/>
                <w:sz w:val="24"/>
                <w:szCs w:val="24"/>
              </w:rPr>
            </w:pPr>
            <w:r w:rsidRPr="007E5A29">
              <w:rPr>
                <w:rFonts w:asciiTheme="minorHAnsi" w:eastAsiaTheme="minorHAnsi" w:hAnsiTheme="minorHAnsi" w:cstheme="minorBidi"/>
                <w:sz w:val="24"/>
                <w:szCs w:val="24"/>
              </w:rPr>
              <w:t>Ashland-Cherryland (Ashland)</w:t>
            </w:r>
          </w:p>
        </w:tc>
        <w:tc>
          <w:tcPr>
            <w:tcW w:w="2645" w:type="dxa"/>
          </w:tcPr>
          <w:p w14:paraId="41EF43AB" w14:textId="1CEF33A9" w:rsidR="00BE73FA" w:rsidRPr="007E5A29" w:rsidRDefault="00BE73FA" w:rsidP="00BE73FA">
            <w:pPr>
              <w:jc w:val="center"/>
              <w:rPr>
                <w:rFonts w:asciiTheme="minorHAnsi" w:eastAsiaTheme="minorHAnsi" w:hAnsiTheme="minorHAnsi" w:cstheme="minorBidi"/>
                <w:sz w:val="24"/>
                <w:szCs w:val="24"/>
              </w:rPr>
            </w:pPr>
            <w:r w:rsidRPr="007E5A29">
              <w:rPr>
                <w:rFonts w:asciiTheme="minorHAnsi" w:eastAsiaTheme="minorHAnsi" w:hAnsiTheme="minorHAnsi" w:cstheme="minorBidi"/>
                <w:sz w:val="24"/>
                <w:szCs w:val="24"/>
              </w:rPr>
              <w:t>7,</w:t>
            </w:r>
            <w:r>
              <w:rPr>
                <w:rFonts w:asciiTheme="minorHAnsi" w:eastAsiaTheme="minorHAnsi" w:hAnsiTheme="minorHAnsi" w:cstheme="minorBidi"/>
                <w:sz w:val="24"/>
                <w:szCs w:val="24"/>
              </w:rPr>
              <w:t>492</w:t>
            </w:r>
          </w:p>
        </w:tc>
        <w:tc>
          <w:tcPr>
            <w:tcW w:w="2880" w:type="dxa"/>
          </w:tcPr>
          <w:p w14:paraId="1303BE15" w14:textId="53A983DE" w:rsidR="00BE73FA" w:rsidRPr="007E5A29" w:rsidRDefault="00321C91" w:rsidP="00BE73FA">
            <w:pPr>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47.9</w:t>
            </w:r>
            <w:r w:rsidR="00BE73FA" w:rsidRPr="007E5A29">
              <w:rPr>
                <w:rFonts w:asciiTheme="minorHAnsi" w:eastAsiaTheme="minorHAnsi" w:hAnsiTheme="minorHAnsi" w:cstheme="minorBidi"/>
                <w:sz w:val="24"/>
                <w:szCs w:val="24"/>
              </w:rPr>
              <w:t>%</w:t>
            </w:r>
          </w:p>
        </w:tc>
      </w:tr>
      <w:tr w:rsidR="00BE73FA" w:rsidRPr="007E5A29" w14:paraId="105B2959" w14:textId="77777777" w:rsidTr="00FF5B2C">
        <w:tc>
          <w:tcPr>
            <w:tcW w:w="1165" w:type="dxa"/>
          </w:tcPr>
          <w:p w14:paraId="3D52FF93" w14:textId="77777777" w:rsidR="00BE73FA" w:rsidRPr="007E5A29" w:rsidRDefault="00BE73FA" w:rsidP="00BE73FA">
            <w:pPr>
              <w:jc w:val="center"/>
              <w:rPr>
                <w:rFonts w:asciiTheme="minorHAnsi" w:eastAsiaTheme="minorHAnsi" w:hAnsiTheme="minorHAnsi" w:cstheme="minorBidi"/>
                <w:sz w:val="24"/>
                <w:szCs w:val="24"/>
              </w:rPr>
            </w:pPr>
            <w:r w:rsidRPr="007E5A29">
              <w:rPr>
                <w:rFonts w:asciiTheme="minorHAnsi" w:eastAsiaTheme="minorHAnsi" w:hAnsiTheme="minorHAnsi" w:cstheme="minorBidi"/>
                <w:sz w:val="24"/>
                <w:szCs w:val="24"/>
              </w:rPr>
              <w:t>94580</w:t>
            </w:r>
          </w:p>
        </w:tc>
        <w:tc>
          <w:tcPr>
            <w:tcW w:w="2575" w:type="dxa"/>
          </w:tcPr>
          <w:p w14:paraId="34238D4F" w14:textId="77777777" w:rsidR="00BE73FA" w:rsidRPr="007E5A29" w:rsidRDefault="00BE73FA" w:rsidP="00BE73FA">
            <w:pPr>
              <w:jc w:val="center"/>
              <w:rPr>
                <w:rFonts w:asciiTheme="minorHAnsi" w:eastAsiaTheme="minorHAnsi" w:hAnsiTheme="minorHAnsi" w:cstheme="minorBidi"/>
                <w:sz w:val="24"/>
                <w:szCs w:val="24"/>
              </w:rPr>
            </w:pPr>
            <w:r w:rsidRPr="007E5A29">
              <w:rPr>
                <w:rFonts w:asciiTheme="minorHAnsi" w:eastAsiaTheme="minorHAnsi" w:hAnsiTheme="minorHAnsi" w:cstheme="minorBidi"/>
                <w:sz w:val="24"/>
                <w:szCs w:val="24"/>
              </w:rPr>
              <w:t>Ashland-Cherryland (San Lorenzo)</w:t>
            </w:r>
          </w:p>
        </w:tc>
        <w:tc>
          <w:tcPr>
            <w:tcW w:w="2645" w:type="dxa"/>
          </w:tcPr>
          <w:p w14:paraId="52F0E08C" w14:textId="1EBCB42B" w:rsidR="00BE73FA" w:rsidRPr="007E5A29" w:rsidRDefault="00BE73FA" w:rsidP="00BE73FA">
            <w:pPr>
              <w:jc w:val="center"/>
              <w:rPr>
                <w:rFonts w:asciiTheme="minorHAnsi" w:eastAsiaTheme="minorHAnsi" w:hAnsiTheme="minorHAnsi" w:cstheme="minorBidi"/>
                <w:sz w:val="24"/>
                <w:szCs w:val="24"/>
              </w:rPr>
            </w:pPr>
            <w:r w:rsidRPr="007E5A29">
              <w:rPr>
                <w:rFonts w:asciiTheme="minorHAnsi" w:eastAsiaTheme="minorHAnsi" w:hAnsiTheme="minorHAnsi" w:cstheme="minorBidi"/>
                <w:sz w:val="24"/>
                <w:szCs w:val="24"/>
              </w:rPr>
              <w:t>6,</w:t>
            </w:r>
            <w:r>
              <w:rPr>
                <w:rFonts w:asciiTheme="minorHAnsi" w:eastAsiaTheme="minorHAnsi" w:hAnsiTheme="minorHAnsi" w:cstheme="minorBidi"/>
                <w:sz w:val="24"/>
                <w:szCs w:val="24"/>
              </w:rPr>
              <w:t>847</w:t>
            </w:r>
          </w:p>
        </w:tc>
        <w:tc>
          <w:tcPr>
            <w:tcW w:w="2880" w:type="dxa"/>
          </w:tcPr>
          <w:p w14:paraId="7DE33452" w14:textId="07AA3498" w:rsidR="00BE73FA" w:rsidRPr="007E5A29" w:rsidRDefault="00BE73FA" w:rsidP="00BE73FA">
            <w:pPr>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56.3</w:t>
            </w:r>
            <w:r w:rsidRPr="007E5A29">
              <w:rPr>
                <w:rFonts w:asciiTheme="minorHAnsi" w:eastAsiaTheme="minorHAnsi" w:hAnsiTheme="minorHAnsi" w:cstheme="minorBidi"/>
                <w:sz w:val="24"/>
                <w:szCs w:val="24"/>
              </w:rPr>
              <w:t>%</w:t>
            </w:r>
          </w:p>
        </w:tc>
      </w:tr>
      <w:tr w:rsidR="00107F03" w:rsidRPr="007E5A29" w14:paraId="0CC1AD1D" w14:textId="77777777" w:rsidTr="00FF5B2C">
        <w:tc>
          <w:tcPr>
            <w:tcW w:w="1165" w:type="dxa"/>
          </w:tcPr>
          <w:p w14:paraId="29AF477E" w14:textId="2460813F" w:rsidR="00107F03" w:rsidRPr="007E5A29" w:rsidRDefault="00107F03" w:rsidP="00107F03">
            <w:pPr>
              <w:jc w:val="center"/>
              <w:rPr>
                <w:rFonts w:asciiTheme="minorHAnsi" w:eastAsiaTheme="minorHAnsi" w:hAnsiTheme="minorHAnsi" w:cstheme="minorBidi"/>
                <w:sz w:val="24"/>
                <w:szCs w:val="24"/>
              </w:rPr>
            </w:pPr>
            <w:r w:rsidRPr="007E5A29">
              <w:rPr>
                <w:rFonts w:asciiTheme="minorHAnsi" w:eastAsiaTheme="minorHAnsi" w:hAnsiTheme="minorHAnsi" w:cstheme="minorBidi"/>
                <w:sz w:val="24"/>
                <w:szCs w:val="24"/>
              </w:rPr>
              <w:t>94606</w:t>
            </w:r>
          </w:p>
        </w:tc>
        <w:tc>
          <w:tcPr>
            <w:tcW w:w="2575" w:type="dxa"/>
          </w:tcPr>
          <w:p w14:paraId="44567215" w14:textId="254B1EF6" w:rsidR="00107F03" w:rsidRPr="007E5A29" w:rsidRDefault="00107F03" w:rsidP="00107F03">
            <w:pPr>
              <w:jc w:val="center"/>
              <w:rPr>
                <w:rFonts w:asciiTheme="minorHAnsi" w:eastAsiaTheme="minorHAnsi" w:hAnsiTheme="minorHAnsi" w:cstheme="minorBidi"/>
                <w:sz w:val="24"/>
                <w:szCs w:val="24"/>
              </w:rPr>
            </w:pPr>
            <w:r w:rsidRPr="007E5A29">
              <w:rPr>
                <w:rFonts w:asciiTheme="minorHAnsi" w:eastAsiaTheme="minorHAnsi" w:hAnsiTheme="minorHAnsi" w:cstheme="minorBidi"/>
                <w:sz w:val="24"/>
                <w:szCs w:val="24"/>
              </w:rPr>
              <w:t>San Antonio</w:t>
            </w:r>
          </w:p>
        </w:tc>
        <w:tc>
          <w:tcPr>
            <w:tcW w:w="2645" w:type="dxa"/>
          </w:tcPr>
          <w:p w14:paraId="43636A24" w14:textId="4DEF8B5F" w:rsidR="00107F03" w:rsidRPr="007E5A29" w:rsidRDefault="00107F03" w:rsidP="00107F03">
            <w:pPr>
              <w:jc w:val="center"/>
              <w:rPr>
                <w:rFonts w:asciiTheme="minorHAnsi" w:eastAsiaTheme="minorHAnsi" w:hAnsiTheme="minorHAnsi" w:cstheme="minorBidi"/>
                <w:sz w:val="24"/>
                <w:szCs w:val="24"/>
              </w:rPr>
            </w:pPr>
            <w:r w:rsidRPr="007E5A29">
              <w:rPr>
                <w:rFonts w:asciiTheme="minorHAnsi" w:eastAsiaTheme="minorHAnsi" w:hAnsiTheme="minorHAnsi" w:cstheme="minorBidi"/>
                <w:sz w:val="24"/>
                <w:szCs w:val="24"/>
              </w:rPr>
              <w:t>5</w:t>
            </w:r>
            <w:r>
              <w:rPr>
                <w:rFonts w:asciiTheme="minorHAnsi" w:eastAsiaTheme="minorHAnsi" w:hAnsiTheme="minorHAnsi" w:cstheme="minorBidi"/>
                <w:sz w:val="24"/>
                <w:szCs w:val="24"/>
              </w:rPr>
              <w:t>,987</w:t>
            </w:r>
          </w:p>
        </w:tc>
        <w:tc>
          <w:tcPr>
            <w:tcW w:w="2880" w:type="dxa"/>
          </w:tcPr>
          <w:p w14:paraId="57EBD11A" w14:textId="79C2AAB4" w:rsidR="00107F03" w:rsidRDefault="00107F03" w:rsidP="00107F03">
            <w:pPr>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58.2</w:t>
            </w:r>
            <w:r w:rsidRPr="007E5A29">
              <w:rPr>
                <w:rFonts w:asciiTheme="minorHAnsi" w:eastAsiaTheme="minorHAnsi" w:hAnsiTheme="minorHAnsi" w:cstheme="minorBidi"/>
                <w:sz w:val="24"/>
                <w:szCs w:val="24"/>
              </w:rPr>
              <w:t>%</w:t>
            </w:r>
          </w:p>
        </w:tc>
      </w:tr>
      <w:tr w:rsidR="00107F03" w:rsidRPr="007E5A29" w14:paraId="59036B77" w14:textId="77777777" w:rsidTr="00FF5B2C">
        <w:tc>
          <w:tcPr>
            <w:tcW w:w="1165" w:type="dxa"/>
          </w:tcPr>
          <w:p w14:paraId="54233F46" w14:textId="3C1BAA83" w:rsidR="00107F03" w:rsidRPr="007E5A29" w:rsidRDefault="00107F03" w:rsidP="00107F03">
            <w:pPr>
              <w:jc w:val="center"/>
              <w:rPr>
                <w:rFonts w:asciiTheme="minorHAnsi" w:eastAsiaTheme="minorHAnsi" w:hAnsiTheme="minorHAnsi" w:cstheme="minorBidi"/>
                <w:sz w:val="24"/>
                <w:szCs w:val="24"/>
              </w:rPr>
            </w:pPr>
            <w:r w:rsidRPr="007E5A29">
              <w:rPr>
                <w:rFonts w:asciiTheme="minorHAnsi" w:eastAsiaTheme="minorHAnsi" w:hAnsiTheme="minorHAnsi" w:cstheme="minorBidi"/>
                <w:sz w:val="24"/>
                <w:szCs w:val="24"/>
              </w:rPr>
              <w:t>94607</w:t>
            </w:r>
          </w:p>
        </w:tc>
        <w:tc>
          <w:tcPr>
            <w:tcW w:w="2575" w:type="dxa"/>
          </w:tcPr>
          <w:p w14:paraId="673F4DAC" w14:textId="0C692575" w:rsidR="00107F03" w:rsidRPr="007E5A29" w:rsidRDefault="00107F03" w:rsidP="00107F03">
            <w:pPr>
              <w:jc w:val="center"/>
              <w:rPr>
                <w:rFonts w:asciiTheme="minorHAnsi" w:eastAsiaTheme="minorHAnsi" w:hAnsiTheme="minorHAnsi" w:cstheme="minorBidi"/>
                <w:sz w:val="24"/>
                <w:szCs w:val="24"/>
              </w:rPr>
            </w:pPr>
            <w:r w:rsidRPr="007E5A29">
              <w:rPr>
                <w:rFonts w:asciiTheme="minorHAnsi" w:eastAsiaTheme="minorHAnsi" w:hAnsiTheme="minorHAnsi" w:cstheme="minorBidi"/>
                <w:sz w:val="24"/>
                <w:szCs w:val="24"/>
              </w:rPr>
              <w:t>West Oakland</w:t>
            </w:r>
          </w:p>
        </w:tc>
        <w:tc>
          <w:tcPr>
            <w:tcW w:w="2645" w:type="dxa"/>
          </w:tcPr>
          <w:p w14:paraId="0293B93F" w14:textId="38CEA005" w:rsidR="00107F03" w:rsidRPr="007E5A29" w:rsidRDefault="00107F03" w:rsidP="00107F03">
            <w:pPr>
              <w:jc w:val="center"/>
              <w:rPr>
                <w:rFonts w:asciiTheme="minorHAnsi" w:eastAsiaTheme="minorHAnsi" w:hAnsiTheme="minorHAnsi" w:cstheme="minorBidi"/>
                <w:sz w:val="24"/>
                <w:szCs w:val="24"/>
              </w:rPr>
            </w:pPr>
            <w:r w:rsidRPr="007E5A29">
              <w:rPr>
                <w:rFonts w:asciiTheme="minorHAnsi" w:eastAsiaTheme="minorHAnsi" w:hAnsiTheme="minorHAnsi" w:cstheme="minorBidi"/>
                <w:sz w:val="24"/>
                <w:szCs w:val="24"/>
              </w:rPr>
              <w:t>4,</w:t>
            </w:r>
            <w:r>
              <w:rPr>
                <w:rFonts w:asciiTheme="minorHAnsi" w:eastAsiaTheme="minorHAnsi" w:hAnsiTheme="minorHAnsi" w:cstheme="minorBidi"/>
                <w:sz w:val="24"/>
                <w:szCs w:val="24"/>
              </w:rPr>
              <w:t>967</w:t>
            </w:r>
          </w:p>
        </w:tc>
        <w:tc>
          <w:tcPr>
            <w:tcW w:w="2880" w:type="dxa"/>
          </w:tcPr>
          <w:p w14:paraId="78365FBA" w14:textId="69DDA13A" w:rsidR="00107F03" w:rsidRDefault="00107F03" w:rsidP="00107F03">
            <w:pPr>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52.5</w:t>
            </w:r>
            <w:r w:rsidRPr="007E5A29">
              <w:rPr>
                <w:rFonts w:asciiTheme="minorHAnsi" w:eastAsiaTheme="minorHAnsi" w:hAnsiTheme="minorHAnsi" w:cstheme="minorBidi"/>
                <w:sz w:val="24"/>
                <w:szCs w:val="24"/>
              </w:rPr>
              <w:t>%</w:t>
            </w:r>
          </w:p>
        </w:tc>
      </w:tr>
      <w:tr w:rsidR="00107F03" w:rsidRPr="007E5A29" w14:paraId="22FC585D" w14:textId="77777777" w:rsidTr="00FF5B2C">
        <w:tc>
          <w:tcPr>
            <w:tcW w:w="1165" w:type="dxa"/>
          </w:tcPr>
          <w:p w14:paraId="62F22050" w14:textId="767F1DDC" w:rsidR="00107F03" w:rsidRPr="007E5A29" w:rsidRDefault="00107F03" w:rsidP="00107F03">
            <w:pPr>
              <w:jc w:val="center"/>
              <w:rPr>
                <w:rFonts w:asciiTheme="minorHAnsi" w:eastAsiaTheme="minorHAnsi" w:hAnsiTheme="minorHAnsi" w:cstheme="minorBidi"/>
                <w:sz w:val="24"/>
                <w:szCs w:val="24"/>
              </w:rPr>
            </w:pPr>
            <w:r w:rsidRPr="007E5A29">
              <w:rPr>
                <w:rFonts w:asciiTheme="minorHAnsi" w:eastAsiaTheme="minorHAnsi" w:hAnsiTheme="minorHAnsi" w:cstheme="minorBidi"/>
                <w:sz w:val="24"/>
                <w:szCs w:val="24"/>
              </w:rPr>
              <w:t>94538</w:t>
            </w:r>
          </w:p>
        </w:tc>
        <w:tc>
          <w:tcPr>
            <w:tcW w:w="2575" w:type="dxa"/>
          </w:tcPr>
          <w:p w14:paraId="7DCE8F66" w14:textId="05A9816E" w:rsidR="00107F03" w:rsidRPr="007E5A29" w:rsidRDefault="00107F03" w:rsidP="00107F03">
            <w:pPr>
              <w:jc w:val="center"/>
              <w:rPr>
                <w:rFonts w:asciiTheme="minorHAnsi" w:eastAsiaTheme="minorHAnsi" w:hAnsiTheme="minorHAnsi" w:cstheme="minorBidi"/>
                <w:sz w:val="24"/>
                <w:szCs w:val="24"/>
              </w:rPr>
            </w:pPr>
            <w:r w:rsidRPr="007E5A29">
              <w:rPr>
                <w:rFonts w:asciiTheme="minorHAnsi" w:eastAsiaTheme="minorHAnsi" w:hAnsiTheme="minorHAnsi" w:cstheme="minorBidi"/>
                <w:sz w:val="24"/>
                <w:szCs w:val="24"/>
              </w:rPr>
              <w:t xml:space="preserve">Fremont </w:t>
            </w:r>
          </w:p>
        </w:tc>
        <w:tc>
          <w:tcPr>
            <w:tcW w:w="2645" w:type="dxa"/>
          </w:tcPr>
          <w:p w14:paraId="7860434C" w14:textId="52D6F9DB" w:rsidR="00107F03" w:rsidRPr="007E5A29" w:rsidRDefault="00107F03" w:rsidP="00107F03">
            <w:pPr>
              <w:jc w:val="center"/>
              <w:rPr>
                <w:rFonts w:asciiTheme="minorHAnsi" w:eastAsiaTheme="minorHAnsi" w:hAnsiTheme="minorHAnsi" w:cstheme="minorBidi"/>
                <w:sz w:val="24"/>
                <w:szCs w:val="24"/>
              </w:rPr>
            </w:pPr>
            <w:r w:rsidRPr="007E5A29">
              <w:rPr>
                <w:rFonts w:asciiTheme="minorHAnsi" w:eastAsiaTheme="minorHAnsi" w:hAnsiTheme="minorHAnsi" w:cstheme="minorBidi"/>
                <w:sz w:val="24"/>
                <w:szCs w:val="24"/>
              </w:rPr>
              <w:t>4,</w:t>
            </w:r>
            <w:r>
              <w:rPr>
                <w:rFonts w:asciiTheme="minorHAnsi" w:eastAsiaTheme="minorHAnsi" w:hAnsiTheme="minorHAnsi" w:cstheme="minorBidi"/>
                <w:sz w:val="24"/>
                <w:szCs w:val="24"/>
              </w:rPr>
              <w:t>513</w:t>
            </w:r>
          </w:p>
        </w:tc>
        <w:tc>
          <w:tcPr>
            <w:tcW w:w="2880" w:type="dxa"/>
          </w:tcPr>
          <w:p w14:paraId="2002B592" w14:textId="1C3C166F" w:rsidR="00107F03" w:rsidRDefault="00107F03" w:rsidP="00107F03">
            <w:pPr>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60.4%</w:t>
            </w:r>
          </w:p>
        </w:tc>
      </w:tr>
    </w:tbl>
    <w:p w14:paraId="621ADF3F" w14:textId="77777777" w:rsidR="00107F03" w:rsidRPr="00FF5B2C" w:rsidRDefault="0085662A" w:rsidP="00107F03">
      <w:pPr>
        <w:pStyle w:val="ListParagraph"/>
        <w:numPr>
          <w:ilvl w:val="0"/>
          <w:numId w:val="37"/>
        </w:numPr>
        <w:rPr>
          <w:rFonts w:asciiTheme="minorHAnsi" w:eastAsiaTheme="minorHAnsi" w:hAnsiTheme="minorHAnsi" w:cstheme="minorBidi"/>
        </w:rPr>
      </w:pPr>
      <w:hyperlink r:id="rId42" w:history="1">
        <w:r w:rsidR="00107F03" w:rsidRPr="00FF5B2C">
          <w:rPr>
            <w:rFonts w:ascii="Calibri" w:hAnsi="Calibri" w:cs="Calibri"/>
            <w:color w:val="0563C1"/>
          </w:rPr>
          <w:t xml:space="preserve">Source: </w:t>
        </w:r>
        <w:r w:rsidR="00107F03" w:rsidRPr="00FF5B2C">
          <w:rPr>
            <w:rFonts w:ascii="Calibri" w:hAnsi="Calibri" w:cs="Calibri"/>
            <w:color w:val="0563C1"/>
            <w:u w:val="single"/>
          </w:rPr>
          <w:t>Cumulative case rates based on COVID-19 Data by Zi</w:t>
        </w:r>
        <w:r w:rsidR="00107F03">
          <w:rPr>
            <w:rFonts w:ascii="Calibri" w:hAnsi="Calibri" w:cs="Calibri"/>
            <w:color w:val="0563C1"/>
            <w:u w:val="single"/>
          </w:rPr>
          <w:t>p Code County dashboards as of 5</w:t>
        </w:r>
        <w:r w:rsidR="00107F03" w:rsidRPr="00FF5B2C">
          <w:rPr>
            <w:rFonts w:ascii="Calibri" w:hAnsi="Calibri" w:cs="Calibri"/>
            <w:color w:val="0563C1"/>
            <w:u w:val="single"/>
          </w:rPr>
          <w:t>.21.21</w:t>
        </w:r>
      </w:hyperlink>
    </w:p>
    <w:p w14:paraId="144E030B" w14:textId="77777777" w:rsidR="007E5A29" w:rsidRPr="007E5A29" w:rsidRDefault="007E5A29" w:rsidP="007E5A29">
      <w:pPr>
        <w:rPr>
          <w:rFonts w:asciiTheme="minorHAnsi" w:eastAsiaTheme="minorHAnsi" w:hAnsiTheme="minorHAnsi" w:cstheme="minorBidi"/>
          <w:sz w:val="24"/>
          <w:szCs w:val="24"/>
        </w:rPr>
      </w:pPr>
    </w:p>
    <w:p w14:paraId="1CD25D30" w14:textId="77777777" w:rsidR="007E5A29" w:rsidRPr="007E5A29" w:rsidRDefault="007E5A29" w:rsidP="007E5A29">
      <w:pPr>
        <w:rPr>
          <w:rFonts w:asciiTheme="minorHAnsi" w:eastAsiaTheme="minorHAnsi" w:hAnsiTheme="minorHAnsi" w:cstheme="minorBidi"/>
          <w:sz w:val="24"/>
          <w:szCs w:val="24"/>
          <w:u w:val="single"/>
        </w:rPr>
      </w:pPr>
      <w:r w:rsidRPr="007E5A29">
        <w:rPr>
          <w:rFonts w:asciiTheme="minorHAnsi" w:eastAsiaTheme="minorHAnsi" w:hAnsiTheme="minorHAnsi" w:cstheme="minorBidi"/>
          <w:sz w:val="24"/>
          <w:szCs w:val="24"/>
          <w:u w:val="single"/>
        </w:rPr>
        <w:t xml:space="preserve">Recovery and Resiliency </w:t>
      </w:r>
    </w:p>
    <w:p w14:paraId="4D4DB09C" w14:textId="1ADA5A98" w:rsidR="007E5A29" w:rsidRPr="007E5A29" w:rsidRDefault="007E5A29" w:rsidP="007E5A29">
      <w:pPr>
        <w:spacing w:before="100" w:beforeAutospacing="1" w:after="100" w:afterAutospacing="1"/>
        <w:rPr>
          <w:rFonts w:asciiTheme="minorHAnsi" w:hAnsiTheme="minorHAnsi" w:cstheme="minorHAnsi"/>
          <w:sz w:val="24"/>
          <w:szCs w:val="24"/>
        </w:rPr>
      </w:pPr>
      <w:r w:rsidRPr="007E5A29">
        <w:rPr>
          <w:rFonts w:asciiTheme="minorHAnsi" w:hAnsiTheme="minorHAnsi" w:cstheme="minorHAnsi"/>
          <w:sz w:val="24"/>
          <w:szCs w:val="24"/>
        </w:rPr>
        <w:t xml:space="preserve">Alameda County’s COVID-19 </w:t>
      </w:r>
      <w:r w:rsidR="006A0914">
        <w:rPr>
          <w:rFonts w:asciiTheme="minorHAnsi" w:hAnsiTheme="minorHAnsi" w:cstheme="minorHAnsi"/>
          <w:sz w:val="24"/>
          <w:szCs w:val="24"/>
        </w:rPr>
        <w:t>response</w:t>
      </w:r>
      <w:r w:rsidR="006A0914" w:rsidRPr="007E5A29">
        <w:rPr>
          <w:rFonts w:asciiTheme="minorHAnsi" w:hAnsiTheme="minorHAnsi" w:cstheme="minorHAnsi"/>
          <w:sz w:val="24"/>
          <w:szCs w:val="24"/>
        </w:rPr>
        <w:t xml:space="preserve"> </w:t>
      </w:r>
      <w:r w:rsidRPr="007E5A29">
        <w:rPr>
          <w:rFonts w:asciiTheme="minorHAnsi" w:hAnsiTheme="minorHAnsi" w:cstheme="minorHAnsi"/>
          <w:sz w:val="24"/>
          <w:szCs w:val="24"/>
        </w:rPr>
        <w:t xml:space="preserve">is not just about equitable access to vaccines. A reduction in COVID-19 cases, hospitalizations, and deaths will not automatically return lost wealth, generate jobs or quality healthcare for those struggling through the pandemic’s aftermath. The COVID-19 pandemic has resulted in a concentrated, devastating loss of life, income, wealth, individual and community well-being within communities historically plagued by inequities. Alameda County will respond to this ongoing public health crisis through innovative public, community, and private sector partnerships that can reinforce resiliency and promote community recovery once the pandemic is over. </w:t>
      </w:r>
    </w:p>
    <w:p w14:paraId="387D3706" w14:textId="3442CAF0" w:rsidR="007E5A29" w:rsidRPr="007E5A29" w:rsidRDefault="00E21D92" w:rsidP="007E5A29">
      <w:pPr>
        <w:spacing w:after="160" w:line="259"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lastRenderedPageBreak/>
        <w:t>Over time,</w:t>
      </w:r>
      <w:r w:rsidR="007E5A29" w:rsidRPr="007E5A29">
        <w:rPr>
          <w:rFonts w:asciiTheme="minorHAnsi" w:eastAsiaTheme="minorHAnsi" w:hAnsiTheme="minorHAnsi" w:cstheme="minorBidi"/>
          <w:sz w:val="24"/>
          <w:szCs w:val="24"/>
        </w:rPr>
        <w:t xml:space="preserve"> </w:t>
      </w:r>
      <w:r>
        <w:rPr>
          <w:rFonts w:asciiTheme="minorHAnsi" w:eastAsiaTheme="minorHAnsi" w:hAnsiTheme="minorHAnsi" w:cstheme="minorBidi"/>
          <w:sz w:val="24"/>
          <w:szCs w:val="24"/>
        </w:rPr>
        <w:t xml:space="preserve">a </w:t>
      </w:r>
      <w:r w:rsidR="007E5A29" w:rsidRPr="007E5A29">
        <w:rPr>
          <w:rFonts w:asciiTheme="minorHAnsi" w:eastAsiaTheme="minorHAnsi" w:hAnsiTheme="minorHAnsi" w:cstheme="minorBidi"/>
          <w:sz w:val="24"/>
          <w:szCs w:val="24"/>
        </w:rPr>
        <w:t xml:space="preserve">Coalition approach can link populations to quality care and promote individual and community wellness through health education and meaningful community engagement. It begins with equitable access to vaccine; it continues with other activities designed to address the social and structural determinants of health at individual, community, and population levels. Taking a more upstream approach will help mitigate the disproportionate impact future disease outbreaks or natural disasters will have in financially disenfranchised communities, communities of color, as well as for people who are unsheltered, people who have experienced incarceration, people with disabilities, and lesbian, gay, bisexual, transgender, and queer or questioning (LGBTQ+) people. </w:t>
      </w:r>
    </w:p>
    <w:p w14:paraId="36B4BFAA" w14:textId="77777777" w:rsidR="007E5A29" w:rsidRPr="007E5A29" w:rsidRDefault="007E5A29" w:rsidP="007E5A29">
      <w:pPr>
        <w:spacing w:after="160" w:line="259" w:lineRule="auto"/>
        <w:rPr>
          <w:rFonts w:asciiTheme="minorHAnsi" w:eastAsiaTheme="minorHAnsi" w:hAnsiTheme="minorHAnsi" w:cstheme="minorHAnsi"/>
          <w:sz w:val="24"/>
          <w:szCs w:val="24"/>
        </w:rPr>
      </w:pPr>
      <w:r w:rsidRPr="007E5A29">
        <w:rPr>
          <w:rFonts w:asciiTheme="minorHAnsi" w:eastAsiaTheme="minorHAnsi" w:hAnsiTheme="minorHAnsi" w:cstheme="minorHAnsi"/>
          <w:sz w:val="24"/>
          <w:szCs w:val="24"/>
        </w:rPr>
        <w:t xml:space="preserve">The Coalition strategy contributes to the reversal of longstanding divestment and neglect of the public health infrastructure.  As the infrastructure is rebuilt, community-based organizations, faith-based institutions, and other community groups must have an ongoing role in strengthening the public health infrastructure </w:t>
      </w:r>
      <w:r w:rsidRPr="007E5A29">
        <w:rPr>
          <w:rFonts w:asciiTheme="minorHAnsi" w:eastAsiaTheme="minorHAnsi" w:hAnsiTheme="minorHAnsi" w:cstheme="minorHAnsi"/>
          <w:sz w:val="24"/>
          <w:szCs w:val="24"/>
        </w:rPr>
        <w:lastRenderedPageBreak/>
        <w:t xml:space="preserve">in ways that prioritize communities that experience seemingly intractable inequities. </w:t>
      </w:r>
    </w:p>
    <w:p w14:paraId="4B75C48A" w14:textId="22BDCCA1" w:rsidR="0082054E" w:rsidRDefault="0082054E" w:rsidP="0082054E">
      <w:pPr>
        <w:rPr>
          <w:rFonts w:asciiTheme="minorHAnsi" w:eastAsiaTheme="minorHAnsi" w:hAnsiTheme="minorHAnsi" w:cstheme="minorHAnsi"/>
          <w:iCs/>
          <w:sz w:val="24"/>
          <w:szCs w:val="24"/>
        </w:rPr>
      </w:pPr>
      <w:r>
        <w:rPr>
          <w:rFonts w:asciiTheme="minorHAnsi" w:eastAsiaTheme="minorHAnsi" w:hAnsiTheme="minorHAnsi" w:cstheme="minorHAnsi"/>
          <w:iCs/>
          <w:sz w:val="24"/>
          <w:szCs w:val="24"/>
        </w:rPr>
        <w:t>The</w:t>
      </w:r>
      <w:r w:rsidRPr="0082054E">
        <w:rPr>
          <w:rFonts w:asciiTheme="minorHAnsi" w:eastAsiaTheme="minorHAnsi" w:hAnsiTheme="minorHAnsi" w:cstheme="minorHAnsi"/>
          <w:iCs/>
          <w:sz w:val="24"/>
          <w:szCs w:val="24"/>
        </w:rPr>
        <w:t xml:space="preserve"> County is seeking proposals from and intends to award contracts to Coalitions (either as a Joint Venture, or as Prime Bidder with proposed subcontra</w:t>
      </w:r>
      <w:r>
        <w:rPr>
          <w:rFonts w:asciiTheme="minorHAnsi" w:eastAsiaTheme="minorHAnsi" w:hAnsiTheme="minorHAnsi" w:cstheme="minorHAnsi"/>
          <w:iCs/>
          <w:sz w:val="24"/>
          <w:szCs w:val="24"/>
        </w:rPr>
        <w:t>ctors (see definitions below)). T</w:t>
      </w:r>
      <w:r w:rsidRPr="0082054E">
        <w:rPr>
          <w:rFonts w:asciiTheme="minorHAnsi" w:eastAsiaTheme="minorHAnsi" w:hAnsiTheme="minorHAnsi" w:cstheme="minorHAnsi"/>
          <w:iCs/>
          <w:sz w:val="24"/>
          <w:szCs w:val="24"/>
        </w:rPr>
        <w:t>he County also intends to award a limited number of contracts to Bidders that are Single Organizations (only for Community Engagement Services), depending on need and funding availability. Coalitions will be prioritized for contract award, as a strategy for providing a coherent, comprehensive range of COVID-19-related support services.</w:t>
      </w:r>
    </w:p>
    <w:p w14:paraId="665FF342" w14:textId="77777777" w:rsidR="0082054E" w:rsidRPr="0082054E" w:rsidRDefault="0082054E" w:rsidP="0082054E">
      <w:pPr>
        <w:rPr>
          <w:rFonts w:asciiTheme="minorHAnsi" w:eastAsiaTheme="minorHAnsi" w:hAnsiTheme="minorHAnsi" w:cstheme="minorHAnsi"/>
          <w:iCs/>
          <w:sz w:val="24"/>
          <w:szCs w:val="24"/>
        </w:rPr>
      </w:pPr>
    </w:p>
    <w:p w14:paraId="476B3745" w14:textId="22E02A79" w:rsidR="007E5A29" w:rsidRPr="007E5A29" w:rsidRDefault="007E5A29" w:rsidP="007E5A29">
      <w:pPr>
        <w:rPr>
          <w:rFonts w:asciiTheme="minorHAnsi" w:eastAsiaTheme="minorHAnsi" w:hAnsiTheme="minorHAnsi" w:cstheme="minorBidi"/>
          <w:b/>
          <w:bCs/>
          <w:sz w:val="24"/>
          <w:szCs w:val="24"/>
        </w:rPr>
      </w:pPr>
      <w:r w:rsidRPr="007E5A29">
        <w:rPr>
          <w:rFonts w:asciiTheme="minorHAnsi" w:eastAsiaTheme="minorHAnsi" w:hAnsiTheme="minorHAnsi" w:cstheme="minorBidi"/>
          <w:b/>
          <w:bCs/>
          <w:sz w:val="24"/>
          <w:szCs w:val="24"/>
        </w:rPr>
        <w:t>What is</w:t>
      </w:r>
      <w:r w:rsidR="005E705F">
        <w:rPr>
          <w:rFonts w:asciiTheme="minorHAnsi" w:eastAsiaTheme="minorHAnsi" w:hAnsiTheme="minorHAnsi" w:cstheme="minorBidi"/>
          <w:b/>
          <w:bCs/>
          <w:sz w:val="24"/>
          <w:szCs w:val="24"/>
        </w:rPr>
        <w:t xml:space="preserve"> a</w:t>
      </w:r>
      <w:r w:rsidRPr="007E5A29">
        <w:rPr>
          <w:rFonts w:asciiTheme="minorHAnsi" w:eastAsiaTheme="minorHAnsi" w:hAnsiTheme="minorHAnsi" w:cstheme="minorBidi"/>
          <w:b/>
          <w:bCs/>
          <w:sz w:val="24"/>
          <w:szCs w:val="24"/>
        </w:rPr>
        <w:t xml:space="preserve"> Community Coalition? </w:t>
      </w:r>
    </w:p>
    <w:p w14:paraId="773429A8" w14:textId="49DECF1B" w:rsidR="007E5A29" w:rsidRPr="0082054E" w:rsidRDefault="007E5A29" w:rsidP="007E5A29">
      <w:pPr>
        <w:rPr>
          <w:rFonts w:asciiTheme="minorHAnsi" w:eastAsiaTheme="minorHAnsi" w:hAnsiTheme="minorHAnsi" w:cstheme="minorHAnsi"/>
          <w:b/>
          <w:bCs/>
          <w:sz w:val="24"/>
          <w:szCs w:val="28"/>
        </w:rPr>
      </w:pPr>
    </w:p>
    <w:p w14:paraId="272EF8D6" w14:textId="2C6877B1" w:rsidR="007E5A29" w:rsidRPr="007E5A29" w:rsidRDefault="007E5A29" w:rsidP="007E5A29">
      <w:pPr>
        <w:rPr>
          <w:rFonts w:ascii="Calibri" w:eastAsiaTheme="minorHAnsi" w:hAnsi="Calibri" w:cs="Calibri"/>
          <w:sz w:val="24"/>
          <w:szCs w:val="24"/>
        </w:rPr>
      </w:pPr>
      <w:r w:rsidRPr="007E5A29">
        <w:rPr>
          <w:rFonts w:asciiTheme="minorHAnsi" w:eastAsiaTheme="minorHAnsi" w:hAnsiTheme="minorHAnsi" w:cstheme="minorBidi"/>
          <w:sz w:val="24"/>
          <w:szCs w:val="24"/>
        </w:rPr>
        <w:t xml:space="preserve">A Community Coalition (Coalition) is </w:t>
      </w:r>
      <w:r w:rsidR="002427D1">
        <w:rPr>
          <w:rFonts w:asciiTheme="minorHAnsi" w:eastAsiaTheme="minorHAnsi" w:hAnsiTheme="minorHAnsi" w:cstheme="minorBidi"/>
          <w:sz w:val="24"/>
          <w:szCs w:val="24"/>
        </w:rPr>
        <w:t>a group of at least two and up to 6</w:t>
      </w:r>
      <w:r w:rsidRPr="007E5A29">
        <w:rPr>
          <w:rFonts w:asciiTheme="minorHAnsi" w:eastAsiaTheme="minorHAnsi" w:hAnsiTheme="minorHAnsi" w:cstheme="minorBidi"/>
          <w:sz w:val="24"/>
          <w:szCs w:val="24"/>
        </w:rPr>
        <w:t xml:space="preserve"> </w:t>
      </w:r>
      <w:r w:rsidRPr="007E5A29">
        <w:rPr>
          <w:rFonts w:ascii="Calibri" w:eastAsiaTheme="minorHAnsi" w:hAnsi="Calibri" w:cs="Calibri"/>
          <w:sz w:val="24"/>
          <w:szCs w:val="24"/>
        </w:rPr>
        <w:t xml:space="preserve">community-based organizations (CBOs), faith-based organizations (FBOs), Federally Qualified Health Centers (FQHCs), </w:t>
      </w:r>
      <w:r w:rsidR="00BE73FA">
        <w:rPr>
          <w:rFonts w:ascii="Calibri" w:eastAsiaTheme="minorHAnsi" w:hAnsi="Calibri" w:cs="Calibri"/>
          <w:sz w:val="24"/>
          <w:szCs w:val="24"/>
        </w:rPr>
        <w:t xml:space="preserve">community health centers, other community providers, and/or communications, social marketing and design organizations </w:t>
      </w:r>
      <w:r w:rsidRPr="007E5A29">
        <w:rPr>
          <w:rFonts w:asciiTheme="minorHAnsi" w:eastAsiaTheme="minorHAnsi" w:hAnsiTheme="minorHAnsi" w:cstheme="minorBidi"/>
          <w:sz w:val="24"/>
          <w:szCs w:val="24"/>
        </w:rPr>
        <w:t xml:space="preserve">that pool experiences, resources, skills, and existing assets towards a </w:t>
      </w:r>
      <w:r w:rsidRPr="007E5A29">
        <w:rPr>
          <w:rFonts w:asciiTheme="minorHAnsi" w:eastAsiaTheme="minorHAnsi" w:hAnsiTheme="minorHAnsi" w:cstheme="minorBidi"/>
          <w:sz w:val="24"/>
          <w:szCs w:val="24"/>
        </w:rPr>
        <w:lastRenderedPageBreak/>
        <w:t xml:space="preserve">common goal. Coalition members can be the same or different types of groups or organizations. The common goal is equitable distribution of COVID-19 vaccines to Alameda County populations experiencing the greatest disparities and health impacts resulting from the COVID-19 emergency as well as a common commitment to creating the necessary social and structural conditions for health equity. The </w:t>
      </w:r>
      <w:r w:rsidRPr="007E5A29">
        <w:rPr>
          <w:rFonts w:ascii="Calibri" w:eastAsiaTheme="minorHAnsi" w:hAnsi="Calibri" w:cs="Calibri"/>
          <w:sz w:val="24"/>
          <w:szCs w:val="24"/>
        </w:rPr>
        <w:t>following are examples of Coalition-ready groups.</w:t>
      </w:r>
    </w:p>
    <w:p w14:paraId="500CE54F" w14:textId="77777777" w:rsidR="007E5A29" w:rsidRPr="007E5A29" w:rsidRDefault="007E5A29" w:rsidP="007E5A29">
      <w:pPr>
        <w:ind w:left="1440"/>
        <w:rPr>
          <w:rFonts w:ascii="Calibri" w:eastAsiaTheme="minorHAnsi" w:hAnsi="Calibri" w:cs="Calibri"/>
          <w:sz w:val="24"/>
          <w:szCs w:val="24"/>
        </w:rPr>
      </w:pPr>
    </w:p>
    <w:p w14:paraId="4FF1D536" w14:textId="6371062B" w:rsidR="00040CD7" w:rsidRDefault="007E5A29" w:rsidP="00040CD7">
      <w:pPr>
        <w:numPr>
          <w:ilvl w:val="0"/>
          <w:numId w:val="35"/>
        </w:numPr>
        <w:contextualSpacing/>
        <w:rPr>
          <w:rFonts w:ascii="Calibri" w:hAnsi="Calibri" w:cs="Calibri"/>
          <w:sz w:val="24"/>
          <w:szCs w:val="24"/>
        </w:rPr>
      </w:pPr>
      <w:r w:rsidRPr="00B312A3">
        <w:rPr>
          <w:rFonts w:ascii="Calibri" w:hAnsi="Calibri" w:cs="Calibri"/>
          <w:b/>
          <w:sz w:val="24"/>
          <w:szCs w:val="24"/>
        </w:rPr>
        <w:t>Community-Based</w:t>
      </w:r>
      <w:r w:rsidRPr="007E5A29">
        <w:rPr>
          <w:rFonts w:ascii="Calibri" w:hAnsi="Calibri" w:cs="Calibri"/>
          <w:b/>
          <w:sz w:val="24"/>
          <w:szCs w:val="24"/>
        </w:rPr>
        <w:t xml:space="preserve"> Organizations</w:t>
      </w:r>
      <w:r w:rsidRPr="007E5A29">
        <w:rPr>
          <w:rFonts w:ascii="Calibri" w:hAnsi="Calibri" w:cs="Calibri"/>
          <w:sz w:val="24"/>
          <w:szCs w:val="24"/>
        </w:rPr>
        <w:t xml:space="preserve"> (CBOs) can be long-standing, grassroots or emerging organizations that are embedded in the community, providing services and supports to Alameda County residents. </w:t>
      </w:r>
      <w:r w:rsidR="00B312A3">
        <w:rPr>
          <w:rFonts w:ascii="Calibri" w:hAnsi="Calibri" w:cs="Calibri"/>
          <w:sz w:val="24"/>
          <w:szCs w:val="24"/>
        </w:rPr>
        <w:t xml:space="preserve">These vendors may submit a bid response as a Coalition (including role of Coalition Lead) or Single Organization. </w:t>
      </w:r>
    </w:p>
    <w:p w14:paraId="48E32A55" w14:textId="77777777" w:rsidR="00040CD7" w:rsidRDefault="00040CD7" w:rsidP="00040CD7">
      <w:pPr>
        <w:ind w:left="360"/>
        <w:contextualSpacing/>
        <w:rPr>
          <w:rFonts w:ascii="Calibri" w:hAnsi="Calibri" w:cs="Calibri"/>
          <w:sz w:val="24"/>
          <w:szCs w:val="24"/>
        </w:rPr>
      </w:pPr>
    </w:p>
    <w:p w14:paraId="323FCD7A" w14:textId="60656E10" w:rsidR="00040CD7" w:rsidRDefault="007E5A29" w:rsidP="00040CD7">
      <w:pPr>
        <w:numPr>
          <w:ilvl w:val="0"/>
          <w:numId w:val="35"/>
        </w:numPr>
        <w:contextualSpacing/>
        <w:rPr>
          <w:rFonts w:ascii="Calibri" w:hAnsi="Calibri" w:cs="Calibri"/>
          <w:sz w:val="24"/>
          <w:szCs w:val="24"/>
        </w:rPr>
      </w:pPr>
      <w:r w:rsidRPr="00040CD7">
        <w:rPr>
          <w:rFonts w:ascii="Calibri" w:hAnsi="Calibri" w:cs="Calibri"/>
          <w:b/>
          <w:sz w:val="24"/>
          <w:szCs w:val="24"/>
        </w:rPr>
        <w:t>Faith-Based Organizations</w:t>
      </w:r>
      <w:r w:rsidRPr="00040CD7">
        <w:rPr>
          <w:rFonts w:ascii="Calibri" w:hAnsi="Calibri" w:cs="Calibri"/>
          <w:sz w:val="24"/>
          <w:szCs w:val="24"/>
        </w:rPr>
        <w:t xml:space="preserve"> (FBOs) which, like CBOs, are embedded in the community and provide services and supports to Alameda County residents. </w:t>
      </w:r>
      <w:r w:rsidR="00B312A3">
        <w:rPr>
          <w:rFonts w:ascii="Calibri" w:hAnsi="Calibri" w:cs="Calibri"/>
          <w:sz w:val="24"/>
          <w:szCs w:val="24"/>
        </w:rPr>
        <w:t>These vendors may submit a bid response as a Coalition (including role of Coalition Lead) or Single Organization.</w:t>
      </w:r>
    </w:p>
    <w:p w14:paraId="0F5057AC" w14:textId="1F2DDAA2" w:rsidR="00040CD7" w:rsidRDefault="00040CD7" w:rsidP="00040CD7">
      <w:pPr>
        <w:contextualSpacing/>
        <w:rPr>
          <w:rFonts w:ascii="Calibri" w:hAnsi="Calibri" w:cs="Calibri"/>
          <w:sz w:val="24"/>
          <w:szCs w:val="24"/>
        </w:rPr>
      </w:pPr>
    </w:p>
    <w:p w14:paraId="3C2C78E0" w14:textId="4A3985B3" w:rsidR="00040CD7" w:rsidRDefault="007E5A29" w:rsidP="00040CD7">
      <w:pPr>
        <w:numPr>
          <w:ilvl w:val="0"/>
          <w:numId w:val="35"/>
        </w:numPr>
        <w:contextualSpacing/>
        <w:rPr>
          <w:rFonts w:ascii="Calibri" w:hAnsi="Calibri" w:cs="Calibri"/>
          <w:sz w:val="24"/>
          <w:szCs w:val="24"/>
        </w:rPr>
      </w:pPr>
      <w:r w:rsidRPr="00040CD7">
        <w:rPr>
          <w:rFonts w:ascii="Calibri" w:hAnsi="Calibri" w:cs="Calibri"/>
          <w:b/>
          <w:sz w:val="24"/>
          <w:szCs w:val="24"/>
        </w:rPr>
        <w:t>F</w:t>
      </w:r>
      <w:r w:rsidR="004E0AF7">
        <w:rPr>
          <w:rFonts w:ascii="Calibri" w:hAnsi="Calibri" w:cs="Calibri"/>
          <w:b/>
          <w:sz w:val="24"/>
          <w:szCs w:val="24"/>
        </w:rPr>
        <w:t xml:space="preserve">ederally </w:t>
      </w:r>
      <w:r w:rsidRPr="00040CD7">
        <w:rPr>
          <w:rFonts w:ascii="Calibri" w:hAnsi="Calibri" w:cs="Calibri"/>
          <w:b/>
          <w:sz w:val="24"/>
          <w:szCs w:val="24"/>
        </w:rPr>
        <w:t>Q</w:t>
      </w:r>
      <w:r w:rsidR="004E0AF7">
        <w:rPr>
          <w:rFonts w:ascii="Calibri" w:hAnsi="Calibri" w:cs="Calibri"/>
          <w:b/>
          <w:sz w:val="24"/>
          <w:szCs w:val="24"/>
        </w:rPr>
        <w:t xml:space="preserve">ualified </w:t>
      </w:r>
      <w:r w:rsidRPr="00040CD7">
        <w:rPr>
          <w:rFonts w:ascii="Calibri" w:hAnsi="Calibri" w:cs="Calibri"/>
          <w:b/>
          <w:sz w:val="24"/>
          <w:szCs w:val="24"/>
        </w:rPr>
        <w:t>H</w:t>
      </w:r>
      <w:r w:rsidR="004E0AF7">
        <w:rPr>
          <w:rFonts w:ascii="Calibri" w:hAnsi="Calibri" w:cs="Calibri"/>
          <w:b/>
          <w:sz w:val="24"/>
          <w:szCs w:val="24"/>
        </w:rPr>
        <w:t xml:space="preserve">ealth </w:t>
      </w:r>
      <w:r w:rsidRPr="00040CD7">
        <w:rPr>
          <w:rFonts w:ascii="Calibri" w:hAnsi="Calibri" w:cs="Calibri"/>
          <w:b/>
          <w:sz w:val="24"/>
          <w:szCs w:val="24"/>
        </w:rPr>
        <w:t>C</w:t>
      </w:r>
      <w:r w:rsidR="004E0AF7">
        <w:rPr>
          <w:rFonts w:ascii="Calibri" w:hAnsi="Calibri" w:cs="Calibri"/>
          <w:b/>
          <w:sz w:val="24"/>
          <w:szCs w:val="24"/>
        </w:rPr>
        <w:t>enter</w:t>
      </w:r>
      <w:r w:rsidRPr="00040CD7">
        <w:rPr>
          <w:rFonts w:ascii="Calibri" w:hAnsi="Calibri" w:cs="Calibri"/>
          <w:b/>
          <w:sz w:val="24"/>
          <w:szCs w:val="24"/>
        </w:rPr>
        <w:t xml:space="preserve">s and Community Health Centers </w:t>
      </w:r>
      <w:r w:rsidRPr="00040CD7">
        <w:rPr>
          <w:rFonts w:ascii="Calibri" w:hAnsi="Calibri" w:cs="Calibri"/>
          <w:sz w:val="24"/>
          <w:szCs w:val="24"/>
        </w:rPr>
        <w:t xml:space="preserve">serve the Medi-Cal, HealthPAC, and/or uninsured populations. </w:t>
      </w:r>
      <w:r w:rsidR="00B312A3">
        <w:rPr>
          <w:rFonts w:ascii="Calibri" w:hAnsi="Calibri" w:cs="Calibri"/>
          <w:sz w:val="24"/>
          <w:szCs w:val="24"/>
        </w:rPr>
        <w:t>These vendors may submit a bid response as a Coalition (including role of Coalition Lead) or Single Organization.</w:t>
      </w:r>
    </w:p>
    <w:p w14:paraId="6C9DB3B0" w14:textId="34D67D26" w:rsidR="00040CD7" w:rsidRDefault="00040CD7" w:rsidP="00040CD7">
      <w:pPr>
        <w:contextualSpacing/>
        <w:rPr>
          <w:rFonts w:ascii="Calibri" w:hAnsi="Calibri" w:cs="Calibri"/>
          <w:sz w:val="24"/>
          <w:szCs w:val="24"/>
        </w:rPr>
      </w:pPr>
    </w:p>
    <w:p w14:paraId="6413D45B" w14:textId="06990E7D" w:rsidR="00815A40" w:rsidRDefault="007E5A29" w:rsidP="00815A40">
      <w:pPr>
        <w:numPr>
          <w:ilvl w:val="0"/>
          <w:numId w:val="35"/>
        </w:numPr>
        <w:contextualSpacing/>
        <w:rPr>
          <w:rFonts w:ascii="Calibri" w:hAnsi="Calibri" w:cs="Calibri"/>
          <w:sz w:val="24"/>
          <w:szCs w:val="24"/>
        </w:rPr>
      </w:pPr>
      <w:r w:rsidRPr="00040CD7">
        <w:rPr>
          <w:rFonts w:ascii="Calibri" w:hAnsi="Calibri" w:cs="Calibri"/>
          <w:b/>
          <w:sz w:val="24"/>
          <w:szCs w:val="24"/>
        </w:rPr>
        <w:t>Other Community Providers</w:t>
      </w:r>
      <w:r w:rsidRPr="00040CD7">
        <w:rPr>
          <w:rFonts w:ascii="Calibri" w:hAnsi="Calibri" w:cs="Calibri"/>
          <w:sz w:val="24"/>
          <w:szCs w:val="24"/>
        </w:rPr>
        <w:t xml:space="preserve"> not in the aforementioned categories that provide direct services to Alameda County residents. These vendors may serve subpopulations (e.g., people with intellectual/developmental disabilities, limited English-speaking residents, people living with HIV, or unsheltered individuals). </w:t>
      </w:r>
      <w:r w:rsidR="00B312A3">
        <w:rPr>
          <w:rFonts w:ascii="Calibri" w:hAnsi="Calibri" w:cs="Calibri"/>
          <w:sz w:val="24"/>
          <w:szCs w:val="24"/>
        </w:rPr>
        <w:t>These vendors may submit a bid response as a Coalition (including role of Coalition Lead) or Single Organization.</w:t>
      </w:r>
    </w:p>
    <w:p w14:paraId="7E2648CC" w14:textId="77777777" w:rsidR="00815A40" w:rsidRDefault="00815A40" w:rsidP="00815A40">
      <w:pPr>
        <w:pStyle w:val="ListParagraph"/>
        <w:rPr>
          <w:rFonts w:ascii="Calibri" w:hAnsi="Calibri" w:cs="Calibri"/>
          <w:b/>
          <w:sz w:val="24"/>
          <w:szCs w:val="24"/>
        </w:rPr>
      </w:pPr>
    </w:p>
    <w:p w14:paraId="145BF8A4" w14:textId="10D0877D" w:rsidR="00BE73FA" w:rsidRPr="00815A40" w:rsidRDefault="00BE73FA" w:rsidP="00815A40">
      <w:pPr>
        <w:numPr>
          <w:ilvl w:val="0"/>
          <w:numId w:val="35"/>
        </w:numPr>
        <w:contextualSpacing/>
        <w:rPr>
          <w:rFonts w:ascii="Calibri" w:hAnsi="Calibri" w:cs="Calibri"/>
          <w:sz w:val="24"/>
          <w:szCs w:val="24"/>
        </w:rPr>
      </w:pPr>
      <w:r w:rsidRPr="00815A40">
        <w:rPr>
          <w:rFonts w:ascii="Calibri" w:hAnsi="Calibri" w:cs="Calibri"/>
          <w:b/>
          <w:sz w:val="24"/>
          <w:szCs w:val="24"/>
        </w:rPr>
        <w:t xml:space="preserve">Communications, social marketing, and design organizations </w:t>
      </w:r>
      <w:r w:rsidRPr="00815A40">
        <w:rPr>
          <w:rFonts w:ascii="Calibri" w:hAnsi="Calibri" w:cs="Calibri"/>
          <w:sz w:val="24"/>
          <w:szCs w:val="24"/>
        </w:rPr>
        <w:t xml:space="preserve">can be included </w:t>
      </w:r>
      <w:r w:rsidR="00B312A3">
        <w:rPr>
          <w:rFonts w:ascii="Calibri" w:hAnsi="Calibri" w:cs="Calibri"/>
          <w:sz w:val="24"/>
          <w:szCs w:val="24"/>
        </w:rPr>
        <w:t xml:space="preserve">in a bid response </w:t>
      </w:r>
      <w:r w:rsidRPr="00815A40">
        <w:rPr>
          <w:rFonts w:ascii="Calibri" w:hAnsi="Calibri" w:cs="Calibri"/>
          <w:sz w:val="24"/>
          <w:szCs w:val="24"/>
        </w:rPr>
        <w:t xml:space="preserve">as members in a coalition or </w:t>
      </w:r>
      <w:r w:rsidR="00B312A3">
        <w:rPr>
          <w:rFonts w:ascii="Calibri" w:hAnsi="Calibri" w:cs="Calibri"/>
          <w:sz w:val="24"/>
          <w:szCs w:val="24"/>
        </w:rPr>
        <w:t>may submit a bid response as a Single O</w:t>
      </w:r>
      <w:r w:rsidRPr="00815A40">
        <w:rPr>
          <w:rFonts w:ascii="Calibri" w:hAnsi="Calibri" w:cs="Calibri"/>
          <w:sz w:val="24"/>
          <w:szCs w:val="24"/>
        </w:rPr>
        <w:t>rganization.</w:t>
      </w:r>
      <w:r w:rsidR="00B312A3">
        <w:rPr>
          <w:rFonts w:ascii="Calibri" w:hAnsi="Calibri" w:cs="Calibri"/>
          <w:sz w:val="24"/>
          <w:szCs w:val="24"/>
        </w:rPr>
        <w:t xml:space="preserve"> </w:t>
      </w:r>
    </w:p>
    <w:p w14:paraId="333F4EC7" w14:textId="1962DC2D" w:rsidR="00B312A3" w:rsidRDefault="007E5A29" w:rsidP="00B312A3">
      <w:pPr>
        <w:contextualSpacing/>
        <w:rPr>
          <w:rFonts w:asciiTheme="minorHAnsi" w:eastAsiaTheme="minorHAnsi" w:hAnsiTheme="minorHAnsi" w:cstheme="minorBidi"/>
          <w:sz w:val="24"/>
          <w:szCs w:val="24"/>
        </w:rPr>
      </w:pPr>
      <w:r w:rsidRPr="007E5A29">
        <w:rPr>
          <w:rFonts w:asciiTheme="minorHAnsi" w:eastAsiaTheme="minorHAnsi" w:hAnsiTheme="minorHAnsi" w:cstheme="minorBidi"/>
          <w:sz w:val="24"/>
          <w:szCs w:val="24"/>
          <w:shd w:val="clear" w:color="auto" w:fill="FFFFFF"/>
        </w:rPr>
        <w:lastRenderedPageBreak/>
        <w:t>Community Coalitions</w:t>
      </w:r>
      <w:r w:rsidRPr="007E5A29">
        <w:rPr>
          <w:rFonts w:asciiTheme="minorHAnsi" w:eastAsiaTheme="minorHAnsi" w:hAnsiTheme="minorHAnsi" w:cstheme="minorBidi"/>
          <w:sz w:val="24"/>
          <w:szCs w:val="24"/>
        </w:rPr>
        <w:t> </w:t>
      </w:r>
      <w:r w:rsidR="00092EA8">
        <w:rPr>
          <w:rFonts w:asciiTheme="minorHAnsi" w:eastAsiaTheme="minorHAnsi" w:hAnsiTheme="minorHAnsi" w:cstheme="minorBidi"/>
          <w:sz w:val="24"/>
          <w:szCs w:val="24"/>
        </w:rPr>
        <w:t>will include organizations with strong,</w:t>
      </w:r>
      <w:r w:rsidRPr="007E5A29">
        <w:rPr>
          <w:rFonts w:asciiTheme="minorHAnsi" w:eastAsiaTheme="minorHAnsi" w:hAnsiTheme="minorHAnsi" w:cstheme="minorBidi"/>
          <w:sz w:val="24"/>
          <w:szCs w:val="24"/>
        </w:rPr>
        <w:t xml:space="preserve"> deep connections and experience in one or more of the prioritized zip code areas. Coalitions </w:t>
      </w:r>
      <w:r w:rsidR="00092EA8">
        <w:rPr>
          <w:rFonts w:asciiTheme="minorHAnsi" w:eastAsiaTheme="minorHAnsi" w:hAnsiTheme="minorHAnsi" w:cstheme="minorBidi"/>
          <w:sz w:val="24"/>
          <w:szCs w:val="24"/>
        </w:rPr>
        <w:t xml:space="preserve">will </w:t>
      </w:r>
      <w:r w:rsidRPr="007E5A29">
        <w:rPr>
          <w:rFonts w:asciiTheme="minorHAnsi" w:eastAsiaTheme="minorHAnsi" w:hAnsiTheme="minorHAnsi" w:cstheme="minorBidi"/>
          <w:sz w:val="24"/>
          <w:szCs w:val="24"/>
        </w:rPr>
        <w:t xml:space="preserve">have a history of successfully serving </w:t>
      </w:r>
      <w:r w:rsidR="00092EA8">
        <w:rPr>
          <w:rFonts w:asciiTheme="minorHAnsi" w:eastAsiaTheme="minorHAnsi" w:hAnsiTheme="minorHAnsi" w:cstheme="minorBidi"/>
          <w:sz w:val="24"/>
          <w:szCs w:val="24"/>
        </w:rPr>
        <w:t>the following populations</w:t>
      </w:r>
      <w:r w:rsidR="00B312A3">
        <w:rPr>
          <w:rFonts w:asciiTheme="minorHAnsi" w:eastAsiaTheme="minorHAnsi" w:hAnsiTheme="minorHAnsi" w:cstheme="minorBidi"/>
          <w:sz w:val="24"/>
          <w:szCs w:val="24"/>
        </w:rPr>
        <w:t>:</w:t>
      </w:r>
    </w:p>
    <w:p w14:paraId="20D2BC10" w14:textId="02E346F6" w:rsidR="00B312A3" w:rsidRPr="00B312A3" w:rsidRDefault="00B312A3" w:rsidP="00B312A3">
      <w:pPr>
        <w:pStyle w:val="ListParagraph"/>
        <w:numPr>
          <w:ilvl w:val="0"/>
          <w:numId w:val="37"/>
        </w:numPr>
        <w:contextualSpacing/>
        <w:rPr>
          <w:rFonts w:asciiTheme="minorHAnsi" w:hAnsiTheme="minorHAnsi" w:cstheme="minorHAnsi"/>
          <w:sz w:val="24"/>
          <w:szCs w:val="24"/>
        </w:rPr>
      </w:pPr>
      <w:r w:rsidRPr="00B312A3">
        <w:rPr>
          <w:rFonts w:asciiTheme="minorHAnsi" w:hAnsiTheme="minorHAnsi" w:cstheme="minorHAnsi"/>
          <w:sz w:val="24"/>
          <w:szCs w:val="24"/>
        </w:rPr>
        <w:t>Black, African American, Latino/a/x, Native American, and Pacific Islander communities.</w:t>
      </w:r>
    </w:p>
    <w:p w14:paraId="4F857D31" w14:textId="77777777" w:rsidR="00B312A3" w:rsidRPr="00B312A3" w:rsidRDefault="00B312A3" w:rsidP="00B312A3">
      <w:pPr>
        <w:pStyle w:val="ListParagraph"/>
        <w:numPr>
          <w:ilvl w:val="0"/>
          <w:numId w:val="37"/>
        </w:numPr>
        <w:rPr>
          <w:rFonts w:asciiTheme="minorHAnsi" w:hAnsiTheme="minorHAnsi" w:cstheme="minorHAnsi"/>
          <w:sz w:val="24"/>
          <w:szCs w:val="24"/>
        </w:rPr>
      </w:pPr>
      <w:r w:rsidRPr="00B312A3">
        <w:rPr>
          <w:rFonts w:asciiTheme="minorHAnsi" w:hAnsiTheme="minorHAnsi" w:cstheme="minorHAnsi"/>
          <w:sz w:val="24"/>
          <w:szCs w:val="24"/>
        </w:rPr>
        <w:t>Residents living in the prioritized zip code areas who identify as Lesbian, Gay, Bisexual, Transgender, Questioning, and Non-Binary.</w:t>
      </w:r>
    </w:p>
    <w:p w14:paraId="4F20904D" w14:textId="77777777" w:rsidR="00B312A3" w:rsidRPr="00B312A3" w:rsidRDefault="00B312A3" w:rsidP="00B312A3">
      <w:pPr>
        <w:pStyle w:val="ListParagraph"/>
        <w:numPr>
          <w:ilvl w:val="0"/>
          <w:numId w:val="37"/>
        </w:numPr>
        <w:contextualSpacing/>
        <w:rPr>
          <w:rFonts w:asciiTheme="minorHAnsi" w:hAnsiTheme="minorHAnsi" w:cstheme="minorHAnsi"/>
          <w:sz w:val="24"/>
          <w:szCs w:val="24"/>
        </w:rPr>
      </w:pPr>
      <w:r w:rsidRPr="00B312A3">
        <w:rPr>
          <w:rFonts w:asciiTheme="minorHAnsi" w:hAnsiTheme="minorHAnsi" w:cstheme="minorHAnsi"/>
          <w:sz w:val="24"/>
          <w:szCs w:val="24"/>
        </w:rPr>
        <w:t>Day Laborers.</w:t>
      </w:r>
    </w:p>
    <w:p w14:paraId="2F4CA919" w14:textId="77777777" w:rsidR="00B312A3" w:rsidRPr="00B312A3" w:rsidRDefault="00B312A3" w:rsidP="00B312A3">
      <w:pPr>
        <w:pStyle w:val="ListParagraph"/>
        <w:numPr>
          <w:ilvl w:val="0"/>
          <w:numId w:val="37"/>
        </w:numPr>
        <w:contextualSpacing/>
        <w:rPr>
          <w:rFonts w:asciiTheme="minorHAnsi" w:hAnsiTheme="minorHAnsi" w:cstheme="minorHAnsi"/>
          <w:sz w:val="24"/>
          <w:szCs w:val="24"/>
        </w:rPr>
      </w:pPr>
      <w:r w:rsidRPr="00B312A3">
        <w:rPr>
          <w:rFonts w:asciiTheme="minorHAnsi" w:hAnsiTheme="minorHAnsi" w:cstheme="minorHAnsi"/>
          <w:sz w:val="24"/>
          <w:szCs w:val="24"/>
        </w:rPr>
        <w:t xml:space="preserve">Disconnected and/or Transitional Age Youth. </w:t>
      </w:r>
    </w:p>
    <w:p w14:paraId="2AFFF6BB" w14:textId="77777777" w:rsidR="00B312A3" w:rsidRPr="00B312A3" w:rsidRDefault="00B312A3" w:rsidP="00B312A3">
      <w:pPr>
        <w:pStyle w:val="ListParagraph"/>
        <w:numPr>
          <w:ilvl w:val="0"/>
          <w:numId w:val="37"/>
        </w:numPr>
        <w:contextualSpacing/>
        <w:rPr>
          <w:rFonts w:asciiTheme="minorHAnsi" w:hAnsiTheme="minorHAnsi" w:cstheme="minorHAnsi"/>
          <w:sz w:val="24"/>
          <w:szCs w:val="24"/>
        </w:rPr>
      </w:pPr>
      <w:r w:rsidRPr="00B312A3">
        <w:rPr>
          <w:rFonts w:asciiTheme="minorHAnsi" w:hAnsiTheme="minorHAnsi" w:cstheme="minorHAnsi"/>
          <w:sz w:val="24"/>
          <w:szCs w:val="24"/>
        </w:rPr>
        <w:t>Formerly incarcerated.</w:t>
      </w:r>
    </w:p>
    <w:p w14:paraId="38A924D3" w14:textId="77777777" w:rsidR="00B312A3" w:rsidRPr="00B312A3" w:rsidRDefault="00B312A3" w:rsidP="00B312A3">
      <w:pPr>
        <w:pStyle w:val="ListParagraph"/>
        <w:numPr>
          <w:ilvl w:val="0"/>
          <w:numId w:val="37"/>
        </w:numPr>
        <w:contextualSpacing/>
        <w:rPr>
          <w:rFonts w:asciiTheme="minorHAnsi" w:hAnsiTheme="minorHAnsi" w:cstheme="minorHAnsi"/>
          <w:sz w:val="24"/>
          <w:szCs w:val="24"/>
        </w:rPr>
      </w:pPr>
      <w:r w:rsidRPr="00B312A3">
        <w:rPr>
          <w:rFonts w:asciiTheme="minorHAnsi" w:hAnsiTheme="minorHAnsi" w:cstheme="minorHAnsi"/>
          <w:sz w:val="24"/>
          <w:szCs w:val="24"/>
        </w:rPr>
        <w:t xml:space="preserve">Households with limited English proficiency. </w:t>
      </w:r>
    </w:p>
    <w:p w14:paraId="4BF671AB" w14:textId="77777777" w:rsidR="00B312A3" w:rsidRPr="00B312A3" w:rsidRDefault="00B312A3" w:rsidP="00B312A3">
      <w:pPr>
        <w:pStyle w:val="ListParagraph"/>
        <w:numPr>
          <w:ilvl w:val="0"/>
          <w:numId w:val="37"/>
        </w:numPr>
        <w:contextualSpacing/>
        <w:rPr>
          <w:rFonts w:asciiTheme="minorHAnsi" w:hAnsiTheme="minorHAnsi" w:cstheme="minorHAnsi"/>
          <w:sz w:val="24"/>
          <w:szCs w:val="24"/>
        </w:rPr>
      </w:pPr>
      <w:r w:rsidRPr="00B312A3">
        <w:rPr>
          <w:rFonts w:asciiTheme="minorHAnsi" w:hAnsiTheme="minorHAnsi" w:cstheme="minorHAnsi"/>
          <w:sz w:val="24"/>
          <w:szCs w:val="24"/>
        </w:rPr>
        <w:t>Households with low digital access or literacy.</w:t>
      </w:r>
    </w:p>
    <w:p w14:paraId="48737DBE" w14:textId="77777777" w:rsidR="00B312A3" w:rsidRPr="00B312A3" w:rsidRDefault="00B312A3" w:rsidP="00B312A3">
      <w:pPr>
        <w:pStyle w:val="ListParagraph"/>
        <w:numPr>
          <w:ilvl w:val="0"/>
          <w:numId w:val="37"/>
        </w:numPr>
        <w:contextualSpacing/>
        <w:rPr>
          <w:rFonts w:asciiTheme="minorHAnsi" w:hAnsiTheme="minorHAnsi" w:cstheme="minorHAnsi"/>
          <w:sz w:val="24"/>
          <w:szCs w:val="24"/>
        </w:rPr>
      </w:pPr>
      <w:r w:rsidRPr="00B312A3">
        <w:rPr>
          <w:rFonts w:asciiTheme="minorHAnsi" w:hAnsiTheme="minorHAnsi" w:cstheme="minorHAnsi"/>
          <w:sz w:val="24"/>
          <w:szCs w:val="24"/>
        </w:rPr>
        <w:t>Survivors of trauma and violence, including intimate partner violence.</w:t>
      </w:r>
    </w:p>
    <w:p w14:paraId="11ABCCF3" w14:textId="77777777" w:rsidR="00B312A3" w:rsidRPr="00B312A3" w:rsidRDefault="00B312A3" w:rsidP="00B312A3">
      <w:pPr>
        <w:pStyle w:val="ListParagraph"/>
        <w:numPr>
          <w:ilvl w:val="0"/>
          <w:numId w:val="37"/>
        </w:numPr>
        <w:contextualSpacing/>
        <w:rPr>
          <w:rFonts w:asciiTheme="minorHAnsi" w:hAnsiTheme="minorHAnsi" w:cstheme="minorHAnsi"/>
          <w:sz w:val="24"/>
          <w:szCs w:val="24"/>
        </w:rPr>
      </w:pPr>
      <w:r w:rsidRPr="00B312A3">
        <w:rPr>
          <w:rFonts w:asciiTheme="minorHAnsi" w:hAnsiTheme="minorHAnsi" w:cstheme="minorHAnsi"/>
          <w:sz w:val="24"/>
          <w:szCs w:val="24"/>
        </w:rPr>
        <w:t>Those experiencing housing insecurity/unsheltered/homeless.</w:t>
      </w:r>
    </w:p>
    <w:p w14:paraId="72803C82" w14:textId="28951575" w:rsidR="007E5A29" w:rsidRPr="00B312A3" w:rsidRDefault="00B312A3" w:rsidP="00B312A3">
      <w:pPr>
        <w:pStyle w:val="ListParagraph"/>
        <w:numPr>
          <w:ilvl w:val="0"/>
          <w:numId w:val="37"/>
        </w:numPr>
        <w:contextualSpacing/>
        <w:rPr>
          <w:rFonts w:asciiTheme="minorHAnsi" w:hAnsiTheme="minorHAnsi" w:cstheme="minorHAnsi"/>
          <w:sz w:val="24"/>
          <w:szCs w:val="24"/>
        </w:rPr>
      </w:pPr>
      <w:r w:rsidRPr="00B312A3">
        <w:rPr>
          <w:rFonts w:asciiTheme="minorHAnsi" w:hAnsiTheme="minorHAnsi" w:cstheme="minorHAnsi"/>
          <w:sz w:val="24"/>
          <w:szCs w:val="24"/>
        </w:rPr>
        <w:t>Undocumented and indigenous immigrants or refugees.</w:t>
      </w:r>
    </w:p>
    <w:p w14:paraId="3C9E3E23" w14:textId="77777777" w:rsidR="007E5A29" w:rsidRPr="007E5A29" w:rsidRDefault="007E5A29" w:rsidP="007E5A29">
      <w:pPr>
        <w:rPr>
          <w:rFonts w:asciiTheme="minorHAnsi" w:eastAsiaTheme="minorHAnsi" w:hAnsiTheme="minorHAnsi" w:cstheme="minorHAnsi"/>
          <w:sz w:val="24"/>
          <w:szCs w:val="24"/>
        </w:rPr>
      </w:pPr>
    </w:p>
    <w:p w14:paraId="1DC2A8BF" w14:textId="77777777" w:rsidR="007E5A29" w:rsidRPr="007E5A29" w:rsidRDefault="007E5A29" w:rsidP="007E5A29">
      <w:pPr>
        <w:rPr>
          <w:rFonts w:asciiTheme="minorHAnsi" w:eastAsiaTheme="minorHAnsi" w:hAnsiTheme="minorHAnsi" w:cstheme="minorBidi"/>
          <w:sz w:val="24"/>
          <w:szCs w:val="24"/>
        </w:rPr>
      </w:pPr>
      <w:r w:rsidRPr="007E5A29">
        <w:rPr>
          <w:rFonts w:asciiTheme="minorHAnsi" w:eastAsiaTheme="minorHAnsi" w:hAnsiTheme="minorHAnsi" w:cstheme="minorBidi"/>
          <w:sz w:val="24"/>
          <w:szCs w:val="24"/>
        </w:rPr>
        <w:lastRenderedPageBreak/>
        <w:t xml:space="preserve">Community Coalitions have governance, executive leadership, and program staff that reflect the race and ethnicity of the communities they serve. They are community-led and non-governmental, consisting of various groups, agencies, or organizations with specific expertise and reach. Effective Coalitions have identifiable characteristics, including mutually agreed to </w:t>
      </w:r>
      <w:r w:rsidRPr="006328AC">
        <w:rPr>
          <w:rFonts w:asciiTheme="minorHAnsi" w:eastAsiaTheme="minorHAnsi" w:hAnsiTheme="minorHAnsi" w:cstheme="minorBidi"/>
          <w:sz w:val="24"/>
          <w:szCs w:val="24"/>
        </w:rPr>
        <w:t>memoranda of understanding</w:t>
      </w:r>
      <w:r w:rsidRPr="007E5A29">
        <w:rPr>
          <w:rFonts w:asciiTheme="minorHAnsi" w:eastAsiaTheme="minorHAnsi" w:hAnsiTheme="minorHAnsi" w:cstheme="minorBidi"/>
          <w:sz w:val="24"/>
          <w:szCs w:val="24"/>
        </w:rPr>
        <w:t xml:space="preserve"> that specifies how work gets done, decision-making and conflict resolution agreements, regular meeting times and other communication practices.   </w:t>
      </w:r>
    </w:p>
    <w:p w14:paraId="4FD06DAB" w14:textId="77777777" w:rsidR="007E5A29" w:rsidRPr="007E5A29" w:rsidRDefault="007E5A29" w:rsidP="007E5A29">
      <w:pPr>
        <w:rPr>
          <w:rFonts w:asciiTheme="minorHAnsi" w:eastAsiaTheme="minorHAnsi" w:hAnsiTheme="minorHAnsi" w:cstheme="minorHAnsi"/>
          <w:sz w:val="24"/>
          <w:szCs w:val="24"/>
        </w:rPr>
      </w:pPr>
    </w:p>
    <w:p w14:paraId="0A0C2180" w14:textId="428D71C9" w:rsidR="007E5A29" w:rsidRPr="007E5A29" w:rsidRDefault="007E5A29" w:rsidP="007E5A29">
      <w:pPr>
        <w:rPr>
          <w:rFonts w:asciiTheme="minorHAnsi" w:eastAsiaTheme="minorHAnsi" w:hAnsiTheme="minorHAnsi" w:cstheme="minorHAnsi"/>
          <w:sz w:val="24"/>
          <w:szCs w:val="24"/>
        </w:rPr>
      </w:pPr>
      <w:r w:rsidRPr="007E5A29">
        <w:rPr>
          <w:rFonts w:asciiTheme="minorHAnsi" w:eastAsiaTheme="minorHAnsi" w:hAnsiTheme="minorHAnsi" w:cstheme="minorHAnsi"/>
          <w:sz w:val="24"/>
          <w:szCs w:val="24"/>
        </w:rPr>
        <w:t>Existing and emerging Coalitions are encouraged to apply. Emerging respondents coming together in response to this RF</w:t>
      </w:r>
      <w:r w:rsidR="00451093">
        <w:rPr>
          <w:rFonts w:asciiTheme="minorHAnsi" w:eastAsiaTheme="minorHAnsi" w:hAnsiTheme="minorHAnsi" w:cstheme="minorHAnsi"/>
          <w:sz w:val="24"/>
          <w:szCs w:val="24"/>
        </w:rPr>
        <w:t>P</w:t>
      </w:r>
      <w:r w:rsidRPr="007E5A29">
        <w:rPr>
          <w:rFonts w:asciiTheme="minorHAnsi" w:eastAsiaTheme="minorHAnsi" w:hAnsiTheme="minorHAnsi" w:cstheme="minorHAnsi"/>
          <w:sz w:val="24"/>
          <w:szCs w:val="24"/>
        </w:rPr>
        <w:t xml:space="preserve"> must have a majority of member groups or organizations with an existing, demonstrated track record of service provision in one or more of the identified zip code areas. </w:t>
      </w:r>
    </w:p>
    <w:p w14:paraId="0E6DDFF4" w14:textId="77777777" w:rsidR="007E5A29" w:rsidRPr="007E5A29" w:rsidRDefault="007E5A29" w:rsidP="007E5A29">
      <w:pPr>
        <w:rPr>
          <w:rFonts w:asciiTheme="minorHAnsi" w:eastAsiaTheme="minorHAnsi" w:hAnsiTheme="minorHAnsi" w:cstheme="minorHAnsi"/>
          <w:sz w:val="24"/>
          <w:szCs w:val="24"/>
          <w:shd w:val="clear" w:color="auto" w:fill="FFFFFF"/>
        </w:rPr>
      </w:pPr>
    </w:p>
    <w:p w14:paraId="37034EBD" w14:textId="77777777" w:rsidR="007E5A29" w:rsidRPr="00FF5B2C" w:rsidRDefault="007E5A29" w:rsidP="007E5A29">
      <w:pPr>
        <w:rPr>
          <w:rFonts w:asciiTheme="minorHAnsi" w:eastAsiaTheme="minorHAnsi" w:hAnsiTheme="minorHAnsi" w:cstheme="minorBidi"/>
          <w:b/>
          <w:bCs/>
          <w:sz w:val="28"/>
          <w:szCs w:val="28"/>
          <w:u w:val="single"/>
        </w:rPr>
      </w:pPr>
      <w:r w:rsidRPr="00FF5B2C">
        <w:rPr>
          <w:rFonts w:asciiTheme="minorHAnsi" w:eastAsiaTheme="minorHAnsi" w:hAnsiTheme="minorHAnsi" w:cstheme="minorBidi"/>
          <w:b/>
          <w:bCs/>
          <w:sz w:val="28"/>
          <w:szCs w:val="28"/>
          <w:u w:val="single"/>
        </w:rPr>
        <w:t xml:space="preserve">Points of Dispensing (POD) </w:t>
      </w:r>
    </w:p>
    <w:p w14:paraId="14F07F35" w14:textId="77777777" w:rsidR="007E5A29" w:rsidRPr="007E5A29" w:rsidRDefault="007E5A29" w:rsidP="007E5A29">
      <w:pPr>
        <w:rPr>
          <w:rFonts w:asciiTheme="minorHAnsi" w:eastAsiaTheme="minorHAnsi" w:hAnsiTheme="minorHAnsi" w:cstheme="minorBidi"/>
          <w:b/>
          <w:bCs/>
          <w:sz w:val="28"/>
          <w:szCs w:val="28"/>
        </w:rPr>
      </w:pPr>
    </w:p>
    <w:p w14:paraId="694CBFDC" w14:textId="77777777" w:rsidR="007E5A29" w:rsidRPr="007E5A29" w:rsidRDefault="007E5A29" w:rsidP="007E5A29">
      <w:pPr>
        <w:rPr>
          <w:rFonts w:asciiTheme="minorHAnsi" w:eastAsiaTheme="minorHAnsi" w:hAnsiTheme="minorHAnsi" w:cstheme="minorBidi"/>
          <w:i/>
          <w:iCs/>
          <w:sz w:val="24"/>
          <w:szCs w:val="24"/>
        </w:rPr>
      </w:pPr>
      <w:r w:rsidRPr="007E5A29">
        <w:rPr>
          <w:rFonts w:asciiTheme="minorHAnsi" w:eastAsiaTheme="minorHAnsi" w:hAnsiTheme="minorHAnsi" w:cstheme="minorBidi"/>
          <w:i/>
          <w:iCs/>
          <w:sz w:val="24"/>
          <w:szCs w:val="24"/>
        </w:rPr>
        <w:t xml:space="preserve">Alameda County Role </w:t>
      </w:r>
    </w:p>
    <w:p w14:paraId="4069502F" w14:textId="1767376A" w:rsidR="007E5A29" w:rsidRPr="007E5A29" w:rsidRDefault="007E5A29" w:rsidP="007E5A29">
      <w:pPr>
        <w:shd w:val="clear" w:color="auto" w:fill="FFFFFF" w:themeFill="background1"/>
        <w:textAlignment w:val="baseline"/>
        <w:rPr>
          <w:rFonts w:ascii="Calibri" w:hAnsi="Calibri" w:cs="Calibri"/>
          <w:sz w:val="24"/>
          <w:szCs w:val="24"/>
        </w:rPr>
      </w:pPr>
      <w:r w:rsidRPr="007E5A29">
        <w:rPr>
          <w:rFonts w:ascii="Calibri" w:hAnsi="Calibri" w:cs="Calibri"/>
          <w:sz w:val="24"/>
          <w:szCs w:val="24"/>
        </w:rPr>
        <w:lastRenderedPageBreak/>
        <w:t xml:space="preserve">The Alameda County Public Health Department </w:t>
      </w:r>
      <w:r w:rsidR="00B312A3">
        <w:rPr>
          <w:rFonts w:ascii="Calibri" w:hAnsi="Calibri" w:cs="Calibri"/>
          <w:sz w:val="24"/>
          <w:szCs w:val="24"/>
        </w:rPr>
        <w:t xml:space="preserve">(ACPHD) </w:t>
      </w:r>
      <w:r w:rsidRPr="007E5A29">
        <w:rPr>
          <w:rFonts w:ascii="Calibri" w:hAnsi="Calibri" w:cs="Calibri"/>
          <w:sz w:val="24"/>
          <w:szCs w:val="24"/>
        </w:rPr>
        <w:t xml:space="preserve">conducts general oversight and ensures clinical services, provides logistical support, administrative services, information technology, evaluation and technical assistance at all </w:t>
      </w:r>
      <w:r w:rsidR="0052731C">
        <w:rPr>
          <w:rFonts w:ascii="Calibri" w:hAnsi="Calibri" w:cs="Calibri"/>
          <w:sz w:val="24"/>
          <w:szCs w:val="24"/>
        </w:rPr>
        <w:t xml:space="preserve">Vaccination </w:t>
      </w:r>
      <w:r w:rsidRPr="007E5A29">
        <w:rPr>
          <w:rFonts w:ascii="Calibri" w:hAnsi="Calibri" w:cs="Calibri"/>
          <w:sz w:val="24"/>
          <w:szCs w:val="24"/>
        </w:rPr>
        <w:t xml:space="preserve">PODs. </w:t>
      </w:r>
    </w:p>
    <w:p w14:paraId="2335FF2E" w14:textId="77777777" w:rsidR="007E5A29" w:rsidRPr="007E5A29" w:rsidRDefault="007E5A29" w:rsidP="007E5A29">
      <w:pPr>
        <w:shd w:val="clear" w:color="auto" w:fill="FFFFFF" w:themeFill="background1"/>
        <w:textAlignment w:val="baseline"/>
        <w:rPr>
          <w:rFonts w:ascii="Calibri" w:hAnsi="Calibri" w:cs="Calibri"/>
          <w:sz w:val="24"/>
          <w:szCs w:val="24"/>
        </w:rPr>
      </w:pPr>
    </w:p>
    <w:p w14:paraId="698B54F6" w14:textId="09721153" w:rsidR="007E5A29" w:rsidRPr="007E5A29" w:rsidRDefault="007E5A29" w:rsidP="00040CD7">
      <w:pPr>
        <w:numPr>
          <w:ilvl w:val="0"/>
          <w:numId w:val="36"/>
        </w:numPr>
        <w:shd w:val="clear" w:color="auto" w:fill="FFFFFF" w:themeFill="background1"/>
        <w:textAlignment w:val="baseline"/>
        <w:rPr>
          <w:rFonts w:ascii="Calibri" w:hAnsi="Calibri" w:cs="Calibri"/>
          <w:sz w:val="24"/>
          <w:szCs w:val="24"/>
        </w:rPr>
      </w:pPr>
      <w:r w:rsidRPr="226FDEC0">
        <w:rPr>
          <w:rFonts w:asciiTheme="minorHAnsi" w:eastAsia="Calibri" w:hAnsiTheme="minorHAnsi" w:cstheme="minorBidi"/>
          <w:sz w:val="24"/>
          <w:szCs w:val="24"/>
        </w:rPr>
        <w:t>ACPHD selects the host for each POD site.  The host is responsible for managing and maintaining the site for the POD to operate safely and effectively.</w:t>
      </w:r>
      <w:r w:rsidRPr="226FDEC0">
        <w:rPr>
          <w:rFonts w:asciiTheme="minorHAnsi" w:hAnsiTheme="minorHAnsi" w:cstheme="minorBidi"/>
          <w:sz w:val="24"/>
          <w:szCs w:val="24"/>
        </w:rPr>
        <w:t xml:space="preserve"> </w:t>
      </w:r>
      <w:r w:rsidRPr="226FDEC0">
        <w:rPr>
          <w:rFonts w:asciiTheme="minorHAnsi" w:eastAsia="Calibri" w:hAnsiTheme="minorHAnsi" w:cstheme="minorBidi"/>
          <w:sz w:val="24"/>
          <w:szCs w:val="24"/>
        </w:rPr>
        <w:t xml:space="preserve">The host site roles are guided </w:t>
      </w:r>
      <w:r w:rsidRPr="001452E4">
        <w:rPr>
          <w:rFonts w:asciiTheme="minorHAnsi" w:eastAsia="Calibri" w:hAnsiTheme="minorHAnsi" w:cstheme="minorBidi"/>
          <w:sz w:val="24"/>
          <w:szCs w:val="24"/>
        </w:rPr>
        <w:t xml:space="preserve">by a </w:t>
      </w:r>
      <w:r w:rsidR="00EF14E3">
        <w:rPr>
          <w:rFonts w:asciiTheme="minorHAnsi" w:eastAsia="Calibri" w:hAnsiTheme="minorHAnsi" w:cstheme="minorBidi"/>
          <w:sz w:val="24"/>
          <w:szCs w:val="24"/>
        </w:rPr>
        <w:t>Facility Occupancy Agreement</w:t>
      </w:r>
      <w:r w:rsidR="001452E4" w:rsidRPr="001452E4">
        <w:rPr>
          <w:rFonts w:asciiTheme="minorHAnsi" w:eastAsia="Calibri" w:hAnsiTheme="minorHAnsi" w:cstheme="minorBidi"/>
          <w:sz w:val="24"/>
          <w:szCs w:val="24"/>
        </w:rPr>
        <w:t xml:space="preserve"> between</w:t>
      </w:r>
      <w:r w:rsidR="001452E4">
        <w:rPr>
          <w:rFonts w:asciiTheme="minorHAnsi" w:eastAsia="Calibri" w:hAnsiTheme="minorHAnsi" w:cstheme="minorBidi"/>
          <w:sz w:val="24"/>
          <w:szCs w:val="24"/>
        </w:rPr>
        <w:t xml:space="preserve"> the host site owner and the County</w:t>
      </w:r>
      <w:r w:rsidRPr="226FDEC0">
        <w:rPr>
          <w:rFonts w:asciiTheme="minorHAnsi" w:eastAsia="Calibri" w:hAnsiTheme="minorHAnsi" w:cstheme="minorBidi"/>
          <w:sz w:val="24"/>
          <w:szCs w:val="24"/>
        </w:rPr>
        <w:t xml:space="preserve"> for site operations, including building access, maintenance, security, set-up and take-down. </w:t>
      </w:r>
    </w:p>
    <w:p w14:paraId="214745A0" w14:textId="0D5C84DB" w:rsidR="007E5A29" w:rsidRPr="007E5A29" w:rsidRDefault="007E5A29" w:rsidP="00040CD7">
      <w:pPr>
        <w:numPr>
          <w:ilvl w:val="0"/>
          <w:numId w:val="36"/>
        </w:numPr>
        <w:shd w:val="clear" w:color="auto" w:fill="FFFFFF" w:themeFill="background1"/>
        <w:textAlignment w:val="baseline"/>
        <w:rPr>
          <w:rFonts w:ascii="Calibri" w:hAnsi="Calibri" w:cs="Calibri"/>
          <w:sz w:val="24"/>
          <w:szCs w:val="24"/>
        </w:rPr>
      </w:pPr>
      <w:r w:rsidRPr="007E5A29">
        <w:rPr>
          <w:rFonts w:asciiTheme="minorHAnsi" w:hAnsiTheme="minorHAnsi" w:cstheme="minorHAnsi"/>
          <w:sz w:val="24"/>
          <w:szCs w:val="24"/>
        </w:rPr>
        <w:t>The number and the exact locations of POD sites are confirmed and authorized by Alameda County based upon COVID-19 case and vaccination rates in identified prioritized neighborhoods.</w:t>
      </w:r>
      <w:r w:rsidRPr="007E5A29">
        <w:rPr>
          <w:rFonts w:asciiTheme="minorHAnsi" w:eastAsia="Calibri" w:hAnsiTheme="minorHAnsi" w:cstheme="minorBidi"/>
          <w:sz w:val="24"/>
          <w:szCs w:val="24"/>
        </w:rPr>
        <w:t xml:space="preserve"> </w:t>
      </w:r>
      <w:r w:rsidR="0052731C" w:rsidRPr="0052731C">
        <w:rPr>
          <w:rFonts w:asciiTheme="minorHAnsi" w:hAnsiTheme="minorHAnsi" w:cstheme="minorHAnsi"/>
          <w:sz w:val="24"/>
          <w:szCs w:val="24"/>
        </w:rPr>
        <w:t>Bidder(s)</w:t>
      </w:r>
      <w:r w:rsidRPr="0052731C">
        <w:rPr>
          <w:rFonts w:asciiTheme="minorHAnsi" w:hAnsiTheme="minorHAnsi" w:cstheme="minorHAnsi"/>
          <w:sz w:val="24"/>
          <w:szCs w:val="24"/>
        </w:rPr>
        <w:t xml:space="preserve"> may </w:t>
      </w:r>
      <w:r w:rsidRPr="0052731C">
        <w:rPr>
          <w:rFonts w:asciiTheme="minorHAnsi" w:hAnsiTheme="minorHAnsi" w:cstheme="minorHAnsi"/>
          <w:i/>
          <w:iCs/>
          <w:sz w:val="24"/>
          <w:szCs w:val="24"/>
        </w:rPr>
        <w:t>recommend</w:t>
      </w:r>
      <w:r w:rsidRPr="0052731C">
        <w:rPr>
          <w:rFonts w:asciiTheme="minorHAnsi" w:hAnsiTheme="minorHAnsi" w:cstheme="minorHAnsi"/>
          <w:sz w:val="24"/>
          <w:szCs w:val="24"/>
        </w:rPr>
        <w:t xml:space="preserve"> POD site locations</w:t>
      </w:r>
      <w:r w:rsidR="0052731C" w:rsidRPr="0052731C">
        <w:rPr>
          <w:rFonts w:asciiTheme="minorHAnsi" w:hAnsiTheme="minorHAnsi" w:cstheme="minorHAnsi"/>
          <w:sz w:val="24"/>
          <w:szCs w:val="24"/>
        </w:rPr>
        <w:t xml:space="preserve"> but are subject to County approval</w:t>
      </w:r>
      <w:r w:rsidRPr="0052731C">
        <w:rPr>
          <w:rFonts w:asciiTheme="minorHAnsi" w:eastAsia="Calibri" w:hAnsiTheme="minorHAnsi" w:cstheme="minorBidi"/>
          <w:sz w:val="24"/>
          <w:szCs w:val="24"/>
        </w:rPr>
        <w:t>.</w:t>
      </w:r>
      <w:r w:rsidRPr="007E5A29">
        <w:rPr>
          <w:rFonts w:asciiTheme="minorHAnsi" w:eastAsia="Calibri" w:hAnsiTheme="minorHAnsi" w:cstheme="minorBidi"/>
          <w:sz w:val="24"/>
          <w:szCs w:val="24"/>
        </w:rPr>
        <w:t xml:space="preserve"> </w:t>
      </w:r>
    </w:p>
    <w:p w14:paraId="4646BFF3" w14:textId="3127F050" w:rsidR="007E5A29" w:rsidRPr="007E5A29" w:rsidRDefault="007E5A29" w:rsidP="00040CD7">
      <w:pPr>
        <w:numPr>
          <w:ilvl w:val="0"/>
          <w:numId w:val="36"/>
        </w:numPr>
        <w:shd w:val="clear" w:color="auto" w:fill="FFFFFF" w:themeFill="background1"/>
        <w:textAlignment w:val="baseline"/>
        <w:rPr>
          <w:rFonts w:ascii="Calibri" w:hAnsi="Calibri" w:cs="Calibri"/>
          <w:sz w:val="24"/>
          <w:szCs w:val="24"/>
        </w:rPr>
      </w:pPr>
      <w:r w:rsidRPr="00994F33">
        <w:rPr>
          <w:rFonts w:ascii="Calibri" w:hAnsi="Calibri" w:cs="Calibri"/>
          <w:sz w:val="24"/>
          <w:szCs w:val="24"/>
        </w:rPr>
        <w:t>Vaccination</w:t>
      </w:r>
      <w:r w:rsidR="0052731C" w:rsidRPr="00994F33">
        <w:rPr>
          <w:rFonts w:ascii="Calibri" w:hAnsi="Calibri" w:cs="Calibri"/>
          <w:sz w:val="24"/>
          <w:szCs w:val="24"/>
        </w:rPr>
        <w:t xml:space="preserve"> delivery</w:t>
      </w:r>
      <w:r w:rsidRPr="00994F33">
        <w:rPr>
          <w:rFonts w:ascii="Calibri" w:hAnsi="Calibri" w:cs="Calibri"/>
          <w:sz w:val="24"/>
          <w:szCs w:val="24"/>
        </w:rPr>
        <w:t xml:space="preserve"> services, and all related clinical activities,</w:t>
      </w:r>
      <w:r w:rsidR="0052731C" w:rsidRPr="00994F33">
        <w:rPr>
          <w:rFonts w:ascii="Calibri" w:hAnsi="Calibri" w:cs="Calibri"/>
          <w:sz w:val="24"/>
          <w:szCs w:val="24"/>
        </w:rPr>
        <w:t xml:space="preserve"> are not included in this RFP and</w:t>
      </w:r>
      <w:r w:rsidRPr="00994F33">
        <w:rPr>
          <w:rFonts w:ascii="Calibri" w:hAnsi="Calibri" w:cs="Calibri"/>
          <w:sz w:val="24"/>
          <w:szCs w:val="24"/>
        </w:rPr>
        <w:t xml:space="preserve"> are provided by vendors </w:t>
      </w:r>
      <w:r w:rsidR="0052731C" w:rsidRPr="00994F33">
        <w:rPr>
          <w:rFonts w:ascii="Calibri" w:hAnsi="Calibri" w:cs="Calibri"/>
          <w:sz w:val="24"/>
          <w:szCs w:val="24"/>
        </w:rPr>
        <w:t>approved and contracted by the County</w:t>
      </w:r>
      <w:r w:rsidR="004A2A2D" w:rsidRPr="00994F33">
        <w:rPr>
          <w:rFonts w:ascii="Calibri" w:hAnsi="Calibri" w:cs="Calibri"/>
          <w:sz w:val="24"/>
          <w:szCs w:val="24"/>
        </w:rPr>
        <w:t xml:space="preserve"> or by qualified clinical providers</w:t>
      </w:r>
      <w:r w:rsidRPr="00994F33">
        <w:rPr>
          <w:rFonts w:ascii="Calibri" w:hAnsi="Calibri" w:cs="Calibri"/>
          <w:sz w:val="24"/>
          <w:szCs w:val="24"/>
        </w:rPr>
        <w:t>.</w:t>
      </w:r>
      <w:r w:rsidR="0052731C" w:rsidRPr="00994F33">
        <w:rPr>
          <w:rFonts w:ascii="Calibri" w:hAnsi="Calibri" w:cs="Calibri"/>
          <w:sz w:val="24"/>
          <w:szCs w:val="24"/>
        </w:rPr>
        <w:t xml:space="preserve"> </w:t>
      </w:r>
      <w:r w:rsidRPr="00994F33">
        <w:rPr>
          <w:rFonts w:ascii="Calibri" w:hAnsi="Calibri" w:cs="Calibri"/>
          <w:sz w:val="24"/>
          <w:szCs w:val="24"/>
        </w:rPr>
        <w:t>The ACPHD</w:t>
      </w:r>
      <w:r w:rsidR="004A2A2D" w:rsidRPr="00994F33">
        <w:rPr>
          <w:rFonts w:ascii="Calibri" w:hAnsi="Calibri" w:cs="Calibri"/>
          <w:sz w:val="24"/>
          <w:szCs w:val="24"/>
        </w:rPr>
        <w:t xml:space="preserve"> will</w:t>
      </w:r>
      <w:r w:rsidRPr="00994F33">
        <w:rPr>
          <w:rFonts w:ascii="Calibri" w:hAnsi="Calibri" w:cs="Calibri"/>
          <w:sz w:val="24"/>
          <w:szCs w:val="24"/>
        </w:rPr>
        <w:t xml:space="preserve"> </w:t>
      </w:r>
      <w:r w:rsidR="0052731C" w:rsidRPr="00994F33">
        <w:rPr>
          <w:rFonts w:ascii="Calibri" w:hAnsi="Calibri" w:cs="Calibri"/>
          <w:sz w:val="24"/>
          <w:szCs w:val="24"/>
        </w:rPr>
        <w:t xml:space="preserve">match vaccination </w:t>
      </w:r>
      <w:r w:rsidR="0052731C" w:rsidRPr="00994F33">
        <w:rPr>
          <w:rFonts w:ascii="Calibri" w:hAnsi="Calibri" w:cs="Calibri"/>
          <w:sz w:val="24"/>
          <w:szCs w:val="24"/>
        </w:rPr>
        <w:lastRenderedPageBreak/>
        <w:t>delivery services vendors</w:t>
      </w:r>
      <w:r w:rsidR="004A2A2D" w:rsidRPr="00994F33">
        <w:rPr>
          <w:rFonts w:ascii="Calibri" w:hAnsi="Calibri" w:cs="Calibri"/>
          <w:sz w:val="24"/>
          <w:szCs w:val="24"/>
        </w:rPr>
        <w:t xml:space="preserve"> or qualified clinical providers</w:t>
      </w:r>
      <w:r w:rsidR="0052731C" w:rsidRPr="00994F33">
        <w:rPr>
          <w:rFonts w:ascii="Calibri" w:hAnsi="Calibri" w:cs="Calibri"/>
          <w:sz w:val="24"/>
          <w:szCs w:val="24"/>
        </w:rPr>
        <w:t xml:space="preserve"> with </w:t>
      </w:r>
      <w:r w:rsidR="004A2A2D" w:rsidRPr="00994F33">
        <w:rPr>
          <w:rFonts w:ascii="Calibri" w:hAnsi="Calibri" w:cs="Calibri"/>
          <w:sz w:val="24"/>
          <w:szCs w:val="24"/>
        </w:rPr>
        <w:t xml:space="preserve">Awarded </w:t>
      </w:r>
      <w:r w:rsidR="0052731C" w:rsidRPr="00994F33">
        <w:rPr>
          <w:rFonts w:ascii="Calibri" w:hAnsi="Calibri" w:cs="Calibri"/>
          <w:sz w:val="24"/>
          <w:szCs w:val="24"/>
        </w:rPr>
        <w:t>Bidder(s) from this RFP providing support services at each POD.</w:t>
      </w:r>
      <w:r w:rsidR="0052731C">
        <w:rPr>
          <w:rFonts w:ascii="Calibri" w:hAnsi="Calibri" w:cs="Calibri"/>
          <w:sz w:val="24"/>
          <w:szCs w:val="24"/>
        </w:rPr>
        <w:t xml:space="preserve"> </w:t>
      </w:r>
    </w:p>
    <w:p w14:paraId="233EA94B" w14:textId="77777777" w:rsidR="007E5A29" w:rsidRPr="007E5A29" w:rsidRDefault="007E5A29" w:rsidP="00040CD7">
      <w:pPr>
        <w:numPr>
          <w:ilvl w:val="0"/>
          <w:numId w:val="36"/>
        </w:numPr>
        <w:shd w:val="clear" w:color="auto" w:fill="FFFFFF" w:themeFill="background1"/>
        <w:textAlignment w:val="baseline"/>
        <w:rPr>
          <w:rFonts w:ascii="Calibri" w:hAnsi="Calibri" w:cs="Calibri"/>
          <w:sz w:val="24"/>
          <w:szCs w:val="24"/>
        </w:rPr>
      </w:pPr>
      <w:r w:rsidRPr="007E5A29">
        <w:rPr>
          <w:rFonts w:ascii="Calibri" w:hAnsi="Calibri" w:cs="Calibri"/>
          <w:sz w:val="24"/>
          <w:szCs w:val="24"/>
        </w:rPr>
        <w:t xml:space="preserve">ACPHD also provides and reinforces vaccination policy guidance, conducts training, and performs quality assurance for each POD. </w:t>
      </w:r>
    </w:p>
    <w:p w14:paraId="35F157D2" w14:textId="4EE23B29" w:rsidR="007E5A29" w:rsidRPr="007E5A29" w:rsidRDefault="007E5A29" w:rsidP="00040CD7">
      <w:pPr>
        <w:numPr>
          <w:ilvl w:val="0"/>
          <w:numId w:val="36"/>
        </w:numPr>
        <w:shd w:val="clear" w:color="auto" w:fill="FFFFFF" w:themeFill="background1"/>
        <w:textAlignment w:val="baseline"/>
        <w:rPr>
          <w:rFonts w:ascii="Calibri" w:hAnsi="Calibri" w:cs="Calibri"/>
          <w:sz w:val="24"/>
          <w:szCs w:val="24"/>
        </w:rPr>
      </w:pPr>
      <w:r w:rsidRPr="007E5A29">
        <w:rPr>
          <w:rFonts w:ascii="Calibri" w:hAnsi="Calibri" w:cs="Calibri"/>
          <w:sz w:val="24"/>
          <w:szCs w:val="24"/>
        </w:rPr>
        <w:t>ACPHD can also broker partnerships with other vendors essential for PODs customer</w:t>
      </w:r>
      <w:r w:rsidR="00822F15">
        <w:rPr>
          <w:rFonts w:ascii="Calibri" w:hAnsi="Calibri" w:cs="Calibri"/>
          <w:sz w:val="24"/>
          <w:szCs w:val="24"/>
        </w:rPr>
        <w:t>/client</w:t>
      </w:r>
      <w:r w:rsidRPr="007E5A29">
        <w:rPr>
          <w:rFonts w:ascii="Calibri" w:hAnsi="Calibri" w:cs="Calibri"/>
          <w:sz w:val="24"/>
          <w:szCs w:val="24"/>
        </w:rPr>
        <w:t xml:space="preserve"> support service</w:t>
      </w:r>
      <w:r w:rsidR="0052731C">
        <w:rPr>
          <w:rFonts w:ascii="Calibri" w:hAnsi="Calibri" w:cs="Calibri"/>
          <w:sz w:val="24"/>
          <w:szCs w:val="24"/>
        </w:rPr>
        <w:t>s (e.g., food, sanitation, etc.</w:t>
      </w:r>
      <w:r w:rsidRPr="007E5A29">
        <w:rPr>
          <w:rFonts w:ascii="Calibri" w:hAnsi="Calibri" w:cs="Calibri"/>
          <w:sz w:val="24"/>
          <w:szCs w:val="24"/>
        </w:rPr>
        <w:t xml:space="preserve">). Bidders should project costs associated with essential services in the submitted budget. </w:t>
      </w:r>
    </w:p>
    <w:p w14:paraId="06C2E843" w14:textId="77777777" w:rsidR="007E5A29" w:rsidRPr="007E5A29" w:rsidRDefault="007E5A29" w:rsidP="007E5A29">
      <w:pPr>
        <w:shd w:val="clear" w:color="auto" w:fill="FFFFFF" w:themeFill="background1"/>
        <w:textAlignment w:val="baseline"/>
        <w:rPr>
          <w:rFonts w:ascii="Calibri" w:hAnsi="Calibri" w:cs="Calibri"/>
          <w:sz w:val="24"/>
          <w:szCs w:val="24"/>
        </w:rPr>
      </w:pPr>
    </w:p>
    <w:p w14:paraId="1EB035E5" w14:textId="5147E2EB" w:rsidR="007E5A29" w:rsidRPr="00FF5B2C" w:rsidRDefault="00FF5B2C" w:rsidP="007E5A29">
      <w:pPr>
        <w:rPr>
          <w:rFonts w:asciiTheme="minorHAnsi" w:eastAsiaTheme="minorHAnsi" w:hAnsiTheme="minorHAnsi" w:cstheme="minorHAnsi"/>
          <w:b/>
          <w:bCs/>
          <w:sz w:val="28"/>
          <w:szCs w:val="28"/>
          <w:u w:val="single"/>
        </w:rPr>
      </w:pPr>
      <w:r>
        <w:rPr>
          <w:rFonts w:asciiTheme="minorHAnsi" w:eastAsiaTheme="minorHAnsi" w:hAnsiTheme="minorHAnsi" w:cstheme="minorHAnsi"/>
          <w:b/>
          <w:bCs/>
          <w:sz w:val="28"/>
          <w:szCs w:val="28"/>
          <w:u w:val="single"/>
        </w:rPr>
        <w:t xml:space="preserve">Vaccination </w:t>
      </w:r>
      <w:r w:rsidR="007E5A29" w:rsidRPr="00FF5B2C">
        <w:rPr>
          <w:rFonts w:asciiTheme="minorHAnsi" w:eastAsiaTheme="minorHAnsi" w:hAnsiTheme="minorHAnsi" w:cstheme="minorHAnsi"/>
          <w:b/>
          <w:bCs/>
          <w:sz w:val="28"/>
          <w:szCs w:val="28"/>
          <w:u w:val="single"/>
        </w:rPr>
        <w:t>POD types:</w:t>
      </w:r>
    </w:p>
    <w:p w14:paraId="69104810" w14:textId="77777777" w:rsidR="007E5A29" w:rsidRPr="007E5A29" w:rsidRDefault="007E5A29" w:rsidP="007E5A29">
      <w:pPr>
        <w:tabs>
          <w:tab w:val="left" w:pos="8503"/>
        </w:tabs>
        <w:rPr>
          <w:rFonts w:asciiTheme="minorHAnsi" w:eastAsiaTheme="minorHAnsi" w:hAnsiTheme="minorHAnsi" w:cstheme="minorHAnsi"/>
          <w:b/>
          <w:bCs/>
          <w:sz w:val="24"/>
          <w:szCs w:val="24"/>
        </w:rPr>
      </w:pPr>
      <w:r w:rsidRPr="007E5A29">
        <w:rPr>
          <w:rFonts w:asciiTheme="minorHAnsi" w:eastAsiaTheme="minorHAnsi" w:hAnsiTheme="minorHAnsi" w:cstheme="minorHAnsi"/>
          <w:b/>
          <w:bCs/>
          <w:sz w:val="24"/>
          <w:szCs w:val="24"/>
        </w:rPr>
        <w:t xml:space="preserve"> </w:t>
      </w:r>
    </w:p>
    <w:p w14:paraId="30A97EA8" w14:textId="165BB5EA" w:rsidR="007E5A29" w:rsidRPr="007E5A29" w:rsidRDefault="007E5A29" w:rsidP="007E5A29">
      <w:pPr>
        <w:rPr>
          <w:rFonts w:asciiTheme="minorHAnsi" w:eastAsiaTheme="minorHAnsi" w:hAnsiTheme="minorHAnsi" w:cstheme="minorBidi"/>
          <w:sz w:val="24"/>
          <w:szCs w:val="24"/>
        </w:rPr>
      </w:pPr>
      <w:r w:rsidRPr="007E5A29">
        <w:rPr>
          <w:rFonts w:asciiTheme="minorHAnsi" w:eastAsiaTheme="minorHAnsi" w:hAnsiTheme="minorHAnsi" w:cstheme="minorBidi"/>
          <w:sz w:val="24"/>
          <w:szCs w:val="24"/>
        </w:rPr>
        <w:t>POD types and staffing requirements vary depending on the throughput (the number of people vaccinated per day), geographic location, targeted groups/communities, and hours of operation.</w:t>
      </w:r>
      <w:r w:rsidRPr="007E5A29">
        <w:rPr>
          <w:rFonts w:asciiTheme="minorHAnsi" w:eastAsiaTheme="minorEastAsia" w:hAnsiTheme="minorHAnsi" w:cstheme="minorBidi"/>
          <w:color w:val="404040" w:themeColor="text1" w:themeTint="BF"/>
          <w:kern w:val="24"/>
          <w:sz w:val="24"/>
          <w:szCs w:val="24"/>
        </w:rPr>
        <w:t xml:space="preserve"> </w:t>
      </w:r>
      <w:r w:rsidRPr="007E5A29">
        <w:rPr>
          <w:rFonts w:asciiTheme="minorHAnsi" w:eastAsiaTheme="minorEastAsia" w:hAnsiTheme="minorHAnsi" w:cstheme="minorBidi"/>
          <w:sz w:val="24"/>
          <w:szCs w:val="24"/>
        </w:rPr>
        <w:t xml:space="preserve">There are two main types of PODs associated with this RFQ, Open and Closed PODs. Open PODs dispense to a prioritized population </w:t>
      </w:r>
      <w:r w:rsidRPr="007E5A29">
        <w:rPr>
          <w:rFonts w:asciiTheme="minorHAnsi" w:eastAsiaTheme="minorEastAsia" w:hAnsiTheme="minorHAnsi" w:cstheme="minorBidi"/>
          <w:b/>
          <w:bCs/>
          <w:sz w:val="24"/>
          <w:szCs w:val="24"/>
        </w:rPr>
        <w:t>and</w:t>
      </w:r>
      <w:r w:rsidRPr="007E5A29">
        <w:rPr>
          <w:rFonts w:asciiTheme="minorHAnsi" w:eastAsiaTheme="minorEastAsia" w:hAnsiTheme="minorHAnsi" w:cstheme="minorBidi"/>
          <w:sz w:val="24"/>
          <w:szCs w:val="24"/>
        </w:rPr>
        <w:t xml:space="preserve"> are open to the general public in a specified area. </w:t>
      </w:r>
      <w:r w:rsidRPr="007E5A29">
        <w:rPr>
          <w:rFonts w:asciiTheme="minorHAnsi" w:eastAsiaTheme="minorHAnsi" w:hAnsiTheme="minorHAnsi" w:cstheme="minorBidi"/>
          <w:sz w:val="24"/>
          <w:szCs w:val="24"/>
        </w:rPr>
        <w:t xml:space="preserve">Closed PODs serve a specific population (e.g., one zip code area, Spanish-speaking individuals, an organization’s employees, </w:t>
      </w:r>
      <w:r w:rsidRPr="007E5A29">
        <w:rPr>
          <w:rFonts w:asciiTheme="minorHAnsi" w:eastAsiaTheme="minorHAnsi" w:hAnsiTheme="minorHAnsi" w:cstheme="minorBidi"/>
          <w:sz w:val="24"/>
          <w:szCs w:val="24"/>
        </w:rPr>
        <w:lastRenderedPageBreak/>
        <w:t xml:space="preserve">their patients or constituents, or another specified subpopulation) and usually are </w:t>
      </w:r>
      <w:r w:rsidR="00B312A3">
        <w:rPr>
          <w:rFonts w:asciiTheme="minorHAnsi" w:eastAsiaTheme="minorHAnsi" w:hAnsiTheme="minorHAnsi" w:cstheme="minorBidi"/>
          <w:sz w:val="24"/>
          <w:szCs w:val="24"/>
        </w:rPr>
        <w:t>not open to the general public.</w:t>
      </w:r>
      <w:r w:rsidRPr="007E5A29">
        <w:rPr>
          <w:rFonts w:asciiTheme="minorHAnsi" w:eastAsiaTheme="minorHAnsi" w:hAnsiTheme="minorHAnsi" w:cstheme="minorBidi"/>
          <w:sz w:val="24"/>
          <w:szCs w:val="24"/>
        </w:rPr>
        <w:t xml:space="preserve"> PODs may operate as: </w:t>
      </w:r>
    </w:p>
    <w:p w14:paraId="716CBBA2" w14:textId="77777777" w:rsidR="007E5A29" w:rsidRPr="007E5A29" w:rsidRDefault="007E5A29" w:rsidP="007E5A29">
      <w:pPr>
        <w:rPr>
          <w:rFonts w:asciiTheme="minorHAnsi" w:eastAsiaTheme="minorHAnsi" w:hAnsiTheme="minorHAnsi" w:cstheme="minorHAnsi"/>
          <w:sz w:val="24"/>
          <w:szCs w:val="24"/>
          <w:u w:val="single"/>
        </w:rPr>
      </w:pPr>
    </w:p>
    <w:p w14:paraId="7367366D" w14:textId="4AA2BA74" w:rsidR="007E5A29" w:rsidRPr="007E5A29" w:rsidRDefault="007E5A29" w:rsidP="007E5A29">
      <w:pPr>
        <w:rPr>
          <w:rFonts w:asciiTheme="minorHAnsi" w:eastAsiaTheme="minorHAnsi" w:hAnsiTheme="minorHAnsi" w:cstheme="minorBidi"/>
          <w:sz w:val="24"/>
          <w:szCs w:val="24"/>
        </w:rPr>
      </w:pPr>
      <w:r w:rsidRPr="007E5A29">
        <w:rPr>
          <w:rFonts w:asciiTheme="minorHAnsi" w:eastAsiaTheme="minorHAnsi" w:hAnsiTheme="minorHAnsi" w:cstheme="minorBidi"/>
          <w:sz w:val="24"/>
          <w:szCs w:val="24"/>
          <w:u w:val="single"/>
        </w:rPr>
        <w:t>Stationary PODs:</w:t>
      </w:r>
      <w:r w:rsidRPr="007E5A29">
        <w:rPr>
          <w:rFonts w:asciiTheme="minorHAnsi" w:eastAsiaTheme="minorHAnsi" w:hAnsiTheme="minorHAnsi" w:cstheme="minorBidi"/>
          <w:sz w:val="24"/>
          <w:szCs w:val="24"/>
        </w:rPr>
        <w:t xml:space="preserve"> Located in a brick-and-mortar site and remains in the same place with the same schedule of operations each week </w:t>
      </w:r>
      <w:r w:rsidR="00815A40">
        <w:rPr>
          <w:rFonts w:asciiTheme="minorHAnsi" w:eastAsiaTheme="minorHAnsi" w:hAnsiTheme="minorHAnsi" w:cstheme="minorBidi"/>
          <w:sz w:val="24"/>
          <w:szCs w:val="24"/>
        </w:rPr>
        <w:t xml:space="preserve">(no fewer than 3 days a week) </w:t>
      </w:r>
      <w:r w:rsidRPr="007E5A29">
        <w:rPr>
          <w:rFonts w:asciiTheme="minorHAnsi" w:eastAsiaTheme="minorHAnsi" w:hAnsiTheme="minorHAnsi" w:cstheme="minorBidi"/>
          <w:sz w:val="24"/>
          <w:szCs w:val="24"/>
        </w:rPr>
        <w:t xml:space="preserve">for an extended time period. </w:t>
      </w:r>
      <w:r w:rsidRPr="007E5A29">
        <w:rPr>
          <w:rFonts w:asciiTheme="minorHAnsi" w:eastAsiaTheme="minorHAnsi" w:hAnsiTheme="minorHAnsi" w:cstheme="minorBidi"/>
          <w:b/>
          <w:bCs/>
          <w:sz w:val="24"/>
          <w:szCs w:val="24"/>
        </w:rPr>
        <w:t xml:space="preserve">(Approximately </w:t>
      </w:r>
      <w:r w:rsidRPr="007E5A29">
        <w:rPr>
          <w:rFonts w:asciiTheme="minorHAnsi" w:eastAsiaTheme="minorHAnsi" w:hAnsiTheme="minorHAnsi" w:cstheme="minorBidi"/>
          <w:b/>
          <w:sz w:val="24"/>
          <w:szCs w:val="24"/>
        </w:rPr>
        <w:t>501 – 1280 vaccines per day)</w:t>
      </w:r>
    </w:p>
    <w:p w14:paraId="599FE81C" w14:textId="77777777" w:rsidR="007E5A29" w:rsidRPr="007E5A29" w:rsidRDefault="007E5A29" w:rsidP="007E5A29">
      <w:pPr>
        <w:rPr>
          <w:rFonts w:asciiTheme="minorHAnsi" w:eastAsiaTheme="minorHAnsi" w:hAnsiTheme="minorHAnsi" w:cstheme="minorHAnsi"/>
          <w:sz w:val="24"/>
          <w:szCs w:val="24"/>
        </w:rPr>
      </w:pPr>
    </w:p>
    <w:p w14:paraId="66986564" w14:textId="08063BB5" w:rsidR="007E5A29" w:rsidRPr="007E5A29" w:rsidRDefault="007E5A29" w:rsidP="007E5A29">
      <w:pPr>
        <w:rPr>
          <w:rFonts w:asciiTheme="minorHAnsi" w:eastAsiaTheme="minorHAnsi" w:hAnsiTheme="minorHAnsi" w:cstheme="minorBidi"/>
          <w:sz w:val="24"/>
          <w:szCs w:val="24"/>
        </w:rPr>
      </w:pPr>
      <w:r w:rsidRPr="007E5A29">
        <w:rPr>
          <w:rFonts w:asciiTheme="minorHAnsi" w:eastAsiaTheme="minorHAnsi" w:hAnsiTheme="minorHAnsi" w:cstheme="minorBidi"/>
          <w:sz w:val="24"/>
          <w:szCs w:val="24"/>
          <w:u w:val="single"/>
        </w:rPr>
        <w:t>Pop-up PODs:</w:t>
      </w:r>
      <w:r w:rsidRPr="007E5A29">
        <w:rPr>
          <w:rFonts w:asciiTheme="minorHAnsi" w:eastAsiaTheme="minorHAnsi" w:hAnsiTheme="minorHAnsi" w:cstheme="minorBidi"/>
          <w:sz w:val="24"/>
          <w:szCs w:val="24"/>
        </w:rPr>
        <w:t xml:space="preserve"> Generally short-term, with service delivery at various locations where groups of people already convene.  The schedule of operations is dependent on the date and duration or frequency and location of where people already congregate. </w:t>
      </w:r>
      <w:r w:rsidRPr="007E5A29">
        <w:rPr>
          <w:rFonts w:asciiTheme="minorHAnsi" w:eastAsiaTheme="minorHAnsi" w:hAnsiTheme="minorHAnsi" w:cstheme="minorBidi"/>
          <w:b/>
          <w:bCs/>
          <w:sz w:val="24"/>
          <w:szCs w:val="24"/>
        </w:rPr>
        <w:t xml:space="preserve">(Approximately </w:t>
      </w:r>
      <w:r w:rsidRPr="007E5A29">
        <w:rPr>
          <w:rFonts w:asciiTheme="minorHAnsi" w:eastAsiaTheme="minorHAnsi" w:hAnsiTheme="minorHAnsi" w:cstheme="minorBidi"/>
          <w:b/>
          <w:sz w:val="24"/>
          <w:szCs w:val="24"/>
        </w:rPr>
        <w:t>100-500 vaccines per day)</w:t>
      </w:r>
    </w:p>
    <w:p w14:paraId="7F76AAC1" w14:textId="77777777" w:rsidR="007E5A29" w:rsidRPr="007E5A29" w:rsidRDefault="007E5A29" w:rsidP="007E5A29">
      <w:pPr>
        <w:rPr>
          <w:rFonts w:asciiTheme="minorHAnsi" w:eastAsiaTheme="minorHAnsi" w:hAnsiTheme="minorHAnsi" w:cstheme="minorBidi"/>
          <w:b/>
          <w:bCs/>
          <w:sz w:val="24"/>
          <w:szCs w:val="24"/>
        </w:rPr>
      </w:pPr>
      <w:r w:rsidRPr="007E5A29">
        <w:rPr>
          <w:rFonts w:asciiTheme="minorHAnsi" w:eastAsiaTheme="minorHAnsi" w:hAnsiTheme="minorHAnsi" w:cstheme="minorBidi"/>
          <w:sz w:val="24"/>
          <w:szCs w:val="24"/>
        </w:rPr>
        <w:t xml:space="preserve">  </w:t>
      </w:r>
    </w:p>
    <w:p w14:paraId="0681B0DE" w14:textId="565B58B2" w:rsidR="007E5A29" w:rsidRPr="007E5A29" w:rsidRDefault="007E5A29" w:rsidP="007E5A29">
      <w:pPr>
        <w:rPr>
          <w:rFonts w:asciiTheme="minorHAnsi" w:eastAsiaTheme="minorHAnsi" w:hAnsiTheme="minorHAnsi" w:cstheme="minorBidi"/>
          <w:sz w:val="24"/>
          <w:szCs w:val="24"/>
        </w:rPr>
      </w:pPr>
      <w:r w:rsidRPr="007E5A29">
        <w:rPr>
          <w:rFonts w:asciiTheme="minorHAnsi" w:eastAsiaTheme="minorHAnsi" w:hAnsiTheme="minorHAnsi" w:cstheme="minorBidi"/>
          <w:sz w:val="24"/>
          <w:szCs w:val="24"/>
        </w:rPr>
        <w:t xml:space="preserve">A variety of POD types are needed throughout the County to vaccinate the entire Alameda County population, reach population-level immunity, and ensure disproportionately impacted communities have equitable vaccine access. ACPHD recognizes there are many effective ways to reach a population or subpopulation by serving people in particular geographic spots, offering services at </w:t>
      </w:r>
      <w:r w:rsidRPr="007E5A29">
        <w:rPr>
          <w:rFonts w:asciiTheme="minorHAnsi" w:eastAsiaTheme="minorHAnsi" w:hAnsiTheme="minorHAnsi" w:cstheme="minorBidi"/>
          <w:sz w:val="24"/>
          <w:szCs w:val="24"/>
        </w:rPr>
        <w:lastRenderedPageBreak/>
        <w:t>convenient times, delivering services in many languages, and designing welcoming, culturally appropriate spaces. Innovative and creative approaches to community engagement and onsite POD supports are welcom</w:t>
      </w:r>
      <w:r w:rsidRPr="00311671">
        <w:rPr>
          <w:rFonts w:asciiTheme="minorHAnsi" w:eastAsiaTheme="minorHAnsi" w:hAnsiTheme="minorHAnsi" w:cstheme="minorBidi"/>
          <w:sz w:val="24"/>
          <w:szCs w:val="24"/>
        </w:rPr>
        <w:t xml:space="preserve">e. </w:t>
      </w:r>
      <w:r w:rsidR="00E21D92" w:rsidRPr="00311671">
        <w:rPr>
          <w:rFonts w:asciiTheme="minorHAnsi" w:eastAsiaTheme="minorHAnsi" w:hAnsiTheme="minorHAnsi" w:cstheme="minorBidi"/>
          <w:sz w:val="24"/>
          <w:szCs w:val="24"/>
        </w:rPr>
        <w:t>Bidder(s)</w:t>
      </w:r>
      <w:r w:rsidRPr="00311671">
        <w:rPr>
          <w:rFonts w:asciiTheme="minorHAnsi" w:eastAsiaTheme="minorHAnsi" w:hAnsiTheme="minorHAnsi" w:cstheme="minorBidi"/>
          <w:sz w:val="24"/>
          <w:szCs w:val="24"/>
        </w:rPr>
        <w:t xml:space="preserve"> </w:t>
      </w:r>
      <w:r w:rsidR="00311671" w:rsidRPr="00311671">
        <w:rPr>
          <w:rFonts w:asciiTheme="minorHAnsi" w:eastAsiaTheme="minorHAnsi" w:hAnsiTheme="minorHAnsi" w:cstheme="minorBidi"/>
          <w:sz w:val="24"/>
          <w:szCs w:val="24"/>
        </w:rPr>
        <w:t>may</w:t>
      </w:r>
      <w:r w:rsidRPr="00311671">
        <w:rPr>
          <w:rFonts w:asciiTheme="minorHAnsi" w:eastAsiaTheme="minorHAnsi" w:hAnsiTheme="minorHAnsi" w:cstheme="minorBidi"/>
          <w:sz w:val="24"/>
          <w:szCs w:val="24"/>
        </w:rPr>
        <w:t xml:space="preserve"> state a preference for the POD type they are best suited to support.</w:t>
      </w:r>
      <w:r w:rsidRPr="007E5A29">
        <w:rPr>
          <w:rFonts w:asciiTheme="minorHAnsi" w:eastAsiaTheme="minorHAnsi" w:hAnsiTheme="minorHAnsi" w:cstheme="minorBidi"/>
          <w:sz w:val="24"/>
          <w:szCs w:val="24"/>
        </w:rPr>
        <w:t xml:space="preserve"> </w:t>
      </w:r>
    </w:p>
    <w:p w14:paraId="1D6F3B30" w14:textId="77777777" w:rsidR="005E705F" w:rsidRDefault="005E705F" w:rsidP="009C7213">
      <w:pPr>
        <w:tabs>
          <w:tab w:val="center" w:pos="5220"/>
        </w:tabs>
        <w:jc w:val="center"/>
        <w:rPr>
          <w:rFonts w:ascii="Calibri" w:hAnsi="Calibri"/>
          <w:sz w:val="24"/>
          <w:szCs w:val="24"/>
        </w:rPr>
        <w:sectPr w:rsidR="005E705F" w:rsidSect="00FF5B2C">
          <w:footerReference w:type="default" r:id="rId43"/>
          <w:pgSz w:w="12240" w:h="15840" w:code="1"/>
          <w:pgMar w:top="630" w:right="1440" w:bottom="900" w:left="1440" w:header="288" w:footer="288" w:gutter="0"/>
          <w:pgNumType w:start="1"/>
          <w:cols w:space="720"/>
          <w:formProt w:val="0"/>
          <w:docGrid w:linePitch="354"/>
        </w:sectPr>
      </w:pPr>
    </w:p>
    <w:p w14:paraId="3D747B1C" w14:textId="0EA5A984" w:rsidR="00F815BC" w:rsidRPr="004B21A2" w:rsidRDefault="005E705F" w:rsidP="009C7213">
      <w:pPr>
        <w:tabs>
          <w:tab w:val="center" w:pos="5220"/>
        </w:tabs>
        <w:jc w:val="center"/>
        <w:rPr>
          <w:rFonts w:asciiTheme="minorHAnsi" w:eastAsiaTheme="minorHAnsi" w:hAnsiTheme="minorHAnsi" w:cstheme="minorHAnsi"/>
          <w:b/>
          <w:bCs/>
          <w:sz w:val="24"/>
          <w:szCs w:val="24"/>
          <w:u w:val="single"/>
        </w:rPr>
      </w:pPr>
      <w:r w:rsidRPr="004B21A2">
        <w:rPr>
          <w:rFonts w:asciiTheme="minorHAnsi" w:eastAsiaTheme="minorHAnsi" w:hAnsiTheme="minorHAnsi" w:cstheme="minorHAnsi"/>
          <w:b/>
          <w:bCs/>
          <w:sz w:val="24"/>
          <w:szCs w:val="24"/>
          <w:u w:val="single"/>
        </w:rPr>
        <w:lastRenderedPageBreak/>
        <w:t>Appendix 2</w:t>
      </w:r>
    </w:p>
    <w:p w14:paraId="65BCB69F" w14:textId="5956B5DD" w:rsidR="003A315D" w:rsidRDefault="008C3544" w:rsidP="009C7213">
      <w:pPr>
        <w:tabs>
          <w:tab w:val="center" w:pos="5220"/>
        </w:tabs>
        <w:jc w:val="center"/>
        <w:rPr>
          <w:rFonts w:ascii="Calibri" w:hAnsi="Calibri"/>
          <w:b/>
          <w:bCs/>
          <w:sz w:val="24"/>
          <w:szCs w:val="24"/>
        </w:rPr>
      </w:pPr>
      <w:r>
        <w:rPr>
          <w:rFonts w:ascii="Calibri" w:hAnsi="Calibri"/>
          <w:b/>
          <w:bCs/>
          <w:sz w:val="24"/>
          <w:szCs w:val="24"/>
        </w:rPr>
        <w:t xml:space="preserve">GENERAL DESCRIPTION OF VACCINATION POD SITE OPERATIONS </w:t>
      </w:r>
    </w:p>
    <w:p w14:paraId="0464F783" w14:textId="2DC7D17F" w:rsidR="005E705F" w:rsidRPr="004B21A2" w:rsidRDefault="0055717E" w:rsidP="009C7213">
      <w:pPr>
        <w:tabs>
          <w:tab w:val="center" w:pos="5220"/>
        </w:tabs>
        <w:jc w:val="center"/>
        <w:rPr>
          <w:rFonts w:ascii="Calibri" w:hAnsi="Calibri"/>
          <w:b/>
          <w:bCs/>
          <w:sz w:val="24"/>
          <w:szCs w:val="24"/>
        </w:rPr>
      </w:pPr>
      <w:r w:rsidRPr="00C155FA">
        <w:rPr>
          <w:rFonts w:ascii="Calibri" w:hAnsi="Calibri"/>
          <w:i/>
          <w:iCs/>
          <w:sz w:val="24"/>
          <w:szCs w:val="24"/>
        </w:rPr>
        <w:t>(For Reference Only)</w:t>
      </w:r>
    </w:p>
    <w:p w14:paraId="07B8D5F4" w14:textId="58F495FB" w:rsidR="006C4AF4" w:rsidRPr="004B21A2" w:rsidRDefault="006C4AF4" w:rsidP="009C7213">
      <w:pPr>
        <w:tabs>
          <w:tab w:val="center" w:pos="5220"/>
        </w:tabs>
        <w:jc w:val="center"/>
        <w:rPr>
          <w:rFonts w:ascii="Calibri" w:hAnsi="Calibri"/>
          <w:b/>
          <w:bCs/>
          <w:sz w:val="24"/>
          <w:szCs w:val="24"/>
        </w:rPr>
      </w:pPr>
    </w:p>
    <w:p w14:paraId="05511AD0" w14:textId="77777777" w:rsidR="001535BC" w:rsidRPr="00FF5B2C" w:rsidRDefault="001535BC">
      <w:pPr>
        <w:rPr>
          <w:rFonts w:asciiTheme="minorHAnsi" w:eastAsiaTheme="minorHAnsi" w:hAnsiTheme="minorHAnsi" w:cstheme="minorHAnsi"/>
          <w:bCs/>
          <w:sz w:val="24"/>
          <w:szCs w:val="24"/>
        </w:rPr>
      </w:pPr>
      <w:r w:rsidRPr="00FF5B2C">
        <w:rPr>
          <w:rFonts w:asciiTheme="minorHAnsi" w:eastAsiaTheme="minorHAnsi" w:hAnsiTheme="minorHAnsi" w:cstheme="minorHAnsi"/>
          <w:sz w:val="24"/>
          <w:szCs w:val="24"/>
        </w:rPr>
        <w:t xml:space="preserve">POD sites shall be activated by the ACPHD to provide vaccine to communities throughout Alameda County in the neighborhoods most affected by COVID 19 and based on Health Places Index quartiles.  </w:t>
      </w:r>
      <w:r w:rsidRPr="00FF5B2C">
        <w:rPr>
          <w:rFonts w:asciiTheme="minorHAnsi" w:eastAsiaTheme="minorHAnsi" w:hAnsiTheme="minorHAnsi" w:cstheme="minorHAnsi"/>
          <w:bCs/>
          <w:sz w:val="24"/>
          <w:szCs w:val="24"/>
        </w:rPr>
        <w:t>There are two main types of PODs:</w:t>
      </w:r>
    </w:p>
    <w:p w14:paraId="137E5649" w14:textId="77777777" w:rsidR="001535BC" w:rsidRPr="00FF5B2C" w:rsidRDefault="001535BC">
      <w:pPr>
        <w:rPr>
          <w:rFonts w:asciiTheme="minorHAnsi" w:eastAsiaTheme="minorHAnsi" w:hAnsiTheme="minorHAnsi" w:cstheme="minorHAnsi"/>
          <w:bCs/>
          <w:sz w:val="24"/>
          <w:szCs w:val="24"/>
        </w:rPr>
      </w:pPr>
    </w:p>
    <w:p w14:paraId="70C0F540" w14:textId="77777777" w:rsidR="001535BC" w:rsidRPr="00FF5B2C" w:rsidRDefault="001535BC" w:rsidP="00040CD7">
      <w:pPr>
        <w:numPr>
          <w:ilvl w:val="0"/>
          <w:numId w:val="38"/>
        </w:numPr>
        <w:ind w:left="450"/>
        <w:rPr>
          <w:rFonts w:asciiTheme="minorHAnsi" w:eastAsiaTheme="minorHAnsi" w:hAnsiTheme="minorHAnsi" w:cstheme="minorHAnsi"/>
          <w:sz w:val="24"/>
          <w:szCs w:val="24"/>
        </w:rPr>
      </w:pPr>
      <w:r w:rsidRPr="00FF5B2C">
        <w:rPr>
          <w:rFonts w:asciiTheme="minorHAnsi" w:eastAsiaTheme="minorHAnsi" w:hAnsiTheme="minorHAnsi" w:cstheme="minorHAnsi"/>
          <w:b/>
          <w:sz w:val="24"/>
          <w:szCs w:val="24"/>
        </w:rPr>
        <w:t xml:space="preserve">Open PODs </w:t>
      </w:r>
      <w:r w:rsidRPr="00FF5B2C">
        <w:rPr>
          <w:rFonts w:asciiTheme="minorHAnsi" w:eastAsiaTheme="minorHAnsi" w:hAnsiTheme="minorHAnsi" w:cstheme="minorHAnsi"/>
          <w:bCs/>
          <w:sz w:val="24"/>
          <w:szCs w:val="24"/>
        </w:rPr>
        <w:t xml:space="preserve">that </w:t>
      </w:r>
      <w:r w:rsidRPr="00FF5B2C">
        <w:rPr>
          <w:rFonts w:asciiTheme="minorHAnsi" w:eastAsiaTheme="minorHAnsi" w:hAnsiTheme="minorHAnsi" w:cstheme="minorHAnsi"/>
          <w:sz w:val="24"/>
          <w:szCs w:val="24"/>
        </w:rPr>
        <w:t xml:space="preserve">dispense to their own community populations and the public in that specific area. </w:t>
      </w:r>
      <w:bookmarkStart w:id="30" w:name="_Hlk51920276"/>
    </w:p>
    <w:bookmarkEnd w:id="30"/>
    <w:p w14:paraId="358D8413" w14:textId="77777777" w:rsidR="001535BC" w:rsidRPr="00FF5B2C" w:rsidRDefault="001535BC" w:rsidP="00040CD7">
      <w:pPr>
        <w:numPr>
          <w:ilvl w:val="0"/>
          <w:numId w:val="38"/>
        </w:numPr>
        <w:ind w:left="450"/>
        <w:rPr>
          <w:rFonts w:asciiTheme="minorHAnsi" w:eastAsiaTheme="minorHAnsi" w:hAnsiTheme="minorHAnsi" w:cstheme="minorHAnsi"/>
          <w:sz w:val="24"/>
          <w:szCs w:val="24"/>
        </w:rPr>
      </w:pPr>
      <w:r w:rsidRPr="00FF5B2C">
        <w:rPr>
          <w:rFonts w:asciiTheme="minorHAnsi" w:eastAsiaTheme="minorHAnsi" w:hAnsiTheme="minorHAnsi" w:cstheme="minorHAnsi"/>
          <w:b/>
          <w:sz w:val="24"/>
          <w:szCs w:val="24"/>
        </w:rPr>
        <w:t>Closed PODs</w:t>
      </w:r>
      <w:r w:rsidRPr="00FF5B2C">
        <w:rPr>
          <w:rFonts w:asciiTheme="minorHAnsi" w:eastAsiaTheme="minorHAnsi" w:hAnsiTheme="minorHAnsi" w:cstheme="minorHAnsi"/>
          <w:sz w:val="24"/>
          <w:szCs w:val="24"/>
        </w:rPr>
        <w:t xml:space="preserve"> established to serve a specific population (e.g. an organization’s employees, their families, their patients or constituents or a specific subgroup of the community) and are normally not open to the public.</w:t>
      </w:r>
    </w:p>
    <w:p w14:paraId="11108F11" w14:textId="77777777" w:rsidR="001535BC" w:rsidRPr="00FF5B2C" w:rsidRDefault="001535BC">
      <w:pPr>
        <w:ind w:left="720"/>
        <w:contextualSpacing/>
        <w:rPr>
          <w:rFonts w:asciiTheme="minorHAnsi" w:eastAsiaTheme="minorHAnsi" w:hAnsiTheme="minorHAnsi" w:cstheme="minorHAnsi"/>
          <w:b/>
          <w:i/>
          <w:sz w:val="24"/>
          <w:szCs w:val="24"/>
        </w:rPr>
      </w:pPr>
    </w:p>
    <w:p w14:paraId="434D4190" w14:textId="2CFFF394" w:rsidR="001535BC" w:rsidRPr="00FF5B2C" w:rsidRDefault="001535BC">
      <w:pPr>
        <w:spacing w:line="259" w:lineRule="auto"/>
        <w:rPr>
          <w:rFonts w:asciiTheme="minorHAnsi" w:eastAsia="Calibri" w:hAnsiTheme="minorHAnsi" w:cstheme="minorBidi"/>
          <w:sz w:val="24"/>
          <w:szCs w:val="24"/>
        </w:rPr>
      </w:pPr>
      <w:r w:rsidRPr="00FF5B2C">
        <w:rPr>
          <w:rFonts w:asciiTheme="minorHAnsi" w:eastAsia="Calibri" w:hAnsiTheme="minorHAnsi" w:cstheme="minorBidi"/>
          <w:b/>
          <w:bCs/>
          <w:sz w:val="24"/>
          <w:szCs w:val="24"/>
        </w:rPr>
        <w:t xml:space="preserve">Host Site. </w:t>
      </w:r>
      <w:r w:rsidRPr="00FF5B2C">
        <w:rPr>
          <w:rFonts w:asciiTheme="minorHAnsi" w:eastAsia="Calibri" w:hAnsiTheme="minorHAnsi" w:cstheme="minorBidi"/>
          <w:sz w:val="24"/>
          <w:szCs w:val="24"/>
        </w:rPr>
        <w:t xml:space="preserve">The host site will be responsible for managing and maintaining the site for the POD to operate safely and effectively. The host site is determined by and coordinated with the County and will include a </w:t>
      </w:r>
      <w:r w:rsidR="00725856">
        <w:rPr>
          <w:rFonts w:asciiTheme="minorHAnsi" w:eastAsia="Calibri" w:hAnsiTheme="minorHAnsi" w:cstheme="minorBidi"/>
          <w:sz w:val="24"/>
          <w:szCs w:val="24"/>
        </w:rPr>
        <w:t>Facility Occupancy Agreement</w:t>
      </w:r>
      <w:r w:rsidR="00725856" w:rsidRPr="00FF5B2C" w:rsidDel="00725856">
        <w:rPr>
          <w:rFonts w:asciiTheme="minorHAnsi" w:eastAsia="Calibri" w:hAnsiTheme="minorHAnsi" w:cstheme="minorBidi"/>
          <w:sz w:val="24"/>
          <w:szCs w:val="24"/>
        </w:rPr>
        <w:t xml:space="preserve"> </w:t>
      </w:r>
      <w:r w:rsidRPr="00FF5B2C">
        <w:rPr>
          <w:rFonts w:asciiTheme="minorHAnsi" w:eastAsia="Calibri" w:hAnsiTheme="minorHAnsi" w:cstheme="minorBidi"/>
          <w:sz w:val="24"/>
          <w:szCs w:val="24"/>
        </w:rPr>
        <w:t xml:space="preserve">for site </w:t>
      </w:r>
      <w:r w:rsidRPr="00FF5B2C">
        <w:rPr>
          <w:rFonts w:asciiTheme="minorHAnsi" w:eastAsia="Calibri" w:hAnsiTheme="minorHAnsi" w:cstheme="minorBidi"/>
          <w:sz w:val="24"/>
          <w:szCs w:val="24"/>
        </w:rPr>
        <w:lastRenderedPageBreak/>
        <w:t>operations. These agreements will be integrated into Coalition operations and will include, but may not be limited to the following:</w:t>
      </w:r>
    </w:p>
    <w:p w14:paraId="05D9089C" w14:textId="77777777" w:rsidR="001535BC" w:rsidRPr="00FF5B2C" w:rsidRDefault="001535BC" w:rsidP="00040CD7">
      <w:pPr>
        <w:numPr>
          <w:ilvl w:val="0"/>
          <w:numId w:val="41"/>
        </w:numPr>
        <w:contextualSpacing/>
        <w:rPr>
          <w:rFonts w:asciiTheme="minorHAnsi" w:hAnsiTheme="minorHAnsi" w:cstheme="minorHAnsi"/>
          <w:sz w:val="24"/>
          <w:szCs w:val="24"/>
        </w:rPr>
      </w:pPr>
      <w:r w:rsidRPr="00FF5B2C">
        <w:rPr>
          <w:rFonts w:asciiTheme="minorHAnsi" w:hAnsiTheme="minorHAnsi" w:cstheme="minorHAnsi"/>
          <w:sz w:val="24"/>
          <w:szCs w:val="24"/>
        </w:rPr>
        <w:t>Building Access and Security</w:t>
      </w:r>
    </w:p>
    <w:p w14:paraId="722BED3C" w14:textId="77777777" w:rsidR="001535BC" w:rsidRPr="00FF5B2C" w:rsidRDefault="001535BC" w:rsidP="00040CD7">
      <w:pPr>
        <w:numPr>
          <w:ilvl w:val="0"/>
          <w:numId w:val="41"/>
        </w:numPr>
        <w:contextualSpacing/>
        <w:rPr>
          <w:rFonts w:asciiTheme="minorHAnsi" w:hAnsiTheme="minorHAnsi" w:cstheme="minorHAnsi"/>
          <w:sz w:val="24"/>
          <w:szCs w:val="24"/>
        </w:rPr>
      </w:pPr>
      <w:r w:rsidRPr="00FF5B2C">
        <w:rPr>
          <w:rFonts w:asciiTheme="minorHAnsi" w:hAnsiTheme="minorHAnsi" w:cstheme="minorHAnsi"/>
          <w:sz w:val="24"/>
          <w:szCs w:val="24"/>
        </w:rPr>
        <w:t>Culture Keeper</w:t>
      </w:r>
    </w:p>
    <w:p w14:paraId="1A390937" w14:textId="77777777" w:rsidR="001535BC" w:rsidRPr="00FF5B2C" w:rsidRDefault="001535BC" w:rsidP="00040CD7">
      <w:pPr>
        <w:numPr>
          <w:ilvl w:val="0"/>
          <w:numId w:val="41"/>
        </w:numPr>
        <w:spacing w:line="259" w:lineRule="auto"/>
        <w:contextualSpacing/>
        <w:rPr>
          <w:rFonts w:asciiTheme="minorHAnsi" w:eastAsia="Calibri" w:hAnsiTheme="minorHAnsi" w:cstheme="minorBidi"/>
          <w:b/>
          <w:bCs/>
          <w:sz w:val="24"/>
          <w:szCs w:val="24"/>
        </w:rPr>
      </w:pPr>
      <w:r w:rsidRPr="00FF5B2C">
        <w:rPr>
          <w:rFonts w:asciiTheme="minorHAnsi" w:hAnsiTheme="minorHAnsi" w:cstheme="minorHAnsi"/>
          <w:sz w:val="24"/>
          <w:szCs w:val="24"/>
        </w:rPr>
        <w:t>Facilities Maintenance</w:t>
      </w:r>
      <w:r w:rsidRPr="00FF5B2C">
        <w:rPr>
          <w:rFonts w:asciiTheme="minorHAnsi" w:hAnsiTheme="minorHAnsi" w:cstheme="minorHAnsi"/>
          <w:b/>
          <w:bCs/>
          <w:sz w:val="24"/>
          <w:szCs w:val="24"/>
        </w:rPr>
        <w:t xml:space="preserve"> </w:t>
      </w:r>
    </w:p>
    <w:p w14:paraId="1923448C" w14:textId="77777777" w:rsidR="001535BC" w:rsidRPr="00FF5B2C" w:rsidRDefault="001535BC" w:rsidP="00040CD7">
      <w:pPr>
        <w:numPr>
          <w:ilvl w:val="0"/>
          <w:numId w:val="41"/>
        </w:numPr>
        <w:spacing w:line="259" w:lineRule="auto"/>
        <w:contextualSpacing/>
        <w:rPr>
          <w:rFonts w:asciiTheme="minorHAnsi" w:hAnsiTheme="minorHAnsi" w:cstheme="minorHAnsi"/>
          <w:sz w:val="24"/>
          <w:szCs w:val="24"/>
        </w:rPr>
      </w:pPr>
      <w:r w:rsidRPr="00FF5B2C">
        <w:rPr>
          <w:rFonts w:asciiTheme="minorHAnsi" w:hAnsiTheme="minorHAnsi" w:cstheme="minorHAnsi"/>
          <w:sz w:val="24"/>
          <w:szCs w:val="24"/>
        </w:rPr>
        <w:t>Set-up/Take Down</w:t>
      </w:r>
    </w:p>
    <w:p w14:paraId="79095FDC" w14:textId="7F0EE78B" w:rsidR="001535BC" w:rsidRPr="00FF5B2C" w:rsidRDefault="00A2479E" w:rsidP="00815A40">
      <w:pPr>
        <w:rPr>
          <w:rFonts w:asciiTheme="minorHAnsi" w:eastAsiaTheme="minorHAnsi" w:hAnsiTheme="minorHAnsi" w:cstheme="minorHAnsi"/>
          <w:sz w:val="24"/>
          <w:szCs w:val="24"/>
        </w:rPr>
      </w:pPr>
      <w:r>
        <w:rPr>
          <w:rFonts w:asciiTheme="minorHAnsi" w:eastAsiaTheme="minorHAnsi" w:hAnsiTheme="minorHAnsi" w:cstheme="minorHAnsi"/>
          <w:sz w:val="24"/>
          <w:szCs w:val="24"/>
        </w:rPr>
        <w:t>Host sites may be a site selected by the coalition or a County contracted site.</w:t>
      </w:r>
    </w:p>
    <w:p w14:paraId="188123D8" w14:textId="77777777" w:rsidR="00A2479E" w:rsidRDefault="00A2479E" w:rsidP="00E21D92">
      <w:pPr>
        <w:spacing w:line="360" w:lineRule="atLeast"/>
        <w:rPr>
          <w:rFonts w:asciiTheme="minorHAnsi" w:eastAsiaTheme="minorHAnsi" w:hAnsiTheme="minorHAnsi" w:cstheme="minorHAnsi"/>
          <w:b/>
          <w:bCs/>
          <w:sz w:val="24"/>
          <w:szCs w:val="24"/>
          <w:u w:val="single"/>
        </w:rPr>
      </w:pPr>
    </w:p>
    <w:p w14:paraId="77AF732E" w14:textId="79D5C205" w:rsidR="001535BC" w:rsidRPr="00FF5B2C" w:rsidRDefault="001535BC" w:rsidP="00E21D92">
      <w:pPr>
        <w:spacing w:line="360" w:lineRule="atLeast"/>
        <w:rPr>
          <w:rFonts w:asciiTheme="minorHAnsi" w:eastAsiaTheme="minorHAnsi" w:hAnsiTheme="minorHAnsi" w:cstheme="minorHAnsi"/>
          <w:b/>
          <w:bCs/>
          <w:sz w:val="24"/>
          <w:szCs w:val="24"/>
          <w:u w:val="single"/>
        </w:rPr>
      </w:pPr>
      <w:r w:rsidRPr="00FF5B2C">
        <w:rPr>
          <w:rFonts w:asciiTheme="minorHAnsi" w:eastAsiaTheme="minorHAnsi" w:hAnsiTheme="minorHAnsi" w:cstheme="minorHAnsi"/>
          <w:b/>
          <w:bCs/>
          <w:sz w:val="24"/>
          <w:szCs w:val="24"/>
          <w:u w:val="single"/>
        </w:rPr>
        <w:t xml:space="preserve">Five Stages of POD Operations: </w:t>
      </w:r>
    </w:p>
    <w:p w14:paraId="20E29A15" w14:textId="77777777" w:rsidR="001535BC" w:rsidRPr="00FF5B2C" w:rsidRDefault="001535BC" w:rsidP="00040CD7">
      <w:pPr>
        <w:numPr>
          <w:ilvl w:val="0"/>
          <w:numId w:val="39"/>
        </w:numPr>
        <w:ind w:left="450"/>
        <w:contextualSpacing/>
        <w:rPr>
          <w:rFonts w:asciiTheme="minorHAnsi" w:hAnsiTheme="minorHAnsi" w:cstheme="minorHAnsi"/>
          <w:bCs/>
          <w:sz w:val="24"/>
          <w:szCs w:val="24"/>
        </w:rPr>
      </w:pPr>
      <w:r w:rsidRPr="00FF5B2C">
        <w:rPr>
          <w:rFonts w:asciiTheme="minorHAnsi" w:hAnsiTheme="minorHAnsi" w:cstheme="minorHAnsi"/>
          <w:b/>
          <w:sz w:val="24"/>
          <w:szCs w:val="24"/>
        </w:rPr>
        <w:t>POD Preparations and Setup</w:t>
      </w:r>
      <w:r w:rsidRPr="00FF5B2C">
        <w:rPr>
          <w:rFonts w:asciiTheme="minorHAnsi" w:hAnsiTheme="minorHAnsi" w:cstheme="minorHAnsi"/>
          <w:bCs/>
          <w:sz w:val="24"/>
          <w:szCs w:val="24"/>
        </w:rPr>
        <w:t>:</w:t>
      </w:r>
      <w:r w:rsidRPr="00FF5B2C">
        <w:rPr>
          <w:rFonts w:asciiTheme="minorHAnsi" w:hAnsiTheme="minorHAnsi" w:cstheme="minorHAnsi"/>
          <w:b/>
          <w:sz w:val="24"/>
          <w:szCs w:val="24"/>
        </w:rPr>
        <w:t xml:space="preserve"> </w:t>
      </w:r>
      <w:r w:rsidRPr="00FF5B2C">
        <w:rPr>
          <w:rFonts w:asciiTheme="minorHAnsi" w:hAnsiTheme="minorHAnsi" w:cstheme="minorHAnsi"/>
          <w:bCs/>
          <w:sz w:val="24"/>
          <w:szCs w:val="24"/>
        </w:rPr>
        <w:t xml:space="preserve">Before a POD can be opened for dispensing activities, the POD must be assessed to ensure enough security, staffing, and supplies. POD sites may not be able to receive the resources if they do not have enough capacity to receive and distribute medications safely to the public. This function will primarily be conducted by the host site. </w:t>
      </w:r>
    </w:p>
    <w:p w14:paraId="303DE089" w14:textId="77777777" w:rsidR="001535BC" w:rsidRPr="00FF5B2C" w:rsidRDefault="001535BC">
      <w:pPr>
        <w:ind w:left="450"/>
        <w:contextualSpacing/>
        <w:rPr>
          <w:rFonts w:asciiTheme="minorHAnsi" w:hAnsiTheme="minorHAnsi" w:cstheme="minorHAnsi"/>
          <w:bCs/>
          <w:sz w:val="24"/>
          <w:szCs w:val="24"/>
        </w:rPr>
      </w:pPr>
    </w:p>
    <w:p w14:paraId="50DBB77E" w14:textId="77777777" w:rsidR="001535BC" w:rsidRPr="00FF5B2C" w:rsidRDefault="001535BC" w:rsidP="00040CD7">
      <w:pPr>
        <w:numPr>
          <w:ilvl w:val="0"/>
          <w:numId w:val="39"/>
        </w:numPr>
        <w:ind w:left="450"/>
        <w:contextualSpacing/>
        <w:rPr>
          <w:rFonts w:asciiTheme="minorHAnsi" w:hAnsiTheme="minorHAnsi" w:cstheme="minorHAnsi"/>
          <w:bCs/>
          <w:sz w:val="24"/>
          <w:szCs w:val="24"/>
        </w:rPr>
      </w:pPr>
      <w:r w:rsidRPr="00FF5B2C">
        <w:rPr>
          <w:rFonts w:asciiTheme="minorHAnsi" w:hAnsiTheme="minorHAnsi" w:cstheme="minorHAnsi"/>
          <w:b/>
          <w:sz w:val="24"/>
          <w:szCs w:val="24"/>
        </w:rPr>
        <w:lastRenderedPageBreak/>
        <w:t>Staff/Volunteer Receiving, Registration, and Assessment</w:t>
      </w:r>
      <w:r w:rsidRPr="00FF5B2C">
        <w:rPr>
          <w:rFonts w:asciiTheme="minorHAnsi" w:hAnsiTheme="minorHAnsi" w:cstheme="minorHAnsi"/>
          <w:bCs/>
          <w:sz w:val="24"/>
          <w:szCs w:val="24"/>
        </w:rPr>
        <w:t xml:space="preserve">: POD Management will be responsible for identifying, training, calling down/notifying, and credentialing any staff that work at their PODs. This also includes shift scheduling, prophylaxis of staff, and debriefing. </w:t>
      </w:r>
    </w:p>
    <w:p w14:paraId="181B40CE" w14:textId="77777777" w:rsidR="001535BC" w:rsidRPr="00FF5B2C" w:rsidRDefault="001535BC">
      <w:pPr>
        <w:ind w:left="450"/>
        <w:rPr>
          <w:rFonts w:asciiTheme="minorHAnsi" w:eastAsiaTheme="minorHAnsi" w:hAnsiTheme="minorHAnsi" w:cstheme="minorHAnsi"/>
          <w:bCs/>
          <w:sz w:val="24"/>
          <w:szCs w:val="24"/>
        </w:rPr>
      </w:pPr>
    </w:p>
    <w:p w14:paraId="6891E51E" w14:textId="77777777" w:rsidR="001535BC" w:rsidRPr="00FF5B2C" w:rsidRDefault="001535BC" w:rsidP="00040CD7">
      <w:pPr>
        <w:numPr>
          <w:ilvl w:val="0"/>
          <w:numId w:val="39"/>
        </w:numPr>
        <w:ind w:left="450"/>
        <w:contextualSpacing/>
        <w:rPr>
          <w:rFonts w:asciiTheme="minorHAnsi" w:hAnsiTheme="minorHAnsi" w:cstheme="minorHAnsi"/>
          <w:b/>
          <w:sz w:val="24"/>
          <w:szCs w:val="24"/>
        </w:rPr>
      </w:pPr>
      <w:r w:rsidRPr="00FF5B2C">
        <w:rPr>
          <w:rFonts w:asciiTheme="minorHAnsi" w:hAnsiTheme="minorHAnsi" w:cstheme="minorHAnsi"/>
          <w:b/>
          <w:sz w:val="24"/>
          <w:szCs w:val="24"/>
        </w:rPr>
        <w:t xml:space="preserve">Dispensing Activities: </w:t>
      </w:r>
      <w:r w:rsidRPr="00FF5B2C">
        <w:rPr>
          <w:rFonts w:asciiTheme="minorHAnsi" w:hAnsiTheme="minorHAnsi" w:cstheme="minorHAnsi"/>
          <w:bCs/>
          <w:sz w:val="24"/>
          <w:szCs w:val="24"/>
        </w:rPr>
        <w:t>This includes operations of all stations to include greeting, registration/registration verification, forms completion and review (if applicable), vaccine administration, turning in form (if applicable), data entry, a wait area post-vaccination and staff to manage web-based registrations if being used.</w:t>
      </w:r>
    </w:p>
    <w:p w14:paraId="400F9846" w14:textId="77777777" w:rsidR="001535BC" w:rsidRPr="00FF5B2C" w:rsidRDefault="001535BC">
      <w:pPr>
        <w:ind w:left="450"/>
        <w:rPr>
          <w:rFonts w:asciiTheme="minorHAnsi" w:eastAsiaTheme="minorHAnsi" w:hAnsiTheme="minorHAnsi" w:cstheme="minorHAnsi"/>
          <w:b/>
          <w:sz w:val="24"/>
          <w:szCs w:val="24"/>
        </w:rPr>
      </w:pPr>
    </w:p>
    <w:p w14:paraId="3151903E" w14:textId="77777777" w:rsidR="001535BC" w:rsidRPr="00FF5B2C" w:rsidRDefault="001535BC" w:rsidP="00040CD7">
      <w:pPr>
        <w:numPr>
          <w:ilvl w:val="0"/>
          <w:numId w:val="39"/>
        </w:numPr>
        <w:ind w:left="450"/>
        <w:contextualSpacing/>
        <w:rPr>
          <w:rFonts w:asciiTheme="minorHAnsi" w:hAnsiTheme="minorHAnsi" w:cstheme="minorHAnsi"/>
          <w:b/>
          <w:sz w:val="24"/>
          <w:szCs w:val="24"/>
        </w:rPr>
      </w:pPr>
      <w:r w:rsidRPr="00FF5B2C">
        <w:rPr>
          <w:rFonts w:asciiTheme="minorHAnsi" w:hAnsiTheme="minorHAnsi" w:cstheme="minorHAnsi"/>
          <w:b/>
          <w:sz w:val="24"/>
          <w:szCs w:val="24"/>
        </w:rPr>
        <w:t>POD Closing and Demobilization: I</w:t>
      </w:r>
      <w:r w:rsidRPr="00FF5B2C">
        <w:rPr>
          <w:rFonts w:asciiTheme="minorHAnsi" w:hAnsiTheme="minorHAnsi" w:cstheme="minorHAnsi"/>
          <w:bCs/>
          <w:sz w:val="24"/>
          <w:szCs w:val="24"/>
        </w:rPr>
        <w:t>ncludes inventory and storage of unused medications, waste management, and equipment/supply collection.</w:t>
      </w:r>
    </w:p>
    <w:p w14:paraId="21177A0F" w14:textId="77777777" w:rsidR="001535BC" w:rsidRPr="00FF5B2C" w:rsidRDefault="001535BC">
      <w:pPr>
        <w:ind w:left="450"/>
        <w:rPr>
          <w:rFonts w:asciiTheme="minorHAnsi" w:eastAsiaTheme="minorHAnsi" w:hAnsiTheme="minorHAnsi" w:cstheme="minorHAnsi"/>
          <w:b/>
          <w:sz w:val="24"/>
          <w:szCs w:val="24"/>
        </w:rPr>
      </w:pPr>
    </w:p>
    <w:p w14:paraId="1CB25BA1" w14:textId="3F7BD8D6" w:rsidR="001535BC" w:rsidRPr="00FF5B2C" w:rsidRDefault="008C3544" w:rsidP="00040CD7">
      <w:pPr>
        <w:numPr>
          <w:ilvl w:val="0"/>
          <w:numId w:val="39"/>
        </w:numPr>
        <w:ind w:left="450"/>
        <w:contextualSpacing/>
        <w:rPr>
          <w:rFonts w:asciiTheme="minorHAnsi" w:hAnsiTheme="minorHAnsi" w:cstheme="minorHAnsi"/>
          <w:b/>
          <w:sz w:val="24"/>
          <w:szCs w:val="24"/>
        </w:rPr>
      </w:pPr>
      <w:r>
        <w:rPr>
          <w:rFonts w:asciiTheme="minorHAnsi" w:hAnsiTheme="minorHAnsi" w:cstheme="minorHAnsi"/>
          <w:b/>
          <w:sz w:val="24"/>
          <w:szCs w:val="24"/>
        </w:rPr>
        <w:t>COVID Infection Control M</w:t>
      </w:r>
      <w:r w:rsidR="001535BC" w:rsidRPr="00FF5B2C">
        <w:rPr>
          <w:rFonts w:asciiTheme="minorHAnsi" w:hAnsiTheme="minorHAnsi" w:cstheme="minorHAnsi"/>
          <w:b/>
          <w:sz w:val="24"/>
          <w:szCs w:val="24"/>
        </w:rPr>
        <w:t>onitoring</w:t>
      </w:r>
      <w:r w:rsidR="001535BC" w:rsidRPr="00FF5B2C">
        <w:rPr>
          <w:rFonts w:asciiTheme="minorHAnsi" w:hAnsiTheme="minorHAnsi" w:cstheme="minorHAnsi"/>
          <w:bCs/>
          <w:sz w:val="24"/>
          <w:szCs w:val="24"/>
        </w:rPr>
        <w:t>: Dedicated staff to ensure site safety and social distancing.</w:t>
      </w:r>
    </w:p>
    <w:p w14:paraId="6C18E37E" w14:textId="77777777" w:rsidR="001535BC" w:rsidRPr="00FF5B2C" w:rsidRDefault="001535BC">
      <w:pPr>
        <w:spacing w:line="259" w:lineRule="auto"/>
        <w:rPr>
          <w:rFonts w:asciiTheme="minorHAnsi" w:eastAsia="Calibri" w:hAnsiTheme="minorHAnsi" w:cstheme="minorHAnsi"/>
          <w:b/>
          <w:bCs/>
          <w:sz w:val="24"/>
          <w:szCs w:val="24"/>
        </w:rPr>
      </w:pPr>
    </w:p>
    <w:p w14:paraId="4D3FE4BB" w14:textId="77777777" w:rsidR="004B21A2" w:rsidRDefault="004B21A2" w:rsidP="001535BC">
      <w:pPr>
        <w:spacing w:line="259" w:lineRule="auto"/>
        <w:rPr>
          <w:rFonts w:asciiTheme="minorHAnsi" w:eastAsia="Calibri" w:hAnsiTheme="minorHAnsi" w:cstheme="minorHAnsi"/>
          <w:b/>
          <w:bCs/>
          <w:sz w:val="24"/>
          <w:szCs w:val="24"/>
          <w:u w:val="single"/>
        </w:rPr>
      </w:pPr>
    </w:p>
    <w:p w14:paraId="11DC3D41" w14:textId="2E8DD932" w:rsidR="001535BC" w:rsidRPr="00FF5B2C" w:rsidRDefault="001535BC">
      <w:pPr>
        <w:spacing w:line="259" w:lineRule="auto"/>
        <w:rPr>
          <w:rFonts w:asciiTheme="minorHAnsi" w:eastAsia="Calibri" w:hAnsiTheme="minorHAnsi" w:cstheme="minorHAnsi"/>
          <w:b/>
          <w:bCs/>
          <w:sz w:val="24"/>
          <w:szCs w:val="24"/>
          <w:u w:val="single"/>
        </w:rPr>
      </w:pPr>
      <w:r w:rsidRPr="00FF5B2C">
        <w:rPr>
          <w:rFonts w:asciiTheme="minorHAnsi" w:eastAsia="Calibri" w:hAnsiTheme="minorHAnsi" w:cstheme="minorHAnsi"/>
          <w:b/>
          <w:bCs/>
          <w:sz w:val="24"/>
          <w:szCs w:val="24"/>
          <w:u w:val="single"/>
        </w:rPr>
        <w:lastRenderedPageBreak/>
        <w:t>General Vaccination POD Flow</w:t>
      </w:r>
    </w:p>
    <w:p w14:paraId="4926B06B" w14:textId="77777777" w:rsidR="001535BC" w:rsidRPr="00FF5B2C" w:rsidRDefault="001535BC" w:rsidP="00FF5B2C">
      <w:pPr>
        <w:spacing w:line="259" w:lineRule="auto"/>
        <w:rPr>
          <w:rFonts w:asciiTheme="minorHAnsi" w:eastAsia="Calibri" w:hAnsiTheme="minorHAnsi" w:cstheme="minorHAnsi"/>
          <w:sz w:val="24"/>
          <w:szCs w:val="24"/>
        </w:rPr>
      </w:pPr>
      <w:r w:rsidRPr="00FF5B2C">
        <w:rPr>
          <w:rFonts w:asciiTheme="minorHAnsi" w:eastAsia="Calibri" w:hAnsiTheme="minorHAnsi" w:cstheme="minorHAnsi"/>
          <w:sz w:val="24"/>
          <w:szCs w:val="24"/>
        </w:rPr>
        <w:t>Vaccination POD flow will depend on the type of POD, location, and staffing.  Planners should ensure people maintain proper space for social distancing based on current State and Federal COVID guidelines for vaccinations during COVID.</w:t>
      </w:r>
    </w:p>
    <w:p w14:paraId="7E12639C" w14:textId="77777777" w:rsidR="001535BC" w:rsidRPr="00FF5B2C" w:rsidRDefault="001535BC" w:rsidP="001535BC">
      <w:pPr>
        <w:rPr>
          <w:rFonts w:asciiTheme="minorHAnsi" w:eastAsia="Calibri" w:hAnsiTheme="minorHAnsi" w:cstheme="minorHAnsi"/>
          <w:sz w:val="24"/>
          <w:szCs w:val="24"/>
        </w:rPr>
      </w:pPr>
    </w:p>
    <w:p w14:paraId="6C4ACF7C" w14:textId="18C95018" w:rsidR="001535BC" w:rsidRPr="00FF5B2C" w:rsidRDefault="001535BC">
      <w:pPr>
        <w:rPr>
          <w:rFonts w:asciiTheme="minorHAnsi" w:eastAsia="Calibri" w:hAnsiTheme="minorHAnsi" w:cstheme="minorHAnsi"/>
          <w:sz w:val="24"/>
          <w:szCs w:val="24"/>
        </w:rPr>
      </w:pPr>
      <w:r w:rsidRPr="00FF5B2C">
        <w:rPr>
          <w:rFonts w:asciiTheme="minorHAnsi" w:eastAsia="Calibri" w:hAnsiTheme="minorHAnsi" w:cstheme="minorHAnsi"/>
          <w:sz w:val="24"/>
          <w:szCs w:val="24"/>
        </w:rPr>
        <w:t xml:space="preserve">The POD should follow four simple steps when using a paper-based and paperless systems: </w:t>
      </w:r>
    </w:p>
    <w:p w14:paraId="1438490E" w14:textId="13720CEE" w:rsidR="00040CD7" w:rsidRDefault="00040CD7" w:rsidP="00040CD7">
      <w:pPr>
        <w:pStyle w:val="ListParagraph"/>
        <w:numPr>
          <w:ilvl w:val="6"/>
          <w:numId w:val="3"/>
        </w:numPr>
        <w:tabs>
          <w:tab w:val="clear" w:pos="3240"/>
        </w:tabs>
        <w:ind w:left="450" w:hanging="450"/>
        <w:rPr>
          <w:rFonts w:asciiTheme="minorHAnsi" w:eastAsia="Calibri" w:hAnsiTheme="minorHAnsi" w:cstheme="minorBidi"/>
          <w:sz w:val="24"/>
          <w:szCs w:val="24"/>
        </w:rPr>
      </w:pPr>
      <w:r>
        <w:rPr>
          <w:rFonts w:asciiTheme="minorHAnsi" w:eastAsia="Calibri" w:hAnsiTheme="minorHAnsi" w:cstheme="minorBidi"/>
          <w:sz w:val="24"/>
          <w:szCs w:val="24"/>
        </w:rPr>
        <w:t>Show ID</w:t>
      </w:r>
      <w:r w:rsidR="00A2479E">
        <w:rPr>
          <w:rFonts w:asciiTheme="minorHAnsi" w:eastAsia="Calibri" w:hAnsiTheme="minorHAnsi" w:cstheme="minorBidi"/>
          <w:sz w:val="24"/>
          <w:szCs w:val="24"/>
        </w:rPr>
        <w:t>.</w:t>
      </w:r>
    </w:p>
    <w:p w14:paraId="25DA5B42" w14:textId="1966C63A" w:rsidR="00040CD7" w:rsidRDefault="001535BC" w:rsidP="00040CD7">
      <w:pPr>
        <w:pStyle w:val="ListParagraph"/>
        <w:numPr>
          <w:ilvl w:val="6"/>
          <w:numId w:val="3"/>
        </w:numPr>
        <w:tabs>
          <w:tab w:val="clear" w:pos="3240"/>
        </w:tabs>
        <w:ind w:left="450" w:hanging="450"/>
        <w:rPr>
          <w:rFonts w:asciiTheme="minorHAnsi" w:eastAsia="Calibri" w:hAnsiTheme="minorHAnsi" w:cstheme="minorBidi"/>
          <w:sz w:val="24"/>
          <w:szCs w:val="24"/>
        </w:rPr>
      </w:pPr>
      <w:r w:rsidRPr="00040CD7">
        <w:rPr>
          <w:rFonts w:asciiTheme="minorHAnsi" w:eastAsia="Calibri" w:hAnsiTheme="minorHAnsi" w:cstheme="minorBidi"/>
          <w:sz w:val="24"/>
          <w:szCs w:val="24"/>
        </w:rPr>
        <w:t>Verify Registration</w:t>
      </w:r>
      <w:r w:rsidR="00A2479E">
        <w:rPr>
          <w:rFonts w:asciiTheme="minorHAnsi" w:eastAsia="Calibri" w:hAnsiTheme="minorHAnsi" w:cstheme="minorBidi"/>
          <w:sz w:val="24"/>
          <w:szCs w:val="24"/>
        </w:rPr>
        <w:t>.</w:t>
      </w:r>
      <w:r w:rsidRPr="00040CD7">
        <w:rPr>
          <w:rFonts w:asciiTheme="minorHAnsi" w:eastAsia="Calibri" w:hAnsiTheme="minorHAnsi" w:cstheme="minorBidi"/>
          <w:sz w:val="24"/>
          <w:szCs w:val="24"/>
        </w:rPr>
        <w:t xml:space="preserve"> </w:t>
      </w:r>
    </w:p>
    <w:p w14:paraId="16F45547" w14:textId="16CF68A7" w:rsidR="00040CD7" w:rsidRDefault="001535BC" w:rsidP="00040CD7">
      <w:pPr>
        <w:pStyle w:val="ListParagraph"/>
        <w:numPr>
          <w:ilvl w:val="6"/>
          <w:numId w:val="3"/>
        </w:numPr>
        <w:tabs>
          <w:tab w:val="clear" w:pos="3240"/>
        </w:tabs>
        <w:ind w:left="450" w:hanging="450"/>
        <w:rPr>
          <w:rFonts w:asciiTheme="minorHAnsi" w:eastAsia="Calibri" w:hAnsiTheme="minorHAnsi" w:cstheme="minorBidi"/>
          <w:sz w:val="24"/>
          <w:szCs w:val="24"/>
        </w:rPr>
      </w:pPr>
      <w:r w:rsidRPr="00040CD7">
        <w:rPr>
          <w:rFonts w:asciiTheme="minorHAnsi" w:eastAsia="Calibri" w:hAnsiTheme="minorHAnsi" w:cstheme="minorBidi"/>
          <w:sz w:val="24"/>
          <w:szCs w:val="24"/>
        </w:rPr>
        <w:t>Vaccine Administration</w:t>
      </w:r>
      <w:r w:rsidR="00A2479E">
        <w:rPr>
          <w:rFonts w:asciiTheme="minorHAnsi" w:eastAsia="Calibri" w:hAnsiTheme="minorHAnsi" w:cstheme="minorBidi"/>
          <w:sz w:val="24"/>
          <w:szCs w:val="24"/>
        </w:rPr>
        <w:t>.</w:t>
      </w:r>
    </w:p>
    <w:p w14:paraId="3733CC4F" w14:textId="2DEE9062" w:rsidR="001535BC" w:rsidRPr="00040CD7" w:rsidRDefault="001535BC" w:rsidP="00040CD7">
      <w:pPr>
        <w:pStyle w:val="ListParagraph"/>
        <w:numPr>
          <w:ilvl w:val="6"/>
          <w:numId w:val="3"/>
        </w:numPr>
        <w:tabs>
          <w:tab w:val="clear" w:pos="3240"/>
        </w:tabs>
        <w:ind w:left="450" w:hanging="450"/>
        <w:rPr>
          <w:rFonts w:asciiTheme="minorHAnsi" w:eastAsia="Calibri" w:hAnsiTheme="minorHAnsi" w:cstheme="minorBidi"/>
          <w:sz w:val="24"/>
          <w:szCs w:val="24"/>
        </w:rPr>
      </w:pPr>
      <w:r w:rsidRPr="00040CD7">
        <w:rPr>
          <w:rFonts w:asciiTheme="minorHAnsi" w:eastAsia="Calibri" w:hAnsiTheme="minorHAnsi" w:cstheme="minorBidi"/>
          <w:sz w:val="24"/>
          <w:szCs w:val="24"/>
        </w:rPr>
        <w:t>Exit to Monitoring</w:t>
      </w:r>
      <w:r w:rsidR="00A2479E">
        <w:rPr>
          <w:rFonts w:asciiTheme="minorHAnsi" w:eastAsia="Calibri" w:hAnsiTheme="minorHAnsi" w:cstheme="minorBidi"/>
          <w:sz w:val="24"/>
          <w:szCs w:val="24"/>
        </w:rPr>
        <w:t>.</w:t>
      </w:r>
    </w:p>
    <w:p w14:paraId="7ECF59E5" w14:textId="77777777" w:rsidR="004B21A2" w:rsidRDefault="004B21A2" w:rsidP="001535BC">
      <w:pPr>
        <w:spacing w:line="259" w:lineRule="auto"/>
        <w:rPr>
          <w:rFonts w:asciiTheme="minorHAnsi" w:eastAsia="Calibri" w:hAnsiTheme="minorHAnsi" w:cstheme="minorHAnsi"/>
          <w:b/>
          <w:bCs/>
          <w:sz w:val="24"/>
          <w:szCs w:val="24"/>
          <w:u w:val="single"/>
        </w:rPr>
      </w:pPr>
    </w:p>
    <w:p w14:paraId="65080CBF" w14:textId="21637013" w:rsidR="001535BC" w:rsidRPr="00FF5B2C" w:rsidRDefault="001535BC" w:rsidP="00FF5B2C">
      <w:pPr>
        <w:spacing w:line="259" w:lineRule="auto"/>
        <w:rPr>
          <w:rFonts w:asciiTheme="minorHAnsi" w:eastAsia="Calibri" w:hAnsiTheme="minorHAnsi" w:cstheme="minorHAnsi"/>
          <w:b/>
          <w:bCs/>
          <w:sz w:val="24"/>
          <w:szCs w:val="24"/>
          <w:u w:val="single"/>
        </w:rPr>
      </w:pPr>
      <w:r w:rsidRPr="00FF5B2C">
        <w:rPr>
          <w:rFonts w:asciiTheme="minorHAnsi" w:eastAsia="Calibri" w:hAnsiTheme="minorHAnsi" w:cstheme="minorHAnsi"/>
          <w:b/>
          <w:bCs/>
          <w:sz w:val="24"/>
          <w:szCs w:val="24"/>
          <w:u w:val="single"/>
        </w:rPr>
        <w:t>Small to Medium Vaccination POD</w:t>
      </w:r>
    </w:p>
    <w:p w14:paraId="00DDD78D" w14:textId="77777777" w:rsidR="001535BC" w:rsidRPr="00FF5B2C" w:rsidRDefault="001535BC" w:rsidP="00FF5B2C">
      <w:pPr>
        <w:spacing w:line="259" w:lineRule="auto"/>
        <w:rPr>
          <w:rFonts w:asciiTheme="minorHAnsi" w:eastAsia="Calibri" w:hAnsiTheme="minorHAnsi" w:cstheme="minorHAnsi"/>
          <w:sz w:val="24"/>
          <w:szCs w:val="24"/>
        </w:rPr>
      </w:pPr>
      <w:r w:rsidRPr="00FF5B2C">
        <w:rPr>
          <w:rFonts w:asciiTheme="minorHAnsi" w:eastAsia="Calibri" w:hAnsiTheme="minorHAnsi" w:cstheme="minorHAnsi"/>
          <w:sz w:val="24"/>
          <w:szCs w:val="24"/>
        </w:rPr>
        <w:t xml:space="preserve">In a small to medium vaccination POD site, throughput is expected to be 20 - 25 people vaccinated per station per hour.  For example, eight vaccination stations would have a throughput of 200 people vaccinated per hour.  As with any POD, staffing should be kept at a minimum necessary level.  Small PODs may need to combine or consolidate positions to fill critical functions </w:t>
      </w:r>
      <w:r w:rsidRPr="00FF5B2C">
        <w:rPr>
          <w:rFonts w:asciiTheme="minorHAnsi" w:eastAsia="Calibri" w:hAnsiTheme="minorHAnsi" w:cstheme="minorHAnsi"/>
          <w:sz w:val="24"/>
          <w:szCs w:val="24"/>
        </w:rPr>
        <w:lastRenderedPageBreak/>
        <w:t>and reduce unneeded staffing.  Staff who are assigned to a small vaccination POD should be cross trained to perform multiple functions and will need to be flexible and able to support other staff positions as needed.</w:t>
      </w:r>
    </w:p>
    <w:p w14:paraId="220E84BB" w14:textId="77777777" w:rsidR="001535BC" w:rsidRPr="00FF5B2C" w:rsidRDefault="001535BC" w:rsidP="001535BC">
      <w:pPr>
        <w:spacing w:line="259" w:lineRule="auto"/>
        <w:rPr>
          <w:rFonts w:ascii="Calibri" w:eastAsia="Calibri" w:hAnsi="Calibri" w:cstheme="minorBidi"/>
          <w:i/>
          <w:iCs/>
          <w:sz w:val="24"/>
          <w:szCs w:val="24"/>
        </w:rPr>
      </w:pPr>
    </w:p>
    <w:p w14:paraId="59A2FFBB" w14:textId="387CAD3B" w:rsidR="001535BC" w:rsidRPr="00FF5B2C" w:rsidRDefault="001535BC" w:rsidP="00FF5B2C">
      <w:pPr>
        <w:spacing w:line="259" w:lineRule="auto"/>
        <w:rPr>
          <w:rFonts w:ascii="Calibri" w:eastAsia="Calibri" w:hAnsi="Calibri" w:cstheme="minorBidi"/>
          <w:i/>
          <w:iCs/>
          <w:sz w:val="24"/>
          <w:szCs w:val="24"/>
        </w:rPr>
      </w:pPr>
      <w:r w:rsidRPr="00FF5B2C">
        <w:rPr>
          <w:rFonts w:ascii="Calibri" w:eastAsia="Calibri" w:hAnsi="Calibri" w:cstheme="minorBidi"/>
          <w:i/>
          <w:iCs/>
          <w:sz w:val="24"/>
          <w:szCs w:val="24"/>
        </w:rPr>
        <w:t xml:space="preserve">5 Station POD Set Up Example: </w:t>
      </w:r>
    </w:p>
    <w:p w14:paraId="5D399C06" w14:textId="77777777" w:rsidR="001535BC" w:rsidRPr="00FF5B2C" w:rsidRDefault="001535BC" w:rsidP="00FF5B2C">
      <w:pPr>
        <w:spacing w:line="259" w:lineRule="auto"/>
        <w:ind w:left="-720"/>
        <w:rPr>
          <w:rFonts w:ascii="Calibri" w:eastAsia="Calibri" w:hAnsi="Calibri" w:cstheme="minorBidi"/>
          <w:sz w:val="24"/>
          <w:szCs w:val="24"/>
        </w:rPr>
      </w:pPr>
      <w:r>
        <w:rPr>
          <w:noProof/>
        </w:rPr>
        <w:drawing>
          <wp:inline distT="0" distB="0" distL="0" distR="0" wp14:anchorId="27AF2805" wp14:editId="673451BE">
            <wp:extent cx="6633110" cy="4061361"/>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654312" cy="4074343"/>
                    </a:xfrm>
                    <a:prstGeom prst="rect">
                      <a:avLst/>
                    </a:prstGeom>
                  </pic:spPr>
                </pic:pic>
              </a:graphicData>
            </a:graphic>
          </wp:inline>
        </w:drawing>
      </w:r>
    </w:p>
    <w:p w14:paraId="0623777D" w14:textId="33F71C18" w:rsidR="001535BC" w:rsidRPr="00FF5B2C" w:rsidRDefault="001535BC" w:rsidP="001535BC">
      <w:pPr>
        <w:spacing w:line="259" w:lineRule="auto"/>
        <w:rPr>
          <w:rFonts w:ascii="Calibri" w:eastAsia="Calibri" w:hAnsi="Calibri" w:cstheme="minorBidi"/>
          <w:sz w:val="24"/>
          <w:szCs w:val="24"/>
        </w:rPr>
      </w:pPr>
      <w:r w:rsidRPr="00FF5B2C">
        <w:rPr>
          <w:rFonts w:ascii="Calibri" w:eastAsia="Calibri" w:hAnsi="Calibri" w:cstheme="minorBidi"/>
          <w:sz w:val="24"/>
          <w:szCs w:val="24"/>
        </w:rPr>
        <w:lastRenderedPageBreak/>
        <w:t>Vaccination dispensing to a large number of community members will require multiple dispensing strategies. These strategies will include activation of Open and Closed PODs, including drive-through PODs, in collaboration with various partners.</w:t>
      </w:r>
    </w:p>
    <w:p w14:paraId="29FD9D23" w14:textId="77777777" w:rsidR="001535BC" w:rsidRPr="00FF5B2C" w:rsidRDefault="001535BC" w:rsidP="00FF5B2C">
      <w:pPr>
        <w:spacing w:line="259" w:lineRule="auto"/>
        <w:rPr>
          <w:rFonts w:ascii="Calibri" w:eastAsia="Calibri" w:hAnsi="Calibri" w:cstheme="minorBidi"/>
          <w:sz w:val="24"/>
          <w:szCs w:val="24"/>
        </w:rPr>
      </w:pPr>
    </w:p>
    <w:p w14:paraId="19AB99B4" w14:textId="4A0383A4" w:rsidR="001535BC" w:rsidRDefault="001535BC" w:rsidP="00FF5B2C">
      <w:pPr>
        <w:spacing w:line="259" w:lineRule="auto"/>
        <w:rPr>
          <w:rFonts w:ascii="Calibri" w:eastAsia="Calibri" w:hAnsi="Calibri" w:cstheme="minorBidi"/>
          <w:sz w:val="24"/>
          <w:szCs w:val="24"/>
        </w:rPr>
      </w:pPr>
      <w:r w:rsidRPr="00FF5B2C">
        <w:rPr>
          <w:rFonts w:ascii="Calibri" w:eastAsia="Calibri" w:hAnsi="Calibri" w:cstheme="minorBidi"/>
          <w:sz w:val="24"/>
          <w:szCs w:val="24"/>
        </w:rPr>
        <w:t>Layout of the vaccination stations will be determined by the size of the venue. Either model depicted above could be utilized.</w:t>
      </w:r>
    </w:p>
    <w:p w14:paraId="03DDF4B0" w14:textId="4C125984" w:rsidR="008C3544" w:rsidRDefault="008C3544" w:rsidP="00FF5B2C">
      <w:pPr>
        <w:spacing w:line="259" w:lineRule="auto"/>
        <w:rPr>
          <w:rFonts w:ascii="Calibri" w:eastAsia="Calibri" w:hAnsi="Calibri" w:cstheme="minorBidi"/>
          <w:sz w:val="24"/>
          <w:szCs w:val="24"/>
        </w:rPr>
      </w:pPr>
    </w:p>
    <w:p w14:paraId="0645BFF3" w14:textId="77777777" w:rsidR="008C3544" w:rsidRPr="008C3544" w:rsidRDefault="008C3544" w:rsidP="008C3544">
      <w:pPr>
        <w:rPr>
          <w:rFonts w:asciiTheme="minorHAnsi" w:eastAsiaTheme="minorHAnsi" w:hAnsiTheme="minorHAnsi" w:cstheme="minorBidi"/>
          <w:b/>
          <w:bCs/>
          <w:sz w:val="24"/>
          <w:szCs w:val="24"/>
          <w:u w:val="single"/>
        </w:rPr>
      </w:pPr>
      <w:r w:rsidRPr="008C3544">
        <w:rPr>
          <w:rFonts w:asciiTheme="minorHAnsi" w:eastAsiaTheme="minorHAnsi" w:hAnsiTheme="minorHAnsi" w:cstheme="minorBidi"/>
          <w:b/>
          <w:bCs/>
          <w:sz w:val="24"/>
          <w:szCs w:val="24"/>
          <w:u w:val="single"/>
        </w:rPr>
        <w:t>Sample Staffing Structure</w:t>
      </w:r>
    </w:p>
    <w:p w14:paraId="13B94C57" w14:textId="4CE84902" w:rsidR="008C3544" w:rsidRPr="005E0FC3" w:rsidRDefault="008C3544" w:rsidP="008C3544">
      <w:pPr>
        <w:rPr>
          <w:rFonts w:asciiTheme="minorHAnsi" w:eastAsiaTheme="minorHAnsi" w:hAnsiTheme="minorHAnsi" w:cstheme="minorBidi"/>
          <w:sz w:val="24"/>
          <w:szCs w:val="24"/>
        </w:rPr>
      </w:pPr>
      <w:r w:rsidRPr="005E0FC3">
        <w:rPr>
          <w:rFonts w:asciiTheme="minorHAnsi" w:eastAsiaTheme="minorHAnsi" w:hAnsiTheme="minorHAnsi" w:cstheme="minorBidi"/>
          <w:sz w:val="24"/>
          <w:szCs w:val="24"/>
        </w:rPr>
        <w:t>Sample staffing for a stable POD serving 500 clients </w:t>
      </w:r>
      <w:r w:rsidRPr="005E0FC3">
        <w:rPr>
          <w:rFonts w:asciiTheme="minorHAnsi" w:eastAsiaTheme="minorHAnsi" w:hAnsiTheme="minorHAnsi" w:cstheme="minorBidi"/>
          <w:b/>
          <w:bCs/>
          <w:i/>
          <w:iCs/>
          <w:sz w:val="24"/>
          <w:szCs w:val="24"/>
        </w:rPr>
        <w:t>per day</w:t>
      </w:r>
      <w:r w:rsidRPr="005E0FC3">
        <w:rPr>
          <w:rFonts w:asciiTheme="minorHAnsi" w:eastAsiaTheme="minorHAnsi" w:hAnsiTheme="minorHAnsi" w:cstheme="minorBidi"/>
          <w:sz w:val="24"/>
          <w:szCs w:val="24"/>
        </w:rPr>
        <w:t> in a multi-lingual community in priority zip codes:</w:t>
      </w:r>
    </w:p>
    <w:p w14:paraId="46B25975" w14:textId="605CDABA" w:rsidR="008C3544" w:rsidRPr="005E0FC3" w:rsidRDefault="008C3544" w:rsidP="00040CD7">
      <w:pPr>
        <w:numPr>
          <w:ilvl w:val="0"/>
          <w:numId w:val="37"/>
        </w:numPr>
        <w:rPr>
          <w:rFonts w:asciiTheme="minorHAnsi" w:eastAsiaTheme="minorHAnsi" w:hAnsiTheme="minorHAnsi" w:cstheme="minorBidi"/>
          <w:sz w:val="24"/>
          <w:szCs w:val="24"/>
        </w:rPr>
      </w:pPr>
      <w:r w:rsidRPr="005E0FC3">
        <w:rPr>
          <w:rFonts w:asciiTheme="minorHAnsi" w:eastAsiaTheme="minorHAnsi" w:hAnsiTheme="minorHAnsi" w:cstheme="minorBidi"/>
          <w:b/>
          <w:bCs/>
          <w:sz w:val="24"/>
          <w:szCs w:val="24"/>
        </w:rPr>
        <w:t>One (1)</w:t>
      </w:r>
      <w:r w:rsidRPr="005E0FC3">
        <w:rPr>
          <w:rFonts w:asciiTheme="minorHAnsi" w:eastAsiaTheme="minorHAnsi" w:hAnsiTheme="minorHAnsi" w:cstheme="minorBidi"/>
          <w:sz w:val="24"/>
          <w:szCs w:val="24"/>
        </w:rPr>
        <w:t xml:space="preserve"> Client Relations Group Supervisor per vaccination site</w:t>
      </w:r>
      <w:r w:rsidR="00A2479E">
        <w:rPr>
          <w:rFonts w:asciiTheme="minorHAnsi" w:eastAsiaTheme="minorHAnsi" w:hAnsiTheme="minorHAnsi" w:cstheme="minorBidi"/>
          <w:sz w:val="24"/>
          <w:szCs w:val="24"/>
        </w:rPr>
        <w:t>.</w:t>
      </w:r>
      <w:r w:rsidRPr="005E0FC3">
        <w:rPr>
          <w:rFonts w:asciiTheme="minorHAnsi" w:eastAsiaTheme="minorHAnsi" w:hAnsiTheme="minorHAnsi" w:cstheme="minorBidi"/>
          <w:sz w:val="24"/>
          <w:szCs w:val="24"/>
        </w:rPr>
        <w:t xml:space="preserve"> </w:t>
      </w:r>
    </w:p>
    <w:p w14:paraId="431EABA7" w14:textId="65400449" w:rsidR="008C3544" w:rsidRPr="005E0FC3" w:rsidRDefault="008C3544" w:rsidP="00040CD7">
      <w:pPr>
        <w:numPr>
          <w:ilvl w:val="0"/>
          <w:numId w:val="37"/>
        </w:numPr>
        <w:rPr>
          <w:rFonts w:asciiTheme="minorHAnsi" w:eastAsiaTheme="minorHAnsi" w:hAnsiTheme="minorHAnsi" w:cstheme="minorBidi"/>
          <w:sz w:val="24"/>
          <w:szCs w:val="24"/>
        </w:rPr>
      </w:pPr>
      <w:r w:rsidRPr="005E0FC3">
        <w:rPr>
          <w:rFonts w:asciiTheme="minorHAnsi" w:eastAsiaTheme="minorHAnsi" w:hAnsiTheme="minorHAnsi" w:cstheme="minorBidi"/>
          <w:b/>
          <w:bCs/>
          <w:sz w:val="24"/>
          <w:szCs w:val="24"/>
        </w:rPr>
        <w:t>Six (6)</w:t>
      </w:r>
      <w:r w:rsidRPr="005E0FC3">
        <w:rPr>
          <w:rFonts w:asciiTheme="minorHAnsi" w:eastAsiaTheme="minorHAnsi" w:hAnsiTheme="minorHAnsi" w:cstheme="minorBidi"/>
          <w:sz w:val="24"/>
          <w:szCs w:val="24"/>
        </w:rPr>
        <w:t xml:space="preserve"> multilingual staff to provide registration and appointment check-in services</w:t>
      </w:r>
      <w:r w:rsidR="00A2479E">
        <w:rPr>
          <w:rFonts w:asciiTheme="minorHAnsi" w:eastAsiaTheme="minorHAnsi" w:hAnsiTheme="minorHAnsi" w:cstheme="minorBidi"/>
          <w:sz w:val="24"/>
          <w:szCs w:val="24"/>
        </w:rPr>
        <w:t>.</w:t>
      </w:r>
    </w:p>
    <w:p w14:paraId="0AAC10D2" w14:textId="63F141E1" w:rsidR="008C3544" w:rsidRPr="005E0FC3" w:rsidRDefault="008C3544" w:rsidP="00040CD7">
      <w:pPr>
        <w:numPr>
          <w:ilvl w:val="0"/>
          <w:numId w:val="37"/>
        </w:numPr>
        <w:rPr>
          <w:rFonts w:asciiTheme="minorHAnsi" w:eastAsiaTheme="minorHAnsi" w:hAnsiTheme="minorHAnsi" w:cstheme="minorBidi"/>
          <w:sz w:val="24"/>
          <w:szCs w:val="24"/>
        </w:rPr>
      </w:pPr>
      <w:r w:rsidRPr="005E0FC3">
        <w:rPr>
          <w:rFonts w:asciiTheme="minorHAnsi" w:eastAsiaTheme="minorHAnsi" w:hAnsiTheme="minorHAnsi" w:cstheme="minorBidi"/>
          <w:b/>
          <w:bCs/>
          <w:sz w:val="24"/>
          <w:szCs w:val="24"/>
        </w:rPr>
        <w:t>Four (4)</w:t>
      </w:r>
      <w:r w:rsidRPr="005E0FC3">
        <w:rPr>
          <w:rFonts w:asciiTheme="minorHAnsi" w:eastAsiaTheme="minorHAnsi" w:hAnsiTheme="minorHAnsi" w:cstheme="minorBidi"/>
          <w:sz w:val="24"/>
          <w:szCs w:val="24"/>
        </w:rPr>
        <w:t xml:space="preserve"> multilingual staff to greet clients and help with client flow throughout the POD</w:t>
      </w:r>
      <w:r w:rsidR="00A2479E">
        <w:rPr>
          <w:rFonts w:asciiTheme="minorHAnsi" w:eastAsiaTheme="minorHAnsi" w:hAnsiTheme="minorHAnsi" w:cstheme="minorBidi"/>
          <w:sz w:val="24"/>
          <w:szCs w:val="24"/>
        </w:rPr>
        <w:t>.</w:t>
      </w:r>
    </w:p>
    <w:p w14:paraId="060DF207" w14:textId="39793B04" w:rsidR="008C3544" w:rsidRPr="005E0FC3" w:rsidRDefault="008C3544" w:rsidP="00040CD7">
      <w:pPr>
        <w:numPr>
          <w:ilvl w:val="0"/>
          <w:numId w:val="37"/>
        </w:numPr>
        <w:rPr>
          <w:rFonts w:asciiTheme="minorHAnsi" w:eastAsiaTheme="minorHAnsi" w:hAnsiTheme="minorHAnsi" w:cstheme="minorBidi"/>
          <w:sz w:val="24"/>
          <w:szCs w:val="24"/>
        </w:rPr>
      </w:pPr>
      <w:r w:rsidRPr="005E0FC3">
        <w:rPr>
          <w:rFonts w:asciiTheme="minorHAnsi" w:eastAsiaTheme="minorHAnsi" w:hAnsiTheme="minorHAnsi" w:cstheme="minorBidi"/>
          <w:b/>
          <w:bCs/>
          <w:sz w:val="24"/>
          <w:szCs w:val="24"/>
        </w:rPr>
        <w:t>Two (2)</w:t>
      </w:r>
      <w:r w:rsidRPr="005E0FC3">
        <w:rPr>
          <w:rFonts w:asciiTheme="minorHAnsi" w:eastAsiaTheme="minorHAnsi" w:hAnsiTheme="minorHAnsi" w:cstheme="minorBidi"/>
          <w:sz w:val="24"/>
          <w:szCs w:val="24"/>
        </w:rPr>
        <w:t xml:space="preserve"> multilingual staff to monitor clients, answer questions and provide assistance at the observation area</w:t>
      </w:r>
      <w:r w:rsidR="00A2479E">
        <w:rPr>
          <w:rFonts w:asciiTheme="minorHAnsi" w:eastAsiaTheme="minorHAnsi" w:hAnsiTheme="minorHAnsi" w:cstheme="minorBidi"/>
          <w:sz w:val="24"/>
          <w:szCs w:val="24"/>
        </w:rPr>
        <w:t>.</w:t>
      </w:r>
    </w:p>
    <w:p w14:paraId="600AB0B0" w14:textId="77777777" w:rsidR="008C3544" w:rsidRPr="005E0FC3" w:rsidRDefault="008C3544" w:rsidP="00040CD7">
      <w:pPr>
        <w:numPr>
          <w:ilvl w:val="0"/>
          <w:numId w:val="37"/>
        </w:numPr>
        <w:rPr>
          <w:rFonts w:asciiTheme="minorHAnsi" w:eastAsiaTheme="minorHAnsi" w:hAnsiTheme="minorHAnsi" w:cstheme="minorBidi"/>
          <w:sz w:val="24"/>
          <w:szCs w:val="24"/>
        </w:rPr>
      </w:pPr>
      <w:r w:rsidRPr="005E0FC3">
        <w:rPr>
          <w:rFonts w:asciiTheme="minorHAnsi" w:eastAsiaTheme="minorHAnsi" w:hAnsiTheme="minorHAnsi" w:cstheme="minorBidi"/>
          <w:b/>
          <w:bCs/>
          <w:sz w:val="24"/>
          <w:szCs w:val="24"/>
        </w:rPr>
        <w:lastRenderedPageBreak/>
        <w:t>At least half</w:t>
      </w:r>
      <w:r w:rsidRPr="005E0FC3">
        <w:rPr>
          <w:rFonts w:asciiTheme="minorHAnsi" w:eastAsiaTheme="minorHAnsi" w:hAnsiTheme="minorHAnsi" w:cstheme="minorBidi"/>
          <w:sz w:val="24"/>
          <w:szCs w:val="24"/>
        </w:rPr>
        <w:t xml:space="preserve"> of all of the above positions should be filled by staff that are bilingual in the primary threshold languages in those geographic areas</w:t>
      </w:r>
      <w:r w:rsidRPr="005E0FC3">
        <w:rPr>
          <w:rFonts w:asciiTheme="minorHAnsi" w:eastAsiaTheme="minorHAnsi" w:hAnsiTheme="minorHAnsi" w:cstheme="minorBidi"/>
          <w:i/>
          <w:iCs/>
          <w:sz w:val="24"/>
          <w:szCs w:val="24"/>
        </w:rPr>
        <w:t>.</w:t>
      </w:r>
    </w:p>
    <w:p w14:paraId="67345712" w14:textId="1B59EC3C" w:rsidR="001535BC" w:rsidRDefault="008C3544" w:rsidP="00040CD7">
      <w:pPr>
        <w:numPr>
          <w:ilvl w:val="0"/>
          <w:numId w:val="37"/>
        </w:numPr>
        <w:rPr>
          <w:rFonts w:asciiTheme="minorHAnsi" w:eastAsiaTheme="minorHAnsi" w:hAnsiTheme="minorHAnsi" w:cstheme="minorBidi"/>
          <w:sz w:val="24"/>
          <w:szCs w:val="24"/>
        </w:rPr>
      </w:pPr>
      <w:r w:rsidRPr="005E0FC3">
        <w:rPr>
          <w:rFonts w:asciiTheme="minorHAnsi" w:eastAsiaTheme="minorHAnsi" w:hAnsiTheme="minorHAnsi" w:cstheme="minorBidi"/>
          <w:b/>
          <w:bCs/>
          <w:sz w:val="24"/>
          <w:szCs w:val="24"/>
        </w:rPr>
        <w:t>Up to four (</w:t>
      </w:r>
      <w:r w:rsidR="00A2479E">
        <w:rPr>
          <w:rFonts w:asciiTheme="minorHAnsi" w:eastAsiaTheme="minorHAnsi" w:hAnsiTheme="minorHAnsi" w:cstheme="minorBidi"/>
          <w:b/>
          <w:bCs/>
          <w:sz w:val="24"/>
          <w:szCs w:val="24"/>
        </w:rPr>
        <w:t>4</w:t>
      </w:r>
      <w:r w:rsidRPr="005E0FC3">
        <w:rPr>
          <w:rFonts w:asciiTheme="minorHAnsi" w:eastAsiaTheme="minorHAnsi" w:hAnsiTheme="minorHAnsi" w:cstheme="minorBidi"/>
          <w:b/>
          <w:bCs/>
          <w:sz w:val="24"/>
          <w:szCs w:val="24"/>
        </w:rPr>
        <w:t>)</w:t>
      </w:r>
      <w:r w:rsidRPr="005E0FC3">
        <w:rPr>
          <w:rFonts w:asciiTheme="minorHAnsi" w:eastAsiaTheme="minorHAnsi" w:hAnsiTheme="minorHAnsi" w:cstheme="minorBidi"/>
          <w:sz w:val="24"/>
          <w:szCs w:val="24"/>
        </w:rPr>
        <w:t xml:space="preserve"> additional interpreter staff depending on language needs in the geographic area</w:t>
      </w:r>
      <w:r w:rsidR="00A2479E">
        <w:rPr>
          <w:rFonts w:asciiTheme="minorHAnsi" w:eastAsiaTheme="minorHAnsi" w:hAnsiTheme="minorHAnsi" w:cstheme="minorBidi"/>
          <w:sz w:val="24"/>
          <w:szCs w:val="24"/>
        </w:rPr>
        <w:t>.</w:t>
      </w:r>
    </w:p>
    <w:p w14:paraId="231AAA1C" w14:textId="77777777" w:rsidR="008C3544" w:rsidRPr="008C3544" w:rsidRDefault="008C3544" w:rsidP="008C3544">
      <w:pPr>
        <w:ind w:left="1080"/>
        <w:rPr>
          <w:rFonts w:asciiTheme="minorHAnsi" w:eastAsiaTheme="minorHAnsi" w:hAnsiTheme="minorHAnsi" w:cstheme="minorBidi"/>
          <w:sz w:val="24"/>
          <w:szCs w:val="24"/>
        </w:rPr>
      </w:pPr>
    </w:p>
    <w:p w14:paraId="5DFD2EB8" w14:textId="77777777" w:rsidR="001535BC" w:rsidRPr="00FF5B2C" w:rsidRDefault="001535BC">
      <w:pPr>
        <w:spacing w:line="259" w:lineRule="auto"/>
        <w:rPr>
          <w:rFonts w:ascii="Calibri" w:eastAsia="Calibri" w:hAnsi="Calibri" w:cstheme="minorBidi"/>
          <w:b/>
          <w:bCs/>
          <w:sz w:val="24"/>
          <w:szCs w:val="24"/>
          <w:u w:val="single"/>
        </w:rPr>
      </w:pPr>
      <w:r w:rsidRPr="00FF5B2C">
        <w:rPr>
          <w:rFonts w:ascii="Calibri" w:eastAsia="Calibri" w:hAnsi="Calibri" w:cstheme="minorBidi"/>
          <w:b/>
          <w:bCs/>
          <w:sz w:val="24"/>
          <w:szCs w:val="24"/>
          <w:u w:val="single"/>
        </w:rPr>
        <w:t>Drive Through Vaccination Sites</w:t>
      </w:r>
    </w:p>
    <w:p w14:paraId="54F6393C" w14:textId="77777777" w:rsidR="001535BC" w:rsidRPr="00FF5B2C" w:rsidRDefault="001535BC" w:rsidP="00FF5B2C">
      <w:pPr>
        <w:spacing w:line="259" w:lineRule="auto"/>
        <w:rPr>
          <w:rFonts w:ascii="Calibri" w:eastAsia="Calibri" w:hAnsi="Calibri" w:cstheme="minorBidi"/>
          <w:sz w:val="24"/>
          <w:szCs w:val="24"/>
        </w:rPr>
      </w:pPr>
      <w:r w:rsidRPr="00FF5B2C">
        <w:rPr>
          <w:rFonts w:ascii="Calibri" w:eastAsia="Calibri" w:hAnsi="Calibri" w:cstheme="minorBidi"/>
          <w:sz w:val="24"/>
          <w:szCs w:val="24"/>
        </w:rPr>
        <w:t xml:space="preserve">Drive-Through POD sites are an efficient method of dispensing vaccinations, however, rely on clients having access to personal vehicles. This may prove problematic for some populations.  </w:t>
      </w:r>
    </w:p>
    <w:p w14:paraId="04FE9E53" w14:textId="5D08F16C" w:rsidR="001535BC" w:rsidRPr="00FF5B2C" w:rsidRDefault="001535BC" w:rsidP="001535BC">
      <w:pPr>
        <w:spacing w:line="259" w:lineRule="auto"/>
        <w:rPr>
          <w:rFonts w:ascii="Calibri" w:eastAsia="Calibri" w:hAnsi="Calibri" w:cstheme="minorBidi"/>
          <w:sz w:val="24"/>
          <w:szCs w:val="24"/>
        </w:rPr>
      </w:pPr>
      <w:r w:rsidRPr="00FF5B2C">
        <w:rPr>
          <w:rFonts w:ascii="Calibri" w:eastAsia="Calibri" w:hAnsi="Calibri" w:cstheme="minorBidi"/>
          <w:sz w:val="24"/>
          <w:szCs w:val="24"/>
        </w:rPr>
        <w:t xml:space="preserve">When utilizing drive-through POD sites it is important to have a strong focus on safety due to proximity to moving vehicles. There should be a clear entry and exit point with an easily discernible marked pathway. </w:t>
      </w:r>
    </w:p>
    <w:p w14:paraId="3B229360" w14:textId="77777777" w:rsidR="001535BC" w:rsidRPr="00FF5B2C" w:rsidRDefault="001535BC" w:rsidP="00FF5B2C">
      <w:pPr>
        <w:spacing w:line="259" w:lineRule="auto"/>
        <w:rPr>
          <w:rFonts w:ascii="Calibri" w:eastAsia="Calibri" w:hAnsi="Calibri" w:cstheme="minorBidi"/>
          <w:sz w:val="24"/>
          <w:szCs w:val="24"/>
        </w:rPr>
      </w:pPr>
    </w:p>
    <w:p w14:paraId="370C7C5E" w14:textId="77777777" w:rsidR="001535BC" w:rsidRPr="00FF5B2C" w:rsidRDefault="001535BC" w:rsidP="00FF5B2C">
      <w:pPr>
        <w:spacing w:line="259" w:lineRule="auto"/>
        <w:rPr>
          <w:rFonts w:ascii="Calibri" w:eastAsia="Calibri" w:hAnsi="Calibri" w:cstheme="minorBidi"/>
          <w:sz w:val="24"/>
          <w:szCs w:val="24"/>
        </w:rPr>
      </w:pPr>
      <w:r w:rsidRPr="00FF5B2C">
        <w:rPr>
          <w:rFonts w:ascii="Calibri" w:eastAsia="Calibri" w:hAnsi="Calibri" w:cstheme="minorBidi"/>
          <w:sz w:val="24"/>
          <w:szCs w:val="24"/>
        </w:rPr>
        <w:t xml:space="preserve">A unique challenge for drive-through PODs presented by the COVID vaccine is the need for client monitoring post-vaccine administration. Adequate space for vehicles to park during the monitoring period must be considered. </w:t>
      </w:r>
    </w:p>
    <w:p w14:paraId="0FDC8AF5" w14:textId="77777777" w:rsidR="004B21A2" w:rsidRDefault="004B21A2" w:rsidP="001535BC">
      <w:pPr>
        <w:spacing w:line="259" w:lineRule="auto"/>
        <w:rPr>
          <w:rFonts w:ascii="Calibri" w:eastAsia="Calibri" w:hAnsi="Calibri" w:cs="Calibri"/>
          <w:b/>
          <w:bCs/>
          <w:sz w:val="24"/>
          <w:szCs w:val="24"/>
          <w:u w:val="single"/>
        </w:rPr>
      </w:pPr>
    </w:p>
    <w:p w14:paraId="65B842A2" w14:textId="73B8B3F4" w:rsidR="001535BC" w:rsidRPr="00FF5B2C" w:rsidRDefault="001535BC">
      <w:pPr>
        <w:spacing w:line="259" w:lineRule="auto"/>
        <w:rPr>
          <w:rFonts w:ascii="Calibri" w:eastAsia="Calibri" w:hAnsi="Calibri" w:cs="Calibri"/>
          <w:b/>
          <w:bCs/>
          <w:sz w:val="24"/>
          <w:szCs w:val="24"/>
          <w:u w:val="single"/>
        </w:rPr>
      </w:pPr>
      <w:r w:rsidRPr="00FF5B2C">
        <w:rPr>
          <w:rFonts w:ascii="Calibri" w:eastAsia="Calibri" w:hAnsi="Calibri" w:cs="Calibri"/>
          <w:b/>
          <w:bCs/>
          <w:sz w:val="24"/>
          <w:szCs w:val="24"/>
          <w:u w:val="single"/>
        </w:rPr>
        <w:lastRenderedPageBreak/>
        <w:t>Data Collection and Maintenance</w:t>
      </w:r>
    </w:p>
    <w:p w14:paraId="68E13FDA" w14:textId="77777777" w:rsidR="001535BC" w:rsidRPr="00FF5B2C" w:rsidRDefault="001535BC" w:rsidP="00FF5B2C">
      <w:pPr>
        <w:spacing w:line="259" w:lineRule="auto"/>
        <w:contextualSpacing/>
        <w:rPr>
          <w:rFonts w:ascii="Calibri" w:eastAsia="Calibri" w:hAnsi="Calibri" w:cs="Calibri"/>
          <w:sz w:val="24"/>
          <w:szCs w:val="24"/>
        </w:rPr>
      </w:pPr>
      <w:r w:rsidRPr="00FF5B2C">
        <w:rPr>
          <w:rFonts w:ascii="Calibri" w:eastAsia="Calibri" w:hAnsi="Calibri" w:cs="Calibri"/>
          <w:sz w:val="24"/>
          <w:szCs w:val="24"/>
        </w:rPr>
        <w:t xml:space="preserve">All data should ideally be collected through an electronic platform that automatically uploads data into CAIRS and provides the reporting functionality. This will remove the workload of manual data entry and provide easier access to vaccination data. </w:t>
      </w:r>
    </w:p>
    <w:p w14:paraId="245B89D4" w14:textId="77777777" w:rsidR="001535BC" w:rsidRPr="00FF5B2C" w:rsidRDefault="001535BC" w:rsidP="00FF5B2C">
      <w:pPr>
        <w:spacing w:line="259" w:lineRule="auto"/>
        <w:ind w:left="720"/>
        <w:contextualSpacing/>
        <w:rPr>
          <w:rFonts w:ascii="Calibri" w:eastAsia="Calibri" w:hAnsi="Calibri" w:cs="Calibri"/>
          <w:sz w:val="24"/>
          <w:szCs w:val="24"/>
        </w:rPr>
      </w:pPr>
    </w:p>
    <w:p w14:paraId="66C3589D" w14:textId="4F7666D5" w:rsidR="001535BC" w:rsidRPr="00FF5B2C" w:rsidRDefault="001535BC" w:rsidP="00FF5B2C">
      <w:pPr>
        <w:spacing w:line="259" w:lineRule="auto"/>
        <w:contextualSpacing/>
        <w:rPr>
          <w:rFonts w:ascii="Calibri" w:eastAsia="Calibri" w:hAnsi="Calibri" w:cs="Calibri"/>
          <w:sz w:val="24"/>
          <w:szCs w:val="24"/>
        </w:rPr>
      </w:pPr>
      <w:r w:rsidRPr="00FF5B2C">
        <w:rPr>
          <w:rFonts w:ascii="Calibri" w:eastAsia="Calibri" w:hAnsi="Calibri" w:cs="Calibri"/>
          <w:sz w:val="24"/>
          <w:szCs w:val="24"/>
        </w:rPr>
        <w:t>If manual forms need to be utilized, the Medical Information Forms are to be collected prior to the client being vaccinated leaves the administration area for post-vaccine monitoring. Forms will be kept in the strictest confidence in order to maintain H</w:t>
      </w:r>
      <w:r w:rsidR="00725856">
        <w:rPr>
          <w:rFonts w:ascii="Calibri" w:eastAsia="Calibri" w:hAnsi="Calibri" w:cs="Calibri"/>
          <w:sz w:val="24"/>
          <w:szCs w:val="24"/>
        </w:rPr>
        <w:t>IPAA compliance.</w:t>
      </w:r>
      <w:r w:rsidRPr="00FF5B2C">
        <w:rPr>
          <w:rFonts w:ascii="Calibri" w:eastAsia="Calibri" w:hAnsi="Calibri" w:cs="Calibri"/>
          <w:sz w:val="24"/>
          <w:szCs w:val="24"/>
        </w:rPr>
        <w:t xml:space="preserve"> Runners should regularly collect the accumulated forms and frequently deliver them to the data entry team for input into CAIRS. </w:t>
      </w:r>
      <w:bookmarkStart w:id="31" w:name="_Toc64216882"/>
    </w:p>
    <w:p w14:paraId="6F2B6DA0" w14:textId="77777777" w:rsidR="001535BC" w:rsidRPr="00FF5B2C" w:rsidRDefault="001535BC" w:rsidP="00FF5B2C">
      <w:pPr>
        <w:spacing w:line="259" w:lineRule="auto"/>
        <w:contextualSpacing/>
        <w:rPr>
          <w:rFonts w:ascii="Calibri" w:eastAsia="Calibri" w:hAnsi="Calibri" w:cs="Calibri"/>
          <w:sz w:val="24"/>
          <w:szCs w:val="24"/>
        </w:rPr>
      </w:pPr>
    </w:p>
    <w:bookmarkEnd w:id="31"/>
    <w:p w14:paraId="70199739" w14:textId="77777777" w:rsidR="001535BC" w:rsidRPr="00FF5B2C" w:rsidRDefault="001535BC" w:rsidP="00FF5B2C">
      <w:pPr>
        <w:spacing w:line="259" w:lineRule="auto"/>
        <w:contextualSpacing/>
        <w:rPr>
          <w:rFonts w:ascii="Calibri" w:eastAsia="Calibri" w:hAnsi="Calibri" w:cs="Calibri"/>
          <w:sz w:val="24"/>
          <w:szCs w:val="24"/>
          <w:u w:val="single"/>
        </w:rPr>
      </w:pPr>
      <w:r w:rsidRPr="00FF5B2C">
        <w:rPr>
          <w:rFonts w:ascii="Calibri" w:eastAsia="Calibri" w:hAnsi="Calibri" w:cstheme="minorBidi"/>
          <w:b/>
          <w:bCs/>
          <w:sz w:val="24"/>
          <w:szCs w:val="24"/>
          <w:u w:val="single"/>
        </w:rPr>
        <w:t>Decision to Deactivate and Cease Operations</w:t>
      </w:r>
    </w:p>
    <w:p w14:paraId="20CB488A" w14:textId="77777777" w:rsidR="001535BC" w:rsidRPr="00FF5B2C" w:rsidRDefault="001535BC" w:rsidP="00FF5B2C">
      <w:pPr>
        <w:spacing w:line="259" w:lineRule="auto"/>
        <w:contextualSpacing/>
        <w:rPr>
          <w:rFonts w:asciiTheme="minorHAnsi" w:eastAsia="Calibri" w:hAnsiTheme="minorHAnsi" w:cstheme="minorBidi"/>
          <w:sz w:val="24"/>
          <w:szCs w:val="24"/>
        </w:rPr>
      </w:pPr>
      <w:r w:rsidRPr="00FF5B2C">
        <w:rPr>
          <w:rFonts w:ascii="Calibri" w:eastAsia="Calibri" w:hAnsi="Calibri" w:cstheme="minorBidi"/>
          <w:sz w:val="24"/>
          <w:szCs w:val="24"/>
        </w:rPr>
        <w:t>Not all PODs will be deactivated at the same time. Those with fewer patients or limited throughput may be directed to deactivate before others; busier PODs may remain open with normal or reduced hours</w:t>
      </w:r>
      <w:r w:rsidRPr="00FF5B2C">
        <w:rPr>
          <w:rFonts w:asciiTheme="minorHAnsi" w:eastAsia="Calibri" w:hAnsiTheme="minorHAnsi" w:cstheme="minorBidi"/>
          <w:sz w:val="24"/>
          <w:szCs w:val="24"/>
        </w:rPr>
        <w:t xml:space="preserve">. </w:t>
      </w:r>
    </w:p>
    <w:p w14:paraId="6E783F00" w14:textId="04D95D36" w:rsidR="00C13B53" w:rsidRDefault="00C13B53">
      <w:pPr>
        <w:spacing w:line="259" w:lineRule="auto"/>
        <w:contextualSpacing/>
        <w:rPr>
          <w:rFonts w:ascii="Calibri" w:eastAsia="Calibri" w:hAnsi="Calibri" w:cstheme="minorBidi"/>
          <w:b/>
          <w:bCs/>
          <w:sz w:val="24"/>
          <w:szCs w:val="24"/>
          <w:u w:val="single"/>
        </w:rPr>
      </w:pPr>
    </w:p>
    <w:p w14:paraId="2AE35CDC" w14:textId="61680442" w:rsidR="00C13B53" w:rsidRDefault="001535BC">
      <w:pPr>
        <w:spacing w:line="259" w:lineRule="auto"/>
        <w:contextualSpacing/>
        <w:rPr>
          <w:rFonts w:asciiTheme="minorHAnsi" w:eastAsia="Calibri" w:hAnsiTheme="minorHAnsi" w:cstheme="minorBidi"/>
          <w:sz w:val="24"/>
          <w:szCs w:val="24"/>
          <w:u w:val="single"/>
        </w:rPr>
      </w:pPr>
      <w:r w:rsidRPr="00FF5B2C">
        <w:rPr>
          <w:rFonts w:ascii="Calibri" w:eastAsia="Calibri" w:hAnsi="Calibri" w:cstheme="minorBidi"/>
          <w:b/>
          <w:bCs/>
          <w:sz w:val="24"/>
          <w:szCs w:val="24"/>
          <w:u w:val="single"/>
        </w:rPr>
        <w:lastRenderedPageBreak/>
        <w:t>Deactivation Notifications</w:t>
      </w:r>
    </w:p>
    <w:p w14:paraId="2E3ADB8F" w14:textId="03212DB6" w:rsidR="001535BC" w:rsidRPr="00C13B53" w:rsidRDefault="001535BC">
      <w:pPr>
        <w:spacing w:line="259" w:lineRule="auto"/>
        <w:contextualSpacing/>
        <w:rPr>
          <w:rFonts w:asciiTheme="minorHAnsi" w:eastAsia="Calibri" w:hAnsiTheme="minorHAnsi" w:cstheme="minorBidi"/>
          <w:sz w:val="24"/>
          <w:szCs w:val="24"/>
          <w:u w:val="single"/>
        </w:rPr>
      </w:pPr>
      <w:r w:rsidRPr="00FF5B2C">
        <w:rPr>
          <w:rFonts w:ascii="Calibri" w:eastAsia="Calibri" w:hAnsi="Calibri" w:cstheme="minorBidi"/>
          <w:sz w:val="24"/>
          <w:szCs w:val="24"/>
        </w:rPr>
        <w:t>Public information officers will notify the public, when appropriate, though the media to assure there is widespread knowledge of which PODs are being closed and when and which will remain open. Certain PODs will be inappropriate to widely broadcast depending on location and audience being served. POD managers should consider posting signs for clients who arrive after the POD has closed to direct them to the closest active dispensing location</w:t>
      </w:r>
      <w:r w:rsidRPr="00FF5B2C">
        <w:rPr>
          <w:rFonts w:asciiTheme="minorHAnsi" w:eastAsia="Calibri" w:hAnsiTheme="minorHAnsi" w:cstheme="minorBidi"/>
          <w:sz w:val="24"/>
          <w:szCs w:val="24"/>
        </w:rPr>
        <w:t xml:space="preserve">. </w:t>
      </w:r>
    </w:p>
    <w:p w14:paraId="2305C88E" w14:textId="77777777" w:rsidR="001535BC" w:rsidRPr="00FF5B2C" w:rsidRDefault="001535BC">
      <w:pPr>
        <w:spacing w:line="259" w:lineRule="auto"/>
        <w:ind w:left="720"/>
        <w:rPr>
          <w:rFonts w:ascii="Calibri" w:eastAsia="Calibri" w:hAnsi="Calibri" w:cstheme="minorBidi"/>
          <w:b/>
          <w:bCs/>
          <w:sz w:val="24"/>
          <w:szCs w:val="24"/>
        </w:rPr>
      </w:pPr>
    </w:p>
    <w:p w14:paraId="2FEBADA1" w14:textId="77777777" w:rsidR="001535BC" w:rsidRPr="00FF5B2C" w:rsidRDefault="001535BC">
      <w:pPr>
        <w:spacing w:line="259" w:lineRule="auto"/>
        <w:rPr>
          <w:rFonts w:ascii="Calibri" w:eastAsia="Calibri" w:hAnsi="Calibri" w:cstheme="minorBidi"/>
          <w:b/>
          <w:bCs/>
          <w:sz w:val="24"/>
          <w:szCs w:val="24"/>
          <w:u w:val="single"/>
        </w:rPr>
      </w:pPr>
      <w:r w:rsidRPr="00FF5B2C">
        <w:rPr>
          <w:rFonts w:ascii="Calibri" w:eastAsia="Calibri" w:hAnsi="Calibri" w:cstheme="minorBidi"/>
          <w:b/>
          <w:bCs/>
          <w:sz w:val="24"/>
          <w:szCs w:val="24"/>
          <w:u w:val="single"/>
        </w:rPr>
        <w:t xml:space="preserve">Deactivating POD Staff </w:t>
      </w:r>
    </w:p>
    <w:p w14:paraId="7F70BC3F" w14:textId="77777777" w:rsidR="001535BC" w:rsidRPr="00FF5B2C" w:rsidRDefault="001535BC">
      <w:pPr>
        <w:spacing w:line="259" w:lineRule="auto"/>
        <w:rPr>
          <w:rFonts w:ascii="Calibri" w:eastAsia="Calibri" w:hAnsi="Calibri" w:cstheme="minorBidi"/>
          <w:sz w:val="24"/>
          <w:szCs w:val="24"/>
        </w:rPr>
      </w:pPr>
      <w:r w:rsidRPr="00FF5B2C">
        <w:rPr>
          <w:rFonts w:ascii="Calibri" w:eastAsia="Calibri" w:hAnsi="Calibri" w:cstheme="minorBidi"/>
          <w:sz w:val="24"/>
          <w:szCs w:val="24"/>
        </w:rPr>
        <w:t>POD managers will use normal communication methods to notify POD staff of the pending deactivation and reassign them either to other PODs or to normal work activities.  This is especially important for staff expected to work in upcoming shifts to ensure they do not erroneously report to work at the deactivated POD.</w:t>
      </w:r>
    </w:p>
    <w:p w14:paraId="22F2B706" w14:textId="77777777" w:rsidR="001535BC" w:rsidRPr="00FF5B2C" w:rsidRDefault="001535BC" w:rsidP="00FF5B2C">
      <w:pPr>
        <w:spacing w:line="259" w:lineRule="auto"/>
        <w:ind w:left="810"/>
        <w:rPr>
          <w:rFonts w:ascii="Calibri" w:eastAsia="Calibri" w:hAnsi="Calibri" w:cstheme="minorBidi"/>
          <w:sz w:val="24"/>
          <w:szCs w:val="24"/>
        </w:rPr>
      </w:pPr>
    </w:p>
    <w:p w14:paraId="546417A7" w14:textId="7A2579D5" w:rsidR="001535BC" w:rsidRPr="00FF5B2C" w:rsidRDefault="001535BC">
      <w:pPr>
        <w:spacing w:line="259" w:lineRule="auto"/>
        <w:rPr>
          <w:rFonts w:ascii="Calibri" w:eastAsia="Calibri" w:hAnsi="Calibri" w:cstheme="minorBidi"/>
          <w:b/>
          <w:bCs/>
          <w:sz w:val="24"/>
          <w:szCs w:val="24"/>
          <w:u w:val="single"/>
        </w:rPr>
      </w:pPr>
      <w:r w:rsidRPr="00FF5B2C">
        <w:rPr>
          <w:rFonts w:ascii="Calibri" w:eastAsia="Calibri" w:hAnsi="Calibri" w:cstheme="minorBidi"/>
          <w:b/>
          <w:bCs/>
          <w:sz w:val="24"/>
          <w:szCs w:val="24"/>
          <w:u w:val="single"/>
        </w:rPr>
        <w:t>Conducting Cleanup and Inspection</w:t>
      </w:r>
    </w:p>
    <w:p w14:paraId="1EEC3D88" w14:textId="7AD30B6E" w:rsidR="001535BC" w:rsidRPr="00FF5B2C" w:rsidRDefault="001535BC" w:rsidP="00FF5B2C">
      <w:pPr>
        <w:spacing w:line="259" w:lineRule="auto"/>
        <w:rPr>
          <w:rFonts w:ascii="Calibri" w:eastAsia="Calibri" w:hAnsi="Calibri" w:cstheme="minorBidi"/>
          <w:sz w:val="24"/>
          <w:szCs w:val="24"/>
        </w:rPr>
      </w:pPr>
      <w:r w:rsidRPr="00FF5B2C">
        <w:rPr>
          <w:rFonts w:ascii="Calibri" w:eastAsia="Calibri" w:hAnsi="Calibri" w:cstheme="minorBidi"/>
          <w:sz w:val="24"/>
          <w:szCs w:val="24"/>
        </w:rPr>
        <w:lastRenderedPageBreak/>
        <w:t>All supplies (e.g. tables, chairs, signage, ropes, bins, clipboards, etc.) that were used at the POD must be returned to their original order. The POD manager and members of the logistics section, together with the facility’s regular manager, should inspect to ensure that no facility equipment is missing and that nothing has been damaged due to dispensing operations. POD managers are encouraged to create an inspection checklist to validate the preexisting condition of the site and equipment. If there are any damages, the damage should be reported immediately to the POD Site Manager for communication to the appropriate parties.</w:t>
      </w:r>
    </w:p>
    <w:p w14:paraId="13D71FC5" w14:textId="77777777" w:rsidR="00C85B45" w:rsidRPr="00FF5B2C" w:rsidRDefault="00C85B45" w:rsidP="001535BC">
      <w:pPr>
        <w:spacing w:line="259" w:lineRule="auto"/>
        <w:rPr>
          <w:rFonts w:ascii="Calibri" w:eastAsia="Calibri" w:hAnsi="Calibri" w:cstheme="minorBidi"/>
          <w:color w:val="000000" w:themeColor="text1"/>
          <w:sz w:val="24"/>
          <w:szCs w:val="24"/>
        </w:rPr>
      </w:pPr>
    </w:p>
    <w:p w14:paraId="68015868" w14:textId="76962850" w:rsidR="001535BC" w:rsidRPr="00FF5B2C" w:rsidRDefault="001535BC" w:rsidP="00FF5B2C">
      <w:pPr>
        <w:spacing w:line="259" w:lineRule="auto"/>
        <w:rPr>
          <w:rFonts w:ascii="Calibri" w:eastAsia="Calibri" w:hAnsi="Calibri" w:cstheme="minorBidi"/>
          <w:color w:val="000000" w:themeColor="text1"/>
          <w:sz w:val="24"/>
          <w:szCs w:val="24"/>
        </w:rPr>
      </w:pPr>
      <w:r w:rsidRPr="00FF5B2C">
        <w:rPr>
          <w:rFonts w:ascii="Calibri" w:eastAsia="Calibri" w:hAnsi="Calibri" w:cstheme="minorBidi"/>
          <w:color w:val="000000" w:themeColor="text1"/>
          <w:sz w:val="24"/>
          <w:szCs w:val="24"/>
        </w:rPr>
        <w:t xml:space="preserve">All paperwork generated at the POD, including patient records, staff training sheets, and sign-in/sign-out sheets should be collected and delivered to the </w:t>
      </w:r>
      <w:r w:rsidR="00725856">
        <w:rPr>
          <w:rFonts w:ascii="Calibri" w:eastAsia="Calibri" w:hAnsi="Calibri" w:cstheme="minorBidi"/>
          <w:color w:val="000000" w:themeColor="text1"/>
          <w:sz w:val="24"/>
          <w:szCs w:val="24"/>
        </w:rPr>
        <w:t>C</w:t>
      </w:r>
      <w:r w:rsidRPr="00FF5B2C">
        <w:rPr>
          <w:rFonts w:ascii="Calibri" w:eastAsia="Calibri" w:hAnsi="Calibri" w:cstheme="minorBidi"/>
          <w:color w:val="000000" w:themeColor="text1"/>
          <w:sz w:val="24"/>
          <w:szCs w:val="24"/>
        </w:rPr>
        <w:t>ounty.</w:t>
      </w:r>
      <w:r w:rsidR="00FB0766">
        <w:rPr>
          <w:rFonts w:ascii="Calibri" w:eastAsia="Calibri" w:hAnsi="Calibri" w:cstheme="minorBidi"/>
          <w:color w:val="000000" w:themeColor="text1"/>
          <w:sz w:val="24"/>
          <w:szCs w:val="24"/>
        </w:rPr>
        <w:t xml:space="preserve"> Coalition staff handling patient records, including registration information are required to </w:t>
      </w:r>
      <w:r w:rsidR="007D7CEB">
        <w:rPr>
          <w:rFonts w:ascii="Calibri" w:eastAsia="Calibri" w:hAnsi="Calibri" w:cstheme="minorBidi"/>
          <w:color w:val="000000" w:themeColor="text1"/>
          <w:sz w:val="24"/>
          <w:szCs w:val="24"/>
        </w:rPr>
        <w:t xml:space="preserve">receive training on the Health Insurance </w:t>
      </w:r>
      <w:r w:rsidR="00A53E98">
        <w:rPr>
          <w:rFonts w:ascii="Calibri" w:eastAsia="Calibri" w:hAnsi="Calibri" w:cstheme="minorBidi"/>
          <w:color w:val="000000" w:themeColor="text1"/>
          <w:sz w:val="24"/>
          <w:szCs w:val="24"/>
        </w:rPr>
        <w:t>Portability and</w:t>
      </w:r>
      <w:r w:rsidR="007D7CEB">
        <w:rPr>
          <w:rFonts w:ascii="Calibri" w:eastAsia="Calibri" w:hAnsi="Calibri" w:cstheme="minorBidi"/>
          <w:color w:val="000000" w:themeColor="text1"/>
          <w:sz w:val="24"/>
          <w:szCs w:val="24"/>
        </w:rPr>
        <w:t xml:space="preserve"> Accountability</w:t>
      </w:r>
      <w:r w:rsidR="00725856">
        <w:rPr>
          <w:rFonts w:ascii="Calibri" w:eastAsia="Calibri" w:hAnsi="Calibri" w:cstheme="minorBidi"/>
          <w:color w:val="000000" w:themeColor="text1"/>
          <w:sz w:val="24"/>
          <w:szCs w:val="24"/>
        </w:rPr>
        <w:t xml:space="preserve"> Act</w:t>
      </w:r>
      <w:r w:rsidR="007D7CEB">
        <w:rPr>
          <w:rFonts w:ascii="Calibri" w:eastAsia="Calibri" w:hAnsi="Calibri" w:cstheme="minorBidi"/>
          <w:color w:val="000000" w:themeColor="text1"/>
          <w:sz w:val="24"/>
          <w:szCs w:val="24"/>
        </w:rPr>
        <w:t xml:space="preserve"> </w:t>
      </w:r>
      <w:r w:rsidR="00725856">
        <w:rPr>
          <w:rFonts w:ascii="Calibri" w:eastAsia="Calibri" w:hAnsi="Calibri" w:cstheme="minorBidi"/>
          <w:color w:val="000000" w:themeColor="text1"/>
          <w:sz w:val="24"/>
          <w:szCs w:val="24"/>
        </w:rPr>
        <w:t>(HIPA</w:t>
      </w:r>
      <w:r w:rsidR="00A53E98">
        <w:rPr>
          <w:rFonts w:ascii="Calibri" w:eastAsia="Calibri" w:hAnsi="Calibri" w:cstheme="minorBidi"/>
          <w:color w:val="000000" w:themeColor="text1"/>
          <w:sz w:val="24"/>
          <w:szCs w:val="24"/>
        </w:rPr>
        <w:t>A)</w:t>
      </w:r>
      <w:r w:rsidR="00725856">
        <w:rPr>
          <w:rFonts w:ascii="Calibri" w:eastAsia="Calibri" w:hAnsi="Calibri" w:cstheme="minorBidi"/>
          <w:color w:val="000000" w:themeColor="text1"/>
          <w:sz w:val="24"/>
          <w:szCs w:val="24"/>
        </w:rPr>
        <w:t>.</w:t>
      </w:r>
    </w:p>
    <w:p w14:paraId="2F86D95B" w14:textId="77777777" w:rsidR="00C85B45" w:rsidRPr="00FF5B2C" w:rsidRDefault="00C85B45" w:rsidP="001535BC">
      <w:pPr>
        <w:spacing w:line="259" w:lineRule="auto"/>
        <w:rPr>
          <w:rFonts w:ascii="Calibri" w:eastAsia="Calibri" w:hAnsi="Calibri" w:cstheme="minorBidi"/>
          <w:b/>
          <w:bCs/>
          <w:sz w:val="24"/>
          <w:szCs w:val="24"/>
          <w:u w:val="single"/>
        </w:rPr>
      </w:pPr>
    </w:p>
    <w:p w14:paraId="16A96AFF" w14:textId="221F8D92" w:rsidR="001535BC" w:rsidRPr="00FF5B2C" w:rsidRDefault="001535BC">
      <w:pPr>
        <w:spacing w:line="259" w:lineRule="auto"/>
        <w:rPr>
          <w:rFonts w:ascii="Calibri" w:eastAsia="Calibri" w:hAnsi="Calibri" w:cstheme="minorBidi"/>
          <w:b/>
          <w:bCs/>
          <w:sz w:val="24"/>
          <w:szCs w:val="24"/>
          <w:u w:val="single"/>
        </w:rPr>
      </w:pPr>
      <w:r w:rsidRPr="00FF5B2C">
        <w:rPr>
          <w:rFonts w:ascii="Calibri" w:eastAsia="Calibri" w:hAnsi="Calibri" w:cstheme="minorBidi"/>
          <w:b/>
          <w:bCs/>
          <w:sz w:val="24"/>
          <w:szCs w:val="24"/>
          <w:u w:val="single"/>
        </w:rPr>
        <w:t>Returning Facility to its Management</w:t>
      </w:r>
    </w:p>
    <w:p w14:paraId="7C7A6A9C" w14:textId="77777777" w:rsidR="001535BC" w:rsidRPr="00FF5B2C" w:rsidRDefault="001535BC" w:rsidP="00FF5B2C">
      <w:pPr>
        <w:spacing w:line="259" w:lineRule="auto"/>
        <w:rPr>
          <w:rFonts w:ascii="Calibri" w:eastAsia="Calibri" w:hAnsi="Calibri" w:cstheme="minorBidi"/>
          <w:sz w:val="24"/>
          <w:szCs w:val="24"/>
        </w:rPr>
      </w:pPr>
      <w:r w:rsidRPr="00FF5B2C">
        <w:rPr>
          <w:rFonts w:ascii="Calibri" w:eastAsia="Calibri" w:hAnsi="Calibri" w:cstheme="minorBidi"/>
          <w:sz w:val="24"/>
          <w:szCs w:val="24"/>
        </w:rPr>
        <w:lastRenderedPageBreak/>
        <w:t>After the inspection, operation of the facility is returned to an authorized representative of the site. If signs have been placed to redirect clients to other POD locations, determine who will remove them and when.</w:t>
      </w:r>
    </w:p>
    <w:p w14:paraId="2557B83E" w14:textId="77777777" w:rsidR="00C85B45" w:rsidRPr="00FF5B2C" w:rsidRDefault="00C85B45" w:rsidP="001535BC">
      <w:pPr>
        <w:spacing w:line="259" w:lineRule="auto"/>
        <w:rPr>
          <w:rFonts w:ascii="Calibri" w:eastAsia="Calibri" w:hAnsi="Calibri" w:cstheme="minorBidi"/>
          <w:b/>
          <w:bCs/>
          <w:sz w:val="24"/>
          <w:szCs w:val="24"/>
          <w:u w:val="single"/>
        </w:rPr>
      </w:pPr>
    </w:p>
    <w:p w14:paraId="7F58E8CA" w14:textId="634D3E31" w:rsidR="001535BC" w:rsidRPr="00FF5B2C" w:rsidRDefault="001535BC">
      <w:pPr>
        <w:spacing w:line="259" w:lineRule="auto"/>
        <w:rPr>
          <w:rFonts w:ascii="Calibri" w:eastAsia="Calibri" w:hAnsi="Calibri" w:cstheme="minorBidi"/>
          <w:b/>
          <w:bCs/>
          <w:sz w:val="24"/>
          <w:szCs w:val="24"/>
          <w:u w:val="single"/>
        </w:rPr>
      </w:pPr>
      <w:r w:rsidRPr="00FF5B2C">
        <w:rPr>
          <w:rFonts w:ascii="Calibri" w:eastAsia="Calibri" w:hAnsi="Calibri" w:cstheme="minorBidi"/>
          <w:b/>
          <w:bCs/>
          <w:sz w:val="24"/>
          <w:szCs w:val="24"/>
          <w:u w:val="single"/>
        </w:rPr>
        <w:t>Debriefing and Documentation</w:t>
      </w:r>
    </w:p>
    <w:p w14:paraId="10E792FC" w14:textId="4A70DBA8" w:rsidR="001535BC" w:rsidRPr="00FF5B2C" w:rsidRDefault="001535BC" w:rsidP="00FF5B2C">
      <w:pPr>
        <w:spacing w:line="259" w:lineRule="auto"/>
        <w:rPr>
          <w:rFonts w:ascii="Calibri" w:eastAsia="Calibri" w:hAnsi="Calibri" w:cstheme="minorBidi"/>
          <w:sz w:val="24"/>
          <w:szCs w:val="24"/>
        </w:rPr>
      </w:pPr>
      <w:bookmarkStart w:id="32" w:name="_Hlk61466086"/>
      <w:r w:rsidRPr="00FF5B2C">
        <w:rPr>
          <w:rFonts w:ascii="Calibri" w:eastAsia="Calibri" w:hAnsi="Calibri" w:cstheme="minorBidi"/>
          <w:sz w:val="24"/>
          <w:szCs w:val="24"/>
        </w:rPr>
        <w:t>Debriefing and documentation are the final activities for closing out a response. After the event has ended</w:t>
      </w:r>
      <w:bookmarkEnd w:id="32"/>
      <w:r w:rsidRPr="00FF5B2C">
        <w:rPr>
          <w:rFonts w:ascii="Calibri" w:eastAsia="Calibri" w:hAnsi="Calibri" w:cstheme="minorBidi"/>
          <w:sz w:val="24"/>
          <w:szCs w:val="24"/>
        </w:rPr>
        <w:t>, response personnel will be invited to participate in a debriefing session, often called a “hot wash.” The purpose is to recognize things that went well and identify things that could be improved.  The POD Site Manager, or designee, will document the session’s findings and document them on a POD Site Report Form for future planning efforts.  Planners may wish to further document the results in an After-Action Report, which more formally outlines the event’s successes and challenges.  That report may include an Improvement Plan which details steps planners should take to help facilitate successful results of the planning process.</w:t>
      </w:r>
    </w:p>
    <w:p w14:paraId="2BABC592" w14:textId="1B87A733" w:rsidR="00725856" w:rsidRDefault="00725856">
      <w:pPr>
        <w:spacing w:line="259" w:lineRule="auto"/>
        <w:rPr>
          <w:rFonts w:ascii="Calibri" w:eastAsia="Calibri" w:hAnsi="Calibri" w:cstheme="minorBidi"/>
          <w:b/>
          <w:bCs/>
          <w:sz w:val="24"/>
          <w:szCs w:val="24"/>
          <w:u w:val="single"/>
        </w:rPr>
      </w:pPr>
    </w:p>
    <w:p w14:paraId="1EFE7BEE" w14:textId="563E3608" w:rsidR="001535BC" w:rsidRPr="00FF5B2C" w:rsidRDefault="001535BC">
      <w:pPr>
        <w:spacing w:line="259" w:lineRule="auto"/>
        <w:rPr>
          <w:rFonts w:ascii="Calibri" w:eastAsia="Calibri" w:hAnsi="Calibri" w:cstheme="minorBidi"/>
          <w:b/>
          <w:bCs/>
          <w:sz w:val="24"/>
          <w:szCs w:val="24"/>
          <w:u w:val="single"/>
        </w:rPr>
      </w:pPr>
      <w:r w:rsidRPr="00FF5B2C">
        <w:rPr>
          <w:rFonts w:ascii="Calibri" w:eastAsia="Calibri" w:hAnsi="Calibri" w:cstheme="minorBidi"/>
          <w:b/>
          <w:bCs/>
          <w:sz w:val="24"/>
          <w:szCs w:val="24"/>
          <w:u w:val="single"/>
        </w:rPr>
        <w:t>Incident Report Form</w:t>
      </w:r>
    </w:p>
    <w:p w14:paraId="23E51DA6" w14:textId="5AB83DE7" w:rsidR="001535BC" w:rsidRPr="00FF5B2C" w:rsidRDefault="001535BC" w:rsidP="00311671">
      <w:pPr>
        <w:spacing w:line="259" w:lineRule="auto"/>
        <w:rPr>
          <w:rFonts w:ascii="Calibri" w:eastAsia="Calibri" w:hAnsi="Calibri" w:cstheme="minorBidi"/>
          <w:sz w:val="24"/>
          <w:szCs w:val="24"/>
        </w:rPr>
      </w:pPr>
      <w:r w:rsidRPr="00FF5B2C">
        <w:rPr>
          <w:rFonts w:ascii="Calibri" w:eastAsia="Calibri" w:hAnsi="Calibri" w:cstheme="minorBidi"/>
          <w:sz w:val="24"/>
          <w:szCs w:val="24"/>
        </w:rPr>
        <w:lastRenderedPageBreak/>
        <w:t xml:space="preserve">An incident report form is required for any unusual occurrences during POD operations. Incidents that require documentation </w:t>
      </w:r>
      <w:r w:rsidR="00A2479E">
        <w:rPr>
          <w:rFonts w:ascii="Calibri" w:eastAsia="Calibri" w:hAnsi="Calibri" w:cstheme="minorBidi"/>
          <w:sz w:val="24"/>
          <w:szCs w:val="24"/>
        </w:rPr>
        <w:t>including but not limited to</w:t>
      </w:r>
      <w:r w:rsidRPr="00FF5B2C">
        <w:rPr>
          <w:rFonts w:ascii="Calibri" w:eastAsia="Calibri" w:hAnsi="Calibri" w:cstheme="minorBidi"/>
          <w:sz w:val="24"/>
          <w:szCs w:val="24"/>
        </w:rPr>
        <w:t xml:space="preserve"> confrontation with clients, security issues, operations issues.  The POD Site Manager is responsible to complete the Incident Report and share it with the Manager.</w:t>
      </w:r>
    </w:p>
    <w:p w14:paraId="7F0446B0" w14:textId="77777777" w:rsidR="00C85B45" w:rsidRDefault="00C85B45" w:rsidP="009C7213">
      <w:pPr>
        <w:tabs>
          <w:tab w:val="center" w:pos="5220"/>
        </w:tabs>
        <w:jc w:val="center"/>
        <w:rPr>
          <w:rFonts w:ascii="Calibri" w:hAnsi="Calibri"/>
          <w:b/>
          <w:bCs/>
          <w:sz w:val="24"/>
          <w:szCs w:val="24"/>
        </w:rPr>
        <w:sectPr w:rsidR="00C85B45" w:rsidSect="00FF5B2C">
          <w:footerReference w:type="default" r:id="rId45"/>
          <w:pgSz w:w="12240" w:h="15840" w:code="1"/>
          <w:pgMar w:top="630" w:right="1440" w:bottom="810" w:left="1440" w:header="288" w:footer="288" w:gutter="0"/>
          <w:pgNumType w:start="1"/>
          <w:cols w:space="720"/>
          <w:formProt w:val="0"/>
          <w:docGrid w:linePitch="354"/>
        </w:sectPr>
      </w:pPr>
    </w:p>
    <w:p w14:paraId="3A2A9BB2" w14:textId="5C02F185" w:rsidR="006C4AF4" w:rsidRDefault="00D94497" w:rsidP="009C7213">
      <w:pPr>
        <w:tabs>
          <w:tab w:val="center" w:pos="5220"/>
        </w:tabs>
        <w:jc w:val="center"/>
        <w:rPr>
          <w:rFonts w:ascii="Calibri" w:hAnsi="Calibri"/>
          <w:b/>
          <w:bCs/>
          <w:sz w:val="24"/>
          <w:szCs w:val="24"/>
        </w:rPr>
      </w:pPr>
      <w:r>
        <w:rPr>
          <w:rFonts w:ascii="Calibri" w:hAnsi="Calibri"/>
          <w:b/>
          <w:bCs/>
          <w:sz w:val="24"/>
          <w:szCs w:val="24"/>
          <w:u w:val="single"/>
        </w:rPr>
        <w:lastRenderedPageBreak/>
        <w:t>Appendix 3</w:t>
      </w:r>
      <w:r w:rsidR="00AE40EF" w:rsidRPr="00FF5B2C">
        <w:rPr>
          <w:rFonts w:ascii="Calibri" w:hAnsi="Calibri"/>
          <w:sz w:val="24"/>
          <w:szCs w:val="24"/>
        </w:rPr>
        <w:t xml:space="preserve"> </w:t>
      </w:r>
    </w:p>
    <w:p w14:paraId="6B0332B2" w14:textId="77777777" w:rsidR="003A315D" w:rsidRDefault="00D94497" w:rsidP="009C7213">
      <w:pPr>
        <w:tabs>
          <w:tab w:val="center" w:pos="5220"/>
        </w:tabs>
        <w:jc w:val="center"/>
        <w:rPr>
          <w:rFonts w:ascii="Calibri" w:hAnsi="Calibri"/>
          <w:b/>
          <w:bCs/>
          <w:sz w:val="24"/>
          <w:szCs w:val="24"/>
        </w:rPr>
      </w:pPr>
      <w:r>
        <w:rPr>
          <w:rFonts w:ascii="Calibri" w:hAnsi="Calibri"/>
          <w:b/>
          <w:bCs/>
          <w:sz w:val="24"/>
          <w:szCs w:val="24"/>
        </w:rPr>
        <w:t>Definitions</w:t>
      </w:r>
      <w:r w:rsidR="0055717E">
        <w:rPr>
          <w:rFonts w:ascii="Calibri" w:hAnsi="Calibri"/>
          <w:b/>
          <w:bCs/>
          <w:sz w:val="24"/>
          <w:szCs w:val="24"/>
        </w:rPr>
        <w:t xml:space="preserve"> </w:t>
      </w:r>
    </w:p>
    <w:p w14:paraId="67085415" w14:textId="13B6E887" w:rsidR="00D94497" w:rsidRDefault="0055717E" w:rsidP="009C7213">
      <w:pPr>
        <w:tabs>
          <w:tab w:val="center" w:pos="5220"/>
        </w:tabs>
        <w:jc w:val="center"/>
        <w:rPr>
          <w:rFonts w:ascii="Calibri" w:hAnsi="Calibri"/>
          <w:b/>
          <w:bCs/>
          <w:sz w:val="24"/>
          <w:szCs w:val="24"/>
        </w:rPr>
      </w:pPr>
      <w:r w:rsidRPr="00FF5B2C">
        <w:rPr>
          <w:rFonts w:ascii="Calibri" w:hAnsi="Calibri"/>
          <w:i/>
          <w:iCs/>
          <w:sz w:val="24"/>
          <w:szCs w:val="24"/>
        </w:rPr>
        <w:t>(For Reference Only)</w:t>
      </w:r>
    </w:p>
    <w:p w14:paraId="2B1C3515" w14:textId="742D2CC2" w:rsidR="00D94497" w:rsidRDefault="00D94497" w:rsidP="009C7213">
      <w:pPr>
        <w:tabs>
          <w:tab w:val="center" w:pos="5220"/>
        </w:tabs>
        <w:jc w:val="center"/>
        <w:rPr>
          <w:rFonts w:ascii="Calibri" w:hAnsi="Calibri"/>
          <w:b/>
          <w:bCs/>
          <w:sz w:val="24"/>
          <w:szCs w:val="24"/>
        </w:rPr>
      </w:pPr>
    </w:p>
    <w:p w14:paraId="4BE307A6" w14:textId="77777777" w:rsidR="00D25DCB" w:rsidRPr="00D25DCB" w:rsidRDefault="00D25DCB" w:rsidP="00EF1C66">
      <w:pPr>
        <w:ind w:right="-270"/>
        <w:contextualSpacing/>
        <w:rPr>
          <w:rFonts w:asciiTheme="minorHAnsi" w:hAnsiTheme="minorHAnsi" w:cstheme="minorHAnsi"/>
          <w:sz w:val="24"/>
          <w:szCs w:val="24"/>
        </w:rPr>
      </w:pPr>
      <w:r w:rsidRPr="00FF5B2C">
        <w:rPr>
          <w:rFonts w:asciiTheme="minorHAnsi" w:hAnsiTheme="minorHAnsi" w:cstheme="minorHAnsi"/>
          <w:i/>
          <w:iCs/>
          <w:sz w:val="24"/>
          <w:szCs w:val="24"/>
          <w:u w:val="single"/>
        </w:rPr>
        <w:t>Cultural Competence</w:t>
      </w:r>
      <w:r w:rsidRPr="00D25DCB">
        <w:rPr>
          <w:rFonts w:asciiTheme="minorHAnsi" w:hAnsiTheme="minorHAnsi" w:cstheme="minorHAnsi"/>
          <w:sz w:val="24"/>
          <w:szCs w:val="24"/>
        </w:rPr>
        <w:t xml:space="preserve">: Refers to that ability to interact effectively with people of difference cultures. </w:t>
      </w:r>
    </w:p>
    <w:p w14:paraId="1940A21F" w14:textId="77777777" w:rsidR="004B21A2" w:rsidRDefault="004B21A2" w:rsidP="00EF1C66">
      <w:pPr>
        <w:ind w:right="-270"/>
        <w:contextualSpacing/>
        <w:rPr>
          <w:rFonts w:asciiTheme="minorHAnsi" w:hAnsiTheme="minorHAnsi" w:cstheme="minorHAnsi"/>
          <w:i/>
          <w:iCs/>
          <w:sz w:val="24"/>
          <w:szCs w:val="24"/>
          <w:u w:val="single"/>
        </w:rPr>
      </w:pPr>
    </w:p>
    <w:p w14:paraId="5FA93602" w14:textId="6667053B" w:rsidR="00D25DCB" w:rsidRPr="00D25DCB" w:rsidRDefault="00D25DCB" w:rsidP="00EF1C66">
      <w:pPr>
        <w:ind w:right="-270"/>
        <w:contextualSpacing/>
        <w:rPr>
          <w:rFonts w:asciiTheme="minorHAnsi" w:hAnsiTheme="minorHAnsi" w:cstheme="minorHAnsi"/>
          <w:sz w:val="24"/>
          <w:szCs w:val="24"/>
        </w:rPr>
      </w:pPr>
      <w:r w:rsidRPr="00FF5B2C">
        <w:rPr>
          <w:rFonts w:asciiTheme="minorHAnsi" w:hAnsiTheme="minorHAnsi" w:cstheme="minorHAnsi"/>
          <w:i/>
          <w:iCs/>
          <w:sz w:val="24"/>
          <w:szCs w:val="24"/>
          <w:u w:val="single"/>
        </w:rPr>
        <w:t>Cultural Congruent Practices</w:t>
      </w:r>
      <w:r w:rsidRPr="00D25DCB">
        <w:rPr>
          <w:rFonts w:asciiTheme="minorHAnsi" w:hAnsiTheme="minorHAnsi" w:cstheme="minorHAnsi"/>
          <w:sz w:val="24"/>
          <w:szCs w:val="24"/>
        </w:rPr>
        <w:t xml:space="preserve">: Refers to the need for services and programming to be in agreement and consistent with the cultural reality of the community being served. </w:t>
      </w:r>
    </w:p>
    <w:p w14:paraId="07336B2E" w14:textId="77777777" w:rsidR="004B21A2" w:rsidRDefault="004B21A2" w:rsidP="00EF1C66">
      <w:pPr>
        <w:ind w:right="-270"/>
        <w:contextualSpacing/>
        <w:rPr>
          <w:rFonts w:asciiTheme="minorHAnsi" w:hAnsiTheme="minorHAnsi" w:cstheme="minorHAnsi"/>
          <w:i/>
          <w:iCs/>
          <w:sz w:val="24"/>
          <w:szCs w:val="24"/>
          <w:u w:val="single"/>
        </w:rPr>
      </w:pPr>
    </w:p>
    <w:p w14:paraId="7989C83C" w14:textId="17CBF99B" w:rsidR="00D25DCB" w:rsidRPr="00D25DCB" w:rsidRDefault="00D25DCB" w:rsidP="00EF1C66">
      <w:pPr>
        <w:ind w:right="-270"/>
        <w:contextualSpacing/>
        <w:rPr>
          <w:rFonts w:asciiTheme="minorHAnsi" w:hAnsiTheme="minorHAnsi" w:cstheme="minorHAnsi"/>
          <w:sz w:val="24"/>
          <w:szCs w:val="24"/>
        </w:rPr>
      </w:pPr>
      <w:r w:rsidRPr="00FF5B2C">
        <w:rPr>
          <w:rFonts w:asciiTheme="minorHAnsi" w:hAnsiTheme="minorHAnsi" w:cstheme="minorHAnsi"/>
          <w:i/>
          <w:iCs/>
          <w:sz w:val="24"/>
          <w:szCs w:val="24"/>
          <w:u w:val="single"/>
        </w:rPr>
        <w:t>Cultural Humility</w:t>
      </w:r>
      <w:r w:rsidRPr="00D25DCB">
        <w:rPr>
          <w:rFonts w:asciiTheme="minorHAnsi" w:hAnsiTheme="minorHAnsi" w:cstheme="minorHAnsi"/>
          <w:sz w:val="24"/>
          <w:szCs w:val="24"/>
        </w:rPr>
        <w:t xml:space="preserve">: Effectively dealing with people from different cultures, and developing a respectful partnership with diverse individuals, groups, and communities. This involves qualities such as openness, appreciation, acceptance and flexibility. It also entails a lifelong commitment to self-evaluation and critique and includes addressing power relations and working in partnership. </w:t>
      </w:r>
    </w:p>
    <w:p w14:paraId="4CE0D572" w14:textId="77777777" w:rsidR="004B21A2" w:rsidRDefault="004B21A2" w:rsidP="00EF1C66">
      <w:pPr>
        <w:ind w:right="-270"/>
        <w:contextualSpacing/>
        <w:rPr>
          <w:rFonts w:asciiTheme="minorHAnsi" w:hAnsiTheme="minorHAnsi" w:cstheme="minorBidi"/>
          <w:i/>
          <w:iCs/>
          <w:sz w:val="24"/>
          <w:szCs w:val="24"/>
          <w:u w:val="single"/>
        </w:rPr>
      </w:pPr>
    </w:p>
    <w:p w14:paraId="35D39A03" w14:textId="5AA37C35" w:rsidR="00D25DCB" w:rsidRPr="00D25DCB" w:rsidRDefault="00D25DCB" w:rsidP="00EF1C66">
      <w:pPr>
        <w:ind w:right="-270"/>
        <w:contextualSpacing/>
        <w:rPr>
          <w:rFonts w:asciiTheme="minorHAnsi" w:hAnsiTheme="minorHAnsi" w:cstheme="minorBidi"/>
          <w:sz w:val="24"/>
          <w:szCs w:val="24"/>
        </w:rPr>
      </w:pPr>
      <w:r w:rsidRPr="00FF5B2C">
        <w:rPr>
          <w:rFonts w:asciiTheme="minorHAnsi" w:hAnsiTheme="minorHAnsi" w:cstheme="minorBidi"/>
          <w:i/>
          <w:iCs/>
          <w:sz w:val="24"/>
          <w:szCs w:val="24"/>
          <w:u w:val="single"/>
        </w:rPr>
        <w:t>Cultural Responsiveness</w:t>
      </w:r>
      <w:r w:rsidRPr="00D25DCB">
        <w:rPr>
          <w:rFonts w:asciiTheme="minorHAnsi" w:hAnsiTheme="minorHAnsi" w:cstheme="minorBidi"/>
          <w:sz w:val="24"/>
          <w:szCs w:val="24"/>
        </w:rPr>
        <w:t xml:space="preserve">: Refers to the practice of continuous self-assessment and community awareness on the part of service providers to assure a focus on the cultural, linguistic, socio-economic, </w:t>
      </w:r>
      <w:r w:rsidRPr="00D25DCB">
        <w:rPr>
          <w:rFonts w:asciiTheme="minorHAnsi" w:hAnsiTheme="minorHAnsi" w:cstheme="minorBidi"/>
          <w:sz w:val="24"/>
          <w:szCs w:val="24"/>
        </w:rPr>
        <w:lastRenderedPageBreak/>
        <w:t>educational and spiritual experiences of consumers and their families/support systems relative to care.</w:t>
      </w:r>
    </w:p>
    <w:p w14:paraId="2A050D20" w14:textId="77777777" w:rsidR="004B21A2" w:rsidRDefault="004B21A2" w:rsidP="00EF1C66">
      <w:pPr>
        <w:ind w:right="-270"/>
        <w:contextualSpacing/>
        <w:rPr>
          <w:rFonts w:asciiTheme="minorHAnsi" w:hAnsiTheme="minorHAnsi" w:cstheme="minorBidi"/>
          <w:i/>
          <w:iCs/>
          <w:sz w:val="24"/>
          <w:szCs w:val="24"/>
          <w:u w:val="single"/>
        </w:rPr>
      </w:pPr>
    </w:p>
    <w:p w14:paraId="11C83471" w14:textId="17E62BC9" w:rsidR="00D25DCB" w:rsidRPr="00D25DCB" w:rsidRDefault="00D25DCB" w:rsidP="00EF1C66">
      <w:pPr>
        <w:ind w:right="-270"/>
        <w:contextualSpacing/>
        <w:rPr>
          <w:rFonts w:asciiTheme="minorHAnsi" w:hAnsiTheme="minorHAnsi" w:cstheme="minorBidi"/>
          <w:sz w:val="24"/>
          <w:szCs w:val="24"/>
        </w:rPr>
      </w:pPr>
      <w:r w:rsidRPr="00FF5B2C">
        <w:rPr>
          <w:rFonts w:asciiTheme="minorHAnsi" w:hAnsiTheme="minorHAnsi" w:cstheme="minorBidi"/>
          <w:i/>
          <w:iCs/>
          <w:sz w:val="24"/>
          <w:szCs w:val="24"/>
          <w:u w:val="single"/>
        </w:rPr>
        <w:t>POD</w:t>
      </w:r>
      <w:r w:rsidRPr="00D25DCB">
        <w:rPr>
          <w:rFonts w:asciiTheme="minorHAnsi" w:hAnsiTheme="minorHAnsi" w:cstheme="minorBidi"/>
          <w:sz w:val="24"/>
          <w:szCs w:val="24"/>
        </w:rPr>
        <w:t xml:space="preserve">: Point of dispensing refers to places where people can safely receive </w:t>
      </w:r>
      <w:r w:rsidR="00E21D92">
        <w:rPr>
          <w:rFonts w:asciiTheme="minorHAnsi" w:hAnsiTheme="minorHAnsi" w:cstheme="minorBidi"/>
          <w:sz w:val="24"/>
          <w:szCs w:val="24"/>
        </w:rPr>
        <w:t xml:space="preserve">COVID-19 </w:t>
      </w:r>
      <w:r w:rsidRPr="00D25DCB">
        <w:rPr>
          <w:rFonts w:asciiTheme="minorHAnsi" w:hAnsiTheme="minorHAnsi" w:cstheme="minorBidi"/>
          <w:sz w:val="24"/>
          <w:szCs w:val="24"/>
        </w:rPr>
        <w:t>vaccinations</w:t>
      </w:r>
      <w:r w:rsidR="00E21D92">
        <w:rPr>
          <w:rFonts w:asciiTheme="minorHAnsi" w:hAnsiTheme="minorHAnsi" w:cstheme="minorBidi"/>
          <w:sz w:val="24"/>
          <w:szCs w:val="24"/>
        </w:rPr>
        <w:t>.</w:t>
      </w:r>
    </w:p>
    <w:p w14:paraId="779C0F2C" w14:textId="77777777" w:rsidR="004B21A2" w:rsidRDefault="004B21A2" w:rsidP="00EF1C66">
      <w:pPr>
        <w:ind w:right="-270"/>
        <w:rPr>
          <w:rFonts w:asciiTheme="minorHAnsi" w:eastAsiaTheme="minorHAnsi" w:hAnsiTheme="minorHAnsi" w:cstheme="minorHAnsi"/>
          <w:i/>
          <w:iCs/>
          <w:sz w:val="24"/>
          <w:szCs w:val="24"/>
          <w:u w:val="single"/>
        </w:rPr>
      </w:pPr>
    </w:p>
    <w:p w14:paraId="4890943D" w14:textId="1ED54A9C" w:rsidR="00D25DCB" w:rsidRPr="00D25DCB" w:rsidRDefault="00D25DCB" w:rsidP="00EF1C66">
      <w:pPr>
        <w:ind w:right="-270"/>
        <w:rPr>
          <w:rFonts w:asciiTheme="minorHAnsi" w:eastAsiaTheme="minorHAnsi" w:hAnsiTheme="minorHAnsi" w:cstheme="minorHAnsi"/>
          <w:sz w:val="24"/>
          <w:szCs w:val="24"/>
        </w:rPr>
      </w:pPr>
      <w:r w:rsidRPr="00FF5B2C">
        <w:rPr>
          <w:rFonts w:asciiTheme="minorHAnsi" w:eastAsiaTheme="minorHAnsi" w:hAnsiTheme="minorHAnsi" w:cstheme="minorHAnsi"/>
          <w:i/>
          <w:iCs/>
          <w:sz w:val="24"/>
          <w:szCs w:val="24"/>
          <w:u w:val="single"/>
        </w:rPr>
        <w:t>Open PODs</w:t>
      </w:r>
      <w:r w:rsidRPr="00D25DCB">
        <w:rPr>
          <w:rFonts w:asciiTheme="minorHAnsi" w:eastAsiaTheme="minorHAnsi" w:hAnsiTheme="minorHAnsi" w:cstheme="minorHAnsi"/>
          <w:bCs/>
          <w:sz w:val="24"/>
          <w:szCs w:val="24"/>
        </w:rPr>
        <w:t>:</w:t>
      </w:r>
      <w:r w:rsidRPr="00D25DCB">
        <w:rPr>
          <w:rFonts w:asciiTheme="minorHAnsi" w:eastAsiaTheme="minorHAnsi" w:hAnsiTheme="minorHAnsi" w:cstheme="minorHAnsi"/>
          <w:b/>
          <w:sz w:val="24"/>
          <w:szCs w:val="24"/>
        </w:rPr>
        <w:t xml:space="preserve"> </w:t>
      </w:r>
      <w:r w:rsidRPr="00D25DCB">
        <w:rPr>
          <w:rFonts w:asciiTheme="minorHAnsi" w:eastAsiaTheme="minorHAnsi" w:hAnsiTheme="minorHAnsi" w:cstheme="minorHAnsi"/>
          <w:bCs/>
          <w:sz w:val="24"/>
          <w:szCs w:val="24"/>
        </w:rPr>
        <w:t xml:space="preserve">refers to places that </w:t>
      </w:r>
      <w:r w:rsidRPr="00D25DCB">
        <w:rPr>
          <w:rFonts w:asciiTheme="minorHAnsi" w:eastAsiaTheme="minorHAnsi" w:hAnsiTheme="minorHAnsi" w:cstheme="minorHAnsi"/>
          <w:sz w:val="24"/>
          <w:szCs w:val="24"/>
        </w:rPr>
        <w:t xml:space="preserve">dispense to their own community populations and the public in that specific area. </w:t>
      </w:r>
    </w:p>
    <w:p w14:paraId="283B0631" w14:textId="77777777" w:rsidR="004B21A2" w:rsidRDefault="004B21A2" w:rsidP="00EF1C66">
      <w:pPr>
        <w:ind w:right="-270"/>
        <w:rPr>
          <w:rFonts w:asciiTheme="minorHAnsi" w:eastAsiaTheme="minorHAnsi" w:hAnsiTheme="minorHAnsi" w:cstheme="minorHAnsi"/>
          <w:i/>
          <w:iCs/>
          <w:sz w:val="24"/>
          <w:szCs w:val="24"/>
          <w:u w:val="single"/>
        </w:rPr>
      </w:pPr>
    </w:p>
    <w:p w14:paraId="6D93C30C" w14:textId="38FEF648" w:rsidR="00D25DCB" w:rsidRPr="00D25DCB" w:rsidRDefault="00D25DCB" w:rsidP="00EF1C66">
      <w:pPr>
        <w:ind w:right="-270"/>
        <w:rPr>
          <w:rFonts w:asciiTheme="minorHAnsi" w:eastAsiaTheme="minorHAnsi" w:hAnsiTheme="minorHAnsi" w:cstheme="minorHAnsi"/>
          <w:sz w:val="24"/>
          <w:szCs w:val="24"/>
        </w:rPr>
      </w:pPr>
      <w:r w:rsidRPr="00FF5B2C">
        <w:rPr>
          <w:rFonts w:asciiTheme="minorHAnsi" w:eastAsiaTheme="minorHAnsi" w:hAnsiTheme="minorHAnsi" w:cstheme="minorHAnsi"/>
          <w:i/>
          <w:iCs/>
          <w:sz w:val="24"/>
          <w:szCs w:val="24"/>
          <w:u w:val="single"/>
        </w:rPr>
        <w:t>Closed PODs</w:t>
      </w:r>
      <w:r w:rsidRPr="00D25DCB">
        <w:rPr>
          <w:rFonts w:asciiTheme="minorHAnsi" w:eastAsiaTheme="minorHAnsi" w:hAnsiTheme="minorHAnsi" w:cstheme="minorHAnsi"/>
          <w:b/>
          <w:sz w:val="24"/>
          <w:szCs w:val="24"/>
        </w:rPr>
        <w:t xml:space="preserve">: </w:t>
      </w:r>
      <w:r w:rsidRPr="00D25DCB">
        <w:rPr>
          <w:rFonts w:asciiTheme="minorHAnsi" w:eastAsiaTheme="minorHAnsi" w:hAnsiTheme="minorHAnsi" w:cstheme="minorHAnsi"/>
          <w:bCs/>
          <w:sz w:val="24"/>
          <w:szCs w:val="24"/>
        </w:rPr>
        <w:t>Refers to places</w:t>
      </w:r>
      <w:r w:rsidRPr="00D25DCB">
        <w:rPr>
          <w:rFonts w:asciiTheme="minorHAnsi" w:eastAsiaTheme="minorHAnsi" w:hAnsiTheme="minorHAnsi" w:cstheme="minorHAnsi"/>
          <w:sz w:val="24"/>
          <w:szCs w:val="24"/>
        </w:rPr>
        <w:t xml:space="preserve"> established to serve a specific population (e.g. an organization’s employees, their families, their patients or constituents or a specific subgroup of the community) and are normally not open to the public.</w:t>
      </w:r>
    </w:p>
    <w:p w14:paraId="144A8AF8" w14:textId="77777777" w:rsidR="004B21A2" w:rsidRDefault="004B21A2" w:rsidP="00EF1C66">
      <w:pPr>
        <w:ind w:right="-270"/>
        <w:contextualSpacing/>
        <w:rPr>
          <w:rFonts w:asciiTheme="minorHAnsi" w:hAnsiTheme="minorHAnsi" w:cstheme="minorBidi"/>
          <w:i/>
          <w:iCs/>
          <w:sz w:val="24"/>
          <w:szCs w:val="24"/>
          <w:u w:val="single"/>
        </w:rPr>
      </w:pPr>
    </w:p>
    <w:p w14:paraId="58AE89DC" w14:textId="7B695E10" w:rsidR="00D25DCB" w:rsidRPr="00D25DCB" w:rsidRDefault="00D25DCB" w:rsidP="00EF1C66">
      <w:pPr>
        <w:ind w:right="-270"/>
        <w:contextualSpacing/>
        <w:rPr>
          <w:rFonts w:asciiTheme="minorHAnsi" w:hAnsiTheme="minorHAnsi" w:cstheme="minorBidi"/>
          <w:sz w:val="24"/>
          <w:szCs w:val="24"/>
        </w:rPr>
      </w:pPr>
      <w:r w:rsidRPr="00FF5B2C">
        <w:rPr>
          <w:rFonts w:asciiTheme="minorHAnsi" w:hAnsiTheme="minorHAnsi" w:cstheme="minorBidi"/>
          <w:i/>
          <w:iCs/>
          <w:sz w:val="24"/>
          <w:szCs w:val="24"/>
          <w:u w:val="single"/>
        </w:rPr>
        <w:t>Coalition</w:t>
      </w:r>
      <w:r w:rsidRPr="00D25DCB">
        <w:rPr>
          <w:rFonts w:asciiTheme="minorHAnsi" w:hAnsiTheme="minorHAnsi" w:cstheme="minorBidi"/>
          <w:sz w:val="24"/>
          <w:szCs w:val="24"/>
        </w:rPr>
        <w:t>:</w:t>
      </w:r>
      <w:r w:rsidRPr="00D25DCB">
        <w:rPr>
          <w:rFonts w:asciiTheme="minorHAnsi" w:hAnsiTheme="minorHAnsi"/>
          <w:sz w:val="22"/>
          <w:szCs w:val="22"/>
        </w:rPr>
        <w:t xml:space="preserve"> </w:t>
      </w:r>
      <w:r w:rsidRPr="00D25DCB">
        <w:rPr>
          <w:rFonts w:asciiTheme="minorHAnsi" w:hAnsiTheme="minorHAnsi"/>
          <w:sz w:val="24"/>
          <w:szCs w:val="24"/>
        </w:rPr>
        <w:t>Refers to a community group or network of organizations that pool their skills, resources, assets, experiences towards a common goal. Coalitions should be community-led and can consist of different types of groups representing a range of agencies or organizations with specific expertise and reach.</w:t>
      </w:r>
    </w:p>
    <w:p w14:paraId="50E0856A" w14:textId="77777777" w:rsidR="004B21A2" w:rsidRDefault="004B21A2" w:rsidP="00EF1C66">
      <w:pPr>
        <w:ind w:right="-270"/>
        <w:contextualSpacing/>
        <w:rPr>
          <w:rFonts w:asciiTheme="minorHAnsi" w:hAnsiTheme="minorHAnsi" w:cstheme="minorBidi"/>
          <w:i/>
          <w:iCs/>
          <w:sz w:val="24"/>
          <w:szCs w:val="24"/>
          <w:u w:val="single"/>
        </w:rPr>
      </w:pPr>
    </w:p>
    <w:p w14:paraId="3AEBA958" w14:textId="19F381E7" w:rsidR="00D25DCB" w:rsidRPr="00D25DCB" w:rsidRDefault="00D25DCB" w:rsidP="00EF1C66">
      <w:pPr>
        <w:ind w:right="-270"/>
        <w:contextualSpacing/>
        <w:rPr>
          <w:rFonts w:asciiTheme="minorHAnsi" w:hAnsiTheme="minorHAnsi" w:cstheme="minorBidi"/>
          <w:sz w:val="24"/>
          <w:szCs w:val="24"/>
        </w:rPr>
      </w:pPr>
      <w:r w:rsidRPr="00FF5B2C">
        <w:rPr>
          <w:rFonts w:asciiTheme="minorHAnsi" w:hAnsiTheme="minorHAnsi" w:cstheme="minorBidi"/>
          <w:i/>
          <w:iCs/>
          <w:sz w:val="24"/>
          <w:szCs w:val="24"/>
          <w:u w:val="single"/>
        </w:rPr>
        <w:lastRenderedPageBreak/>
        <w:t>Joint Venture</w:t>
      </w:r>
      <w:r w:rsidRPr="00D25DCB">
        <w:rPr>
          <w:rFonts w:asciiTheme="minorHAnsi" w:hAnsiTheme="minorHAnsi" w:cstheme="minorBidi"/>
          <w:sz w:val="24"/>
          <w:szCs w:val="24"/>
        </w:rPr>
        <w:t xml:space="preserve">: </w:t>
      </w:r>
      <w:r w:rsidR="001452E4" w:rsidRPr="001452E4">
        <w:rPr>
          <w:rFonts w:asciiTheme="minorHAnsi" w:hAnsiTheme="minorHAnsi" w:cstheme="minorBidi"/>
          <w:sz w:val="24"/>
          <w:szCs w:val="24"/>
        </w:rPr>
        <w:t xml:space="preserve">A Joint Venture is when two </w:t>
      </w:r>
      <w:r w:rsidR="001452E4">
        <w:rPr>
          <w:rFonts w:asciiTheme="minorHAnsi" w:hAnsiTheme="minorHAnsi" w:cstheme="minorBidi"/>
          <w:sz w:val="24"/>
          <w:szCs w:val="24"/>
        </w:rPr>
        <w:t>to six</w:t>
      </w:r>
      <w:r w:rsidR="001452E4" w:rsidRPr="001452E4">
        <w:rPr>
          <w:rFonts w:asciiTheme="minorHAnsi" w:hAnsiTheme="minorHAnsi" w:cstheme="minorBidi"/>
          <w:sz w:val="24"/>
          <w:szCs w:val="24"/>
        </w:rPr>
        <w:t xml:space="preserve"> organizations agree to lend their efforts, and expertise in order to carry out a common purpose to support the delivery of comprehensive outreach and engagement, and Vaccination Point of Dispensing (POD) customer</w:t>
      </w:r>
      <w:r w:rsidR="00822F15">
        <w:rPr>
          <w:rFonts w:asciiTheme="minorHAnsi" w:hAnsiTheme="minorHAnsi" w:cstheme="minorBidi"/>
          <w:sz w:val="24"/>
          <w:szCs w:val="24"/>
        </w:rPr>
        <w:t>/client</w:t>
      </w:r>
      <w:r w:rsidR="001452E4" w:rsidRPr="001452E4">
        <w:rPr>
          <w:rFonts w:asciiTheme="minorHAnsi" w:hAnsiTheme="minorHAnsi" w:cstheme="minorBidi"/>
          <w:sz w:val="24"/>
          <w:szCs w:val="24"/>
        </w:rPr>
        <w:t xml:space="preserve"> support services to support COVID-19 vaccination delivery.</w:t>
      </w:r>
      <w:r w:rsidR="001452E4">
        <w:rPr>
          <w:rFonts w:asciiTheme="minorHAnsi" w:hAnsiTheme="minorHAnsi" w:cstheme="minorBidi"/>
          <w:sz w:val="24"/>
          <w:szCs w:val="24"/>
        </w:rPr>
        <w:t xml:space="preserve"> For the purposes of this RFP, e</w:t>
      </w:r>
      <w:r w:rsidR="001452E4" w:rsidRPr="001452E4">
        <w:rPr>
          <w:rFonts w:asciiTheme="minorHAnsi" w:hAnsiTheme="minorHAnsi" w:cstheme="minorBidi"/>
          <w:sz w:val="24"/>
          <w:szCs w:val="24"/>
        </w:rPr>
        <w:t xml:space="preserve">ach organization </w:t>
      </w:r>
      <w:r w:rsidR="00EF1C66">
        <w:rPr>
          <w:rFonts w:asciiTheme="minorHAnsi" w:eastAsiaTheme="minorHAnsi" w:hAnsiTheme="minorHAnsi" w:cstheme="minorBidi"/>
          <w:sz w:val="24"/>
          <w:szCs w:val="24"/>
        </w:rPr>
        <w:t xml:space="preserve">must be a corporation, limited liability company, or limited partnership </w:t>
      </w:r>
      <w:r w:rsidR="00EF1C66">
        <w:rPr>
          <w:rFonts w:ascii="Calibri" w:hAnsi="Calibri" w:cs="Calibri"/>
          <w:sz w:val="24"/>
          <w:szCs w:val="24"/>
        </w:rPr>
        <w:t>registered with the California Secretary of State</w:t>
      </w:r>
      <w:r w:rsidR="001452E4" w:rsidRPr="001452E4">
        <w:rPr>
          <w:rFonts w:asciiTheme="minorHAnsi" w:hAnsiTheme="minorHAnsi" w:cstheme="minorBidi"/>
          <w:sz w:val="24"/>
          <w:szCs w:val="24"/>
        </w:rPr>
        <w:t>. One organization will serve as the Coalition Lead, responsible for coalition governance, oversight, and administration. Awarded Joint Venture Bidder(s) will receive a single contract award with a scope of work and budget for each member of the joint venture.</w:t>
      </w:r>
    </w:p>
    <w:p w14:paraId="3886C300" w14:textId="77777777" w:rsidR="004B21A2" w:rsidRDefault="004B21A2" w:rsidP="00EF1C66">
      <w:pPr>
        <w:ind w:right="-270"/>
        <w:contextualSpacing/>
        <w:rPr>
          <w:rFonts w:asciiTheme="minorHAnsi" w:hAnsiTheme="minorHAnsi" w:cstheme="minorBidi"/>
          <w:i/>
          <w:iCs/>
          <w:sz w:val="24"/>
          <w:szCs w:val="24"/>
          <w:u w:val="single"/>
        </w:rPr>
      </w:pPr>
    </w:p>
    <w:p w14:paraId="7DCC686F" w14:textId="15757237" w:rsidR="00D25DCB" w:rsidRPr="00D25DCB" w:rsidRDefault="00D25DCB" w:rsidP="00EF1C66">
      <w:pPr>
        <w:ind w:right="-270"/>
        <w:contextualSpacing/>
        <w:rPr>
          <w:rFonts w:asciiTheme="minorHAnsi" w:hAnsiTheme="minorHAnsi" w:cstheme="minorBidi"/>
          <w:sz w:val="24"/>
          <w:szCs w:val="24"/>
        </w:rPr>
      </w:pPr>
      <w:r w:rsidRPr="226FDEC0">
        <w:rPr>
          <w:rFonts w:asciiTheme="minorHAnsi" w:hAnsiTheme="minorHAnsi" w:cstheme="minorBidi"/>
          <w:i/>
          <w:iCs/>
          <w:sz w:val="24"/>
          <w:szCs w:val="24"/>
          <w:u w:val="single"/>
        </w:rPr>
        <w:t>Health Promotion and Education</w:t>
      </w:r>
      <w:r w:rsidRPr="226FDEC0">
        <w:rPr>
          <w:rFonts w:asciiTheme="minorHAnsi" w:hAnsiTheme="minorHAnsi" w:cstheme="minorBidi"/>
          <w:sz w:val="24"/>
          <w:szCs w:val="24"/>
        </w:rPr>
        <w:t xml:space="preserve">: Refers to the </w:t>
      </w:r>
      <w:r w:rsidR="2D70ED81" w:rsidRPr="226FDEC0">
        <w:rPr>
          <w:rFonts w:asciiTheme="minorHAnsi" w:hAnsiTheme="minorHAnsi" w:cstheme="minorBidi"/>
          <w:sz w:val="24"/>
          <w:szCs w:val="24"/>
        </w:rPr>
        <w:t xml:space="preserve">development and </w:t>
      </w:r>
      <w:r w:rsidRPr="226FDEC0">
        <w:rPr>
          <w:rFonts w:asciiTheme="minorHAnsi" w:hAnsiTheme="minorHAnsi" w:cstheme="minorBidi"/>
          <w:sz w:val="24"/>
          <w:szCs w:val="24"/>
        </w:rPr>
        <w:t>delivery of</w:t>
      </w:r>
      <w:r w:rsidRPr="226FDEC0">
        <w:rPr>
          <w:rFonts w:asciiTheme="minorHAnsi" w:hAnsiTheme="minorHAnsi" w:cstheme="minorBidi"/>
          <w:sz w:val="24"/>
          <w:szCs w:val="24"/>
          <w:u w:val="single"/>
        </w:rPr>
        <w:t xml:space="preserve"> </w:t>
      </w:r>
      <w:r w:rsidRPr="226FDEC0">
        <w:rPr>
          <w:rFonts w:asciiTheme="minorHAnsi" w:hAnsiTheme="minorHAnsi" w:cstheme="minorBidi"/>
          <w:sz w:val="24"/>
          <w:szCs w:val="24"/>
        </w:rPr>
        <w:t xml:space="preserve">public health messages focused on COVID-19 vaccination and general prevention strategies such as social distancing and masking requirements, </w:t>
      </w:r>
      <w:r w:rsidR="00A2479E" w:rsidRPr="226FDEC0">
        <w:rPr>
          <w:rFonts w:asciiTheme="minorHAnsi" w:hAnsiTheme="minorHAnsi" w:cstheme="minorBidi"/>
          <w:sz w:val="24"/>
          <w:szCs w:val="24"/>
        </w:rPr>
        <w:t>isolation,</w:t>
      </w:r>
      <w:r w:rsidRPr="226FDEC0">
        <w:rPr>
          <w:rFonts w:asciiTheme="minorHAnsi" w:hAnsiTheme="minorHAnsi" w:cstheme="minorBidi"/>
          <w:sz w:val="24"/>
          <w:szCs w:val="24"/>
        </w:rPr>
        <w:t xml:space="preserve"> and quarantine.</w:t>
      </w:r>
      <w:r w:rsidR="56AA52CB" w:rsidRPr="226FDEC0">
        <w:rPr>
          <w:rFonts w:asciiTheme="minorHAnsi" w:hAnsiTheme="minorHAnsi" w:cstheme="minorBidi"/>
          <w:sz w:val="24"/>
          <w:szCs w:val="24"/>
        </w:rPr>
        <w:t xml:space="preserve"> Health promotion and education can employ social marketing and social media strategies </w:t>
      </w:r>
      <w:r w:rsidR="5D93A433" w:rsidRPr="226FDEC0">
        <w:rPr>
          <w:rFonts w:asciiTheme="minorHAnsi" w:hAnsiTheme="minorHAnsi" w:cstheme="minorBidi"/>
          <w:sz w:val="24"/>
          <w:szCs w:val="24"/>
        </w:rPr>
        <w:t xml:space="preserve">as appropriate to the intended audiences. ACPHD can assist </w:t>
      </w:r>
      <w:r w:rsidR="59EA73CA" w:rsidRPr="226FDEC0">
        <w:rPr>
          <w:rFonts w:asciiTheme="minorHAnsi" w:hAnsiTheme="minorHAnsi" w:cstheme="minorBidi"/>
          <w:sz w:val="24"/>
          <w:szCs w:val="24"/>
        </w:rPr>
        <w:t>with identifying best avenues for media buys.</w:t>
      </w:r>
    </w:p>
    <w:p w14:paraId="041B0F48" w14:textId="77777777" w:rsidR="00D94497" w:rsidRPr="00E21D92" w:rsidRDefault="00D94497" w:rsidP="009C7213">
      <w:pPr>
        <w:tabs>
          <w:tab w:val="center" w:pos="5220"/>
        </w:tabs>
        <w:jc w:val="center"/>
        <w:rPr>
          <w:rFonts w:ascii="Calibri" w:hAnsi="Calibri"/>
          <w:b/>
          <w:bCs/>
          <w:sz w:val="24"/>
          <w:szCs w:val="24"/>
        </w:rPr>
      </w:pPr>
    </w:p>
    <w:sectPr w:rsidR="00D94497" w:rsidRPr="00E21D92" w:rsidSect="00EF1C66">
      <w:footerReference w:type="default" r:id="rId46"/>
      <w:pgSz w:w="12240" w:h="15840" w:code="1"/>
      <w:pgMar w:top="810" w:right="810" w:bottom="810" w:left="1440" w:header="288" w:footer="288" w:gutter="0"/>
      <w:pgNumType w:start="1"/>
      <w:cols w:space="720"/>
      <w:formProt w:val="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3A8004" w14:textId="77777777" w:rsidR="006A1423" w:rsidRDefault="006A1423">
      <w:r>
        <w:separator/>
      </w:r>
    </w:p>
  </w:endnote>
  <w:endnote w:type="continuationSeparator" w:id="0">
    <w:p w14:paraId="748EF28E" w14:textId="77777777" w:rsidR="006A1423" w:rsidRDefault="006A1423">
      <w:r>
        <w:continuationSeparator/>
      </w:r>
    </w:p>
  </w:endnote>
  <w:endnote w:type="continuationNotice" w:id="1">
    <w:p w14:paraId="268AD584" w14:textId="77777777" w:rsidR="006A1423" w:rsidRDefault="006A14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ranklin Gothic Demi">
    <w:panose1 w:val="020B07030201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Lucida Grande">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Karla">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8510D" w14:textId="7126F3E4" w:rsidR="006A1423" w:rsidRDefault="006A1423" w:rsidP="00E21D92">
    <w:pPr>
      <w:pStyle w:val="Footer"/>
      <w:jc w:val="right"/>
      <w:rPr>
        <w:rFonts w:ascii="Calibri" w:hAnsi="Calibri" w:cs="Calibri"/>
        <w:sz w:val="18"/>
        <w:szCs w:val="18"/>
      </w:rPr>
    </w:pPr>
    <w:r w:rsidRPr="00FF5B2C">
      <w:rPr>
        <w:rFonts w:asciiTheme="minorHAnsi" w:hAnsiTheme="minorHAnsi" w:cstheme="minorHAnsi"/>
      </w:rPr>
      <w:t>RFP No. HCSA-900621</w:t>
    </w:r>
    <w:r>
      <w:rPr>
        <w:rFonts w:asciiTheme="minorHAnsi" w:hAnsiTheme="minorHAnsi" w:cstheme="minorHAnsi"/>
      </w:rPr>
      <w:t xml:space="preserve">, </w:t>
    </w:r>
    <w:r w:rsidRPr="00FF5B2C">
      <w:rPr>
        <w:rFonts w:asciiTheme="minorHAnsi" w:hAnsiTheme="minorHAnsi" w:cstheme="minorHAnsi"/>
      </w:rPr>
      <w:t xml:space="preserve">Page </w:t>
    </w:r>
    <w:sdt>
      <w:sdtPr>
        <w:rPr>
          <w:rFonts w:asciiTheme="minorHAnsi" w:hAnsiTheme="minorHAnsi" w:cstheme="minorHAnsi"/>
        </w:rPr>
        <w:id w:val="-2049677290"/>
        <w:docPartObj>
          <w:docPartGallery w:val="Page Numbers (Bottom of Page)"/>
          <w:docPartUnique/>
        </w:docPartObj>
      </w:sdtPr>
      <w:sdtEndPr>
        <w:rPr>
          <w:noProof/>
        </w:rPr>
      </w:sdtEndPr>
      <w:sdtContent>
        <w:r w:rsidRPr="00FF5B2C">
          <w:rPr>
            <w:rFonts w:asciiTheme="minorHAnsi" w:hAnsiTheme="minorHAnsi" w:cstheme="minorHAnsi"/>
          </w:rPr>
          <w:fldChar w:fldCharType="begin"/>
        </w:r>
        <w:r w:rsidRPr="00FF5B2C">
          <w:rPr>
            <w:rFonts w:asciiTheme="minorHAnsi" w:hAnsiTheme="minorHAnsi" w:cstheme="minorHAnsi"/>
          </w:rPr>
          <w:instrText xml:space="preserve"> PAGE   \* MERGEFORMAT </w:instrText>
        </w:r>
        <w:r w:rsidRPr="00FF5B2C">
          <w:rPr>
            <w:rFonts w:asciiTheme="minorHAnsi" w:hAnsiTheme="minorHAnsi" w:cstheme="minorHAnsi"/>
          </w:rPr>
          <w:fldChar w:fldCharType="separate"/>
        </w:r>
        <w:r w:rsidR="0085662A">
          <w:rPr>
            <w:rFonts w:asciiTheme="minorHAnsi" w:hAnsiTheme="minorHAnsi" w:cstheme="minorHAnsi"/>
            <w:noProof/>
          </w:rPr>
          <w:t>1</w:t>
        </w:r>
        <w:r w:rsidRPr="00FF5B2C">
          <w:rPr>
            <w:rFonts w:asciiTheme="minorHAnsi" w:hAnsiTheme="minorHAnsi" w:cstheme="minorHAnsi"/>
            <w:noProof/>
          </w:rPr>
          <w:fldChar w:fldCharType="end"/>
        </w:r>
      </w:sdtContent>
    </w:sdt>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26550" w14:textId="09023ECF" w:rsidR="006A1423" w:rsidRDefault="006A1423" w:rsidP="00A22397">
    <w:pPr>
      <w:pStyle w:val="Footer"/>
    </w:pPr>
    <w:r>
      <w:rPr>
        <w:rFonts w:asciiTheme="minorHAnsi" w:hAnsiTheme="minorHAnsi" w:cstheme="minorHAnsi"/>
      </w:rPr>
      <w:t>RFP No. HCSA-900621</w:t>
    </w:r>
    <w:r>
      <w:rPr>
        <w:rFonts w:asciiTheme="minorHAnsi" w:hAnsiTheme="minorHAnsi" w:cstheme="minorHAnsi"/>
      </w:rPr>
      <w:tab/>
    </w:r>
    <w:r>
      <w:rPr>
        <w:rFonts w:asciiTheme="minorHAnsi" w:hAnsiTheme="minorHAnsi" w:cstheme="minorHAnsi"/>
      </w:rPr>
      <w:tab/>
      <w:t xml:space="preserve">                                                                   Exhibit A-4, Narrative Application</w:t>
    </w:r>
    <w:r w:rsidRPr="00A22397">
      <w:rPr>
        <w:rFonts w:asciiTheme="minorHAnsi" w:hAnsiTheme="minorHAnsi" w:cstheme="minorHAnsi"/>
      </w:rPr>
      <w:t xml:space="preserve">, </w:t>
    </w:r>
    <w:sdt>
      <w:sdtPr>
        <w:rPr>
          <w:rFonts w:asciiTheme="minorHAnsi" w:hAnsiTheme="minorHAnsi" w:cstheme="minorHAnsi"/>
        </w:rPr>
        <w:id w:val="466932484"/>
        <w:docPartObj>
          <w:docPartGallery w:val="Page Numbers (Bottom of Page)"/>
          <w:docPartUnique/>
        </w:docPartObj>
      </w:sdtPr>
      <w:sdtEndPr>
        <w:rPr>
          <w:rFonts w:ascii="Times New Roman" w:hAnsi="Times New Roman" w:cs="Times New Roman"/>
        </w:rPr>
      </w:sdtEndPr>
      <w:sdtContent>
        <w:sdt>
          <w:sdtPr>
            <w:rPr>
              <w:rFonts w:asciiTheme="minorHAnsi" w:hAnsiTheme="minorHAnsi" w:cstheme="minorHAnsi"/>
            </w:rPr>
            <w:id w:val="2076696382"/>
            <w:docPartObj>
              <w:docPartGallery w:val="Page Numbers (Top of Page)"/>
              <w:docPartUnique/>
            </w:docPartObj>
          </w:sdtPr>
          <w:sdtEndPr/>
          <w:sdtContent>
            <w:r w:rsidRPr="00A22397">
              <w:rPr>
                <w:rFonts w:asciiTheme="minorHAnsi" w:hAnsiTheme="minorHAnsi" w:cstheme="minorHAnsi"/>
              </w:rPr>
              <w:t xml:space="preserve">Page </w:t>
            </w:r>
            <w:r w:rsidRPr="00A22397">
              <w:rPr>
                <w:rFonts w:asciiTheme="minorHAnsi" w:hAnsiTheme="minorHAnsi" w:cstheme="minorHAnsi"/>
                <w:b/>
                <w:bCs/>
              </w:rPr>
              <w:fldChar w:fldCharType="begin"/>
            </w:r>
            <w:r w:rsidRPr="00A22397">
              <w:rPr>
                <w:rFonts w:asciiTheme="minorHAnsi" w:hAnsiTheme="minorHAnsi" w:cstheme="minorHAnsi"/>
                <w:b/>
                <w:bCs/>
              </w:rPr>
              <w:instrText xml:space="preserve"> PAGE </w:instrText>
            </w:r>
            <w:r w:rsidRPr="00A22397">
              <w:rPr>
                <w:rFonts w:asciiTheme="minorHAnsi" w:hAnsiTheme="minorHAnsi" w:cstheme="minorHAnsi"/>
                <w:b/>
                <w:bCs/>
              </w:rPr>
              <w:fldChar w:fldCharType="separate"/>
            </w:r>
            <w:r w:rsidR="0028156B">
              <w:rPr>
                <w:rFonts w:asciiTheme="minorHAnsi" w:hAnsiTheme="minorHAnsi" w:cstheme="minorHAnsi"/>
                <w:b/>
                <w:bCs/>
                <w:noProof/>
              </w:rPr>
              <w:t>4</w:t>
            </w:r>
            <w:r w:rsidRPr="00A22397">
              <w:rPr>
                <w:rFonts w:asciiTheme="minorHAnsi" w:hAnsiTheme="minorHAnsi" w:cstheme="minorHAnsi"/>
                <w:b/>
                <w:bCs/>
              </w:rPr>
              <w:fldChar w:fldCharType="end"/>
            </w:r>
            <w:r w:rsidRPr="00A22397">
              <w:rPr>
                <w:rFonts w:asciiTheme="minorHAnsi" w:hAnsiTheme="minorHAnsi" w:cstheme="minorHAnsi"/>
              </w:rPr>
              <w:t xml:space="preserve"> of </w:t>
            </w:r>
            <w:r w:rsidRPr="00A22397">
              <w:rPr>
                <w:rFonts w:asciiTheme="minorHAnsi" w:hAnsiTheme="minorHAnsi" w:cstheme="minorHAnsi"/>
                <w:b/>
                <w:bCs/>
              </w:rPr>
              <w:t>4</w:t>
            </w:r>
          </w:sdtContent>
        </w:sdt>
      </w:sdtContent>
    </w:sdt>
  </w:p>
  <w:p w14:paraId="342EB5DE" w14:textId="2A51ACA8" w:rsidR="006A1423" w:rsidRPr="00660901" w:rsidRDefault="006A1423" w:rsidP="00660901">
    <w:pPr>
      <w:pStyle w:val="Footer"/>
      <w:tabs>
        <w:tab w:val="clear" w:pos="8640"/>
        <w:tab w:val="left" w:pos="4770"/>
        <w:tab w:val="left" w:pos="7110"/>
      </w:tabs>
      <w:ind w:right="198"/>
      <w:rPr>
        <w:rFonts w:asciiTheme="minorHAnsi" w:hAnsiTheme="minorHAnsi" w:cstheme="minorHAnsi"/>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922D7" w14:textId="26D4820E" w:rsidR="006A1423" w:rsidRDefault="0085662A" w:rsidP="00FE1015">
    <w:pPr>
      <w:pStyle w:val="Footer"/>
      <w:tabs>
        <w:tab w:val="clear" w:pos="8640"/>
        <w:tab w:val="left" w:pos="4770"/>
        <w:tab w:val="left" w:pos="7380"/>
        <w:tab w:val="left" w:pos="10890"/>
        <w:tab w:val="left" w:pos="10980"/>
      </w:tabs>
      <w:ind w:right="-180"/>
      <w:rPr>
        <w:rFonts w:ascii="Calibri" w:hAnsi="Calibri" w:cs="Calibri"/>
        <w:sz w:val="18"/>
        <w:szCs w:val="18"/>
      </w:rPr>
    </w:pPr>
    <w:sdt>
      <w:sdtPr>
        <w:id w:val="-1064017788"/>
        <w:docPartObj>
          <w:docPartGallery w:val="Page Numbers (Bottom of Page)"/>
          <w:docPartUnique/>
        </w:docPartObj>
      </w:sdtPr>
      <w:sdtEndPr>
        <w:rPr>
          <w:rFonts w:asciiTheme="minorHAnsi" w:hAnsiTheme="minorHAnsi" w:cstheme="minorHAnsi"/>
          <w:noProof/>
        </w:rPr>
      </w:sdtEndPr>
      <w:sdtContent>
        <w:r w:rsidR="006A1423" w:rsidRPr="00FF5B2C">
          <w:rPr>
            <w:rFonts w:asciiTheme="minorHAnsi" w:hAnsiTheme="minorHAnsi" w:cstheme="minorHAnsi"/>
          </w:rPr>
          <w:t>RFP No. HCSA-900621</w:t>
        </w:r>
        <w:r w:rsidR="006A1423">
          <w:rPr>
            <w:rFonts w:asciiTheme="minorHAnsi" w:hAnsiTheme="minorHAnsi" w:cstheme="minorHAnsi"/>
          </w:rPr>
          <w:t xml:space="preserve"> </w:t>
        </w:r>
        <w:r w:rsidR="006A1423">
          <w:rPr>
            <w:rFonts w:asciiTheme="minorHAnsi" w:hAnsiTheme="minorHAnsi" w:cstheme="minorHAnsi"/>
          </w:rPr>
          <w:tab/>
        </w:r>
        <w:r w:rsidR="006A1423">
          <w:rPr>
            <w:rFonts w:asciiTheme="minorHAnsi" w:hAnsiTheme="minorHAnsi" w:cstheme="minorHAnsi"/>
          </w:rPr>
          <w:tab/>
        </w:r>
        <w:r w:rsidR="006A1423">
          <w:rPr>
            <w:rFonts w:asciiTheme="minorHAnsi" w:hAnsiTheme="minorHAnsi" w:cstheme="minorHAnsi"/>
          </w:rPr>
          <w:tab/>
        </w:r>
        <w:r w:rsidR="006A1423" w:rsidRPr="00F74050">
          <w:rPr>
            <w:rFonts w:asciiTheme="minorHAnsi" w:hAnsiTheme="minorHAnsi" w:cstheme="minorHAnsi"/>
          </w:rPr>
          <w:t xml:space="preserve">Exhibit </w:t>
        </w:r>
        <w:r w:rsidR="006A1423">
          <w:rPr>
            <w:rFonts w:asciiTheme="minorHAnsi" w:hAnsiTheme="minorHAnsi" w:cstheme="minorHAnsi"/>
          </w:rPr>
          <w:t>B</w:t>
        </w:r>
        <w:r w:rsidR="006A1423" w:rsidRPr="00F74050">
          <w:rPr>
            <w:rFonts w:asciiTheme="minorHAnsi" w:hAnsiTheme="minorHAnsi" w:cstheme="minorHAnsi"/>
          </w:rPr>
          <w:t>,</w:t>
        </w:r>
        <w:r w:rsidR="006A1423">
          <w:rPr>
            <w:rFonts w:asciiTheme="minorHAnsi" w:hAnsiTheme="minorHAnsi" w:cstheme="minorHAnsi"/>
          </w:rPr>
          <w:t xml:space="preserve"> Budget Instructions,</w:t>
        </w:r>
        <w:r w:rsidR="006A1423" w:rsidRPr="00F74050">
          <w:rPr>
            <w:rFonts w:asciiTheme="minorHAnsi" w:hAnsiTheme="minorHAnsi" w:cstheme="minorHAnsi"/>
          </w:rPr>
          <w:t xml:space="preserve"> Page </w:t>
        </w:r>
        <w:r w:rsidR="006A1423" w:rsidRPr="00F74050">
          <w:rPr>
            <w:rFonts w:asciiTheme="minorHAnsi" w:hAnsiTheme="minorHAnsi" w:cstheme="minorHAnsi"/>
          </w:rPr>
          <w:fldChar w:fldCharType="begin"/>
        </w:r>
        <w:r w:rsidR="006A1423" w:rsidRPr="00F74050">
          <w:rPr>
            <w:rFonts w:asciiTheme="minorHAnsi" w:hAnsiTheme="minorHAnsi" w:cstheme="minorHAnsi"/>
          </w:rPr>
          <w:instrText xml:space="preserve"> PAGE   \* MERGEFORMAT </w:instrText>
        </w:r>
        <w:r w:rsidR="006A1423" w:rsidRPr="00F74050">
          <w:rPr>
            <w:rFonts w:asciiTheme="minorHAnsi" w:hAnsiTheme="minorHAnsi" w:cstheme="minorHAnsi"/>
          </w:rPr>
          <w:fldChar w:fldCharType="separate"/>
        </w:r>
        <w:r w:rsidR="0028156B">
          <w:rPr>
            <w:rFonts w:asciiTheme="minorHAnsi" w:hAnsiTheme="minorHAnsi" w:cstheme="minorHAnsi"/>
            <w:noProof/>
          </w:rPr>
          <w:t>1</w:t>
        </w:r>
        <w:r w:rsidR="006A1423" w:rsidRPr="00F74050">
          <w:rPr>
            <w:rFonts w:asciiTheme="minorHAnsi" w:hAnsiTheme="minorHAnsi" w:cstheme="minorHAnsi"/>
            <w:noProof/>
          </w:rPr>
          <w:fldChar w:fldCharType="end"/>
        </w:r>
        <w:r w:rsidR="006A1423" w:rsidRPr="00F74050">
          <w:rPr>
            <w:rFonts w:asciiTheme="minorHAnsi" w:hAnsiTheme="minorHAnsi" w:cstheme="minorHAnsi"/>
            <w:noProof/>
          </w:rPr>
          <w:t xml:space="preserve"> of </w:t>
        </w:r>
        <w:r w:rsidR="006A1423">
          <w:rPr>
            <w:rFonts w:asciiTheme="minorHAnsi" w:hAnsiTheme="minorHAnsi" w:cstheme="minorHAnsi"/>
            <w:noProof/>
          </w:rPr>
          <w:t>2</w:t>
        </w:r>
      </w:sdtContent>
    </w:sdt>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82537" w14:textId="5710EFC4" w:rsidR="006A1423" w:rsidRPr="00396642" w:rsidRDefault="0085662A" w:rsidP="00FE1015">
    <w:pPr>
      <w:pStyle w:val="Footer"/>
      <w:tabs>
        <w:tab w:val="clear" w:pos="8640"/>
        <w:tab w:val="left" w:pos="4770"/>
        <w:tab w:val="left" w:pos="6840"/>
        <w:tab w:val="left" w:pos="7110"/>
        <w:tab w:val="left" w:pos="10890"/>
      </w:tabs>
      <w:rPr>
        <w:rFonts w:asciiTheme="minorHAnsi" w:hAnsiTheme="minorHAnsi" w:cstheme="minorHAnsi"/>
      </w:rPr>
    </w:pPr>
    <w:sdt>
      <w:sdtPr>
        <w:id w:val="-2044210263"/>
        <w:docPartObj>
          <w:docPartGallery w:val="Page Numbers (Bottom of Page)"/>
          <w:docPartUnique/>
        </w:docPartObj>
      </w:sdtPr>
      <w:sdtEndPr>
        <w:rPr>
          <w:rFonts w:asciiTheme="minorHAnsi" w:hAnsiTheme="minorHAnsi" w:cstheme="minorHAnsi"/>
          <w:noProof/>
        </w:rPr>
      </w:sdtEndPr>
      <w:sdtContent>
        <w:r w:rsidR="006A1423" w:rsidRPr="00FF5B2C">
          <w:rPr>
            <w:rFonts w:asciiTheme="minorHAnsi" w:hAnsiTheme="minorHAnsi" w:cstheme="minorHAnsi"/>
          </w:rPr>
          <w:t>RFP No. HCSA-900621</w:t>
        </w:r>
        <w:r w:rsidR="006A1423">
          <w:rPr>
            <w:rFonts w:asciiTheme="minorHAnsi" w:hAnsiTheme="minorHAnsi" w:cstheme="minorHAnsi"/>
          </w:rPr>
          <w:t xml:space="preserve"> </w:t>
        </w:r>
        <w:r w:rsidR="006A1423">
          <w:rPr>
            <w:rFonts w:asciiTheme="minorHAnsi" w:hAnsiTheme="minorHAnsi" w:cstheme="minorHAnsi"/>
          </w:rPr>
          <w:tab/>
        </w:r>
        <w:r w:rsidR="006A1423">
          <w:rPr>
            <w:rFonts w:asciiTheme="minorHAnsi" w:hAnsiTheme="minorHAnsi" w:cstheme="minorHAnsi"/>
          </w:rPr>
          <w:tab/>
        </w:r>
        <w:r w:rsidR="006A1423">
          <w:rPr>
            <w:rFonts w:asciiTheme="minorHAnsi" w:hAnsiTheme="minorHAnsi" w:cstheme="minorHAnsi"/>
          </w:rPr>
          <w:tab/>
        </w:r>
        <w:r w:rsidR="006A1423" w:rsidRPr="00F74050">
          <w:rPr>
            <w:rFonts w:asciiTheme="minorHAnsi" w:hAnsiTheme="minorHAnsi" w:cstheme="minorHAnsi"/>
          </w:rPr>
          <w:t xml:space="preserve">Exhibit </w:t>
        </w:r>
        <w:r w:rsidR="006A1423">
          <w:rPr>
            <w:rFonts w:asciiTheme="minorHAnsi" w:hAnsiTheme="minorHAnsi" w:cstheme="minorHAnsi"/>
          </w:rPr>
          <w:t>C</w:t>
        </w:r>
        <w:r w:rsidR="006A1423" w:rsidRPr="00F74050">
          <w:rPr>
            <w:rFonts w:asciiTheme="minorHAnsi" w:hAnsiTheme="minorHAnsi" w:cstheme="minorHAnsi"/>
          </w:rPr>
          <w:t>,</w:t>
        </w:r>
        <w:r w:rsidR="006A1423">
          <w:rPr>
            <w:rFonts w:asciiTheme="minorHAnsi" w:hAnsiTheme="minorHAnsi" w:cstheme="minorHAnsi"/>
          </w:rPr>
          <w:t xml:space="preserve"> Insurance Requirements,</w:t>
        </w:r>
        <w:r w:rsidR="006A1423" w:rsidRPr="00F74050">
          <w:rPr>
            <w:rFonts w:asciiTheme="minorHAnsi" w:hAnsiTheme="minorHAnsi" w:cstheme="minorHAnsi"/>
          </w:rPr>
          <w:t xml:space="preserve"> Page </w:t>
        </w:r>
        <w:r w:rsidR="006A1423" w:rsidRPr="00F74050">
          <w:rPr>
            <w:rFonts w:asciiTheme="minorHAnsi" w:hAnsiTheme="minorHAnsi" w:cstheme="minorHAnsi"/>
          </w:rPr>
          <w:fldChar w:fldCharType="begin"/>
        </w:r>
        <w:r w:rsidR="006A1423" w:rsidRPr="00F74050">
          <w:rPr>
            <w:rFonts w:asciiTheme="minorHAnsi" w:hAnsiTheme="minorHAnsi" w:cstheme="minorHAnsi"/>
          </w:rPr>
          <w:instrText xml:space="preserve"> PAGE   \* MERGEFORMAT </w:instrText>
        </w:r>
        <w:r w:rsidR="006A1423" w:rsidRPr="00F74050">
          <w:rPr>
            <w:rFonts w:asciiTheme="minorHAnsi" w:hAnsiTheme="minorHAnsi" w:cstheme="minorHAnsi"/>
          </w:rPr>
          <w:fldChar w:fldCharType="separate"/>
        </w:r>
        <w:r w:rsidR="00537A44">
          <w:rPr>
            <w:rFonts w:asciiTheme="minorHAnsi" w:hAnsiTheme="minorHAnsi" w:cstheme="minorHAnsi"/>
            <w:noProof/>
          </w:rPr>
          <w:t>2</w:t>
        </w:r>
        <w:r w:rsidR="006A1423" w:rsidRPr="00F74050">
          <w:rPr>
            <w:rFonts w:asciiTheme="minorHAnsi" w:hAnsiTheme="minorHAnsi" w:cstheme="minorHAnsi"/>
            <w:noProof/>
          </w:rPr>
          <w:fldChar w:fldCharType="end"/>
        </w:r>
        <w:r w:rsidR="006A1423" w:rsidRPr="00F74050">
          <w:rPr>
            <w:rFonts w:asciiTheme="minorHAnsi" w:hAnsiTheme="minorHAnsi" w:cstheme="minorHAnsi"/>
            <w:noProof/>
          </w:rPr>
          <w:t xml:space="preserve"> of </w:t>
        </w:r>
        <w:r w:rsidR="006A1423">
          <w:rPr>
            <w:rFonts w:asciiTheme="minorHAnsi" w:hAnsiTheme="minorHAnsi" w:cstheme="minorHAnsi"/>
            <w:noProof/>
          </w:rPr>
          <w:t>2</w:t>
        </w:r>
      </w:sdtContent>
    </w:sdt>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0A2DB" w14:textId="34B00300" w:rsidR="006A1423" w:rsidRPr="00396642" w:rsidRDefault="0085662A" w:rsidP="00FE1015">
    <w:pPr>
      <w:pStyle w:val="Footer"/>
      <w:tabs>
        <w:tab w:val="clear" w:pos="8640"/>
        <w:tab w:val="left" w:pos="4770"/>
        <w:tab w:val="left" w:pos="5850"/>
      </w:tabs>
      <w:ind w:right="198"/>
      <w:rPr>
        <w:rFonts w:asciiTheme="minorHAnsi" w:hAnsiTheme="minorHAnsi" w:cstheme="minorHAnsi"/>
      </w:rPr>
    </w:pPr>
    <w:sdt>
      <w:sdtPr>
        <w:id w:val="-2134015423"/>
        <w:docPartObj>
          <w:docPartGallery w:val="Page Numbers (Bottom of Page)"/>
          <w:docPartUnique/>
        </w:docPartObj>
      </w:sdtPr>
      <w:sdtEndPr>
        <w:rPr>
          <w:rFonts w:asciiTheme="minorHAnsi" w:hAnsiTheme="minorHAnsi" w:cstheme="minorHAnsi"/>
          <w:noProof/>
        </w:rPr>
      </w:sdtEndPr>
      <w:sdtContent>
        <w:r w:rsidR="006A1423" w:rsidRPr="00FF5B2C">
          <w:rPr>
            <w:rFonts w:asciiTheme="minorHAnsi" w:hAnsiTheme="minorHAnsi" w:cstheme="minorHAnsi"/>
          </w:rPr>
          <w:t>RFP No. HCSA-900621</w:t>
        </w:r>
        <w:r w:rsidR="006A1423">
          <w:rPr>
            <w:rFonts w:asciiTheme="minorHAnsi" w:hAnsiTheme="minorHAnsi" w:cstheme="minorHAnsi"/>
          </w:rPr>
          <w:t xml:space="preserve"> </w:t>
        </w:r>
        <w:r w:rsidR="006A1423">
          <w:rPr>
            <w:rFonts w:asciiTheme="minorHAnsi" w:hAnsiTheme="minorHAnsi" w:cstheme="minorHAnsi"/>
          </w:rPr>
          <w:tab/>
        </w:r>
        <w:r w:rsidR="006A1423">
          <w:rPr>
            <w:rFonts w:asciiTheme="minorHAnsi" w:hAnsiTheme="minorHAnsi" w:cstheme="minorHAnsi"/>
          </w:rPr>
          <w:tab/>
        </w:r>
        <w:r w:rsidR="006A1423">
          <w:rPr>
            <w:rFonts w:asciiTheme="minorHAnsi" w:hAnsiTheme="minorHAnsi" w:cstheme="minorHAnsi"/>
          </w:rPr>
          <w:tab/>
        </w:r>
        <w:r w:rsidR="006A1423" w:rsidRPr="00F74050">
          <w:rPr>
            <w:rFonts w:asciiTheme="minorHAnsi" w:hAnsiTheme="minorHAnsi" w:cstheme="minorHAnsi"/>
          </w:rPr>
          <w:t xml:space="preserve">Exhibit </w:t>
        </w:r>
        <w:r w:rsidR="006A1423">
          <w:rPr>
            <w:rFonts w:asciiTheme="minorHAnsi" w:hAnsiTheme="minorHAnsi" w:cstheme="minorHAnsi"/>
          </w:rPr>
          <w:t>D</w:t>
        </w:r>
        <w:r w:rsidR="006A1423" w:rsidRPr="00F74050">
          <w:rPr>
            <w:rFonts w:asciiTheme="minorHAnsi" w:hAnsiTheme="minorHAnsi" w:cstheme="minorHAnsi"/>
          </w:rPr>
          <w:t>,</w:t>
        </w:r>
        <w:r w:rsidR="006A1423">
          <w:rPr>
            <w:rFonts w:asciiTheme="minorHAnsi" w:hAnsiTheme="minorHAnsi" w:cstheme="minorHAnsi"/>
          </w:rPr>
          <w:t xml:space="preserve"> Debarment and Suspension Certificates,</w:t>
        </w:r>
        <w:r w:rsidR="006A1423" w:rsidRPr="00F74050">
          <w:rPr>
            <w:rFonts w:asciiTheme="minorHAnsi" w:hAnsiTheme="minorHAnsi" w:cstheme="minorHAnsi"/>
          </w:rPr>
          <w:t xml:space="preserve"> Page </w:t>
        </w:r>
        <w:r w:rsidR="006A1423" w:rsidRPr="00F74050">
          <w:rPr>
            <w:rFonts w:asciiTheme="minorHAnsi" w:hAnsiTheme="minorHAnsi" w:cstheme="minorHAnsi"/>
          </w:rPr>
          <w:fldChar w:fldCharType="begin"/>
        </w:r>
        <w:r w:rsidR="006A1423" w:rsidRPr="00F74050">
          <w:rPr>
            <w:rFonts w:asciiTheme="minorHAnsi" w:hAnsiTheme="minorHAnsi" w:cstheme="minorHAnsi"/>
          </w:rPr>
          <w:instrText xml:space="preserve"> PAGE   \* MERGEFORMAT </w:instrText>
        </w:r>
        <w:r w:rsidR="006A1423" w:rsidRPr="00F74050">
          <w:rPr>
            <w:rFonts w:asciiTheme="minorHAnsi" w:hAnsiTheme="minorHAnsi" w:cstheme="minorHAnsi"/>
          </w:rPr>
          <w:fldChar w:fldCharType="separate"/>
        </w:r>
        <w:r w:rsidR="00537A44">
          <w:rPr>
            <w:rFonts w:asciiTheme="minorHAnsi" w:hAnsiTheme="minorHAnsi" w:cstheme="minorHAnsi"/>
            <w:noProof/>
          </w:rPr>
          <w:t>2</w:t>
        </w:r>
        <w:r w:rsidR="006A1423" w:rsidRPr="00F74050">
          <w:rPr>
            <w:rFonts w:asciiTheme="minorHAnsi" w:hAnsiTheme="minorHAnsi" w:cstheme="minorHAnsi"/>
            <w:noProof/>
          </w:rPr>
          <w:fldChar w:fldCharType="end"/>
        </w:r>
        <w:r w:rsidR="006A1423" w:rsidRPr="00F74050">
          <w:rPr>
            <w:rFonts w:asciiTheme="minorHAnsi" w:hAnsiTheme="minorHAnsi" w:cstheme="minorHAnsi"/>
            <w:noProof/>
          </w:rPr>
          <w:t xml:space="preserve"> of </w:t>
        </w:r>
        <w:r w:rsidR="006A1423">
          <w:rPr>
            <w:rFonts w:asciiTheme="minorHAnsi" w:hAnsiTheme="minorHAnsi" w:cstheme="minorHAnsi"/>
            <w:noProof/>
          </w:rPr>
          <w:t>2</w:t>
        </w:r>
      </w:sdtContent>
    </w:sdt>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D9414" w14:textId="6AC33EAC" w:rsidR="006A1423" w:rsidRDefault="006A1423" w:rsidP="004F1125">
    <w:pPr>
      <w:pStyle w:val="Footer"/>
      <w:tabs>
        <w:tab w:val="clear" w:pos="8640"/>
        <w:tab w:val="right" w:pos="10800"/>
      </w:tabs>
    </w:pPr>
    <w:r w:rsidRPr="00974BDD">
      <w:rPr>
        <w:sz w:val="18"/>
        <w:szCs w:val="18"/>
      </w:rPr>
      <w:t xml:space="preserve">Additional Contract Provisions - Federal Provisions </w:t>
    </w:r>
    <w:r>
      <w:t xml:space="preserve">                                                                           </w:t>
    </w:r>
    <w:r>
      <w:tab/>
      <w:t xml:space="preserve">Page </w:t>
    </w:r>
    <w:r>
      <w:rPr>
        <w:b/>
        <w:bCs/>
        <w:sz w:val="24"/>
        <w:szCs w:val="24"/>
      </w:rPr>
      <w:fldChar w:fldCharType="begin"/>
    </w:r>
    <w:r>
      <w:rPr>
        <w:b/>
        <w:bCs/>
      </w:rPr>
      <w:instrText xml:space="preserve"> PAGE </w:instrText>
    </w:r>
    <w:r>
      <w:rPr>
        <w:b/>
        <w:bCs/>
        <w:sz w:val="24"/>
        <w:szCs w:val="24"/>
      </w:rPr>
      <w:fldChar w:fldCharType="separate"/>
    </w:r>
    <w:r w:rsidR="00537A44">
      <w:rPr>
        <w:b/>
        <w:bCs/>
        <w:noProof/>
      </w:rPr>
      <w:t>10</w:t>
    </w:r>
    <w:r>
      <w:rPr>
        <w:b/>
        <w:bCs/>
        <w:sz w:val="24"/>
        <w:szCs w:val="24"/>
      </w:rPr>
      <w:fldChar w:fldCharType="end"/>
    </w:r>
    <w:r>
      <w:t xml:space="preserve"> of </w:t>
    </w:r>
    <w:r w:rsidRPr="004F1125">
      <w:rPr>
        <w:b/>
        <w:bCs/>
      </w:rPr>
      <w:t>10</w:t>
    </w:r>
  </w:p>
  <w:p w14:paraId="62ABC754" w14:textId="27006E4A" w:rsidR="006A1423" w:rsidRPr="00833895" w:rsidRDefault="006A1423" w:rsidP="004F1125">
    <w:pPr>
      <w:pStyle w:val="Footer"/>
      <w:rPr>
        <w:rFonts w:ascii="Calibri" w:hAnsi="Calibri" w:cs="Arial"/>
      </w:rPr>
    </w:pPr>
    <w:r>
      <w:rPr>
        <w:sz w:val="16"/>
        <w:szCs w:val="16"/>
      </w:rPr>
      <w:t>2-23-2021</w:t>
    </w:r>
    <w:r>
      <w:rPr>
        <w:sz w:val="16"/>
        <w:szCs w:val="16"/>
      </w:rPr>
      <w:tab/>
    </w:r>
    <w:r>
      <w:rPr>
        <w:sz w:val="16"/>
        <w:szCs w:val="16"/>
      </w:rPr>
      <w:tab/>
      <w:t xml:space="preserve"> </w:t>
    </w:r>
    <w:r>
      <w:rPr>
        <w:rStyle w:val="PageNumber"/>
        <w:rFonts w:ascii="Arial" w:hAnsi="Arial" w:cs="Arial"/>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4D19F" w14:textId="08FB524C" w:rsidR="006A1423" w:rsidRPr="002F093A" w:rsidRDefault="006A1423" w:rsidP="00E526D5">
    <w:pPr>
      <w:pStyle w:val="Footer"/>
      <w:jc w:val="center"/>
      <w:rPr>
        <w:sz w:val="22"/>
        <w:szCs w:val="22"/>
      </w:rPr>
    </w:pPr>
    <w:r>
      <w:rPr>
        <w:sz w:val="22"/>
        <w:szCs w:val="22"/>
      </w:rPr>
      <w:t>Exhibit F</w:t>
    </w:r>
  </w:p>
  <w:p w14:paraId="73FABF2A" w14:textId="5FB6C093" w:rsidR="006A1423" w:rsidRPr="002F093A" w:rsidRDefault="006A1423" w:rsidP="00E526D5">
    <w:pPr>
      <w:pStyle w:val="Footer"/>
      <w:jc w:val="center"/>
      <w:rPr>
        <w:sz w:val="22"/>
        <w:szCs w:val="22"/>
      </w:rPr>
    </w:pPr>
    <w:r w:rsidRPr="002F093A">
      <w:rPr>
        <w:sz w:val="22"/>
        <w:szCs w:val="22"/>
      </w:rPr>
      <w:t xml:space="preserve">Page </w:t>
    </w:r>
    <w:r w:rsidRPr="002F093A">
      <w:rPr>
        <w:b/>
        <w:bCs/>
        <w:sz w:val="22"/>
        <w:szCs w:val="22"/>
      </w:rPr>
      <w:fldChar w:fldCharType="begin"/>
    </w:r>
    <w:r w:rsidRPr="002F093A">
      <w:rPr>
        <w:b/>
        <w:bCs/>
        <w:sz w:val="22"/>
        <w:szCs w:val="22"/>
      </w:rPr>
      <w:instrText xml:space="preserve"> PAGE  \* Arabic  \* MERGEFORMAT </w:instrText>
    </w:r>
    <w:r w:rsidRPr="002F093A">
      <w:rPr>
        <w:b/>
        <w:bCs/>
        <w:sz w:val="22"/>
        <w:szCs w:val="22"/>
      </w:rPr>
      <w:fldChar w:fldCharType="separate"/>
    </w:r>
    <w:r w:rsidR="00537A44">
      <w:rPr>
        <w:b/>
        <w:bCs/>
        <w:noProof/>
        <w:sz w:val="22"/>
        <w:szCs w:val="22"/>
      </w:rPr>
      <w:t>7</w:t>
    </w:r>
    <w:r w:rsidRPr="002F093A">
      <w:rPr>
        <w:b/>
        <w:bCs/>
        <w:sz w:val="22"/>
        <w:szCs w:val="22"/>
      </w:rPr>
      <w:fldChar w:fldCharType="end"/>
    </w:r>
    <w:r w:rsidRPr="002F093A">
      <w:rPr>
        <w:sz w:val="22"/>
        <w:szCs w:val="22"/>
      </w:rPr>
      <w:t xml:space="preserve"> of </w:t>
    </w:r>
    <w:r>
      <w:rPr>
        <w:b/>
        <w:sz w:val="22"/>
        <w:szCs w:val="22"/>
      </w:rPr>
      <w:t>7</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ABD65" w14:textId="77777777" w:rsidR="006A1423" w:rsidRPr="004F1125" w:rsidRDefault="006A1423" w:rsidP="00E526D5">
    <w:pPr>
      <w:pStyle w:val="Footer"/>
      <w:jc w:val="center"/>
      <w:rPr>
        <w:rFonts w:asciiTheme="minorHAnsi" w:hAnsiTheme="minorHAnsi" w:cstheme="minorHAnsi"/>
        <w:sz w:val="22"/>
        <w:szCs w:val="22"/>
      </w:rPr>
    </w:pPr>
    <w:r w:rsidRPr="004F1125">
      <w:rPr>
        <w:rFonts w:asciiTheme="minorHAnsi" w:hAnsiTheme="minorHAnsi" w:cstheme="minorHAnsi"/>
        <w:sz w:val="22"/>
        <w:szCs w:val="22"/>
      </w:rPr>
      <w:t>Exhibit G</w:t>
    </w:r>
  </w:p>
  <w:p w14:paraId="4890A288" w14:textId="4B541808" w:rsidR="006A1423" w:rsidRDefault="006A1423" w:rsidP="00E526D5">
    <w:pPr>
      <w:pStyle w:val="Footer"/>
      <w:jc w:val="center"/>
      <w:rPr>
        <w:rFonts w:asciiTheme="minorHAnsi" w:hAnsiTheme="minorHAnsi" w:cstheme="minorHAnsi"/>
        <w:b/>
        <w:sz w:val="22"/>
        <w:szCs w:val="22"/>
      </w:rPr>
    </w:pPr>
    <w:r w:rsidRPr="004F1125">
      <w:rPr>
        <w:rFonts w:asciiTheme="minorHAnsi" w:hAnsiTheme="minorHAnsi" w:cstheme="minorHAnsi"/>
        <w:sz w:val="22"/>
        <w:szCs w:val="22"/>
      </w:rPr>
      <w:t xml:space="preserve">Page </w:t>
    </w:r>
    <w:r w:rsidRPr="004F1125">
      <w:rPr>
        <w:rFonts w:asciiTheme="minorHAnsi" w:hAnsiTheme="minorHAnsi" w:cstheme="minorHAnsi"/>
        <w:b/>
        <w:bCs/>
        <w:sz w:val="22"/>
        <w:szCs w:val="22"/>
      </w:rPr>
      <w:fldChar w:fldCharType="begin"/>
    </w:r>
    <w:r w:rsidRPr="004F1125">
      <w:rPr>
        <w:rFonts w:asciiTheme="minorHAnsi" w:hAnsiTheme="minorHAnsi" w:cstheme="minorHAnsi"/>
        <w:b/>
        <w:bCs/>
        <w:sz w:val="22"/>
        <w:szCs w:val="22"/>
      </w:rPr>
      <w:instrText xml:space="preserve"> PAGE  \* Arabic  \* MERGEFORMAT </w:instrText>
    </w:r>
    <w:r w:rsidRPr="004F1125">
      <w:rPr>
        <w:rFonts w:asciiTheme="minorHAnsi" w:hAnsiTheme="minorHAnsi" w:cstheme="minorHAnsi"/>
        <w:b/>
        <w:bCs/>
        <w:sz w:val="22"/>
        <w:szCs w:val="22"/>
      </w:rPr>
      <w:fldChar w:fldCharType="separate"/>
    </w:r>
    <w:r w:rsidR="00537A44">
      <w:rPr>
        <w:rFonts w:asciiTheme="minorHAnsi" w:hAnsiTheme="minorHAnsi" w:cstheme="minorHAnsi"/>
        <w:b/>
        <w:bCs/>
        <w:noProof/>
        <w:sz w:val="22"/>
        <w:szCs w:val="22"/>
      </w:rPr>
      <w:t>3</w:t>
    </w:r>
    <w:r w:rsidRPr="004F1125">
      <w:rPr>
        <w:rFonts w:asciiTheme="minorHAnsi" w:hAnsiTheme="minorHAnsi" w:cstheme="minorHAnsi"/>
        <w:b/>
        <w:bCs/>
        <w:sz w:val="22"/>
        <w:szCs w:val="22"/>
      </w:rPr>
      <w:fldChar w:fldCharType="end"/>
    </w:r>
    <w:r w:rsidRPr="004F1125">
      <w:rPr>
        <w:rFonts w:asciiTheme="minorHAnsi" w:hAnsiTheme="minorHAnsi" w:cstheme="minorHAnsi"/>
        <w:sz w:val="22"/>
        <w:szCs w:val="22"/>
      </w:rPr>
      <w:t xml:space="preserve"> of </w:t>
    </w:r>
    <w:r w:rsidRPr="004F1125">
      <w:rPr>
        <w:rFonts w:asciiTheme="minorHAnsi" w:hAnsiTheme="minorHAnsi" w:cstheme="minorHAnsi"/>
        <w:b/>
        <w:sz w:val="22"/>
        <w:szCs w:val="22"/>
      </w:rPr>
      <w:t>3</w:t>
    </w:r>
  </w:p>
  <w:p w14:paraId="7A507BDD" w14:textId="77777777" w:rsidR="006A1423" w:rsidRPr="00396642" w:rsidRDefault="006A1423" w:rsidP="00E526D5">
    <w:pPr>
      <w:pStyle w:val="Footer"/>
      <w:jc w:val="center"/>
      <w:rPr>
        <w:rFonts w:asciiTheme="minorHAnsi" w:hAnsiTheme="minorHAnsi" w:cstheme="minorHAnsi"/>
        <w:sz w:val="22"/>
        <w:szCs w:val="22"/>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75961" w14:textId="51C381B1" w:rsidR="006A1423" w:rsidRPr="004F1125" w:rsidRDefault="006A1423">
    <w:pPr>
      <w:pStyle w:val="Footer"/>
      <w:jc w:val="right"/>
      <w:rPr>
        <w:rFonts w:asciiTheme="minorHAnsi" w:hAnsiTheme="minorHAnsi" w:cstheme="minorHAnsi"/>
      </w:rPr>
    </w:pPr>
    <w:r w:rsidRPr="004F1125">
      <w:rPr>
        <w:rFonts w:asciiTheme="minorHAnsi" w:hAnsiTheme="minorHAnsi" w:cstheme="minorHAnsi"/>
      </w:rPr>
      <w:t xml:space="preserve">Appendix 1, Page </w:t>
    </w:r>
    <w:sdt>
      <w:sdtPr>
        <w:rPr>
          <w:rFonts w:asciiTheme="minorHAnsi" w:hAnsiTheme="minorHAnsi" w:cstheme="minorHAnsi"/>
        </w:rPr>
        <w:id w:val="-662783934"/>
        <w:docPartObj>
          <w:docPartGallery w:val="Page Numbers (Bottom of Page)"/>
          <w:docPartUnique/>
        </w:docPartObj>
      </w:sdtPr>
      <w:sdtEndPr>
        <w:rPr>
          <w:noProof/>
        </w:rPr>
      </w:sdtEndPr>
      <w:sdtContent>
        <w:r w:rsidRPr="004F1125">
          <w:rPr>
            <w:rFonts w:asciiTheme="minorHAnsi" w:hAnsiTheme="minorHAnsi" w:cstheme="minorHAnsi"/>
          </w:rPr>
          <w:fldChar w:fldCharType="begin"/>
        </w:r>
        <w:r w:rsidRPr="004F1125">
          <w:rPr>
            <w:rFonts w:asciiTheme="minorHAnsi" w:hAnsiTheme="minorHAnsi" w:cstheme="minorHAnsi"/>
          </w:rPr>
          <w:instrText xml:space="preserve"> PAGE   \* MERGEFORMAT </w:instrText>
        </w:r>
        <w:r w:rsidRPr="004F1125">
          <w:rPr>
            <w:rFonts w:asciiTheme="minorHAnsi" w:hAnsiTheme="minorHAnsi" w:cstheme="minorHAnsi"/>
          </w:rPr>
          <w:fldChar w:fldCharType="separate"/>
        </w:r>
        <w:r w:rsidR="00537A44">
          <w:rPr>
            <w:rFonts w:asciiTheme="minorHAnsi" w:hAnsiTheme="minorHAnsi" w:cstheme="minorHAnsi"/>
            <w:noProof/>
          </w:rPr>
          <w:t>4</w:t>
        </w:r>
        <w:r w:rsidRPr="004F1125">
          <w:rPr>
            <w:rFonts w:asciiTheme="minorHAnsi" w:hAnsiTheme="minorHAnsi" w:cstheme="minorHAnsi"/>
            <w:noProof/>
          </w:rPr>
          <w:fldChar w:fldCharType="end"/>
        </w:r>
        <w:r w:rsidRPr="004F1125">
          <w:rPr>
            <w:rFonts w:asciiTheme="minorHAnsi" w:hAnsiTheme="minorHAnsi" w:cstheme="minorHAnsi"/>
            <w:noProof/>
          </w:rPr>
          <w:t xml:space="preserve"> of </w:t>
        </w:r>
        <w:r>
          <w:rPr>
            <w:rFonts w:asciiTheme="minorHAnsi" w:hAnsiTheme="minorHAnsi" w:cstheme="minorHAnsi"/>
            <w:noProof/>
          </w:rPr>
          <w:t>4</w:t>
        </w:r>
      </w:sdtContent>
    </w:sdt>
  </w:p>
  <w:p w14:paraId="5256CE8E" w14:textId="66C02CE6" w:rsidR="006A1423" w:rsidRPr="002F093A" w:rsidRDefault="006A1423" w:rsidP="00E526D5">
    <w:pPr>
      <w:pStyle w:val="Footer"/>
      <w:jc w:val="center"/>
      <w:rPr>
        <w:sz w:val="22"/>
        <w:szCs w:val="22"/>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FCD43" w14:textId="7F7E0DFA" w:rsidR="006A1423" w:rsidRPr="008C3544" w:rsidRDefault="006A1423">
    <w:pPr>
      <w:pStyle w:val="Footer"/>
      <w:jc w:val="right"/>
      <w:rPr>
        <w:rFonts w:asciiTheme="minorHAnsi" w:hAnsiTheme="minorHAnsi" w:cstheme="minorHAnsi"/>
      </w:rPr>
    </w:pPr>
    <w:r w:rsidRPr="004F1125">
      <w:rPr>
        <w:rFonts w:asciiTheme="minorHAnsi" w:hAnsiTheme="minorHAnsi" w:cstheme="minorHAnsi"/>
      </w:rPr>
      <w:t xml:space="preserve">Appendix </w:t>
    </w:r>
    <w:r>
      <w:rPr>
        <w:rFonts w:asciiTheme="minorHAnsi" w:hAnsiTheme="minorHAnsi" w:cstheme="minorHAnsi"/>
      </w:rPr>
      <w:t>2</w:t>
    </w:r>
    <w:r w:rsidRPr="008C3544">
      <w:rPr>
        <w:rFonts w:asciiTheme="minorHAnsi" w:hAnsiTheme="minorHAnsi" w:cstheme="minorHAnsi"/>
      </w:rPr>
      <w:t xml:space="preserve">, Page </w:t>
    </w:r>
    <w:sdt>
      <w:sdtPr>
        <w:rPr>
          <w:rFonts w:asciiTheme="minorHAnsi" w:hAnsiTheme="minorHAnsi" w:cstheme="minorHAnsi"/>
        </w:rPr>
        <w:id w:val="-1260974693"/>
        <w:docPartObj>
          <w:docPartGallery w:val="Page Numbers (Bottom of Page)"/>
          <w:docPartUnique/>
        </w:docPartObj>
      </w:sdtPr>
      <w:sdtEndPr>
        <w:rPr>
          <w:noProof/>
        </w:rPr>
      </w:sdtEndPr>
      <w:sdtContent>
        <w:r w:rsidRPr="008C3544">
          <w:rPr>
            <w:rFonts w:asciiTheme="minorHAnsi" w:hAnsiTheme="minorHAnsi" w:cstheme="minorHAnsi"/>
          </w:rPr>
          <w:fldChar w:fldCharType="begin"/>
        </w:r>
        <w:r w:rsidRPr="008C3544">
          <w:rPr>
            <w:rFonts w:asciiTheme="minorHAnsi" w:hAnsiTheme="minorHAnsi" w:cstheme="minorHAnsi"/>
          </w:rPr>
          <w:instrText xml:space="preserve"> PAGE   \* MERGEFORMAT </w:instrText>
        </w:r>
        <w:r w:rsidRPr="008C3544">
          <w:rPr>
            <w:rFonts w:asciiTheme="minorHAnsi" w:hAnsiTheme="minorHAnsi" w:cstheme="minorHAnsi"/>
          </w:rPr>
          <w:fldChar w:fldCharType="separate"/>
        </w:r>
        <w:r w:rsidR="00537A44">
          <w:rPr>
            <w:rFonts w:asciiTheme="minorHAnsi" w:hAnsiTheme="minorHAnsi" w:cstheme="minorHAnsi"/>
            <w:noProof/>
          </w:rPr>
          <w:t>4</w:t>
        </w:r>
        <w:r w:rsidRPr="008C3544">
          <w:rPr>
            <w:rFonts w:asciiTheme="minorHAnsi" w:hAnsiTheme="minorHAnsi" w:cstheme="minorHAnsi"/>
            <w:noProof/>
          </w:rPr>
          <w:fldChar w:fldCharType="end"/>
        </w:r>
        <w:r w:rsidRPr="008C3544">
          <w:rPr>
            <w:rFonts w:asciiTheme="minorHAnsi" w:hAnsiTheme="minorHAnsi" w:cstheme="minorHAnsi"/>
            <w:noProof/>
          </w:rPr>
          <w:t xml:space="preserve"> of </w:t>
        </w:r>
        <w:r w:rsidR="00B312A3">
          <w:rPr>
            <w:rFonts w:asciiTheme="minorHAnsi" w:hAnsiTheme="minorHAnsi" w:cstheme="minorHAnsi"/>
            <w:noProof/>
          </w:rPr>
          <w:t>4</w:t>
        </w:r>
      </w:sdtContent>
    </w:sdt>
  </w:p>
  <w:p w14:paraId="731256A8" w14:textId="77777777" w:rsidR="006A1423" w:rsidRPr="002F093A" w:rsidRDefault="006A1423" w:rsidP="00E526D5">
    <w:pPr>
      <w:pStyle w:val="Footer"/>
      <w:jc w:val="center"/>
      <w:rPr>
        <w:sz w:val="22"/>
        <w:szCs w:val="22"/>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10E19" w14:textId="53D827CB" w:rsidR="006A1423" w:rsidRPr="00FE1015" w:rsidRDefault="006A1423">
    <w:pPr>
      <w:pStyle w:val="Footer"/>
      <w:jc w:val="right"/>
      <w:rPr>
        <w:rFonts w:asciiTheme="minorHAnsi" w:hAnsiTheme="minorHAnsi" w:cstheme="minorHAnsi"/>
      </w:rPr>
    </w:pPr>
    <w:r w:rsidRPr="008C3544">
      <w:rPr>
        <w:rFonts w:asciiTheme="minorHAnsi" w:hAnsiTheme="minorHAnsi" w:cstheme="minorHAnsi"/>
      </w:rPr>
      <w:t xml:space="preserve">Appendix </w:t>
    </w:r>
    <w:r>
      <w:rPr>
        <w:rFonts w:asciiTheme="minorHAnsi" w:hAnsiTheme="minorHAnsi" w:cstheme="minorHAnsi"/>
      </w:rPr>
      <w:t>3</w:t>
    </w:r>
    <w:r w:rsidRPr="008C3544">
      <w:rPr>
        <w:rFonts w:asciiTheme="minorHAnsi" w:hAnsiTheme="minorHAnsi" w:cstheme="minorHAnsi"/>
      </w:rPr>
      <w:t xml:space="preserve">, Page </w:t>
    </w:r>
    <w:sdt>
      <w:sdtPr>
        <w:rPr>
          <w:rFonts w:asciiTheme="minorHAnsi" w:hAnsiTheme="minorHAnsi" w:cstheme="minorHAnsi"/>
        </w:rPr>
        <w:id w:val="-1890262770"/>
        <w:docPartObj>
          <w:docPartGallery w:val="Page Numbers (Bottom of Page)"/>
          <w:docPartUnique/>
        </w:docPartObj>
      </w:sdtPr>
      <w:sdtEndPr>
        <w:rPr>
          <w:noProof/>
        </w:rPr>
      </w:sdtEndPr>
      <w:sdtContent>
        <w:r w:rsidRPr="004F1125">
          <w:rPr>
            <w:rFonts w:asciiTheme="minorHAnsi" w:hAnsiTheme="minorHAnsi" w:cstheme="minorHAnsi"/>
          </w:rPr>
          <w:fldChar w:fldCharType="begin"/>
        </w:r>
        <w:r w:rsidRPr="004F1125">
          <w:rPr>
            <w:rFonts w:asciiTheme="minorHAnsi" w:hAnsiTheme="minorHAnsi" w:cstheme="minorHAnsi"/>
          </w:rPr>
          <w:instrText xml:space="preserve"> PAGE   \* MERGEFORMAT </w:instrText>
        </w:r>
        <w:r w:rsidRPr="004F1125">
          <w:rPr>
            <w:rFonts w:asciiTheme="minorHAnsi" w:hAnsiTheme="minorHAnsi" w:cstheme="minorHAnsi"/>
          </w:rPr>
          <w:fldChar w:fldCharType="separate"/>
        </w:r>
        <w:r w:rsidR="00537A44">
          <w:rPr>
            <w:rFonts w:asciiTheme="minorHAnsi" w:hAnsiTheme="minorHAnsi" w:cstheme="minorHAnsi"/>
            <w:noProof/>
          </w:rPr>
          <w:t>1</w:t>
        </w:r>
        <w:r w:rsidRPr="004F1125">
          <w:rPr>
            <w:rFonts w:asciiTheme="minorHAnsi" w:hAnsiTheme="minorHAnsi" w:cstheme="minorHAnsi"/>
            <w:noProof/>
          </w:rPr>
          <w:fldChar w:fldCharType="end"/>
        </w:r>
        <w:r w:rsidRPr="00FE1015">
          <w:rPr>
            <w:rFonts w:asciiTheme="minorHAnsi" w:hAnsiTheme="minorHAnsi" w:cstheme="minorHAnsi"/>
            <w:noProof/>
          </w:rPr>
          <w:t xml:space="preserve"> of </w:t>
        </w:r>
        <w:r>
          <w:rPr>
            <w:rFonts w:asciiTheme="minorHAnsi" w:hAnsiTheme="minorHAnsi" w:cstheme="minorHAnsi"/>
            <w:noProof/>
          </w:rPr>
          <w:t>1</w:t>
        </w:r>
      </w:sdtContent>
    </w:sdt>
  </w:p>
  <w:p w14:paraId="14B6AB07" w14:textId="77777777" w:rsidR="006A1423" w:rsidRPr="002F093A" w:rsidRDefault="006A1423" w:rsidP="00E526D5">
    <w:pPr>
      <w:pStyle w:val="Footer"/>
      <w:jc w:val="center"/>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F0DF5" w14:textId="0BFFE41A" w:rsidR="006A1423" w:rsidRDefault="006A1423" w:rsidP="007D0E99">
    <w:pPr>
      <w:pStyle w:val="Footer"/>
      <w:jc w:val="right"/>
      <w:rPr>
        <w:rFonts w:asciiTheme="minorHAnsi" w:hAnsiTheme="minorHAnsi" w:cstheme="minorHAnsi"/>
      </w:rPr>
    </w:pPr>
    <w:r w:rsidRPr="007D0E99">
      <w:rPr>
        <w:rFonts w:asciiTheme="minorHAnsi" w:hAnsiTheme="minorHAnsi" w:cstheme="minorHAnsi"/>
      </w:rPr>
      <w:t>E</w:t>
    </w:r>
    <w:r>
      <w:rPr>
        <w:rFonts w:asciiTheme="minorHAnsi" w:hAnsiTheme="minorHAnsi" w:cstheme="minorHAnsi"/>
      </w:rPr>
      <w:t>xhibit A, Page 1 of 2</w:t>
    </w:r>
  </w:p>
  <w:p w14:paraId="72DE7802" w14:textId="77777777" w:rsidR="006A1423" w:rsidRPr="007D0E99" w:rsidRDefault="006A1423" w:rsidP="007D0E99">
    <w:pPr>
      <w:pStyle w:val="Footer"/>
      <w:jc w:val="right"/>
      <w:rPr>
        <w:rFonts w:asciiTheme="minorHAnsi" w:hAnsiTheme="minorHAnsi" w:cstheme="minorHAnsi"/>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7414377"/>
      <w:docPartObj>
        <w:docPartGallery w:val="Page Numbers (Bottom of Page)"/>
        <w:docPartUnique/>
      </w:docPartObj>
    </w:sdtPr>
    <w:sdtEndPr>
      <w:rPr>
        <w:rFonts w:asciiTheme="minorHAnsi" w:hAnsiTheme="minorHAnsi" w:cstheme="minorHAnsi"/>
        <w:noProof/>
      </w:rPr>
    </w:sdtEndPr>
    <w:sdtContent>
      <w:p w14:paraId="39EB5C97" w14:textId="0118E544" w:rsidR="006A1423" w:rsidRPr="00660901" w:rsidRDefault="006A1423" w:rsidP="00FE1015">
        <w:pPr>
          <w:pStyle w:val="Footer"/>
          <w:tabs>
            <w:tab w:val="clear" w:pos="8640"/>
            <w:tab w:val="left" w:pos="7020"/>
            <w:tab w:val="right" w:pos="8460"/>
            <w:tab w:val="left" w:pos="9180"/>
          </w:tabs>
          <w:ind w:right="198"/>
          <w:rPr>
            <w:rFonts w:asciiTheme="minorHAnsi" w:hAnsiTheme="minorHAnsi" w:cstheme="minorHAnsi"/>
          </w:rPr>
        </w:pPr>
        <w:r w:rsidRPr="00FF5B2C">
          <w:rPr>
            <w:rFonts w:asciiTheme="minorHAnsi" w:hAnsiTheme="minorHAnsi" w:cstheme="minorHAnsi"/>
          </w:rPr>
          <w:t>RFP No. HCSA-900621</w:t>
        </w:r>
        <w:r>
          <w:rPr>
            <w:rFonts w:asciiTheme="minorHAnsi" w:hAnsiTheme="minorHAnsi" w:cstheme="minorHAnsi"/>
          </w:rPr>
          <w:t xml:space="preserve">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FE1015">
          <w:rPr>
            <w:rFonts w:asciiTheme="minorHAnsi" w:hAnsiTheme="minorHAnsi" w:cstheme="minorHAnsi"/>
          </w:rPr>
          <w:t>Exhibit A,</w:t>
        </w:r>
        <w:r>
          <w:rPr>
            <w:rFonts w:asciiTheme="minorHAnsi" w:hAnsiTheme="minorHAnsi" w:cstheme="minorHAnsi"/>
          </w:rPr>
          <w:t xml:space="preserve"> Bidder Information Sheet,</w:t>
        </w:r>
        <w:r w:rsidRPr="00FE1015">
          <w:rPr>
            <w:rFonts w:asciiTheme="minorHAnsi" w:hAnsiTheme="minorHAnsi" w:cstheme="minorHAnsi"/>
          </w:rPr>
          <w:t xml:space="preserve"> Page </w:t>
        </w:r>
        <w:r w:rsidRPr="00FE1015">
          <w:rPr>
            <w:rFonts w:asciiTheme="minorHAnsi" w:hAnsiTheme="minorHAnsi" w:cstheme="minorHAnsi"/>
          </w:rPr>
          <w:fldChar w:fldCharType="begin"/>
        </w:r>
        <w:r w:rsidRPr="00FE1015">
          <w:rPr>
            <w:rFonts w:asciiTheme="minorHAnsi" w:hAnsiTheme="minorHAnsi" w:cstheme="minorHAnsi"/>
          </w:rPr>
          <w:instrText xml:space="preserve"> PAGE   \* MERGEFORMAT </w:instrText>
        </w:r>
        <w:r w:rsidRPr="00FE1015">
          <w:rPr>
            <w:rFonts w:asciiTheme="minorHAnsi" w:hAnsiTheme="minorHAnsi" w:cstheme="minorHAnsi"/>
          </w:rPr>
          <w:fldChar w:fldCharType="separate"/>
        </w:r>
        <w:r w:rsidR="0085662A">
          <w:rPr>
            <w:rFonts w:asciiTheme="minorHAnsi" w:hAnsiTheme="minorHAnsi" w:cstheme="minorHAnsi"/>
            <w:noProof/>
          </w:rPr>
          <w:t>2</w:t>
        </w:r>
        <w:r w:rsidRPr="00FE1015">
          <w:rPr>
            <w:rFonts w:asciiTheme="minorHAnsi" w:hAnsiTheme="minorHAnsi" w:cstheme="minorHAnsi"/>
            <w:noProof/>
          </w:rPr>
          <w:fldChar w:fldCharType="end"/>
        </w:r>
        <w:r w:rsidRPr="00FE1015">
          <w:rPr>
            <w:rFonts w:asciiTheme="minorHAnsi" w:hAnsiTheme="minorHAnsi" w:cstheme="minorHAnsi"/>
            <w:noProof/>
          </w:rPr>
          <w:t xml:space="preserve"> of </w:t>
        </w:r>
        <w:r>
          <w:rPr>
            <w:rFonts w:asciiTheme="minorHAnsi" w:hAnsiTheme="minorHAnsi" w:cstheme="minorHAnsi"/>
            <w:noProof/>
          </w:rPr>
          <w:t>2</w:t>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D183C" w14:textId="77777777" w:rsidR="006A1423" w:rsidRDefault="006A1423" w:rsidP="007D0E99">
    <w:pPr>
      <w:pStyle w:val="Footer"/>
      <w:jc w:val="right"/>
      <w:rPr>
        <w:rFonts w:asciiTheme="minorHAnsi" w:hAnsiTheme="minorHAnsi" w:cstheme="minorHAnsi"/>
      </w:rPr>
    </w:pPr>
    <w:r w:rsidRPr="007D0E99">
      <w:rPr>
        <w:rFonts w:asciiTheme="minorHAnsi" w:hAnsiTheme="minorHAnsi" w:cstheme="minorHAnsi"/>
      </w:rPr>
      <w:t>E</w:t>
    </w:r>
    <w:r>
      <w:rPr>
        <w:rFonts w:asciiTheme="minorHAnsi" w:hAnsiTheme="minorHAnsi" w:cstheme="minorHAnsi"/>
      </w:rPr>
      <w:t>xhibit A, Page 1 of 2</w:t>
    </w:r>
  </w:p>
  <w:p w14:paraId="4397A8A9" w14:textId="77777777" w:rsidR="006A1423" w:rsidRPr="007D0E99" w:rsidRDefault="006A1423" w:rsidP="007D0E99">
    <w:pPr>
      <w:pStyle w:val="Footer"/>
      <w:jc w:val="right"/>
      <w:rPr>
        <w:rFonts w:asciiTheme="minorHAnsi" w:hAnsiTheme="minorHAnsi" w:cstheme="minorHAnsi"/>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71A6E" w14:textId="0492180E" w:rsidR="006A1423" w:rsidRPr="00894FD5" w:rsidRDefault="006A1423">
    <w:pPr>
      <w:pStyle w:val="Footer"/>
      <w:jc w:val="right"/>
      <w:rPr>
        <w:rFonts w:ascii="Calibri" w:hAnsi="Calibri"/>
      </w:rPr>
    </w:pPr>
    <w:r w:rsidRPr="007D0E99">
      <w:rPr>
        <w:rFonts w:asciiTheme="minorHAnsi" w:hAnsiTheme="minorHAnsi" w:cstheme="minorHAnsi"/>
      </w:rPr>
      <w:t>E</w:t>
    </w:r>
    <w:r>
      <w:rPr>
        <w:rFonts w:asciiTheme="minorHAnsi" w:hAnsiTheme="minorHAnsi" w:cstheme="minorHAnsi"/>
      </w:rPr>
      <w:t>xhibit A, Bidder Information Sheet Page 2 of 2</w:t>
    </w:r>
  </w:p>
  <w:p w14:paraId="5C6DAE19" w14:textId="77777777" w:rsidR="006A1423" w:rsidRDefault="006A1423" w:rsidP="00081AF8">
    <w:pPr>
      <w:pStyle w:val="Footer"/>
      <w:tabs>
        <w:tab w:val="clear" w:pos="4320"/>
        <w:tab w:val="clear" w:pos="8640"/>
      </w:tabs>
      <w:jc w:val="right"/>
      <w:rPr>
        <w:rFonts w:ascii="Calibri" w:hAnsi="Calibri" w:cs="Calibri"/>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349111206"/>
      <w:docPartObj>
        <w:docPartGallery w:val="Page Numbers (Bottom of Page)"/>
        <w:docPartUnique/>
      </w:docPartObj>
    </w:sdtPr>
    <w:sdtEndPr>
      <w:rPr>
        <w:noProof/>
      </w:rPr>
    </w:sdtEndPr>
    <w:sdtContent>
      <w:p w14:paraId="4C9EA257" w14:textId="204603B4" w:rsidR="006A1423" w:rsidRPr="006328AC" w:rsidRDefault="006A1423">
        <w:pPr>
          <w:pStyle w:val="Footer"/>
          <w:jc w:val="right"/>
          <w:rPr>
            <w:rFonts w:asciiTheme="minorHAnsi" w:hAnsiTheme="minorHAnsi" w:cstheme="minorHAnsi"/>
          </w:rPr>
        </w:pPr>
        <w:r w:rsidRPr="00FE1015">
          <w:rPr>
            <w:rFonts w:asciiTheme="minorHAnsi" w:hAnsiTheme="minorHAnsi" w:cstheme="minorHAnsi"/>
          </w:rPr>
          <w:t xml:space="preserve">Exhibit A-1, Page </w:t>
        </w:r>
        <w:r w:rsidRPr="00FE1015">
          <w:rPr>
            <w:rFonts w:asciiTheme="minorHAnsi" w:hAnsiTheme="minorHAnsi" w:cstheme="minorHAnsi"/>
          </w:rPr>
          <w:fldChar w:fldCharType="begin"/>
        </w:r>
        <w:r w:rsidRPr="00FE1015">
          <w:rPr>
            <w:rFonts w:asciiTheme="minorHAnsi" w:hAnsiTheme="minorHAnsi" w:cstheme="minorHAnsi"/>
          </w:rPr>
          <w:instrText xml:space="preserve"> PAGE   \* MERGEFORMAT </w:instrText>
        </w:r>
        <w:r w:rsidRPr="00FE1015">
          <w:rPr>
            <w:rFonts w:asciiTheme="minorHAnsi" w:hAnsiTheme="minorHAnsi" w:cstheme="minorHAnsi"/>
          </w:rPr>
          <w:fldChar w:fldCharType="separate"/>
        </w:r>
        <w:r w:rsidRPr="00FE1015">
          <w:rPr>
            <w:rFonts w:asciiTheme="minorHAnsi" w:hAnsiTheme="minorHAnsi" w:cstheme="minorHAnsi"/>
            <w:noProof/>
          </w:rPr>
          <w:t>2</w:t>
        </w:r>
        <w:r w:rsidRPr="00FE1015">
          <w:rPr>
            <w:rFonts w:asciiTheme="minorHAnsi" w:hAnsiTheme="minorHAnsi" w:cstheme="minorHAnsi"/>
            <w:noProof/>
          </w:rPr>
          <w:fldChar w:fldCharType="end"/>
        </w:r>
        <w:r w:rsidRPr="00FE1015">
          <w:rPr>
            <w:rFonts w:asciiTheme="minorHAnsi" w:hAnsiTheme="minorHAnsi" w:cstheme="minorHAnsi"/>
            <w:noProof/>
          </w:rPr>
          <w:t xml:space="preserve"> of </w:t>
        </w:r>
        <w:r>
          <w:rPr>
            <w:rFonts w:asciiTheme="minorHAnsi" w:hAnsiTheme="minorHAnsi" w:cstheme="minorHAnsi"/>
            <w:noProof/>
          </w:rPr>
          <w:t>2</w:t>
        </w:r>
      </w:p>
    </w:sdtContent>
  </w:sdt>
  <w:p w14:paraId="190A6FA2" w14:textId="2FC250B3" w:rsidR="006A1423" w:rsidRPr="00466A5E" w:rsidRDefault="006A1423" w:rsidP="007D0E99">
    <w:pPr>
      <w:pStyle w:val="Footer"/>
      <w:jc w:val="right"/>
      <w:rPr>
        <w:rFonts w:asciiTheme="minorHAnsi" w:hAnsiTheme="minorHAnsi" w:cstheme="minorHAnsi"/>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0135434"/>
      <w:docPartObj>
        <w:docPartGallery w:val="Page Numbers (Bottom of Page)"/>
        <w:docPartUnique/>
      </w:docPartObj>
    </w:sdtPr>
    <w:sdtEndPr>
      <w:rPr>
        <w:rFonts w:asciiTheme="minorHAnsi" w:hAnsiTheme="minorHAnsi" w:cstheme="minorHAnsi"/>
      </w:rPr>
    </w:sdtEndPr>
    <w:sdtContent>
      <w:sdt>
        <w:sdtPr>
          <w:rPr>
            <w:rFonts w:asciiTheme="minorHAnsi" w:hAnsiTheme="minorHAnsi" w:cstheme="minorHAnsi"/>
          </w:rPr>
          <w:id w:val="-1769616900"/>
          <w:docPartObj>
            <w:docPartGallery w:val="Page Numbers (Top of Page)"/>
            <w:docPartUnique/>
          </w:docPartObj>
        </w:sdtPr>
        <w:sdtEndPr/>
        <w:sdtContent>
          <w:p w14:paraId="2183D9B2" w14:textId="69C0131F" w:rsidR="006A1423" w:rsidRPr="0020699A" w:rsidRDefault="006A1423" w:rsidP="0090593F">
            <w:pPr>
              <w:pStyle w:val="Footer"/>
              <w:rPr>
                <w:rFonts w:asciiTheme="minorHAnsi" w:hAnsiTheme="minorHAnsi" w:cstheme="minorHAnsi"/>
              </w:rPr>
            </w:pPr>
            <w:r>
              <w:rPr>
                <w:rFonts w:asciiTheme="minorHAnsi" w:hAnsiTheme="minorHAnsi" w:cstheme="minorHAnsi"/>
              </w:rPr>
              <w:t>RFP No. HCSA-900621</w:t>
            </w:r>
            <w:r>
              <w:rPr>
                <w:rFonts w:asciiTheme="minorHAnsi" w:hAnsiTheme="minorHAnsi" w:cstheme="minorHAnsi"/>
              </w:rPr>
              <w:tab/>
            </w:r>
            <w:r>
              <w:rPr>
                <w:rFonts w:asciiTheme="minorHAnsi" w:hAnsiTheme="minorHAnsi" w:cstheme="minorHAnsi"/>
              </w:rPr>
              <w:tab/>
              <w:t xml:space="preserve">               </w:t>
            </w:r>
            <w:r w:rsidRPr="0020699A">
              <w:rPr>
                <w:rFonts w:asciiTheme="minorHAnsi" w:hAnsiTheme="minorHAnsi" w:cstheme="minorHAnsi"/>
              </w:rPr>
              <w:t xml:space="preserve">Exhibit A-1, </w:t>
            </w:r>
            <w:r>
              <w:rPr>
                <w:rFonts w:asciiTheme="minorHAnsi" w:hAnsiTheme="minorHAnsi" w:cstheme="minorHAnsi"/>
              </w:rPr>
              <w:t>Required Documentation and Submittal Checklist</w:t>
            </w:r>
            <w:r w:rsidRPr="0020699A">
              <w:rPr>
                <w:rFonts w:asciiTheme="minorHAnsi" w:hAnsiTheme="minorHAnsi" w:cstheme="minorHAnsi"/>
              </w:rPr>
              <w:t xml:space="preserve">, Page </w:t>
            </w:r>
            <w:r w:rsidRPr="0020699A">
              <w:rPr>
                <w:rFonts w:asciiTheme="minorHAnsi" w:hAnsiTheme="minorHAnsi" w:cstheme="minorHAnsi"/>
                <w:b/>
                <w:bCs/>
              </w:rPr>
              <w:fldChar w:fldCharType="begin"/>
            </w:r>
            <w:r w:rsidRPr="0020699A">
              <w:rPr>
                <w:rFonts w:asciiTheme="minorHAnsi" w:hAnsiTheme="minorHAnsi" w:cstheme="minorHAnsi"/>
                <w:b/>
                <w:bCs/>
              </w:rPr>
              <w:instrText xml:space="preserve"> PAGE </w:instrText>
            </w:r>
            <w:r w:rsidRPr="0020699A">
              <w:rPr>
                <w:rFonts w:asciiTheme="minorHAnsi" w:hAnsiTheme="minorHAnsi" w:cstheme="minorHAnsi"/>
                <w:b/>
                <w:bCs/>
              </w:rPr>
              <w:fldChar w:fldCharType="separate"/>
            </w:r>
            <w:r w:rsidR="0028156B">
              <w:rPr>
                <w:rFonts w:asciiTheme="minorHAnsi" w:hAnsiTheme="minorHAnsi" w:cstheme="minorHAnsi"/>
                <w:b/>
                <w:bCs/>
                <w:noProof/>
              </w:rPr>
              <w:t>3</w:t>
            </w:r>
            <w:r w:rsidRPr="0020699A">
              <w:rPr>
                <w:rFonts w:asciiTheme="minorHAnsi" w:hAnsiTheme="minorHAnsi" w:cstheme="minorHAnsi"/>
                <w:b/>
                <w:bCs/>
              </w:rPr>
              <w:fldChar w:fldCharType="end"/>
            </w:r>
            <w:r w:rsidRPr="0020699A">
              <w:rPr>
                <w:rFonts w:asciiTheme="minorHAnsi" w:hAnsiTheme="minorHAnsi" w:cstheme="minorHAnsi"/>
              </w:rPr>
              <w:t xml:space="preserve"> of </w:t>
            </w:r>
            <w:r>
              <w:rPr>
                <w:rFonts w:asciiTheme="minorHAnsi" w:hAnsiTheme="minorHAnsi" w:cstheme="minorHAnsi"/>
                <w:b/>
                <w:bCs/>
              </w:rPr>
              <w:t>3</w:t>
            </w:r>
          </w:p>
        </w:sdtContent>
      </w:sdt>
    </w:sdtContent>
  </w:sdt>
  <w:p w14:paraId="3BED9B2D" w14:textId="77777777" w:rsidR="006A1423" w:rsidRDefault="006A1423" w:rsidP="00081AF8">
    <w:pPr>
      <w:pStyle w:val="Footer"/>
      <w:tabs>
        <w:tab w:val="clear" w:pos="4320"/>
        <w:tab w:val="clear" w:pos="8640"/>
      </w:tabs>
      <w:jc w:val="right"/>
      <w:rPr>
        <w:rFonts w:ascii="Calibri" w:hAnsi="Calibri" w:cs="Calibri"/>
        <w:sz w:val="18"/>
        <w:szCs w:val="18"/>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9D09F" w14:textId="1FD4B205" w:rsidR="006A1423" w:rsidRPr="00660901" w:rsidRDefault="0085662A" w:rsidP="00660901">
    <w:pPr>
      <w:pStyle w:val="Footer"/>
      <w:tabs>
        <w:tab w:val="clear" w:pos="8640"/>
        <w:tab w:val="left" w:pos="4770"/>
        <w:tab w:val="left" w:pos="5310"/>
      </w:tabs>
      <w:ind w:right="198"/>
      <w:rPr>
        <w:rFonts w:asciiTheme="minorHAnsi" w:hAnsiTheme="minorHAnsi" w:cstheme="minorHAnsi"/>
      </w:rPr>
    </w:pPr>
    <w:sdt>
      <w:sdtPr>
        <w:id w:val="1574621001"/>
        <w:docPartObj>
          <w:docPartGallery w:val="Page Numbers (Bottom of Page)"/>
          <w:docPartUnique/>
        </w:docPartObj>
      </w:sdtPr>
      <w:sdtEndPr>
        <w:rPr>
          <w:rFonts w:asciiTheme="minorHAnsi" w:hAnsiTheme="minorHAnsi" w:cstheme="minorHAnsi"/>
          <w:noProof/>
        </w:rPr>
      </w:sdtEndPr>
      <w:sdtContent>
        <w:r w:rsidR="006A1423" w:rsidRPr="00FF5B2C">
          <w:rPr>
            <w:rFonts w:asciiTheme="minorHAnsi" w:hAnsiTheme="minorHAnsi" w:cstheme="minorHAnsi"/>
          </w:rPr>
          <w:t>RFP No. HCSA-900621</w:t>
        </w:r>
        <w:r w:rsidR="006A1423">
          <w:rPr>
            <w:rFonts w:asciiTheme="minorHAnsi" w:hAnsiTheme="minorHAnsi" w:cstheme="minorHAnsi"/>
          </w:rPr>
          <w:t xml:space="preserve"> </w:t>
        </w:r>
        <w:r w:rsidR="006A1423">
          <w:rPr>
            <w:rFonts w:asciiTheme="minorHAnsi" w:hAnsiTheme="minorHAnsi" w:cstheme="minorHAnsi"/>
          </w:rPr>
          <w:tab/>
        </w:r>
        <w:r w:rsidR="006A1423">
          <w:rPr>
            <w:rFonts w:asciiTheme="minorHAnsi" w:hAnsiTheme="minorHAnsi" w:cstheme="minorHAnsi"/>
          </w:rPr>
          <w:tab/>
        </w:r>
        <w:r w:rsidR="006A1423">
          <w:rPr>
            <w:rFonts w:asciiTheme="minorHAnsi" w:hAnsiTheme="minorHAnsi" w:cstheme="minorHAnsi"/>
          </w:rPr>
          <w:tab/>
        </w:r>
        <w:r w:rsidR="006A1423">
          <w:rPr>
            <w:rFonts w:asciiTheme="minorHAnsi" w:hAnsiTheme="minorHAnsi" w:cstheme="minorHAnsi"/>
          </w:rPr>
          <w:tab/>
        </w:r>
        <w:r w:rsidR="006A1423">
          <w:rPr>
            <w:rFonts w:asciiTheme="minorHAnsi" w:hAnsiTheme="minorHAnsi" w:cstheme="minorHAnsi"/>
          </w:rPr>
          <w:tab/>
        </w:r>
        <w:r w:rsidR="006A1423">
          <w:rPr>
            <w:rFonts w:asciiTheme="minorHAnsi" w:hAnsiTheme="minorHAnsi" w:cstheme="minorHAnsi"/>
          </w:rPr>
          <w:tab/>
        </w:r>
        <w:r w:rsidR="006A1423">
          <w:rPr>
            <w:rFonts w:asciiTheme="minorHAnsi" w:hAnsiTheme="minorHAnsi" w:cstheme="minorHAnsi"/>
          </w:rPr>
          <w:tab/>
          <w:t xml:space="preserve">  </w:t>
        </w:r>
        <w:r w:rsidR="006A1423" w:rsidRPr="00F74050">
          <w:rPr>
            <w:rFonts w:asciiTheme="minorHAnsi" w:hAnsiTheme="minorHAnsi" w:cstheme="minorHAnsi"/>
          </w:rPr>
          <w:t>Exhibit A</w:t>
        </w:r>
        <w:r w:rsidR="006A1423">
          <w:rPr>
            <w:rFonts w:asciiTheme="minorHAnsi" w:hAnsiTheme="minorHAnsi" w:cstheme="minorHAnsi"/>
          </w:rPr>
          <w:t>-2</w:t>
        </w:r>
        <w:r w:rsidR="006A1423" w:rsidRPr="00F74050">
          <w:rPr>
            <w:rFonts w:asciiTheme="minorHAnsi" w:hAnsiTheme="minorHAnsi" w:cstheme="minorHAnsi"/>
          </w:rPr>
          <w:t>,</w:t>
        </w:r>
        <w:r w:rsidR="006A1423">
          <w:rPr>
            <w:rFonts w:asciiTheme="minorHAnsi" w:hAnsiTheme="minorHAnsi" w:cstheme="minorHAnsi"/>
          </w:rPr>
          <w:t xml:space="preserve"> References,</w:t>
        </w:r>
        <w:r w:rsidR="006A1423" w:rsidRPr="00F74050">
          <w:rPr>
            <w:rFonts w:asciiTheme="minorHAnsi" w:hAnsiTheme="minorHAnsi" w:cstheme="minorHAnsi"/>
          </w:rPr>
          <w:t xml:space="preserve"> Page </w:t>
        </w:r>
        <w:r w:rsidR="006A1423" w:rsidRPr="0022281F">
          <w:rPr>
            <w:rFonts w:asciiTheme="minorHAnsi" w:hAnsiTheme="minorHAnsi" w:cstheme="minorHAnsi"/>
            <w:b/>
            <w:bCs/>
          </w:rPr>
          <w:fldChar w:fldCharType="begin"/>
        </w:r>
        <w:r w:rsidR="006A1423" w:rsidRPr="0022281F">
          <w:rPr>
            <w:rFonts w:asciiTheme="minorHAnsi" w:hAnsiTheme="minorHAnsi" w:cstheme="minorHAnsi"/>
            <w:b/>
            <w:bCs/>
          </w:rPr>
          <w:instrText xml:space="preserve"> PAGE   \* MERGEFORMAT </w:instrText>
        </w:r>
        <w:r w:rsidR="006A1423" w:rsidRPr="0022281F">
          <w:rPr>
            <w:rFonts w:asciiTheme="minorHAnsi" w:hAnsiTheme="minorHAnsi" w:cstheme="minorHAnsi"/>
            <w:b/>
            <w:bCs/>
          </w:rPr>
          <w:fldChar w:fldCharType="separate"/>
        </w:r>
        <w:r w:rsidR="0028156B">
          <w:rPr>
            <w:rFonts w:asciiTheme="minorHAnsi" w:hAnsiTheme="minorHAnsi" w:cstheme="minorHAnsi"/>
            <w:b/>
            <w:bCs/>
            <w:noProof/>
          </w:rPr>
          <w:t>1</w:t>
        </w:r>
        <w:r w:rsidR="006A1423" w:rsidRPr="0022281F">
          <w:rPr>
            <w:rFonts w:asciiTheme="minorHAnsi" w:hAnsiTheme="minorHAnsi" w:cstheme="minorHAnsi"/>
            <w:b/>
            <w:bCs/>
            <w:noProof/>
          </w:rPr>
          <w:fldChar w:fldCharType="end"/>
        </w:r>
        <w:r w:rsidR="006A1423" w:rsidRPr="00F74050">
          <w:rPr>
            <w:rFonts w:asciiTheme="minorHAnsi" w:hAnsiTheme="minorHAnsi" w:cstheme="minorHAnsi"/>
            <w:noProof/>
          </w:rPr>
          <w:t xml:space="preserve"> of </w:t>
        </w:r>
        <w:r w:rsidR="006A1423" w:rsidRPr="0022281F">
          <w:rPr>
            <w:rFonts w:asciiTheme="minorHAnsi" w:hAnsiTheme="minorHAnsi" w:cstheme="minorHAnsi"/>
            <w:b/>
            <w:bCs/>
            <w:noProof/>
          </w:rPr>
          <w:t>1</w:t>
        </w:r>
      </w:sdtContent>
    </w:sdt>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3999271"/>
      <w:docPartObj>
        <w:docPartGallery w:val="Page Numbers (Bottom of Page)"/>
        <w:docPartUnique/>
      </w:docPartObj>
    </w:sdtPr>
    <w:sdtEndPr/>
    <w:sdtContent>
      <w:sdt>
        <w:sdtPr>
          <w:id w:val="884141374"/>
          <w:docPartObj>
            <w:docPartGallery w:val="Page Numbers (Top of Page)"/>
            <w:docPartUnique/>
          </w:docPartObj>
        </w:sdtPr>
        <w:sdtEndPr/>
        <w:sdtContent>
          <w:p w14:paraId="64084A92" w14:textId="1813821D" w:rsidR="006A1423" w:rsidRDefault="006A1423" w:rsidP="0090593F">
            <w:pPr>
              <w:pStyle w:val="Footer"/>
            </w:pPr>
            <w:r w:rsidRPr="0090593F">
              <w:rPr>
                <w:rFonts w:asciiTheme="minorHAnsi" w:hAnsiTheme="minorHAnsi" w:cstheme="minorHAnsi"/>
              </w:rPr>
              <w:t xml:space="preserve">RFP No. HCSA-900621 </w:t>
            </w:r>
            <w:r w:rsidRPr="0090593F">
              <w:rPr>
                <w:rFonts w:asciiTheme="minorHAnsi" w:hAnsiTheme="minorHAnsi" w:cstheme="minorHAnsi"/>
              </w:rPr>
              <w:tab/>
            </w:r>
            <w:r>
              <w:rPr>
                <w:rFonts w:asciiTheme="minorHAnsi" w:hAnsiTheme="minorHAnsi" w:cstheme="minorHAnsi"/>
              </w:rPr>
              <w:t xml:space="preserve">                           </w:t>
            </w:r>
            <w:r w:rsidRPr="0090593F">
              <w:rPr>
                <w:rFonts w:asciiTheme="minorHAnsi" w:hAnsiTheme="minorHAnsi" w:cstheme="minorHAnsi"/>
              </w:rPr>
              <w:tab/>
              <w:t xml:space="preserve">Exhibit A-3, Exceptions, Clarifications, and Amendments, Page </w:t>
            </w:r>
            <w:r w:rsidRPr="0090593F">
              <w:rPr>
                <w:rFonts w:asciiTheme="minorHAnsi" w:hAnsiTheme="minorHAnsi" w:cstheme="minorHAnsi"/>
                <w:b/>
                <w:bCs/>
              </w:rPr>
              <w:fldChar w:fldCharType="begin"/>
            </w:r>
            <w:r w:rsidRPr="0090593F">
              <w:rPr>
                <w:rFonts w:asciiTheme="minorHAnsi" w:hAnsiTheme="minorHAnsi" w:cstheme="minorHAnsi"/>
                <w:b/>
                <w:bCs/>
              </w:rPr>
              <w:instrText xml:space="preserve"> PAGE </w:instrText>
            </w:r>
            <w:r w:rsidRPr="0090593F">
              <w:rPr>
                <w:rFonts w:asciiTheme="minorHAnsi" w:hAnsiTheme="minorHAnsi" w:cstheme="minorHAnsi"/>
                <w:b/>
                <w:bCs/>
              </w:rPr>
              <w:fldChar w:fldCharType="separate"/>
            </w:r>
            <w:r w:rsidR="0028156B">
              <w:rPr>
                <w:rFonts w:asciiTheme="minorHAnsi" w:hAnsiTheme="minorHAnsi" w:cstheme="minorHAnsi"/>
                <w:b/>
                <w:bCs/>
                <w:noProof/>
              </w:rPr>
              <w:t>2</w:t>
            </w:r>
            <w:r w:rsidRPr="0090593F">
              <w:rPr>
                <w:rFonts w:asciiTheme="minorHAnsi" w:hAnsiTheme="minorHAnsi" w:cstheme="minorHAnsi"/>
                <w:b/>
                <w:bCs/>
              </w:rPr>
              <w:fldChar w:fldCharType="end"/>
            </w:r>
            <w:r w:rsidRPr="0090593F">
              <w:rPr>
                <w:rFonts w:asciiTheme="minorHAnsi" w:hAnsiTheme="minorHAnsi" w:cstheme="minorHAnsi"/>
              </w:rPr>
              <w:t xml:space="preserve"> of </w:t>
            </w:r>
            <w:r>
              <w:rPr>
                <w:rFonts w:asciiTheme="minorHAnsi" w:hAnsiTheme="minorHAnsi" w:cstheme="minorHAnsi"/>
                <w:b/>
                <w:bCs/>
              </w:rPr>
              <w:t>2</w:t>
            </w:r>
          </w:p>
        </w:sdtContent>
      </w:sdt>
    </w:sdtContent>
  </w:sdt>
  <w:p w14:paraId="633EA178" w14:textId="0400B5F8" w:rsidR="006A1423" w:rsidRPr="00660901" w:rsidRDefault="006A1423" w:rsidP="00660901">
    <w:pPr>
      <w:pStyle w:val="Footer"/>
      <w:tabs>
        <w:tab w:val="clear" w:pos="8640"/>
        <w:tab w:val="left" w:pos="4770"/>
        <w:tab w:val="left" w:pos="5310"/>
      </w:tabs>
      <w:ind w:right="198"/>
      <w:rPr>
        <w:rFonts w:asciiTheme="minorHAnsi" w:hAnsiTheme="minorHAnsi"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934E39" w14:textId="77777777" w:rsidR="006A1423" w:rsidRDefault="006A1423">
      <w:r>
        <w:separator/>
      </w:r>
    </w:p>
  </w:footnote>
  <w:footnote w:type="continuationSeparator" w:id="0">
    <w:p w14:paraId="2296E840" w14:textId="77777777" w:rsidR="006A1423" w:rsidRDefault="006A1423">
      <w:r>
        <w:continuationSeparator/>
      </w:r>
    </w:p>
  </w:footnote>
  <w:footnote w:type="continuationNotice" w:id="1">
    <w:p w14:paraId="6C43ACC1" w14:textId="77777777" w:rsidR="006A1423" w:rsidRDefault="006A1423"/>
  </w:footnote>
  <w:footnote w:id="2">
    <w:p w14:paraId="788BB437" w14:textId="77777777" w:rsidR="006A1423" w:rsidRPr="00837117" w:rsidRDefault="006A1423" w:rsidP="006547ED">
      <w:pPr>
        <w:pStyle w:val="Footer"/>
        <w:rPr>
          <w:rFonts w:ascii="Calibri" w:hAnsi="Calibri" w:cs="Calibri"/>
        </w:rPr>
      </w:pPr>
      <w:r w:rsidRPr="00837117">
        <w:rPr>
          <w:rStyle w:val="FootnoteReference"/>
          <w:rFonts w:ascii="Calibri" w:hAnsi="Calibri" w:cs="Calibri"/>
        </w:rPr>
        <w:footnoteRef/>
      </w:r>
      <w:r w:rsidRPr="00837117">
        <w:rPr>
          <w:rFonts w:ascii="Calibri" w:hAnsi="Calibri" w:cs="Calibri"/>
        </w:rPr>
        <w:t xml:space="preserve"> Clinical vaccination services are not included in this procurement</w:t>
      </w:r>
      <w:r>
        <w:rPr>
          <w:rFonts w:ascii="Calibri" w:hAnsi="Calibri" w:cs="Calibri"/>
        </w:rPr>
        <w:t>; clinical services</w:t>
      </w:r>
      <w:r w:rsidRPr="00837117">
        <w:rPr>
          <w:rFonts w:ascii="Calibri" w:hAnsi="Calibri" w:cs="Calibri"/>
        </w:rPr>
        <w:t xml:space="preserve"> will be provided by a separate vendor provided by the County. Awarded Bidder(s) will be expected to coordinate with the vendor providing clinical services at each Vaccination POD. </w:t>
      </w:r>
    </w:p>
    <w:p w14:paraId="228D8749" w14:textId="77777777" w:rsidR="006A1423" w:rsidRDefault="006A1423" w:rsidP="006547E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D34DB" w14:textId="0024C005" w:rsidR="006A1423" w:rsidRPr="00A342F7" w:rsidRDefault="006A1423">
    <w:pPr>
      <w:pStyle w:val="Header"/>
      <w:rPr>
        <w:b/>
        <w:color w:val="FF0000"/>
      </w:rPr>
    </w:pPr>
    <w:r>
      <w:rPr>
        <w:rFonts w:asciiTheme="minorHAnsi" w:hAnsiTheme="minorHAnsi" w:cstheme="minorHAnsi"/>
        <w:noProof/>
      </w:rPr>
      <w:drawing>
        <wp:anchor distT="0" distB="0" distL="114300" distR="114300" simplePos="0" relativeHeight="251658240" behindDoc="0" locked="0" layoutInCell="1" allowOverlap="1" wp14:anchorId="5D5D9906" wp14:editId="571EC988">
          <wp:simplePos x="0" y="0"/>
          <wp:positionH relativeFrom="margin">
            <wp:align>center</wp:align>
          </wp:positionH>
          <wp:positionV relativeFrom="paragraph">
            <wp:posOffset>2817495</wp:posOffset>
          </wp:positionV>
          <wp:extent cx="4054475" cy="4054475"/>
          <wp:effectExtent l="0" t="0" r="3175"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4475" cy="405447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A4C9B" w14:textId="613802E4" w:rsidR="006A1423" w:rsidRDefault="006A1423">
    <w:pPr>
      <w:pStyle w:val="Header"/>
    </w:pPr>
    <w:r w:rsidRPr="00A33AD4">
      <w:rPr>
        <w:noProof/>
        <w:color w:val="FF0000"/>
      </w:rPr>
      <w:drawing>
        <wp:anchor distT="0" distB="0" distL="114300" distR="114300" simplePos="0" relativeHeight="251657216" behindDoc="1" locked="0" layoutInCell="0" allowOverlap="1" wp14:anchorId="6BAA5DA8" wp14:editId="58A41A15">
          <wp:simplePos x="0" y="0"/>
          <wp:positionH relativeFrom="margin">
            <wp:align>center</wp:align>
          </wp:positionH>
          <wp:positionV relativeFrom="page">
            <wp:align>center</wp:align>
          </wp:positionV>
          <wp:extent cx="4057650" cy="4057650"/>
          <wp:effectExtent l="0" t="0" r="0" b="0"/>
          <wp:wrapNone/>
          <wp:docPr id="5" name="Picture 82" descr="Description: Description: county of alame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scription: Description: county of alameda lo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057650" cy="40576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C2B1D73"/>
    <w:multiLevelType w:val="hybridMultilevel"/>
    <w:tmpl w:val="7BAD332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4B1CE99"/>
    <w:multiLevelType w:val="hybridMultilevel"/>
    <w:tmpl w:val="3BEA8C6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22"/>
    <w:multiLevelType w:val="hybridMultilevel"/>
    <w:tmpl w:val="00000000"/>
    <w:lvl w:ilvl="0" w:tplc="4260E3AC">
      <w:start w:val="1"/>
      <w:numFmt w:val="upperLetter"/>
      <w:pStyle w:val="Level1"/>
      <w:lvlText w:val="%1."/>
      <w:lvlJc w:val="left"/>
      <w:pPr>
        <w:tabs>
          <w:tab w:val="num" w:pos="1260"/>
        </w:tabs>
        <w:ind w:left="1260" w:hanging="540"/>
      </w:pPr>
      <w:rPr>
        <w:rFonts w:cs="Times New Roman"/>
      </w:rPr>
    </w:lvl>
    <w:lvl w:ilvl="1" w:tplc="F9B4110E">
      <w:start w:val="1"/>
      <w:numFmt w:val="upperLetter"/>
      <w:lvlText w:val="%2"/>
      <w:lvlJc w:val="left"/>
      <w:rPr>
        <w:rFonts w:cs="Times New Roman"/>
      </w:rPr>
    </w:lvl>
    <w:lvl w:ilvl="2" w:tplc="B67072D8">
      <w:start w:val="1"/>
      <w:numFmt w:val="upperLetter"/>
      <w:lvlText w:val="%3"/>
      <w:lvlJc w:val="left"/>
      <w:rPr>
        <w:rFonts w:cs="Times New Roman"/>
      </w:rPr>
    </w:lvl>
    <w:lvl w:ilvl="3" w:tplc="6A6C1ED2">
      <w:start w:val="1"/>
      <w:numFmt w:val="upperLetter"/>
      <w:lvlText w:val="%4"/>
      <w:lvlJc w:val="left"/>
      <w:rPr>
        <w:rFonts w:cs="Times New Roman"/>
      </w:rPr>
    </w:lvl>
    <w:lvl w:ilvl="4" w:tplc="BAB2B68A">
      <w:start w:val="1"/>
      <w:numFmt w:val="upperLetter"/>
      <w:lvlText w:val="%5"/>
      <w:lvlJc w:val="left"/>
      <w:rPr>
        <w:rFonts w:cs="Times New Roman"/>
      </w:rPr>
    </w:lvl>
    <w:lvl w:ilvl="5" w:tplc="41C477A8">
      <w:start w:val="1"/>
      <w:numFmt w:val="upperLetter"/>
      <w:lvlText w:val="%6"/>
      <w:lvlJc w:val="left"/>
      <w:rPr>
        <w:rFonts w:cs="Times New Roman"/>
      </w:rPr>
    </w:lvl>
    <w:lvl w:ilvl="6" w:tplc="FEB29490">
      <w:start w:val="1"/>
      <w:numFmt w:val="upperLetter"/>
      <w:lvlText w:val="%7"/>
      <w:lvlJc w:val="left"/>
      <w:rPr>
        <w:rFonts w:cs="Times New Roman"/>
      </w:rPr>
    </w:lvl>
    <w:lvl w:ilvl="7" w:tplc="BF2EF91E">
      <w:start w:val="1"/>
      <w:numFmt w:val="upperLetter"/>
      <w:lvlText w:val="%8"/>
      <w:lvlJc w:val="left"/>
      <w:rPr>
        <w:rFonts w:cs="Times New Roman"/>
      </w:rPr>
    </w:lvl>
    <w:lvl w:ilvl="8" w:tplc="AA96E2AE">
      <w:numFmt w:val="decimal"/>
      <w:lvlText w:val=""/>
      <w:lvlJc w:val="left"/>
      <w:rPr>
        <w:rFonts w:cs="Times New Roman"/>
      </w:rPr>
    </w:lvl>
  </w:abstractNum>
  <w:abstractNum w:abstractNumId="3" w15:restartNumberingAfterBreak="0">
    <w:nsid w:val="00CF460C"/>
    <w:multiLevelType w:val="hybridMultilevel"/>
    <w:tmpl w:val="A41C767C"/>
    <w:lvl w:ilvl="0" w:tplc="6FC68F8A">
      <w:start w:val="1"/>
      <w:numFmt w:val="upperLetter"/>
      <w:lvlText w:val="%1."/>
      <w:lvlJc w:val="left"/>
      <w:pPr>
        <w:tabs>
          <w:tab w:val="num" w:pos="1440"/>
        </w:tabs>
        <w:ind w:left="1440" w:hanging="720"/>
      </w:pPr>
      <w:rPr>
        <w:rFonts w:hint="default"/>
        <w:i w:val="0"/>
        <w:color w:val="auto"/>
      </w:rPr>
    </w:lvl>
    <w:lvl w:ilvl="1" w:tplc="1CE27152">
      <w:start w:val="1"/>
      <w:numFmt w:val="decimal"/>
      <w:lvlRestart w:val="0"/>
      <w:pStyle w:val="ContractsTeam"/>
      <w:lvlText w:val="%2."/>
      <w:lvlJc w:val="left"/>
      <w:pPr>
        <w:tabs>
          <w:tab w:val="num" w:pos="2160"/>
        </w:tabs>
        <w:ind w:left="2160" w:hanging="720"/>
      </w:pPr>
      <w:rPr>
        <w:rFonts w:hint="default"/>
      </w:rPr>
    </w:lvl>
    <w:lvl w:ilvl="2" w:tplc="E3EEBCFE">
      <w:start w:val="1"/>
      <w:numFmt w:val="lowerLetter"/>
      <w:lvlRestart w:val="0"/>
      <w:lvlText w:val="%3."/>
      <w:lvlJc w:val="left"/>
      <w:pPr>
        <w:tabs>
          <w:tab w:val="num" w:pos="2970"/>
        </w:tabs>
        <w:ind w:left="2970" w:hanging="720"/>
      </w:pPr>
      <w:rPr>
        <w:rFonts w:hint="default"/>
        <w:i w:val="0"/>
        <w:color w:val="auto"/>
      </w:rPr>
    </w:lvl>
    <w:lvl w:ilvl="3" w:tplc="105C1702">
      <w:start w:val="1"/>
      <w:numFmt w:val="decimal"/>
      <w:lvlRestart w:val="0"/>
      <w:lvlText w:val="%4)"/>
      <w:lvlJc w:val="left"/>
      <w:pPr>
        <w:tabs>
          <w:tab w:val="num" w:pos="3600"/>
        </w:tabs>
        <w:ind w:left="3600" w:hanging="720"/>
      </w:pPr>
      <w:rPr>
        <w:rFonts w:hint="default"/>
        <w:i w:val="0"/>
        <w:color w:val="auto"/>
      </w:rPr>
    </w:lvl>
    <w:lvl w:ilvl="4" w:tplc="1F5E9B3E">
      <w:start w:val="1"/>
      <w:numFmt w:val="lowerLetter"/>
      <w:lvlText w:val="(%5)"/>
      <w:lvlJc w:val="left"/>
      <w:pPr>
        <w:tabs>
          <w:tab w:val="num" w:pos="4320"/>
        </w:tabs>
        <w:ind w:left="4320" w:hanging="720"/>
      </w:pPr>
      <w:rPr>
        <w:rFonts w:hint="default"/>
      </w:rPr>
    </w:lvl>
    <w:lvl w:ilvl="5" w:tplc="19EA68AE">
      <w:start w:val="1"/>
      <w:numFmt w:val="lowerRoman"/>
      <w:lvlText w:val="%6."/>
      <w:lvlJc w:val="left"/>
      <w:pPr>
        <w:tabs>
          <w:tab w:val="num" w:pos="5040"/>
        </w:tabs>
        <w:ind w:left="5040" w:hanging="720"/>
      </w:pPr>
      <w:rPr>
        <w:rFonts w:hint="default"/>
      </w:rPr>
    </w:lvl>
    <w:lvl w:ilvl="6" w:tplc="3E9EAA1A">
      <w:start w:val="1"/>
      <w:numFmt w:val="bullet"/>
      <w:lvlText w:val=""/>
      <w:lvlJc w:val="left"/>
      <w:pPr>
        <w:tabs>
          <w:tab w:val="num" w:pos="5760"/>
        </w:tabs>
        <w:ind w:left="5760" w:hanging="720"/>
      </w:pPr>
      <w:rPr>
        <w:rFonts w:ascii="Symbol" w:hAnsi="Symbol" w:hint="default"/>
      </w:rPr>
    </w:lvl>
    <w:lvl w:ilvl="7" w:tplc="5944F174">
      <w:start w:val="1"/>
      <w:numFmt w:val="bullet"/>
      <w:lvlText w:val=""/>
      <w:lvlJc w:val="left"/>
      <w:pPr>
        <w:tabs>
          <w:tab w:val="num" w:pos="6480"/>
        </w:tabs>
        <w:ind w:left="6480" w:hanging="720"/>
      </w:pPr>
      <w:rPr>
        <w:rFonts w:ascii="Symbol" w:hAnsi="Symbol" w:hint="default"/>
      </w:rPr>
    </w:lvl>
    <w:lvl w:ilvl="8" w:tplc="AEE048CC">
      <w:start w:val="1"/>
      <w:numFmt w:val="bullet"/>
      <w:lvlText w:val=""/>
      <w:lvlJc w:val="left"/>
      <w:pPr>
        <w:tabs>
          <w:tab w:val="num" w:pos="7200"/>
        </w:tabs>
        <w:ind w:left="7200" w:hanging="720"/>
      </w:pPr>
      <w:rPr>
        <w:rFonts w:ascii="Symbol" w:hAnsi="Symbol" w:hint="default"/>
        <w:sz w:val="28"/>
      </w:rPr>
    </w:lvl>
  </w:abstractNum>
  <w:abstractNum w:abstractNumId="4" w15:restartNumberingAfterBreak="0">
    <w:nsid w:val="01CE6378"/>
    <w:multiLevelType w:val="hybridMultilevel"/>
    <w:tmpl w:val="723602A2"/>
    <w:lvl w:ilvl="0" w:tplc="04090001">
      <w:start w:val="1"/>
      <w:numFmt w:val="bullet"/>
      <w:lvlText w:val=""/>
      <w:lvlJc w:val="left"/>
      <w:pPr>
        <w:ind w:left="1128" w:hanging="360"/>
      </w:pPr>
      <w:rPr>
        <w:rFonts w:ascii="Symbol" w:hAnsi="Symbol" w:hint="default"/>
      </w:rPr>
    </w:lvl>
    <w:lvl w:ilvl="1" w:tplc="04090019">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5" w15:restartNumberingAfterBreak="0">
    <w:nsid w:val="04CA5633"/>
    <w:multiLevelType w:val="hybridMultilevel"/>
    <w:tmpl w:val="666A4738"/>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1">
      <w:start w:val="1"/>
      <w:numFmt w:val="decimal"/>
      <w:lvlText w:val="%3)"/>
      <w:lvlJc w:val="left"/>
      <w:pPr>
        <w:ind w:left="2700" w:hanging="360"/>
      </w:pPr>
      <w:rPr>
        <w:rFonts w:hint="default"/>
      </w:rPr>
    </w:lvl>
    <w:lvl w:ilvl="3" w:tplc="7A045164">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7C540DD"/>
    <w:multiLevelType w:val="hybridMultilevel"/>
    <w:tmpl w:val="53B6DC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93C6AC2"/>
    <w:multiLevelType w:val="hybridMultilevel"/>
    <w:tmpl w:val="A6849FBA"/>
    <w:lvl w:ilvl="0" w:tplc="04090001">
      <w:start w:val="1"/>
      <w:numFmt w:val="bullet"/>
      <w:lvlText w:val=""/>
      <w:lvlJc w:val="left"/>
      <w:pPr>
        <w:ind w:left="720" w:hanging="360"/>
      </w:pPr>
      <w:rPr>
        <w:rFonts w:ascii="Symbol" w:hAnsi="Symbol" w:hint="default"/>
        <w:b w:val="0"/>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6E3563"/>
    <w:multiLevelType w:val="hybridMultilevel"/>
    <w:tmpl w:val="ABAC930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3A44FE"/>
    <w:multiLevelType w:val="hybridMultilevel"/>
    <w:tmpl w:val="045C9030"/>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0F474714"/>
    <w:multiLevelType w:val="hybridMultilevel"/>
    <w:tmpl w:val="03C4C09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E509E0"/>
    <w:multiLevelType w:val="hybridMultilevel"/>
    <w:tmpl w:val="020A9880"/>
    <w:lvl w:ilvl="0" w:tplc="D3B42D28">
      <w:start w:val="1"/>
      <w:numFmt w:val="upperLetter"/>
      <w:lvlText w:val="%1."/>
      <w:lvlJc w:val="left"/>
      <w:pPr>
        <w:ind w:left="720" w:hanging="360"/>
      </w:pPr>
      <w:rPr>
        <w:b w:val="0"/>
        <w:color w:val="auto"/>
      </w:rPr>
    </w:lvl>
    <w:lvl w:ilvl="1" w:tplc="0409001B">
      <w:start w:val="1"/>
      <w:numFmt w:val="lowerRoman"/>
      <w:lvlText w:val="%2."/>
      <w:lvlJc w:val="right"/>
      <w:pPr>
        <w:ind w:left="1440" w:hanging="360"/>
      </w:p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0FFE2EC9"/>
    <w:multiLevelType w:val="hybridMultilevel"/>
    <w:tmpl w:val="B2E0B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7C035E"/>
    <w:multiLevelType w:val="hybridMultilevel"/>
    <w:tmpl w:val="9A66B0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31366D"/>
    <w:multiLevelType w:val="hybridMultilevel"/>
    <w:tmpl w:val="78141F92"/>
    <w:lvl w:ilvl="0" w:tplc="92A08FE4">
      <w:start w:val="1"/>
      <w:numFmt w:val="decimal"/>
      <w:lvlText w:val="%1."/>
      <w:lvlJc w:val="left"/>
      <w:pPr>
        <w:tabs>
          <w:tab w:val="num" w:pos="990"/>
        </w:tabs>
        <w:ind w:left="990" w:hanging="720"/>
      </w:pPr>
      <w:rPr>
        <w:rFonts w:hint="default"/>
        <w:b w:val="0"/>
        <w:i w:val="0"/>
        <w:color w:val="auto"/>
      </w:rPr>
    </w:lvl>
    <w:lvl w:ilvl="1" w:tplc="04090019">
      <w:start w:val="1"/>
      <w:numFmt w:val="lowerLetter"/>
      <w:lvlText w:val="%2."/>
      <w:lvlJc w:val="left"/>
      <w:pPr>
        <w:tabs>
          <w:tab w:val="num" w:pos="1440"/>
        </w:tabs>
        <w:ind w:left="1440" w:hanging="360"/>
      </w:pPr>
      <w:rPr>
        <w:rFonts w:hint="default"/>
        <w:b w:val="0"/>
        <w:i w:val="0"/>
        <w:color w:val="auto"/>
      </w:rPr>
    </w:lvl>
    <w:lvl w:ilvl="2" w:tplc="04090001">
      <w:start w:val="1"/>
      <w:numFmt w:val="bullet"/>
      <w:lvlText w:val=""/>
      <w:lvlJc w:val="left"/>
      <w:pPr>
        <w:tabs>
          <w:tab w:val="num" w:pos="2160"/>
        </w:tabs>
        <w:ind w:left="2160" w:hanging="18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92E3A84"/>
    <w:multiLevelType w:val="hybridMultilevel"/>
    <w:tmpl w:val="0E869DE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1A1D0373"/>
    <w:multiLevelType w:val="hybridMultilevel"/>
    <w:tmpl w:val="21063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2C1A5B"/>
    <w:multiLevelType w:val="hybridMultilevel"/>
    <w:tmpl w:val="714AB39C"/>
    <w:lvl w:ilvl="0" w:tplc="C952C560">
      <w:start w:val="1"/>
      <w:numFmt w:val="decimal"/>
      <w:lvlText w:val="%1."/>
      <w:lvlJc w:val="left"/>
      <w:pPr>
        <w:tabs>
          <w:tab w:val="num" w:pos="1440"/>
        </w:tabs>
        <w:ind w:left="1440" w:hanging="720"/>
      </w:pPr>
    </w:lvl>
    <w:lvl w:ilvl="1" w:tplc="76169C56">
      <w:start w:val="1"/>
      <w:numFmt w:val="lowerLetter"/>
      <w:lvlText w:val="%2."/>
      <w:lvlJc w:val="left"/>
      <w:pPr>
        <w:tabs>
          <w:tab w:val="num" w:pos="2250"/>
        </w:tabs>
        <w:ind w:left="2250" w:hanging="720"/>
      </w:pPr>
    </w:lvl>
    <w:lvl w:ilvl="2" w:tplc="375C3F6C">
      <w:start w:val="1"/>
      <w:numFmt w:val="decimal"/>
      <w:lvlText w:val="(%3)"/>
      <w:lvlJc w:val="left"/>
      <w:pPr>
        <w:tabs>
          <w:tab w:val="num" w:pos="2880"/>
        </w:tabs>
        <w:ind w:left="2880" w:hanging="720"/>
      </w:pPr>
    </w:lvl>
    <w:lvl w:ilvl="3" w:tplc="6FA21700">
      <w:start w:val="1"/>
      <w:numFmt w:val="decimal"/>
      <w:lvlText w:val="(%4)"/>
      <w:lvlJc w:val="left"/>
      <w:pPr>
        <w:tabs>
          <w:tab w:val="num" w:pos="2160"/>
        </w:tabs>
        <w:ind w:left="2160" w:hanging="360"/>
      </w:pPr>
    </w:lvl>
    <w:lvl w:ilvl="4" w:tplc="C1AC5866">
      <w:start w:val="1"/>
      <w:numFmt w:val="lowerLetter"/>
      <w:lvlText w:val="(%5)"/>
      <w:lvlJc w:val="left"/>
      <w:pPr>
        <w:tabs>
          <w:tab w:val="num" w:pos="2520"/>
        </w:tabs>
        <w:ind w:left="2520" w:hanging="360"/>
      </w:pPr>
    </w:lvl>
    <w:lvl w:ilvl="5" w:tplc="B5702FC0">
      <w:start w:val="1"/>
      <w:numFmt w:val="lowerRoman"/>
      <w:lvlText w:val="(%6)"/>
      <w:lvlJc w:val="left"/>
      <w:pPr>
        <w:tabs>
          <w:tab w:val="num" w:pos="2880"/>
        </w:tabs>
        <w:ind w:left="2880" w:hanging="360"/>
      </w:pPr>
    </w:lvl>
    <w:lvl w:ilvl="6" w:tplc="2884C32A">
      <w:start w:val="1"/>
      <w:numFmt w:val="decimal"/>
      <w:lvlText w:val="%7."/>
      <w:lvlJc w:val="left"/>
      <w:pPr>
        <w:tabs>
          <w:tab w:val="num" w:pos="3240"/>
        </w:tabs>
        <w:ind w:left="3240" w:hanging="360"/>
      </w:pPr>
    </w:lvl>
    <w:lvl w:ilvl="7" w:tplc="A2A8867A">
      <w:start w:val="1"/>
      <w:numFmt w:val="lowerLetter"/>
      <w:lvlText w:val="%8."/>
      <w:lvlJc w:val="left"/>
      <w:pPr>
        <w:tabs>
          <w:tab w:val="num" w:pos="3600"/>
        </w:tabs>
        <w:ind w:left="3600" w:hanging="360"/>
      </w:pPr>
    </w:lvl>
    <w:lvl w:ilvl="8" w:tplc="8288FA4A">
      <w:start w:val="1"/>
      <w:numFmt w:val="lowerRoman"/>
      <w:lvlText w:val="%9."/>
      <w:lvlJc w:val="left"/>
      <w:pPr>
        <w:tabs>
          <w:tab w:val="num" w:pos="3960"/>
        </w:tabs>
        <w:ind w:left="3960" w:hanging="360"/>
      </w:pPr>
    </w:lvl>
  </w:abstractNum>
  <w:abstractNum w:abstractNumId="18" w15:restartNumberingAfterBreak="0">
    <w:nsid w:val="1B5717B1"/>
    <w:multiLevelType w:val="hybridMultilevel"/>
    <w:tmpl w:val="E3001F0C"/>
    <w:lvl w:ilvl="0" w:tplc="04090015">
      <w:start w:val="1"/>
      <w:numFmt w:val="upperLetter"/>
      <w:lvlText w:val="%1."/>
      <w:lvlJc w:val="left"/>
      <w:pPr>
        <w:ind w:left="720" w:hanging="360"/>
      </w:pPr>
      <w:rPr>
        <w:b/>
        <w:color w:val="auto"/>
      </w:rPr>
    </w:lvl>
    <w:lvl w:ilvl="1" w:tplc="4ED6BB70">
      <w:start w:val="1"/>
      <w:numFmt w:val="lowerLetter"/>
      <w:lvlText w:val="(%2)"/>
      <w:lvlJc w:val="left"/>
      <w:pPr>
        <w:ind w:left="1440" w:hanging="360"/>
      </w:pPr>
      <w:rPr>
        <w:b w:val="0"/>
      </w:r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1BC16579"/>
    <w:multiLevelType w:val="hybridMultilevel"/>
    <w:tmpl w:val="53D6BAE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E2E1264"/>
    <w:multiLevelType w:val="hybridMultilevel"/>
    <w:tmpl w:val="8F58A73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F39091B"/>
    <w:multiLevelType w:val="hybridMultilevel"/>
    <w:tmpl w:val="ECD2E0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65516F"/>
    <w:multiLevelType w:val="hybridMultilevel"/>
    <w:tmpl w:val="8F645BFC"/>
    <w:lvl w:ilvl="0" w:tplc="7A045164">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1">
      <w:start w:val="1"/>
      <w:numFmt w:val="decimal"/>
      <w:lvlText w:val="%3)"/>
      <w:lvlJc w:val="left"/>
      <w:pPr>
        <w:ind w:left="2340" w:hanging="360"/>
      </w:pPr>
      <w:rPr>
        <w:rFonts w:hint="default"/>
      </w:rPr>
    </w:lvl>
    <w:lvl w:ilvl="3" w:tplc="7A045164">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92F2BC0"/>
    <w:multiLevelType w:val="multilevel"/>
    <w:tmpl w:val="6C849C80"/>
    <w:lvl w:ilvl="0">
      <w:start w:val="1"/>
      <w:numFmt w:val="decimal"/>
      <w:lvlText w:val="%1."/>
      <w:lvlJc w:val="left"/>
      <w:pPr>
        <w:tabs>
          <w:tab w:val="num" w:pos="1080"/>
        </w:tabs>
        <w:ind w:left="1080" w:hanging="360"/>
      </w:pPr>
    </w:lvl>
    <w:lvl w:ilvl="1">
      <w:start w:val="3"/>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15:restartNumberingAfterBreak="0">
    <w:nsid w:val="31AA061A"/>
    <w:multiLevelType w:val="hybridMultilevel"/>
    <w:tmpl w:val="0E6CB36C"/>
    <w:lvl w:ilvl="0" w:tplc="CFC8D166">
      <w:start w:val="1"/>
      <w:numFmt w:val="upperLetter"/>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31E60FEC"/>
    <w:multiLevelType w:val="hybridMultilevel"/>
    <w:tmpl w:val="E4ECC5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34A525B"/>
    <w:multiLevelType w:val="hybridMultilevel"/>
    <w:tmpl w:val="7102DBD2"/>
    <w:lvl w:ilvl="0" w:tplc="61DC93D8">
      <w:start w:val="1"/>
      <w:numFmt w:val="upperLetter"/>
      <w:lvlText w:val="%1."/>
      <w:lvlJc w:val="left"/>
      <w:pPr>
        <w:ind w:left="3600" w:hanging="360"/>
      </w:pPr>
      <w:rPr>
        <w:rFonts w:hint="default"/>
        <w:b/>
      </w:rPr>
    </w:lvl>
    <w:lvl w:ilvl="1" w:tplc="04090019">
      <w:start w:val="1"/>
      <w:numFmt w:val="lowerLetter"/>
      <w:lvlText w:val="%2."/>
      <w:lvlJc w:val="left"/>
      <w:pPr>
        <w:ind w:left="4320" w:hanging="360"/>
      </w:pPr>
      <w:rPr>
        <w:rFonts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7" w15:restartNumberingAfterBreak="0">
    <w:nsid w:val="348459DB"/>
    <w:multiLevelType w:val="hybridMultilevel"/>
    <w:tmpl w:val="FDC4DA90"/>
    <w:lvl w:ilvl="0" w:tplc="0409000F">
      <w:start w:val="1"/>
      <w:numFmt w:val="decimal"/>
      <w:lvlText w:val="%1."/>
      <w:lvlJc w:val="left"/>
      <w:pPr>
        <w:ind w:left="1128" w:hanging="360"/>
      </w:p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8" w15:restartNumberingAfterBreak="0">
    <w:nsid w:val="35250337"/>
    <w:multiLevelType w:val="hybridMultilevel"/>
    <w:tmpl w:val="A448F3E2"/>
    <w:lvl w:ilvl="0" w:tplc="B5E81C68">
      <w:start w:val="1"/>
      <w:numFmt w:val="decimal"/>
      <w:lvlText w:val="(%1)"/>
      <w:lvlJc w:val="left"/>
      <w:pPr>
        <w:ind w:left="2160" w:hanging="720"/>
      </w:pPr>
      <w:rPr>
        <w:rFonts w:ascii="Calibri" w:hAnsi="Calibri" w:cs="Times New Roman" w:hint="default"/>
      </w:rPr>
    </w:lvl>
    <w:lvl w:ilvl="1" w:tplc="04090005">
      <w:start w:val="1"/>
      <w:numFmt w:val="bullet"/>
      <w:lvlText w:val=""/>
      <w:lvlJc w:val="left"/>
      <w:pPr>
        <w:ind w:left="4320" w:hanging="360"/>
      </w:pPr>
      <w:rPr>
        <w:rFonts w:ascii="Wingdings" w:hAnsi="Wingdings" w:hint="default"/>
      </w:r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9" w15:restartNumberingAfterBreak="0">
    <w:nsid w:val="379E6CF5"/>
    <w:multiLevelType w:val="hybridMultilevel"/>
    <w:tmpl w:val="A6F0D67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15:restartNumberingAfterBreak="0">
    <w:nsid w:val="38D2C344"/>
    <w:multiLevelType w:val="hybridMultilevel"/>
    <w:tmpl w:val="C51E5CAB"/>
    <w:lvl w:ilvl="0" w:tplc="FFFFFFFF">
      <w:start w:val="1"/>
      <w:numFmt w:val="ideographDigital"/>
      <w:lvlText w:val=""/>
      <w:lvlJc w:val="left"/>
    </w:lvl>
    <w:lvl w:ilvl="1" w:tplc="FFFFFFFF">
      <w:start w:val="1"/>
      <w:numFmt w:val="lowerLetter"/>
      <w:lvlText w:val=""/>
      <w:lvlJc w:val="left"/>
    </w:lvl>
    <w:lvl w:ilvl="2" w:tplc="FFFFFFFF">
      <w:start w:val="1"/>
      <w:numFmt w:val="ideographDigit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3A7D1678"/>
    <w:multiLevelType w:val="hybridMultilevel"/>
    <w:tmpl w:val="334AEEE4"/>
    <w:lvl w:ilvl="0" w:tplc="A008EE04">
      <w:start w:val="1"/>
      <w:numFmt w:val="upperLetter"/>
      <w:lvlText w:val="%1."/>
      <w:lvlJc w:val="left"/>
      <w:pPr>
        <w:ind w:left="720" w:hanging="360"/>
      </w:pPr>
      <w:rPr>
        <w:rFonts w:ascii="Calibri" w:hAnsi="Calibri" w:cs="Calibri" w:hint="default"/>
        <w:sz w:val="24"/>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AAD3E2A"/>
    <w:multiLevelType w:val="hybridMultilevel"/>
    <w:tmpl w:val="A1FEF6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ACD0D82"/>
    <w:multiLevelType w:val="hybridMultilevel"/>
    <w:tmpl w:val="8D3002A8"/>
    <w:lvl w:ilvl="0" w:tplc="345E6EC4">
      <w:start w:val="1"/>
      <w:numFmt w:val="decimal"/>
      <w:lvlText w:val="%1."/>
      <w:lvlJc w:val="left"/>
      <w:pPr>
        <w:ind w:left="1080" w:hanging="360"/>
      </w:pPr>
      <w:rPr>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3BA0260B"/>
    <w:multiLevelType w:val="hybridMultilevel"/>
    <w:tmpl w:val="1180B86E"/>
    <w:lvl w:ilvl="0" w:tplc="0552956C">
      <w:start w:val="1"/>
      <w:numFmt w:val="decimal"/>
      <w:lvlText w:val="%1."/>
      <w:lvlJc w:val="left"/>
      <w:pPr>
        <w:ind w:left="360" w:hanging="360"/>
      </w:pPr>
      <w:rPr>
        <w:rFonts w:ascii="Calibri" w:hAnsi="Calibri" w:cs="Calibri"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3BDB76B5"/>
    <w:multiLevelType w:val="hybridMultilevel"/>
    <w:tmpl w:val="7A4E67B8"/>
    <w:lvl w:ilvl="0" w:tplc="04090015">
      <w:start w:val="1"/>
      <w:numFmt w:val="upperLetter"/>
      <w:lvlText w:val="%1."/>
      <w:lvlJc w:val="left"/>
      <w:pPr>
        <w:ind w:left="720" w:hanging="360"/>
      </w:pPr>
      <w:rPr>
        <w:b/>
        <w:color w:val="auto"/>
      </w:rPr>
    </w:lvl>
    <w:lvl w:ilvl="1" w:tplc="0409001B">
      <w:start w:val="1"/>
      <w:numFmt w:val="lowerRoman"/>
      <w:lvlText w:val="%2."/>
      <w:lvlJc w:val="right"/>
      <w:pPr>
        <w:ind w:left="1440" w:hanging="360"/>
      </w:p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3BE62E71"/>
    <w:multiLevelType w:val="hybridMultilevel"/>
    <w:tmpl w:val="24923A48"/>
    <w:lvl w:ilvl="0" w:tplc="81285902">
      <w:start w:val="1"/>
      <w:numFmt w:val="upperLetter"/>
      <w:lvlText w:val="%1."/>
      <w:lvlJc w:val="left"/>
      <w:pPr>
        <w:ind w:left="360" w:hanging="360"/>
      </w:pPr>
      <w:rPr>
        <w:rFonts w:asciiTheme="minorHAnsi" w:hAnsiTheme="minorHAnsi" w:cstheme="minorHAnsi" w:hint="default"/>
        <w:sz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3C461B3B"/>
    <w:multiLevelType w:val="hybridMultilevel"/>
    <w:tmpl w:val="B42C72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3EB430A2"/>
    <w:multiLevelType w:val="hybridMultilevel"/>
    <w:tmpl w:val="3D4ABDB6"/>
    <w:lvl w:ilvl="0" w:tplc="0409000F">
      <w:start w:val="1"/>
      <w:numFmt w:val="decimal"/>
      <w:lvlText w:val="%1."/>
      <w:lvlJc w:val="left"/>
      <w:pPr>
        <w:tabs>
          <w:tab w:val="num" w:pos="990"/>
        </w:tabs>
        <w:ind w:left="990" w:hanging="720"/>
      </w:pPr>
      <w:rPr>
        <w:rFonts w:hint="default"/>
        <w:b w:val="0"/>
        <w:i w:val="0"/>
        <w:color w:val="auto"/>
      </w:rPr>
    </w:lvl>
    <w:lvl w:ilvl="1" w:tplc="A5C62806">
      <w:start w:val="1"/>
      <w:numFmt w:val="lowerLetter"/>
      <w:lvlText w:val="%2."/>
      <w:lvlJc w:val="left"/>
      <w:pPr>
        <w:tabs>
          <w:tab w:val="num" w:pos="1440"/>
        </w:tabs>
        <w:ind w:left="1440" w:hanging="360"/>
      </w:pPr>
      <w:rPr>
        <w:rFonts w:asciiTheme="minorHAnsi" w:hAnsiTheme="minorHAnsi" w:cstheme="minorHAnsi" w:hint="default"/>
        <w:b w:val="0"/>
        <w:i w:val="0"/>
        <w:color w:val="auto"/>
        <w:sz w:val="24"/>
      </w:rPr>
    </w:lvl>
    <w:lvl w:ilvl="2" w:tplc="04090001">
      <w:start w:val="1"/>
      <w:numFmt w:val="bullet"/>
      <w:lvlText w:val=""/>
      <w:lvlJc w:val="left"/>
      <w:pPr>
        <w:tabs>
          <w:tab w:val="num" w:pos="2160"/>
        </w:tabs>
        <w:ind w:left="2160" w:hanging="18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3ED95431"/>
    <w:multiLevelType w:val="hybridMultilevel"/>
    <w:tmpl w:val="38ECFEB8"/>
    <w:lvl w:ilvl="0" w:tplc="04090001">
      <w:start w:val="1"/>
      <w:numFmt w:val="bullet"/>
      <w:lvlText w:val=""/>
      <w:lvlJc w:val="left"/>
      <w:pPr>
        <w:ind w:left="1128" w:hanging="360"/>
      </w:pPr>
      <w:rPr>
        <w:rFonts w:ascii="Symbol" w:hAnsi="Symbol" w:hint="default"/>
      </w:rPr>
    </w:lvl>
    <w:lvl w:ilvl="1" w:tplc="04090001">
      <w:start w:val="1"/>
      <w:numFmt w:val="bullet"/>
      <w:lvlText w:val=""/>
      <w:lvlJc w:val="left"/>
      <w:pPr>
        <w:ind w:left="1848" w:hanging="360"/>
      </w:pPr>
      <w:rPr>
        <w:rFonts w:ascii="Symbol" w:hAnsi="Symbol" w:hint="default"/>
      </w:r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40" w15:restartNumberingAfterBreak="0">
    <w:nsid w:val="47694E88"/>
    <w:multiLevelType w:val="hybridMultilevel"/>
    <w:tmpl w:val="E3725360"/>
    <w:lvl w:ilvl="0" w:tplc="D03C307A">
      <w:start w:val="1"/>
      <w:numFmt w:val="upperLetter"/>
      <w:lvlText w:val="%1."/>
      <w:lvlJc w:val="left"/>
      <w:pPr>
        <w:tabs>
          <w:tab w:val="num" w:pos="1440"/>
        </w:tabs>
        <w:ind w:left="1440" w:hanging="720"/>
      </w:pPr>
    </w:lvl>
    <w:lvl w:ilvl="1" w:tplc="250240B2">
      <w:start w:val="1"/>
      <w:numFmt w:val="lowerLetter"/>
      <w:lvlText w:val="%2."/>
      <w:lvlJc w:val="left"/>
      <w:pPr>
        <w:tabs>
          <w:tab w:val="num" w:pos="2250"/>
        </w:tabs>
        <w:ind w:left="2250" w:hanging="720"/>
      </w:pPr>
    </w:lvl>
    <w:lvl w:ilvl="2" w:tplc="478AF976">
      <w:start w:val="1"/>
      <w:numFmt w:val="decimal"/>
      <w:lvlText w:val="(%3)"/>
      <w:lvlJc w:val="left"/>
      <w:pPr>
        <w:tabs>
          <w:tab w:val="num" w:pos="2880"/>
        </w:tabs>
        <w:ind w:left="2880" w:hanging="720"/>
      </w:pPr>
    </w:lvl>
    <w:lvl w:ilvl="3" w:tplc="D17E6432">
      <w:start w:val="1"/>
      <w:numFmt w:val="decimal"/>
      <w:lvlText w:val="(%4)"/>
      <w:lvlJc w:val="left"/>
      <w:pPr>
        <w:tabs>
          <w:tab w:val="num" w:pos="2160"/>
        </w:tabs>
        <w:ind w:left="2160" w:hanging="360"/>
      </w:pPr>
    </w:lvl>
    <w:lvl w:ilvl="4" w:tplc="5C06A3E2">
      <w:start w:val="1"/>
      <w:numFmt w:val="lowerLetter"/>
      <w:lvlText w:val="(%5)"/>
      <w:lvlJc w:val="left"/>
      <w:pPr>
        <w:tabs>
          <w:tab w:val="num" w:pos="2520"/>
        </w:tabs>
        <w:ind w:left="2520" w:hanging="360"/>
      </w:pPr>
    </w:lvl>
    <w:lvl w:ilvl="5" w:tplc="8286B8B4">
      <w:start w:val="1"/>
      <w:numFmt w:val="lowerRoman"/>
      <w:lvlText w:val="(%6)"/>
      <w:lvlJc w:val="left"/>
      <w:pPr>
        <w:tabs>
          <w:tab w:val="num" w:pos="2880"/>
        </w:tabs>
        <w:ind w:left="2880" w:hanging="360"/>
      </w:pPr>
    </w:lvl>
    <w:lvl w:ilvl="6" w:tplc="7E2A926A">
      <w:start w:val="1"/>
      <w:numFmt w:val="decimal"/>
      <w:lvlText w:val="%7."/>
      <w:lvlJc w:val="left"/>
      <w:pPr>
        <w:tabs>
          <w:tab w:val="num" w:pos="3240"/>
        </w:tabs>
        <w:ind w:left="3240" w:hanging="360"/>
      </w:pPr>
    </w:lvl>
    <w:lvl w:ilvl="7" w:tplc="56D216B0">
      <w:start w:val="1"/>
      <w:numFmt w:val="lowerLetter"/>
      <w:lvlText w:val="%8."/>
      <w:lvlJc w:val="left"/>
      <w:pPr>
        <w:tabs>
          <w:tab w:val="num" w:pos="3600"/>
        </w:tabs>
        <w:ind w:left="3600" w:hanging="360"/>
      </w:pPr>
    </w:lvl>
    <w:lvl w:ilvl="8" w:tplc="A41EA602">
      <w:start w:val="1"/>
      <w:numFmt w:val="lowerRoman"/>
      <w:lvlText w:val="%9."/>
      <w:lvlJc w:val="left"/>
      <w:pPr>
        <w:tabs>
          <w:tab w:val="num" w:pos="3960"/>
        </w:tabs>
        <w:ind w:left="3960" w:hanging="360"/>
      </w:pPr>
    </w:lvl>
  </w:abstractNum>
  <w:abstractNum w:abstractNumId="41" w15:restartNumberingAfterBreak="0">
    <w:nsid w:val="47A70D52"/>
    <w:multiLevelType w:val="hybridMultilevel"/>
    <w:tmpl w:val="53D6BAE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47B661DD"/>
    <w:multiLevelType w:val="hybridMultilevel"/>
    <w:tmpl w:val="3F82E80C"/>
    <w:lvl w:ilvl="0" w:tplc="04090015">
      <w:start w:val="1"/>
      <w:numFmt w:val="upperLetter"/>
      <w:lvlText w:val="%1."/>
      <w:lvlJc w:val="left"/>
      <w:pPr>
        <w:ind w:left="720" w:hanging="360"/>
      </w:pPr>
      <w:rPr>
        <w:b/>
        <w:color w:val="auto"/>
      </w:rPr>
    </w:lvl>
    <w:lvl w:ilvl="1" w:tplc="0409001B">
      <w:start w:val="1"/>
      <w:numFmt w:val="lowerRoman"/>
      <w:lvlText w:val="%2."/>
      <w:lvlJc w:val="right"/>
      <w:pPr>
        <w:ind w:left="1440" w:hanging="360"/>
      </w:p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4C2C026D"/>
    <w:multiLevelType w:val="hybridMultilevel"/>
    <w:tmpl w:val="8D822A40"/>
    <w:lvl w:ilvl="0" w:tplc="CB2AB0B6">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tplc="DFEE546C">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tplc="2D628900">
      <w:start w:val="1"/>
      <w:numFmt w:val="upperLetter"/>
      <w:lvlText w:val="%3."/>
      <w:lvlJc w:val="left"/>
      <w:pPr>
        <w:tabs>
          <w:tab w:val="num" w:pos="1440"/>
        </w:tabs>
        <w:ind w:left="2160" w:hanging="720"/>
      </w:pPr>
      <w:rPr>
        <w:rFonts w:hint="default"/>
        <w:b w:val="0"/>
        <w:i w:val="0"/>
        <w:caps w:val="0"/>
        <w:strike w:val="0"/>
        <w:dstrike w:val="0"/>
        <w:vanish w:val="0"/>
        <w:color w:val="auto"/>
        <w:kern w:val="0"/>
        <w:sz w:val="24"/>
        <w:vertAlign w:val="baseline"/>
      </w:rPr>
    </w:lvl>
    <w:lvl w:ilvl="3" w:tplc="C0DC372E">
      <w:start w:val="1"/>
      <w:numFmt w:val="lowerLetter"/>
      <w:lvlText w:val="%4."/>
      <w:lvlJc w:val="left"/>
      <w:pPr>
        <w:tabs>
          <w:tab w:val="num" w:pos="2160"/>
        </w:tabs>
        <w:ind w:left="2880" w:hanging="720"/>
      </w:pPr>
      <w:rPr>
        <w:rFonts w:ascii="Calibri" w:eastAsia="Times New Roman" w:hAnsi="Calibri" w:cs="Calibri"/>
        <w:b w:val="0"/>
        <w:i w:val="0"/>
        <w:caps w:val="0"/>
        <w:strike w:val="0"/>
        <w:dstrike w:val="0"/>
        <w:vanish w:val="0"/>
        <w:color w:val="000000"/>
        <w:kern w:val="0"/>
        <w:sz w:val="26"/>
        <w:u w:val="none"/>
        <w:vertAlign w:val="baseline"/>
      </w:rPr>
    </w:lvl>
    <w:lvl w:ilvl="4" w:tplc="4BB4AC46">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tplc="80A495CC">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tplc="3EEAEEAC">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tplc="BAA25AFE">
      <w:start w:val="1"/>
      <w:numFmt w:val="lowerLetter"/>
      <w:lvlRestart w:val="0"/>
      <w:lvlText w:val="%8."/>
      <w:lvlJc w:val="left"/>
      <w:pPr>
        <w:ind w:left="2880" w:hanging="360"/>
      </w:pPr>
      <w:rPr>
        <w:rFonts w:hint="default"/>
      </w:rPr>
    </w:lvl>
    <w:lvl w:ilvl="8" w:tplc="33BC1C6C">
      <w:start w:val="1"/>
      <w:numFmt w:val="lowerRoman"/>
      <w:lvlText w:val="%9."/>
      <w:lvlJc w:val="left"/>
      <w:pPr>
        <w:ind w:left="3240" w:hanging="360"/>
      </w:pPr>
      <w:rPr>
        <w:rFonts w:hint="default"/>
      </w:rPr>
    </w:lvl>
  </w:abstractNum>
  <w:abstractNum w:abstractNumId="44" w15:restartNumberingAfterBreak="0">
    <w:nsid w:val="4EA67566"/>
    <w:multiLevelType w:val="hybridMultilevel"/>
    <w:tmpl w:val="00F03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FA81401"/>
    <w:multiLevelType w:val="hybridMultilevel"/>
    <w:tmpl w:val="C01A4222"/>
    <w:lvl w:ilvl="0" w:tplc="7464B416">
      <w:start w:val="1"/>
      <w:numFmt w:val="decimal"/>
      <w:lvlText w:val="%1."/>
      <w:lvlJc w:val="left"/>
      <w:pPr>
        <w:tabs>
          <w:tab w:val="num" w:pos="1440"/>
        </w:tabs>
        <w:ind w:left="1440" w:hanging="720"/>
      </w:pPr>
    </w:lvl>
    <w:lvl w:ilvl="1" w:tplc="207233E2">
      <w:start w:val="1"/>
      <w:numFmt w:val="lowerLetter"/>
      <w:lvlText w:val="%2."/>
      <w:lvlJc w:val="left"/>
      <w:pPr>
        <w:tabs>
          <w:tab w:val="num" w:pos="2250"/>
        </w:tabs>
        <w:ind w:left="2250" w:hanging="720"/>
      </w:pPr>
    </w:lvl>
    <w:lvl w:ilvl="2" w:tplc="C38A2962">
      <w:start w:val="1"/>
      <w:numFmt w:val="decimal"/>
      <w:lvlText w:val="(%3)"/>
      <w:lvlJc w:val="left"/>
      <w:pPr>
        <w:tabs>
          <w:tab w:val="num" w:pos="2880"/>
        </w:tabs>
        <w:ind w:left="2880" w:hanging="720"/>
      </w:pPr>
    </w:lvl>
    <w:lvl w:ilvl="3" w:tplc="F684B7AA">
      <w:start w:val="1"/>
      <w:numFmt w:val="decimal"/>
      <w:lvlText w:val="(%4)"/>
      <w:lvlJc w:val="left"/>
      <w:pPr>
        <w:tabs>
          <w:tab w:val="num" w:pos="2160"/>
        </w:tabs>
        <w:ind w:left="2160" w:hanging="360"/>
      </w:pPr>
    </w:lvl>
    <w:lvl w:ilvl="4" w:tplc="AAFE486C">
      <w:start w:val="1"/>
      <w:numFmt w:val="lowerLetter"/>
      <w:lvlText w:val="(%5)"/>
      <w:lvlJc w:val="left"/>
      <w:pPr>
        <w:tabs>
          <w:tab w:val="num" w:pos="2520"/>
        </w:tabs>
        <w:ind w:left="2520" w:hanging="360"/>
      </w:pPr>
    </w:lvl>
    <w:lvl w:ilvl="5" w:tplc="E37822B8">
      <w:start w:val="1"/>
      <w:numFmt w:val="lowerRoman"/>
      <w:lvlText w:val="(%6)"/>
      <w:lvlJc w:val="left"/>
      <w:pPr>
        <w:tabs>
          <w:tab w:val="num" w:pos="2880"/>
        </w:tabs>
        <w:ind w:left="2880" w:hanging="360"/>
      </w:pPr>
    </w:lvl>
    <w:lvl w:ilvl="6" w:tplc="4ACCE550">
      <w:start w:val="1"/>
      <w:numFmt w:val="decimal"/>
      <w:lvlText w:val="%7."/>
      <w:lvlJc w:val="left"/>
      <w:pPr>
        <w:tabs>
          <w:tab w:val="num" w:pos="3240"/>
        </w:tabs>
        <w:ind w:left="3240" w:hanging="360"/>
      </w:pPr>
    </w:lvl>
    <w:lvl w:ilvl="7" w:tplc="D5CA2B4A">
      <w:start w:val="1"/>
      <w:numFmt w:val="lowerLetter"/>
      <w:lvlText w:val="%8."/>
      <w:lvlJc w:val="left"/>
      <w:pPr>
        <w:tabs>
          <w:tab w:val="num" w:pos="3600"/>
        </w:tabs>
        <w:ind w:left="3600" w:hanging="360"/>
      </w:pPr>
    </w:lvl>
    <w:lvl w:ilvl="8" w:tplc="FC6ECE28">
      <w:start w:val="1"/>
      <w:numFmt w:val="lowerRoman"/>
      <w:lvlText w:val="%9."/>
      <w:lvlJc w:val="left"/>
      <w:pPr>
        <w:tabs>
          <w:tab w:val="num" w:pos="3960"/>
        </w:tabs>
        <w:ind w:left="3960" w:hanging="360"/>
      </w:pPr>
    </w:lvl>
  </w:abstractNum>
  <w:abstractNum w:abstractNumId="46" w15:restartNumberingAfterBreak="0">
    <w:nsid w:val="518C3CE5"/>
    <w:multiLevelType w:val="hybridMultilevel"/>
    <w:tmpl w:val="7B62BD90"/>
    <w:lvl w:ilvl="0" w:tplc="04090001">
      <w:start w:val="1"/>
      <w:numFmt w:val="bullet"/>
      <w:lvlText w:val=""/>
      <w:lvlJc w:val="left"/>
      <w:pPr>
        <w:ind w:left="1980" w:hanging="360"/>
      </w:pPr>
      <w:rPr>
        <w:rFonts w:ascii="Symbol" w:hAnsi="Symbol" w:hint="default"/>
      </w:rPr>
    </w:lvl>
    <w:lvl w:ilvl="1" w:tplc="04090003">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47" w15:restartNumberingAfterBreak="0">
    <w:nsid w:val="55236EFE"/>
    <w:multiLevelType w:val="hybridMultilevel"/>
    <w:tmpl w:val="B2E0B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B9248FD"/>
    <w:multiLevelType w:val="hybridMultilevel"/>
    <w:tmpl w:val="A23C8026"/>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5D607F6E"/>
    <w:multiLevelType w:val="multilevel"/>
    <w:tmpl w:val="63C4EA46"/>
    <w:lvl w:ilvl="0">
      <w:start w:val="1"/>
      <w:numFmt w:val="ideographDigital"/>
      <w:lvlText w:val=""/>
      <w:lvlJc w:val="left"/>
    </w:lvl>
    <w:lvl w:ilvl="1">
      <w:start w:val="1"/>
      <w:numFmt w:val="lowerLetter"/>
      <w:lvlText w:val=""/>
      <w:lvlJc w:val="left"/>
    </w:lvl>
    <w:lvl w:ilvl="2">
      <w:start w:val="1"/>
      <w:numFmt w:val="lowerRoman"/>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63463A0F"/>
    <w:multiLevelType w:val="hybridMultilevel"/>
    <w:tmpl w:val="FDAEAA44"/>
    <w:lvl w:ilvl="0" w:tplc="B9CA1EE0">
      <w:start w:val="4"/>
      <w:numFmt w:val="upperLetter"/>
      <w:lvlText w:val="%1."/>
      <w:lvlJc w:val="left"/>
      <w:pPr>
        <w:tabs>
          <w:tab w:val="num" w:pos="1440"/>
        </w:tabs>
        <w:ind w:left="144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4C82A83"/>
    <w:multiLevelType w:val="hybridMultilevel"/>
    <w:tmpl w:val="3EA4665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655B3198"/>
    <w:multiLevelType w:val="hybridMultilevel"/>
    <w:tmpl w:val="825C93E4"/>
    <w:lvl w:ilvl="0" w:tplc="309C1D6C">
      <w:start w:val="1"/>
      <w:numFmt w:val="lowerLetter"/>
      <w:lvlText w:val="%1."/>
      <w:lvlJc w:val="left"/>
      <w:pPr>
        <w:ind w:left="2160" w:hanging="360"/>
      </w:pPr>
      <w:rPr>
        <w:color w:val="auto"/>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3" w15:restartNumberingAfterBreak="0">
    <w:nsid w:val="67697CFB"/>
    <w:multiLevelType w:val="hybridMultilevel"/>
    <w:tmpl w:val="AD96C57A"/>
    <w:lvl w:ilvl="0" w:tplc="805A7192">
      <w:start w:val="1"/>
      <w:numFmt w:val="lowerLetter"/>
      <w:lvlText w:val="%1."/>
      <w:lvlJc w:val="left"/>
      <w:pPr>
        <w:ind w:left="1800" w:hanging="360"/>
      </w:pPr>
      <w:rPr>
        <w:color w:val="auto"/>
        <w:sz w:val="24"/>
        <w:szCs w:val="24"/>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15:restartNumberingAfterBreak="0">
    <w:nsid w:val="6B486978"/>
    <w:multiLevelType w:val="hybridMultilevel"/>
    <w:tmpl w:val="09CAF41A"/>
    <w:lvl w:ilvl="0" w:tplc="13E49994">
      <w:start w:val="1"/>
      <w:numFmt w:val="upperLetter"/>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BD35406"/>
    <w:multiLevelType w:val="hybridMultilevel"/>
    <w:tmpl w:val="80E206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09378C9"/>
    <w:multiLevelType w:val="multilevel"/>
    <w:tmpl w:val="F4E69C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7" w15:restartNumberingAfterBreak="0">
    <w:nsid w:val="718D7A3D"/>
    <w:multiLevelType w:val="hybridMultilevel"/>
    <w:tmpl w:val="6D189478"/>
    <w:lvl w:ilvl="0" w:tplc="207233E2">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71FE68A2"/>
    <w:multiLevelType w:val="hybridMultilevel"/>
    <w:tmpl w:val="D7823716"/>
    <w:lvl w:ilvl="0" w:tplc="04090001">
      <w:start w:val="1"/>
      <w:numFmt w:val="bullet"/>
      <w:lvlText w:val=""/>
      <w:lvlJc w:val="left"/>
      <w:pPr>
        <w:ind w:left="1128" w:hanging="360"/>
      </w:pPr>
      <w:rPr>
        <w:rFonts w:ascii="Symbol" w:hAnsi="Symbol" w:hint="default"/>
      </w:rPr>
    </w:lvl>
    <w:lvl w:ilvl="1" w:tplc="04090003">
      <w:start w:val="1"/>
      <w:numFmt w:val="bullet"/>
      <w:lvlText w:val="o"/>
      <w:lvlJc w:val="left"/>
      <w:pPr>
        <w:ind w:left="1848" w:hanging="360"/>
      </w:pPr>
      <w:rPr>
        <w:rFonts w:ascii="Courier New" w:hAnsi="Courier New" w:cs="Courier New" w:hint="default"/>
      </w:r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59" w15:restartNumberingAfterBreak="0">
    <w:nsid w:val="729D3627"/>
    <w:multiLevelType w:val="hybridMultilevel"/>
    <w:tmpl w:val="76483956"/>
    <w:lvl w:ilvl="0" w:tplc="0409000F">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1">
      <w:start w:val="1"/>
      <w:numFmt w:val="decimal"/>
      <w:lvlText w:val="%3)"/>
      <w:lvlJc w:val="left"/>
      <w:pPr>
        <w:ind w:left="2700" w:hanging="360"/>
      </w:pPr>
      <w:rPr>
        <w:rFonts w:hint="default"/>
      </w:rPr>
    </w:lvl>
    <w:lvl w:ilvl="3" w:tplc="7A045164">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7399068A"/>
    <w:multiLevelType w:val="hybridMultilevel"/>
    <w:tmpl w:val="14AEACD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1" w15:restartNumberingAfterBreak="0">
    <w:nsid w:val="77443984"/>
    <w:multiLevelType w:val="hybridMultilevel"/>
    <w:tmpl w:val="12B63CE4"/>
    <w:lvl w:ilvl="0" w:tplc="5DB6752E">
      <w:start w:val="1"/>
      <w:numFmt w:val="decimal"/>
      <w:lvlText w:val="%1."/>
      <w:lvlJc w:val="left"/>
      <w:pPr>
        <w:ind w:left="1080" w:hanging="360"/>
      </w:pPr>
      <w:rPr>
        <w:rFonts w:hint="default"/>
        <w:b w:val="0"/>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77C765C8"/>
    <w:multiLevelType w:val="hybridMultilevel"/>
    <w:tmpl w:val="D200D8BC"/>
    <w:lvl w:ilvl="0" w:tplc="22C42478">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8CB4535"/>
    <w:multiLevelType w:val="hybridMultilevel"/>
    <w:tmpl w:val="92EA8DAA"/>
    <w:lvl w:ilvl="0" w:tplc="04090015">
      <w:start w:val="1"/>
      <w:numFmt w:val="upperLetter"/>
      <w:lvlText w:val="%1."/>
      <w:lvlJc w:val="left"/>
      <w:pPr>
        <w:tabs>
          <w:tab w:val="num" w:pos="1080"/>
        </w:tabs>
        <w:ind w:left="1080" w:hanging="720"/>
      </w:pPr>
      <w:rPr>
        <w:rFonts w:hint="default"/>
        <w:b w:val="0"/>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4" w15:restartNumberingAfterBreak="0">
    <w:nsid w:val="7BFE1444"/>
    <w:multiLevelType w:val="hybridMultilevel"/>
    <w:tmpl w:val="618CCE18"/>
    <w:lvl w:ilvl="0" w:tplc="0409001B">
      <w:start w:val="1"/>
      <w:numFmt w:val="lowerRoman"/>
      <w:lvlText w:val="%1."/>
      <w:lvlJc w:val="right"/>
      <w:pPr>
        <w:ind w:left="2160" w:hanging="360"/>
      </w:pPr>
    </w:lvl>
    <w:lvl w:ilvl="1" w:tplc="A87ACBB8">
      <w:start w:val="1"/>
      <w:numFmt w:val="lowerLetter"/>
      <w:lvlText w:val="%2."/>
      <w:lvlJc w:val="righ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5" w15:restartNumberingAfterBreak="0">
    <w:nsid w:val="7D7E2F55"/>
    <w:multiLevelType w:val="hybridMultilevel"/>
    <w:tmpl w:val="33BC04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5"/>
  </w:num>
  <w:num w:numId="2">
    <w:abstractNumId w:val="17"/>
  </w:num>
  <w:num w:numId="3">
    <w:abstractNumId w:val="40"/>
  </w:num>
  <w:num w:numId="4">
    <w:abstractNumId w:val="3"/>
  </w:num>
  <w:num w:numId="5">
    <w:abstractNumId w:val="28"/>
  </w:num>
  <w:num w:numId="6">
    <w:abstractNumId w:val="63"/>
  </w:num>
  <w:num w:numId="7">
    <w:abstractNumId w:val="15"/>
  </w:num>
  <w:num w:numId="8">
    <w:abstractNumId w:val="30"/>
  </w:num>
  <w:num w:numId="9">
    <w:abstractNumId w:val="1"/>
  </w:num>
  <w:num w:numId="10">
    <w:abstractNumId w:val="64"/>
  </w:num>
  <w:num w:numId="11">
    <w:abstractNumId w:val="0"/>
  </w:num>
  <w:num w:numId="12">
    <w:abstractNumId w:val="49"/>
  </w:num>
  <w:num w:numId="13">
    <w:abstractNumId w:val="2"/>
    <w:lvlOverride w:ilvl="0">
      <w:startOverride w:val="11"/>
      <w:lvl w:ilvl="0" w:tplc="4260E3AC">
        <w:start w:val="11"/>
        <w:numFmt w:val="decimal"/>
        <w:pStyle w:val="Level1"/>
        <w:lvlText w:val="%1."/>
        <w:lvlJc w:val="left"/>
        <w:rPr>
          <w:rFonts w:cs="Times New Roman"/>
        </w:rPr>
      </w:lvl>
    </w:lvlOverride>
    <w:lvlOverride w:ilvl="1">
      <w:startOverride w:val="1"/>
      <w:lvl w:ilvl="1" w:tplc="F9B4110E">
        <w:start w:val="1"/>
        <w:numFmt w:val="decimal"/>
        <w:lvlText w:val="%2"/>
        <w:lvlJc w:val="left"/>
        <w:rPr>
          <w:rFonts w:cs="Times New Roman"/>
        </w:rPr>
      </w:lvl>
    </w:lvlOverride>
    <w:lvlOverride w:ilvl="2">
      <w:startOverride w:val="1"/>
      <w:lvl w:ilvl="2" w:tplc="B67072D8">
        <w:start w:val="1"/>
        <w:numFmt w:val="decimal"/>
        <w:lvlText w:val="%3"/>
        <w:lvlJc w:val="left"/>
        <w:rPr>
          <w:rFonts w:cs="Times New Roman"/>
        </w:rPr>
      </w:lvl>
    </w:lvlOverride>
    <w:lvlOverride w:ilvl="3">
      <w:startOverride w:val="1"/>
      <w:lvl w:ilvl="3" w:tplc="6A6C1ED2">
        <w:start w:val="1"/>
        <w:numFmt w:val="decimal"/>
        <w:lvlText w:val="%4"/>
        <w:lvlJc w:val="left"/>
        <w:rPr>
          <w:rFonts w:cs="Times New Roman"/>
        </w:rPr>
      </w:lvl>
    </w:lvlOverride>
    <w:lvlOverride w:ilvl="4">
      <w:startOverride w:val="1"/>
      <w:lvl w:ilvl="4" w:tplc="BAB2B68A">
        <w:start w:val="1"/>
        <w:numFmt w:val="decimal"/>
        <w:lvlText w:val="%5"/>
        <w:lvlJc w:val="left"/>
        <w:rPr>
          <w:rFonts w:cs="Times New Roman"/>
        </w:rPr>
      </w:lvl>
    </w:lvlOverride>
    <w:lvlOverride w:ilvl="5">
      <w:startOverride w:val="1"/>
      <w:lvl w:ilvl="5" w:tplc="41C477A8">
        <w:start w:val="1"/>
        <w:numFmt w:val="decimal"/>
        <w:lvlText w:val="%6"/>
        <w:lvlJc w:val="left"/>
        <w:rPr>
          <w:rFonts w:cs="Times New Roman"/>
        </w:rPr>
      </w:lvl>
    </w:lvlOverride>
    <w:lvlOverride w:ilvl="6">
      <w:startOverride w:val="1"/>
      <w:lvl w:ilvl="6" w:tplc="FEB29490">
        <w:start w:val="1"/>
        <w:numFmt w:val="decimal"/>
        <w:lvlText w:val="%7"/>
        <w:lvlJc w:val="left"/>
        <w:rPr>
          <w:rFonts w:cs="Times New Roman"/>
        </w:rPr>
      </w:lvl>
    </w:lvlOverride>
    <w:lvlOverride w:ilvl="7">
      <w:startOverride w:val="1"/>
      <w:lvl w:ilvl="7" w:tplc="BF2EF91E">
        <w:start w:val="1"/>
        <w:numFmt w:val="decimal"/>
        <w:lvlText w:val="%8"/>
        <w:lvlJc w:val="left"/>
        <w:rPr>
          <w:rFonts w:cs="Times New Roman"/>
        </w:rPr>
      </w:lvl>
    </w:lvlOverride>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num>
  <w:num w:numId="16">
    <w:abstractNumId w:val="43"/>
  </w:num>
  <w:num w:numId="17">
    <w:abstractNumId w:val="11"/>
  </w:num>
  <w:num w:numId="18">
    <w:abstractNumId w:val="55"/>
  </w:num>
  <w:num w:numId="19">
    <w:abstractNumId w:val="50"/>
  </w:num>
  <w:num w:numId="20">
    <w:abstractNumId w:val="37"/>
  </w:num>
  <w:num w:numId="21">
    <w:abstractNumId w:val="32"/>
  </w:num>
  <w:num w:numId="22">
    <w:abstractNumId w:val="19"/>
  </w:num>
  <w:num w:numId="23">
    <w:abstractNumId w:val="41"/>
  </w:num>
  <w:num w:numId="24">
    <w:abstractNumId w:val="54"/>
  </w:num>
  <w:num w:numId="25">
    <w:abstractNumId w:val="59"/>
  </w:num>
  <w:num w:numId="26">
    <w:abstractNumId w:val="6"/>
  </w:num>
  <w:num w:numId="27">
    <w:abstractNumId w:val="22"/>
  </w:num>
  <w:num w:numId="28">
    <w:abstractNumId w:val="38"/>
  </w:num>
  <w:num w:numId="29">
    <w:abstractNumId w:val="14"/>
  </w:num>
  <w:num w:numId="30">
    <w:abstractNumId w:val="53"/>
  </w:num>
  <w:num w:numId="31">
    <w:abstractNumId w:val="62"/>
  </w:num>
  <w:num w:numId="32">
    <w:abstractNumId w:val="10"/>
  </w:num>
  <w:num w:numId="33">
    <w:abstractNumId w:val="27"/>
  </w:num>
  <w:num w:numId="34">
    <w:abstractNumId w:val="65"/>
  </w:num>
  <w:num w:numId="35">
    <w:abstractNumId w:val="34"/>
  </w:num>
  <w:num w:numId="36">
    <w:abstractNumId w:val="7"/>
  </w:num>
  <w:num w:numId="37">
    <w:abstractNumId w:val="44"/>
  </w:num>
  <w:num w:numId="38">
    <w:abstractNumId w:val="61"/>
  </w:num>
  <w:num w:numId="39">
    <w:abstractNumId w:val="33"/>
  </w:num>
  <w:num w:numId="40">
    <w:abstractNumId w:val="23"/>
  </w:num>
  <w:num w:numId="41">
    <w:abstractNumId w:val="21"/>
  </w:num>
  <w:num w:numId="42">
    <w:abstractNumId w:val="46"/>
  </w:num>
  <w:num w:numId="43">
    <w:abstractNumId w:val="31"/>
  </w:num>
  <w:num w:numId="44">
    <w:abstractNumId w:val="48"/>
  </w:num>
  <w:num w:numId="45">
    <w:abstractNumId w:val="42"/>
  </w:num>
  <w:num w:numId="46">
    <w:abstractNumId w:val="26"/>
  </w:num>
  <w:num w:numId="47">
    <w:abstractNumId w:val="13"/>
  </w:num>
  <w:num w:numId="48">
    <w:abstractNumId w:val="5"/>
  </w:num>
  <w:num w:numId="49">
    <w:abstractNumId w:val="18"/>
  </w:num>
  <w:num w:numId="50">
    <w:abstractNumId w:val="51"/>
  </w:num>
  <w:num w:numId="51">
    <w:abstractNumId w:val="56"/>
  </w:num>
  <w:num w:numId="52">
    <w:abstractNumId w:val="8"/>
  </w:num>
  <w:num w:numId="53">
    <w:abstractNumId w:val="57"/>
  </w:num>
  <w:num w:numId="54">
    <w:abstractNumId w:val="35"/>
  </w:num>
  <w:num w:numId="55">
    <w:abstractNumId w:val="12"/>
  </w:num>
  <w:num w:numId="56">
    <w:abstractNumId w:val="20"/>
  </w:num>
  <w:num w:numId="57">
    <w:abstractNumId w:val="4"/>
  </w:num>
  <w:num w:numId="58">
    <w:abstractNumId w:val="47"/>
  </w:num>
  <w:num w:numId="59">
    <w:abstractNumId w:val="16"/>
  </w:num>
  <w:num w:numId="60">
    <w:abstractNumId w:val="29"/>
  </w:num>
  <w:num w:numId="61">
    <w:abstractNumId w:val="52"/>
  </w:num>
  <w:num w:numId="62">
    <w:abstractNumId w:val="39"/>
  </w:num>
  <w:num w:numId="63">
    <w:abstractNumId w:val="58"/>
  </w:num>
  <w:num w:numId="64">
    <w:abstractNumId w:val="25"/>
  </w:num>
  <w:num w:numId="65">
    <w:abstractNumId w:val="60"/>
  </w:num>
  <w:num w:numId="66">
    <w:abstractNumId w:val="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7U0MDI0MjG3MDc1tTRV0lEKTi0uzszPAykwrAUAE4H+kSwAAAA="/>
  </w:docVars>
  <w:rsids>
    <w:rsidRoot w:val="00122143"/>
    <w:rsid w:val="0000302B"/>
    <w:rsid w:val="00003362"/>
    <w:rsid w:val="00003806"/>
    <w:rsid w:val="00003BB9"/>
    <w:rsid w:val="000053FD"/>
    <w:rsid w:val="000056DF"/>
    <w:rsid w:val="00010020"/>
    <w:rsid w:val="00010A8E"/>
    <w:rsid w:val="00011787"/>
    <w:rsid w:val="000128DB"/>
    <w:rsid w:val="00015A59"/>
    <w:rsid w:val="0001711C"/>
    <w:rsid w:val="00020106"/>
    <w:rsid w:val="0002095A"/>
    <w:rsid w:val="000211A2"/>
    <w:rsid w:val="00022036"/>
    <w:rsid w:val="0002213B"/>
    <w:rsid w:val="00022576"/>
    <w:rsid w:val="0002382C"/>
    <w:rsid w:val="000244EF"/>
    <w:rsid w:val="00026D66"/>
    <w:rsid w:val="00027C20"/>
    <w:rsid w:val="00030239"/>
    <w:rsid w:val="00030250"/>
    <w:rsid w:val="00030D18"/>
    <w:rsid w:val="00031C09"/>
    <w:rsid w:val="0003305D"/>
    <w:rsid w:val="000343A1"/>
    <w:rsid w:val="000379A1"/>
    <w:rsid w:val="00037C75"/>
    <w:rsid w:val="00040CD7"/>
    <w:rsid w:val="000415A0"/>
    <w:rsid w:val="00041C19"/>
    <w:rsid w:val="000438A3"/>
    <w:rsid w:val="000438B1"/>
    <w:rsid w:val="00043FB1"/>
    <w:rsid w:val="00044A56"/>
    <w:rsid w:val="00044FD3"/>
    <w:rsid w:val="00045746"/>
    <w:rsid w:val="00047C23"/>
    <w:rsid w:val="00047F74"/>
    <w:rsid w:val="00050A60"/>
    <w:rsid w:val="0005123B"/>
    <w:rsid w:val="00051988"/>
    <w:rsid w:val="00052C2E"/>
    <w:rsid w:val="00053F2E"/>
    <w:rsid w:val="00054335"/>
    <w:rsid w:val="00054A83"/>
    <w:rsid w:val="00054F75"/>
    <w:rsid w:val="00057C30"/>
    <w:rsid w:val="00060FE6"/>
    <w:rsid w:val="00061F7A"/>
    <w:rsid w:val="00063456"/>
    <w:rsid w:val="00065296"/>
    <w:rsid w:val="00065799"/>
    <w:rsid w:val="000659C2"/>
    <w:rsid w:val="000664E7"/>
    <w:rsid w:val="000666FA"/>
    <w:rsid w:val="0006770F"/>
    <w:rsid w:val="00067A19"/>
    <w:rsid w:val="00072ED2"/>
    <w:rsid w:val="000739F4"/>
    <w:rsid w:val="000744F5"/>
    <w:rsid w:val="00074B79"/>
    <w:rsid w:val="00081824"/>
    <w:rsid w:val="00081AF8"/>
    <w:rsid w:val="000824A1"/>
    <w:rsid w:val="00082FF1"/>
    <w:rsid w:val="000830F6"/>
    <w:rsid w:val="00084D56"/>
    <w:rsid w:val="00085DCE"/>
    <w:rsid w:val="00085E31"/>
    <w:rsid w:val="000868BE"/>
    <w:rsid w:val="00090084"/>
    <w:rsid w:val="00090D9B"/>
    <w:rsid w:val="00092EA8"/>
    <w:rsid w:val="00093836"/>
    <w:rsid w:val="000942C0"/>
    <w:rsid w:val="00095702"/>
    <w:rsid w:val="0009597D"/>
    <w:rsid w:val="0009662B"/>
    <w:rsid w:val="000968C9"/>
    <w:rsid w:val="00097F89"/>
    <w:rsid w:val="000A002E"/>
    <w:rsid w:val="000A0837"/>
    <w:rsid w:val="000A0AFE"/>
    <w:rsid w:val="000A1375"/>
    <w:rsid w:val="000A2222"/>
    <w:rsid w:val="000A229B"/>
    <w:rsid w:val="000A2488"/>
    <w:rsid w:val="000A2CF6"/>
    <w:rsid w:val="000A2E17"/>
    <w:rsid w:val="000A33C3"/>
    <w:rsid w:val="000A3846"/>
    <w:rsid w:val="000A512A"/>
    <w:rsid w:val="000A72F0"/>
    <w:rsid w:val="000B0406"/>
    <w:rsid w:val="000B0505"/>
    <w:rsid w:val="000B0E54"/>
    <w:rsid w:val="000B390E"/>
    <w:rsid w:val="000B481D"/>
    <w:rsid w:val="000B594C"/>
    <w:rsid w:val="000C05EF"/>
    <w:rsid w:val="000C0EE3"/>
    <w:rsid w:val="000C20FC"/>
    <w:rsid w:val="000C3083"/>
    <w:rsid w:val="000C42ED"/>
    <w:rsid w:val="000C53E1"/>
    <w:rsid w:val="000C5892"/>
    <w:rsid w:val="000D0328"/>
    <w:rsid w:val="000D0986"/>
    <w:rsid w:val="000D12BD"/>
    <w:rsid w:val="000D287A"/>
    <w:rsid w:val="000D31C9"/>
    <w:rsid w:val="000D383F"/>
    <w:rsid w:val="000D41C8"/>
    <w:rsid w:val="000D60A0"/>
    <w:rsid w:val="000D663D"/>
    <w:rsid w:val="000D7865"/>
    <w:rsid w:val="000E00A7"/>
    <w:rsid w:val="000E0453"/>
    <w:rsid w:val="000E087A"/>
    <w:rsid w:val="000E1350"/>
    <w:rsid w:val="000E19B0"/>
    <w:rsid w:val="000E1BA4"/>
    <w:rsid w:val="000E237C"/>
    <w:rsid w:val="000E2F47"/>
    <w:rsid w:val="000E4DC0"/>
    <w:rsid w:val="000E558B"/>
    <w:rsid w:val="000E5AF3"/>
    <w:rsid w:val="000E6949"/>
    <w:rsid w:val="000E6DAF"/>
    <w:rsid w:val="000E7438"/>
    <w:rsid w:val="000F0D0E"/>
    <w:rsid w:val="000F2BBF"/>
    <w:rsid w:val="000F3471"/>
    <w:rsid w:val="000F3922"/>
    <w:rsid w:val="000F3E80"/>
    <w:rsid w:val="000F4033"/>
    <w:rsid w:val="000F4793"/>
    <w:rsid w:val="000F5091"/>
    <w:rsid w:val="000F514E"/>
    <w:rsid w:val="000F5297"/>
    <w:rsid w:val="000F5A52"/>
    <w:rsid w:val="000F5E05"/>
    <w:rsid w:val="000F7C7E"/>
    <w:rsid w:val="00100352"/>
    <w:rsid w:val="001019C7"/>
    <w:rsid w:val="00105B93"/>
    <w:rsid w:val="00105D6E"/>
    <w:rsid w:val="00106B3D"/>
    <w:rsid w:val="00107314"/>
    <w:rsid w:val="00107F03"/>
    <w:rsid w:val="00110067"/>
    <w:rsid w:val="0011056C"/>
    <w:rsid w:val="00111468"/>
    <w:rsid w:val="00112F7A"/>
    <w:rsid w:val="001143E3"/>
    <w:rsid w:val="00116F07"/>
    <w:rsid w:val="00117C92"/>
    <w:rsid w:val="00117FC2"/>
    <w:rsid w:val="00120C65"/>
    <w:rsid w:val="00121367"/>
    <w:rsid w:val="00122143"/>
    <w:rsid w:val="00123521"/>
    <w:rsid w:val="00126134"/>
    <w:rsid w:val="00126566"/>
    <w:rsid w:val="001271D9"/>
    <w:rsid w:val="001276C9"/>
    <w:rsid w:val="001277E8"/>
    <w:rsid w:val="00127908"/>
    <w:rsid w:val="00127A8D"/>
    <w:rsid w:val="0013031C"/>
    <w:rsid w:val="00130DB6"/>
    <w:rsid w:val="00131680"/>
    <w:rsid w:val="00131782"/>
    <w:rsid w:val="001322B3"/>
    <w:rsid w:val="00132531"/>
    <w:rsid w:val="00134416"/>
    <w:rsid w:val="001347A1"/>
    <w:rsid w:val="00134BED"/>
    <w:rsid w:val="00134C1B"/>
    <w:rsid w:val="0013674E"/>
    <w:rsid w:val="0013736F"/>
    <w:rsid w:val="00137E26"/>
    <w:rsid w:val="00140973"/>
    <w:rsid w:val="00140A9D"/>
    <w:rsid w:val="00140AB1"/>
    <w:rsid w:val="00141397"/>
    <w:rsid w:val="00141FF1"/>
    <w:rsid w:val="00142C1A"/>
    <w:rsid w:val="00143CFC"/>
    <w:rsid w:val="00144B3A"/>
    <w:rsid w:val="001452E4"/>
    <w:rsid w:val="00145BD9"/>
    <w:rsid w:val="00146960"/>
    <w:rsid w:val="001469DF"/>
    <w:rsid w:val="00146B14"/>
    <w:rsid w:val="0015023E"/>
    <w:rsid w:val="001535BC"/>
    <w:rsid w:val="00154A05"/>
    <w:rsid w:val="001569C3"/>
    <w:rsid w:val="00157013"/>
    <w:rsid w:val="00160361"/>
    <w:rsid w:val="001623DA"/>
    <w:rsid w:val="00162D55"/>
    <w:rsid w:val="00164F27"/>
    <w:rsid w:val="00165945"/>
    <w:rsid w:val="0017014F"/>
    <w:rsid w:val="00171821"/>
    <w:rsid w:val="00173A32"/>
    <w:rsid w:val="001740D5"/>
    <w:rsid w:val="00174A62"/>
    <w:rsid w:val="001755C0"/>
    <w:rsid w:val="0017588D"/>
    <w:rsid w:val="00176B33"/>
    <w:rsid w:val="00177144"/>
    <w:rsid w:val="00177B57"/>
    <w:rsid w:val="0018009F"/>
    <w:rsid w:val="00180E90"/>
    <w:rsid w:val="0018202D"/>
    <w:rsid w:val="00182D44"/>
    <w:rsid w:val="001836CA"/>
    <w:rsid w:val="001844A4"/>
    <w:rsid w:val="00185CD7"/>
    <w:rsid w:val="00185ECB"/>
    <w:rsid w:val="00186D7C"/>
    <w:rsid w:val="00186E30"/>
    <w:rsid w:val="001907DF"/>
    <w:rsid w:val="0019301C"/>
    <w:rsid w:val="00193D0C"/>
    <w:rsid w:val="0019412C"/>
    <w:rsid w:val="00194480"/>
    <w:rsid w:val="0019461B"/>
    <w:rsid w:val="0019595F"/>
    <w:rsid w:val="001959FD"/>
    <w:rsid w:val="00197EE9"/>
    <w:rsid w:val="001A15FC"/>
    <w:rsid w:val="001A2756"/>
    <w:rsid w:val="001A2A8B"/>
    <w:rsid w:val="001A2F42"/>
    <w:rsid w:val="001A3851"/>
    <w:rsid w:val="001A3B39"/>
    <w:rsid w:val="001A3D45"/>
    <w:rsid w:val="001A4711"/>
    <w:rsid w:val="001A7A06"/>
    <w:rsid w:val="001A7E23"/>
    <w:rsid w:val="001B20DE"/>
    <w:rsid w:val="001B332F"/>
    <w:rsid w:val="001B333D"/>
    <w:rsid w:val="001B33DB"/>
    <w:rsid w:val="001B3D18"/>
    <w:rsid w:val="001B4658"/>
    <w:rsid w:val="001B48C9"/>
    <w:rsid w:val="001B5950"/>
    <w:rsid w:val="001B7308"/>
    <w:rsid w:val="001C0902"/>
    <w:rsid w:val="001C1B80"/>
    <w:rsid w:val="001C30E3"/>
    <w:rsid w:val="001C3530"/>
    <w:rsid w:val="001C47C0"/>
    <w:rsid w:val="001C4FD5"/>
    <w:rsid w:val="001C7136"/>
    <w:rsid w:val="001D176C"/>
    <w:rsid w:val="001D233B"/>
    <w:rsid w:val="001D3646"/>
    <w:rsid w:val="001D4A7E"/>
    <w:rsid w:val="001D4E53"/>
    <w:rsid w:val="001D7AED"/>
    <w:rsid w:val="001E07D2"/>
    <w:rsid w:val="001E23B8"/>
    <w:rsid w:val="001E4D6A"/>
    <w:rsid w:val="001E50D9"/>
    <w:rsid w:val="001E5207"/>
    <w:rsid w:val="001E6A66"/>
    <w:rsid w:val="001E71BE"/>
    <w:rsid w:val="001E7A15"/>
    <w:rsid w:val="001F04ED"/>
    <w:rsid w:val="001F32DF"/>
    <w:rsid w:val="001F5C74"/>
    <w:rsid w:val="00200752"/>
    <w:rsid w:val="002009C1"/>
    <w:rsid w:val="00203E8C"/>
    <w:rsid w:val="00203FE8"/>
    <w:rsid w:val="00205D79"/>
    <w:rsid w:val="00206076"/>
    <w:rsid w:val="002063F9"/>
    <w:rsid w:val="0020699A"/>
    <w:rsid w:val="002070BB"/>
    <w:rsid w:val="00207DD9"/>
    <w:rsid w:val="00207FD4"/>
    <w:rsid w:val="002108D5"/>
    <w:rsid w:val="0021219F"/>
    <w:rsid w:val="00213C77"/>
    <w:rsid w:val="00217178"/>
    <w:rsid w:val="0021764D"/>
    <w:rsid w:val="00217F8B"/>
    <w:rsid w:val="002203AF"/>
    <w:rsid w:val="00220A1D"/>
    <w:rsid w:val="00220B6D"/>
    <w:rsid w:val="00221096"/>
    <w:rsid w:val="00221B69"/>
    <w:rsid w:val="00221CE5"/>
    <w:rsid w:val="002227D8"/>
    <w:rsid w:val="002227E0"/>
    <w:rsid w:val="0022281F"/>
    <w:rsid w:val="00223B1B"/>
    <w:rsid w:val="00223BC6"/>
    <w:rsid w:val="00224F05"/>
    <w:rsid w:val="00225338"/>
    <w:rsid w:val="00226F60"/>
    <w:rsid w:val="00230245"/>
    <w:rsid w:val="00230F2E"/>
    <w:rsid w:val="0023180C"/>
    <w:rsid w:val="00231D8E"/>
    <w:rsid w:val="00231F08"/>
    <w:rsid w:val="002320E1"/>
    <w:rsid w:val="002322B8"/>
    <w:rsid w:val="002329F2"/>
    <w:rsid w:val="00232C29"/>
    <w:rsid w:val="00232EC7"/>
    <w:rsid w:val="0023436B"/>
    <w:rsid w:val="002366F2"/>
    <w:rsid w:val="00237661"/>
    <w:rsid w:val="002427D1"/>
    <w:rsid w:val="00243DA1"/>
    <w:rsid w:val="00244F96"/>
    <w:rsid w:val="002453E0"/>
    <w:rsid w:val="00245435"/>
    <w:rsid w:val="00245A51"/>
    <w:rsid w:val="00247221"/>
    <w:rsid w:val="002478E6"/>
    <w:rsid w:val="00247E57"/>
    <w:rsid w:val="00247F37"/>
    <w:rsid w:val="002505D0"/>
    <w:rsid w:val="00250DB7"/>
    <w:rsid w:val="00250E0F"/>
    <w:rsid w:val="0025196F"/>
    <w:rsid w:val="00251C69"/>
    <w:rsid w:val="00251DAA"/>
    <w:rsid w:val="00251DED"/>
    <w:rsid w:val="0025317C"/>
    <w:rsid w:val="00253D01"/>
    <w:rsid w:val="00254937"/>
    <w:rsid w:val="00254D4B"/>
    <w:rsid w:val="0025628C"/>
    <w:rsid w:val="00256827"/>
    <w:rsid w:val="00264127"/>
    <w:rsid w:val="0026417F"/>
    <w:rsid w:val="002655AA"/>
    <w:rsid w:val="002664EF"/>
    <w:rsid w:val="00266EC1"/>
    <w:rsid w:val="002671FB"/>
    <w:rsid w:val="002674C5"/>
    <w:rsid w:val="002704AA"/>
    <w:rsid w:val="00271E6E"/>
    <w:rsid w:val="00274D0B"/>
    <w:rsid w:val="0027726F"/>
    <w:rsid w:val="00277430"/>
    <w:rsid w:val="00277D9D"/>
    <w:rsid w:val="00280B65"/>
    <w:rsid w:val="0028156B"/>
    <w:rsid w:val="00281AD3"/>
    <w:rsid w:val="00281E7F"/>
    <w:rsid w:val="00283C49"/>
    <w:rsid w:val="00284A6F"/>
    <w:rsid w:val="00285229"/>
    <w:rsid w:val="002856EE"/>
    <w:rsid w:val="002861C8"/>
    <w:rsid w:val="00287138"/>
    <w:rsid w:val="002872FC"/>
    <w:rsid w:val="002928F0"/>
    <w:rsid w:val="0029396E"/>
    <w:rsid w:val="00297A9F"/>
    <w:rsid w:val="00297B76"/>
    <w:rsid w:val="00297C27"/>
    <w:rsid w:val="002A0412"/>
    <w:rsid w:val="002A063D"/>
    <w:rsid w:val="002A2CAA"/>
    <w:rsid w:val="002A2FFF"/>
    <w:rsid w:val="002A3139"/>
    <w:rsid w:val="002A39B1"/>
    <w:rsid w:val="002A4B72"/>
    <w:rsid w:val="002A6782"/>
    <w:rsid w:val="002A6B59"/>
    <w:rsid w:val="002A6CCC"/>
    <w:rsid w:val="002B0639"/>
    <w:rsid w:val="002B0711"/>
    <w:rsid w:val="002B1174"/>
    <w:rsid w:val="002B3150"/>
    <w:rsid w:val="002B5BDF"/>
    <w:rsid w:val="002B5F26"/>
    <w:rsid w:val="002B736D"/>
    <w:rsid w:val="002B7A81"/>
    <w:rsid w:val="002B7EAC"/>
    <w:rsid w:val="002C0B18"/>
    <w:rsid w:val="002C13F7"/>
    <w:rsid w:val="002C31CE"/>
    <w:rsid w:val="002C3C10"/>
    <w:rsid w:val="002C794B"/>
    <w:rsid w:val="002C79A4"/>
    <w:rsid w:val="002C7BFB"/>
    <w:rsid w:val="002D04BB"/>
    <w:rsid w:val="002D38C1"/>
    <w:rsid w:val="002D392E"/>
    <w:rsid w:val="002D509A"/>
    <w:rsid w:val="002D54DA"/>
    <w:rsid w:val="002D6314"/>
    <w:rsid w:val="002D7119"/>
    <w:rsid w:val="002E1202"/>
    <w:rsid w:val="002E1AFD"/>
    <w:rsid w:val="002E361D"/>
    <w:rsid w:val="002E5D76"/>
    <w:rsid w:val="002F08DC"/>
    <w:rsid w:val="002F0B1D"/>
    <w:rsid w:val="002F1CD0"/>
    <w:rsid w:val="002F39ED"/>
    <w:rsid w:val="002F3E46"/>
    <w:rsid w:val="002F5EE7"/>
    <w:rsid w:val="002F6415"/>
    <w:rsid w:val="002F6670"/>
    <w:rsid w:val="002F6B03"/>
    <w:rsid w:val="002F6CFF"/>
    <w:rsid w:val="002F7EBD"/>
    <w:rsid w:val="002F7FA1"/>
    <w:rsid w:val="00300E1A"/>
    <w:rsid w:val="00300F7F"/>
    <w:rsid w:val="0030363F"/>
    <w:rsid w:val="00304E5D"/>
    <w:rsid w:val="003059E8"/>
    <w:rsid w:val="00305FCF"/>
    <w:rsid w:val="00310494"/>
    <w:rsid w:val="003107E2"/>
    <w:rsid w:val="00310C5C"/>
    <w:rsid w:val="00311671"/>
    <w:rsid w:val="0031235E"/>
    <w:rsid w:val="0031334E"/>
    <w:rsid w:val="00314E52"/>
    <w:rsid w:val="0031649C"/>
    <w:rsid w:val="00321C91"/>
    <w:rsid w:val="003226B5"/>
    <w:rsid w:val="00322FAB"/>
    <w:rsid w:val="003233C4"/>
    <w:rsid w:val="003235FE"/>
    <w:rsid w:val="00325E5D"/>
    <w:rsid w:val="0032641B"/>
    <w:rsid w:val="003269A0"/>
    <w:rsid w:val="0032776C"/>
    <w:rsid w:val="00327ABA"/>
    <w:rsid w:val="00330855"/>
    <w:rsid w:val="003321F1"/>
    <w:rsid w:val="00332996"/>
    <w:rsid w:val="00333E05"/>
    <w:rsid w:val="003344C2"/>
    <w:rsid w:val="00335771"/>
    <w:rsid w:val="0033586C"/>
    <w:rsid w:val="00335DF7"/>
    <w:rsid w:val="0033626C"/>
    <w:rsid w:val="0033725E"/>
    <w:rsid w:val="00337542"/>
    <w:rsid w:val="00337680"/>
    <w:rsid w:val="0034258D"/>
    <w:rsid w:val="0034264A"/>
    <w:rsid w:val="00343029"/>
    <w:rsid w:val="00343A70"/>
    <w:rsid w:val="0034478A"/>
    <w:rsid w:val="003459A9"/>
    <w:rsid w:val="00346B31"/>
    <w:rsid w:val="003472B1"/>
    <w:rsid w:val="003501B1"/>
    <w:rsid w:val="003527B1"/>
    <w:rsid w:val="00353492"/>
    <w:rsid w:val="00353721"/>
    <w:rsid w:val="003552AC"/>
    <w:rsid w:val="00356059"/>
    <w:rsid w:val="003565AF"/>
    <w:rsid w:val="00356DBB"/>
    <w:rsid w:val="00357967"/>
    <w:rsid w:val="00357C56"/>
    <w:rsid w:val="00357FB4"/>
    <w:rsid w:val="003601C0"/>
    <w:rsid w:val="003605E9"/>
    <w:rsid w:val="00360BA2"/>
    <w:rsid w:val="0036127F"/>
    <w:rsid w:val="00361795"/>
    <w:rsid w:val="00361974"/>
    <w:rsid w:val="0036203E"/>
    <w:rsid w:val="0036218D"/>
    <w:rsid w:val="0036403C"/>
    <w:rsid w:val="00365612"/>
    <w:rsid w:val="0036601C"/>
    <w:rsid w:val="003661C1"/>
    <w:rsid w:val="00366FBB"/>
    <w:rsid w:val="003671AA"/>
    <w:rsid w:val="003712B5"/>
    <w:rsid w:val="00373283"/>
    <w:rsid w:val="00373652"/>
    <w:rsid w:val="003737F4"/>
    <w:rsid w:val="0037410D"/>
    <w:rsid w:val="00376133"/>
    <w:rsid w:val="00376B31"/>
    <w:rsid w:val="003771DA"/>
    <w:rsid w:val="00377221"/>
    <w:rsid w:val="00377599"/>
    <w:rsid w:val="00377B03"/>
    <w:rsid w:val="00377D1B"/>
    <w:rsid w:val="00380C53"/>
    <w:rsid w:val="003833D8"/>
    <w:rsid w:val="0038354A"/>
    <w:rsid w:val="003856E1"/>
    <w:rsid w:val="0038598B"/>
    <w:rsid w:val="00385F35"/>
    <w:rsid w:val="003864F8"/>
    <w:rsid w:val="0038657B"/>
    <w:rsid w:val="00386DAF"/>
    <w:rsid w:val="00387925"/>
    <w:rsid w:val="00387B24"/>
    <w:rsid w:val="00387B35"/>
    <w:rsid w:val="00390194"/>
    <w:rsid w:val="00390D9E"/>
    <w:rsid w:val="00390EA2"/>
    <w:rsid w:val="00391342"/>
    <w:rsid w:val="00391EA1"/>
    <w:rsid w:val="003923C3"/>
    <w:rsid w:val="00392894"/>
    <w:rsid w:val="00392E07"/>
    <w:rsid w:val="003937DA"/>
    <w:rsid w:val="00393A61"/>
    <w:rsid w:val="003944A6"/>
    <w:rsid w:val="00395307"/>
    <w:rsid w:val="0039565A"/>
    <w:rsid w:val="00396642"/>
    <w:rsid w:val="003A0872"/>
    <w:rsid w:val="003A0D07"/>
    <w:rsid w:val="003A29F0"/>
    <w:rsid w:val="003A315D"/>
    <w:rsid w:val="003A4802"/>
    <w:rsid w:val="003A4820"/>
    <w:rsid w:val="003A5487"/>
    <w:rsid w:val="003A5C9E"/>
    <w:rsid w:val="003A5EFA"/>
    <w:rsid w:val="003A6675"/>
    <w:rsid w:val="003A7D44"/>
    <w:rsid w:val="003B2411"/>
    <w:rsid w:val="003B26E3"/>
    <w:rsid w:val="003B27B1"/>
    <w:rsid w:val="003B2D21"/>
    <w:rsid w:val="003B3EC4"/>
    <w:rsid w:val="003B41E6"/>
    <w:rsid w:val="003B72EB"/>
    <w:rsid w:val="003C0D3A"/>
    <w:rsid w:val="003C1C11"/>
    <w:rsid w:val="003C1DBE"/>
    <w:rsid w:val="003C4895"/>
    <w:rsid w:val="003C63A2"/>
    <w:rsid w:val="003C71A9"/>
    <w:rsid w:val="003C7404"/>
    <w:rsid w:val="003C740B"/>
    <w:rsid w:val="003D1673"/>
    <w:rsid w:val="003D3DFB"/>
    <w:rsid w:val="003D4610"/>
    <w:rsid w:val="003D7F97"/>
    <w:rsid w:val="003E0220"/>
    <w:rsid w:val="003E0429"/>
    <w:rsid w:val="003E1110"/>
    <w:rsid w:val="003E111C"/>
    <w:rsid w:val="003E2CF3"/>
    <w:rsid w:val="003E7B91"/>
    <w:rsid w:val="003E7DC6"/>
    <w:rsid w:val="003F1046"/>
    <w:rsid w:val="003F28DD"/>
    <w:rsid w:val="003F55EF"/>
    <w:rsid w:val="003F6B4C"/>
    <w:rsid w:val="00400B3B"/>
    <w:rsid w:val="004021F7"/>
    <w:rsid w:val="00403471"/>
    <w:rsid w:val="00403EB2"/>
    <w:rsid w:val="00404616"/>
    <w:rsid w:val="00404B7D"/>
    <w:rsid w:val="00405651"/>
    <w:rsid w:val="004064DD"/>
    <w:rsid w:val="004071BD"/>
    <w:rsid w:val="00411C84"/>
    <w:rsid w:val="004140C6"/>
    <w:rsid w:val="00417F08"/>
    <w:rsid w:val="00421F2B"/>
    <w:rsid w:val="00424132"/>
    <w:rsid w:val="00424986"/>
    <w:rsid w:val="00424B3E"/>
    <w:rsid w:val="004265B3"/>
    <w:rsid w:val="00427D4A"/>
    <w:rsid w:val="00432200"/>
    <w:rsid w:val="0043259E"/>
    <w:rsid w:val="00432A86"/>
    <w:rsid w:val="00433892"/>
    <w:rsid w:val="004338A5"/>
    <w:rsid w:val="00433EE3"/>
    <w:rsid w:val="00434B54"/>
    <w:rsid w:val="00434F60"/>
    <w:rsid w:val="0044080B"/>
    <w:rsid w:val="004447AA"/>
    <w:rsid w:val="004447DF"/>
    <w:rsid w:val="00444D08"/>
    <w:rsid w:val="004459FE"/>
    <w:rsid w:val="00445DD8"/>
    <w:rsid w:val="00445ED9"/>
    <w:rsid w:val="00446711"/>
    <w:rsid w:val="00447445"/>
    <w:rsid w:val="00450ABC"/>
    <w:rsid w:val="00451093"/>
    <w:rsid w:val="004514C0"/>
    <w:rsid w:val="00455DF0"/>
    <w:rsid w:val="004560C9"/>
    <w:rsid w:val="004562E6"/>
    <w:rsid w:val="00456F0E"/>
    <w:rsid w:val="0045764E"/>
    <w:rsid w:val="004579F7"/>
    <w:rsid w:val="004612CB"/>
    <w:rsid w:val="00461562"/>
    <w:rsid w:val="00462253"/>
    <w:rsid w:val="00462794"/>
    <w:rsid w:val="0046318D"/>
    <w:rsid w:val="004633C4"/>
    <w:rsid w:val="004648E4"/>
    <w:rsid w:val="00465215"/>
    <w:rsid w:val="004656AB"/>
    <w:rsid w:val="00465F97"/>
    <w:rsid w:val="00466A5E"/>
    <w:rsid w:val="0046701D"/>
    <w:rsid w:val="00467A54"/>
    <w:rsid w:val="00467B56"/>
    <w:rsid w:val="00471208"/>
    <w:rsid w:val="00471545"/>
    <w:rsid w:val="00471A20"/>
    <w:rsid w:val="00471E60"/>
    <w:rsid w:val="00474A63"/>
    <w:rsid w:val="00476A1E"/>
    <w:rsid w:val="00476C02"/>
    <w:rsid w:val="00476F50"/>
    <w:rsid w:val="004776BD"/>
    <w:rsid w:val="00482198"/>
    <w:rsid w:val="00482C97"/>
    <w:rsid w:val="00482CDD"/>
    <w:rsid w:val="00483144"/>
    <w:rsid w:val="00485E30"/>
    <w:rsid w:val="00486C6E"/>
    <w:rsid w:val="00487451"/>
    <w:rsid w:val="004933A6"/>
    <w:rsid w:val="00493B6E"/>
    <w:rsid w:val="00493C08"/>
    <w:rsid w:val="00494718"/>
    <w:rsid w:val="004947DF"/>
    <w:rsid w:val="00494BC1"/>
    <w:rsid w:val="0049595F"/>
    <w:rsid w:val="00495DEF"/>
    <w:rsid w:val="00497693"/>
    <w:rsid w:val="004A28D5"/>
    <w:rsid w:val="004A2A2D"/>
    <w:rsid w:val="004A3E8E"/>
    <w:rsid w:val="004A470A"/>
    <w:rsid w:val="004A655C"/>
    <w:rsid w:val="004A6A11"/>
    <w:rsid w:val="004B0AC5"/>
    <w:rsid w:val="004B103B"/>
    <w:rsid w:val="004B1D9F"/>
    <w:rsid w:val="004B21A2"/>
    <w:rsid w:val="004B2911"/>
    <w:rsid w:val="004B543A"/>
    <w:rsid w:val="004B5DF2"/>
    <w:rsid w:val="004B6329"/>
    <w:rsid w:val="004B75F7"/>
    <w:rsid w:val="004B7D71"/>
    <w:rsid w:val="004C0EDA"/>
    <w:rsid w:val="004C0F54"/>
    <w:rsid w:val="004C126D"/>
    <w:rsid w:val="004C16EB"/>
    <w:rsid w:val="004C1CF3"/>
    <w:rsid w:val="004C23E1"/>
    <w:rsid w:val="004C57B4"/>
    <w:rsid w:val="004C6BFD"/>
    <w:rsid w:val="004C6D8B"/>
    <w:rsid w:val="004D03A3"/>
    <w:rsid w:val="004D05E3"/>
    <w:rsid w:val="004D0C98"/>
    <w:rsid w:val="004D34D7"/>
    <w:rsid w:val="004D36C4"/>
    <w:rsid w:val="004D3859"/>
    <w:rsid w:val="004D43AD"/>
    <w:rsid w:val="004D4766"/>
    <w:rsid w:val="004D4D11"/>
    <w:rsid w:val="004D5600"/>
    <w:rsid w:val="004D6228"/>
    <w:rsid w:val="004D6462"/>
    <w:rsid w:val="004D7140"/>
    <w:rsid w:val="004E0AF7"/>
    <w:rsid w:val="004E3E03"/>
    <w:rsid w:val="004E40D4"/>
    <w:rsid w:val="004E574F"/>
    <w:rsid w:val="004E6B95"/>
    <w:rsid w:val="004E6F63"/>
    <w:rsid w:val="004E72DF"/>
    <w:rsid w:val="004E7315"/>
    <w:rsid w:val="004E7AF0"/>
    <w:rsid w:val="004E7EB1"/>
    <w:rsid w:val="004E7F89"/>
    <w:rsid w:val="004F1125"/>
    <w:rsid w:val="004F3050"/>
    <w:rsid w:val="004F45C6"/>
    <w:rsid w:val="004F5BAC"/>
    <w:rsid w:val="004F6529"/>
    <w:rsid w:val="005004F4"/>
    <w:rsid w:val="00501FA3"/>
    <w:rsid w:val="00503972"/>
    <w:rsid w:val="00503B55"/>
    <w:rsid w:val="00503B6A"/>
    <w:rsid w:val="00506587"/>
    <w:rsid w:val="00512E9C"/>
    <w:rsid w:val="00513F6D"/>
    <w:rsid w:val="005146E1"/>
    <w:rsid w:val="00514BBE"/>
    <w:rsid w:val="00515808"/>
    <w:rsid w:val="00516456"/>
    <w:rsid w:val="005170AA"/>
    <w:rsid w:val="0051736C"/>
    <w:rsid w:val="00520017"/>
    <w:rsid w:val="005214D1"/>
    <w:rsid w:val="00523C76"/>
    <w:rsid w:val="00525846"/>
    <w:rsid w:val="005258A7"/>
    <w:rsid w:val="005259FF"/>
    <w:rsid w:val="0052731C"/>
    <w:rsid w:val="00527CF4"/>
    <w:rsid w:val="00531583"/>
    <w:rsid w:val="00531C8F"/>
    <w:rsid w:val="005325AC"/>
    <w:rsid w:val="00534E90"/>
    <w:rsid w:val="005366FA"/>
    <w:rsid w:val="00536AB4"/>
    <w:rsid w:val="00537A44"/>
    <w:rsid w:val="0054063A"/>
    <w:rsid w:val="0054240C"/>
    <w:rsid w:val="00543357"/>
    <w:rsid w:val="00543428"/>
    <w:rsid w:val="00545C2E"/>
    <w:rsid w:val="0055092C"/>
    <w:rsid w:val="00552376"/>
    <w:rsid w:val="00552665"/>
    <w:rsid w:val="00554322"/>
    <w:rsid w:val="0055588A"/>
    <w:rsid w:val="00555D46"/>
    <w:rsid w:val="0055717E"/>
    <w:rsid w:val="005636BC"/>
    <w:rsid w:val="0056527D"/>
    <w:rsid w:val="00565D34"/>
    <w:rsid w:val="00566F57"/>
    <w:rsid w:val="00571B01"/>
    <w:rsid w:val="00571E48"/>
    <w:rsid w:val="00571E55"/>
    <w:rsid w:val="0057336C"/>
    <w:rsid w:val="0057377B"/>
    <w:rsid w:val="00574EF4"/>
    <w:rsid w:val="00575BB6"/>
    <w:rsid w:val="00575BD1"/>
    <w:rsid w:val="0058057A"/>
    <w:rsid w:val="005832E2"/>
    <w:rsid w:val="0058358D"/>
    <w:rsid w:val="00584591"/>
    <w:rsid w:val="00584878"/>
    <w:rsid w:val="00586399"/>
    <w:rsid w:val="00591D8B"/>
    <w:rsid w:val="00595E4F"/>
    <w:rsid w:val="00596549"/>
    <w:rsid w:val="0059695D"/>
    <w:rsid w:val="00597F65"/>
    <w:rsid w:val="005A056E"/>
    <w:rsid w:val="005A17AB"/>
    <w:rsid w:val="005A180C"/>
    <w:rsid w:val="005A1FC9"/>
    <w:rsid w:val="005A2955"/>
    <w:rsid w:val="005A3BF5"/>
    <w:rsid w:val="005A3CBE"/>
    <w:rsid w:val="005A46F5"/>
    <w:rsid w:val="005A5AEF"/>
    <w:rsid w:val="005A7C1F"/>
    <w:rsid w:val="005B3168"/>
    <w:rsid w:val="005B3776"/>
    <w:rsid w:val="005C12F1"/>
    <w:rsid w:val="005C1B67"/>
    <w:rsid w:val="005C1E60"/>
    <w:rsid w:val="005C31A0"/>
    <w:rsid w:val="005C31F5"/>
    <w:rsid w:val="005D0D7A"/>
    <w:rsid w:val="005D0EF3"/>
    <w:rsid w:val="005D140D"/>
    <w:rsid w:val="005D4709"/>
    <w:rsid w:val="005D5451"/>
    <w:rsid w:val="005D6942"/>
    <w:rsid w:val="005E01BB"/>
    <w:rsid w:val="005E0480"/>
    <w:rsid w:val="005E0658"/>
    <w:rsid w:val="005E0FC3"/>
    <w:rsid w:val="005E1C1D"/>
    <w:rsid w:val="005E3E37"/>
    <w:rsid w:val="005E4E14"/>
    <w:rsid w:val="005E6CCF"/>
    <w:rsid w:val="005E705F"/>
    <w:rsid w:val="005F4AE1"/>
    <w:rsid w:val="005F6A1E"/>
    <w:rsid w:val="005F71AD"/>
    <w:rsid w:val="005F7D23"/>
    <w:rsid w:val="00600800"/>
    <w:rsid w:val="00600F78"/>
    <w:rsid w:val="00601161"/>
    <w:rsid w:val="006027E8"/>
    <w:rsid w:val="00603B81"/>
    <w:rsid w:val="00606ED1"/>
    <w:rsid w:val="00607219"/>
    <w:rsid w:val="00607998"/>
    <w:rsid w:val="006079FC"/>
    <w:rsid w:val="006119A6"/>
    <w:rsid w:val="00613B3B"/>
    <w:rsid w:val="00613D34"/>
    <w:rsid w:val="0061416C"/>
    <w:rsid w:val="006141F2"/>
    <w:rsid w:val="0061505F"/>
    <w:rsid w:val="00615CE5"/>
    <w:rsid w:val="00621D76"/>
    <w:rsid w:val="0062280B"/>
    <w:rsid w:val="006238D8"/>
    <w:rsid w:val="006274D3"/>
    <w:rsid w:val="00627B2E"/>
    <w:rsid w:val="00627B4F"/>
    <w:rsid w:val="00630357"/>
    <w:rsid w:val="00630904"/>
    <w:rsid w:val="00630B06"/>
    <w:rsid w:val="00631BE3"/>
    <w:rsid w:val="006328AC"/>
    <w:rsid w:val="00632CF3"/>
    <w:rsid w:val="00633263"/>
    <w:rsid w:val="00633A9A"/>
    <w:rsid w:val="00634BD7"/>
    <w:rsid w:val="00636179"/>
    <w:rsid w:val="006363E0"/>
    <w:rsid w:val="006374EC"/>
    <w:rsid w:val="00637D9E"/>
    <w:rsid w:val="006406F6"/>
    <w:rsid w:val="00640FC0"/>
    <w:rsid w:val="0064332D"/>
    <w:rsid w:val="006437A8"/>
    <w:rsid w:val="00643E5F"/>
    <w:rsid w:val="00644954"/>
    <w:rsid w:val="0064565A"/>
    <w:rsid w:val="0064673C"/>
    <w:rsid w:val="00647D59"/>
    <w:rsid w:val="00647E5C"/>
    <w:rsid w:val="006517F7"/>
    <w:rsid w:val="006547ED"/>
    <w:rsid w:val="00654EB1"/>
    <w:rsid w:val="00655C2F"/>
    <w:rsid w:val="0066020D"/>
    <w:rsid w:val="00660901"/>
    <w:rsid w:val="006614BF"/>
    <w:rsid w:val="0066162E"/>
    <w:rsid w:val="0066294D"/>
    <w:rsid w:val="00665276"/>
    <w:rsid w:val="00670634"/>
    <w:rsid w:val="0067192E"/>
    <w:rsid w:val="00671C71"/>
    <w:rsid w:val="00672948"/>
    <w:rsid w:val="00674F5D"/>
    <w:rsid w:val="006751BF"/>
    <w:rsid w:val="0067779F"/>
    <w:rsid w:val="00680947"/>
    <w:rsid w:val="00680B63"/>
    <w:rsid w:val="00681228"/>
    <w:rsid w:val="006873E8"/>
    <w:rsid w:val="00687DB3"/>
    <w:rsid w:val="00687FC0"/>
    <w:rsid w:val="00690BE6"/>
    <w:rsid w:val="00691545"/>
    <w:rsid w:val="00691EB7"/>
    <w:rsid w:val="00694637"/>
    <w:rsid w:val="00697EFD"/>
    <w:rsid w:val="006A06A0"/>
    <w:rsid w:val="006A06B4"/>
    <w:rsid w:val="006A0914"/>
    <w:rsid w:val="006A0AB3"/>
    <w:rsid w:val="006A1423"/>
    <w:rsid w:val="006A1E16"/>
    <w:rsid w:val="006A2C18"/>
    <w:rsid w:val="006A375F"/>
    <w:rsid w:val="006A3DF4"/>
    <w:rsid w:val="006A5D1C"/>
    <w:rsid w:val="006A6C63"/>
    <w:rsid w:val="006A6E95"/>
    <w:rsid w:val="006B1F94"/>
    <w:rsid w:val="006B5307"/>
    <w:rsid w:val="006B67FA"/>
    <w:rsid w:val="006C03B2"/>
    <w:rsid w:val="006C09B8"/>
    <w:rsid w:val="006C1CDA"/>
    <w:rsid w:val="006C226E"/>
    <w:rsid w:val="006C28F9"/>
    <w:rsid w:val="006C2D9C"/>
    <w:rsid w:val="006C31BE"/>
    <w:rsid w:val="006C368B"/>
    <w:rsid w:val="006C42AC"/>
    <w:rsid w:val="006C4636"/>
    <w:rsid w:val="006C4AF4"/>
    <w:rsid w:val="006C6247"/>
    <w:rsid w:val="006C6BBD"/>
    <w:rsid w:val="006C6CBD"/>
    <w:rsid w:val="006C7265"/>
    <w:rsid w:val="006C72A1"/>
    <w:rsid w:val="006C7600"/>
    <w:rsid w:val="006D012F"/>
    <w:rsid w:val="006D1129"/>
    <w:rsid w:val="006D156D"/>
    <w:rsid w:val="006D22DB"/>
    <w:rsid w:val="006D5D41"/>
    <w:rsid w:val="006D735E"/>
    <w:rsid w:val="006E01B9"/>
    <w:rsid w:val="006E2089"/>
    <w:rsid w:val="006E3A1A"/>
    <w:rsid w:val="006E3E5A"/>
    <w:rsid w:val="006E3EB9"/>
    <w:rsid w:val="006E3FF3"/>
    <w:rsid w:val="006E438C"/>
    <w:rsid w:val="006E4447"/>
    <w:rsid w:val="006E4C16"/>
    <w:rsid w:val="006E68A9"/>
    <w:rsid w:val="006E6B6A"/>
    <w:rsid w:val="006E7ACA"/>
    <w:rsid w:val="006E7BA4"/>
    <w:rsid w:val="006E7C48"/>
    <w:rsid w:val="006F1883"/>
    <w:rsid w:val="006F26A0"/>
    <w:rsid w:val="006F2AB0"/>
    <w:rsid w:val="006F3D5C"/>
    <w:rsid w:val="006F4632"/>
    <w:rsid w:val="006F4693"/>
    <w:rsid w:val="006F4B8F"/>
    <w:rsid w:val="006F56CD"/>
    <w:rsid w:val="006F7144"/>
    <w:rsid w:val="00700686"/>
    <w:rsid w:val="00700891"/>
    <w:rsid w:val="00700958"/>
    <w:rsid w:val="007022E1"/>
    <w:rsid w:val="00702DBD"/>
    <w:rsid w:val="007045C9"/>
    <w:rsid w:val="007060E4"/>
    <w:rsid w:val="007076D7"/>
    <w:rsid w:val="00710F0E"/>
    <w:rsid w:val="00711787"/>
    <w:rsid w:val="00711C51"/>
    <w:rsid w:val="00711D88"/>
    <w:rsid w:val="00714028"/>
    <w:rsid w:val="0071403A"/>
    <w:rsid w:val="00714371"/>
    <w:rsid w:val="00717C60"/>
    <w:rsid w:val="00720A4C"/>
    <w:rsid w:val="00722CF7"/>
    <w:rsid w:val="007253F7"/>
    <w:rsid w:val="00725856"/>
    <w:rsid w:val="00725A48"/>
    <w:rsid w:val="00725E32"/>
    <w:rsid w:val="00726045"/>
    <w:rsid w:val="00726602"/>
    <w:rsid w:val="00726F6A"/>
    <w:rsid w:val="00727BDD"/>
    <w:rsid w:val="0073020C"/>
    <w:rsid w:val="00730F3C"/>
    <w:rsid w:val="00731511"/>
    <w:rsid w:val="00731E1B"/>
    <w:rsid w:val="007322B5"/>
    <w:rsid w:val="007366E8"/>
    <w:rsid w:val="00741023"/>
    <w:rsid w:val="00742E7A"/>
    <w:rsid w:val="00745335"/>
    <w:rsid w:val="00745CE3"/>
    <w:rsid w:val="00746A0F"/>
    <w:rsid w:val="00750C14"/>
    <w:rsid w:val="007511EE"/>
    <w:rsid w:val="00751C9E"/>
    <w:rsid w:val="00751F00"/>
    <w:rsid w:val="0075253A"/>
    <w:rsid w:val="007537AE"/>
    <w:rsid w:val="0075584E"/>
    <w:rsid w:val="007565E3"/>
    <w:rsid w:val="007579F7"/>
    <w:rsid w:val="00757BE4"/>
    <w:rsid w:val="00757F1D"/>
    <w:rsid w:val="00760A0A"/>
    <w:rsid w:val="00761BFC"/>
    <w:rsid w:val="00763A03"/>
    <w:rsid w:val="00766525"/>
    <w:rsid w:val="0076700A"/>
    <w:rsid w:val="00767445"/>
    <w:rsid w:val="007739C2"/>
    <w:rsid w:val="00774391"/>
    <w:rsid w:val="00775A24"/>
    <w:rsid w:val="00777548"/>
    <w:rsid w:val="00782618"/>
    <w:rsid w:val="0078263C"/>
    <w:rsid w:val="007849EB"/>
    <w:rsid w:val="00785952"/>
    <w:rsid w:val="007914D2"/>
    <w:rsid w:val="00791A1F"/>
    <w:rsid w:val="00791A75"/>
    <w:rsid w:val="00791E61"/>
    <w:rsid w:val="007939D0"/>
    <w:rsid w:val="00794C43"/>
    <w:rsid w:val="007952BF"/>
    <w:rsid w:val="00795899"/>
    <w:rsid w:val="00795D23"/>
    <w:rsid w:val="007970DB"/>
    <w:rsid w:val="007972C8"/>
    <w:rsid w:val="007A0A92"/>
    <w:rsid w:val="007A15C0"/>
    <w:rsid w:val="007A1D03"/>
    <w:rsid w:val="007A24AC"/>
    <w:rsid w:val="007A3067"/>
    <w:rsid w:val="007A4A00"/>
    <w:rsid w:val="007A5117"/>
    <w:rsid w:val="007A78EA"/>
    <w:rsid w:val="007B2280"/>
    <w:rsid w:val="007B2C18"/>
    <w:rsid w:val="007B43C7"/>
    <w:rsid w:val="007B4683"/>
    <w:rsid w:val="007B5559"/>
    <w:rsid w:val="007B677A"/>
    <w:rsid w:val="007B7384"/>
    <w:rsid w:val="007B73A3"/>
    <w:rsid w:val="007C053F"/>
    <w:rsid w:val="007C756D"/>
    <w:rsid w:val="007D0E99"/>
    <w:rsid w:val="007D5F7A"/>
    <w:rsid w:val="007D60A0"/>
    <w:rsid w:val="007D687D"/>
    <w:rsid w:val="007D6BCA"/>
    <w:rsid w:val="007D6C04"/>
    <w:rsid w:val="007D7CEB"/>
    <w:rsid w:val="007E1B4F"/>
    <w:rsid w:val="007E4B8B"/>
    <w:rsid w:val="007E5A29"/>
    <w:rsid w:val="007E5C87"/>
    <w:rsid w:val="007F04F0"/>
    <w:rsid w:val="007F085F"/>
    <w:rsid w:val="007F0B83"/>
    <w:rsid w:val="007F0D49"/>
    <w:rsid w:val="007F2EF4"/>
    <w:rsid w:val="007F3449"/>
    <w:rsid w:val="007F448F"/>
    <w:rsid w:val="007F4A65"/>
    <w:rsid w:val="007F5A4C"/>
    <w:rsid w:val="007F621C"/>
    <w:rsid w:val="0080067C"/>
    <w:rsid w:val="00800B88"/>
    <w:rsid w:val="00801BB9"/>
    <w:rsid w:val="00802189"/>
    <w:rsid w:val="00803EC8"/>
    <w:rsid w:val="008058EB"/>
    <w:rsid w:val="00805ADA"/>
    <w:rsid w:val="00810F26"/>
    <w:rsid w:val="00812ED3"/>
    <w:rsid w:val="008140AA"/>
    <w:rsid w:val="00815A40"/>
    <w:rsid w:val="00817AF1"/>
    <w:rsid w:val="00817B46"/>
    <w:rsid w:val="0082054E"/>
    <w:rsid w:val="00822F15"/>
    <w:rsid w:val="008255DC"/>
    <w:rsid w:val="0082597C"/>
    <w:rsid w:val="00827AF2"/>
    <w:rsid w:val="00830A4A"/>
    <w:rsid w:val="008316B7"/>
    <w:rsid w:val="00831809"/>
    <w:rsid w:val="00831B6A"/>
    <w:rsid w:val="00832227"/>
    <w:rsid w:val="00832344"/>
    <w:rsid w:val="00833099"/>
    <w:rsid w:val="00833129"/>
    <w:rsid w:val="00833895"/>
    <w:rsid w:val="0083548A"/>
    <w:rsid w:val="00835596"/>
    <w:rsid w:val="00837117"/>
    <w:rsid w:val="00837D9B"/>
    <w:rsid w:val="00837F62"/>
    <w:rsid w:val="008413E5"/>
    <w:rsid w:val="00843086"/>
    <w:rsid w:val="00844622"/>
    <w:rsid w:val="008449CC"/>
    <w:rsid w:val="00844A71"/>
    <w:rsid w:val="00845F66"/>
    <w:rsid w:val="00846277"/>
    <w:rsid w:val="008462FC"/>
    <w:rsid w:val="008463A0"/>
    <w:rsid w:val="0084704E"/>
    <w:rsid w:val="00847DF9"/>
    <w:rsid w:val="00847F76"/>
    <w:rsid w:val="00850B79"/>
    <w:rsid w:val="00851235"/>
    <w:rsid w:val="0085302E"/>
    <w:rsid w:val="00854C32"/>
    <w:rsid w:val="00855772"/>
    <w:rsid w:val="0085662A"/>
    <w:rsid w:val="0085773C"/>
    <w:rsid w:val="00860214"/>
    <w:rsid w:val="00860B93"/>
    <w:rsid w:val="00860D85"/>
    <w:rsid w:val="00863CBC"/>
    <w:rsid w:val="00863E0F"/>
    <w:rsid w:val="00864D9B"/>
    <w:rsid w:val="0086504A"/>
    <w:rsid w:val="008657E8"/>
    <w:rsid w:val="00866840"/>
    <w:rsid w:val="008677C5"/>
    <w:rsid w:val="00870EA1"/>
    <w:rsid w:val="008719C2"/>
    <w:rsid w:val="00872FD9"/>
    <w:rsid w:val="00873C91"/>
    <w:rsid w:val="0087433C"/>
    <w:rsid w:val="0087488C"/>
    <w:rsid w:val="008755B2"/>
    <w:rsid w:val="00877F1B"/>
    <w:rsid w:val="00880985"/>
    <w:rsid w:val="0088104E"/>
    <w:rsid w:val="0088228B"/>
    <w:rsid w:val="0088238D"/>
    <w:rsid w:val="00883392"/>
    <w:rsid w:val="00883E0C"/>
    <w:rsid w:val="0088474F"/>
    <w:rsid w:val="00885D6C"/>
    <w:rsid w:val="00887A3A"/>
    <w:rsid w:val="0089100D"/>
    <w:rsid w:val="00894CD5"/>
    <w:rsid w:val="00894FD5"/>
    <w:rsid w:val="00896D2B"/>
    <w:rsid w:val="008A0490"/>
    <w:rsid w:val="008A073D"/>
    <w:rsid w:val="008A12D5"/>
    <w:rsid w:val="008A2E90"/>
    <w:rsid w:val="008A3726"/>
    <w:rsid w:val="008A4493"/>
    <w:rsid w:val="008A4627"/>
    <w:rsid w:val="008A5B55"/>
    <w:rsid w:val="008A5DDB"/>
    <w:rsid w:val="008B02DE"/>
    <w:rsid w:val="008B0F55"/>
    <w:rsid w:val="008B11DD"/>
    <w:rsid w:val="008B4D59"/>
    <w:rsid w:val="008B5101"/>
    <w:rsid w:val="008B6796"/>
    <w:rsid w:val="008B6993"/>
    <w:rsid w:val="008C25FB"/>
    <w:rsid w:val="008C3024"/>
    <w:rsid w:val="008C32AC"/>
    <w:rsid w:val="008C3544"/>
    <w:rsid w:val="008C4512"/>
    <w:rsid w:val="008C4902"/>
    <w:rsid w:val="008D07EF"/>
    <w:rsid w:val="008D0E3F"/>
    <w:rsid w:val="008D1240"/>
    <w:rsid w:val="008D1260"/>
    <w:rsid w:val="008D18F5"/>
    <w:rsid w:val="008D36D0"/>
    <w:rsid w:val="008D6A4F"/>
    <w:rsid w:val="008E06C1"/>
    <w:rsid w:val="008E22D2"/>
    <w:rsid w:val="008E233A"/>
    <w:rsid w:val="008E34A9"/>
    <w:rsid w:val="008E3B7D"/>
    <w:rsid w:val="008E44B4"/>
    <w:rsid w:val="008E4842"/>
    <w:rsid w:val="008E5595"/>
    <w:rsid w:val="008E55DF"/>
    <w:rsid w:val="008E560B"/>
    <w:rsid w:val="008E5623"/>
    <w:rsid w:val="008E562C"/>
    <w:rsid w:val="008E76A6"/>
    <w:rsid w:val="008F0439"/>
    <w:rsid w:val="008F06F7"/>
    <w:rsid w:val="008F1625"/>
    <w:rsid w:val="008F1A12"/>
    <w:rsid w:val="008F262B"/>
    <w:rsid w:val="008F28BA"/>
    <w:rsid w:val="008F3119"/>
    <w:rsid w:val="008F6456"/>
    <w:rsid w:val="008F683C"/>
    <w:rsid w:val="00900098"/>
    <w:rsid w:val="00902C9F"/>
    <w:rsid w:val="00905319"/>
    <w:rsid w:val="009057F8"/>
    <w:rsid w:val="0090593F"/>
    <w:rsid w:val="00906A71"/>
    <w:rsid w:val="00907627"/>
    <w:rsid w:val="00907C49"/>
    <w:rsid w:val="00907FA4"/>
    <w:rsid w:val="00910805"/>
    <w:rsid w:val="009146D3"/>
    <w:rsid w:val="0091498E"/>
    <w:rsid w:val="0091573F"/>
    <w:rsid w:val="00916213"/>
    <w:rsid w:val="00916A23"/>
    <w:rsid w:val="009173B0"/>
    <w:rsid w:val="00920038"/>
    <w:rsid w:val="0092003A"/>
    <w:rsid w:val="0092058D"/>
    <w:rsid w:val="00920961"/>
    <w:rsid w:val="00920EA9"/>
    <w:rsid w:val="00922639"/>
    <w:rsid w:val="00923CD8"/>
    <w:rsid w:val="00924469"/>
    <w:rsid w:val="00924CA4"/>
    <w:rsid w:val="009252C1"/>
    <w:rsid w:val="00925457"/>
    <w:rsid w:val="00926FA2"/>
    <w:rsid w:val="0093031E"/>
    <w:rsid w:val="00930865"/>
    <w:rsid w:val="009311DC"/>
    <w:rsid w:val="0093251D"/>
    <w:rsid w:val="00936496"/>
    <w:rsid w:val="00941C44"/>
    <w:rsid w:val="00941DED"/>
    <w:rsid w:val="00941E4B"/>
    <w:rsid w:val="0094296D"/>
    <w:rsid w:val="00942EDE"/>
    <w:rsid w:val="00943289"/>
    <w:rsid w:val="0094373D"/>
    <w:rsid w:val="0094453E"/>
    <w:rsid w:val="009446F9"/>
    <w:rsid w:val="009449E1"/>
    <w:rsid w:val="009460B7"/>
    <w:rsid w:val="0095198C"/>
    <w:rsid w:val="00951F53"/>
    <w:rsid w:val="00952495"/>
    <w:rsid w:val="00952536"/>
    <w:rsid w:val="00952B02"/>
    <w:rsid w:val="00952EF7"/>
    <w:rsid w:val="00953D3C"/>
    <w:rsid w:val="00954CD3"/>
    <w:rsid w:val="00955936"/>
    <w:rsid w:val="00960DD6"/>
    <w:rsid w:val="0096106D"/>
    <w:rsid w:val="009633DB"/>
    <w:rsid w:val="0096475F"/>
    <w:rsid w:val="009670B6"/>
    <w:rsid w:val="00967D57"/>
    <w:rsid w:val="00972A38"/>
    <w:rsid w:val="00972BEC"/>
    <w:rsid w:val="00972C02"/>
    <w:rsid w:val="00972FF3"/>
    <w:rsid w:val="00973C03"/>
    <w:rsid w:val="00973CD2"/>
    <w:rsid w:val="00974401"/>
    <w:rsid w:val="00975AF1"/>
    <w:rsid w:val="00976C69"/>
    <w:rsid w:val="0097755C"/>
    <w:rsid w:val="0098016D"/>
    <w:rsid w:val="009809FA"/>
    <w:rsid w:val="00981909"/>
    <w:rsid w:val="00981E57"/>
    <w:rsid w:val="00981F01"/>
    <w:rsid w:val="00982A59"/>
    <w:rsid w:val="00982C42"/>
    <w:rsid w:val="00983CC0"/>
    <w:rsid w:val="0099033C"/>
    <w:rsid w:val="00990549"/>
    <w:rsid w:val="00990F80"/>
    <w:rsid w:val="00991DA9"/>
    <w:rsid w:val="00992185"/>
    <w:rsid w:val="009940FD"/>
    <w:rsid w:val="00994F33"/>
    <w:rsid w:val="00997187"/>
    <w:rsid w:val="009A054E"/>
    <w:rsid w:val="009A1F00"/>
    <w:rsid w:val="009A21E8"/>
    <w:rsid w:val="009A35D5"/>
    <w:rsid w:val="009A38E1"/>
    <w:rsid w:val="009A39BB"/>
    <w:rsid w:val="009A3D51"/>
    <w:rsid w:val="009A558A"/>
    <w:rsid w:val="009B02F1"/>
    <w:rsid w:val="009B0338"/>
    <w:rsid w:val="009B1CD7"/>
    <w:rsid w:val="009B2BD7"/>
    <w:rsid w:val="009B3EAE"/>
    <w:rsid w:val="009B451B"/>
    <w:rsid w:val="009B4C08"/>
    <w:rsid w:val="009B50DB"/>
    <w:rsid w:val="009B50F8"/>
    <w:rsid w:val="009B5E1F"/>
    <w:rsid w:val="009B66E6"/>
    <w:rsid w:val="009B72BF"/>
    <w:rsid w:val="009C127E"/>
    <w:rsid w:val="009C2230"/>
    <w:rsid w:val="009C225E"/>
    <w:rsid w:val="009C2B10"/>
    <w:rsid w:val="009C4D43"/>
    <w:rsid w:val="009C4E33"/>
    <w:rsid w:val="009C4E7A"/>
    <w:rsid w:val="009C585B"/>
    <w:rsid w:val="009C7213"/>
    <w:rsid w:val="009D15F7"/>
    <w:rsid w:val="009D1B4B"/>
    <w:rsid w:val="009D1FAD"/>
    <w:rsid w:val="009D217C"/>
    <w:rsid w:val="009D2227"/>
    <w:rsid w:val="009D23AB"/>
    <w:rsid w:val="009D27B6"/>
    <w:rsid w:val="009D38DD"/>
    <w:rsid w:val="009D3AD9"/>
    <w:rsid w:val="009D4BA4"/>
    <w:rsid w:val="009D51A0"/>
    <w:rsid w:val="009D6698"/>
    <w:rsid w:val="009D6FB1"/>
    <w:rsid w:val="009D7C27"/>
    <w:rsid w:val="009E153E"/>
    <w:rsid w:val="009E191F"/>
    <w:rsid w:val="009E32B8"/>
    <w:rsid w:val="009E51E7"/>
    <w:rsid w:val="009F056B"/>
    <w:rsid w:val="009F062A"/>
    <w:rsid w:val="009F2CA0"/>
    <w:rsid w:val="009F35E7"/>
    <w:rsid w:val="009F4585"/>
    <w:rsid w:val="009F4A09"/>
    <w:rsid w:val="009F4A64"/>
    <w:rsid w:val="009F5F13"/>
    <w:rsid w:val="009F6989"/>
    <w:rsid w:val="00A014D1"/>
    <w:rsid w:val="00A0470E"/>
    <w:rsid w:val="00A04ACC"/>
    <w:rsid w:val="00A05975"/>
    <w:rsid w:val="00A06EE2"/>
    <w:rsid w:val="00A0700F"/>
    <w:rsid w:val="00A071D4"/>
    <w:rsid w:val="00A07999"/>
    <w:rsid w:val="00A1156D"/>
    <w:rsid w:val="00A117A3"/>
    <w:rsid w:val="00A12818"/>
    <w:rsid w:val="00A13ADA"/>
    <w:rsid w:val="00A14F20"/>
    <w:rsid w:val="00A1532A"/>
    <w:rsid w:val="00A15364"/>
    <w:rsid w:val="00A154CB"/>
    <w:rsid w:val="00A156C1"/>
    <w:rsid w:val="00A15ACC"/>
    <w:rsid w:val="00A20294"/>
    <w:rsid w:val="00A20DCF"/>
    <w:rsid w:val="00A21525"/>
    <w:rsid w:val="00A219E5"/>
    <w:rsid w:val="00A22397"/>
    <w:rsid w:val="00A23F38"/>
    <w:rsid w:val="00A2479E"/>
    <w:rsid w:val="00A24EBA"/>
    <w:rsid w:val="00A24F1A"/>
    <w:rsid w:val="00A25AC2"/>
    <w:rsid w:val="00A25EFB"/>
    <w:rsid w:val="00A27380"/>
    <w:rsid w:val="00A27EA1"/>
    <w:rsid w:val="00A27EA9"/>
    <w:rsid w:val="00A3280A"/>
    <w:rsid w:val="00A3296F"/>
    <w:rsid w:val="00A33AD4"/>
    <w:rsid w:val="00A342F7"/>
    <w:rsid w:val="00A35336"/>
    <w:rsid w:val="00A35664"/>
    <w:rsid w:val="00A367AF"/>
    <w:rsid w:val="00A3792F"/>
    <w:rsid w:val="00A37B4B"/>
    <w:rsid w:val="00A37ECF"/>
    <w:rsid w:val="00A40467"/>
    <w:rsid w:val="00A40672"/>
    <w:rsid w:val="00A41458"/>
    <w:rsid w:val="00A41510"/>
    <w:rsid w:val="00A42C2A"/>
    <w:rsid w:val="00A42F50"/>
    <w:rsid w:val="00A42FEE"/>
    <w:rsid w:val="00A4662A"/>
    <w:rsid w:val="00A46C98"/>
    <w:rsid w:val="00A46D49"/>
    <w:rsid w:val="00A4756E"/>
    <w:rsid w:val="00A479A8"/>
    <w:rsid w:val="00A50104"/>
    <w:rsid w:val="00A5170C"/>
    <w:rsid w:val="00A53E98"/>
    <w:rsid w:val="00A5518F"/>
    <w:rsid w:val="00A55480"/>
    <w:rsid w:val="00A5596E"/>
    <w:rsid w:val="00A56652"/>
    <w:rsid w:val="00A570DE"/>
    <w:rsid w:val="00A57687"/>
    <w:rsid w:val="00A6062D"/>
    <w:rsid w:val="00A60CC2"/>
    <w:rsid w:val="00A60F63"/>
    <w:rsid w:val="00A610D7"/>
    <w:rsid w:val="00A613C6"/>
    <w:rsid w:val="00A62CFD"/>
    <w:rsid w:val="00A63E05"/>
    <w:rsid w:val="00A64F7F"/>
    <w:rsid w:val="00A661E3"/>
    <w:rsid w:val="00A67306"/>
    <w:rsid w:val="00A677FE"/>
    <w:rsid w:val="00A755AB"/>
    <w:rsid w:val="00A75A3D"/>
    <w:rsid w:val="00A76A1F"/>
    <w:rsid w:val="00A80197"/>
    <w:rsid w:val="00A814BA"/>
    <w:rsid w:val="00A81C8A"/>
    <w:rsid w:val="00A833C0"/>
    <w:rsid w:val="00A8393E"/>
    <w:rsid w:val="00A839CC"/>
    <w:rsid w:val="00A845DC"/>
    <w:rsid w:val="00A87400"/>
    <w:rsid w:val="00A906A4"/>
    <w:rsid w:val="00A91E13"/>
    <w:rsid w:val="00A933DC"/>
    <w:rsid w:val="00A93FA5"/>
    <w:rsid w:val="00A942FE"/>
    <w:rsid w:val="00A945C5"/>
    <w:rsid w:val="00A95D0C"/>
    <w:rsid w:val="00AA034A"/>
    <w:rsid w:val="00AA05CC"/>
    <w:rsid w:val="00AA0DA9"/>
    <w:rsid w:val="00AA2362"/>
    <w:rsid w:val="00AA262F"/>
    <w:rsid w:val="00AA28CB"/>
    <w:rsid w:val="00AA4045"/>
    <w:rsid w:val="00AA4BA9"/>
    <w:rsid w:val="00AA610E"/>
    <w:rsid w:val="00AB06C0"/>
    <w:rsid w:val="00AB08A5"/>
    <w:rsid w:val="00AB11A2"/>
    <w:rsid w:val="00AB1990"/>
    <w:rsid w:val="00AB2928"/>
    <w:rsid w:val="00AB2AB5"/>
    <w:rsid w:val="00AB3D0E"/>
    <w:rsid w:val="00AC0133"/>
    <w:rsid w:val="00AC0BAA"/>
    <w:rsid w:val="00AC0D06"/>
    <w:rsid w:val="00AC15BE"/>
    <w:rsid w:val="00AC188D"/>
    <w:rsid w:val="00AC3E62"/>
    <w:rsid w:val="00AC7FBA"/>
    <w:rsid w:val="00AD099A"/>
    <w:rsid w:val="00AD2891"/>
    <w:rsid w:val="00AD2A62"/>
    <w:rsid w:val="00AD62E1"/>
    <w:rsid w:val="00AE40EF"/>
    <w:rsid w:val="00AE5523"/>
    <w:rsid w:val="00AE715C"/>
    <w:rsid w:val="00AE77F2"/>
    <w:rsid w:val="00AF12D9"/>
    <w:rsid w:val="00AF32DE"/>
    <w:rsid w:val="00AF3851"/>
    <w:rsid w:val="00AF4BCF"/>
    <w:rsid w:val="00AF524D"/>
    <w:rsid w:val="00AF5767"/>
    <w:rsid w:val="00B0236B"/>
    <w:rsid w:val="00B02431"/>
    <w:rsid w:val="00B024F8"/>
    <w:rsid w:val="00B046A0"/>
    <w:rsid w:val="00B05780"/>
    <w:rsid w:val="00B057F3"/>
    <w:rsid w:val="00B06FDD"/>
    <w:rsid w:val="00B07340"/>
    <w:rsid w:val="00B0795E"/>
    <w:rsid w:val="00B14006"/>
    <w:rsid w:val="00B1491A"/>
    <w:rsid w:val="00B16562"/>
    <w:rsid w:val="00B2079C"/>
    <w:rsid w:val="00B2089D"/>
    <w:rsid w:val="00B21147"/>
    <w:rsid w:val="00B229E4"/>
    <w:rsid w:val="00B22E10"/>
    <w:rsid w:val="00B26CD2"/>
    <w:rsid w:val="00B26D0F"/>
    <w:rsid w:val="00B26DAE"/>
    <w:rsid w:val="00B30375"/>
    <w:rsid w:val="00B312A3"/>
    <w:rsid w:val="00B367DE"/>
    <w:rsid w:val="00B3769E"/>
    <w:rsid w:val="00B37AD4"/>
    <w:rsid w:val="00B40077"/>
    <w:rsid w:val="00B424C7"/>
    <w:rsid w:val="00B43691"/>
    <w:rsid w:val="00B43BB0"/>
    <w:rsid w:val="00B45C02"/>
    <w:rsid w:val="00B46073"/>
    <w:rsid w:val="00B474E3"/>
    <w:rsid w:val="00B504AA"/>
    <w:rsid w:val="00B50742"/>
    <w:rsid w:val="00B52AE7"/>
    <w:rsid w:val="00B530F6"/>
    <w:rsid w:val="00B53C84"/>
    <w:rsid w:val="00B53E5B"/>
    <w:rsid w:val="00B545A1"/>
    <w:rsid w:val="00B55278"/>
    <w:rsid w:val="00B559AD"/>
    <w:rsid w:val="00B55C05"/>
    <w:rsid w:val="00B56358"/>
    <w:rsid w:val="00B57DDE"/>
    <w:rsid w:val="00B60CD0"/>
    <w:rsid w:val="00B6351B"/>
    <w:rsid w:val="00B63A71"/>
    <w:rsid w:val="00B658CC"/>
    <w:rsid w:val="00B659D2"/>
    <w:rsid w:val="00B670A0"/>
    <w:rsid w:val="00B675F2"/>
    <w:rsid w:val="00B70947"/>
    <w:rsid w:val="00B7202F"/>
    <w:rsid w:val="00B73C65"/>
    <w:rsid w:val="00B76138"/>
    <w:rsid w:val="00B76BF8"/>
    <w:rsid w:val="00B77D8C"/>
    <w:rsid w:val="00B80BC3"/>
    <w:rsid w:val="00B81B12"/>
    <w:rsid w:val="00B824FD"/>
    <w:rsid w:val="00B82B12"/>
    <w:rsid w:val="00B83FA9"/>
    <w:rsid w:val="00B86B52"/>
    <w:rsid w:val="00B86E17"/>
    <w:rsid w:val="00B870DD"/>
    <w:rsid w:val="00B87DE0"/>
    <w:rsid w:val="00B90006"/>
    <w:rsid w:val="00B914AF"/>
    <w:rsid w:val="00B920F0"/>
    <w:rsid w:val="00B94454"/>
    <w:rsid w:val="00B959CD"/>
    <w:rsid w:val="00B96101"/>
    <w:rsid w:val="00B96112"/>
    <w:rsid w:val="00B96B6A"/>
    <w:rsid w:val="00B9716D"/>
    <w:rsid w:val="00BA001A"/>
    <w:rsid w:val="00BA16C0"/>
    <w:rsid w:val="00BA22B7"/>
    <w:rsid w:val="00BA246F"/>
    <w:rsid w:val="00BA2EBA"/>
    <w:rsid w:val="00BA31C6"/>
    <w:rsid w:val="00BA3DD5"/>
    <w:rsid w:val="00BA4AD2"/>
    <w:rsid w:val="00BA4C9A"/>
    <w:rsid w:val="00BA5624"/>
    <w:rsid w:val="00BA65A5"/>
    <w:rsid w:val="00BA68A9"/>
    <w:rsid w:val="00BA6ADB"/>
    <w:rsid w:val="00BA709B"/>
    <w:rsid w:val="00BB0928"/>
    <w:rsid w:val="00BB1D8D"/>
    <w:rsid w:val="00BB3C3A"/>
    <w:rsid w:val="00BB40A7"/>
    <w:rsid w:val="00BB4515"/>
    <w:rsid w:val="00BB5651"/>
    <w:rsid w:val="00BB566B"/>
    <w:rsid w:val="00BB5998"/>
    <w:rsid w:val="00BC1A23"/>
    <w:rsid w:val="00BC2334"/>
    <w:rsid w:val="00BC3F1B"/>
    <w:rsid w:val="00BC6C15"/>
    <w:rsid w:val="00BC6CF2"/>
    <w:rsid w:val="00BC6E57"/>
    <w:rsid w:val="00BC742E"/>
    <w:rsid w:val="00BD1162"/>
    <w:rsid w:val="00BD142E"/>
    <w:rsid w:val="00BD3B98"/>
    <w:rsid w:val="00BD6204"/>
    <w:rsid w:val="00BD754D"/>
    <w:rsid w:val="00BE1BDA"/>
    <w:rsid w:val="00BE2C37"/>
    <w:rsid w:val="00BE4137"/>
    <w:rsid w:val="00BE41A4"/>
    <w:rsid w:val="00BE4310"/>
    <w:rsid w:val="00BE48F5"/>
    <w:rsid w:val="00BE4F95"/>
    <w:rsid w:val="00BE5EA2"/>
    <w:rsid w:val="00BE6D57"/>
    <w:rsid w:val="00BE7112"/>
    <w:rsid w:val="00BE73FA"/>
    <w:rsid w:val="00BE7BB4"/>
    <w:rsid w:val="00BF05CA"/>
    <w:rsid w:val="00BF1F47"/>
    <w:rsid w:val="00BF2749"/>
    <w:rsid w:val="00BF54D1"/>
    <w:rsid w:val="00BF5E93"/>
    <w:rsid w:val="00BF701B"/>
    <w:rsid w:val="00C011F4"/>
    <w:rsid w:val="00C01C72"/>
    <w:rsid w:val="00C023E0"/>
    <w:rsid w:val="00C03BEA"/>
    <w:rsid w:val="00C04D85"/>
    <w:rsid w:val="00C052FD"/>
    <w:rsid w:val="00C06022"/>
    <w:rsid w:val="00C07A60"/>
    <w:rsid w:val="00C10EF8"/>
    <w:rsid w:val="00C10FF3"/>
    <w:rsid w:val="00C11FD0"/>
    <w:rsid w:val="00C1283E"/>
    <w:rsid w:val="00C13B53"/>
    <w:rsid w:val="00C1470C"/>
    <w:rsid w:val="00C1587F"/>
    <w:rsid w:val="00C15B2C"/>
    <w:rsid w:val="00C16307"/>
    <w:rsid w:val="00C16AE7"/>
    <w:rsid w:val="00C17D9F"/>
    <w:rsid w:val="00C23187"/>
    <w:rsid w:val="00C239DB"/>
    <w:rsid w:val="00C23BEA"/>
    <w:rsid w:val="00C24F6C"/>
    <w:rsid w:val="00C25303"/>
    <w:rsid w:val="00C25B63"/>
    <w:rsid w:val="00C25C26"/>
    <w:rsid w:val="00C27519"/>
    <w:rsid w:val="00C30B65"/>
    <w:rsid w:val="00C31C91"/>
    <w:rsid w:val="00C321AC"/>
    <w:rsid w:val="00C33623"/>
    <w:rsid w:val="00C342EA"/>
    <w:rsid w:val="00C3498E"/>
    <w:rsid w:val="00C35890"/>
    <w:rsid w:val="00C377BD"/>
    <w:rsid w:val="00C40029"/>
    <w:rsid w:val="00C40B8E"/>
    <w:rsid w:val="00C40C34"/>
    <w:rsid w:val="00C450D7"/>
    <w:rsid w:val="00C466D5"/>
    <w:rsid w:val="00C47A47"/>
    <w:rsid w:val="00C51A35"/>
    <w:rsid w:val="00C531BE"/>
    <w:rsid w:val="00C5674B"/>
    <w:rsid w:val="00C572CE"/>
    <w:rsid w:val="00C577B5"/>
    <w:rsid w:val="00C60E42"/>
    <w:rsid w:val="00C63C41"/>
    <w:rsid w:val="00C64980"/>
    <w:rsid w:val="00C64B55"/>
    <w:rsid w:val="00C66B00"/>
    <w:rsid w:val="00C67F63"/>
    <w:rsid w:val="00C72897"/>
    <w:rsid w:val="00C74E8C"/>
    <w:rsid w:val="00C75363"/>
    <w:rsid w:val="00C75B49"/>
    <w:rsid w:val="00C76B53"/>
    <w:rsid w:val="00C76CDD"/>
    <w:rsid w:val="00C811F0"/>
    <w:rsid w:val="00C817DC"/>
    <w:rsid w:val="00C8318F"/>
    <w:rsid w:val="00C84B93"/>
    <w:rsid w:val="00C85B45"/>
    <w:rsid w:val="00C86BA9"/>
    <w:rsid w:val="00C90BD2"/>
    <w:rsid w:val="00C91757"/>
    <w:rsid w:val="00C91EB6"/>
    <w:rsid w:val="00C92EB3"/>
    <w:rsid w:val="00C94944"/>
    <w:rsid w:val="00C94B32"/>
    <w:rsid w:val="00C96761"/>
    <w:rsid w:val="00C96909"/>
    <w:rsid w:val="00C97888"/>
    <w:rsid w:val="00CA3989"/>
    <w:rsid w:val="00CA3AC7"/>
    <w:rsid w:val="00CA448E"/>
    <w:rsid w:val="00CA4A04"/>
    <w:rsid w:val="00CA4CCA"/>
    <w:rsid w:val="00CA59C9"/>
    <w:rsid w:val="00CA62E4"/>
    <w:rsid w:val="00CA730C"/>
    <w:rsid w:val="00CB0AC0"/>
    <w:rsid w:val="00CB14D1"/>
    <w:rsid w:val="00CB228D"/>
    <w:rsid w:val="00CB5912"/>
    <w:rsid w:val="00CB5DA8"/>
    <w:rsid w:val="00CB671B"/>
    <w:rsid w:val="00CB6D63"/>
    <w:rsid w:val="00CB7757"/>
    <w:rsid w:val="00CC1ECB"/>
    <w:rsid w:val="00CC24E5"/>
    <w:rsid w:val="00CC290E"/>
    <w:rsid w:val="00CC4095"/>
    <w:rsid w:val="00CC6752"/>
    <w:rsid w:val="00CD268F"/>
    <w:rsid w:val="00CD2B88"/>
    <w:rsid w:val="00CD3C5D"/>
    <w:rsid w:val="00CD43A4"/>
    <w:rsid w:val="00CD499F"/>
    <w:rsid w:val="00CD67D9"/>
    <w:rsid w:val="00CE0C13"/>
    <w:rsid w:val="00CE0DEF"/>
    <w:rsid w:val="00CE0E1C"/>
    <w:rsid w:val="00CE2765"/>
    <w:rsid w:val="00CE3C98"/>
    <w:rsid w:val="00CE469A"/>
    <w:rsid w:val="00CE4A88"/>
    <w:rsid w:val="00CE55B5"/>
    <w:rsid w:val="00CE608F"/>
    <w:rsid w:val="00CE687F"/>
    <w:rsid w:val="00CF04F1"/>
    <w:rsid w:val="00CF10B8"/>
    <w:rsid w:val="00CF22DB"/>
    <w:rsid w:val="00CF2618"/>
    <w:rsid w:val="00CF2BB4"/>
    <w:rsid w:val="00CF3330"/>
    <w:rsid w:val="00CF48F4"/>
    <w:rsid w:val="00D00134"/>
    <w:rsid w:val="00D02355"/>
    <w:rsid w:val="00D05215"/>
    <w:rsid w:val="00D052B8"/>
    <w:rsid w:val="00D068AF"/>
    <w:rsid w:val="00D11DBC"/>
    <w:rsid w:val="00D12D3E"/>
    <w:rsid w:val="00D133DE"/>
    <w:rsid w:val="00D14167"/>
    <w:rsid w:val="00D14930"/>
    <w:rsid w:val="00D14DE4"/>
    <w:rsid w:val="00D157A5"/>
    <w:rsid w:val="00D15EDC"/>
    <w:rsid w:val="00D17C4D"/>
    <w:rsid w:val="00D17C86"/>
    <w:rsid w:val="00D17DA0"/>
    <w:rsid w:val="00D206C0"/>
    <w:rsid w:val="00D209FD"/>
    <w:rsid w:val="00D210A4"/>
    <w:rsid w:val="00D224C4"/>
    <w:rsid w:val="00D24E55"/>
    <w:rsid w:val="00D25449"/>
    <w:rsid w:val="00D25B7C"/>
    <w:rsid w:val="00D25DCB"/>
    <w:rsid w:val="00D276F0"/>
    <w:rsid w:val="00D2790B"/>
    <w:rsid w:val="00D27BA8"/>
    <w:rsid w:val="00D301BF"/>
    <w:rsid w:val="00D310B2"/>
    <w:rsid w:val="00D31566"/>
    <w:rsid w:val="00D31705"/>
    <w:rsid w:val="00D318BD"/>
    <w:rsid w:val="00D3244C"/>
    <w:rsid w:val="00D326B6"/>
    <w:rsid w:val="00D331EA"/>
    <w:rsid w:val="00D33B49"/>
    <w:rsid w:val="00D3427E"/>
    <w:rsid w:val="00D346D7"/>
    <w:rsid w:val="00D3586D"/>
    <w:rsid w:val="00D35A2E"/>
    <w:rsid w:val="00D37266"/>
    <w:rsid w:val="00D37E74"/>
    <w:rsid w:val="00D4050C"/>
    <w:rsid w:val="00D42170"/>
    <w:rsid w:val="00D4223F"/>
    <w:rsid w:val="00D42B68"/>
    <w:rsid w:val="00D44713"/>
    <w:rsid w:val="00D449EB"/>
    <w:rsid w:val="00D44C6C"/>
    <w:rsid w:val="00D45BC7"/>
    <w:rsid w:val="00D50487"/>
    <w:rsid w:val="00D54F19"/>
    <w:rsid w:val="00D551D3"/>
    <w:rsid w:val="00D55E64"/>
    <w:rsid w:val="00D60EFC"/>
    <w:rsid w:val="00D62027"/>
    <w:rsid w:val="00D6323F"/>
    <w:rsid w:val="00D67AFF"/>
    <w:rsid w:val="00D67C72"/>
    <w:rsid w:val="00D7119F"/>
    <w:rsid w:val="00D7250D"/>
    <w:rsid w:val="00D730D9"/>
    <w:rsid w:val="00D73CCA"/>
    <w:rsid w:val="00D744DF"/>
    <w:rsid w:val="00D74C98"/>
    <w:rsid w:val="00D7660A"/>
    <w:rsid w:val="00D803C3"/>
    <w:rsid w:val="00D823F0"/>
    <w:rsid w:val="00D82E20"/>
    <w:rsid w:val="00D83A5B"/>
    <w:rsid w:val="00D8494B"/>
    <w:rsid w:val="00D851A2"/>
    <w:rsid w:val="00D851E9"/>
    <w:rsid w:val="00D8591C"/>
    <w:rsid w:val="00D8621E"/>
    <w:rsid w:val="00D87B31"/>
    <w:rsid w:val="00D90ADA"/>
    <w:rsid w:val="00D92D22"/>
    <w:rsid w:val="00D936BA"/>
    <w:rsid w:val="00D93B2F"/>
    <w:rsid w:val="00D93B5A"/>
    <w:rsid w:val="00D9409B"/>
    <w:rsid w:val="00D94497"/>
    <w:rsid w:val="00D944F8"/>
    <w:rsid w:val="00D9501F"/>
    <w:rsid w:val="00D95FF7"/>
    <w:rsid w:val="00D969C0"/>
    <w:rsid w:val="00D9795A"/>
    <w:rsid w:val="00D97B5E"/>
    <w:rsid w:val="00DA009B"/>
    <w:rsid w:val="00DA24DF"/>
    <w:rsid w:val="00DA30E6"/>
    <w:rsid w:val="00DA329D"/>
    <w:rsid w:val="00DA3CB7"/>
    <w:rsid w:val="00DA4755"/>
    <w:rsid w:val="00DB08AD"/>
    <w:rsid w:val="00DB0B8F"/>
    <w:rsid w:val="00DB0C63"/>
    <w:rsid w:val="00DB1177"/>
    <w:rsid w:val="00DB1DDD"/>
    <w:rsid w:val="00DB27F3"/>
    <w:rsid w:val="00DB2A69"/>
    <w:rsid w:val="00DB2E7A"/>
    <w:rsid w:val="00DB3D53"/>
    <w:rsid w:val="00DB41AC"/>
    <w:rsid w:val="00DB5091"/>
    <w:rsid w:val="00DB653A"/>
    <w:rsid w:val="00DB680A"/>
    <w:rsid w:val="00DB7EA3"/>
    <w:rsid w:val="00DB7EC3"/>
    <w:rsid w:val="00DC0B3B"/>
    <w:rsid w:val="00DC0E3C"/>
    <w:rsid w:val="00DC3167"/>
    <w:rsid w:val="00DC398B"/>
    <w:rsid w:val="00DC3A7B"/>
    <w:rsid w:val="00DC3E76"/>
    <w:rsid w:val="00DC6FCA"/>
    <w:rsid w:val="00DD0E32"/>
    <w:rsid w:val="00DD2A96"/>
    <w:rsid w:val="00DD4573"/>
    <w:rsid w:val="00DD4DB8"/>
    <w:rsid w:val="00DE3681"/>
    <w:rsid w:val="00DE3896"/>
    <w:rsid w:val="00DE3B6B"/>
    <w:rsid w:val="00DE504C"/>
    <w:rsid w:val="00DE5167"/>
    <w:rsid w:val="00DE58DD"/>
    <w:rsid w:val="00DE5B89"/>
    <w:rsid w:val="00DE6626"/>
    <w:rsid w:val="00DE6AE7"/>
    <w:rsid w:val="00DE7A41"/>
    <w:rsid w:val="00DF117A"/>
    <w:rsid w:val="00DF1AE0"/>
    <w:rsid w:val="00DF1F53"/>
    <w:rsid w:val="00DF3710"/>
    <w:rsid w:val="00DF4211"/>
    <w:rsid w:val="00DF57CD"/>
    <w:rsid w:val="00DF61DA"/>
    <w:rsid w:val="00DF65FD"/>
    <w:rsid w:val="00E000D3"/>
    <w:rsid w:val="00E005D6"/>
    <w:rsid w:val="00E036EB"/>
    <w:rsid w:val="00E03C37"/>
    <w:rsid w:val="00E0485A"/>
    <w:rsid w:val="00E049D3"/>
    <w:rsid w:val="00E05EE8"/>
    <w:rsid w:val="00E0636C"/>
    <w:rsid w:val="00E068C4"/>
    <w:rsid w:val="00E06E86"/>
    <w:rsid w:val="00E07B92"/>
    <w:rsid w:val="00E103F5"/>
    <w:rsid w:val="00E10A05"/>
    <w:rsid w:val="00E122B3"/>
    <w:rsid w:val="00E12565"/>
    <w:rsid w:val="00E151B2"/>
    <w:rsid w:val="00E16BC9"/>
    <w:rsid w:val="00E16D4F"/>
    <w:rsid w:val="00E171EF"/>
    <w:rsid w:val="00E17565"/>
    <w:rsid w:val="00E17901"/>
    <w:rsid w:val="00E17D75"/>
    <w:rsid w:val="00E205F3"/>
    <w:rsid w:val="00E21D92"/>
    <w:rsid w:val="00E22B92"/>
    <w:rsid w:val="00E231E5"/>
    <w:rsid w:val="00E23775"/>
    <w:rsid w:val="00E24B4E"/>
    <w:rsid w:val="00E25AC6"/>
    <w:rsid w:val="00E2683C"/>
    <w:rsid w:val="00E269CA"/>
    <w:rsid w:val="00E26CF7"/>
    <w:rsid w:val="00E27CCF"/>
    <w:rsid w:val="00E30288"/>
    <w:rsid w:val="00E30533"/>
    <w:rsid w:val="00E31EF7"/>
    <w:rsid w:val="00E31F21"/>
    <w:rsid w:val="00E32CE8"/>
    <w:rsid w:val="00E33054"/>
    <w:rsid w:val="00E33CC9"/>
    <w:rsid w:val="00E35104"/>
    <w:rsid w:val="00E36ED5"/>
    <w:rsid w:val="00E37D2C"/>
    <w:rsid w:val="00E4118C"/>
    <w:rsid w:val="00E45F91"/>
    <w:rsid w:val="00E47E1F"/>
    <w:rsid w:val="00E51697"/>
    <w:rsid w:val="00E526D5"/>
    <w:rsid w:val="00E52FC1"/>
    <w:rsid w:val="00E53851"/>
    <w:rsid w:val="00E55322"/>
    <w:rsid w:val="00E55CFD"/>
    <w:rsid w:val="00E571E7"/>
    <w:rsid w:val="00E575DA"/>
    <w:rsid w:val="00E57ECE"/>
    <w:rsid w:val="00E60545"/>
    <w:rsid w:val="00E60A64"/>
    <w:rsid w:val="00E623AF"/>
    <w:rsid w:val="00E62E23"/>
    <w:rsid w:val="00E63021"/>
    <w:rsid w:val="00E6387C"/>
    <w:rsid w:val="00E63E3E"/>
    <w:rsid w:val="00E64114"/>
    <w:rsid w:val="00E64E1B"/>
    <w:rsid w:val="00E6544E"/>
    <w:rsid w:val="00E666A6"/>
    <w:rsid w:val="00E667E8"/>
    <w:rsid w:val="00E669D3"/>
    <w:rsid w:val="00E66FA9"/>
    <w:rsid w:val="00E6739D"/>
    <w:rsid w:val="00E706F8"/>
    <w:rsid w:val="00E70B5E"/>
    <w:rsid w:val="00E717B8"/>
    <w:rsid w:val="00E72119"/>
    <w:rsid w:val="00E72819"/>
    <w:rsid w:val="00E74631"/>
    <w:rsid w:val="00E74833"/>
    <w:rsid w:val="00E74CA9"/>
    <w:rsid w:val="00E74EA0"/>
    <w:rsid w:val="00E75D3C"/>
    <w:rsid w:val="00E75DC7"/>
    <w:rsid w:val="00E77216"/>
    <w:rsid w:val="00E77743"/>
    <w:rsid w:val="00E802E4"/>
    <w:rsid w:val="00E80D49"/>
    <w:rsid w:val="00E81865"/>
    <w:rsid w:val="00E82C1E"/>
    <w:rsid w:val="00E82C88"/>
    <w:rsid w:val="00E83ECE"/>
    <w:rsid w:val="00E84BDA"/>
    <w:rsid w:val="00E85114"/>
    <w:rsid w:val="00E85E76"/>
    <w:rsid w:val="00E8773E"/>
    <w:rsid w:val="00E90391"/>
    <w:rsid w:val="00E915FB"/>
    <w:rsid w:val="00E91CBD"/>
    <w:rsid w:val="00E9358E"/>
    <w:rsid w:val="00E94C5D"/>
    <w:rsid w:val="00E94E90"/>
    <w:rsid w:val="00E953C1"/>
    <w:rsid w:val="00E95C20"/>
    <w:rsid w:val="00E95E29"/>
    <w:rsid w:val="00E960EA"/>
    <w:rsid w:val="00E973B0"/>
    <w:rsid w:val="00E97EAD"/>
    <w:rsid w:val="00EA085E"/>
    <w:rsid w:val="00EA29DB"/>
    <w:rsid w:val="00EA32B0"/>
    <w:rsid w:val="00EA3668"/>
    <w:rsid w:val="00EA4321"/>
    <w:rsid w:val="00EA4BDD"/>
    <w:rsid w:val="00EA621D"/>
    <w:rsid w:val="00EA691D"/>
    <w:rsid w:val="00EA7014"/>
    <w:rsid w:val="00EA76BA"/>
    <w:rsid w:val="00EA7FD6"/>
    <w:rsid w:val="00EB0068"/>
    <w:rsid w:val="00EB12E3"/>
    <w:rsid w:val="00EB14F9"/>
    <w:rsid w:val="00EB1D49"/>
    <w:rsid w:val="00EB1E0C"/>
    <w:rsid w:val="00EB3948"/>
    <w:rsid w:val="00EB66FD"/>
    <w:rsid w:val="00EC09F4"/>
    <w:rsid w:val="00EC0AFA"/>
    <w:rsid w:val="00EC26CD"/>
    <w:rsid w:val="00EC3029"/>
    <w:rsid w:val="00EC3210"/>
    <w:rsid w:val="00EC33DC"/>
    <w:rsid w:val="00EC43ED"/>
    <w:rsid w:val="00EC4DD0"/>
    <w:rsid w:val="00ED205E"/>
    <w:rsid w:val="00ED310F"/>
    <w:rsid w:val="00ED39C4"/>
    <w:rsid w:val="00ED519C"/>
    <w:rsid w:val="00ED5757"/>
    <w:rsid w:val="00ED5946"/>
    <w:rsid w:val="00ED598C"/>
    <w:rsid w:val="00ED72F7"/>
    <w:rsid w:val="00ED75A5"/>
    <w:rsid w:val="00ED77C2"/>
    <w:rsid w:val="00ED7A9F"/>
    <w:rsid w:val="00EE0C80"/>
    <w:rsid w:val="00EE371D"/>
    <w:rsid w:val="00EE6506"/>
    <w:rsid w:val="00EF138D"/>
    <w:rsid w:val="00EF14E3"/>
    <w:rsid w:val="00EF15EE"/>
    <w:rsid w:val="00EF1C66"/>
    <w:rsid w:val="00EF3270"/>
    <w:rsid w:val="00EF5BB4"/>
    <w:rsid w:val="00EF5D33"/>
    <w:rsid w:val="00EF6990"/>
    <w:rsid w:val="00F02AB8"/>
    <w:rsid w:val="00F02FBF"/>
    <w:rsid w:val="00F03BF4"/>
    <w:rsid w:val="00F03D07"/>
    <w:rsid w:val="00F0444B"/>
    <w:rsid w:val="00F04CB3"/>
    <w:rsid w:val="00F075DB"/>
    <w:rsid w:val="00F076A6"/>
    <w:rsid w:val="00F10306"/>
    <w:rsid w:val="00F1041B"/>
    <w:rsid w:val="00F11AD5"/>
    <w:rsid w:val="00F1291C"/>
    <w:rsid w:val="00F13B82"/>
    <w:rsid w:val="00F148DE"/>
    <w:rsid w:val="00F1657B"/>
    <w:rsid w:val="00F203B9"/>
    <w:rsid w:val="00F2343C"/>
    <w:rsid w:val="00F2360D"/>
    <w:rsid w:val="00F2489E"/>
    <w:rsid w:val="00F24965"/>
    <w:rsid w:val="00F26A8B"/>
    <w:rsid w:val="00F276F9"/>
    <w:rsid w:val="00F34D01"/>
    <w:rsid w:val="00F35698"/>
    <w:rsid w:val="00F35D50"/>
    <w:rsid w:val="00F400AC"/>
    <w:rsid w:val="00F40147"/>
    <w:rsid w:val="00F407E5"/>
    <w:rsid w:val="00F40CFE"/>
    <w:rsid w:val="00F416C7"/>
    <w:rsid w:val="00F4304C"/>
    <w:rsid w:val="00F445EC"/>
    <w:rsid w:val="00F46117"/>
    <w:rsid w:val="00F46307"/>
    <w:rsid w:val="00F469B6"/>
    <w:rsid w:val="00F47C57"/>
    <w:rsid w:val="00F5139A"/>
    <w:rsid w:val="00F51C79"/>
    <w:rsid w:val="00F53638"/>
    <w:rsid w:val="00F53B73"/>
    <w:rsid w:val="00F549EC"/>
    <w:rsid w:val="00F55854"/>
    <w:rsid w:val="00F5595C"/>
    <w:rsid w:val="00F564D3"/>
    <w:rsid w:val="00F567AB"/>
    <w:rsid w:val="00F56BE7"/>
    <w:rsid w:val="00F57CDB"/>
    <w:rsid w:val="00F606D2"/>
    <w:rsid w:val="00F60EAA"/>
    <w:rsid w:val="00F6146E"/>
    <w:rsid w:val="00F61836"/>
    <w:rsid w:val="00F63AA8"/>
    <w:rsid w:val="00F63EF3"/>
    <w:rsid w:val="00F668FB"/>
    <w:rsid w:val="00F66D9D"/>
    <w:rsid w:val="00F66DD9"/>
    <w:rsid w:val="00F67C39"/>
    <w:rsid w:val="00F67E1E"/>
    <w:rsid w:val="00F70655"/>
    <w:rsid w:val="00F7148C"/>
    <w:rsid w:val="00F73BC5"/>
    <w:rsid w:val="00F74514"/>
    <w:rsid w:val="00F75A89"/>
    <w:rsid w:val="00F777D2"/>
    <w:rsid w:val="00F77F9B"/>
    <w:rsid w:val="00F807AE"/>
    <w:rsid w:val="00F80EFE"/>
    <w:rsid w:val="00F815BC"/>
    <w:rsid w:val="00F823B6"/>
    <w:rsid w:val="00F82C70"/>
    <w:rsid w:val="00F8362B"/>
    <w:rsid w:val="00F83775"/>
    <w:rsid w:val="00F842FD"/>
    <w:rsid w:val="00F86827"/>
    <w:rsid w:val="00F86CEB"/>
    <w:rsid w:val="00F877E7"/>
    <w:rsid w:val="00F90263"/>
    <w:rsid w:val="00F91052"/>
    <w:rsid w:val="00F92CA7"/>
    <w:rsid w:val="00F93DD6"/>
    <w:rsid w:val="00F948B9"/>
    <w:rsid w:val="00F94F21"/>
    <w:rsid w:val="00F9505B"/>
    <w:rsid w:val="00F95CC3"/>
    <w:rsid w:val="00F95E4F"/>
    <w:rsid w:val="00F971D2"/>
    <w:rsid w:val="00F97467"/>
    <w:rsid w:val="00F976C5"/>
    <w:rsid w:val="00F97831"/>
    <w:rsid w:val="00F97A10"/>
    <w:rsid w:val="00FA25DA"/>
    <w:rsid w:val="00FA2DB2"/>
    <w:rsid w:val="00FA3722"/>
    <w:rsid w:val="00FA39DF"/>
    <w:rsid w:val="00FA6259"/>
    <w:rsid w:val="00FA680F"/>
    <w:rsid w:val="00FA6B8B"/>
    <w:rsid w:val="00FA71CE"/>
    <w:rsid w:val="00FB0766"/>
    <w:rsid w:val="00FB0F13"/>
    <w:rsid w:val="00FB1219"/>
    <w:rsid w:val="00FB2431"/>
    <w:rsid w:val="00FB32ED"/>
    <w:rsid w:val="00FB41A9"/>
    <w:rsid w:val="00FB530E"/>
    <w:rsid w:val="00FB56B6"/>
    <w:rsid w:val="00FB5C47"/>
    <w:rsid w:val="00FB7A5E"/>
    <w:rsid w:val="00FC0EA0"/>
    <w:rsid w:val="00FC2AC1"/>
    <w:rsid w:val="00FC2F16"/>
    <w:rsid w:val="00FC449C"/>
    <w:rsid w:val="00FC4DB5"/>
    <w:rsid w:val="00FC4F31"/>
    <w:rsid w:val="00FD089A"/>
    <w:rsid w:val="00FD0B9F"/>
    <w:rsid w:val="00FD18F9"/>
    <w:rsid w:val="00FD36CE"/>
    <w:rsid w:val="00FD413E"/>
    <w:rsid w:val="00FD4A05"/>
    <w:rsid w:val="00FD7BD2"/>
    <w:rsid w:val="00FE07F8"/>
    <w:rsid w:val="00FE1015"/>
    <w:rsid w:val="00FE1B1C"/>
    <w:rsid w:val="00FE1C97"/>
    <w:rsid w:val="00FE2A7E"/>
    <w:rsid w:val="00FE3CA2"/>
    <w:rsid w:val="00FE4109"/>
    <w:rsid w:val="00FE4A98"/>
    <w:rsid w:val="00FE4B54"/>
    <w:rsid w:val="00FE4DA1"/>
    <w:rsid w:val="00FE6C9C"/>
    <w:rsid w:val="00FE7217"/>
    <w:rsid w:val="00FE7E39"/>
    <w:rsid w:val="00FF18B0"/>
    <w:rsid w:val="00FF2784"/>
    <w:rsid w:val="00FF5B2C"/>
    <w:rsid w:val="00FF7C6D"/>
    <w:rsid w:val="03110925"/>
    <w:rsid w:val="05376FEF"/>
    <w:rsid w:val="067275A3"/>
    <w:rsid w:val="07AB00F0"/>
    <w:rsid w:val="0A5E4461"/>
    <w:rsid w:val="0B27BA81"/>
    <w:rsid w:val="0B5A47A9"/>
    <w:rsid w:val="0BC8B737"/>
    <w:rsid w:val="0CC38AE2"/>
    <w:rsid w:val="0DD26E70"/>
    <w:rsid w:val="0EE6C525"/>
    <w:rsid w:val="0F94C6E0"/>
    <w:rsid w:val="1048266B"/>
    <w:rsid w:val="13D277DE"/>
    <w:rsid w:val="140EB3B4"/>
    <w:rsid w:val="14155482"/>
    <w:rsid w:val="148025B6"/>
    <w:rsid w:val="151832F7"/>
    <w:rsid w:val="16D84A06"/>
    <w:rsid w:val="18A0357C"/>
    <w:rsid w:val="1E5476DA"/>
    <w:rsid w:val="1EAFF9BB"/>
    <w:rsid w:val="1F9356DF"/>
    <w:rsid w:val="1FACA9DA"/>
    <w:rsid w:val="214EA891"/>
    <w:rsid w:val="216B675B"/>
    <w:rsid w:val="223627E0"/>
    <w:rsid w:val="226FDEC0"/>
    <w:rsid w:val="2BC4C8B8"/>
    <w:rsid w:val="2D167704"/>
    <w:rsid w:val="2D70ED81"/>
    <w:rsid w:val="2EC6B524"/>
    <w:rsid w:val="2EFC697A"/>
    <w:rsid w:val="2F7147B0"/>
    <w:rsid w:val="302D35AF"/>
    <w:rsid w:val="30F21FAF"/>
    <w:rsid w:val="32AE50DA"/>
    <w:rsid w:val="33C8858A"/>
    <w:rsid w:val="33FAA9BA"/>
    <w:rsid w:val="35B476BE"/>
    <w:rsid w:val="35E825C7"/>
    <w:rsid w:val="36758450"/>
    <w:rsid w:val="3686A9F7"/>
    <w:rsid w:val="372F96DE"/>
    <w:rsid w:val="3900D272"/>
    <w:rsid w:val="396B348E"/>
    <w:rsid w:val="399BA118"/>
    <w:rsid w:val="3AF6DC62"/>
    <w:rsid w:val="3AF72747"/>
    <w:rsid w:val="3B7DC2D0"/>
    <w:rsid w:val="3F4B9101"/>
    <w:rsid w:val="3F94F469"/>
    <w:rsid w:val="42A64981"/>
    <w:rsid w:val="43EA5FD8"/>
    <w:rsid w:val="4415A1CA"/>
    <w:rsid w:val="44F3EF4C"/>
    <w:rsid w:val="45D6FAED"/>
    <w:rsid w:val="4905250F"/>
    <w:rsid w:val="4A7C4090"/>
    <w:rsid w:val="4AF52365"/>
    <w:rsid w:val="4CC9CE74"/>
    <w:rsid w:val="4CD0AEA3"/>
    <w:rsid w:val="4CE9989C"/>
    <w:rsid w:val="4D5A2B25"/>
    <w:rsid w:val="505C7EA7"/>
    <w:rsid w:val="5122C346"/>
    <w:rsid w:val="51B6192C"/>
    <w:rsid w:val="51DB8EF1"/>
    <w:rsid w:val="51E85C35"/>
    <w:rsid w:val="51EAD126"/>
    <w:rsid w:val="526F0348"/>
    <w:rsid w:val="52A8FCCD"/>
    <w:rsid w:val="52FEAD46"/>
    <w:rsid w:val="53302824"/>
    <w:rsid w:val="536DE9C8"/>
    <w:rsid w:val="53C708A1"/>
    <w:rsid w:val="55E09D8F"/>
    <w:rsid w:val="56AA52CB"/>
    <w:rsid w:val="59EA73CA"/>
    <w:rsid w:val="5B34907C"/>
    <w:rsid w:val="5BFBC15C"/>
    <w:rsid w:val="5D93A433"/>
    <w:rsid w:val="5DD60C71"/>
    <w:rsid w:val="5E518F0B"/>
    <w:rsid w:val="5F65181E"/>
    <w:rsid w:val="5FFE36FB"/>
    <w:rsid w:val="604281D0"/>
    <w:rsid w:val="6890F2ED"/>
    <w:rsid w:val="68B0F44F"/>
    <w:rsid w:val="6B092D99"/>
    <w:rsid w:val="6CC0F385"/>
    <w:rsid w:val="6D796D0F"/>
    <w:rsid w:val="6F3322E2"/>
    <w:rsid w:val="6F5D27B0"/>
    <w:rsid w:val="711D4906"/>
    <w:rsid w:val="7300C355"/>
    <w:rsid w:val="741D8B5A"/>
    <w:rsid w:val="75B80F35"/>
    <w:rsid w:val="7605CC7E"/>
    <w:rsid w:val="7662F08F"/>
    <w:rsid w:val="77A19CDF"/>
    <w:rsid w:val="78225D46"/>
    <w:rsid w:val="79EB4796"/>
    <w:rsid w:val="7D47A648"/>
    <w:rsid w:val="7DB8BEA3"/>
    <w:rsid w:val="7E729089"/>
    <w:rsid w:val="7F969313"/>
    <w:rsid w:val="7FB48A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1E604201"/>
  <w15:chartTrackingRefBased/>
  <w15:docId w15:val="{002A6E8A-E656-4D35-83EF-0F07C07F6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Strong" w:qFormat="1"/>
    <w:lsdException w:name="Emphasis"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5F7A"/>
  </w:style>
  <w:style w:type="paragraph" w:styleId="Heading1">
    <w:name w:val="heading 1"/>
    <w:basedOn w:val="Normal"/>
    <w:next w:val="Normal"/>
    <w:link w:val="Heading1Char"/>
    <w:uiPriority w:val="9"/>
    <w:qFormat/>
    <w:pPr>
      <w:keepNext/>
      <w:outlineLvl w:val="0"/>
    </w:pPr>
    <w:rPr>
      <w:rFonts w:ascii="Arial" w:hAnsi="Arial"/>
      <w:sz w:val="24"/>
    </w:rPr>
  </w:style>
  <w:style w:type="paragraph" w:styleId="Heading2">
    <w:name w:val="heading 2"/>
    <w:basedOn w:val="Normal"/>
    <w:next w:val="Normal"/>
    <w:uiPriority w:val="9"/>
    <w:qFormat/>
    <w:pPr>
      <w:keepNext/>
      <w:outlineLvl w:val="1"/>
    </w:pPr>
    <w:rPr>
      <w:rFonts w:ascii="Arial" w:hAnsi="Arial"/>
      <w:b/>
      <w:sz w:val="24"/>
    </w:rPr>
  </w:style>
  <w:style w:type="paragraph" w:styleId="Heading3">
    <w:name w:val="heading 3"/>
    <w:basedOn w:val="Normal"/>
    <w:next w:val="Normal"/>
    <w:qFormat/>
    <w:pPr>
      <w:keepNext/>
      <w:jc w:val="right"/>
      <w:outlineLvl w:val="2"/>
    </w:pPr>
    <w:rPr>
      <w:rFonts w:ascii="Arial" w:hAnsi="Arial"/>
      <w:b/>
    </w:rPr>
  </w:style>
  <w:style w:type="paragraph" w:styleId="Heading4">
    <w:name w:val="heading 4"/>
    <w:basedOn w:val="Normal"/>
    <w:next w:val="Normal"/>
    <w:qFormat/>
    <w:pPr>
      <w:keepNext/>
      <w:jc w:val="both"/>
      <w:outlineLvl w:val="3"/>
    </w:pPr>
    <w:rPr>
      <w:rFonts w:ascii="Arial" w:hAnsi="Arial" w:cs="Arial"/>
      <w:bCs/>
      <w:i/>
      <w:iCs/>
      <w:sz w:val="22"/>
    </w:rPr>
  </w:style>
  <w:style w:type="paragraph" w:styleId="Heading5">
    <w:name w:val="heading 5"/>
    <w:basedOn w:val="Normal"/>
    <w:next w:val="Normal"/>
    <w:link w:val="Heading5Char"/>
    <w:qFormat/>
    <w:rsid w:val="004D03A3"/>
    <w:pPr>
      <w:keepNext/>
      <w:outlineLvl w:val="4"/>
    </w:pPr>
    <w:rPr>
      <w:b/>
      <w:sz w:val="26"/>
      <w:u w:val="single"/>
    </w:rPr>
  </w:style>
  <w:style w:type="paragraph" w:styleId="Heading6">
    <w:name w:val="heading 6"/>
    <w:basedOn w:val="Normal"/>
    <w:next w:val="Normal"/>
    <w:link w:val="Heading6Char"/>
    <w:qFormat/>
    <w:rsid w:val="004D03A3"/>
    <w:pPr>
      <w:keepNext/>
      <w:pBdr>
        <w:left w:val="single" w:sz="4" w:space="0" w:color="auto"/>
      </w:pBdr>
      <w:outlineLvl w:val="5"/>
    </w:pPr>
    <w:rPr>
      <w:b/>
    </w:rPr>
  </w:style>
  <w:style w:type="paragraph" w:styleId="Heading7">
    <w:name w:val="heading 7"/>
    <w:basedOn w:val="Normal"/>
    <w:next w:val="Normal"/>
    <w:link w:val="Heading7Char"/>
    <w:qFormat/>
    <w:rsid w:val="004D03A3"/>
    <w:pPr>
      <w:keepNext/>
      <w:tabs>
        <w:tab w:val="center" w:pos="5220"/>
      </w:tabs>
      <w:jc w:val="center"/>
      <w:outlineLvl w:val="6"/>
    </w:pPr>
    <w:rPr>
      <w:b/>
      <w:spacing w:val="-3"/>
      <w:sz w:val="26"/>
    </w:rPr>
  </w:style>
  <w:style w:type="paragraph" w:styleId="Heading8">
    <w:name w:val="heading 8"/>
    <w:basedOn w:val="Normal"/>
    <w:next w:val="Normal"/>
    <w:link w:val="Heading8Char"/>
    <w:qFormat/>
    <w:rsid w:val="004D03A3"/>
    <w:pPr>
      <w:keepNext/>
      <w:tabs>
        <w:tab w:val="left" w:pos="-720"/>
      </w:tabs>
      <w:jc w:val="center"/>
      <w:outlineLvl w:val="7"/>
    </w:pPr>
    <w:rPr>
      <w:b/>
      <w:spacing w:val="-3"/>
      <w:sz w:val="28"/>
    </w:rPr>
  </w:style>
  <w:style w:type="paragraph" w:styleId="Heading9">
    <w:name w:val="heading 9"/>
    <w:basedOn w:val="Normal"/>
    <w:next w:val="Normal"/>
    <w:link w:val="Heading9Char"/>
    <w:qFormat/>
    <w:rsid w:val="004D03A3"/>
    <w:pPr>
      <w:keepNext/>
      <w:tabs>
        <w:tab w:val="left" w:leader="dot" w:pos="-1440"/>
        <w:tab w:val="left" w:pos="-720"/>
        <w:tab w:val="left" w:pos="0"/>
        <w:tab w:val="left" w:pos="720"/>
        <w:tab w:val="left" w:pos="1440"/>
        <w:tab w:val="right" w:leader="dot" w:pos="9360"/>
      </w:tabs>
      <w:ind w:left="720"/>
      <w:outlineLvl w:val="8"/>
    </w:pPr>
    <w:rPr>
      <w:b/>
      <w:color w:val="0000F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Indent">
    <w:name w:val="Body Text Indent"/>
    <w:basedOn w:val="Normal"/>
    <w:link w:val="BodyTextIndentChar"/>
    <w:pPr>
      <w:ind w:left="2160" w:hanging="1440"/>
      <w:jc w:val="both"/>
    </w:pPr>
    <w:rPr>
      <w:rFonts w:ascii="Arial" w:hAnsi="Arial"/>
      <w:b/>
      <w:lang w:val="x-none" w:eastAsia="x-none"/>
    </w:rPr>
  </w:style>
  <w:style w:type="paragraph" w:styleId="BodyText">
    <w:name w:val="Body Text"/>
    <w:basedOn w:val="Normal"/>
    <w:link w:val="BodyTextChar"/>
    <w:uiPriority w:val="1"/>
    <w:qFormat/>
    <w:pPr>
      <w:jc w:val="both"/>
    </w:pPr>
    <w:rPr>
      <w:rFonts w:ascii="Arial" w:hAnsi="Arial"/>
    </w:rPr>
  </w:style>
  <w:style w:type="paragraph" w:styleId="BlockText">
    <w:name w:val="Block Text"/>
    <w:basedOn w:val="Normal"/>
    <w:pPr>
      <w:ind w:left="720" w:right="720"/>
      <w:jc w:val="both"/>
    </w:pPr>
    <w:rPr>
      <w:rFonts w:ascii="Arial" w:hAnsi="Arial" w:cs="Arial"/>
      <w:bCs/>
      <w:sz w:val="22"/>
    </w:rPr>
  </w:style>
  <w:style w:type="paragraph" w:styleId="BodyText2">
    <w:name w:val="Body Text 2"/>
    <w:basedOn w:val="Normal"/>
    <w:link w:val="BodyText2Char"/>
    <w:rPr>
      <w:rFonts w:ascii="Arial" w:hAnsi="Arial"/>
      <w:i/>
      <w:iCs/>
      <w:sz w:val="22"/>
      <w:lang w:val="x-none" w:eastAsia="x-none"/>
    </w:rPr>
  </w:style>
  <w:style w:type="paragraph" w:styleId="BalloonText">
    <w:name w:val="Balloon Text"/>
    <w:basedOn w:val="Normal"/>
    <w:link w:val="BalloonTextChar"/>
    <w:uiPriority w:val="99"/>
    <w:semiHidden/>
    <w:rPr>
      <w:rFonts w:ascii="Tahoma" w:hAnsi="Tahoma" w:cs="SimSun"/>
      <w:sz w:val="16"/>
      <w:szCs w:val="16"/>
    </w:rPr>
  </w:style>
  <w:style w:type="character" w:styleId="PageNumber">
    <w:name w:val="page number"/>
    <w:basedOn w:val="DefaultParagraphFont"/>
    <w:rsid w:val="00635B0D"/>
  </w:style>
  <w:style w:type="character" w:customStyle="1" w:styleId="BodyTextIndentChar">
    <w:name w:val="Body Text Indent Char"/>
    <w:link w:val="BodyTextIndent"/>
    <w:locked/>
    <w:rsid w:val="00FF589D"/>
    <w:rPr>
      <w:rFonts w:ascii="Arial" w:hAnsi="Arial"/>
      <w:b/>
    </w:rPr>
  </w:style>
  <w:style w:type="paragraph" w:customStyle="1" w:styleId="Default">
    <w:name w:val="Default"/>
    <w:rsid w:val="00CC20B1"/>
    <w:pPr>
      <w:widowControl w:val="0"/>
      <w:autoSpaceDE w:val="0"/>
      <w:autoSpaceDN w:val="0"/>
      <w:adjustRightInd w:val="0"/>
    </w:pPr>
    <w:rPr>
      <w:rFonts w:ascii="Franklin Gothic Demi" w:hAnsi="Franklin Gothic Demi"/>
      <w:color w:val="000000"/>
      <w:sz w:val="24"/>
      <w:szCs w:val="24"/>
    </w:rPr>
  </w:style>
  <w:style w:type="character" w:customStyle="1" w:styleId="BodyText2Char">
    <w:name w:val="Body Text 2 Char"/>
    <w:link w:val="BodyText2"/>
    <w:uiPriority w:val="99"/>
    <w:locked/>
    <w:rsid w:val="000F1F39"/>
    <w:rPr>
      <w:rFonts w:ascii="Arial" w:hAnsi="Arial" w:cs="Arial"/>
      <w:i/>
      <w:iCs/>
      <w:sz w:val="22"/>
    </w:rPr>
  </w:style>
  <w:style w:type="paragraph" w:styleId="PlainText">
    <w:name w:val="Plain Text"/>
    <w:basedOn w:val="Normal"/>
    <w:link w:val="PlainTextChar"/>
    <w:unhideWhenUsed/>
    <w:rsid w:val="00251A65"/>
    <w:rPr>
      <w:rFonts w:ascii="Consolas" w:eastAsia="Calibri" w:hAnsi="Consolas"/>
      <w:sz w:val="21"/>
      <w:szCs w:val="21"/>
      <w:lang w:val="x-none" w:eastAsia="x-none"/>
    </w:rPr>
  </w:style>
  <w:style w:type="character" w:customStyle="1" w:styleId="PlainTextChar">
    <w:name w:val="Plain Text Char"/>
    <w:link w:val="PlainText"/>
    <w:rsid w:val="00251A65"/>
    <w:rPr>
      <w:rFonts w:ascii="Consolas" w:eastAsia="Calibri" w:hAnsi="Consolas"/>
      <w:sz w:val="21"/>
      <w:szCs w:val="21"/>
    </w:rPr>
  </w:style>
  <w:style w:type="paragraph" w:styleId="DocumentMap">
    <w:name w:val="Document Map"/>
    <w:basedOn w:val="Normal"/>
    <w:link w:val="DocumentMapChar"/>
    <w:rsid w:val="0072661F"/>
    <w:rPr>
      <w:rFonts w:ascii="Lucida Grande" w:hAnsi="Lucida Grande"/>
      <w:sz w:val="24"/>
      <w:szCs w:val="24"/>
      <w:lang w:val="x-none" w:eastAsia="x-none"/>
    </w:rPr>
  </w:style>
  <w:style w:type="character" w:customStyle="1" w:styleId="DocumentMapChar">
    <w:name w:val="Document Map Char"/>
    <w:link w:val="DocumentMap"/>
    <w:rsid w:val="0072661F"/>
    <w:rPr>
      <w:rFonts w:ascii="Lucida Grande" w:hAnsi="Lucida Grande"/>
      <w:sz w:val="24"/>
      <w:szCs w:val="24"/>
    </w:rPr>
  </w:style>
  <w:style w:type="character" w:customStyle="1" w:styleId="titleB">
    <w:name w:val="title B"/>
    <w:uiPriority w:val="99"/>
    <w:rsid w:val="00924469"/>
    <w:rPr>
      <w:rFonts w:cs="Times New Roman"/>
      <w:sz w:val="32"/>
    </w:rPr>
  </w:style>
  <w:style w:type="paragraph" w:customStyle="1" w:styleId="ColorfulList-Accent11">
    <w:name w:val="Colorful List - Accent 11"/>
    <w:basedOn w:val="Normal"/>
    <w:uiPriority w:val="99"/>
    <w:qFormat/>
    <w:rsid w:val="00CB14D1"/>
    <w:pPr>
      <w:ind w:left="720"/>
    </w:pPr>
    <w:rPr>
      <w:rFonts w:ascii="Calibri" w:eastAsia="Calibri" w:hAnsi="Calibri"/>
      <w:sz w:val="22"/>
      <w:szCs w:val="22"/>
    </w:rPr>
  </w:style>
  <w:style w:type="paragraph" w:styleId="NormalWeb">
    <w:name w:val="Normal (Web)"/>
    <w:basedOn w:val="Normal"/>
    <w:uiPriority w:val="99"/>
    <w:rsid w:val="00FE4B54"/>
    <w:pPr>
      <w:spacing w:before="100" w:beforeAutospacing="1" w:after="100" w:afterAutospacing="1"/>
    </w:pPr>
    <w:rPr>
      <w:sz w:val="24"/>
      <w:szCs w:val="24"/>
    </w:rPr>
  </w:style>
  <w:style w:type="character" w:styleId="CommentReference">
    <w:name w:val="annotation reference"/>
    <w:uiPriority w:val="99"/>
    <w:unhideWhenUsed/>
    <w:rsid w:val="0033586C"/>
    <w:rPr>
      <w:sz w:val="16"/>
      <w:szCs w:val="16"/>
    </w:rPr>
  </w:style>
  <w:style w:type="paragraph" w:styleId="CommentText">
    <w:name w:val="annotation text"/>
    <w:basedOn w:val="Normal"/>
    <w:link w:val="CommentTextChar"/>
    <w:uiPriority w:val="99"/>
    <w:unhideWhenUsed/>
    <w:rsid w:val="0033586C"/>
    <w:pPr>
      <w:spacing w:after="200"/>
    </w:pPr>
    <w:rPr>
      <w:rFonts w:ascii="Calibri" w:hAnsi="Calibri"/>
    </w:rPr>
  </w:style>
  <w:style w:type="character" w:customStyle="1" w:styleId="CommentTextChar">
    <w:name w:val="Comment Text Char"/>
    <w:link w:val="CommentText"/>
    <w:uiPriority w:val="99"/>
    <w:rsid w:val="0033586C"/>
    <w:rPr>
      <w:rFonts w:ascii="Calibri" w:hAnsi="Calibri"/>
    </w:rPr>
  </w:style>
  <w:style w:type="paragraph" w:styleId="CommentSubject">
    <w:name w:val="annotation subject"/>
    <w:basedOn w:val="CommentText"/>
    <w:next w:val="CommentText"/>
    <w:link w:val="CommentSubjectChar"/>
    <w:uiPriority w:val="99"/>
    <w:rsid w:val="004C57B4"/>
    <w:pPr>
      <w:spacing w:after="0"/>
    </w:pPr>
    <w:rPr>
      <w:rFonts w:ascii="Times New Roman" w:hAnsi="Times New Roman"/>
      <w:b/>
      <w:bCs/>
    </w:rPr>
  </w:style>
  <w:style w:type="character" w:customStyle="1" w:styleId="CommentSubjectChar">
    <w:name w:val="Comment Subject Char"/>
    <w:link w:val="CommentSubject"/>
    <w:uiPriority w:val="99"/>
    <w:rsid w:val="004C57B4"/>
    <w:rPr>
      <w:rFonts w:ascii="Calibri" w:hAnsi="Calibri"/>
      <w:b/>
      <w:bCs/>
    </w:rPr>
  </w:style>
  <w:style w:type="paragraph" w:customStyle="1" w:styleId="ContractsTeam">
    <w:name w:val="ContractsTeam"/>
    <w:basedOn w:val="Normal"/>
    <w:rsid w:val="00356059"/>
    <w:pPr>
      <w:numPr>
        <w:ilvl w:val="1"/>
        <w:numId w:val="4"/>
      </w:numPr>
    </w:pPr>
    <w:rPr>
      <w:sz w:val="26"/>
    </w:rPr>
  </w:style>
  <w:style w:type="character" w:styleId="Hyperlink">
    <w:name w:val="Hyperlink"/>
    <w:rsid w:val="00F47C57"/>
    <w:rPr>
      <w:color w:val="0000FF"/>
      <w:u w:val="single"/>
    </w:rPr>
  </w:style>
  <w:style w:type="character" w:customStyle="1" w:styleId="HeaderChar">
    <w:name w:val="Header Char"/>
    <w:link w:val="Header"/>
    <w:uiPriority w:val="99"/>
    <w:rsid w:val="006751BF"/>
  </w:style>
  <w:style w:type="paragraph" w:customStyle="1" w:styleId="RFP-QHeader2">
    <w:name w:val="RFP-Q Header 2"/>
    <w:basedOn w:val="Normal"/>
    <w:qFormat/>
    <w:rsid w:val="006751BF"/>
    <w:pPr>
      <w:jc w:val="center"/>
    </w:pPr>
    <w:rPr>
      <w:b/>
      <w:sz w:val="26"/>
    </w:rPr>
  </w:style>
  <w:style w:type="paragraph" w:styleId="FootnoteText">
    <w:name w:val="footnote text"/>
    <w:basedOn w:val="Normal"/>
    <w:link w:val="FootnoteTextChar"/>
    <w:rsid w:val="00225338"/>
  </w:style>
  <w:style w:type="character" w:customStyle="1" w:styleId="FootnoteTextChar">
    <w:name w:val="Footnote Text Char"/>
    <w:basedOn w:val="DefaultParagraphFont"/>
    <w:link w:val="FootnoteText"/>
    <w:rsid w:val="00225338"/>
  </w:style>
  <w:style w:type="character" w:styleId="FootnoteReference">
    <w:name w:val="footnote reference"/>
    <w:rsid w:val="00225338"/>
    <w:rPr>
      <w:vertAlign w:val="superscript"/>
    </w:rPr>
  </w:style>
  <w:style w:type="paragraph" w:styleId="ListParagraph">
    <w:name w:val="List Paragraph"/>
    <w:aliases w:val="TOC style,JAS List,List Bullet SOP"/>
    <w:basedOn w:val="Normal"/>
    <w:link w:val="ListParagraphChar"/>
    <w:uiPriority w:val="1"/>
    <w:qFormat/>
    <w:rsid w:val="00516456"/>
    <w:pPr>
      <w:ind w:left="720"/>
    </w:pPr>
  </w:style>
  <w:style w:type="character" w:customStyle="1" w:styleId="FooterChar">
    <w:name w:val="Footer Char"/>
    <w:link w:val="Footer"/>
    <w:uiPriority w:val="99"/>
    <w:rsid w:val="00894FD5"/>
  </w:style>
  <w:style w:type="paragraph" w:styleId="Title">
    <w:name w:val="Title"/>
    <w:basedOn w:val="Normal"/>
    <w:next w:val="Normal"/>
    <w:link w:val="TitleChar"/>
    <w:qFormat/>
    <w:rsid w:val="00726F6A"/>
    <w:pPr>
      <w:spacing w:before="240" w:after="60"/>
      <w:jc w:val="center"/>
      <w:outlineLvl w:val="0"/>
    </w:pPr>
    <w:rPr>
      <w:rFonts w:ascii="Cambria" w:hAnsi="Cambria"/>
      <w:b/>
      <w:bCs/>
      <w:kern w:val="28"/>
      <w:sz w:val="32"/>
      <w:szCs w:val="32"/>
    </w:rPr>
  </w:style>
  <w:style w:type="character" w:customStyle="1" w:styleId="TitleChar">
    <w:name w:val="Title Char"/>
    <w:link w:val="Title"/>
    <w:rsid w:val="00726F6A"/>
    <w:rPr>
      <w:rFonts w:ascii="Cambria" w:eastAsia="Times New Roman" w:hAnsi="Cambria" w:cs="Times New Roman"/>
      <w:b/>
      <w:bCs/>
      <w:kern w:val="28"/>
      <w:sz w:val="32"/>
      <w:szCs w:val="32"/>
    </w:rPr>
  </w:style>
  <w:style w:type="paragraph" w:customStyle="1" w:styleId="MemoHeading">
    <w:name w:val="MemoHeading"/>
    <w:basedOn w:val="Normal"/>
    <w:rsid w:val="009B02F1"/>
    <w:pPr>
      <w:spacing w:line="480" w:lineRule="auto"/>
    </w:pPr>
    <w:rPr>
      <w:sz w:val="26"/>
    </w:rPr>
  </w:style>
  <w:style w:type="character" w:styleId="FollowedHyperlink">
    <w:name w:val="FollowedHyperlink"/>
    <w:rsid w:val="00110067"/>
    <w:rPr>
      <w:color w:val="954F72"/>
      <w:u w:val="single"/>
    </w:rPr>
  </w:style>
  <w:style w:type="character" w:customStyle="1" w:styleId="UnresolvedMention1">
    <w:name w:val="Unresolved Mention1"/>
    <w:uiPriority w:val="99"/>
    <w:semiHidden/>
    <w:unhideWhenUsed/>
    <w:rsid w:val="00FB7A5E"/>
    <w:rPr>
      <w:color w:val="605E5C"/>
      <w:shd w:val="clear" w:color="auto" w:fill="E1DFDD"/>
    </w:rPr>
  </w:style>
  <w:style w:type="paragraph" w:styleId="Revision">
    <w:name w:val="Revision"/>
    <w:hidden/>
    <w:uiPriority w:val="99"/>
    <w:semiHidden/>
    <w:rsid w:val="009F2CA0"/>
  </w:style>
  <w:style w:type="character" w:customStyle="1" w:styleId="Heading5Char">
    <w:name w:val="Heading 5 Char"/>
    <w:link w:val="Heading5"/>
    <w:rsid w:val="004D03A3"/>
    <w:rPr>
      <w:b/>
      <w:sz w:val="26"/>
      <w:u w:val="single"/>
    </w:rPr>
  </w:style>
  <w:style w:type="character" w:customStyle="1" w:styleId="Heading6Char">
    <w:name w:val="Heading 6 Char"/>
    <w:link w:val="Heading6"/>
    <w:rsid w:val="004D03A3"/>
    <w:rPr>
      <w:b/>
    </w:rPr>
  </w:style>
  <w:style w:type="character" w:customStyle="1" w:styleId="Heading7Char">
    <w:name w:val="Heading 7 Char"/>
    <w:link w:val="Heading7"/>
    <w:rsid w:val="004D03A3"/>
    <w:rPr>
      <w:b/>
      <w:spacing w:val="-3"/>
      <w:sz w:val="26"/>
    </w:rPr>
  </w:style>
  <w:style w:type="character" w:customStyle="1" w:styleId="Heading8Char">
    <w:name w:val="Heading 8 Char"/>
    <w:link w:val="Heading8"/>
    <w:rsid w:val="004D03A3"/>
    <w:rPr>
      <w:b/>
      <w:spacing w:val="-3"/>
      <w:sz w:val="28"/>
    </w:rPr>
  </w:style>
  <w:style w:type="character" w:customStyle="1" w:styleId="Heading9Char">
    <w:name w:val="Heading 9 Char"/>
    <w:link w:val="Heading9"/>
    <w:rsid w:val="004D03A3"/>
    <w:rPr>
      <w:b/>
      <w:color w:val="0000FF"/>
      <w:sz w:val="26"/>
    </w:rPr>
  </w:style>
  <w:style w:type="paragraph" w:styleId="TOC3">
    <w:name w:val="toc 3"/>
    <w:basedOn w:val="Normal"/>
    <w:next w:val="Normal"/>
    <w:autoRedefine/>
    <w:rsid w:val="004D03A3"/>
    <w:pPr>
      <w:tabs>
        <w:tab w:val="left" w:leader="dot" w:pos="9000"/>
        <w:tab w:val="right" w:pos="9360"/>
      </w:tabs>
      <w:suppressAutoHyphens/>
      <w:ind w:left="2160" w:right="720" w:hanging="720"/>
    </w:pPr>
    <w:rPr>
      <w:sz w:val="26"/>
    </w:rPr>
  </w:style>
  <w:style w:type="paragraph" w:styleId="BodyTextIndent2">
    <w:name w:val="Body Text Indent 2"/>
    <w:basedOn w:val="Normal"/>
    <w:link w:val="BodyTextIndent2Char"/>
    <w:rsid w:val="004D03A3"/>
    <w:pPr>
      <w:ind w:left="360"/>
    </w:pPr>
  </w:style>
  <w:style w:type="character" w:customStyle="1" w:styleId="BodyTextIndent2Char">
    <w:name w:val="Body Text Indent 2 Char"/>
    <w:basedOn w:val="DefaultParagraphFont"/>
    <w:link w:val="BodyTextIndent2"/>
    <w:rsid w:val="004D03A3"/>
  </w:style>
  <w:style w:type="paragraph" w:styleId="BodyTextIndent3">
    <w:name w:val="Body Text Indent 3"/>
    <w:basedOn w:val="Normal"/>
    <w:link w:val="BodyTextIndent3Char"/>
    <w:rsid w:val="004D03A3"/>
    <w:pPr>
      <w:tabs>
        <w:tab w:val="left" w:pos="-720"/>
      </w:tabs>
      <w:ind w:left="1440" w:hanging="1440"/>
    </w:pPr>
    <w:rPr>
      <w:spacing w:val="-3"/>
      <w:sz w:val="26"/>
    </w:rPr>
  </w:style>
  <w:style w:type="character" w:customStyle="1" w:styleId="BodyTextIndent3Char">
    <w:name w:val="Body Text Indent 3 Char"/>
    <w:link w:val="BodyTextIndent3"/>
    <w:rsid w:val="004D03A3"/>
    <w:rPr>
      <w:spacing w:val="-3"/>
      <w:sz w:val="26"/>
    </w:rPr>
  </w:style>
  <w:style w:type="paragraph" w:customStyle="1" w:styleId="Level1">
    <w:name w:val="Level 1"/>
    <w:basedOn w:val="Normal"/>
    <w:rsid w:val="004D03A3"/>
    <w:pPr>
      <w:widowControl w:val="0"/>
      <w:numPr>
        <w:numId w:val="13"/>
      </w:numPr>
      <w:outlineLvl w:val="0"/>
    </w:pPr>
    <w:rPr>
      <w:sz w:val="24"/>
    </w:rPr>
  </w:style>
  <w:style w:type="paragraph" w:customStyle="1" w:styleId="Level4">
    <w:name w:val="Level 4"/>
    <w:basedOn w:val="Normal"/>
    <w:rsid w:val="004D03A3"/>
    <w:pPr>
      <w:widowControl w:val="0"/>
      <w:tabs>
        <w:tab w:val="num" w:pos="1440"/>
      </w:tabs>
      <w:ind w:left="2880" w:hanging="720"/>
      <w:outlineLvl w:val="3"/>
    </w:pPr>
    <w:rPr>
      <w:sz w:val="24"/>
    </w:rPr>
  </w:style>
  <w:style w:type="paragraph" w:styleId="BodyText3">
    <w:name w:val="Body Text 3"/>
    <w:basedOn w:val="Normal"/>
    <w:link w:val="BodyText3Char"/>
    <w:rsid w:val="004D03A3"/>
    <w:pPr>
      <w:tabs>
        <w:tab w:val="left" w:pos="-1080"/>
        <w:tab w:val="left" w:pos="-720"/>
        <w:tab w:val="left" w:pos="0"/>
        <w:tab w:val="left" w:pos="1080"/>
        <w:tab w:val="left" w:pos="1440"/>
        <w:tab w:val="left" w:pos="3600"/>
        <w:tab w:val="left" w:pos="4320"/>
        <w:tab w:val="left" w:pos="5040"/>
        <w:tab w:val="left" w:pos="5760"/>
        <w:tab w:val="left" w:pos="6480"/>
        <w:tab w:val="left" w:pos="7200"/>
        <w:tab w:val="left" w:pos="7920"/>
        <w:tab w:val="left" w:pos="8640"/>
        <w:tab w:val="left" w:pos="9360"/>
      </w:tabs>
      <w:jc w:val="both"/>
    </w:pPr>
    <w:rPr>
      <w:sz w:val="22"/>
    </w:rPr>
  </w:style>
  <w:style w:type="character" w:customStyle="1" w:styleId="BodyText3Char">
    <w:name w:val="Body Text 3 Char"/>
    <w:link w:val="BodyText3"/>
    <w:rsid w:val="004D03A3"/>
    <w:rPr>
      <w:sz w:val="22"/>
    </w:rPr>
  </w:style>
  <w:style w:type="paragraph" w:styleId="Caption">
    <w:name w:val="caption"/>
    <w:basedOn w:val="Normal"/>
    <w:next w:val="Normal"/>
    <w:qFormat/>
    <w:rsid w:val="004D03A3"/>
    <w:rPr>
      <w:b/>
      <w:sz w:val="18"/>
    </w:rPr>
  </w:style>
  <w:style w:type="paragraph" w:customStyle="1" w:styleId="AERTitle">
    <w:name w:val="AER Title"/>
    <w:basedOn w:val="Normal"/>
    <w:rsid w:val="004D03A3"/>
    <w:pPr>
      <w:widowControl w:val="0"/>
      <w:tabs>
        <w:tab w:val="left" w:pos="204"/>
      </w:tabs>
      <w:spacing w:before="240" w:line="25" w:lineRule="atLeast"/>
      <w:jc w:val="center"/>
    </w:pPr>
    <w:rPr>
      <w:rFonts w:ascii="Arial" w:hAnsi="Arial"/>
      <w:b/>
      <w:bCs/>
      <w:sz w:val="36"/>
    </w:rPr>
  </w:style>
  <w:style w:type="character" w:customStyle="1" w:styleId="pagetitle1">
    <w:name w:val="pagetitle1"/>
    <w:rsid w:val="004D03A3"/>
    <w:rPr>
      <w:rFonts w:ascii="Arial" w:hAnsi="Arial"/>
      <w:b/>
      <w:color w:val="333366"/>
      <w:sz w:val="36"/>
      <w:shd w:val="clear" w:color="auto" w:fill="FFFFFF"/>
    </w:rPr>
  </w:style>
  <w:style w:type="character" w:customStyle="1" w:styleId="links1">
    <w:name w:val="links1"/>
    <w:rsid w:val="004D03A3"/>
    <w:rPr>
      <w:rFonts w:ascii="Arial" w:hAnsi="Arial"/>
      <w:sz w:val="17"/>
    </w:rPr>
  </w:style>
  <w:style w:type="character" w:customStyle="1" w:styleId="title1">
    <w:name w:val="title1"/>
    <w:rsid w:val="004D03A3"/>
    <w:rPr>
      <w:rFonts w:ascii="Arial" w:hAnsi="Arial"/>
      <w:b/>
      <w:color w:val="3366CC"/>
      <w:sz w:val="19"/>
      <w:shd w:val="clear" w:color="auto" w:fill="FFFFFF"/>
    </w:rPr>
  </w:style>
  <w:style w:type="paragraph" w:customStyle="1" w:styleId="1AutoList1">
    <w:name w:val="1AutoList1"/>
    <w:rsid w:val="004D03A3"/>
    <w:pPr>
      <w:widowControl w:val="0"/>
      <w:tabs>
        <w:tab w:val="left" w:pos="720"/>
      </w:tabs>
      <w:autoSpaceDE w:val="0"/>
      <w:autoSpaceDN w:val="0"/>
      <w:adjustRightInd w:val="0"/>
      <w:ind w:left="720" w:hanging="720"/>
      <w:jc w:val="both"/>
    </w:pPr>
    <w:rPr>
      <w:sz w:val="24"/>
      <w:szCs w:val="24"/>
    </w:rPr>
  </w:style>
  <w:style w:type="table" w:styleId="TableGrid">
    <w:name w:val="Table Grid"/>
    <w:basedOn w:val="TableNormal"/>
    <w:uiPriority w:val="59"/>
    <w:rsid w:val="004D03A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4D03A3"/>
    <w:rPr>
      <w:b/>
    </w:rPr>
  </w:style>
  <w:style w:type="paragraph" w:customStyle="1" w:styleId="NormalBold">
    <w:name w:val="Normal + Bold"/>
    <w:basedOn w:val="Normal"/>
    <w:rsid w:val="004D03A3"/>
    <w:pPr>
      <w:tabs>
        <w:tab w:val="left" w:pos="-720"/>
      </w:tabs>
      <w:suppressAutoHyphens/>
      <w:spacing w:line="360" w:lineRule="auto"/>
    </w:pPr>
    <w:rPr>
      <w:b/>
      <w:sz w:val="24"/>
      <w:szCs w:val="24"/>
    </w:rPr>
  </w:style>
  <w:style w:type="paragraph" w:customStyle="1" w:styleId="contractsteam0">
    <w:name w:val="contractsteam0"/>
    <w:basedOn w:val="Normal"/>
    <w:rsid w:val="004D03A3"/>
    <w:pPr>
      <w:ind w:left="2160" w:hanging="720"/>
    </w:pPr>
    <w:rPr>
      <w:sz w:val="26"/>
      <w:szCs w:val="26"/>
    </w:rPr>
  </w:style>
  <w:style w:type="paragraph" w:customStyle="1" w:styleId="RFP-QHeader1">
    <w:name w:val="RFP-Q Header 1"/>
    <w:basedOn w:val="Normal"/>
    <w:qFormat/>
    <w:rsid w:val="004D03A3"/>
    <w:pPr>
      <w:jc w:val="center"/>
    </w:pPr>
    <w:rPr>
      <w:b/>
      <w:caps/>
      <w:sz w:val="40"/>
      <w:szCs w:val="40"/>
    </w:rPr>
  </w:style>
  <w:style w:type="paragraph" w:customStyle="1" w:styleId="ExhibitHeader">
    <w:name w:val="Exhibit Header"/>
    <w:basedOn w:val="Normal"/>
    <w:autoRedefine/>
    <w:qFormat/>
    <w:rsid w:val="004D03A3"/>
    <w:pPr>
      <w:tabs>
        <w:tab w:val="center" w:pos="5220"/>
      </w:tabs>
      <w:jc w:val="center"/>
    </w:pPr>
    <w:rPr>
      <w:b/>
      <w:caps/>
      <w:spacing w:val="-3"/>
      <w:sz w:val="32"/>
    </w:rPr>
  </w:style>
  <w:style w:type="paragraph" w:customStyle="1" w:styleId="msolistparagraph0">
    <w:name w:val="msolistparagraph"/>
    <w:basedOn w:val="Normal"/>
    <w:rsid w:val="004D03A3"/>
    <w:pPr>
      <w:ind w:left="720"/>
    </w:pPr>
    <w:rPr>
      <w:sz w:val="26"/>
      <w:szCs w:val="26"/>
    </w:rPr>
  </w:style>
  <w:style w:type="character" w:customStyle="1" w:styleId="ListParagraphChar">
    <w:name w:val="List Paragraph Char"/>
    <w:aliases w:val="TOC style Char,JAS List Char,List Bullet SOP Char"/>
    <w:link w:val="ListParagraph"/>
    <w:uiPriority w:val="1"/>
    <w:locked/>
    <w:rsid w:val="004D03A3"/>
  </w:style>
  <w:style w:type="character" w:customStyle="1" w:styleId="Heading1Char">
    <w:name w:val="Heading 1 Char"/>
    <w:link w:val="Heading1"/>
    <w:uiPriority w:val="1"/>
    <w:rsid w:val="004D03A3"/>
    <w:rPr>
      <w:rFonts w:ascii="Arial" w:hAnsi="Arial"/>
      <w:sz w:val="24"/>
    </w:rPr>
  </w:style>
  <w:style w:type="numbering" w:customStyle="1" w:styleId="NoList1">
    <w:name w:val="No List1"/>
    <w:next w:val="NoList"/>
    <w:uiPriority w:val="99"/>
    <w:semiHidden/>
    <w:unhideWhenUsed/>
    <w:rsid w:val="004D03A3"/>
  </w:style>
  <w:style w:type="character" w:customStyle="1" w:styleId="BalloonTextChar">
    <w:name w:val="Balloon Text Char"/>
    <w:link w:val="BalloonText"/>
    <w:uiPriority w:val="99"/>
    <w:semiHidden/>
    <w:rsid w:val="004D03A3"/>
    <w:rPr>
      <w:rFonts w:ascii="Tahoma" w:hAnsi="Tahoma" w:cs="SimSun"/>
      <w:sz w:val="16"/>
      <w:szCs w:val="16"/>
    </w:rPr>
  </w:style>
  <w:style w:type="character" w:customStyle="1" w:styleId="BodyTextChar">
    <w:name w:val="Body Text Char"/>
    <w:link w:val="BodyText"/>
    <w:uiPriority w:val="1"/>
    <w:rsid w:val="004D03A3"/>
    <w:rPr>
      <w:rFonts w:ascii="Arial" w:hAnsi="Arial"/>
    </w:rPr>
  </w:style>
  <w:style w:type="paragraph" w:customStyle="1" w:styleId="TableParagraph">
    <w:name w:val="Table Paragraph"/>
    <w:basedOn w:val="Normal"/>
    <w:uiPriority w:val="1"/>
    <w:qFormat/>
    <w:rsid w:val="004D03A3"/>
    <w:pPr>
      <w:widowControl w:val="0"/>
    </w:pPr>
    <w:rPr>
      <w:rFonts w:ascii="Calibri" w:eastAsia="Calibri" w:hAnsi="Calibri"/>
      <w:sz w:val="22"/>
      <w:szCs w:val="22"/>
    </w:rPr>
  </w:style>
  <w:style w:type="paragraph" w:styleId="NoSpacing">
    <w:name w:val="No Spacing"/>
    <w:uiPriority w:val="1"/>
    <w:qFormat/>
    <w:rsid w:val="004D03A3"/>
    <w:rPr>
      <w:rFonts w:ascii="Calibri" w:eastAsia="Calibri" w:hAnsi="Calibri"/>
      <w:sz w:val="22"/>
      <w:szCs w:val="22"/>
    </w:rPr>
  </w:style>
  <w:style w:type="character" w:customStyle="1" w:styleId="Basic">
    <w:name w:val="Basic"/>
    <w:uiPriority w:val="1"/>
    <w:qFormat/>
    <w:rsid w:val="004D03A3"/>
    <w:rPr>
      <w:rFonts w:ascii="Arial" w:hAnsi="Arial"/>
      <w:color w:val="000000"/>
      <w:sz w:val="22"/>
    </w:rPr>
  </w:style>
  <w:style w:type="paragraph" w:customStyle="1" w:styleId="StyleHeading1BodyCalibri13ptNotLatinBoldNounde">
    <w:name w:val="Style Heading 1 + +Body (Calibri) 13 pt Not (Latin) Bold No unde..."/>
    <w:basedOn w:val="Normal"/>
    <w:next w:val="Normal"/>
    <w:rsid w:val="001A15FC"/>
    <w:pPr>
      <w:spacing w:after="200" w:line="276" w:lineRule="auto"/>
      <w:ind w:left="1440"/>
    </w:pPr>
    <w:rPr>
      <w:rFonts w:ascii="Calibri" w:eastAsia="Calibri" w:hAnsi="Calibri"/>
      <w:b/>
      <w:sz w:val="26"/>
      <w:szCs w:val="26"/>
    </w:rPr>
  </w:style>
  <w:style w:type="paragraph" w:customStyle="1" w:styleId="Item1">
    <w:name w:val="Item 1"/>
    <w:basedOn w:val="Normal"/>
    <w:link w:val="Item1Char"/>
    <w:qFormat/>
    <w:rsid w:val="00074B79"/>
    <w:pPr>
      <w:tabs>
        <w:tab w:val="num" w:pos="1440"/>
      </w:tabs>
      <w:spacing w:after="240"/>
      <w:ind w:left="2160" w:hanging="720"/>
    </w:pPr>
    <w:rPr>
      <w:rFonts w:ascii="Calibri" w:hAnsi="Calibri" w:cs="Calibri"/>
      <w:sz w:val="26"/>
    </w:rPr>
  </w:style>
  <w:style w:type="paragraph" w:customStyle="1" w:styleId="Itema">
    <w:name w:val="Item a."/>
    <w:basedOn w:val="Normal"/>
    <w:link w:val="ItemaChar"/>
    <w:qFormat/>
    <w:rsid w:val="00074B79"/>
    <w:pPr>
      <w:tabs>
        <w:tab w:val="num" w:pos="2160"/>
      </w:tabs>
      <w:spacing w:after="240"/>
      <w:ind w:left="2880" w:hanging="720"/>
    </w:pPr>
    <w:rPr>
      <w:rFonts w:ascii="Calibri" w:hAnsi="Calibri" w:cs="Calibri"/>
      <w:sz w:val="26"/>
    </w:rPr>
  </w:style>
  <w:style w:type="character" w:customStyle="1" w:styleId="Item1Char">
    <w:name w:val="Item 1 Char"/>
    <w:link w:val="Item1"/>
    <w:rsid w:val="00074B79"/>
    <w:rPr>
      <w:rFonts w:ascii="Calibri" w:hAnsi="Calibri" w:cs="Calibri"/>
      <w:sz w:val="26"/>
    </w:rPr>
  </w:style>
  <w:style w:type="paragraph" w:customStyle="1" w:styleId="Item10">
    <w:name w:val="Item (1)"/>
    <w:basedOn w:val="Itema"/>
    <w:qFormat/>
    <w:rsid w:val="00074B79"/>
    <w:pPr>
      <w:tabs>
        <w:tab w:val="clear" w:pos="2160"/>
        <w:tab w:val="num" w:pos="2520"/>
      </w:tabs>
      <w:ind w:left="2520" w:hanging="360"/>
    </w:pPr>
  </w:style>
  <w:style w:type="character" w:customStyle="1" w:styleId="ItemaChar">
    <w:name w:val="Item a. Char"/>
    <w:link w:val="Itema"/>
    <w:rsid w:val="00074B79"/>
    <w:rPr>
      <w:rFonts w:ascii="Calibri" w:hAnsi="Calibri" w:cs="Calibri"/>
      <w:sz w:val="26"/>
    </w:rPr>
  </w:style>
  <w:style w:type="paragraph" w:customStyle="1" w:styleId="Itema0">
    <w:name w:val="Item (a)"/>
    <w:basedOn w:val="Item10"/>
    <w:qFormat/>
    <w:rsid w:val="00074B79"/>
    <w:pPr>
      <w:tabs>
        <w:tab w:val="clear" w:pos="2520"/>
        <w:tab w:val="num" w:pos="2880"/>
      </w:tabs>
      <w:ind w:left="2880"/>
    </w:pPr>
  </w:style>
  <w:style w:type="paragraph" w:customStyle="1" w:styleId="Itemi">
    <w:name w:val="Item i."/>
    <w:basedOn w:val="Itema0"/>
    <w:qFormat/>
    <w:rsid w:val="00074B79"/>
    <w:pPr>
      <w:tabs>
        <w:tab w:val="clear" w:pos="2880"/>
        <w:tab w:val="num" w:pos="3240"/>
      </w:tabs>
      <w:ind w:left="3240"/>
    </w:pPr>
  </w:style>
  <w:style w:type="paragraph" w:customStyle="1" w:styleId="paragraph">
    <w:name w:val="paragraph"/>
    <w:basedOn w:val="Normal"/>
    <w:rsid w:val="00F46117"/>
    <w:pPr>
      <w:spacing w:before="100" w:beforeAutospacing="1" w:after="100" w:afterAutospacing="1"/>
    </w:pPr>
    <w:rPr>
      <w:sz w:val="24"/>
      <w:szCs w:val="24"/>
    </w:rPr>
  </w:style>
  <w:style w:type="character" w:customStyle="1" w:styleId="normaltextrun">
    <w:name w:val="normaltextrun"/>
    <w:basedOn w:val="DefaultParagraphFont"/>
    <w:rsid w:val="00F46117"/>
  </w:style>
  <w:style w:type="character" w:customStyle="1" w:styleId="eop">
    <w:name w:val="eop"/>
    <w:basedOn w:val="DefaultParagraphFont"/>
    <w:rsid w:val="00F46117"/>
  </w:style>
  <w:style w:type="character" w:customStyle="1" w:styleId="spellingerror">
    <w:name w:val="spellingerror"/>
    <w:basedOn w:val="DefaultParagraphFont"/>
    <w:rsid w:val="00F46117"/>
  </w:style>
  <w:style w:type="table" w:customStyle="1" w:styleId="TableGrid1">
    <w:name w:val="Table Grid1"/>
    <w:basedOn w:val="TableNormal"/>
    <w:next w:val="TableGrid"/>
    <w:uiPriority w:val="39"/>
    <w:rsid w:val="00C04D85"/>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E5A29"/>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unhideWhenUsed/>
    <w:rsid w:val="0071403A"/>
    <w:rPr>
      <w:color w:val="2B579A"/>
      <w:shd w:val="clear" w:color="auto" w:fill="E1DFDD"/>
    </w:rPr>
  </w:style>
  <w:style w:type="character" w:styleId="PlaceholderText">
    <w:name w:val="Placeholder Text"/>
    <w:basedOn w:val="DefaultParagraphFont"/>
    <w:uiPriority w:val="99"/>
    <w:semiHidden/>
    <w:rsid w:val="00AF3851"/>
    <w:rPr>
      <w:color w:val="808080"/>
    </w:rPr>
  </w:style>
  <w:style w:type="character" w:customStyle="1" w:styleId="UnresolvedMention2">
    <w:name w:val="Unresolved Mention2"/>
    <w:basedOn w:val="DefaultParagraphFont"/>
    <w:uiPriority w:val="99"/>
    <w:semiHidden/>
    <w:unhideWhenUsed/>
    <w:rsid w:val="004656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973932">
      <w:bodyDiv w:val="1"/>
      <w:marLeft w:val="0"/>
      <w:marRight w:val="0"/>
      <w:marTop w:val="0"/>
      <w:marBottom w:val="0"/>
      <w:divBdr>
        <w:top w:val="none" w:sz="0" w:space="0" w:color="auto"/>
        <w:left w:val="none" w:sz="0" w:space="0" w:color="auto"/>
        <w:bottom w:val="none" w:sz="0" w:space="0" w:color="auto"/>
        <w:right w:val="none" w:sz="0" w:space="0" w:color="auto"/>
      </w:divBdr>
    </w:div>
    <w:div w:id="106436425">
      <w:bodyDiv w:val="1"/>
      <w:marLeft w:val="0"/>
      <w:marRight w:val="0"/>
      <w:marTop w:val="0"/>
      <w:marBottom w:val="0"/>
      <w:divBdr>
        <w:top w:val="none" w:sz="0" w:space="0" w:color="auto"/>
        <w:left w:val="none" w:sz="0" w:space="0" w:color="auto"/>
        <w:bottom w:val="none" w:sz="0" w:space="0" w:color="auto"/>
        <w:right w:val="none" w:sz="0" w:space="0" w:color="auto"/>
      </w:divBdr>
    </w:div>
    <w:div w:id="142477163">
      <w:bodyDiv w:val="1"/>
      <w:marLeft w:val="0"/>
      <w:marRight w:val="0"/>
      <w:marTop w:val="0"/>
      <w:marBottom w:val="0"/>
      <w:divBdr>
        <w:top w:val="none" w:sz="0" w:space="0" w:color="auto"/>
        <w:left w:val="none" w:sz="0" w:space="0" w:color="auto"/>
        <w:bottom w:val="none" w:sz="0" w:space="0" w:color="auto"/>
        <w:right w:val="none" w:sz="0" w:space="0" w:color="auto"/>
      </w:divBdr>
      <w:divsChild>
        <w:div w:id="686250043">
          <w:marLeft w:val="0"/>
          <w:marRight w:val="0"/>
          <w:marTop w:val="0"/>
          <w:marBottom w:val="0"/>
          <w:divBdr>
            <w:top w:val="none" w:sz="0" w:space="0" w:color="auto"/>
            <w:left w:val="none" w:sz="0" w:space="0" w:color="auto"/>
            <w:bottom w:val="none" w:sz="0" w:space="0" w:color="auto"/>
            <w:right w:val="none" w:sz="0" w:space="0" w:color="auto"/>
          </w:divBdr>
        </w:div>
        <w:div w:id="718942950">
          <w:marLeft w:val="0"/>
          <w:marRight w:val="0"/>
          <w:marTop w:val="0"/>
          <w:marBottom w:val="0"/>
          <w:divBdr>
            <w:top w:val="none" w:sz="0" w:space="0" w:color="auto"/>
            <w:left w:val="none" w:sz="0" w:space="0" w:color="auto"/>
            <w:bottom w:val="none" w:sz="0" w:space="0" w:color="auto"/>
            <w:right w:val="none" w:sz="0" w:space="0" w:color="auto"/>
          </w:divBdr>
        </w:div>
        <w:div w:id="1078794550">
          <w:marLeft w:val="0"/>
          <w:marRight w:val="0"/>
          <w:marTop w:val="0"/>
          <w:marBottom w:val="0"/>
          <w:divBdr>
            <w:top w:val="none" w:sz="0" w:space="0" w:color="auto"/>
            <w:left w:val="none" w:sz="0" w:space="0" w:color="auto"/>
            <w:bottom w:val="none" w:sz="0" w:space="0" w:color="auto"/>
            <w:right w:val="none" w:sz="0" w:space="0" w:color="auto"/>
          </w:divBdr>
        </w:div>
        <w:div w:id="2019192947">
          <w:marLeft w:val="0"/>
          <w:marRight w:val="0"/>
          <w:marTop w:val="0"/>
          <w:marBottom w:val="0"/>
          <w:divBdr>
            <w:top w:val="none" w:sz="0" w:space="0" w:color="auto"/>
            <w:left w:val="none" w:sz="0" w:space="0" w:color="auto"/>
            <w:bottom w:val="none" w:sz="0" w:space="0" w:color="auto"/>
            <w:right w:val="none" w:sz="0" w:space="0" w:color="auto"/>
          </w:divBdr>
        </w:div>
      </w:divsChild>
    </w:div>
    <w:div w:id="395975854">
      <w:bodyDiv w:val="1"/>
      <w:marLeft w:val="0"/>
      <w:marRight w:val="0"/>
      <w:marTop w:val="0"/>
      <w:marBottom w:val="0"/>
      <w:divBdr>
        <w:top w:val="none" w:sz="0" w:space="0" w:color="auto"/>
        <w:left w:val="none" w:sz="0" w:space="0" w:color="auto"/>
        <w:bottom w:val="none" w:sz="0" w:space="0" w:color="auto"/>
        <w:right w:val="none" w:sz="0" w:space="0" w:color="auto"/>
      </w:divBdr>
    </w:div>
    <w:div w:id="446855857">
      <w:bodyDiv w:val="1"/>
      <w:marLeft w:val="0"/>
      <w:marRight w:val="0"/>
      <w:marTop w:val="0"/>
      <w:marBottom w:val="0"/>
      <w:divBdr>
        <w:top w:val="none" w:sz="0" w:space="0" w:color="auto"/>
        <w:left w:val="none" w:sz="0" w:space="0" w:color="auto"/>
        <w:bottom w:val="none" w:sz="0" w:space="0" w:color="auto"/>
        <w:right w:val="none" w:sz="0" w:space="0" w:color="auto"/>
      </w:divBdr>
    </w:div>
    <w:div w:id="486211766">
      <w:bodyDiv w:val="1"/>
      <w:marLeft w:val="0"/>
      <w:marRight w:val="0"/>
      <w:marTop w:val="0"/>
      <w:marBottom w:val="0"/>
      <w:divBdr>
        <w:top w:val="none" w:sz="0" w:space="0" w:color="auto"/>
        <w:left w:val="none" w:sz="0" w:space="0" w:color="auto"/>
        <w:bottom w:val="none" w:sz="0" w:space="0" w:color="auto"/>
        <w:right w:val="none" w:sz="0" w:space="0" w:color="auto"/>
      </w:divBdr>
    </w:div>
    <w:div w:id="653217780">
      <w:bodyDiv w:val="1"/>
      <w:marLeft w:val="0"/>
      <w:marRight w:val="0"/>
      <w:marTop w:val="0"/>
      <w:marBottom w:val="0"/>
      <w:divBdr>
        <w:top w:val="none" w:sz="0" w:space="0" w:color="auto"/>
        <w:left w:val="none" w:sz="0" w:space="0" w:color="auto"/>
        <w:bottom w:val="none" w:sz="0" w:space="0" w:color="auto"/>
        <w:right w:val="none" w:sz="0" w:space="0" w:color="auto"/>
      </w:divBdr>
    </w:div>
    <w:div w:id="738479834">
      <w:bodyDiv w:val="1"/>
      <w:marLeft w:val="0"/>
      <w:marRight w:val="0"/>
      <w:marTop w:val="0"/>
      <w:marBottom w:val="0"/>
      <w:divBdr>
        <w:top w:val="none" w:sz="0" w:space="0" w:color="auto"/>
        <w:left w:val="none" w:sz="0" w:space="0" w:color="auto"/>
        <w:bottom w:val="none" w:sz="0" w:space="0" w:color="auto"/>
        <w:right w:val="none" w:sz="0" w:space="0" w:color="auto"/>
      </w:divBdr>
    </w:div>
    <w:div w:id="875317514">
      <w:bodyDiv w:val="1"/>
      <w:marLeft w:val="0"/>
      <w:marRight w:val="0"/>
      <w:marTop w:val="0"/>
      <w:marBottom w:val="0"/>
      <w:divBdr>
        <w:top w:val="none" w:sz="0" w:space="0" w:color="auto"/>
        <w:left w:val="none" w:sz="0" w:space="0" w:color="auto"/>
        <w:bottom w:val="none" w:sz="0" w:space="0" w:color="auto"/>
        <w:right w:val="none" w:sz="0" w:space="0" w:color="auto"/>
      </w:divBdr>
    </w:div>
    <w:div w:id="909268194">
      <w:bodyDiv w:val="1"/>
      <w:marLeft w:val="0"/>
      <w:marRight w:val="0"/>
      <w:marTop w:val="0"/>
      <w:marBottom w:val="0"/>
      <w:divBdr>
        <w:top w:val="none" w:sz="0" w:space="0" w:color="auto"/>
        <w:left w:val="none" w:sz="0" w:space="0" w:color="auto"/>
        <w:bottom w:val="none" w:sz="0" w:space="0" w:color="auto"/>
        <w:right w:val="none" w:sz="0" w:space="0" w:color="auto"/>
      </w:divBdr>
    </w:div>
    <w:div w:id="1070423237">
      <w:bodyDiv w:val="1"/>
      <w:marLeft w:val="0"/>
      <w:marRight w:val="0"/>
      <w:marTop w:val="0"/>
      <w:marBottom w:val="0"/>
      <w:divBdr>
        <w:top w:val="none" w:sz="0" w:space="0" w:color="auto"/>
        <w:left w:val="none" w:sz="0" w:space="0" w:color="auto"/>
        <w:bottom w:val="none" w:sz="0" w:space="0" w:color="auto"/>
        <w:right w:val="none" w:sz="0" w:space="0" w:color="auto"/>
      </w:divBdr>
      <w:divsChild>
        <w:div w:id="118040253">
          <w:marLeft w:val="0"/>
          <w:marRight w:val="0"/>
          <w:marTop w:val="0"/>
          <w:marBottom w:val="0"/>
          <w:divBdr>
            <w:top w:val="none" w:sz="0" w:space="0" w:color="auto"/>
            <w:left w:val="none" w:sz="0" w:space="0" w:color="auto"/>
            <w:bottom w:val="none" w:sz="0" w:space="0" w:color="auto"/>
            <w:right w:val="none" w:sz="0" w:space="0" w:color="auto"/>
          </w:divBdr>
        </w:div>
        <w:div w:id="229971257">
          <w:marLeft w:val="0"/>
          <w:marRight w:val="0"/>
          <w:marTop w:val="0"/>
          <w:marBottom w:val="0"/>
          <w:divBdr>
            <w:top w:val="none" w:sz="0" w:space="0" w:color="auto"/>
            <w:left w:val="none" w:sz="0" w:space="0" w:color="auto"/>
            <w:bottom w:val="none" w:sz="0" w:space="0" w:color="auto"/>
            <w:right w:val="none" w:sz="0" w:space="0" w:color="auto"/>
          </w:divBdr>
        </w:div>
        <w:div w:id="297730091">
          <w:marLeft w:val="0"/>
          <w:marRight w:val="0"/>
          <w:marTop w:val="0"/>
          <w:marBottom w:val="0"/>
          <w:divBdr>
            <w:top w:val="none" w:sz="0" w:space="0" w:color="auto"/>
            <w:left w:val="none" w:sz="0" w:space="0" w:color="auto"/>
            <w:bottom w:val="none" w:sz="0" w:space="0" w:color="auto"/>
            <w:right w:val="none" w:sz="0" w:space="0" w:color="auto"/>
          </w:divBdr>
        </w:div>
        <w:div w:id="317618025">
          <w:marLeft w:val="0"/>
          <w:marRight w:val="0"/>
          <w:marTop w:val="0"/>
          <w:marBottom w:val="0"/>
          <w:divBdr>
            <w:top w:val="none" w:sz="0" w:space="0" w:color="auto"/>
            <w:left w:val="none" w:sz="0" w:space="0" w:color="auto"/>
            <w:bottom w:val="none" w:sz="0" w:space="0" w:color="auto"/>
            <w:right w:val="none" w:sz="0" w:space="0" w:color="auto"/>
          </w:divBdr>
        </w:div>
        <w:div w:id="376466338">
          <w:marLeft w:val="0"/>
          <w:marRight w:val="0"/>
          <w:marTop w:val="0"/>
          <w:marBottom w:val="0"/>
          <w:divBdr>
            <w:top w:val="none" w:sz="0" w:space="0" w:color="auto"/>
            <w:left w:val="none" w:sz="0" w:space="0" w:color="auto"/>
            <w:bottom w:val="none" w:sz="0" w:space="0" w:color="auto"/>
            <w:right w:val="none" w:sz="0" w:space="0" w:color="auto"/>
          </w:divBdr>
        </w:div>
        <w:div w:id="390731305">
          <w:marLeft w:val="0"/>
          <w:marRight w:val="0"/>
          <w:marTop w:val="0"/>
          <w:marBottom w:val="0"/>
          <w:divBdr>
            <w:top w:val="none" w:sz="0" w:space="0" w:color="auto"/>
            <w:left w:val="none" w:sz="0" w:space="0" w:color="auto"/>
            <w:bottom w:val="none" w:sz="0" w:space="0" w:color="auto"/>
            <w:right w:val="none" w:sz="0" w:space="0" w:color="auto"/>
          </w:divBdr>
        </w:div>
        <w:div w:id="412514491">
          <w:marLeft w:val="0"/>
          <w:marRight w:val="0"/>
          <w:marTop w:val="0"/>
          <w:marBottom w:val="0"/>
          <w:divBdr>
            <w:top w:val="none" w:sz="0" w:space="0" w:color="auto"/>
            <w:left w:val="none" w:sz="0" w:space="0" w:color="auto"/>
            <w:bottom w:val="none" w:sz="0" w:space="0" w:color="auto"/>
            <w:right w:val="none" w:sz="0" w:space="0" w:color="auto"/>
          </w:divBdr>
        </w:div>
        <w:div w:id="444540658">
          <w:marLeft w:val="0"/>
          <w:marRight w:val="0"/>
          <w:marTop w:val="0"/>
          <w:marBottom w:val="0"/>
          <w:divBdr>
            <w:top w:val="none" w:sz="0" w:space="0" w:color="auto"/>
            <w:left w:val="none" w:sz="0" w:space="0" w:color="auto"/>
            <w:bottom w:val="none" w:sz="0" w:space="0" w:color="auto"/>
            <w:right w:val="none" w:sz="0" w:space="0" w:color="auto"/>
          </w:divBdr>
        </w:div>
        <w:div w:id="524756352">
          <w:marLeft w:val="0"/>
          <w:marRight w:val="0"/>
          <w:marTop w:val="0"/>
          <w:marBottom w:val="0"/>
          <w:divBdr>
            <w:top w:val="none" w:sz="0" w:space="0" w:color="auto"/>
            <w:left w:val="none" w:sz="0" w:space="0" w:color="auto"/>
            <w:bottom w:val="none" w:sz="0" w:space="0" w:color="auto"/>
            <w:right w:val="none" w:sz="0" w:space="0" w:color="auto"/>
          </w:divBdr>
        </w:div>
        <w:div w:id="716510242">
          <w:marLeft w:val="0"/>
          <w:marRight w:val="0"/>
          <w:marTop w:val="0"/>
          <w:marBottom w:val="0"/>
          <w:divBdr>
            <w:top w:val="none" w:sz="0" w:space="0" w:color="auto"/>
            <w:left w:val="none" w:sz="0" w:space="0" w:color="auto"/>
            <w:bottom w:val="none" w:sz="0" w:space="0" w:color="auto"/>
            <w:right w:val="none" w:sz="0" w:space="0" w:color="auto"/>
          </w:divBdr>
        </w:div>
        <w:div w:id="793058344">
          <w:marLeft w:val="0"/>
          <w:marRight w:val="0"/>
          <w:marTop w:val="0"/>
          <w:marBottom w:val="0"/>
          <w:divBdr>
            <w:top w:val="none" w:sz="0" w:space="0" w:color="auto"/>
            <w:left w:val="none" w:sz="0" w:space="0" w:color="auto"/>
            <w:bottom w:val="none" w:sz="0" w:space="0" w:color="auto"/>
            <w:right w:val="none" w:sz="0" w:space="0" w:color="auto"/>
          </w:divBdr>
        </w:div>
        <w:div w:id="823855458">
          <w:marLeft w:val="0"/>
          <w:marRight w:val="0"/>
          <w:marTop w:val="0"/>
          <w:marBottom w:val="0"/>
          <w:divBdr>
            <w:top w:val="none" w:sz="0" w:space="0" w:color="auto"/>
            <w:left w:val="none" w:sz="0" w:space="0" w:color="auto"/>
            <w:bottom w:val="none" w:sz="0" w:space="0" w:color="auto"/>
            <w:right w:val="none" w:sz="0" w:space="0" w:color="auto"/>
          </w:divBdr>
        </w:div>
        <w:div w:id="852845285">
          <w:marLeft w:val="0"/>
          <w:marRight w:val="0"/>
          <w:marTop w:val="0"/>
          <w:marBottom w:val="0"/>
          <w:divBdr>
            <w:top w:val="none" w:sz="0" w:space="0" w:color="auto"/>
            <w:left w:val="none" w:sz="0" w:space="0" w:color="auto"/>
            <w:bottom w:val="none" w:sz="0" w:space="0" w:color="auto"/>
            <w:right w:val="none" w:sz="0" w:space="0" w:color="auto"/>
          </w:divBdr>
        </w:div>
        <w:div w:id="881940037">
          <w:marLeft w:val="0"/>
          <w:marRight w:val="0"/>
          <w:marTop w:val="0"/>
          <w:marBottom w:val="0"/>
          <w:divBdr>
            <w:top w:val="none" w:sz="0" w:space="0" w:color="auto"/>
            <w:left w:val="none" w:sz="0" w:space="0" w:color="auto"/>
            <w:bottom w:val="none" w:sz="0" w:space="0" w:color="auto"/>
            <w:right w:val="none" w:sz="0" w:space="0" w:color="auto"/>
          </w:divBdr>
        </w:div>
        <w:div w:id="1034383371">
          <w:marLeft w:val="0"/>
          <w:marRight w:val="0"/>
          <w:marTop w:val="0"/>
          <w:marBottom w:val="0"/>
          <w:divBdr>
            <w:top w:val="none" w:sz="0" w:space="0" w:color="auto"/>
            <w:left w:val="none" w:sz="0" w:space="0" w:color="auto"/>
            <w:bottom w:val="none" w:sz="0" w:space="0" w:color="auto"/>
            <w:right w:val="none" w:sz="0" w:space="0" w:color="auto"/>
          </w:divBdr>
        </w:div>
        <w:div w:id="1062949587">
          <w:marLeft w:val="0"/>
          <w:marRight w:val="0"/>
          <w:marTop w:val="0"/>
          <w:marBottom w:val="0"/>
          <w:divBdr>
            <w:top w:val="none" w:sz="0" w:space="0" w:color="auto"/>
            <w:left w:val="none" w:sz="0" w:space="0" w:color="auto"/>
            <w:bottom w:val="none" w:sz="0" w:space="0" w:color="auto"/>
            <w:right w:val="none" w:sz="0" w:space="0" w:color="auto"/>
          </w:divBdr>
        </w:div>
        <w:div w:id="1176310683">
          <w:marLeft w:val="0"/>
          <w:marRight w:val="0"/>
          <w:marTop w:val="0"/>
          <w:marBottom w:val="0"/>
          <w:divBdr>
            <w:top w:val="none" w:sz="0" w:space="0" w:color="auto"/>
            <w:left w:val="none" w:sz="0" w:space="0" w:color="auto"/>
            <w:bottom w:val="none" w:sz="0" w:space="0" w:color="auto"/>
            <w:right w:val="none" w:sz="0" w:space="0" w:color="auto"/>
          </w:divBdr>
        </w:div>
        <w:div w:id="1245531933">
          <w:marLeft w:val="0"/>
          <w:marRight w:val="0"/>
          <w:marTop w:val="0"/>
          <w:marBottom w:val="0"/>
          <w:divBdr>
            <w:top w:val="none" w:sz="0" w:space="0" w:color="auto"/>
            <w:left w:val="none" w:sz="0" w:space="0" w:color="auto"/>
            <w:bottom w:val="none" w:sz="0" w:space="0" w:color="auto"/>
            <w:right w:val="none" w:sz="0" w:space="0" w:color="auto"/>
          </w:divBdr>
        </w:div>
        <w:div w:id="1266769992">
          <w:marLeft w:val="0"/>
          <w:marRight w:val="0"/>
          <w:marTop w:val="0"/>
          <w:marBottom w:val="0"/>
          <w:divBdr>
            <w:top w:val="none" w:sz="0" w:space="0" w:color="auto"/>
            <w:left w:val="none" w:sz="0" w:space="0" w:color="auto"/>
            <w:bottom w:val="none" w:sz="0" w:space="0" w:color="auto"/>
            <w:right w:val="none" w:sz="0" w:space="0" w:color="auto"/>
          </w:divBdr>
        </w:div>
        <w:div w:id="1287078235">
          <w:marLeft w:val="0"/>
          <w:marRight w:val="0"/>
          <w:marTop w:val="0"/>
          <w:marBottom w:val="0"/>
          <w:divBdr>
            <w:top w:val="none" w:sz="0" w:space="0" w:color="auto"/>
            <w:left w:val="none" w:sz="0" w:space="0" w:color="auto"/>
            <w:bottom w:val="none" w:sz="0" w:space="0" w:color="auto"/>
            <w:right w:val="none" w:sz="0" w:space="0" w:color="auto"/>
          </w:divBdr>
        </w:div>
        <w:div w:id="1295018882">
          <w:marLeft w:val="0"/>
          <w:marRight w:val="0"/>
          <w:marTop w:val="0"/>
          <w:marBottom w:val="0"/>
          <w:divBdr>
            <w:top w:val="none" w:sz="0" w:space="0" w:color="auto"/>
            <w:left w:val="none" w:sz="0" w:space="0" w:color="auto"/>
            <w:bottom w:val="none" w:sz="0" w:space="0" w:color="auto"/>
            <w:right w:val="none" w:sz="0" w:space="0" w:color="auto"/>
          </w:divBdr>
        </w:div>
        <w:div w:id="1336375154">
          <w:marLeft w:val="0"/>
          <w:marRight w:val="0"/>
          <w:marTop w:val="0"/>
          <w:marBottom w:val="0"/>
          <w:divBdr>
            <w:top w:val="none" w:sz="0" w:space="0" w:color="auto"/>
            <w:left w:val="none" w:sz="0" w:space="0" w:color="auto"/>
            <w:bottom w:val="none" w:sz="0" w:space="0" w:color="auto"/>
            <w:right w:val="none" w:sz="0" w:space="0" w:color="auto"/>
          </w:divBdr>
        </w:div>
        <w:div w:id="1484619311">
          <w:marLeft w:val="0"/>
          <w:marRight w:val="0"/>
          <w:marTop w:val="0"/>
          <w:marBottom w:val="0"/>
          <w:divBdr>
            <w:top w:val="none" w:sz="0" w:space="0" w:color="auto"/>
            <w:left w:val="none" w:sz="0" w:space="0" w:color="auto"/>
            <w:bottom w:val="none" w:sz="0" w:space="0" w:color="auto"/>
            <w:right w:val="none" w:sz="0" w:space="0" w:color="auto"/>
          </w:divBdr>
        </w:div>
        <w:div w:id="1564750677">
          <w:marLeft w:val="0"/>
          <w:marRight w:val="0"/>
          <w:marTop w:val="0"/>
          <w:marBottom w:val="0"/>
          <w:divBdr>
            <w:top w:val="none" w:sz="0" w:space="0" w:color="auto"/>
            <w:left w:val="none" w:sz="0" w:space="0" w:color="auto"/>
            <w:bottom w:val="none" w:sz="0" w:space="0" w:color="auto"/>
            <w:right w:val="none" w:sz="0" w:space="0" w:color="auto"/>
          </w:divBdr>
        </w:div>
        <w:div w:id="1581795880">
          <w:marLeft w:val="0"/>
          <w:marRight w:val="0"/>
          <w:marTop w:val="0"/>
          <w:marBottom w:val="0"/>
          <w:divBdr>
            <w:top w:val="none" w:sz="0" w:space="0" w:color="auto"/>
            <w:left w:val="none" w:sz="0" w:space="0" w:color="auto"/>
            <w:bottom w:val="none" w:sz="0" w:space="0" w:color="auto"/>
            <w:right w:val="none" w:sz="0" w:space="0" w:color="auto"/>
          </w:divBdr>
        </w:div>
        <w:div w:id="1665475191">
          <w:marLeft w:val="0"/>
          <w:marRight w:val="0"/>
          <w:marTop w:val="0"/>
          <w:marBottom w:val="0"/>
          <w:divBdr>
            <w:top w:val="none" w:sz="0" w:space="0" w:color="auto"/>
            <w:left w:val="none" w:sz="0" w:space="0" w:color="auto"/>
            <w:bottom w:val="none" w:sz="0" w:space="0" w:color="auto"/>
            <w:right w:val="none" w:sz="0" w:space="0" w:color="auto"/>
          </w:divBdr>
        </w:div>
        <w:div w:id="1738554722">
          <w:marLeft w:val="0"/>
          <w:marRight w:val="0"/>
          <w:marTop w:val="0"/>
          <w:marBottom w:val="0"/>
          <w:divBdr>
            <w:top w:val="none" w:sz="0" w:space="0" w:color="auto"/>
            <w:left w:val="none" w:sz="0" w:space="0" w:color="auto"/>
            <w:bottom w:val="none" w:sz="0" w:space="0" w:color="auto"/>
            <w:right w:val="none" w:sz="0" w:space="0" w:color="auto"/>
          </w:divBdr>
        </w:div>
        <w:div w:id="1782873128">
          <w:marLeft w:val="0"/>
          <w:marRight w:val="0"/>
          <w:marTop w:val="0"/>
          <w:marBottom w:val="0"/>
          <w:divBdr>
            <w:top w:val="none" w:sz="0" w:space="0" w:color="auto"/>
            <w:left w:val="none" w:sz="0" w:space="0" w:color="auto"/>
            <w:bottom w:val="none" w:sz="0" w:space="0" w:color="auto"/>
            <w:right w:val="none" w:sz="0" w:space="0" w:color="auto"/>
          </w:divBdr>
        </w:div>
        <w:div w:id="1782994848">
          <w:marLeft w:val="0"/>
          <w:marRight w:val="0"/>
          <w:marTop w:val="0"/>
          <w:marBottom w:val="0"/>
          <w:divBdr>
            <w:top w:val="none" w:sz="0" w:space="0" w:color="auto"/>
            <w:left w:val="none" w:sz="0" w:space="0" w:color="auto"/>
            <w:bottom w:val="none" w:sz="0" w:space="0" w:color="auto"/>
            <w:right w:val="none" w:sz="0" w:space="0" w:color="auto"/>
          </w:divBdr>
        </w:div>
        <w:div w:id="1851214732">
          <w:marLeft w:val="0"/>
          <w:marRight w:val="0"/>
          <w:marTop w:val="0"/>
          <w:marBottom w:val="0"/>
          <w:divBdr>
            <w:top w:val="none" w:sz="0" w:space="0" w:color="auto"/>
            <w:left w:val="none" w:sz="0" w:space="0" w:color="auto"/>
            <w:bottom w:val="none" w:sz="0" w:space="0" w:color="auto"/>
            <w:right w:val="none" w:sz="0" w:space="0" w:color="auto"/>
          </w:divBdr>
        </w:div>
        <w:div w:id="1862472978">
          <w:marLeft w:val="0"/>
          <w:marRight w:val="0"/>
          <w:marTop w:val="0"/>
          <w:marBottom w:val="0"/>
          <w:divBdr>
            <w:top w:val="none" w:sz="0" w:space="0" w:color="auto"/>
            <w:left w:val="none" w:sz="0" w:space="0" w:color="auto"/>
            <w:bottom w:val="none" w:sz="0" w:space="0" w:color="auto"/>
            <w:right w:val="none" w:sz="0" w:space="0" w:color="auto"/>
          </w:divBdr>
        </w:div>
        <w:div w:id="1863083814">
          <w:marLeft w:val="0"/>
          <w:marRight w:val="0"/>
          <w:marTop w:val="0"/>
          <w:marBottom w:val="0"/>
          <w:divBdr>
            <w:top w:val="none" w:sz="0" w:space="0" w:color="auto"/>
            <w:left w:val="none" w:sz="0" w:space="0" w:color="auto"/>
            <w:bottom w:val="none" w:sz="0" w:space="0" w:color="auto"/>
            <w:right w:val="none" w:sz="0" w:space="0" w:color="auto"/>
          </w:divBdr>
        </w:div>
        <w:div w:id="2024280001">
          <w:marLeft w:val="0"/>
          <w:marRight w:val="0"/>
          <w:marTop w:val="0"/>
          <w:marBottom w:val="0"/>
          <w:divBdr>
            <w:top w:val="none" w:sz="0" w:space="0" w:color="auto"/>
            <w:left w:val="none" w:sz="0" w:space="0" w:color="auto"/>
            <w:bottom w:val="none" w:sz="0" w:space="0" w:color="auto"/>
            <w:right w:val="none" w:sz="0" w:space="0" w:color="auto"/>
          </w:divBdr>
        </w:div>
        <w:div w:id="2107772154">
          <w:marLeft w:val="0"/>
          <w:marRight w:val="0"/>
          <w:marTop w:val="0"/>
          <w:marBottom w:val="0"/>
          <w:divBdr>
            <w:top w:val="none" w:sz="0" w:space="0" w:color="auto"/>
            <w:left w:val="none" w:sz="0" w:space="0" w:color="auto"/>
            <w:bottom w:val="none" w:sz="0" w:space="0" w:color="auto"/>
            <w:right w:val="none" w:sz="0" w:space="0" w:color="auto"/>
          </w:divBdr>
        </w:div>
      </w:divsChild>
    </w:div>
    <w:div w:id="1305356135">
      <w:bodyDiv w:val="1"/>
      <w:marLeft w:val="0"/>
      <w:marRight w:val="0"/>
      <w:marTop w:val="0"/>
      <w:marBottom w:val="0"/>
      <w:divBdr>
        <w:top w:val="none" w:sz="0" w:space="0" w:color="auto"/>
        <w:left w:val="none" w:sz="0" w:space="0" w:color="auto"/>
        <w:bottom w:val="none" w:sz="0" w:space="0" w:color="auto"/>
        <w:right w:val="none" w:sz="0" w:space="0" w:color="auto"/>
      </w:divBdr>
    </w:div>
    <w:div w:id="1330212014">
      <w:bodyDiv w:val="1"/>
      <w:marLeft w:val="0"/>
      <w:marRight w:val="0"/>
      <w:marTop w:val="0"/>
      <w:marBottom w:val="0"/>
      <w:divBdr>
        <w:top w:val="none" w:sz="0" w:space="0" w:color="auto"/>
        <w:left w:val="none" w:sz="0" w:space="0" w:color="auto"/>
        <w:bottom w:val="none" w:sz="0" w:space="0" w:color="auto"/>
        <w:right w:val="none" w:sz="0" w:space="0" w:color="auto"/>
      </w:divBdr>
    </w:div>
    <w:div w:id="1509715143">
      <w:bodyDiv w:val="1"/>
      <w:marLeft w:val="0"/>
      <w:marRight w:val="0"/>
      <w:marTop w:val="0"/>
      <w:marBottom w:val="0"/>
      <w:divBdr>
        <w:top w:val="none" w:sz="0" w:space="0" w:color="auto"/>
        <w:left w:val="none" w:sz="0" w:space="0" w:color="auto"/>
        <w:bottom w:val="none" w:sz="0" w:space="0" w:color="auto"/>
        <w:right w:val="none" w:sz="0" w:space="0" w:color="auto"/>
      </w:divBdr>
    </w:div>
    <w:div w:id="1550066595">
      <w:bodyDiv w:val="1"/>
      <w:marLeft w:val="0"/>
      <w:marRight w:val="0"/>
      <w:marTop w:val="0"/>
      <w:marBottom w:val="0"/>
      <w:divBdr>
        <w:top w:val="none" w:sz="0" w:space="0" w:color="auto"/>
        <w:left w:val="none" w:sz="0" w:space="0" w:color="auto"/>
        <w:bottom w:val="none" w:sz="0" w:space="0" w:color="auto"/>
        <w:right w:val="none" w:sz="0" w:space="0" w:color="auto"/>
      </w:divBdr>
    </w:div>
    <w:div w:id="1606500136">
      <w:bodyDiv w:val="1"/>
      <w:marLeft w:val="0"/>
      <w:marRight w:val="0"/>
      <w:marTop w:val="0"/>
      <w:marBottom w:val="0"/>
      <w:divBdr>
        <w:top w:val="none" w:sz="0" w:space="0" w:color="auto"/>
        <w:left w:val="none" w:sz="0" w:space="0" w:color="auto"/>
        <w:bottom w:val="none" w:sz="0" w:space="0" w:color="auto"/>
        <w:right w:val="none" w:sz="0" w:space="0" w:color="auto"/>
      </w:divBdr>
    </w:div>
    <w:div w:id="1628393445">
      <w:bodyDiv w:val="1"/>
      <w:marLeft w:val="0"/>
      <w:marRight w:val="0"/>
      <w:marTop w:val="0"/>
      <w:marBottom w:val="0"/>
      <w:divBdr>
        <w:top w:val="none" w:sz="0" w:space="0" w:color="auto"/>
        <w:left w:val="none" w:sz="0" w:space="0" w:color="auto"/>
        <w:bottom w:val="none" w:sz="0" w:space="0" w:color="auto"/>
        <w:right w:val="none" w:sz="0" w:space="0" w:color="auto"/>
      </w:divBdr>
    </w:div>
    <w:div w:id="1639143616">
      <w:bodyDiv w:val="1"/>
      <w:marLeft w:val="0"/>
      <w:marRight w:val="0"/>
      <w:marTop w:val="0"/>
      <w:marBottom w:val="0"/>
      <w:divBdr>
        <w:top w:val="none" w:sz="0" w:space="0" w:color="auto"/>
        <w:left w:val="none" w:sz="0" w:space="0" w:color="auto"/>
        <w:bottom w:val="none" w:sz="0" w:space="0" w:color="auto"/>
        <w:right w:val="none" w:sz="0" w:space="0" w:color="auto"/>
      </w:divBdr>
    </w:div>
    <w:div w:id="1686402303">
      <w:bodyDiv w:val="1"/>
      <w:marLeft w:val="0"/>
      <w:marRight w:val="0"/>
      <w:marTop w:val="0"/>
      <w:marBottom w:val="0"/>
      <w:divBdr>
        <w:top w:val="none" w:sz="0" w:space="0" w:color="auto"/>
        <w:left w:val="none" w:sz="0" w:space="0" w:color="auto"/>
        <w:bottom w:val="none" w:sz="0" w:space="0" w:color="auto"/>
        <w:right w:val="none" w:sz="0" w:space="0" w:color="auto"/>
      </w:divBdr>
    </w:div>
    <w:div w:id="1737434998">
      <w:bodyDiv w:val="1"/>
      <w:marLeft w:val="0"/>
      <w:marRight w:val="0"/>
      <w:marTop w:val="0"/>
      <w:marBottom w:val="0"/>
      <w:divBdr>
        <w:top w:val="none" w:sz="0" w:space="0" w:color="auto"/>
        <w:left w:val="none" w:sz="0" w:space="0" w:color="auto"/>
        <w:bottom w:val="none" w:sz="0" w:space="0" w:color="auto"/>
        <w:right w:val="none" w:sz="0" w:space="0" w:color="auto"/>
      </w:divBdr>
    </w:div>
    <w:div w:id="1789809914">
      <w:bodyDiv w:val="1"/>
      <w:marLeft w:val="0"/>
      <w:marRight w:val="0"/>
      <w:marTop w:val="0"/>
      <w:marBottom w:val="0"/>
      <w:divBdr>
        <w:top w:val="none" w:sz="0" w:space="0" w:color="auto"/>
        <w:left w:val="none" w:sz="0" w:space="0" w:color="auto"/>
        <w:bottom w:val="none" w:sz="0" w:space="0" w:color="auto"/>
        <w:right w:val="none" w:sz="0" w:space="0" w:color="auto"/>
      </w:divBdr>
      <w:divsChild>
        <w:div w:id="1305886437">
          <w:marLeft w:val="0"/>
          <w:marRight w:val="0"/>
          <w:marTop w:val="0"/>
          <w:marBottom w:val="0"/>
          <w:divBdr>
            <w:top w:val="none" w:sz="0" w:space="0" w:color="auto"/>
            <w:left w:val="none" w:sz="0" w:space="0" w:color="auto"/>
            <w:bottom w:val="none" w:sz="0" w:space="0" w:color="auto"/>
            <w:right w:val="none" w:sz="0" w:space="0" w:color="auto"/>
          </w:divBdr>
        </w:div>
      </w:divsChild>
    </w:div>
    <w:div w:id="1883706380">
      <w:bodyDiv w:val="1"/>
      <w:marLeft w:val="0"/>
      <w:marRight w:val="0"/>
      <w:marTop w:val="0"/>
      <w:marBottom w:val="0"/>
      <w:divBdr>
        <w:top w:val="none" w:sz="0" w:space="0" w:color="auto"/>
        <w:left w:val="none" w:sz="0" w:space="0" w:color="auto"/>
        <w:bottom w:val="none" w:sz="0" w:space="0" w:color="auto"/>
        <w:right w:val="none" w:sz="0" w:space="0" w:color="auto"/>
      </w:divBdr>
      <w:divsChild>
        <w:div w:id="35588323">
          <w:marLeft w:val="0"/>
          <w:marRight w:val="0"/>
          <w:marTop w:val="0"/>
          <w:marBottom w:val="0"/>
          <w:divBdr>
            <w:top w:val="none" w:sz="0" w:space="0" w:color="auto"/>
            <w:left w:val="none" w:sz="0" w:space="0" w:color="auto"/>
            <w:bottom w:val="none" w:sz="0" w:space="0" w:color="auto"/>
            <w:right w:val="none" w:sz="0" w:space="0" w:color="auto"/>
          </w:divBdr>
        </w:div>
        <w:div w:id="265432566">
          <w:marLeft w:val="0"/>
          <w:marRight w:val="0"/>
          <w:marTop w:val="0"/>
          <w:marBottom w:val="0"/>
          <w:divBdr>
            <w:top w:val="none" w:sz="0" w:space="0" w:color="auto"/>
            <w:left w:val="none" w:sz="0" w:space="0" w:color="auto"/>
            <w:bottom w:val="none" w:sz="0" w:space="0" w:color="auto"/>
            <w:right w:val="none" w:sz="0" w:space="0" w:color="auto"/>
          </w:divBdr>
        </w:div>
        <w:div w:id="1006441907">
          <w:marLeft w:val="0"/>
          <w:marRight w:val="0"/>
          <w:marTop w:val="0"/>
          <w:marBottom w:val="0"/>
          <w:divBdr>
            <w:top w:val="none" w:sz="0" w:space="0" w:color="auto"/>
            <w:left w:val="none" w:sz="0" w:space="0" w:color="auto"/>
            <w:bottom w:val="none" w:sz="0" w:space="0" w:color="auto"/>
            <w:right w:val="none" w:sz="0" w:space="0" w:color="auto"/>
          </w:divBdr>
        </w:div>
        <w:div w:id="1295939509">
          <w:marLeft w:val="0"/>
          <w:marRight w:val="0"/>
          <w:marTop w:val="0"/>
          <w:marBottom w:val="0"/>
          <w:divBdr>
            <w:top w:val="none" w:sz="0" w:space="0" w:color="auto"/>
            <w:left w:val="none" w:sz="0" w:space="0" w:color="auto"/>
            <w:bottom w:val="none" w:sz="0" w:space="0" w:color="auto"/>
            <w:right w:val="none" w:sz="0" w:space="0" w:color="auto"/>
          </w:divBdr>
        </w:div>
      </w:divsChild>
    </w:div>
    <w:div w:id="2054890972">
      <w:bodyDiv w:val="1"/>
      <w:marLeft w:val="0"/>
      <w:marRight w:val="0"/>
      <w:marTop w:val="0"/>
      <w:marBottom w:val="0"/>
      <w:divBdr>
        <w:top w:val="none" w:sz="0" w:space="0" w:color="auto"/>
        <w:left w:val="none" w:sz="0" w:space="0" w:color="auto"/>
        <w:bottom w:val="none" w:sz="0" w:space="0" w:color="auto"/>
        <w:right w:val="none" w:sz="0" w:space="0" w:color="auto"/>
      </w:divBdr>
    </w:div>
    <w:div w:id="2108695948">
      <w:bodyDiv w:val="1"/>
      <w:marLeft w:val="0"/>
      <w:marRight w:val="0"/>
      <w:marTop w:val="0"/>
      <w:marBottom w:val="0"/>
      <w:divBdr>
        <w:top w:val="none" w:sz="0" w:space="0" w:color="auto"/>
        <w:left w:val="none" w:sz="0" w:space="0" w:color="auto"/>
        <w:bottom w:val="none" w:sz="0" w:space="0" w:color="auto"/>
        <w:right w:val="none" w:sz="0" w:space="0" w:color="auto"/>
      </w:divBdr>
      <w:divsChild>
        <w:div w:id="812672918">
          <w:marLeft w:val="0"/>
          <w:marRight w:val="0"/>
          <w:marTop w:val="0"/>
          <w:marBottom w:val="0"/>
          <w:divBdr>
            <w:top w:val="none" w:sz="0" w:space="0" w:color="auto"/>
            <w:left w:val="none" w:sz="0" w:space="0" w:color="auto"/>
            <w:bottom w:val="none" w:sz="0" w:space="0" w:color="auto"/>
            <w:right w:val="none" w:sz="0" w:space="0" w:color="auto"/>
          </w:divBdr>
        </w:div>
        <w:div w:id="1704593933">
          <w:marLeft w:val="0"/>
          <w:marRight w:val="0"/>
          <w:marTop w:val="0"/>
          <w:marBottom w:val="0"/>
          <w:divBdr>
            <w:top w:val="none" w:sz="0" w:space="0" w:color="auto"/>
            <w:left w:val="none" w:sz="0" w:space="0" w:color="auto"/>
            <w:bottom w:val="none" w:sz="0" w:space="0" w:color="auto"/>
            <w:right w:val="none" w:sz="0" w:space="0" w:color="auto"/>
          </w:divBdr>
        </w:div>
      </w:divsChild>
    </w:div>
    <w:div w:id="2135557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aniana.Lewaseni@acgov.org" TargetMode="External"/><Relationship Id="rId18" Type="http://schemas.openxmlformats.org/officeDocument/2006/relationships/hyperlink" Target="https://gsa.acgov.org/?document-download=U3RhbmRhcmQlMjBTZXJ2aWNlcyUyMEFncmVlbWVudCUyMFRlbXBsYXRlLmRvYyMmOGNjY2NlMDUtODQ5NS00ODU4LTk0YmQtM2ExODIwYmZkYmM0" TargetMode="External"/><Relationship Id="rId26" Type="http://schemas.openxmlformats.org/officeDocument/2006/relationships/footer" Target="footer6.xml"/><Relationship Id="rId39" Type="http://schemas.openxmlformats.org/officeDocument/2006/relationships/hyperlink" Target="http://www.hipaasurvivalguide.com/hipaa-regulations/164-304.php" TargetMode="Externa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footer" Target="footer13.xml"/><Relationship Id="rId42" Type="http://schemas.openxmlformats.org/officeDocument/2006/relationships/hyperlink" Target="https://covid-19.acgov.org/data.page"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us02web.zoom.us/u/kQdafZeGJ" TargetMode="External"/><Relationship Id="rId17" Type="http://schemas.openxmlformats.org/officeDocument/2006/relationships/hyperlink" Target="mailto:Laniana.Lewaseni@acgov.org" TargetMode="External"/><Relationship Id="rId25" Type="http://schemas.openxmlformats.org/officeDocument/2006/relationships/footer" Target="footer5.xml"/><Relationship Id="rId33" Type="http://schemas.openxmlformats.org/officeDocument/2006/relationships/image" Target="media/image3.jpg"/><Relationship Id="rId38" Type="http://schemas.openxmlformats.org/officeDocument/2006/relationships/hyperlink" Target="http://www.hipaasurvivalguide.com/hipaa-regulations/160-103.php" TargetMode="External"/><Relationship Id="rId46" Type="http://schemas.openxmlformats.org/officeDocument/2006/relationships/footer" Target="footer19.xml"/><Relationship Id="rId2" Type="http://schemas.openxmlformats.org/officeDocument/2006/relationships/customXml" Target="../customXml/item2.xml"/><Relationship Id="rId16" Type="http://schemas.openxmlformats.org/officeDocument/2006/relationships/hyperlink" Target="mailto:Laniana.Lewaseni@acgov.org" TargetMode="External"/><Relationship Id="rId20" Type="http://schemas.openxmlformats.org/officeDocument/2006/relationships/footer" Target="footer1.xml"/><Relationship Id="rId29" Type="http://schemas.openxmlformats.org/officeDocument/2006/relationships/footer" Target="footer9.xml"/><Relationship Id="rId41"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s02web.zoom.us/j/89603762075?pwd=OHJmRlJYZEZjWTVPMVIyanZ4WEJEQT09" TargetMode="External"/><Relationship Id="rId24" Type="http://schemas.openxmlformats.org/officeDocument/2006/relationships/footer" Target="footer4.xml"/><Relationship Id="rId32" Type="http://schemas.openxmlformats.org/officeDocument/2006/relationships/footer" Target="footer12.xml"/><Relationship Id="rId37" Type="http://schemas.openxmlformats.org/officeDocument/2006/relationships/hyperlink" Target="http://www.hipaasurvivalguide.com/hipaa-regulations/160-103.php" TargetMode="External"/><Relationship Id="rId40" Type="http://schemas.openxmlformats.org/officeDocument/2006/relationships/footer" Target="footer15.xml"/><Relationship Id="rId45" Type="http://schemas.openxmlformats.org/officeDocument/2006/relationships/footer" Target="footer18.xml"/><Relationship Id="rId5" Type="http://schemas.openxmlformats.org/officeDocument/2006/relationships/numbering" Target="numbering.xml"/><Relationship Id="rId15" Type="http://schemas.openxmlformats.org/officeDocument/2006/relationships/hyperlink" Target="http://www.sam.gov" TargetMode="External"/><Relationship Id="rId23" Type="http://schemas.openxmlformats.org/officeDocument/2006/relationships/footer" Target="footer3.xml"/><Relationship Id="rId28" Type="http://schemas.openxmlformats.org/officeDocument/2006/relationships/footer" Target="footer8.xml"/><Relationship Id="rId36" Type="http://schemas.openxmlformats.org/officeDocument/2006/relationships/hyperlink" Target="http://www.hipaasurvivalguide.com/hipaa-regulations/164-103.php"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footer" Target="footer11.xml"/><Relationship Id="rId44"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aniana.Lewaseni@acgov.org" TargetMode="External"/><Relationship Id="rId22" Type="http://schemas.openxmlformats.org/officeDocument/2006/relationships/footer" Target="footer2.xml"/><Relationship Id="rId27" Type="http://schemas.openxmlformats.org/officeDocument/2006/relationships/footer" Target="footer7.xml"/><Relationship Id="rId30" Type="http://schemas.openxmlformats.org/officeDocument/2006/relationships/footer" Target="footer10.xml"/><Relationship Id="rId35" Type="http://schemas.openxmlformats.org/officeDocument/2006/relationships/footer" Target="footer14.xml"/><Relationship Id="rId43" Type="http://schemas.openxmlformats.org/officeDocument/2006/relationships/footer" Target="footer17.xml"/><Relationship Id="rId48" Type="http://schemas.openxmlformats.org/officeDocument/2006/relationships/glossaryDocument" Target="glossary/document.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6A47013053649BBBC8DC815102F08C0"/>
        <w:category>
          <w:name w:val="General"/>
          <w:gallery w:val="placeholder"/>
        </w:category>
        <w:types>
          <w:type w:val="bbPlcHdr"/>
        </w:types>
        <w:behaviors>
          <w:behavior w:val="content"/>
        </w:behaviors>
        <w:guid w:val="{1634C175-B45E-434C-9CAC-BBD43B63D1EE}"/>
      </w:docPartPr>
      <w:docPartBody>
        <w:p w:rsidR="00830A4A" w:rsidRDefault="00830A4A" w:rsidP="00830A4A">
          <w:pPr>
            <w:pStyle w:val="06A47013053649BBBC8DC815102F08C0"/>
          </w:pPr>
          <w:r w:rsidRPr="00B61DA8">
            <w:rPr>
              <w:rStyle w:val="PlaceholderText"/>
            </w:rPr>
            <w:t>Click or tap here to enter text.</w:t>
          </w:r>
        </w:p>
      </w:docPartBody>
    </w:docPart>
    <w:docPart>
      <w:docPartPr>
        <w:name w:val="C13C49F2A8054DC48AE8186040F6263A"/>
        <w:category>
          <w:name w:val="General"/>
          <w:gallery w:val="placeholder"/>
        </w:category>
        <w:types>
          <w:type w:val="bbPlcHdr"/>
        </w:types>
        <w:behaviors>
          <w:behavior w:val="content"/>
        </w:behaviors>
        <w:guid w:val="{C474E87C-002F-4F6E-807F-56D94CEBE8BF}"/>
      </w:docPartPr>
      <w:docPartBody>
        <w:p w:rsidR="00D038DC" w:rsidRDefault="00256827" w:rsidP="00256827">
          <w:pPr>
            <w:pStyle w:val="C13C49F2A8054DC48AE8186040F6263A"/>
          </w:pPr>
          <w:r w:rsidRPr="00B61DA8">
            <w:rPr>
              <w:rStyle w:val="PlaceholderText"/>
            </w:rPr>
            <w:t>Click or tap here to enter text.</w:t>
          </w:r>
        </w:p>
      </w:docPartBody>
    </w:docPart>
    <w:docPart>
      <w:docPartPr>
        <w:name w:val="8BC07DF90F6741CAA5306B3A03B2A4DF"/>
        <w:category>
          <w:name w:val="General"/>
          <w:gallery w:val="placeholder"/>
        </w:category>
        <w:types>
          <w:type w:val="bbPlcHdr"/>
        </w:types>
        <w:behaviors>
          <w:behavior w:val="content"/>
        </w:behaviors>
        <w:guid w:val="{6B0C148E-2405-4125-BB0E-CE3F37D8E998}"/>
      </w:docPartPr>
      <w:docPartBody>
        <w:p w:rsidR="00D038DC" w:rsidRDefault="00256827" w:rsidP="00256827">
          <w:pPr>
            <w:pStyle w:val="8BC07DF90F6741CAA5306B3A03B2A4DF"/>
          </w:pPr>
          <w:r w:rsidRPr="00B61DA8">
            <w:rPr>
              <w:rStyle w:val="PlaceholderText"/>
            </w:rPr>
            <w:t>Click or tap here to enter text.</w:t>
          </w:r>
        </w:p>
      </w:docPartBody>
    </w:docPart>
    <w:docPart>
      <w:docPartPr>
        <w:name w:val="B4DB24519F0349C78E017EF98CD8C25C"/>
        <w:category>
          <w:name w:val="General"/>
          <w:gallery w:val="placeholder"/>
        </w:category>
        <w:types>
          <w:type w:val="bbPlcHdr"/>
        </w:types>
        <w:behaviors>
          <w:behavior w:val="content"/>
        </w:behaviors>
        <w:guid w:val="{F5514E30-01CD-42FC-8572-FB12AAE444BA}"/>
      </w:docPartPr>
      <w:docPartBody>
        <w:p w:rsidR="00B96BFE" w:rsidRDefault="00E450BB" w:rsidP="00E450BB">
          <w:pPr>
            <w:pStyle w:val="B4DB24519F0349C78E017EF98CD8C25C"/>
          </w:pPr>
          <w:r w:rsidRPr="00B61DA8">
            <w:rPr>
              <w:rStyle w:val="PlaceholderText"/>
            </w:rPr>
            <w:t>Click or tap here to enter text.</w:t>
          </w:r>
        </w:p>
      </w:docPartBody>
    </w:docPart>
    <w:docPart>
      <w:docPartPr>
        <w:name w:val="6C4D8640760041CA96C934078F523F5C"/>
        <w:category>
          <w:name w:val="General"/>
          <w:gallery w:val="placeholder"/>
        </w:category>
        <w:types>
          <w:type w:val="bbPlcHdr"/>
        </w:types>
        <w:behaviors>
          <w:behavior w:val="content"/>
        </w:behaviors>
        <w:guid w:val="{D6826FBC-55B0-4235-B57E-70D0C4387FF0}"/>
      </w:docPartPr>
      <w:docPartBody>
        <w:p w:rsidR="000B2826" w:rsidRDefault="00C37313" w:rsidP="00C37313">
          <w:pPr>
            <w:pStyle w:val="6C4D8640760041CA96C934078F523F5C"/>
          </w:pPr>
          <w:r w:rsidRPr="00B61DA8">
            <w:rPr>
              <w:rStyle w:val="PlaceholderText"/>
            </w:rPr>
            <w:t>Click or tap here to enter text.</w:t>
          </w:r>
        </w:p>
      </w:docPartBody>
    </w:docPart>
    <w:docPart>
      <w:docPartPr>
        <w:name w:val="FA32439985DF44D19F6BE85D816DCF8B"/>
        <w:category>
          <w:name w:val="General"/>
          <w:gallery w:val="placeholder"/>
        </w:category>
        <w:types>
          <w:type w:val="bbPlcHdr"/>
        </w:types>
        <w:behaviors>
          <w:behavior w:val="content"/>
        </w:behaviors>
        <w:guid w:val="{5C21371A-5741-4774-9AA1-CDB4D53A3185}"/>
      </w:docPartPr>
      <w:docPartBody>
        <w:p w:rsidR="000B2826" w:rsidRDefault="00C37313" w:rsidP="00C37313">
          <w:pPr>
            <w:pStyle w:val="FA32439985DF44D19F6BE85D816DCF8B"/>
          </w:pPr>
          <w:r w:rsidRPr="00B61DA8">
            <w:rPr>
              <w:rStyle w:val="PlaceholderText"/>
            </w:rPr>
            <w:t>Click or tap here to enter text.</w:t>
          </w:r>
        </w:p>
      </w:docPartBody>
    </w:docPart>
    <w:docPart>
      <w:docPartPr>
        <w:name w:val="2DB246C581D74FB9A4911EB8EFAE61DD"/>
        <w:category>
          <w:name w:val="General"/>
          <w:gallery w:val="placeholder"/>
        </w:category>
        <w:types>
          <w:type w:val="bbPlcHdr"/>
        </w:types>
        <w:behaviors>
          <w:behavior w:val="content"/>
        </w:behaviors>
        <w:guid w:val="{979222A8-8284-48CE-960D-75A7690A2C81}"/>
      </w:docPartPr>
      <w:docPartBody>
        <w:p w:rsidR="000B2826" w:rsidRDefault="00C37313" w:rsidP="00C37313">
          <w:pPr>
            <w:pStyle w:val="2DB246C581D74FB9A4911EB8EFAE61DD"/>
          </w:pPr>
          <w:r w:rsidRPr="00B61DA8">
            <w:rPr>
              <w:rStyle w:val="PlaceholderText"/>
            </w:rPr>
            <w:t>Click or tap here to enter text.</w:t>
          </w:r>
        </w:p>
      </w:docPartBody>
    </w:docPart>
    <w:docPart>
      <w:docPartPr>
        <w:name w:val="EEF053FF7734490C832A9279875ADAF0"/>
        <w:category>
          <w:name w:val="General"/>
          <w:gallery w:val="placeholder"/>
        </w:category>
        <w:types>
          <w:type w:val="bbPlcHdr"/>
        </w:types>
        <w:behaviors>
          <w:behavior w:val="content"/>
        </w:behaviors>
        <w:guid w:val="{4B93960C-12D5-421C-A26B-25D1A7C7E53E}"/>
      </w:docPartPr>
      <w:docPartBody>
        <w:p w:rsidR="000B2826" w:rsidRDefault="00C37313" w:rsidP="00C37313">
          <w:pPr>
            <w:pStyle w:val="EEF053FF7734490C832A9279875ADAF0"/>
          </w:pPr>
          <w:r w:rsidRPr="00B61DA8">
            <w:rPr>
              <w:rStyle w:val="PlaceholderText"/>
            </w:rPr>
            <w:t>Click or tap here to enter text.</w:t>
          </w:r>
        </w:p>
      </w:docPartBody>
    </w:docPart>
    <w:docPart>
      <w:docPartPr>
        <w:name w:val="91FFDCF99A3542128E6B0FD6B530121E"/>
        <w:category>
          <w:name w:val="General"/>
          <w:gallery w:val="placeholder"/>
        </w:category>
        <w:types>
          <w:type w:val="bbPlcHdr"/>
        </w:types>
        <w:behaviors>
          <w:behavior w:val="content"/>
        </w:behaviors>
        <w:guid w:val="{1F18B2D6-77CB-4DAE-9C26-141FA17087A8}"/>
      </w:docPartPr>
      <w:docPartBody>
        <w:p w:rsidR="000B2826" w:rsidRDefault="00C37313" w:rsidP="00C37313">
          <w:pPr>
            <w:pStyle w:val="91FFDCF99A3542128E6B0FD6B530121E"/>
          </w:pPr>
          <w:r w:rsidRPr="00B61DA8">
            <w:rPr>
              <w:rStyle w:val="PlaceholderText"/>
            </w:rPr>
            <w:t>Click or tap here to enter text.</w:t>
          </w:r>
        </w:p>
      </w:docPartBody>
    </w:docPart>
    <w:docPart>
      <w:docPartPr>
        <w:name w:val="27AD958A613E4E779A7AD305A1354F1D"/>
        <w:category>
          <w:name w:val="General"/>
          <w:gallery w:val="placeholder"/>
        </w:category>
        <w:types>
          <w:type w:val="bbPlcHdr"/>
        </w:types>
        <w:behaviors>
          <w:behavior w:val="content"/>
        </w:behaviors>
        <w:guid w:val="{52A7987E-8B7B-4011-A014-313B00D3165E}"/>
      </w:docPartPr>
      <w:docPartBody>
        <w:p w:rsidR="000B2826" w:rsidRDefault="00C37313" w:rsidP="00C37313">
          <w:pPr>
            <w:pStyle w:val="27AD958A613E4E779A7AD305A1354F1D"/>
          </w:pPr>
          <w:r w:rsidRPr="00B61DA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ranklin Gothic Demi">
    <w:panose1 w:val="020B07030201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Lucida Grande">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Karla">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A4A"/>
    <w:rsid w:val="00075DB4"/>
    <w:rsid w:val="000A3D2C"/>
    <w:rsid w:val="000B2826"/>
    <w:rsid w:val="00256827"/>
    <w:rsid w:val="00303539"/>
    <w:rsid w:val="003841A7"/>
    <w:rsid w:val="00425EE6"/>
    <w:rsid w:val="00456F57"/>
    <w:rsid w:val="004C4263"/>
    <w:rsid w:val="005604DC"/>
    <w:rsid w:val="005750E6"/>
    <w:rsid w:val="005937FF"/>
    <w:rsid w:val="00601050"/>
    <w:rsid w:val="006742CF"/>
    <w:rsid w:val="00712745"/>
    <w:rsid w:val="007559E5"/>
    <w:rsid w:val="00770647"/>
    <w:rsid w:val="007E09FB"/>
    <w:rsid w:val="00830A4A"/>
    <w:rsid w:val="008622F3"/>
    <w:rsid w:val="00971789"/>
    <w:rsid w:val="00A52E8E"/>
    <w:rsid w:val="00A7513D"/>
    <w:rsid w:val="00B71185"/>
    <w:rsid w:val="00B96BFE"/>
    <w:rsid w:val="00C37313"/>
    <w:rsid w:val="00D038DC"/>
    <w:rsid w:val="00E450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7313"/>
    <w:rPr>
      <w:color w:val="808080"/>
    </w:rPr>
  </w:style>
  <w:style w:type="paragraph" w:customStyle="1" w:styleId="06A47013053649BBBC8DC815102F08C0">
    <w:name w:val="06A47013053649BBBC8DC815102F08C0"/>
    <w:rsid w:val="00830A4A"/>
  </w:style>
  <w:style w:type="paragraph" w:customStyle="1" w:styleId="C13C49F2A8054DC48AE8186040F6263A">
    <w:name w:val="C13C49F2A8054DC48AE8186040F6263A"/>
    <w:rsid w:val="00256827"/>
  </w:style>
  <w:style w:type="paragraph" w:customStyle="1" w:styleId="8BC07DF90F6741CAA5306B3A03B2A4DF">
    <w:name w:val="8BC07DF90F6741CAA5306B3A03B2A4DF"/>
    <w:rsid w:val="00256827"/>
  </w:style>
  <w:style w:type="paragraph" w:customStyle="1" w:styleId="B4DB24519F0349C78E017EF98CD8C25C">
    <w:name w:val="B4DB24519F0349C78E017EF98CD8C25C"/>
    <w:rsid w:val="00E450BB"/>
  </w:style>
  <w:style w:type="paragraph" w:customStyle="1" w:styleId="6C4D8640760041CA96C934078F523F5C">
    <w:name w:val="6C4D8640760041CA96C934078F523F5C"/>
    <w:rsid w:val="00C37313"/>
  </w:style>
  <w:style w:type="paragraph" w:customStyle="1" w:styleId="FA32439985DF44D19F6BE85D816DCF8B">
    <w:name w:val="FA32439985DF44D19F6BE85D816DCF8B"/>
    <w:rsid w:val="00C37313"/>
  </w:style>
  <w:style w:type="paragraph" w:customStyle="1" w:styleId="2DB246C581D74FB9A4911EB8EFAE61DD">
    <w:name w:val="2DB246C581D74FB9A4911EB8EFAE61DD"/>
    <w:rsid w:val="00C37313"/>
  </w:style>
  <w:style w:type="paragraph" w:customStyle="1" w:styleId="EEF053FF7734490C832A9279875ADAF0">
    <w:name w:val="EEF053FF7734490C832A9279875ADAF0"/>
    <w:rsid w:val="00C37313"/>
  </w:style>
  <w:style w:type="paragraph" w:customStyle="1" w:styleId="91FFDCF99A3542128E6B0FD6B530121E">
    <w:name w:val="91FFDCF99A3542128E6B0FD6B530121E"/>
    <w:rsid w:val="00C37313"/>
  </w:style>
  <w:style w:type="paragraph" w:customStyle="1" w:styleId="27AD958A613E4E779A7AD305A1354F1D">
    <w:name w:val="27AD958A613E4E779A7AD305A1354F1D"/>
    <w:rsid w:val="00C373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9E19EAEA4D96247BC4E5B5FD7E296B6" ma:contentTypeVersion="11" ma:contentTypeDescription="Create a new document." ma:contentTypeScope="" ma:versionID="fa8b1aed7becc93e8d1b3ca92a0ffe95">
  <xsd:schema xmlns:xsd="http://www.w3.org/2001/XMLSchema" xmlns:xs="http://www.w3.org/2001/XMLSchema" xmlns:p="http://schemas.microsoft.com/office/2006/metadata/properties" xmlns:ns3="c0f98711-6d65-41b5-b9d0-1967168f9c8f" xmlns:ns4="c06011d8-b352-4392-970e-282015dd396e" targetNamespace="http://schemas.microsoft.com/office/2006/metadata/properties" ma:root="true" ma:fieldsID="7c1da023ce3ad0c6d942aae1223f1c6e" ns3:_="" ns4:_="">
    <xsd:import namespace="c0f98711-6d65-41b5-b9d0-1967168f9c8f"/>
    <xsd:import namespace="c06011d8-b352-4392-970e-282015dd396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Tag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f98711-6d65-41b5-b9d0-1967168f9c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6011d8-b352-4392-970e-282015dd396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2E76F8-4EEB-4998-A4AF-3B861AB4731B}">
  <ds:schemaRefs>
    <ds:schemaRef ds:uri="http://purl.org/dc/elements/1.1/"/>
    <ds:schemaRef ds:uri="http://schemas.microsoft.com/office/infopath/2007/PartnerControls"/>
    <ds:schemaRef ds:uri="http://purl.org/dc/terms/"/>
    <ds:schemaRef ds:uri="http://schemas.microsoft.com/office/2006/metadata/properties"/>
    <ds:schemaRef ds:uri="http://schemas.openxmlformats.org/package/2006/metadata/core-properties"/>
    <ds:schemaRef ds:uri="http://schemas.microsoft.com/office/2006/documentManagement/types"/>
    <ds:schemaRef ds:uri="c0f98711-6d65-41b5-b9d0-1967168f9c8f"/>
    <ds:schemaRef ds:uri="c06011d8-b352-4392-970e-282015dd396e"/>
    <ds:schemaRef ds:uri="http://www.w3.org/XML/1998/namespace"/>
    <ds:schemaRef ds:uri="http://purl.org/dc/dcmitype/"/>
  </ds:schemaRefs>
</ds:datastoreItem>
</file>

<file path=customXml/itemProps2.xml><?xml version="1.0" encoding="utf-8"?>
<ds:datastoreItem xmlns:ds="http://schemas.openxmlformats.org/officeDocument/2006/customXml" ds:itemID="{8A4BB79A-AA12-4E1B-A2B2-FCB83C4C06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f98711-6d65-41b5-b9d0-1967168f9c8f"/>
    <ds:schemaRef ds:uri="c06011d8-b352-4392-970e-282015dd39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C5CC4F-7C73-44A8-881F-ED3E7E53B23E}">
  <ds:schemaRefs>
    <ds:schemaRef ds:uri="http://schemas.microsoft.com/sharepoint/v3/contenttype/forms"/>
  </ds:schemaRefs>
</ds:datastoreItem>
</file>

<file path=customXml/itemProps4.xml><?xml version="1.0" encoding="utf-8"?>
<ds:datastoreItem xmlns:ds="http://schemas.openxmlformats.org/officeDocument/2006/customXml" ds:itemID="{2EA78C05-D561-42F5-B829-004A884F1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22129</Words>
  <Characters>126139</Characters>
  <Application>Microsoft Office Word</Application>
  <DocSecurity>4</DocSecurity>
  <Lines>1051</Lines>
  <Paragraphs>295</Paragraphs>
  <ScaleCrop>false</ScaleCrop>
  <HeadingPairs>
    <vt:vector size="2" baseType="variant">
      <vt:variant>
        <vt:lpstr>Title</vt:lpstr>
      </vt:variant>
      <vt:variant>
        <vt:i4>1</vt:i4>
      </vt:variant>
    </vt:vector>
  </HeadingPairs>
  <TitlesOfParts>
    <vt:vector size="1" baseType="lpstr">
      <vt:lpstr>June 14, 2004</vt:lpstr>
    </vt:vector>
  </TitlesOfParts>
  <Company>County of Alameda - HCSA</Company>
  <LinksUpToDate>false</LinksUpToDate>
  <CharactersWithSpaces>147973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June 14, 2004</dc:title>
  <dc:subject/>
  <dc:creator>Michael Krausnick</dc:creator>
  <cp:keywords/>
  <dc:description/>
  <cp:lastModifiedBy>Hopkins, Lucretia  GSA - Office of Acquisition Policy</cp:lastModifiedBy>
  <cp:revision>2</cp:revision>
  <cp:lastPrinted>2018-01-24T21:40:00Z</cp:lastPrinted>
  <dcterms:created xsi:type="dcterms:W3CDTF">2021-06-02T17:01:00Z</dcterms:created>
  <dcterms:modified xsi:type="dcterms:W3CDTF">2021-06-02T17:01:00Z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-1247790295</vt:i4>
  </property>
  <property fmtid="{D5CDD505-2E9C-101B-9397-08002B2CF9AE}" pid="3" name="ContentTypeId">
    <vt:lpwstr>0x01010009E19EAEA4D96247BC4E5B5FD7E296B6</vt:lpwstr>
  </property>
</Properties>
</file>