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558C" w14:textId="77777777" w:rsidR="003B6E51" w:rsidRDefault="003B6E51" w:rsidP="00501E3D">
      <w:pPr>
        <w:pStyle w:val="Title"/>
        <w:rPr>
          <w:color w:val="7030A0"/>
          <w:sz w:val="28"/>
          <w:szCs w:val="24"/>
          <w:highlight w:val="yellow"/>
        </w:rPr>
      </w:pP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56482438" w:rsidR="00501E3D" w:rsidRPr="001F4D7A" w:rsidRDefault="00501E3D" w:rsidP="00501E3D">
      <w:pPr>
        <w:pStyle w:val="Title"/>
        <w:rPr>
          <w:rFonts w:ascii="Calibri" w:hAnsi="Calibri" w:cs="Calibri"/>
          <w:sz w:val="40"/>
          <w:szCs w:val="40"/>
        </w:rPr>
      </w:pPr>
      <w:r w:rsidRPr="001F4D7A">
        <w:rPr>
          <w:rFonts w:ascii="Calibri" w:hAnsi="Calibri" w:cs="Calibri"/>
          <w:sz w:val="40"/>
          <w:szCs w:val="40"/>
        </w:rPr>
        <w:t xml:space="preserve">ADDENDUM No. </w:t>
      </w:r>
      <w:r w:rsidR="005E155D" w:rsidRPr="001F4D7A">
        <w:rPr>
          <w:rFonts w:ascii="Calibri" w:hAnsi="Calibri" w:cs="Calibri"/>
          <w:sz w:val="40"/>
          <w:szCs w:val="40"/>
        </w:rPr>
        <w:t>1</w:t>
      </w:r>
    </w:p>
    <w:p w14:paraId="208FF390" w14:textId="77777777" w:rsidR="00501E3D" w:rsidRPr="001F4D7A" w:rsidRDefault="00501E3D" w:rsidP="00501E3D">
      <w:pPr>
        <w:pStyle w:val="RFP-QHeader2"/>
        <w:rPr>
          <w:rFonts w:ascii="Calibri" w:hAnsi="Calibri" w:cs="Calibri"/>
          <w:sz w:val="20"/>
        </w:rPr>
      </w:pPr>
    </w:p>
    <w:p w14:paraId="4D7F9A2D" w14:textId="77777777" w:rsidR="00501E3D" w:rsidRPr="001F4D7A" w:rsidRDefault="00501E3D" w:rsidP="00501E3D">
      <w:pPr>
        <w:pStyle w:val="Title"/>
        <w:rPr>
          <w:rFonts w:ascii="Calibri" w:hAnsi="Calibri" w:cs="Calibri"/>
          <w:sz w:val="40"/>
          <w:szCs w:val="40"/>
        </w:rPr>
      </w:pPr>
      <w:r w:rsidRPr="001F4D7A">
        <w:rPr>
          <w:rFonts w:ascii="Calibri" w:hAnsi="Calibri" w:cs="Calibri"/>
          <w:sz w:val="40"/>
          <w:szCs w:val="40"/>
        </w:rPr>
        <w:t>to</w:t>
      </w:r>
    </w:p>
    <w:p w14:paraId="334A9966" w14:textId="77777777" w:rsidR="00501E3D" w:rsidRPr="001F4D7A" w:rsidRDefault="00501E3D" w:rsidP="00501E3D">
      <w:pPr>
        <w:pStyle w:val="RFP-QHeader2"/>
        <w:rPr>
          <w:rFonts w:ascii="Calibri" w:hAnsi="Calibri" w:cs="Calibri"/>
          <w:sz w:val="20"/>
        </w:rPr>
      </w:pPr>
    </w:p>
    <w:p w14:paraId="4FEBAADB" w14:textId="709251B3" w:rsidR="00501E3D" w:rsidRPr="001F4D7A" w:rsidRDefault="00501E3D" w:rsidP="00501E3D">
      <w:pPr>
        <w:pStyle w:val="Subtitle"/>
        <w:rPr>
          <w:rFonts w:ascii="Calibri" w:hAnsi="Calibri" w:cs="Calibri"/>
          <w:sz w:val="40"/>
          <w:szCs w:val="40"/>
        </w:rPr>
      </w:pPr>
      <w:r w:rsidRPr="001F4D7A">
        <w:rPr>
          <w:rFonts w:ascii="Calibri" w:hAnsi="Calibri" w:cs="Calibri"/>
          <w:sz w:val="40"/>
          <w:szCs w:val="40"/>
        </w:rPr>
        <w:t>RF</w:t>
      </w:r>
      <w:r w:rsidR="00592825" w:rsidRPr="001F4D7A">
        <w:rPr>
          <w:rFonts w:ascii="Calibri" w:hAnsi="Calibri" w:cs="Calibri"/>
          <w:sz w:val="40"/>
          <w:szCs w:val="40"/>
        </w:rPr>
        <w:t>Q</w:t>
      </w:r>
      <w:r w:rsidRPr="001F4D7A">
        <w:rPr>
          <w:rFonts w:ascii="Calibri" w:hAnsi="Calibri" w:cs="Calibri"/>
          <w:sz w:val="40"/>
          <w:szCs w:val="40"/>
        </w:rPr>
        <w:t xml:space="preserve"> No. </w:t>
      </w:r>
      <w:r w:rsidR="005E155D" w:rsidRPr="001F4D7A">
        <w:rPr>
          <w:rFonts w:ascii="Calibri" w:hAnsi="Calibri" w:cs="Calibri"/>
          <w:sz w:val="40"/>
          <w:szCs w:val="40"/>
        </w:rPr>
        <w:t>902048</w:t>
      </w:r>
    </w:p>
    <w:p w14:paraId="1F06745E" w14:textId="77777777" w:rsidR="00501E3D" w:rsidRPr="001F4D7A" w:rsidRDefault="00501E3D" w:rsidP="00501E3D">
      <w:pPr>
        <w:pStyle w:val="RFP-QHeader2"/>
        <w:rPr>
          <w:rFonts w:ascii="Calibri" w:hAnsi="Calibri" w:cs="Calibri"/>
          <w:sz w:val="20"/>
        </w:rPr>
      </w:pPr>
    </w:p>
    <w:p w14:paraId="55AB07B3" w14:textId="77777777" w:rsidR="00501E3D" w:rsidRPr="001F4D7A" w:rsidRDefault="00501E3D" w:rsidP="00501E3D">
      <w:pPr>
        <w:pStyle w:val="Heading3"/>
        <w:rPr>
          <w:rFonts w:ascii="Calibri" w:hAnsi="Calibri" w:cs="Calibri"/>
          <w:sz w:val="40"/>
          <w:szCs w:val="40"/>
        </w:rPr>
      </w:pPr>
      <w:r w:rsidRPr="001F4D7A">
        <w:rPr>
          <w:rFonts w:ascii="Calibri" w:hAnsi="Calibri" w:cs="Calibri"/>
          <w:sz w:val="40"/>
          <w:szCs w:val="40"/>
        </w:rPr>
        <w:t>for</w:t>
      </w:r>
    </w:p>
    <w:p w14:paraId="1D5337CB" w14:textId="77777777" w:rsidR="00501E3D" w:rsidRPr="001F4D7A" w:rsidRDefault="00501E3D" w:rsidP="00501E3D">
      <w:pPr>
        <w:pStyle w:val="RFP-QHeader2"/>
        <w:rPr>
          <w:rFonts w:ascii="Calibri" w:hAnsi="Calibri" w:cs="Calibri"/>
          <w:sz w:val="20"/>
        </w:rPr>
      </w:pPr>
    </w:p>
    <w:p w14:paraId="5D2072BB" w14:textId="233B177F" w:rsidR="00501E3D" w:rsidRPr="001F4D7A" w:rsidRDefault="005E155D" w:rsidP="00501E3D">
      <w:pPr>
        <w:jc w:val="center"/>
        <w:rPr>
          <w:rFonts w:ascii="Calibri" w:hAnsi="Calibri" w:cs="Calibri"/>
          <w:b/>
          <w:sz w:val="20"/>
        </w:rPr>
      </w:pPr>
      <w:r w:rsidRPr="001F4D7A">
        <w:rPr>
          <w:rFonts w:ascii="Calibri" w:hAnsi="Calibri" w:cs="Calibri"/>
          <w:b/>
          <w:sz w:val="40"/>
          <w:szCs w:val="40"/>
        </w:rPr>
        <w:t>INMATE APPAREL, LINENS, AND HYGIENE SUPPLIES</w:t>
      </w: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5B7F516C" w:rsidR="00501E3D" w:rsidRPr="00501E3D" w:rsidRDefault="00501E3D" w:rsidP="006A3E81">
            <w:pPr>
              <w:jc w:val="both"/>
              <w:rPr>
                <w:rFonts w:ascii="Calibri" w:hAnsi="Calibri" w:cs="Calibri"/>
                <w:spacing w:val="-6"/>
                <w:sz w:val="28"/>
                <w:szCs w:val="28"/>
              </w:rPr>
            </w:pPr>
            <w:r w:rsidRPr="00501E3D">
              <w:rPr>
                <w:rFonts w:ascii="Calibri" w:hAnsi="Calibri" w:cs="Calibri"/>
                <w:b/>
                <w:spacing w:val="-6"/>
                <w:sz w:val="28"/>
                <w:szCs w:val="28"/>
              </w:rPr>
              <w:t xml:space="preserve">This </w:t>
            </w:r>
            <w:r w:rsidRPr="001F4D7A">
              <w:rPr>
                <w:rFonts w:ascii="Calibri" w:hAnsi="Calibri" w:cs="Calibri"/>
                <w:b/>
                <w:spacing w:val="-6"/>
                <w:sz w:val="28"/>
                <w:szCs w:val="28"/>
              </w:rPr>
              <w:t>RF</w:t>
            </w:r>
            <w:r w:rsidR="00592825" w:rsidRPr="001F4D7A">
              <w:rPr>
                <w:rFonts w:ascii="Calibri" w:hAnsi="Calibri" w:cs="Calibri"/>
                <w:b/>
                <w:spacing w:val="-6"/>
                <w:sz w:val="28"/>
                <w:szCs w:val="28"/>
              </w:rPr>
              <w:t>Q</w:t>
            </w:r>
            <w:r w:rsidRPr="001F4D7A">
              <w:rPr>
                <w:rFonts w:ascii="Calibri" w:hAnsi="Calibri" w:cs="Calibri"/>
                <w:b/>
                <w:spacing w:val="-6"/>
                <w:sz w:val="28"/>
                <w:szCs w:val="28"/>
              </w:rPr>
              <w:t xml:space="preserve">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w:t>
            </w:r>
            <w:r w:rsidR="00592825" w:rsidRPr="001F4D7A">
              <w:rPr>
                <w:rFonts w:ascii="Calibri" w:hAnsi="Calibri" w:cs="Calibri"/>
                <w:b/>
                <w:spacing w:val="-6"/>
                <w:sz w:val="28"/>
                <w:szCs w:val="28"/>
              </w:rPr>
              <w:t>Q</w:t>
            </w:r>
            <w:r w:rsidRPr="001F4D7A">
              <w:rPr>
                <w:rFonts w:ascii="Calibri" w:hAnsi="Calibri" w:cs="Calibri"/>
                <w:b/>
                <w:spacing w:val="-6"/>
                <w:sz w:val="28"/>
                <w:szCs w:val="28"/>
              </w:rPr>
              <w:t xml:space="preserve"> </w:t>
            </w:r>
            <w:r w:rsidRPr="00501E3D">
              <w:rPr>
                <w:rFonts w:ascii="Calibri" w:hAnsi="Calibri" w:cs="Calibri"/>
                <w:b/>
                <w:spacing w:val="-6"/>
                <w:sz w:val="28"/>
                <w:szCs w:val="28"/>
              </w:rPr>
              <w:t xml:space="preserve">Addendum will also be posted on the GSA Contracting Opportunities website located at </w:t>
            </w:r>
            <w:hyperlink r:id="rId11"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7E3E0079" w14:textId="77777777" w:rsidR="00401870" w:rsidRDefault="00401870" w:rsidP="00501E3D">
      <w:pPr>
        <w:jc w:val="center"/>
        <w:rPr>
          <w:rFonts w:ascii="Calibri" w:hAnsi="Calibri" w:cs="Calibri"/>
          <w:b/>
          <w:sz w:val="30"/>
          <w:szCs w:val="30"/>
          <w:highlight w:val="yellow"/>
        </w:rPr>
      </w:pPr>
    </w:p>
    <w:p w14:paraId="001A9F9A" w14:textId="02EAA104" w:rsidR="00501E3D" w:rsidRDefault="00401870" w:rsidP="00501E3D">
      <w:pPr>
        <w:jc w:val="center"/>
        <w:rPr>
          <w:rFonts w:ascii="Calibri" w:hAnsi="Calibri" w:cs="Calibri"/>
          <w:b/>
          <w:color w:val="FF0000"/>
          <w:sz w:val="30"/>
          <w:szCs w:val="30"/>
        </w:rPr>
      </w:pPr>
      <w:r w:rsidRPr="00CB676B">
        <w:rPr>
          <w:rFonts w:ascii="Calibri" w:hAnsi="Calibri" w:cs="Calibri"/>
          <w:b/>
          <w:sz w:val="32"/>
          <w:szCs w:val="30"/>
          <w:highlight w:val="yellow"/>
        </w:rPr>
        <w:t xml:space="preserve">** BIDDERS MUST USE </w:t>
      </w:r>
      <w:r w:rsidR="00824B1E" w:rsidRPr="00CB676B">
        <w:rPr>
          <w:rFonts w:ascii="Calibri" w:hAnsi="Calibri" w:cs="Calibri"/>
          <w:b/>
          <w:color w:val="FF0000"/>
          <w:sz w:val="32"/>
          <w:szCs w:val="30"/>
          <w:highlight w:val="yellow"/>
          <w:u w:val="single"/>
        </w:rPr>
        <w:t xml:space="preserve">REVISED </w:t>
      </w:r>
      <w:r w:rsidR="00824B1E">
        <w:rPr>
          <w:rFonts w:ascii="Calibri" w:hAnsi="Calibri" w:cs="Calibri"/>
          <w:b/>
          <w:color w:val="FF0000"/>
          <w:sz w:val="32"/>
          <w:szCs w:val="30"/>
          <w:highlight w:val="yellow"/>
          <w:u w:val="single"/>
        </w:rPr>
        <w:t xml:space="preserve">EXHIBIT A - BID RESPONSE PACKET </w:t>
      </w:r>
      <w:r w:rsidRPr="00CB676B">
        <w:rPr>
          <w:rFonts w:ascii="Calibri" w:hAnsi="Calibri" w:cs="Calibri"/>
          <w:b/>
          <w:sz w:val="32"/>
          <w:szCs w:val="30"/>
          <w:highlight w:val="yellow"/>
        </w:rPr>
        <w:t>WHEN SUBMITTING BID RESPONSE**</w:t>
      </w:r>
    </w:p>
    <w:p w14:paraId="50273209" w14:textId="29D8DDBA" w:rsidR="00401870" w:rsidRDefault="00401870" w:rsidP="00501E3D">
      <w:pPr>
        <w:jc w:val="center"/>
        <w:rPr>
          <w:rFonts w:ascii="Calibri" w:hAnsi="Calibri" w:cs="Calibri"/>
          <w:b/>
          <w:color w:val="FF0000"/>
          <w:sz w:val="30"/>
          <w:szCs w:val="30"/>
        </w:rPr>
      </w:pPr>
    </w:p>
    <w:p w14:paraId="526370AE" w14:textId="33B4627B" w:rsidR="003049BB" w:rsidRDefault="003049BB" w:rsidP="00501E3D">
      <w:pPr>
        <w:rPr>
          <w:rFonts w:ascii="Calibri" w:hAnsi="Calibri" w:cs="Calibri"/>
          <w:sz w:val="20"/>
        </w:rPr>
      </w:pPr>
    </w:p>
    <w:p w14:paraId="2BB9C503" w14:textId="27ED12D8" w:rsidR="00501E3D" w:rsidRDefault="00501E3D" w:rsidP="00501E3D">
      <w:pPr>
        <w:jc w:val="center"/>
        <w:rPr>
          <w:rFonts w:ascii="Calibri" w:hAnsi="Calibri" w:cs="Calibri"/>
          <w:sz w:val="20"/>
        </w:rPr>
      </w:pPr>
    </w:p>
    <w:p w14:paraId="672674F0" w14:textId="4961092F" w:rsidR="006B1D92" w:rsidRDefault="006B1D92" w:rsidP="00501E3D">
      <w:pPr>
        <w:jc w:val="center"/>
        <w:rPr>
          <w:rFonts w:ascii="Calibri" w:hAnsi="Calibri" w:cs="Calibri"/>
          <w:sz w:val="20"/>
        </w:rPr>
      </w:pPr>
    </w:p>
    <w:p w14:paraId="2AAA1C6E" w14:textId="77777777" w:rsidR="006B1D92" w:rsidRDefault="006B1D92" w:rsidP="00501E3D">
      <w:pPr>
        <w:jc w:val="cente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5523BA22" w:rsidR="00501E3D" w:rsidRDefault="00696D29" w:rsidP="00696D29">
      <w:pPr>
        <w:tabs>
          <w:tab w:val="left" w:pos="4680"/>
        </w:tabs>
        <w:rPr>
          <w:rFonts w:ascii="Calibri" w:hAnsi="Calibri" w:cs="Calibri"/>
          <w:sz w:val="20"/>
        </w:rPr>
      </w:pPr>
      <w:r>
        <w:rPr>
          <w:rFonts w:ascii="Calibri" w:hAnsi="Calibri" w:cs="Calibri"/>
          <w:sz w:val="20"/>
        </w:rPr>
        <w:tab/>
      </w: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7D245E19" w14:textId="77777777" w:rsidR="00501E3D" w:rsidRDefault="00501E3D" w:rsidP="00501E3D">
      <w:pPr>
        <w:ind w:left="2520"/>
        <w:rPr>
          <w:rFonts w:ascii="Calibri" w:hAnsi="Calibri" w:cs="Calibri"/>
          <w:color w:val="008000"/>
          <w:sz w:val="20"/>
        </w:rPr>
      </w:pPr>
      <w:r w:rsidRPr="0062630A">
        <w:rPr>
          <w:rFonts w:ascii="Calibri" w:hAnsi="Calibri" w:cs="Calibri"/>
          <w:color w:val="008000"/>
          <w:sz w:val="20"/>
        </w:rPr>
        <w:t>If printing this document, please print only what you need, print double-sided, and use recycled-content paper.</w:t>
      </w:r>
    </w:p>
    <w:p w14:paraId="29E26E9D" w14:textId="4607BED5" w:rsidR="006B1D92" w:rsidRDefault="006B1D92" w:rsidP="00501E3D">
      <w:pPr>
        <w:ind w:left="2520"/>
        <w:rPr>
          <w:rFonts w:ascii="Calibri" w:hAnsi="Calibri" w:cs="Calibri"/>
          <w:color w:val="008000"/>
          <w:sz w:val="20"/>
        </w:rPr>
      </w:pPr>
    </w:p>
    <w:p w14:paraId="3230BBA2" w14:textId="129B0FEB" w:rsidR="00853DD1" w:rsidRDefault="00853DD1" w:rsidP="00501E3D">
      <w:pPr>
        <w:ind w:left="2520"/>
        <w:rPr>
          <w:rFonts w:ascii="Calibri" w:hAnsi="Calibri" w:cs="Calibri"/>
          <w:color w:val="008000"/>
          <w:sz w:val="20"/>
        </w:rPr>
      </w:pPr>
    </w:p>
    <w:p w14:paraId="61BE6A95" w14:textId="610BC984" w:rsidR="00853DD1" w:rsidRDefault="00853DD1" w:rsidP="00501E3D">
      <w:pPr>
        <w:ind w:left="2520"/>
        <w:rPr>
          <w:rFonts w:ascii="Calibri" w:hAnsi="Calibri" w:cs="Calibri"/>
          <w:color w:val="008000"/>
          <w:sz w:val="20"/>
        </w:rPr>
      </w:pPr>
    </w:p>
    <w:p w14:paraId="7F266090" w14:textId="77777777" w:rsidR="008865A3" w:rsidRDefault="008865A3" w:rsidP="008865A3">
      <w:pPr>
        <w:rPr>
          <w:rFonts w:ascii="Calibri" w:hAnsi="Calibri" w:cs="Calibri"/>
          <w:color w:val="008000"/>
          <w:sz w:val="20"/>
        </w:rPr>
      </w:pPr>
    </w:p>
    <w:p w14:paraId="40DE6C31" w14:textId="2FE9798E" w:rsidR="009630A8" w:rsidRPr="00985AE1" w:rsidRDefault="006B1D92" w:rsidP="006B1D92">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t xml:space="preserve">The following </w:t>
      </w:r>
      <w:r w:rsidRPr="008E4C91">
        <w:rPr>
          <w:rFonts w:ascii="Calibri" w:hAnsi="Calibri" w:cs="Calibri"/>
          <w:b/>
        </w:rPr>
        <w:t xml:space="preserve">Sections have </w:t>
      </w:r>
      <w:r w:rsidRPr="00985AE1">
        <w:rPr>
          <w:rFonts w:ascii="Calibri" w:hAnsi="Calibri" w:cs="Calibri"/>
          <w:b/>
        </w:rPr>
        <w:t xml:space="preserve">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w:t>
      </w:r>
      <w:r w:rsidRPr="0097383F">
        <w:rPr>
          <w:rFonts w:ascii="Calibri" w:hAnsi="Calibri" w:cs="Calibri"/>
        </w:rPr>
        <w:t xml:space="preserve">RFQ </w:t>
      </w:r>
      <w:r w:rsidRPr="00985AE1">
        <w:rPr>
          <w:rFonts w:ascii="Calibri" w:hAnsi="Calibri" w:cs="Calibri"/>
        </w:rPr>
        <w:t xml:space="preserve">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66C23D58" w14:textId="77777777" w:rsidR="009630A8" w:rsidRDefault="009630A8" w:rsidP="009630A8">
      <w:pPr>
        <w:rPr>
          <w:rFonts w:ascii="Calibri" w:hAnsi="Calibri" w:cs="Calibri"/>
          <w:szCs w:val="24"/>
        </w:rPr>
      </w:pPr>
    </w:p>
    <w:p w14:paraId="5957FE4A" w14:textId="625256D0" w:rsidR="00930FD7" w:rsidRPr="007E2E8E" w:rsidRDefault="00930FD7" w:rsidP="00930FD7">
      <w:pPr>
        <w:shd w:val="clear" w:color="auto" w:fill="D9E2F3"/>
        <w:spacing w:after="240"/>
        <w:jc w:val="both"/>
        <w:rPr>
          <w:rFonts w:ascii="Calibri" w:hAnsi="Calibri" w:cs="Calibri"/>
          <w:b/>
        </w:rPr>
      </w:pPr>
      <w:r w:rsidRPr="00846D96">
        <w:rPr>
          <w:rFonts w:ascii="Calibri" w:hAnsi="Calibri" w:cs="Calibri"/>
          <w:b/>
          <w:color w:val="000000" w:themeColor="text1"/>
        </w:rPr>
        <w:t xml:space="preserve">Page 3 of 5 of the </w:t>
      </w:r>
      <w:r>
        <w:rPr>
          <w:rFonts w:ascii="Calibri" w:hAnsi="Calibri" w:cs="Calibri"/>
          <w:b/>
        </w:rPr>
        <w:t xml:space="preserve">Appendix 1, item 13 is revised as follows:  </w:t>
      </w:r>
    </w:p>
    <w:tbl>
      <w:tblPr>
        <w:tblW w:w="4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5226"/>
        <w:gridCol w:w="2543"/>
        <w:gridCol w:w="1804"/>
      </w:tblGrid>
      <w:tr w:rsidR="00930FD7" w:rsidRPr="00960F5C" w14:paraId="5FD18FDE" w14:textId="77777777" w:rsidTr="00B0698F">
        <w:trPr>
          <w:trHeight w:val="77"/>
          <w:jc w:val="center"/>
        </w:trPr>
        <w:tc>
          <w:tcPr>
            <w:tcW w:w="388" w:type="pct"/>
            <w:shd w:val="clear" w:color="auto" w:fill="auto"/>
          </w:tcPr>
          <w:p w14:paraId="1FC34184" w14:textId="77777777" w:rsidR="00930FD7" w:rsidRPr="00670A1F" w:rsidRDefault="00930FD7" w:rsidP="00B0698F">
            <w:pPr>
              <w:jc w:val="right"/>
              <w:rPr>
                <w:rFonts w:asciiTheme="minorHAnsi" w:hAnsiTheme="minorHAnsi" w:cstheme="minorHAnsi"/>
                <w:b/>
                <w:bCs/>
                <w:sz w:val="24"/>
                <w:szCs w:val="18"/>
              </w:rPr>
            </w:pPr>
            <w:r>
              <w:rPr>
                <w:rFonts w:asciiTheme="minorHAnsi" w:hAnsiTheme="minorHAnsi" w:cstheme="minorHAnsi"/>
                <w:b/>
                <w:bCs/>
                <w:sz w:val="24"/>
                <w:szCs w:val="18"/>
              </w:rPr>
              <w:t>13</w:t>
            </w:r>
          </w:p>
        </w:tc>
        <w:tc>
          <w:tcPr>
            <w:tcW w:w="2518" w:type="pct"/>
          </w:tcPr>
          <w:p w14:paraId="20B51642" w14:textId="77777777" w:rsidR="00930FD7" w:rsidRPr="00294624" w:rsidRDefault="00930FD7" w:rsidP="00B0698F">
            <w:pPr>
              <w:rPr>
                <w:rFonts w:ascii="Calibri" w:hAnsi="Calibri" w:cs="Calibri"/>
                <w:b/>
                <w:bCs/>
                <w:sz w:val="24"/>
                <w:szCs w:val="24"/>
                <w:u w:val="single"/>
              </w:rPr>
            </w:pPr>
            <w:r w:rsidRPr="00294624">
              <w:rPr>
                <w:rFonts w:ascii="Calibri" w:hAnsi="Calibri" w:cs="Calibri"/>
                <w:b/>
                <w:bCs/>
                <w:sz w:val="24"/>
                <w:szCs w:val="24"/>
                <w:u w:val="single"/>
              </w:rPr>
              <w:t>SHEETS</w:t>
            </w:r>
            <w:r w:rsidRPr="00294624">
              <w:rPr>
                <w:rFonts w:ascii="Calibri" w:hAnsi="Calibri" w:cs="Calibri"/>
                <w:b/>
                <w:bCs/>
                <w:sz w:val="24"/>
                <w:szCs w:val="24"/>
              </w:rPr>
              <w:br/>
              <w:t xml:space="preserve">Style: </w:t>
            </w:r>
            <w:r w:rsidRPr="00294624">
              <w:rPr>
                <w:rFonts w:ascii="Calibri" w:hAnsi="Calibri" w:cs="Calibri"/>
                <w:sz w:val="24"/>
                <w:szCs w:val="24"/>
              </w:rPr>
              <w:t>Muslin Sheet, 130 thread count +/- 5%</w:t>
            </w:r>
            <w:r w:rsidRPr="00294624">
              <w:rPr>
                <w:rFonts w:ascii="Calibri" w:hAnsi="Calibri" w:cs="Calibri"/>
                <w:sz w:val="24"/>
                <w:szCs w:val="24"/>
              </w:rPr>
              <w:br/>
            </w:r>
            <w:r w:rsidRPr="00294624">
              <w:rPr>
                <w:rFonts w:ascii="Calibri" w:hAnsi="Calibri" w:cs="Calibri"/>
                <w:b/>
                <w:bCs/>
                <w:sz w:val="24"/>
                <w:szCs w:val="24"/>
              </w:rPr>
              <w:t xml:space="preserve">Color: </w:t>
            </w:r>
            <w:r w:rsidRPr="00294624">
              <w:rPr>
                <w:rFonts w:ascii="Calibri" w:hAnsi="Calibri" w:cs="Calibri"/>
                <w:sz w:val="24"/>
                <w:szCs w:val="24"/>
              </w:rPr>
              <w:t>Navy</w:t>
            </w:r>
            <w:r w:rsidRPr="00294624">
              <w:rPr>
                <w:rFonts w:ascii="Calibri" w:hAnsi="Calibri" w:cs="Calibri"/>
                <w:sz w:val="24"/>
                <w:szCs w:val="24"/>
              </w:rPr>
              <w:br/>
            </w:r>
            <w:r w:rsidRPr="00294624">
              <w:rPr>
                <w:rFonts w:ascii="Calibri" w:hAnsi="Calibri" w:cs="Calibri"/>
                <w:b/>
                <w:bCs/>
                <w:sz w:val="24"/>
                <w:szCs w:val="24"/>
              </w:rPr>
              <w:t xml:space="preserve">Material: </w:t>
            </w:r>
            <w:r w:rsidRPr="00294624">
              <w:rPr>
                <w:rFonts w:ascii="Calibri" w:hAnsi="Calibri" w:cs="Calibri"/>
                <w:sz w:val="24"/>
                <w:szCs w:val="24"/>
              </w:rPr>
              <w:t xml:space="preserve">55/45 Cotton-Polyester Blend </w:t>
            </w:r>
            <w:r w:rsidRPr="00AB4A5A">
              <w:rPr>
                <w:rFonts w:ascii="Calibri" w:hAnsi="Calibri" w:cs="Calibri"/>
                <w:strike/>
                <w:sz w:val="24"/>
                <w:szCs w:val="24"/>
              </w:rPr>
              <w:t>&amp; Bleached</w:t>
            </w:r>
            <w:r w:rsidRPr="00294624">
              <w:rPr>
                <w:rFonts w:ascii="Calibri" w:hAnsi="Calibri" w:cs="Calibri"/>
                <w:sz w:val="24"/>
                <w:szCs w:val="24"/>
              </w:rPr>
              <w:br/>
            </w:r>
            <w:r w:rsidRPr="00294624">
              <w:rPr>
                <w:rFonts w:ascii="Calibri" w:hAnsi="Calibri" w:cs="Calibri"/>
                <w:b/>
                <w:bCs/>
                <w:sz w:val="24"/>
                <w:szCs w:val="24"/>
              </w:rPr>
              <w:t>1" Top &amp; Bottom Hem; Sides Hemmed or Selvage, No Iron</w:t>
            </w:r>
          </w:p>
        </w:tc>
        <w:tc>
          <w:tcPr>
            <w:tcW w:w="1225" w:type="pct"/>
          </w:tcPr>
          <w:p w14:paraId="5E23A962" w14:textId="77777777" w:rsidR="00930FD7" w:rsidRPr="00960F5C" w:rsidRDefault="00930FD7" w:rsidP="00B0698F">
            <w:pPr>
              <w:jc w:val="center"/>
              <w:rPr>
                <w:rFonts w:ascii="Calibri" w:hAnsi="Calibri" w:cs="Calibri"/>
                <w:b/>
                <w:sz w:val="24"/>
                <w:szCs w:val="24"/>
              </w:rPr>
            </w:pPr>
            <w:r w:rsidRPr="00960F5C">
              <w:rPr>
                <w:rFonts w:ascii="Calibri" w:hAnsi="Calibri" w:cs="Calibri"/>
                <w:b/>
                <w:sz w:val="24"/>
                <w:szCs w:val="24"/>
              </w:rPr>
              <w:t>N/A</w:t>
            </w:r>
          </w:p>
        </w:tc>
        <w:tc>
          <w:tcPr>
            <w:tcW w:w="869" w:type="pct"/>
            <w:shd w:val="clear" w:color="auto" w:fill="auto"/>
            <w:noWrap/>
          </w:tcPr>
          <w:p w14:paraId="1925F26A" w14:textId="77777777" w:rsidR="00930FD7" w:rsidRPr="00960F5C" w:rsidRDefault="00930FD7" w:rsidP="00B0698F">
            <w:pPr>
              <w:jc w:val="center"/>
              <w:rPr>
                <w:rFonts w:ascii="Calibri" w:hAnsi="Calibri" w:cs="Calibri"/>
                <w:b/>
                <w:bCs/>
                <w:sz w:val="24"/>
                <w:szCs w:val="24"/>
              </w:rPr>
            </w:pPr>
            <w:r w:rsidRPr="00960F5C">
              <w:rPr>
                <w:rFonts w:ascii="Calibri" w:hAnsi="Calibri" w:cs="Calibri"/>
                <w:b/>
                <w:bCs/>
                <w:sz w:val="24"/>
                <w:szCs w:val="24"/>
              </w:rPr>
              <w:t>58"x90"</w:t>
            </w:r>
          </w:p>
        </w:tc>
      </w:tr>
    </w:tbl>
    <w:p w14:paraId="05891CCE" w14:textId="77777777" w:rsidR="00930FD7" w:rsidRDefault="00930FD7" w:rsidP="00930FD7">
      <w:pPr>
        <w:pStyle w:val="Item10"/>
        <w:tabs>
          <w:tab w:val="clear" w:pos="2880"/>
        </w:tabs>
        <w:ind w:left="720" w:firstLine="0"/>
        <w:jc w:val="both"/>
      </w:pPr>
    </w:p>
    <w:p w14:paraId="7822C68D" w14:textId="77777777" w:rsidR="00930FD7" w:rsidRPr="007E2E8E" w:rsidRDefault="00930FD7" w:rsidP="00930FD7">
      <w:pPr>
        <w:shd w:val="clear" w:color="auto" w:fill="D9E2F3"/>
        <w:spacing w:after="240"/>
        <w:jc w:val="both"/>
        <w:rPr>
          <w:rFonts w:ascii="Calibri" w:hAnsi="Calibri" w:cs="Calibri"/>
          <w:b/>
        </w:rPr>
      </w:pPr>
      <w:r w:rsidRPr="00846D96">
        <w:rPr>
          <w:rFonts w:ascii="Calibri" w:hAnsi="Calibri" w:cs="Calibri"/>
          <w:b/>
          <w:color w:val="000000" w:themeColor="text1"/>
        </w:rPr>
        <w:t xml:space="preserve">Page 1 of 2 </w:t>
      </w:r>
      <w:r>
        <w:rPr>
          <w:rFonts w:ascii="Calibri" w:hAnsi="Calibri" w:cs="Calibri"/>
          <w:b/>
        </w:rPr>
        <w:t xml:space="preserve">of the Appendix 2, item 5 is revised as follows:  </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246"/>
        <w:gridCol w:w="2791"/>
        <w:gridCol w:w="2484"/>
      </w:tblGrid>
      <w:tr w:rsidR="00930FD7" w:rsidRPr="00CA6A70" w14:paraId="5F8FB5D0" w14:textId="77777777" w:rsidTr="00B0698F">
        <w:trPr>
          <w:cantSplit/>
          <w:trHeight w:val="1250"/>
          <w:jc w:val="center"/>
        </w:trPr>
        <w:tc>
          <w:tcPr>
            <w:tcW w:w="538" w:type="pct"/>
            <w:shd w:val="clear" w:color="auto" w:fill="auto"/>
          </w:tcPr>
          <w:p w14:paraId="69280682" w14:textId="77777777" w:rsidR="00930FD7" w:rsidRPr="00CA6A70" w:rsidRDefault="00930FD7" w:rsidP="00B0698F">
            <w:pPr>
              <w:jc w:val="right"/>
              <w:rPr>
                <w:rFonts w:ascii="Calibri" w:hAnsi="Calibri" w:cs="Calibri"/>
                <w:b/>
                <w:bCs/>
                <w:sz w:val="24"/>
                <w:szCs w:val="24"/>
              </w:rPr>
            </w:pPr>
            <w:r w:rsidRPr="00CA6A70">
              <w:rPr>
                <w:rFonts w:ascii="Calibri" w:hAnsi="Calibri" w:cs="Calibri"/>
                <w:b/>
                <w:bCs/>
                <w:sz w:val="24"/>
                <w:szCs w:val="24"/>
              </w:rPr>
              <w:t>5</w:t>
            </w:r>
          </w:p>
        </w:tc>
        <w:tc>
          <w:tcPr>
            <w:tcW w:w="1990" w:type="pct"/>
            <w:shd w:val="clear" w:color="auto" w:fill="auto"/>
          </w:tcPr>
          <w:p w14:paraId="3F8E89A9" w14:textId="77777777" w:rsidR="00930FD7" w:rsidRPr="00E87028" w:rsidRDefault="00930FD7" w:rsidP="00B0698F">
            <w:pPr>
              <w:rPr>
                <w:rFonts w:ascii="Calibri" w:hAnsi="Calibri" w:cs="Calibri"/>
                <w:b/>
                <w:bCs/>
                <w:sz w:val="24"/>
                <w:szCs w:val="24"/>
                <w:u w:val="single"/>
              </w:rPr>
            </w:pPr>
            <w:r w:rsidRPr="00E87028">
              <w:rPr>
                <w:rFonts w:ascii="Calibri" w:hAnsi="Calibri" w:cs="Calibri"/>
                <w:b/>
                <w:bCs/>
                <w:sz w:val="24"/>
                <w:szCs w:val="24"/>
                <w:u w:val="single"/>
              </w:rPr>
              <w:t>SHORTS (Men and Women)</w:t>
            </w:r>
          </w:p>
          <w:p w14:paraId="5A43E977" w14:textId="77777777" w:rsidR="00930FD7" w:rsidRPr="00E87028" w:rsidRDefault="00930FD7" w:rsidP="00B0698F">
            <w:pPr>
              <w:rPr>
                <w:rFonts w:ascii="Calibri" w:hAnsi="Calibri" w:cs="Calibri"/>
                <w:bCs/>
                <w:sz w:val="24"/>
                <w:szCs w:val="24"/>
              </w:rPr>
            </w:pPr>
            <w:r w:rsidRPr="00E87028">
              <w:rPr>
                <w:rFonts w:ascii="Calibri" w:hAnsi="Calibri" w:cs="Calibri"/>
                <w:b/>
                <w:bCs/>
                <w:sz w:val="24"/>
                <w:szCs w:val="24"/>
              </w:rPr>
              <w:t xml:space="preserve">Style: </w:t>
            </w:r>
            <w:r w:rsidRPr="009955C8">
              <w:rPr>
                <w:rFonts w:ascii="Calibri" w:hAnsi="Calibri" w:cs="Calibri"/>
                <w:sz w:val="24"/>
                <w:szCs w:val="24"/>
              </w:rPr>
              <w:t>Knee-Length 7" inseam</w:t>
            </w:r>
          </w:p>
          <w:p w14:paraId="7A606899" w14:textId="77777777" w:rsidR="00930FD7" w:rsidRPr="00E87028" w:rsidRDefault="00930FD7" w:rsidP="00B0698F">
            <w:pPr>
              <w:rPr>
                <w:rFonts w:ascii="Calibri" w:hAnsi="Calibri" w:cs="Calibri"/>
                <w:b/>
                <w:bCs/>
                <w:sz w:val="24"/>
                <w:szCs w:val="24"/>
              </w:rPr>
            </w:pPr>
            <w:r w:rsidRPr="00E87028">
              <w:rPr>
                <w:rFonts w:ascii="Calibri" w:hAnsi="Calibri" w:cs="Calibri"/>
                <w:b/>
                <w:bCs/>
                <w:sz w:val="24"/>
                <w:szCs w:val="24"/>
              </w:rPr>
              <w:t xml:space="preserve">Color: </w:t>
            </w:r>
            <w:r w:rsidRPr="00E87028">
              <w:rPr>
                <w:rFonts w:ascii="Calibri" w:hAnsi="Calibri" w:cs="Calibri"/>
                <w:sz w:val="24"/>
                <w:szCs w:val="24"/>
              </w:rPr>
              <w:t xml:space="preserve"> Khaki</w:t>
            </w:r>
          </w:p>
          <w:p w14:paraId="5F99A4C6" w14:textId="77777777" w:rsidR="00930FD7" w:rsidRDefault="00930FD7" w:rsidP="00B0698F">
            <w:pPr>
              <w:rPr>
                <w:rFonts w:ascii="Calibri" w:hAnsi="Calibri" w:cs="Calibri"/>
                <w:sz w:val="24"/>
                <w:szCs w:val="24"/>
              </w:rPr>
            </w:pPr>
            <w:r w:rsidRPr="00E87028">
              <w:rPr>
                <w:rFonts w:ascii="Calibri" w:hAnsi="Calibri" w:cs="Calibri"/>
                <w:b/>
                <w:bCs/>
                <w:sz w:val="24"/>
                <w:szCs w:val="24"/>
              </w:rPr>
              <w:t xml:space="preserve">Material: </w:t>
            </w:r>
            <w:r w:rsidRPr="00E87028">
              <w:rPr>
                <w:rFonts w:ascii="Calibri" w:hAnsi="Calibri" w:cs="Calibri"/>
                <w:sz w:val="24"/>
                <w:szCs w:val="24"/>
              </w:rPr>
              <w:t>35/65 Cotton Poly blend</w:t>
            </w:r>
          </w:p>
          <w:p w14:paraId="24532F0D" w14:textId="11882764" w:rsidR="00930FD7" w:rsidRPr="006B21ED" w:rsidRDefault="00930FD7" w:rsidP="00B0698F">
            <w:pPr>
              <w:rPr>
                <w:rFonts w:ascii="Calibri" w:hAnsi="Calibri" w:cs="Calibri"/>
                <w:b/>
                <w:bCs/>
                <w:sz w:val="24"/>
                <w:szCs w:val="24"/>
              </w:rPr>
            </w:pPr>
            <w:r w:rsidRPr="006B21ED">
              <w:rPr>
                <w:rFonts w:ascii="Calibri" w:hAnsi="Calibri" w:cs="Calibri"/>
                <w:b/>
                <w:bCs/>
                <w:sz w:val="24"/>
                <w:szCs w:val="24"/>
                <w:highlight w:val="yellow"/>
              </w:rPr>
              <w:t>No p</w:t>
            </w:r>
            <w:r w:rsidRPr="00667C11">
              <w:rPr>
                <w:rFonts w:ascii="Calibri" w:hAnsi="Calibri" w:cs="Calibri"/>
                <w:b/>
                <w:bCs/>
                <w:sz w:val="24"/>
                <w:szCs w:val="24"/>
                <w:highlight w:val="yellow"/>
              </w:rPr>
              <w:t>ockets, drawstrings, zippers</w:t>
            </w:r>
            <w:r w:rsidR="008865A3">
              <w:rPr>
                <w:rFonts w:ascii="Calibri" w:hAnsi="Calibri" w:cs="Calibri"/>
                <w:b/>
                <w:bCs/>
                <w:sz w:val="24"/>
                <w:szCs w:val="24"/>
                <w:highlight w:val="yellow"/>
              </w:rPr>
              <w:t>,</w:t>
            </w:r>
            <w:r w:rsidRPr="00667C11">
              <w:rPr>
                <w:rFonts w:ascii="Calibri" w:hAnsi="Calibri" w:cs="Calibri"/>
                <w:b/>
                <w:bCs/>
                <w:sz w:val="24"/>
                <w:szCs w:val="24"/>
                <w:highlight w:val="yellow"/>
              </w:rPr>
              <w:t xml:space="preserve"> or buttons</w:t>
            </w:r>
          </w:p>
        </w:tc>
        <w:tc>
          <w:tcPr>
            <w:tcW w:w="1308" w:type="pct"/>
            <w:shd w:val="clear" w:color="auto" w:fill="auto"/>
          </w:tcPr>
          <w:p w14:paraId="2640C783" w14:textId="77777777" w:rsidR="00930FD7" w:rsidRPr="00CA6A70" w:rsidRDefault="00930FD7" w:rsidP="00B0698F">
            <w:pPr>
              <w:jc w:val="center"/>
              <w:rPr>
                <w:rFonts w:ascii="Calibri" w:hAnsi="Calibri" w:cs="Calibri"/>
                <w:b/>
                <w:bCs/>
                <w:sz w:val="24"/>
                <w:szCs w:val="24"/>
              </w:rPr>
            </w:pPr>
          </w:p>
          <w:p w14:paraId="1E32B280" w14:textId="77777777" w:rsidR="00930FD7" w:rsidRPr="00CA6A70" w:rsidRDefault="00930FD7" w:rsidP="00B0698F">
            <w:pPr>
              <w:jc w:val="center"/>
              <w:rPr>
                <w:rFonts w:ascii="Calibri" w:hAnsi="Calibri" w:cs="Calibri"/>
                <w:b/>
                <w:bCs/>
                <w:sz w:val="24"/>
                <w:szCs w:val="24"/>
              </w:rPr>
            </w:pPr>
            <w:r w:rsidRPr="00CA6A70">
              <w:rPr>
                <w:rFonts w:ascii="Calibri" w:hAnsi="Calibri" w:cs="Calibri"/>
                <w:b/>
                <w:bCs/>
                <w:sz w:val="24"/>
                <w:szCs w:val="24"/>
              </w:rPr>
              <w:t>N/A</w:t>
            </w:r>
          </w:p>
        </w:tc>
        <w:tc>
          <w:tcPr>
            <w:tcW w:w="1164" w:type="pct"/>
            <w:shd w:val="clear" w:color="auto" w:fill="auto"/>
            <w:noWrap/>
          </w:tcPr>
          <w:p w14:paraId="19F69E09" w14:textId="77777777" w:rsidR="00930FD7" w:rsidRPr="00CA6A70" w:rsidRDefault="00930FD7" w:rsidP="00B0698F">
            <w:pPr>
              <w:jc w:val="center"/>
              <w:rPr>
                <w:rFonts w:ascii="Calibri" w:hAnsi="Calibri" w:cs="Calibri"/>
                <w:b/>
                <w:bCs/>
                <w:sz w:val="24"/>
                <w:szCs w:val="24"/>
              </w:rPr>
            </w:pPr>
            <w:r w:rsidRPr="00CA6A70">
              <w:rPr>
                <w:rFonts w:ascii="Calibri" w:hAnsi="Calibri" w:cs="Calibri"/>
                <w:b/>
                <w:bCs/>
                <w:sz w:val="24"/>
                <w:szCs w:val="24"/>
              </w:rPr>
              <w:t xml:space="preserve">5XL, 4XL, 3XL, </w:t>
            </w:r>
            <w:r>
              <w:rPr>
                <w:rFonts w:ascii="Calibri" w:hAnsi="Calibri" w:cs="Calibri"/>
                <w:b/>
                <w:bCs/>
                <w:sz w:val="24"/>
                <w:szCs w:val="24"/>
              </w:rPr>
              <w:t>2</w:t>
            </w:r>
            <w:r w:rsidRPr="00CA6A70">
              <w:rPr>
                <w:rFonts w:ascii="Calibri" w:hAnsi="Calibri" w:cs="Calibri"/>
                <w:b/>
                <w:bCs/>
                <w:sz w:val="24"/>
                <w:szCs w:val="24"/>
              </w:rPr>
              <w:t>XL, XL,</w:t>
            </w:r>
          </w:p>
          <w:p w14:paraId="25198854" w14:textId="77777777" w:rsidR="00930FD7" w:rsidRPr="00CA6A70" w:rsidRDefault="00930FD7" w:rsidP="00B0698F">
            <w:pPr>
              <w:jc w:val="center"/>
              <w:rPr>
                <w:rFonts w:ascii="Calibri" w:hAnsi="Calibri" w:cs="Calibri"/>
                <w:b/>
                <w:bCs/>
                <w:sz w:val="24"/>
                <w:szCs w:val="24"/>
              </w:rPr>
            </w:pPr>
            <w:r w:rsidRPr="00CA6A70">
              <w:rPr>
                <w:rFonts w:ascii="Calibri" w:hAnsi="Calibri" w:cs="Calibri"/>
                <w:b/>
                <w:bCs/>
                <w:sz w:val="24"/>
                <w:szCs w:val="24"/>
              </w:rPr>
              <w:t xml:space="preserve">L, M, </w:t>
            </w:r>
            <w:r w:rsidRPr="009955C8">
              <w:rPr>
                <w:rFonts w:ascii="Calibri" w:hAnsi="Calibri" w:cs="Calibri"/>
                <w:b/>
                <w:bCs/>
                <w:sz w:val="24"/>
                <w:szCs w:val="24"/>
              </w:rPr>
              <w:t>S</w:t>
            </w:r>
          </w:p>
        </w:tc>
      </w:tr>
    </w:tbl>
    <w:p w14:paraId="273EC85A" w14:textId="77777777" w:rsidR="00930FD7" w:rsidRDefault="00930FD7" w:rsidP="00930FD7">
      <w:pPr>
        <w:pStyle w:val="Item10"/>
        <w:tabs>
          <w:tab w:val="clear" w:pos="2880"/>
        </w:tabs>
        <w:ind w:left="720" w:firstLine="0"/>
        <w:jc w:val="both"/>
      </w:pPr>
    </w:p>
    <w:p w14:paraId="2E98EBBB" w14:textId="2F5BE765" w:rsidR="00930FD7" w:rsidRPr="007E2E8E" w:rsidRDefault="00930FD7" w:rsidP="00930FD7">
      <w:pPr>
        <w:shd w:val="clear" w:color="auto" w:fill="D9E2F3"/>
        <w:spacing w:after="240"/>
        <w:jc w:val="both"/>
        <w:rPr>
          <w:rFonts w:ascii="Calibri" w:hAnsi="Calibri" w:cs="Calibri"/>
          <w:b/>
        </w:rPr>
      </w:pPr>
      <w:r w:rsidRPr="00846D96">
        <w:rPr>
          <w:rFonts w:ascii="Calibri" w:hAnsi="Calibri" w:cs="Calibri"/>
          <w:b/>
          <w:color w:val="000000" w:themeColor="text1"/>
        </w:rPr>
        <w:t xml:space="preserve">Page 2 of 2 </w:t>
      </w:r>
      <w:r>
        <w:rPr>
          <w:rFonts w:ascii="Calibri" w:hAnsi="Calibri" w:cs="Calibri"/>
          <w:b/>
        </w:rPr>
        <w:t xml:space="preserve">of the Appendix 2, item 8 is revised as follows:  </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246"/>
        <w:gridCol w:w="2791"/>
        <w:gridCol w:w="2484"/>
      </w:tblGrid>
      <w:tr w:rsidR="00930FD7" w:rsidRPr="00CA6A70" w14:paraId="75157A3E" w14:textId="77777777" w:rsidTr="00B0698F">
        <w:trPr>
          <w:trHeight w:val="1169"/>
          <w:jc w:val="center"/>
        </w:trPr>
        <w:tc>
          <w:tcPr>
            <w:tcW w:w="538" w:type="pct"/>
            <w:shd w:val="clear" w:color="auto" w:fill="auto"/>
          </w:tcPr>
          <w:p w14:paraId="3B981FE7" w14:textId="77777777" w:rsidR="00930FD7" w:rsidRPr="00CA6A70" w:rsidRDefault="00930FD7" w:rsidP="00B0698F">
            <w:pPr>
              <w:jc w:val="right"/>
              <w:rPr>
                <w:rFonts w:ascii="Calibri" w:hAnsi="Calibri" w:cs="Calibri"/>
                <w:b/>
                <w:bCs/>
                <w:sz w:val="24"/>
                <w:szCs w:val="24"/>
              </w:rPr>
            </w:pPr>
            <w:r w:rsidRPr="00CA6A70">
              <w:rPr>
                <w:rFonts w:ascii="Calibri" w:hAnsi="Calibri" w:cs="Calibri"/>
                <w:b/>
                <w:bCs/>
                <w:sz w:val="24"/>
                <w:szCs w:val="24"/>
              </w:rPr>
              <w:t>8</w:t>
            </w:r>
          </w:p>
        </w:tc>
        <w:tc>
          <w:tcPr>
            <w:tcW w:w="1990" w:type="pct"/>
          </w:tcPr>
          <w:p w14:paraId="560CB8E2" w14:textId="77777777" w:rsidR="00930FD7" w:rsidRPr="00CA6A70" w:rsidRDefault="00930FD7" w:rsidP="00B0698F">
            <w:pPr>
              <w:rPr>
                <w:rFonts w:ascii="Calibri" w:hAnsi="Calibri" w:cs="Calibri"/>
                <w:b/>
                <w:bCs/>
                <w:sz w:val="24"/>
                <w:szCs w:val="24"/>
                <w:u w:val="single"/>
              </w:rPr>
            </w:pPr>
            <w:r w:rsidRPr="00CA6A70">
              <w:rPr>
                <w:rFonts w:ascii="Calibri" w:hAnsi="Calibri" w:cs="Calibri"/>
                <w:b/>
                <w:bCs/>
                <w:sz w:val="24"/>
                <w:szCs w:val="24"/>
                <w:u w:val="single"/>
              </w:rPr>
              <w:t xml:space="preserve">ATHLETIC </w:t>
            </w:r>
            <w:r w:rsidRPr="00E87028">
              <w:rPr>
                <w:rFonts w:ascii="Calibri" w:hAnsi="Calibri" w:cs="Calibri"/>
                <w:b/>
                <w:bCs/>
                <w:sz w:val="24"/>
                <w:szCs w:val="24"/>
                <w:u w:val="single"/>
              </w:rPr>
              <w:t>SHORTS (</w:t>
            </w:r>
            <w:r w:rsidRPr="00CA6A70">
              <w:rPr>
                <w:rFonts w:ascii="Calibri" w:hAnsi="Calibri" w:cs="Calibri"/>
                <w:b/>
                <w:bCs/>
                <w:sz w:val="24"/>
                <w:szCs w:val="24"/>
                <w:u w:val="single"/>
              </w:rPr>
              <w:t>Men and Women)</w:t>
            </w:r>
          </w:p>
          <w:p w14:paraId="411D9962" w14:textId="77777777" w:rsidR="00930FD7" w:rsidRPr="009955C8" w:rsidRDefault="00930FD7" w:rsidP="00B0698F">
            <w:pPr>
              <w:rPr>
                <w:rFonts w:ascii="Calibri" w:hAnsi="Calibri" w:cs="Calibri"/>
                <w:b/>
                <w:bCs/>
                <w:sz w:val="24"/>
                <w:szCs w:val="24"/>
              </w:rPr>
            </w:pPr>
            <w:r w:rsidRPr="009955C8">
              <w:rPr>
                <w:rFonts w:ascii="Calibri" w:hAnsi="Calibri" w:cs="Calibri"/>
                <w:b/>
                <w:bCs/>
                <w:sz w:val="24"/>
                <w:szCs w:val="24"/>
              </w:rPr>
              <w:t xml:space="preserve">Style: </w:t>
            </w:r>
            <w:r w:rsidRPr="009955C8">
              <w:rPr>
                <w:rFonts w:ascii="Calibri" w:hAnsi="Calibri" w:cs="Calibri"/>
                <w:sz w:val="24"/>
                <w:szCs w:val="24"/>
              </w:rPr>
              <w:t>Knee-Length, 9" inseam</w:t>
            </w:r>
          </w:p>
          <w:p w14:paraId="279211EE" w14:textId="77777777" w:rsidR="00930FD7" w:rsidRPr="009955C8" w:rsidRDefault="00930FD7" w:rsidP="00B0698F">
            <w:pPr>
              <w:rPr>
                <w:rFonts w:ascii="Calibri" w:hAnsi="Calibri" w:cs="Calibri"/>
                <w:b/>
                <w:bCs/>
                <w:sz w:val="24"/>
                <w:szCs w:val="24"/>
              </w:rPr>
            </w:pPr>
            <w:r w:rsidRPr="009955C8">
              <w:rPr>
                <w:rFonts w:ascii="Calibri" w:hAnsi="Calibri" w:cs="Calibri"/>
                <w:b/>
                <w:bCs/>
                <w:sz w:val="24"/>
                <w:szCs w:val="24"/>
              </w:rPr>
              <w:t xml:space="preserve">Color: </w:t>
            </w:r>
            <w:r w:rsidRPr="009955C8">
              <w:rPr>
                <w:rFonts w:ascii="Calibri" w:hAnsi="Calibri" w:cs="Calibri"/>
                <w:sz w:val="24"/>
                <w:szCs w:val="24"/>
              </w:rPr>
              <w:t>Black</w:t>
            </w:r>
          </w:p>
          <w:p w14:paraId="29C69C52" w14:textId="77777777" w:rsidR="00930FD7" w:rsidRDefault="00930FD7" w:rsidP="00B0698F">
            <w:pPr>
              <w:rPr>
                <w:rFonts w:ascii="Calibri" w:hAnsi="Calibri" w:cs="Calibri"/>
                <w:sz w:val="24"/>
                <w:szCs w:val="24"/>
              </w:rPr>
            </w:pPr>
            <w:r w:rsidRPr="009955C8">
              <w:rPr>
                <w:rFonts w:ascii="Calibri" w:hAnsi="Calibri" w:cs="Calibri"/>
                <w:b/>
                <w:bCs/>
                <w:sz w:val="24"/>
                <w:szCs w:val="24"/>
              </w:rPr>
              <w:t xml:space="preserve">Material: </w:t>
            </w:r>
            <w:r w:rsidRPr="009955C8">
              <w:rPr>
                <w:rFonts w:ascii="Calibri" w:hAnsi="Calibri" w:cs="Calibri"/>
                <w:sz w:val="24"/>
                <w:szCs w:val="24"/>
              </w:rPr>
              <w:t>100%</w:t>
            </w:r>
            <w:r w:rsidRPr="0026321E">
              <w:rPr>
                <w:rFonts w:ascii="Calibri" w:hAnsi="Calibri" w:cs="Calibri"/>
                <w:sz w:val="24"/>
                <w:szCs w:val="24"/>
              </w:rPr>
              <w:t xml:space="preserve"> polyester</w:t>
            </w:r>
          </w:p>
          <w:p w14:paraId="4367CCDB" w14:textId="73C8CCC7" w:rsidR="00930FD7" w:rsidRPr="006B21ED" w:rsidRDefault="00930FD7" w:rsidP="00B0698F">
            <w:pPr>
              <w:rPr>
                <w:rFonts w:ascii="Calibri" w:hAnsi="Calibri" w:cs="Calibri"/>
                <w:b/>
                <w:bCs/>
                <w:sz w:val="24"/>
                <w:szCs w:val="24"/>
                <w:u w:val="single"/>
              </w:rPr>
            </w:pPr>
            <w:r w:rsidRPr="006B21ED">
              <w:rPr>
                <w:rFonts w:ascii="Calibri" w:hAnsi="Calibri" w:cs="Calibri"/>
                <w:b/>
                <w:bCs/>
                <w:sz w:val="24"/>
                <w:szCs w:val="24"/>
                <w:highlight w:val="yellow"/>
              </w:rPr>
              <w:t>No pockets</w:t>
            </w:r>
            <w:r>
              <w:rPr>
                <w:rFonts w:ascii="Calibri" w:hAnsi="Calibri" w:cs="Calibri"/>
                <w:b/>
                <w:bCs/>
                <w:sz w:val="24"/>
                <w:szCs w:val="24"/>
                <w:highlight w:val="yellow"/>
              </w:rPr>
              <w:t xml:space="preserve">, </w:t>
            </w:r>
            <w:r w:rsidRPr="00667C11">
              <w:rPr>
                <w:rFonts w:ascii="Calibri" w:hAnsi="Calibri" w:cs="Calibri"/>
                <w:b/>
                <w:bCs/>
                <w:sz w:val="24"/>
                <w:szCs w:val="24"/>
                <w:highlight w:val="yellow"/>
              </w:rPr>
              <w:t>drawstrings, zippers</w:t>
            </w:r>
            <w:r w:rsidR="008865A3">
              <w:rPr>
                <w:rFonts w:ascii="Calibri" w:hAnsi="Calibri" w:cs="Calibri"/>
                <w:b/>
                <w:bCs/>
                <w:sz w:val="24"/>
                <w:szCs w:val="24"/>
                <w:highlight w:val="yellow"/>
              </w:rPr>
              <w:t>,</w:t>
            </w:r>
            <w:r w:rsidRPr="00667C11">
              <w:rPr>
                <w:rFonts w:ascii="Calibri" w:hAnsi="Calibri" w:cs="Calibri"/>
                <w:b/>
                <w:bCs/>
                <w:sz w:val="24"/>
                <w:szCs w:val="24"/>
                <w:highlight w:val="yellow"/>
              </w:rPr>
              <w:t xml:space="preserve"> or buttons</w:t>
            </w:r>
          </w:p>
        </w:tc>
        <w:tc>
          <w:tcPr>
            <w:tcW w:w="1308" w:type="pct"/>
          </w:tcPr>
          <w:p w14:paraId="002AC9F3" w14:textId="77777777" w:rsidR="00930FD7" w:rsidRPr="00CA6A70" w:rsidRDefault="00930FD7" w:rsidP="00B0698F">
            <w:pPr>
              <w:jc w:val="center"/>
              <w:rPr>
                <w:rFonts w:ascii="Calibri" w:hAnsi="Calibri" w:cs="Calibri"/>
                <w:b/>
                <w:bCs/>
                <w:sz w:val="24"/>
                <w:szCs w:val="24"/>
              </w:rPr>
            </w:pPr>
            <w:r w:rsidRPr="00CA6A70">
              <w:rPr>
                <w:rFonts w:ascii="Calibri" w:hAnsi="Calibri" w:cs="Calibri"/>
                <w:b/>
                <w:bCs/>
                <w:sz w:val="24"/>
                <w:szCs w:val="24"/>
              </w:rPr>
              <w:t>N/A</w:t>
            </w:r>
          </w:p>
        </w:tc>
        <w:tc>
          <w:tcPr>
            <w:tcW w:w="1164" w:type="pct"/>
            <w:shd w:val="clear" w:color="auto" w:fill="auto"/>
            <w:noWrap/>
          </w:tcPr>
          <w:p w14:paraId="04922155" w14:textId="77777777" w:rsidR="00930FD7" w:rsidRPr="00CA6A70" w:rsidRDefault="00930FD7" w:rsidP="00B0698F">
            <w:pPr>
              <w:jc w:val="center"/>
              <w:rPr>
                <w:rFonts w:ascii="Calibri" w:hAnsi="Calibri" w:cs="Calibri"/>
                <w:b/>
                <w:bCs/>
                <w:sz w:val="24"/>
                <w:szCs w:val="24"/>
              </w:rPr>
            </w:pPr>
            <w:r w:rsidRPr="00CA6A70">
              <w:rPr>
                <w:rFonts w:ascii="Calibri" w:hAnsi="Calibri" w:cs="Calibri"/>
                <w:b/>
                <w:bCs/>
                <w:sz w:val="24"/>
                <w:szCs w:val="24"/>
              </w:rPr>
              <w:t>S, M, L, XL, 2XL</w:t>
            </w:r>
            <w:r>
              <w:rPr>
                <w:rFonts w:ascii="Calibri" w:hAnsi="Calibri" w:cs="Calibri"/>
                <w:b/>
                <w:bCs/>
                <w:sz w:val="24"/>
                <w:szCs w:val="24"/>
              </w:rPr>
              <w:t>, 3XL, 5XL</w:t>
            </w:r>
          </w:p>
        </w:tc>
      </w:tr>
    </w:tbl>
    <w:p w14:paraId="53FF85DC" w14:textId="77777777" w:rsidR="00930FD7" w:rsidRDefault="00930FD7" w:rsidP="00930FD7">
      <w:pPr>
        <w:pStyle w:val="Item10"/>
        <w:tabs>
          <w:tab w:val="clear" w:pos="2880"/>
        </w:tabs>
        <w:ind w:left="720" w:firstLine="0"/>
        <w:jc w:val="both"/>
      </w:pPr>
    </w:p>
    <w:p w14:paraId="56310BEA" w14:textId="7964EC3F" w:rsidR="00930FD7" w:rsidRPr="007E2E8E" w:rsidRDefault="00930FD7" w:rsidP="00930FD7">
      <w:pPr>
        <w:shd w:val="clear" w:color="auto" w:fill="D9E2F3"/>
        <w:spacing w:after="240"/>
        <w:jc w:val="both"/>
        <w:rPr>
          <w:rFonts w:ascii="Calibri" w:hAnsi="Calibri" w:cs="Calibri"/>
          <w:b/>
        </w:rPr>
      </w:pPr>
      <w:r w:rsidRPr="00846D96">
        <w:rPr>
          <w:rFonts w:ascii="Calibri" w:hAnsi="Calibri" w:cs="Calibri"/>
          <w:b/>
          <w:color w:val="000000" w:themeColor="text1"/>
        </w:rPr>
        <w:t xml:space="preserve">Page 2 of 2 </w:t>
      </w:r>
      <w:r>
        <w:rPr>
          <w:rFonts w:ascii="Calibri" w:hAnsi="Calibri" w:cs="Calibri"/>
          <w:b/>
        </w:rPr>
        <w:t xml:space="preserve">of the Appendix 2, item 13 is revised as follows:  </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246"/>
        <w:gridCol w:w="2791"/>
        <w:gridCol w:w="2484"/>
      </w:tblGrid>
      <w:tr w:rsidR="00930FD7" w:rsidRPr="00CA6A70" w14:paraId="02BEE44C" w14:textId="77777777" w:rsidTr="00B0698F">
        <w:trPr>
          <w:trHeight w:val="1484"/>
          <w:jc w:val="center"/>
        </w:trPr>
        <w:tc>
          <w:tcPr>
            <w:tcW w:w="538" w:type="pct"/>
            <w:shd w:val="clear" w:color="auto" w:fill="auto"/>
          </w:tcPr>
          <w:p w14:paraId="32A2F7C9" w14:textId="77777777" w:rsidR="00930FD7" w:rsidRPr="00CA6A70" w:rsidRDefault="00930FD7" w:rsidP="00B0698F">
            <w:pPr>
              <w:jc w:val="right"/>
              <w:rPr>
                <w:rFonts w:ascii="Calibri" w:hAnsi="Calibri" w:cs="Calibri"/>
                <w:b/>
                <w:bCs/>
                <w:sz w:val="24"/>
                <w:szCs w:val="24"/>
              </w:rPr>
            </w:pPr>
            <w:r w:rsidRPr="00CA6A70">
              <w:rPr>
                <w:rFonts w:ascii="Calibri" w:hAnsi="Calibri" w:cs="Calibri"/>
                <w:b/>
                <w:bCs/>
                <w:sz w:val="24"/>
                <w:szCs w:val="24"/>
              </w:rPr>
              <w:t>13</w:t>
            </w:r>
          </w:p>
        </w:tc>
        <w:tc>
          <w:tcPr>
            <w:tcW w:w="1990" w:type="pct"/>
          </w:tcPr>
          <w:p w14:paraId="3108A373" w14:textId="7D7240CE" w:rsidR="00930FD7" w:rsidRPr="00CA6A70" w:rsidRDefault="00930FD7" w:rsidP="00B0698F">
            <w:pPr>
              <w:spacing w:after="240"/>
              <w:rPr>
                <w:rFonts w:ascii="Calibri" w:hAnsi="Calibri" w:cs="Calibri"/>
                <w:b/>
                <w:bCs/>
                <w:sz w:val="24"/>
                <w:szCs w:val="24"/>
              </w:rPr>
            </w:pPr>
            <w:r w:rsidRPr="00E87028">
              <w:rPr>
                <w:rFonts w:ascii="Calibri" w:hAnsi="Calibri" w:cs="Calibri"/>
                <w:b/>
                <w:bCs/>
                <w:sz w:val="24"/>
                <w:szCs w:val="24"/>
                <w:u w:val="single"/>
              </w:rPr>
              <w:t>SHOES (</w:t>
            </w:r>
            <w:r w:rsidRPr="00CA6A70">
              <w:rPr>
                <w:rFonts w:ascii="Calibri" w:hAnsi="Calibri" w:cs="Calibri"/>
                <w:b/>
                <w:bCs/>
                <w:sz w:val="24"/>
                <w:szCs w:val="24"/>
                <w:u w:val="single"/>
              </w:rPr>
              <w:t>Men and Women)</w:t>
            </w:r>
            <w:r w:rsidRPr="00CA6A70">
              <w:rPr>
                <w:rFonts w:ascii="Calibri" w:hAnsi="Calibri" w:cs="Calibri"/>
                <w:b/>
                <w:bCs/>
                <w:sz w:val="24"/>
                <w:szCs w:val="24"/>
              </w:rPr>
              <w:br/>
              <w:t xml:space="preserve">Style: </w:t>
            </w:r>
            <w:r w:rsidRPr="00667C11">
              <w:rPr>
                <w:rFonts w:ascii="Calibri" w:hAnsi="Calibri" w:cs="Calibri"/>
                <w:b/>
                <w:bCs/>
                <w:sz w:val="24"/>
                <w:szCs w:val="24"/>
                <w:highlight w:val="yellow"/>
              </w:rPr>
              <w:t>Slip Resistant Rubber</w:t>
            </w:r>
            <w:r>
              <w:rPr>
                <w:rFonts w:ascii="Calibri" w:hAnsi="Calibri" w:cs="Calibri"/>
                <w:b/>
                <w:bCs/>
                <w:sz w:val="24"/>
                <w:szCs w:val="24"/>
              </w:rPr>
              <w:t xml:space="preserve"> </w:t>
            </w:r>
            <w:r w:rsidRPr="00667C11">
              <w:rPr>
                <w:rFonts w:ascii="Calibri" w:hAnsi="Calibri" w:cs="Calibri"/>
                <w:strike/>
                <w:sz w:val="24"/>
                <w:szCs w:val="24"/>
              </w:rPr>
              <w:t>Clear</w:t>
            </w:r>
            <w:r w:rsidRPr="009955C8">
              <w:rPr>
                <w:rFonts w:ascii="Calibri" w:hAnsi="Calibri" w:cs="Calibri"/>
                <w:sz w:val="24"/>
                <w:szCs w:val="24"/>
              </w:rPr>
              <w:t xml:space="preserve"> Sole, </w:t>
            </w:r>
            <w:r w:rsidRPr="009D27F5">
              <w:rPr>
                <w:rFonts w:ascii="Calibri" w:hAnsi="Calibri" w:cs="Calibri"/>
                <w:strike/>
                <w:sz w:val="24"/>
                <w:szCs w:val="24"/>
              </w:rPr>
              <w:t>Valcro</w:t>
            </w:r>
            <w:r w:rsidRPr="009955C8">
              <w:rPr>
                <w:rFonts w:ascii="Calibri" w:hAnsi="Calibri" w:cs="Calibri"/>
                <w:sz w:val="24"/>
                <w:szCs w:val="24"/>
              </w:rPr>
              <w:t xml:space="preserve"> </w:t>
            </w:r>
            <w:r w:rsidR="009D27F5" w:rsidRPr="009D27F5">
              <w:rPr>
                <w:rFonts w:ascii="Calibri" w:hAnsi="Calibri" w:cs="Calibri"/>
                <w:b/>
                <w:bCs/>
                <w:sz w:val="24"/>
                <w:szCs w:val="24"/>
                <w:highlight w:val="yellow"/>
              </w:rPr>
              <w:t>Velcro</w:t>
            </w:r>
            <w:r w:rsidR="009D27F5">
              <w:rPr>
                <w:rFonts w:ascii="Calibri" w:hAnsi="Calibri" w:cs="Calibri"/>
                <w:sz w:val="24"/>
                <w:szCs w:val="24"/>
              </w:rPr>
              <w:t xml:space="preserve"> </w:t>
            </w:r>
            <w:r w:rsidRPr="009955C8">
              <w:rPr>
                <w:rFonts w:ascii="Calibri" w:hAnsi="Calibri" w:cs="Calibri"/>
                <w:sz w:val="24"/>
                <w:szCs w:val="24"/>
              </w:rPr>
              <w:t>Close</w:t>
            </w:r>
          </w:p>
          <w:p w14:paraId="33734CEB" w14:textId="77777777" w:rsidR="00930FD7" w:rsidRDefault="00930FD7" w:rsidP="00B0698F">
            <w:pPr>
              <w:spacing w:after="240"/>
              <w:rPr>
                <w:rFonts w:ascii="Calibri" w:hAnsi="Calibri" w:cs="Calibri"/>
                <w:sz w:val="24"/>
                <w:szCs w:val="24"/>
              </w:rPr>
            </w:pPr>
            <w:r w:rsidRPr="00CA6A70">
              <w:rPr>
                <w:rFonts w:ascii="Calibri" w:hAnsi="Calibri" w:cs="Calibri"/>
                <w:b/>
                <w:bCs/>
                <w:sz w:val="24"/>
                <w:szCs w:val="24"/>
              </w:rPr>
              <w:lastRenderedPageBreak/>
              <w:t xml:space="preserve">Color: </w:t>
            </w:r>
            <w:r w:rsidRPr="009955C8">
              <w:rPr>
                <w:rFonts w:ascii="Calibri" w:hAnsi="Calibri" w:cs="Calibri"/>
                <w:sz w:val="24"/>
                <w:szCs w:val="24"/>
              </w:rPr>
              <w:t>Black</w:t>
            </w:r>
            <w:r w:rsidRPr="00CA6A70">
              <w:rPr>
                <w:rFonts w:ascii="Calibri" w:hAnsi="Calibri" w:cs="Calibri"/>
                <w:b/>
                <w:bCs/>
                <w:sz w:val="24"/>
                <w:szCs w:val="24"/>
              </w:rPr>
              <w:br/>
              <w:t>Material:</w:t>
            </w:r>
            <w:r w:rsidRPr="00CA6A70">
              <w:rPr>
                <w:rFonts w:ascii="Calibri" w:hAnsi="Calibri" w:cs="Calibri"/>
                <w:sz w:val="24"/>
                <w:szCs w:val="24"/>
              </w:rPr>
              <w:t xml:space="preserve">  Ethylene-vinyl acetate</w:t>
            </w:r>
          </w:p>
          <w:p w14:paraId="695A9A8D" w14:textId="77777777" w:rsidR="00930FD7" w:rsidRPr="006B21ED" w:rsidRDefault="00930FD7" w:rsidP="00B0698F">
            <w:pPr>
              <w:spacing w:after="240"/>
              <w:rPr>
                <w:rFonts w:ascii="Calibri" w:hAnsi="Calibri" w:cs="Calibri"/>
                <w:b/>
                <w:bCs/>
                <w:sz w:val="24"/>
                <w:szCs w:val="24"/>
              </w:rPr>
            </w:pPr>
          </w:p>
        </w:tc>
        <w:tc>
          <w:tcPr>
            <w:tcW w:w="1308" w:type="pct"/>
          </w:tcPr>
          <w:p w14:paraId="53E8027E" w14:textId="77777777" w:rsidR="00930FD7" w:rsidRPr="00CA6A70" w:rsidRDefault="00930FD7" w:rsidP="00B0698F">
            <w:pPr>
              <w:jc w:val="center"/>
              <w:rPr>
                <w:rFonts w:ascii="Calibri" w:hAnsi="Calibri" w:cs="Calibri"/>
                <w:b/>
                <w:bCs/>
                <w:sz w:val="24"/>
                <w:szCs w:val="24"/>
              </w:rPr>
            </w:pPr>
            <w:r w:rsidRPr="00CA6A70">
              <w:rPr>
                <w:rFonts w:ascii="Calibri" w:hAnsi="Calibri" w:cs="Calibri"/>
                <w:b/>
                <w:bCs/>
                <w:sz w:val="24"/>
                <w:szCs w:val="24"/>
              </w:rPr>
              <w:lastRenderedPageBreak/>
              <w:t>N/A</w:t>
            </w:r>
          </w:p>
        </w:tc>
        <w:tc>
          <w:tcPr>
            <w:tcW w:w="1164" w:type="pct"/>
            <w:shd w:val="clear" w:color="auto" w:fill="auto"/>
            <w:noWrap/>
          </w:tcPr>
          <w:p w14:paraId="06B46B80" w14:textId="77777777" w:rsidR="00930FD7" w:rsidRPr="000D61FF" w:rsidRDefault="00930FD7" w:rsidP="00B0698F">
            <w:pPr>
              <w:jc w:val="center"/>
              <w:rPr>
                <w:rFonts w:ascii="Calibri" w:hAnsi="Calibri" w:cs="Calibri"/>
                <w:b/>
                <w:bCs/>
                <w:sz w:val="24"/>
                <w:szCs w:val="24"/>
              </w:rPr>
            </w:pPr>
            <w:r w:rsidRPr="000D61FF">
              <w:rPr>
                <w:rFonts w:ascii="Calibri" w:hAnsi="Calibri" w:cs="Calibri"/>
                <w:b/>
                <w:bCs/>
                <w:sz w:val="24"/>
                <w:szCs w:val="24"/>
              </w:rPr>
              <w:t xml:space="preserve">Whole &amp; Half Sizes </w:t>
            </w:r>
            <w:r>
              <w:rPr>
                <w:rFonts w:ascii="Calibri" w:hAnsi="Calibri" w:cs="Calibri"/>
                <w:b/>
                <w:bCs/>
                <w:sz w:val="24"/>
                <w:szCs w:val="24"/>
              </w:rPr>
              <w:t>4</w:t>
            </w:r>
            <w:r w:rsidRPr="000D61FF">
              <w:rPr>
                <w:rFonts w:ascii="Calibri" w:hAnsi="Calibri" w:cs="Calibri"/>
                <w:b/>
                <w:bCs/>
                <w:sz w:val="24"/>
                <w:szCs w:val="24"/>
              </w:rPr>
              <w:t>-11</w:t>
            </w:r>
          </w:p>
          <w:p w14:paraId="528CCB2A" w14:textId="77777777" w:rsidR="00930FD7" w:rsidRPr="000D61FF" w:rsidRDefault="00930FD7" w:rsidP="00B0698F">
            <w:pPr>
              <w:jc w:val="center"/>
              <w:rPr>
                <w:rFonts w:ascii="Calibri" w:hAnsi="Calibri" w:cs="Calibri"/>
                <w:b/>
                <w:bCs/>
                <w:sz w:val="24"/>
                <w:szCs w:val="24"/>
              </w:rPr>
            </w:pPr>
          </w:p>
          <w:p w14:paraId="7E5AF6E6" w14:textId="77777777" w:rsidR="00930FD7" w:rsidRPr="00CA6A70" w:rsidRDefault="00930FD7" w:rsidP="00B0698F">
            <w:pPr>
              <w:jc w:val="center"/>
              <w:rPr>
                <w:rFonts w:ascii="Calibri" w:hAnsi="Calibri" w:cs="Calibri"/>
                <w:b/>
                <w:bCs/>
                <w:sz w:val="24"/>
                <w:szCs w:val="24"/>
              </w:rPr>
            </w:pPr>
            <w:r w:rsidRPr="000D61FF">
              <w:rPr>
                <w:rFonts w:ascii="Calibri" w:hAnsi="Calibri" w:cs="Calibri"/>
                <w:b/>
                <w:bCs/>
                <w:sz w:val="24"/>
                <w:szCs w:val="24"/>
              </w:rPr>
              <w:t>Whole Sizes 12-14</w:t>
            </w:r>
          </w:p>
        </w:tc>
      </w:tr>
    </w:tbl>
    <w:p w14:paraId="1B147B88" w14:textId="77777777" w:rsidR="00853DD1" w:rsidRDefault="00853DD1" w:rsidP="00930FD7">
      <w:pPr>
        <w:pStyle w:val="Item10"/>
        <w:tabs>
          <w:tab w:val="clear" w:pos="2880"/>
        </w:tabs>
        <w:ind w:left="720" w:firstLine="0"/>
        <w:jc w:val="both"/>
      </w:pPr>
    </w:p>
    <w:p w14:paraId="3897BADB" w14:textId="2FC813C4" w:rsidR="00930FD7" w:rsidRPr="007E2E8E" w:rsidRDefault="00930FD7" w:rsidP="00930FD7">
      <w:pPr>
        <w:shd w:val="clear" w:color="auto" w:fill="D9E2F3"/>
        <w:spacing w:after="240"/>
        <w:jc w:val="both"/>
        <w:rPr>
          <w:rFonts w:ascii="Calibri" w:hAnsi="Calibri" w:cs="Calibri"/>
          <w:b/>
        </w:rPr>
      </w:pPr>
      <w:r w:rsidRPr="00846D96">
        <w:rPr>
          <w:rFonts w:ascii="Calibri" w:hAnsi="Calibri" w:cs="Calibri"/>
          <w:b/>
          <w:color w:val="000000" w:themeColor="text1"/>
        </w:rPr>
        <w:t xml:space="preserve">Page 2 of 2 of </w:t>
      </w:r>
      <w:r>
        <w:rPr>
          <w:rFonts w:ascii="Calibri" w:hAnsi="Calibri" w:cs="Calibri"/>
          <w:b/>
        </w:rPr>
        <w:t xml:space="preserve">the Appendix 2, item 15 is revised as follows:  </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246"/>
        <w:gridCol w:w="2791"/>
        <w:gridCol w:w="2484"/>
      </w:tblGrid>
      <w:tr w:rsidR="00930FD7" w14:paraId="5B9F44DD" w14:textId="77777777" w:rsidTr="00B0698F">
        <w:trPr>
          <w:trHeight w:val="77"/>
          <w:jc w:val="center"/>
        </w:trPr>
        <w:tc>
          <w:tcPr>
            <w:tcW w:w="538" w:type="pct"/>
            <w:shd w:val="clear" w:color="auto" w:fill="auto"/>
          </w:tcPr>
          <w:p w14:paraId="2FE840B2" w14:textId="77777777" w:rsidR="00930FD7" w:rsidRDefault="00930FD7" w:rsidP="00B0698F">
            <w:pPr>
              <w:jc w:val="right"/>
              <w:rPr>
                <w:rFonts w:ascii="Calibri" w:hAnsi="Calibri" w:cs="Calibri"/>
                <w:b/>
                <w:bCs/>
                <w:sz w:val="24"/>
                <w:szCs w:val="24"/>
              </w:rPr>
            </w:pPr>
            <w:r>
              <w:rPr>
                <w:rFonts w:ascii="Calibri" w:hAnsi="Calibri" w:cs="Calibri"/>
                <w:b/>
                <w:bCs/>
                <w:sz w:val="24"/>
                <w:szCs w:val="24"/>
              </w:rPr>
              <w:t>15</w:t>
            </w:r>
          </w:p>
        </w:tc>
        <w:tc>
          <w:tcPr>
            <w:tcW w:w="1990" w:type="pct"/>
          </w:tcPr>
          <w:p w14:paraId="7C06BE08" w14:textId="77777777" w:rsidR="00930FD7" w:rsidRPr="00E87028" w:rsidRDefault="00930FD7" w:rsidP="00B0698F">
            <w:pPr>
              <w:rPr>
                <w:rFonts w:ascii="Calibri" w:hAnsi="Calibri" w:cs="Calibri"/>
                <w:b/>
                <w:bCs/>
                <w:sz w:val="24"/>
                <w:szCs w:val="24"/>
                <w:u w:val="single"/>
              </w:rPr>
            </w:pPr>
            <w:r w:rsidRPr="00E87028">
              <w:rPr>
                <w:rFonts w:ascii="Calibri" w:hAnsi="Calibri" w:cs="Calibri"/>
                <w:b/>
                <w:bCs/>
                <w:sz w:val="24"/>
                <w:szCs w:val="24"/>
                <w:u w:val="single"/>
              </w:rPr>
              <w:t>SHORTS (Men and Women)</w:t>
            </w:r>
          </w:p>
          <w:p w14:paraId="29B54327" w14:textId="77777777" w:rsidR="00930FD7" w:rsidRPr="00E87028" w:rsidRDefault="00930FD7" w:rsidP="00B0698F">
            <w:pPr>
              <w:rPr>
                <w:rFonts w:ascii="Calibri" w:hAnsi="Calibri" w:cs="Calibri"/>
                <w:bCs/>
                <w:sz w:val="24"/>
                <w:szCs w:val="24"/>
              </w:rPr>
            </w:pPr>
            <w:r w:rsidRPr="00E87028">
              <w:rPr>
                <w:rFonts w:ascii="Calibri" w:hAnsi="Calibri" w:cs="Calibri"/>
                <w:b/>
                <w:bCs/>
                <w:sz w:val="24"/>
                <w:szCs w:val="24"/>
              </w:rPr>
              <w:t xml:space="preserve">Style: </w:t>
            </w:r>
            <w:r w:rsidRPr="009955C8">
              <w:rPr>
                <w:rFonts w:ascii="Calibri" w:hAnsi="Calibri" w:cs="Calibri"/>
                <w:sz w:val="24"/>
                <w:szCs w:val="24"/>
              </w:rPr>
              <w:t>Knee-Length 7" inseam</w:t>
            </w:r>
          </w:p>
          <w:p w14:paraId="29DDE797" w14:textId="77777777" w:rsidR="00930FD7" w:rsidRPr="00E87028" w:rsidRDefault="00930FD7" w:rsidP="00B0698F">
            <w:pPr>
              <w:rPr>
                <w:rFonts w:ascii="Calibri" w:hAnsi="Calibri" w:cs="Calibri"/>
                <w:b/>
                <w:bCs/>
                <w:sz w:val="24"/>
                <w:szCs w:val="24"/>
              </w:rPr>
            </w:pPr>
            <w:r w:rsidRPr="00E87028">
              <w:rPr>
                <w:rFonts w:ascii="Calibri" w:hAnsi="Calibri" w:cs="Calibri"/>
                <w:b/>
                <w:bCs/>
                <w:sz w:val="24"/>
                <w:szCs w:val="24"/>
              </w:rPr>
              <w:t xml:space="preserve">Color: </w:t>
            </w:r>
            <w:r w:rsidRPr="00E87028">
              <w:rPr>
                <w:rFonts w:ascii="Calibri" w:hAnsi="Calibri" w:cs="Calibri"/>
                <w:sz w:val="24"/>
                <w:szCs w:val="24"/>
              </w:rPr>
              <w:t xml:space="preserve"> </w:t>
            </w:r>
            <w:r>
              <w:rPr>
                <w:rFonts w:ascii="Calibri" w:hAnsi="Calibri" w:cs="Calibri"/>
                <w:sz w:val="24"/>
                <w:szCs w:val="24"/>
              </w:rPr>
              <w:t>Black</w:t>
            </w:r>
          </w:p>
          <w:p w14:paraId="410A5D14" w14:textId="77777777" w:rsidR="00930FD7" w:rsidRDefault="00930FD7" w:rsidP="00B0698F">
            <w:pPr>
              <w:rPr>
                <w:rFonts w:ascii="Calibri" w:hAnsi="Calibri" w:cs="Calibri"/>
                <w:sz w:val="24"/>
                <w:szCs w:val="24"/>
              </w:rPr>
            </w:pPr>
            <w:r w:rsidRPr="00E87028">
              <w:rPr>
                <w:rFonts w:ascii="Calibri" w:hAnsi="Calibri" w:cs="Calibri"/>
                <w:b/>
                <w:bCs/>
                <w:sz w:val="24"/>
                <w:szCs w:val="24"/>
              </w:rPr>
              <w:t xml:space="preserve">Material: </w:t>
            </w:r>
            <w:r w:rsidRPr="00E87028">
              <w:rPr>
                <w:rFonts w:ascii="Calibri" w:hAnsi="Calibri" w:cs="Calibri"/>
                <w:sz w:val="24"/>
                <w:szCs w:val="24"/>
              </w:rPr>
              <w:t>35/65 Cotton Poly blend</w:t>
            </w:r>
          </w:p>
          <w:p w14:paraId="45A19E35" w14:textId="79C99A67" w:rsidR="00930FD7" w:rsidRPr="005C5747" w:rsidRDefault="00930FD7" w:rsidP="00B0698F">
            <w:pPr>
              <w:rPr>
                <w:rFonts w:ascii="Calibri" w:hAnsi="Calibri" w:cs="Calibri"/>
                <w:b/>
                <w:bCs/>
                <w:sz w:val="24"/>
                <w:szCs w:val="24"/>
              </w:rPr>
            </w:pPr>
            <w:r w:rsidRPr="005C5747">
              <w:rPr>
                <w:rFonts w:ascii="Calibri" w:hAnsi="Calibri" w:cs="Calibri"/>
                <w:b/>
                <w:bCs/>
                <w:sz w:val="24"/>
                <w:szCs w:val="24"/>
                <w:highlight w:val="yellow"/>
              </w:rPr>
              <w:t>No pockets</w:t>
            </w:r>
            <w:r>
              <w:rPr>
                <w:rFonts w:ascii="Calibri" w:hAnsi="Calibri" w:cs="Calibri"/>
                <w:b/>
                <w:bCs/>
                <w:sz w:val="24"/>
                <w:szCs w:val="24"/>
                <w:highlight w:val="yellow"/>
              </w:rPr>
              <w:t xml:space="preserve">, </w:t>
            </w:r>
            <w:r w:rsidRPr="00667C11">
              <w:rPr>
                <w:rFonts w:ascii="Calibri" w:hAnsi="Calibri" w:cs="Calibri"/>
                <w:b/>
                <w:bCs/>
                <w:sz w:val="24"/>
                <w:szCs w:val="24"/>
                <w:highlight w:val="yellow"/>
              </w:rPr>
              <w:t>drawstrings, zippers</w:t>
            </w:r>
            <w:r w:rsidR="008865A3">
              <w:rPr>
                <w:rFonts w:ascii="Calibri" w:hAnsi="Calibri" w:cs="Calibri"/>
                <w:b/>
                <w:bCs/>
                <w:sz w:val="24"/>
                <w:szCs w:val="24"/>
                <w:highlight w:val="yellow"/>
              </w:rPr>
              <w:t>,</w:t>
            </w:r>
            <w:r w:rsidRPr="00667C11">
              <w:rPr>
                <w:rFonts w:ascii="Calibri" w:hAnsi="Calibri" w:cs="Calibri"/>
                <w:b/>
                <w:bCs/>
                <w:sz w:val="24"/>
                <w:szCs w:val="24"/>
                <w:highlight w:val="yellow"/>
              </w:rPr>
              <w:t xml:space="preserve"> or buttons</w:t>
            </w:r>
          </w:p>
          <w:p w14:paraId="643F3E34" w14:textId="77777777" w:rsidR="00930FD7" w:rsidRPr="00CA6A70" w:rsidRDefault="00930FD7" w:rsidP="00B0698F">
            <w:pPr>
              <w:rPr>
                <w:rFonts w:ascii="Calibri" w:hAnsi="Calibri" w:cs="Calibri"/>
                <w:b/>
                <w:bCs/>
                <w:sz w:val="24"/>
                <w:szCs w:val="24"/>
                <w:u w:val="single"/>
              </w:rPr>
            </w:pPr>
          </w:p>
        </w:tc>
        <w:tc>
          <w:tcPr>
            <w:tcW w:w="1308" w:type="pct"/>
          </w:tcPr>
          <w:p w14:paraId="694240C2" w14:textId="77777777" w:rsidR="00930FD7" w:rsidRPr="00CA6A70" w:rsidRDefault="00930FD7" w:rsidP="00B0698F">
            <w:pPr>
              <w:jc w:val="center"/>
              <w:rPr>
                <w:rFonts w:ascii="Calibri" w:hAnsi="Calibri" w:cs="Calibri"/>
                <w:b/>
                <w:bCs/>
                <w:sz w:val="24"/>
                <w:szCs w:val="24"/>
              </w:rPr>
            </w:pPr>
            <w:r w:rsidRPr="0026321E">
              <w:rPr>
                <w:rFonts w:ascii="Calibri" w:hAnsi="Calibri" w:cs="Calibri"/>
                <w:b/>
                <w:bCs/>
                <w:sz w:val="24"/>
                <w:szCs w:val="24"/>
              </w:rPr>
              <w:t>N/A</w:t>
            </w:r>
          </w:p>
        </w:tc>
        <w:tc>
          <w:tcPr>
            <w:tcW w:w="1164" w:type="pct"/>
            <w:shd w:val="clear" w:color="auto" w:fill="auto"/>
            <w:noWrap/>
          </w:tcPr>
          <w:p w14:paraId="2DBB3396" w14:textId="77777777" w:rsidR="00930FD7" w:rsidRPr="00CA6A70" w:rsidRDefault="00930FD7" w:rsidP="00B0698F">
            <w:pPr>
              <w:jc w:val="center"/>
              <w:rPr>
                <w:rFonts w:ascii="Calibri" w:hAnsi="Calibri" w:cs="Calibri"/>
                <w:b/>
                <w:bCs/>
                <w:sz w:val="24"/>
                <w:szCs w:val="24"/>
              </w:rPr>
            </w:pPr>
            <w:r w:rsidRPr="00CA6A70">
              <w:rPr>
                <w:rFonts w:ascii="Calibri" w:hAnsi="Calibri" w:cs="Calibri"/>
                <w:b/>
                <w:bCs/>
                <w:sz w:val="24"/>
                <w:szCs w:val="24"/>
              </w:rPr>
              <w:t xml:space="preserve">5XL, 4XL, 3XL, </w:t>
            </w:r>
            <w:r>
              <w:rPr>
                <w:rFonts w:ascii="Calibri" w:hAnsi="Calibri" w:cs="Calibri"/>
                <w:b/>
                <w:bCs/>
                <w:sz w:val="24"/>
                <w:szCs w:val="24"/>
              </w:rPr>
              <w:t>2</w:t>
            </w:r>
            <w:r w:rsidRPr="00CA6A70">
              <w:rPr>
                <w:rFonts w:ascii="Calibri" w:hAnsi="Calibri" w:cs="Calibri"/>
                <w:b/>
                <w:bCs/>
                <w:sz w:val="24"/>
                <w:szCs w:val="24"/>
              </w:rPr>
              <w:t>XL, XL,</w:t>
            </w:r>
          </w:p>
          <w:p w14:paraId="01B6C48F" w14:textId="77777777" w:rsidR="00930FD7" w:rsidRDefault="00930FD7" w:rsidP="00B0698F">
            <w:pPr>
              <w:jc w:val="center"/>
              <w:rPr>
                <w:rFonts w:ascii="Calibri" w:hAnsi="Calibri" w:cs="Calibri"/>
                <w:b/>
                <w:bCs/>
                <w:sz w:val="24"/>
                <w:szCs w:val="24"/>
              </w:rPr>
            </w:pPr>
            <w:r w:rsidRPr="00CA6A70">
              <w:rPr>
                <w:rFonts w:ascii="Calibri" w:hAnsi="Calibri" w:cs="Calibri"/>
                <w:b/>
                <w:bCs/>
                <w:sz w:val="24"/>
                <w:szCs w:val="24"/>
              </w:rPr>
              <w:t xml:space="preserve">L, M, </w:t>
            </w:r>
            <w:r w:rsidRPr="009955C8">
              <w:rPr>
                <w:rFonts w:ascii="Calibri" w:hAnsi="Calibri" w:cs="Calibri"/>
                <w:b/>
                <w:bCs/>
                <w:sz w:val="24"/>
                <w:szCs w:val="24"/>
              </w:rPr>
              <w:t>S</w:t>
            </w:r>
          </w:p>
        </w:tc>
      </w:tr>
    </w:tbl>
    <w:p w14:paraId="0821C4DB" w14:textId="77777777" w:rsidR="00930FD7" w:rsidRDefault="00930FD7" w:rsidP="00930FD7">
      <w:pPr>
        <w:pStyle w:val="Item10"/>
        <w:tabs>
          <w:tab w:val="clear" w:pos="2880"/>
        </w:tabs>
        <w:ind w:left="720" w:firstLine="0"/>
        <w:jc w:val="both"/>
      </w:pPr>
    </w:p>
    <w:p w14:paraId="76221FCF" w14:textId="1289C5A0" w:rsidR="006B1D92" w:rsidRDefault="006B1D92" w:rsidP="00501E3D">
      <w:pPr>
        <w:ind w:left="2520"/>
        <w:rPr>
          <w:rFonts w:ascii="Calibri" w:hAnsi="Calibri" w:cs="Calibri"/>
          <w:color w:val="008000"/>
          <w:sz w:val="20"/>
        </w:rPr>
      </w:pPr>
    </w:p>
    <w:p w14:paraId="4A6F4A37" w14:textId="2A7EF793" w:rsidR="00930FD7" w:rsidRDefault="00930FD7" w:rsidP="00501E3D">
      <w:pPr>
        <w:ind w:left="2520"/>
        <w:rPr>
          <w:rFonts w:ascii="Calibri" w:hAnsi="Calibri" w:cs="Calibri"/>
          <w:color w:val="008000"/>
          <w:sz w:val="20"/>
        </w:rPr>
      </w:pPr>
    </w:p>
    <w:p w14:paraId="63EC82D7" w14:textId="0364540A" w:rsidR="00930FD7" w:rsidRDefault="00930FD7" w:rsidP="00501E3D">
      <w:pPr>
        <w:ind w:left="2520"/>
        <w:rPr>
          <w:rFonts w:ascii="Calibri" w:hAnsi="Calibri" w:cs="Calibri"/>
          <w:color w:val="008000"/>
          <w:sz w:val="20"/>
        </w:rPr>
      </w:pPr>
    </w:p>
    <w:p w14:paraId="3AF8C69F" w14:textId="74E88412" w:rsidR="00930FD7" w:rsidRDefault="00930FD7" w:rsidP="00501E3D">
      <w:pPr>
        <w:ind w:left="2520"/>
        <w:rPr>
          <w:rFonts w:ascii="Calibri" w:hAnsi="Calibri" w:cs="Calibri"/>
          <w:color w:val="008000"/>
          <w:sz w:val="20"/>
        </w:rPr>
      </w:pPr>
    </w:p>
    <w:p w14:paraId="171F9D3A" w14:textId="32DF891F" w:rsidR="00930FD7" w:rsidRDefault="00930FD7" w:rsidP="00501E3D">
      <w:pPr>
        <w:ind w:left="2520"/>
        <w:rPr>
          <w:rFonts w:ascii="Calibri" w:hAnsi="Calibri" w:cs="Calibri"/>
          <w:color w:val="008000"/>
          <w:sz w:val="20"/>
        </w:rPr>
      </w:pPr>
    </w:p>
    <w:p w14:paraId="449C35F0" w14:textId="37CE2390" w:rsidR="00930FD7" w:rsidRDefault="00930FD7" w:rsidP="00501E3D">
      <w:pPr>
        <w:ind w:left="2520"/>
        <w:rPr>
          <w:rFonts w:ascii="Calibri" w:hAnsi="Calibri" w:cs="Calibri"/>
          <w:color w:val="008000"/>
          <w:sz w:val="20"/>
        </w:rPr>
      </w:pPr>
    </w:p>
    <w:p w14:paraId="7A3709F3" w14:textId="2C85A9C9" w:rsidR="00930FD7" w:rsidRDefault="00930FD7" w:rsidP="00501E3D">
      <w:pPr>
        <w:ind w:left="2520"/>
        <w:rPr>
          <w:rFonts w:ascii="Calibri" w:hAnsi="Calibri" w:cs="Calibri"/>
          <w:color w:val="008000"/>
          <w:sz w:val="20"/>
        </w:rPr>
      </w:pPr>
    </w:p>
    <w:p w14:paraId="1ECF5D43" w14:textId="143993A2" w:rsidR="00930FD7" w:rsidRDefault="00930FD7" w:rsidP="00501E3D">
      <w:pPr>
        <w:ind w:left="2520"/>
        <w:rPr>
          <w:rFonts w:ascii="Calibri" w:hAnsi="Calibri" w:cs="Calibri"/>
          <w:color w:val="008000"/>
          <w:sz w:val="20"/>
        </w:rPr>
      </w:pPr>
    </w:p>
    <w:p w14:paraId="7FE15B7B" w14:textId="037F6F47" w:rsidR="00930FD7" w:rsidRDefault="00930FD7" w:rsidP="00501E3D">
      <w:pPr>
        <w:ind w:left="2520"/>
        <w:rPr>
          <w:rFonts w:ascii="Calibri" w:hAnsi="Calibri" w:cs="Calibri"/>
          <w:color w:val="008000"/>
          <w:sz w:val="20"/>
        </w:rPr>
      </w:pPr>
    </w:p>
    <w:p w14:paraId="4ADCB85B" w14:textId="1099526E" w:rsidR="00930FD7" w:rsidRDefault="00930FD7" w:rsidP="00501E3D">
      <w:pPr>
        <w:ind w:left="2520"/>
        <w:rPr>
          <w:rFonts w:ascii="Calibri" w:hAnsi="Calibri" w:cs="Calibri"/>
          <w:color w:val="008000"/>
          <w:sz w:val="20"/>
        </w:rPr>
      </w:pPr>
    </w:p>
    <w:p w14:paraId="64FBF17E" w14:textId="306C5D12" w:rsidR="00930FD7" w:rsidRDefault="00930FD7" w:rsidP="00501E3D">
      <w:pPr>
        <w:ind w:left="2520"/>
        <w:rPr>
          <w:rFonts w:ascii="Calibri" w:hAnsi="Calibri" w:cs="Calibri"/>
          <w:color w:val="008000"/>
          <w:sz w:val="20"/>
        </w:rPr>
      </w:pPr>
    </w:p>
    <w:p w14:paraId="483B3D67" w14:textId="23AF654C" w:rsidR="00930FD7" w:rsidRDefault="00930FD7" w:rsidP="00501E3D">
      <w:pPr>
        <w:ind w:left="2520"/>
        <w:rPr>
          <w:rFonts w:ascii="Calibri" w:hAnsi="Calibri" w:cs="Calibri"/>
          <w:color w:val="008000"/>
          <w:sz w:val="20"/>
        </w:rPr>
      </w:pPr>
    </w:p>
    <w:p w14:paraId="1ACDD606" w14:textId="65986D9C" w:rsidR="00930FD7" w:rsidRDefault="00930FD7" w:rsidP="00501E3D">
      <w:pPr>
        <w:ind w:left="2520"/>
        <w:rPr>
          <w:rFonts w:ascii="Calibri" w:hAnsi="Calibri" w:cs="Calibri"/>
          <w:color w:val="008000"/>
          <w:sz w:val="20"/>
        </w:rPr>
      </w:pPr>
    </w:p>
    <w:p w14:paraId="23B1D3D0" w14:textId="781799BE" w:rsidR="00930FD7" w:rsidRDefault="00930FD7" w:rsidP="00501E3D">
      <w:pPr>
        <w:ind w:left="2520"/>
        <w:rPr>
          <w:rFonts w:ascii="Calibri" w:hAnsi="Calibri" w:cs="Calibri"/>
          <w:color w:val="008000"/>
          <w:sz w:val="20"/>
        </w:rPr>
      </w:pPr>
    </w:p>
    <w:p w14:paraId="3C71FD4B" w14:textId="7C0EF60B" w:rsidR="00930FD7" w:rsidRDefault="00930FD7" w:rsidP="00501E3D">
      <w:pPr>
        <w:ind w:left="2520"/>
        <w:rPr>
          <w:rFonts w:ascii="Calibri" w:hAnsi="Calibri" w:cs="Calibri"/>
          <w:color w:val="008000"/>
          <w:sz w:val="20"/>
        </w:rPr>
      </w:pPr>
    </w:p>
    <w:p w14:paraId="6501EEFE" w14:textId="163A6ECD" w:rsidR="00930FD7" w:rsidRDefault="00930FD7" w:rsidP="00501E3D">
      <w:pPr>
        <w:ind w:left="2520"/>
        <w:rPr>
          <w:rFonts w:ascii="Calibri" w:hAnsi="Calibri" w:cs="Calibri"/>
          <w:color w:val="008000"/>
          <w:sz w:val="20"/>
        </w:rPr>
      </w:pPr>
    </w:p>
    <w:p w14:paraId="5AB970DC" w14:textId="172B7F37" w:rsidR="00930FD7" w:rsidRDefault="00930FD7" w:rsidP="00501E3D">
      <w:pPr>
        <w:ind w:left="2520"/>
        <w:rPr>
          <w:rFonts w:ascii="Calibri" w:hAnsi="Calibri" w:cs="Calibri"/>
          <w:color w:val="008000"/>
          <w:sz w:val="20"/>
        </w:rPr>
      </w:pPr>
    </w:p>
    <w:p w14:paraId="7ABC2BE8" w14:textId="1FED55B3" w:rsidR="00930FD7" w:rsidRDefault="00930FD7" w:rsidP="00501E3D">
      <w:pPr>
        <w:ind w:left="2520"/>
        <w:rPr>
          <w:rFonts w:ascii="Calibri" w:hAnsi="Calibri" w:cs="Calibri"/>
          <w:color w:val="008000"/>
          <w:sz w:val="20"/>
        </w:rPr>
      </w:pPr>
    </w:p>
    <w:p w14:paraId="6EFD7596" w14:textId="0C94F93A" w:rsidR="00930FD7" w:rsidRDefault="00930FD7" w:rsidP="00501E3D">
      <w:pPr>
        <w:ind w:left="2520"/>
        <w:rPr>
          <w:rFonts w:ascii="Calibri" w:hAnsi="Calibri" w:cs="Calibri"/>
          <w:color w:val="008000"/>
          <w:sz w:val="20"/>
        </w:rPr>
      </w:pPr>
    </w:p>
    <w:p w14:paraId="4A29D1C1" w14:textId="4160AEFB" w:rsidR="00930FD7" w:rsidRDefault="00930FD7" w:rsidP="00501E3D">
      <w:pPr>
        <w:ind w:left="2520"/>
        <w:rPr>
          <w:rFonts w:ascii="Calibri" w:hAnsi="Calibri" w:cs="Calibri"/>
          <w:color w:val="008000"/>
          <w:sz w:val="20"/>
        </w:rPr>
      </w:pPr>
    </w:p>
    <w:p w14:paraId="3525B32B" w14:textId="02574640" w:rsidR="00930FD7" w:rsidRDefault="00930FD7" w:rsidP="00501E3D">
      <w:pPr>
        <w:ind w:left="2520"/>
        <w:rPr>
          <w:rFonts w:ascii="Calibri" w:hAnsi="Calibri" w:cs="Calibri"/>
          <w:color w:val="008000"/>
          <w:sz w:val="20"/>
        </w:rPr>
      </w:pPr>
    </w:p>
    <w:p w14:paraId="692EBF9E" w14:textId="4179FD59" w:rsidR="00930FD7" w:rsidRDefault="00930FD7" w:rsidP="00501E3D">
      <w:pPr>
        <w:ind w:left="2520"/>
        <w:rPr>
          <w:rFonts w:ascii="Calibri" w:hAnsi="Calibri" w:cs="Calibri"/>
          <w:color w:val="008000"/>
          <w:sz w:val="20"/>
        </w:rPr>
      </w:pPr>
    </w:p>
    <w:p w14:paraId="7FF90DDA" w14:textId="77FFD04B" w:rsidR="00930FD7" w:rsidRDefault="00930FD7" w:rsidP="00501E3D">
      <w:pPr>
        <w:ind w:left="2520"/>
        <w:rPr>
          <w:rFonts w:ascii="Calibri" w:hAnsi="Calibri" w:cs="Calibri"/>
          <w:color w:val="008000"/>
          <w:sz w:val="20"/>
        </w:rPr>
      </w:pPr>
    </w:p>
    <w:p w14:paraId="2BE6C7C1" w14:textId="4F8A105A" w:rsidR="00930FD7" w:rsidRDefault="00930FD7" w:rsidP="00501E3D">
      <w:pPr>
        <w:ind w:left="2520"/>
        <w:rPr>
          <w:rFonts w:ascii="Calibri" w:hAnsi="Calibri" w:cs="Calibri"/>
          <w:color w:val="008000"/>
          <w:sz w:val="20"/>
        </w:rPr>
      </w:pPr>
    </w:p>
    <w:p w14:paraId="7EA23358" w14:textId="2F98B154" w:rsidR="00930FD7" w:rsidRDefault="00930FD7" w:rsidP="00501E3D">
      <w:pPr>
        <w:ind w:left="2520"/>
        <w:rPr>
          <w:rFonts w:ascii="Calibri" w:hAnsi="Calibri" w:cs="Calibri"/>
          <w:color w:val="008000"/>
          <w:sz w:val="20"/>
        </w:rPr>
      </w:pPr>
    </w:p>
    <w:p w14:paraId="0FD7AED2" w14:textId="605A76D1" w:rsidR="00930FD7" w:rsidRDefault="00930FD7" w:rsidP="00501E3D">
      <w:pPr>
        <w:ind w:left="2520"/>
        <w:rPr>
          <w:rFonts w:ascii="Calibri" w:hAnsi="Calibri" w:cs="Calibri"/>
          <w:color w:val="008000"/>
          <w:sz w:val="20"/>
        </w:rPr>
      </w:pPr>
    </w:p>
    <w:p w14:paraId="098D298A" w14:textId="077F3F0B" w:rsidR="00930FD7" w:rsidRDefault="00930FD7" w:rsidP="00501E3D">
      <w:pPr>
        <w:ind w:left="2520"/>
        <w:rPr>
          <w:rFonts w:ascii="Calibri" w:hAnsi="Calibri" w:cs="Calibri"/>
          <w:color w:val="008000"/>
          <w:sz w:val="20"/>
        </w:rPr>
      </w:pPr>
    </w:p>
    <w:p w14:paraId="37A24D68" w14:textId="68806266" w:rsidR="00930FD7" w:rsidRDefault="00930FD7" w:rsidP="00501E3D">
      <w:pPr>
        <w:ind w:left="2520"/>
        <w:rPr>
          <w:rFonts w:ascii="Calibri" w:hAnsi="Calibri" w:cs="Calibri"/>
          <w:color w:val="008000"/>
          <w:sz w:val="20"/>
        </w:rPr>
      </w:pPr>
    </w:p>
    <w:p w14:paraId="204BD82B" w14:textId="18B0BFCB" w:rsidR="00930FD7" w:rsidRDefault="00930FD7" w:rsidP="00501E3D">
      <w:pPr>
        <w:ind w:left="2520"/>
        <w:rPr>
          <w:rFonts w:ascii="Calibri" w:hAnsi="Calibri" w:cs="Calibri"/>
          <w:color w:val="008000"/>
          <w:sz w:val="20"/>
        </w:rPr>
      </w:pPr>
    </w:p>
    <w:p w14:paraId="1A4E546F" w14:textId="77777777" w:rsidR="00EE269F" w:rsidRDefault="00EE269F" w:rsidP="008865A3">
      <w:pPr>
        <w:rPr>
          <w:rFonts w:ascii="Calibri" w:hAnsi="Calibri" w:cs="Calibri"/>
          <w:color w:val="008000"/>
          <w:sz w:val="20"/>
        </w:rPr>
      </w:pPr>
    </w:p>
    <w:p w14:paraId="133B038D" w14:textId="77777777" w:rsidR="006B1D92" w:rsidRDefault="006B1D92" w:rsidP="00501E3D">
      <w:pPr>
        <w:ind w:left="2520"/>
        <w:rPr>
          <w:rFonts w:ascii="Calibri" w:hAnsi="Calibri" w:cs="Calibri"/>
          <w:color w:val="008000"/>
          <w:sz w:val="20"/>
        </w:rPr>
      </w:pPr>
    </w:p>
    <w:p w14:paraId="5A03EEEB" w14:textId="77777777" w:rsidR="006B1D92" w:rsidRPr="000F3EF8" w:rsidRDefault="006B1D92" w:rsidP="006B1D92">
      <w:pPr>
        <w:shd w:val="clear" w:color="auto" w:fill="D9E2F3"/>
        <w:spacing w:after="240"/>
        <w:jc w:val="both"/>
        <w:rPr>
          <w:rFonts w:ascii="Calibri" w:hAnsi="Calibri" w:cs="Calibri"/>
          <w:b/>
        </w:rPr>
      </w:pPr>
      <w:r w:rsidRPr="000F3EF8">
        <w:rPr>
          <w:rFonts w:ascii="Calibri" w:hAnsi="Calibri" w:cs="Calibri"/>
          <w:b/>
        </w:rPr>
        <w:t xml:space="preserve">Page </w:t>
      </w:r>
      <w:r>
        <w:rPr>
          <w:rFonts w:ascii="Calibri" w:hAnsi="Calibri" w:cs="Calibri"/>
          <w:b/>
        </w:rPr>
        <w:t>24</w:t>
      </w:r>
      <w:r w:rsidRPr="000F3EF8">
        <w:rPr>
          <w:rFonts w:ascii="Calibri" w:hAnsi="Calibri" w:cs="Calibri"/>
          <w:b/>
        </w:rPr>
        <w:t xml:space="preserve"> of the </w:t>
      </w:r>
      <w:r>
        <w:rPr>
          <w:rFonts w:ascii="Calibri" w:hAnsi="Calibri" w:cs="Calibri"/>
          <w:b/>
        </w:rPr>
        <w:t xml:space="preserve">RFQ, EXHIBIT A - BID RESPONSE PACKET </w:t>
      </w:r>
      <w:r w:rsidRPr="000F3EF8">
        <w:rPr>
          <w:rFonts w:ascii="Calibri" w:hAnsi="Calibri" w:cs="Calibri"/>
          <w:b/>
        </w:rPr>
        <w:t xml:space="preserve">is revised as follows:  </w:t>
      </w:r>
    </w:p>
    <w:p w14:paraId="2349F2AF" w14:textId="77777777" w:rsidR="006B1D92" w:rsidRPr="003743ED" w:rsidRDefault="006B1D92" w:rsidP="006B1D92">
      <w:pPr>
        <w:pStyle w:val="Heading3"/>
        <w:rPr>
          <w:rFonts w:ascii="Calibri" w:hAnsi="Calibri"/>
          <w:sz w:val="44"/>
          <w:szCs w:val="44"/>
        </w:rPr>
      </w:pPr>
      <w:r w:rsidRPr="003743ED">
        <w:rPr>
          <w:rFonts w:ascii="Calibri" w:hAnsi="Calibri"/>
          <w:sz w:val="44"/>
          <w:szCs w:val="44"/>
        </w:rPr>
        <w:t>EXHIBIT A</w:t>
      </w:r>
    </w:p>
    <w:p w14:paraId="66EFF77E" w14:textId="77777777" w:rsidR="006B1D92" w:rsidRDefault="006B1D92" w:rsidP="006B1D92">
      <w:pPr>
        <w:jc w:val="center"/>
        <w:rPr>
          <w:rFonts w:ascii="Calibri" w:hAnsi="Calibri"/>
          <w:b/>
          <w:sz w:val="44"/>
          <w:szCs w:val="44"/>
        </w:rPr>
      </w:pPr>
      <w:r w:rsidRPr="005F5C79">
        <w:rPr>
          <w:rFonts w:ascii="Calibri" w:hAnsi="Calibri"/>
          <w:b/>
          <w:sz w:val="44"/>
          <w:szCs w:val="44"/>
          <w:highlight w:val="yellow"/>
        </w:rPr>
        <w:t>REVISED</w:t>
      </w:r>
      <w:r>
        <w:rPr>
          <w:rFonts w:ascii="Calibri" w:hAnsi="Calibri"/>
          <w:b/>
          <w:sz w:val="44"/>
          <w:szCs w:val="44"/>
        </w:rPr>
        <w:t xml:space="preserve"> </w:t>
      </w:r>
      <w:r w:rsidRPr="00F41285">
        <w:rPr>
          <w:rFonts w:ascii="Calibri" w:hAnsi="Calibri"/>
          <w:b/>
          <w:sz w:val="44"/>
          <w:szCs w:val="44"/>
        </w:rPr>
        <w:t>BID RESPONSE PACKET</w:t>
      </w:r>
      <w:r>
        <w:rPr>
          <w:rFonts w:ascii="Calibri" w:hAnsi="Calibri"/>
          <w:b/>
          <w:sz w:val="44"/>
          <w:szCs w:val="44"/>
        </w:rPr>
        <w:t xml:space="preserve"> </w:t>
      </w:r>
    </w:p>
    <w:p w14:paraId="72B519BC" w14:textId="77777777" w:rsidR="006B1D92" w:rsidRPr="00A02248" w:rsidRDefault="006B1D92" w:rsidP="006B1D92">
      <w:pPr>
        <w:rPr>
          <w:rFonts w:ascii="Calibri" w:hAnsi="Calibri"/>
          <w:b/>
          <w:sz w:val="28"/>
          <w:szCs w:val="28"/>
        </w:rPr>
      </w:pPr>
      <w:r w:rsidRPr="0082422C">
        <w:rPr>
          <w:rFonts w:ascii="Calibri" w:hAnsi="Calibri"/>
          <w:b/>
          <w:sz w:val="28"/>
          <w:szCs w:val="28"/>
        </w:rPr>
        <w:t>INSTRUCTIONS</w:t>
      </w:r>
    </w:p>
    <w:p w14:paraId="28A93EA7" w14:textId="77777777" w:rsidR="006B1D92" w:rsidRPr="00A85450" w:rsidRDefault="006B1D92" w:rsidP="006B1D92">
      <w:pPr>
        <w:pStyle w:val="PlainText"/>
        <w:jc w:val="center"/>
        <w:rPr>
          <w:rFonts w:ascii="Calibri" w:hAnsi="Calibri" w:cs="Calibri"/>
          <w:b/>
          <w:bCs/>
          <w:iCs/>
          <w:color w:val="FF0000"/>
          <w:sz w:val="28"/>
          <w:szCs w:val="28"/>
        </w:rPr>
      </w:pPr>
    </w:p>
    <w:p w14:paraId="1AEEEC70" w14:textId="77777777" w:rsidR="006B1D92" w:rsidRPr="00246195" w:rsidRDefault="006B1D92" w:rsidP="002D1C76">
      <w:pPr>
        <w:pStyle w:val="ListParagraph"/>
        <w:numPr>
          <w:ilvl w:val="0"/>
          <w:numId w:val="1"/>
        </w:numPr>
        <w:contextualSpacing w:val="0"/>
        <w:jc w:val="both"/>
        <w:rPr>
          <w:rFonts w:ascii="Calibri" w:hAnsi="Calibri" w:cs="Calibri"/>
          <w:b/>
          <w:szCs w:val="26"/>
        </w:rPr>
      </w:pPr>
      <w:r w:rsidRPr="00A85450">
        <w:rPr>
          <w:rFonts w:ascii="Calibri" w:hAnsi="Calibri" w:cs="Calibri"/>
          <w:b/>
          <w:szCs w:val="26"/>
        </w:rPr>
        <w:t xml:space="preserve">As described in the submittal of bids section of </w:t>
      </w:r>
      <w:r w:rsidRPr="00AE37AB">
        <w:rPr>
          <w:rFonts w:ascii="Calibri" w:hAnsi="Calibri" w:cs="Calibri"/>
          <w:b/>
          <w:szCs w:val="26"/>
        </w:rPr>
        <w:t xml:space="preserve">this </w:t>
      </w:r>
      <w:r w:rsidRPr="00AE37AB">
        <w:rPr>
          <w:rFonts w:ascii="Calibri" w:hAnsi="Calibri"/>
          <w:b/>
        </w:rPr>
        <w:t>RFQ</w:t>
      </w:r>
      <w:r w:rsidRPr="004F248E">
        <w:rPr>
          <w:rFonts w:ascii="Calibri" w:hAnsi="Calibri" w:cs="Calibri"/>
          <w:b/>
          <w:color w:val="000000"/>
          <w:szCs w:val="26"/>
        </w:rPr>
        <w:t xml:space="preserve">, </w:t>
      </w:r>
      <w:r>
        <w:rPr>
          <w:rFonts w:ascii="Calibri" w:hAnsi="Calibri" w:cs="Calibri"/>
          <w:b/>
          <w:color w:val="000000"/>
          <w:szCs w:val="26"/>
        </w:rPr>
        <w:t>Bidder</w:t>
      </w:r>
      <w:r w:rsidRPr="004F248E">
        <w:rPr>
          <w:rFonts w:ascii="Calibri" w:hAnsi="Calibri" w:cs="Calibri"/>
          <w:b/>
          <w:color w:val="000000"/>
          <w:szCs w:val="26"/>
        </w:rPr>
        <w:t>s</w:t>
      </w:r>
      <w:r w:rsidRPr="00A85450">
        <w:rPr>
          <w:rFonts w:ascii="Calibri" w:hAnsi="Calibri" w:cs="Calibri"/>
          <w:b/>
          <w:szCs w:val="26"/>
        </w:rPr>
        <w:t xml:space="preserve"> </w:t>
      </w:r>
      <w:r>
        <w:rPr>
          <w:rFonts w:ascii="Calibri" w:hAnsi="Calibri" w:cs="Calibri"/>
          <w:b/>
          <w:szCs w:val="26"/>
        </w:rPr>
        <w:t>must</w:t>
      </w:r>
      <w:r w:rsidRPr="00A85450">
        <w:rPr>
          <w:rFonts w:ascii="Calibri" w:hAnsi="Calibri" w:cs="Calibri"/>
          <w:b/>
          <w:szCs w:val="26"/>
        </w:rPr>
        <w:t xml:space="preserve"> submit </w:t>
      </w:r>
      <w:r>
        <w:rPr>
          <w:rFonts w:ascii="Calibri" w:hAnsi="Calibri" w:cs="Calibri"/>
          <w:b/>
          <w:szCs w:val="26"/>
        </w:rPr>
        <w:t>an electronic copy of the bid in PDF</w:t>
      </w:r>
      <w:r w:rsidRPr="00A85450">
        <w:rPr>
          <w:rFonts w:ascii="Calibri" w:hAnsi="Calibri" w:cs="Calibri"/>
          <w:b/>
          <w:szCs w:val="26"/>
        </w:rPr>
        <w:t xml:space="preserve"> </w:t>
      </w:r>
      <w:r>
        <w:rPr>
          <w:rFonts w:ascii="Calibri" w:hAnsi="Calibri" w:cs="Calibri"/>
          <w:b/>
          <w:szCs w:val="26"/>
        </w:rPr>
        <w:t>(</w:t>
      </w:r>
      <w:r w:rsidRPr="00A85450">
        <w:rPr>
          <w:rFonts w:ascii="Calibri" w:hAnsi="Calibri" w:cs="Calibri"/>
          <w:b/>
          <w:szCs w:val="26"/>
        </w:rPr>
        <w:t xml:space="preserve">with </w:t>
      </w:r>
      <w:r>
        <w:rPr>
          <w:rFonts w:ascii="Calibri" w:hAnsi="Calibri" w:cs="Calibri"/>
          <w:b/>
          <w:szCs w:val="26"/>
        </w:rPr>
        <w:t>OCR</w:t>
      </w:r>
      <w:r w:rsidRPr="00A85450">
        <w:rPr>
          <w:rFonts w:ascii="Calibri" w:hAnsi="Calibri" w:cs="Calibri"/>
          <w:b/>
          <w:szCs w:val="26"/>
        </w:rPr>
        <w:t xml:space="preserve"> preferred)</w:t>
      </w:r>
      <w:r>
        <w:rPr>
          <w:rFonts w:ascii="Calibri" w:hAnsi="Calibri" w:cs="Calibri"/>
          <w:b/>
          <w:szCs w:val="26"/>
        </w:rPr>
        <w:t xml:space="preserve">. </w:t>
      </w:r>
      <w:r w:rsidRPr="00096D4F">
        <w:rPr>
          <w:rFonts w:ascii="Calibri" w:hAnsi="Calibri" w:cs="Calibri"/>
          <w:b/>
          <w:szCs w:val="26"/>
        </w:rPr>
        <w:t>The electronic 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Wingdings" w:eastAsia="Wingdings" w:hAnsi="Wingdings" w:cs="Wingdings"/>
          <w:color w:val="0000FF"/>
          <w:spacing w:val="-3"/>
          <w:sz w:val="36"/>
          <w:szCs w:val="36"/>
        </w:rPr>
        <w:sym w:font="Wingdings" w:char="F03F"/>
      </w:r>
      <w:r w:rsidRPr="00246195">
        <w:rPr>
          <w:rFonts w:ascii="Calibri" w:hAnsi="Calibri" w:cs="Calibri"/>
          <w:b/>
          <w:szCs w:val="26"/>
        </w:rPr>
        <w:t>).</w:t>
      </w:r>
    </w:p>
    <w:p w14:paraId="5AF13E62" w14:textId="77777777" w:rsidR="006B1D92" w:rsidRPr="00091C92" w:rsidRDefault="006B1D92" w:rsidP="006B1D92">
      <w:pPr>
        <w:jc w:val="both"/>
        <w:rPr>
          <w:rFonts w:ascii="Calibri" w:hAnsi="Calibri" w:cs="Calibri"/>
          <w:b/>
          <w:szCs w:val="26"/>
        </w:rPr>
      </w:pPr>
    </w:p>
    <w:p w14:paraId="73F30A31" w14:textId="06F0D9C4" w:rsidR="006B1D92" w:rsidRPr="00A85450" w:rsidRDefault="006B1D92" w:rsidP="002D1C76">
      <w:pPr>
        <w:pStyle w:val="ListParagraph"/>
        <w:numPr>
          <w:ilvl w:val="0"/>
          <w:numId w:val="1"/>
        </w:numPr>
        <w:contextualSpacing w:val="0"/>
        <w:jc w:val="both"/>
        <w:rPr>
          <w:rFonts w:ascii="Calibri" w:hAnsi="Calibri" w:cs="Calibri"/>
          <w:b/>
          <w:szCs w:val="26"/>
        </w:rPr>
      </w:pPr>
      <w:r w:rsidRPr="004E59DA">
        <w:rPr>
          <w:rFonts w:asciiTheme="minorHAnsi" w:hAnsiTheme="minorHAnsi" w:cstheme="minorHAnsi"/>
          <w:b/>
          <w:szCs w:val="26"/>
        </w:rPr>
        <w:t xml:space="preserve">Each page of the </w:t>
      </w:r>
      <w:r w:rsidR="00F639F3" w:rsidRPr="00F639F3">
        <w:rPr>
          <w:rFonts w:asciiTheme="minorHAnsi" w:hAnsiTheme="minorHAnsi" w:cstheme="minorHAnsi"/>
          <w:b/>
          <w:szCs w:val="26"/>
          <w:highlight w:val="yellow"/>
        </w:rPr>
        <w:t>Revised</w:t>
      </w:r>
      <w:r w:rsidR="00F639F3">
        <w:rPr>
          <w:rFonts w:asciiTheme="minorHAnsi" w:hAnsiTheme="minorHAnsi" w:cstheme="minorHAnsi"/>
          <w:b/>
          <w:szCs w:val="26"/>
        </w:rPr>
        <w:t xml:space="preserve"> </w:t>
      </w:r>
      <w:r w:rsidRPr="004E59DA">
        <w:rPr>
          <w:rFonts w:asciiTheme="minorHAnsi" w:hAnsiTheme="minorHAnsi" w:cstheme="minorHAnsi"/>
          <w:b/>
          <w:szCs w:val="26"/>
        </w:rPr>
        <w:t xml:space="preserve">Bid Response Packet must be submitted through the </w:t>
      </w:r>
      <w:hyperlink r:id="rId13" w:history="1">
        <w:r w:rsidRPr="004E59DA">
          <w:rPr>
            <w:rStyle w:val="Hyperlink"/>
            <w:rFonts w:asciiTheme="minorHAnsi" w:hAnsiTheme="minorHAnsi" w:cstheme="minorHAnsi"/>
            <w:szCs w:val="26"/>
          </w:rPr>
          <w:t>EZSourcing Supplier Portal</w:t>
        </w:r>
      </w:hyperlink>
      <w:r>
        <w:rPr>
          <w:rFonts w:ascii="Calibri" w:hAnsi="Calibri" w:cs="Calibri"/>
          <w:b/>
          <w:szCs w:val="26"/>
        </w:rPr>
        <w:t xml:space="preserve"> as PDF attachment(s)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 xml:space="preserve">the </w:t>
      </w:r>
      <w:r w:rsidR="00F639F3" w:rsidRPr="00F639F3">
        <w:rPr>
          <w:rFonts w:ascii="Calibri" w:hAnsi="Calibri" w:cs="Calibri"/>
          <w:b/>
          <w:szCs w:val="26"/>
          <w:highlight w:val="yellow"/>
        </w:rPr>
        <w:t>Revised</w:t>
      </w:r>
      <w:r w:rsidR="00F639F3">
        <w:rPr>
          <w:rFonts w:ascii="Calibri" w:hAnsi="Calibri" w:cs="Calibri"/>
          <w:b/>
          <w:szCs w:val="26"/>
        </w:rPr>
        <w:t xml:space="preserve"> </w:t>
      </w:r>
      <w:r>
        <w:rPr>
          <w:rFonts w:ascii="Calibri" w:hAnsi="Calibri" w:cs="Calibri"/>
          <w:b/>
          <w:szCs w:val="26"/>
        </w:rPr>
        <w:t>Bid Response Packet</w:t>
      </w:r>
      <w:r w:rsidRPr="00091C92">
        <w:rPr>
          <w:rFonts w:ascii="Calibri" w:hAnsi="Calibri" w:cs="Calibri"/>
          <w:b/>
          <w:szCs w:val="26"/>
        </w:rPr>
        <w:t xml:space="preserve"> not applicable to the </w:t>
      </w:r>
      <w:r>
        <w:rPr>
          <w:rFonts w:ascii="Calibri" w:hAnsi="Calibri" w:cs="Calibri"/>
          <w:b/>
          <w:szCs w:val="26"/>
        </w:rPr>
        <w:t>Bidder</w:t>
      </w:r>
      <w:r w:rsidRPr="00091C92">
        <w:rPr>
          <w:rFonts w:ascii="Calibri" w:hAnsi="Calibri" w:cs="Calibri"/>
          <w:b/>
          <w:szCs w:val="26"/>
        </w:rPr>
        <w:t xml:space="preserve">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14:paraId="4DDAFCC6" w14:textId="77777777" w:rsidR="006B1D92" w:rsidRDefault="006B1D92" w:rsidP="006B1D92">
      <w:pPr>
        <w:pStyle w:val="ListParagraph"/>
        <w:rPr>
          <w:rFonts w:ascii="Calibri" w:hAnsi="Calibri" w:cs="Calibri"/>
          <w:b/>
          <w:szCs w:val="26"/>
        </w:rPr>
      </w:pPr>
    </w:p>
    <w:p w14:paraId="65202540" w14:textId="77777777" w:rsidR="006B1D92" w:rsidRPr="00A85450" w:rsidRDefault="006B1D92" w:rsidP="006B1D92">
      <w:pPr>
        <w:jc w:val="both"/>
        <w:rPr>
          <w:rFonts w:ascii="Calibri" w:hAnsi="Calibri" w:cs="Calibri"/>
          <w:b/>
          <w:szCs w:val="26"/>
        </w:rPr>
      </w:pPr>
    </w:p>
    <w:p w14:paraId="1D41E29E" w14:textId="6E44F522" w:rsidR="006B1D92" w:rsidRDefault="006B1D92" w:rsidP="002D1C76">
      <w:pPr>
        <w:pStyle w:val="ListParagraph"/>
        <w:numPr>
          <w:ilvl w:val="0"/>
          <w:numId w:val="1"/>
        </w:numPr>
        <w:contextualSpacing w:val="0"/>
        <w:jc w:val="both"/>
        <w:rPr>
          <w:rFonts w:ascii="Calibri" w:hAnsi="Calibri" w:cs="Calibri"/>
          <w:b/>
          <w:szCs w:val="26"/>
        </w:rPr>
      </w:pPr>
      <w:r>
        <w:rPr>
          <w:rFonts w:ascii="Calibri" w:hAnsi="Calibri" w:cs="Calibri"/>
          <w:b/>
          <w:szCs w:val="26"/>
        </w:rPr>
        <w:t>Bidder</w:t>
      </w:r>
      <w:r w:rsidRPr="00A85450">
        <w:rPr>
          <w:rFonts w:ascii="Calibri" w:hAnsi="Calibri" w:cs="Calibri"/>
          <w:b/>
          <w:szCs w:val="26"/>
        </w:rPr>
        <w:t xml:space="preserve">s shall not </w:t>
      </w:r>
      <w:r>
        <w:rPr>
          <w:rFonts w:ascii="Calibri" w:hAnsi="Calibri" w:cs="Calibri"/>
          <w:b/>
          <w:szCs w:val="26"/>
        </w:rPr>
        <w:t>modify the</w:t>
      </w:r>
      <w:r w:rsidRPr="00A85450">
        <w:rPr>
          <w:rFonts w:ascii="Calibri" w:hAnsi="Calibri" w:cs="Calibri"/>
          <w:b/>
          <w:szCs w:val="26"/>
        </w:rPr>
        <w:t xml:space="preserve"> </w:t>
      </w:r>
      <w:r w:rsidR="00F639F3" w:rsidRPr="00F639F3">
        <w:rPr>
          <w:rFonts w:ascii="Calibri" w:hAnsi="Calibri" w:cs="Calibri"/>
          <w:b/>
          <w:szCs w:val="26"/>
          <w:highlight w:val="yellow"/>
        </w:rPr>
        <w:t>Revised</w:t>
      </w:r>
      <w:r w:rsidR="00F639F3">
        <w:rPr>
          <w:rFonts w:ascii="Calibri" w:hAnsi="Calibri" w:cs="Calibri"/>
          <w:b/>
          <w:szCs w:val="26"/>
        </w:rPr>
        <w:t xml:space="preserve"> </w:t>
      </w:r>
      <w:r>
        <w:rPr>
          <w:rFonts w:ascii="Calibri" w:hAnsi="Calibri" w:cs="Calibri"/>
          <w:b/>
          <w:szCs w:val="26"/>
        </w:rPr>
        <w:t xml:space="preserve">Bid Response Packet </w:t>
      </w:r>
      <w:r w:rsidRPr="00A85450">
        <w:rPr>
          <w:rFonts w:ascii="Calibri" w:hAnsi="Calibri" w:cs="Calibri"/>
          <w:b/>
          <w:szCs w:val="26"/>
        </w:rPr>
        <w:t xml:space="preserve">or any other </w:t>
      </w:r>
      <w:r>
        <w:rPr>
          <w:rFonts w:ascii="Calibri" w:hAnsi="Calibri" w:cs="Calibri"/>
          <w:b/>
          <w:szCs w:val="26"/>
        </w:rPr>
        <w:t>C</w:t>
      </w:r>
      <w:r w:rsidRPr="00A85450">
        <w:rPr>
          <w:rFonts w:ascii="Calibri" w:hAnsi="Calibri" w:cs="Calibri"/>
          <w:b/>
          <w:szCs w:val="26"/>
        </w:rPr>
        <w:t>ounty-provided document</w:t>
      </w:r>
      <w:r>
        <w:rPr>
          <w:rFonts w:ascii="Calibri" w:hAnsi="Calibri" w:cs="Calibri"/>
          <w:b/>
          <w:szCs w:val="26"/>
        </w:rPr>
        <w:t xml:space="preserve"> unless instructed to do so.  Modifications Bidders are instructed to make include:</w:t>
      </w:r>
    </w:p>
    <w:p w14:paraId="039F7D20" w14:textId="77777777" w:rsidR="006B1D92" w:rsidRDefault="006B1D92" w:rsidP="006B1D92">
      <w:pPr>
        <w:pStyle w:val="ListParagraph"/>
        <w:rPr>
          <w:rFonts w:ascii="Calibri" w:hAnsi="Calibri" w:cs="Calibri"/>
          <w:b/>
          <w:szCs w:val="26"/>
        </w:rPr>
      </w:pPr>
    </w:p>
    <w:p w14:paraId="188FF12B" w14:textId="77777777" w:rsidR="006B1D92" w:rsidRDefault="006B1D92" w:rsidP="006B1D92">
      <w:pPr>
        <w:pStyle w:val="ListParagraph"/>
        <w:rPr>
          <w:rFonts w:ascii="Calibri" w:hAnsi="Calibri" w:cs="Calibri"/>
          <w:b/>
          <w:szCs w:val="26"/>
        </w:rPr>
      </w:pPr>
    </w:p>
    <w:p w14:paraId="6523CF77" w14:textId="73E1A40E" w:rsidR="006B1D92" w:rsidRPr="00A85450" w:rsidRDefault="006B1D92" w:rsidP="002D1C76">
      <w:pPr>
        <w:pStyle w:val="ListParagraph"/>
        <w:numPr>
          <w:ilvl w:val="1"/>
          <w:numId w:val="1"/>
        </w:numPr>
        <w:contextualSpacing w:val="0"/>
        <w:jc w:val="both"/>
        <w:rPr>
          <w:rFonts w:ascii="Calibri" w:hAnsi="Calibri" w:cs="Calibri"/>
          <w:b/>
          <w:szCs w:val="26"/>
        </w:rPr>
      </w:pPr>
      <w:r>
        <w:rPr>
          <w:rFonts w:ascii="Calibri" w:hAnsi="Calibri" w:cs="Calibri"/>
          <w:b/>
          <w:szCs w:val="26"/>
        </w:rPr>
        <w:t xml:space="preserve">On the cover page of the </w:t>
      </w:r>
      <w:r w:rsidR="00F639F3" w:rsidRPr="00F639F3">
        <w:rPr>
          <w:rFonts w:ascii="Calibri" w:hAnsi="Calibri" w:cs="Calibri"/>
          <w:b/>
          <w:szCs w:val="26"/>
          <w:highlight w:val="yellow"/>
        </w:rPr>
        <w:t>Revised</w:t>
      </w:r>
      <w:r w:rsidR="00F639F3">
        <w:rPr>
          <w:rFonts w:ascii="Calibri" w:hAnsi="Calibri" w:cs="Calibri"/>
          <w:b/>
          <w:szCs w:val="26"/>
        </w:rPr>
        <w:t xml:space="preserve"> </w:t>
      </w:r>
      <w:r>
        <w:rPr>
          <w:rFonts w:ascii="Calibri" w:hAnsi="Calibri" w:cs="Calibri"/>
          <w:b/>
          <w:szCs w:val="26"/>
        </w:rPr>
        <w:t xml:space="preserve">Bid Response Packet, Bidders must replace the information in </w:t>
      </w:r>
      <w:r w:rsidRPr="00610EE1">
        <w:rPr>
          <w:rFonts w:ascii="Calibri" w:hAnsi="Calibri" w:cs="Calibri"/>
          <w:b/>
          <w:color w:val="0070C0"/>
          <w:szCs w:val="26"/>
        </w:rPr>
        <w:t>BLUE</w:t>
      </w:r>
      <w:r>
        <w:rPr>
          <w:rFonts w:ascii="Calibri" w:hAnsi="Calibri" w:cs="Calibri"/>
          <w:b/>
          <w:szCs w:val="26"/>
        </w:rPr>
        <w:t xml:space="preserve"> font (name of Bidder organization, primary contact name, etc.).</w:t>
      </w:r>
    </w:p>
    <w:p w14:paraId="29DB080F" w14:textId="77777777" w:rsidR="006B1D92" w:rsidRPr="00A85450" w:rsidRDefault="006B1D92" w:rsidP="006B1D92">
      <w:pPr>
        <w:pStyle w:val="PlainText"/>
        <w:jc w:val="both"/>
        <w:rPr>
          <w:rFonts w:ascii="Calibri" w:hAnsi="Calibri" w:cs="Calibri"/>
          <w:bCs/>
          <w:iCs/>
          <w:sz w:val="26"/>
          <w:szCs w:val="26"/>
        </w:rPr>
      </w:pPr>
    </w:p>
    <w:p w14:paraId="52D0FCA4" w14:textId="77777777" w:rsidR="006B1D92" w:rsidRPr="00A85450" w:rsidRDefault="006B1D92" w:rsidP="002D1C76">
      <w:pPr>
        <w:pStyle w:val="ListParagraph"/>
        <w:numPr>
          <w:ilvl w:val="0"/>
          <w:numId w:val="1"/>
        </w:numPr>
        <w:contextualSpacing w:val="0"/>
        <w:jc w:val="both"/>
        <w:rPr>
          <w:rFonts w:ascii="Calibri" w:hAnsi="Calibri" w:cs="Calibri"/>
          <w:b/>
          <w:szCs w:val="26"/>
        </w:rPr>
      </w:pPr>
      <w:r>
        <w:rPr>
          <w:rFonts w:ascii="Calibri" w:hAnsi="Calibri" w:cs="Calibri"/>
          <w:b/>
          <w:szCs w:val="26"/>
        </w:rPr>
        <w:t>Bidder</w:t>
      </w:r>
      <w:r w:rsidRPr="00A85450">
        <w:rPr>
          <w:rFonts w:ascii="Calibri" w:hAnsi="Calibri" w:cs="Calibri"/>
          <w:b/>
          <w:szCs w:val="26"/>
        </w:rPr>
        <w:t xml:space="preserve"> must quote price(s) as specified in</w:t>
      </w:r>
      <w:r w:rsidRPr="00D44C38">
        <w:rPr>
          <w:rFonts w:ascii="Calibri" w:hAnsi="Calibri" w:cs="Calibri"/>
          <w:b/>
          <w:szCs w:val="26"/>
        </w:rPr>
        <w:t xml:space="preserve"> </w:t>
      </w:r>
      <w:r>
        <w:rPr>
          <w:rFonts w:ascii="Calibri" w:hAnsi="Calibri" w:cs="Calibri"/>
          <w:b/>
          <w:szCs w:val="26"/>
        </w:rPr>
        <w:t xml:space="preserve">the </w:t>
      </w:r>
      <w:r w:rsidRPr="00AE37AB">
        <w:rPr>
          <w:rFonts w:ascii="Calibri" w:hAnsi="Calibri"/>
          <w:b/>
        </w:rPr>
        <w:t>RFQ,</w:t>
      </w:r>
      <w:r>
        <w:rPr>
          <w:rFonts w:ascii="Calibri" w:hAnsi="Calibri"/>
          <w:b/>
          <w:color w:val="000000"/>
        </w:rPr>
        <w:t xml:space="preserve"> including any addendums, </w:t>
      </w:r>
      <w:r w:rsidRPr="00FA1C44">
        <w:rPr>
          <w:rFonts w:ascii="Calibri" w:hAnsi="Calibri" w:cs="Calibri"/>
          <w:b/>
          <w:szCs w:val="26"/>
        </w:rPr>
        <w:t xml:space="preserve">and as specified in </w:t>
      </w:r>
      <w:r w:rsidRPr="004E59DA">
        <w:rPr>
          <w:rFonts w:asciiTheme="minorHAnsi" w:hAnsiTheme="minorHAnsi" w:cstheme="minorHAnsi"/>
          <w:b/>
          <w:szCs w:val="26"/>
        </w:rPr>
        <w:t xml:space="preserve">the </w:t>
      </w:r>
      <w:hyperlink r:id="rId14" w:history="1">
        <w:r w:rsidRPr="004E59DA">
          <w:rPr>
            <w:rStyle w:val="Hyperlink"/>
            <w:rFonts w:asciiTheme="minorHAnsi" w:hAnsiTheme="minorHAnsi" w:cstheme="minorHAnsi"/>
            <w:szCs w:val="26"/>
          </w:rPr>
          <w:t>EZSourcing Supplier Portal</w:t>
        </w:r>
      </w:hyperlink>
      <w:r>
        <w:rPr>
          <w:rFonts w:ascii="Calibri" w:hAnsi="Calibri" w:cs="Calibri"/>
          <w:b/>
          <w:szCs w:val="26"/>
        </w:rPr>
        <w:t xml:space="preserve"> </w:t>
      </w:r>
      <w:r w:rsidRPr="00FA1C44">
        <w:rPr>
          <w:rFonts w:ascii="Calibri" w:hAnsi="Calibri" w:cs="Calibri"/>
          <w:b/>
          <w:szCs w:val="26"/>
        </w:rPr>
        <w:t>event</w:t>
      </w:r>
      <w:r>
        <w:rPr>
          <w:rFonts w:ascii="Calibri" w:hAnsi="Calibri" w:cs="Calibri"/>
          <w:b/>
          <w:szCs w:val="26"/>
        </w:rPr>
        <w:t>.</w:t>
      </w:r>
    </w:p>
    <w:p w14:paraId="36790D93" w14:textId="77777777" w:rsidR="006B1D92" w:rsidRPr="00AB529A" w:rsidRDefault="006B1D92" w:rsidP="006B1D92">
      <w:pPr>
        <w:jc w:val="both"/>
        <w:rPr>
          <w:rFonts w:ascii="Calibri" w:hAnsi="Calibri" w:cs="Calibri"/>
          <w:b/>
          <w:szCs w:val="26"/>
        </w:rPr>
      </w:pPr>
    </w:p>
    <w:p w14:paraId="78C6A579" w14:textId="548E5749" w:rsidR="006B1D92" w:rsidRPr="008865A3" w:rsidRDefault="006B1D92" w:rsidP="008865A3">
      <w:pPr>
        <w:pStyle w:val="ListParagraph"/>
        <w:numPr>
          <w:ilvl w:val="0"/>
          <w:numId w:val="1"/>
        </w:numPr>
        <w:contextualSpacing w:val="0"/>
        <w:jc w:val="both"/>
        <w:rPr>
          <w:rFonts w:ascii="Calibri" w:hAnsi="Calibri" w:cs="Calibri"/>
          <w:b/>
          <w:szCs w:val="26"/>
        </w:rPr>
      </w:pPr>
      <w:r>
        <w:rPr>
          <w:rFonts w:ascii="Calibri" w:hAnsi="Calibri" w:cs="Calibri"/>
          <w:b/>
          <w:szCs w:val="26"/>
        </w:rPr>
        <w:t>Bidder</w:t>
      </w:r>
      <w:r w:rsidRPr="003021E8">
        <w:rPr>
          <w:rFonts w:ascii="Calibri" w:hAnsi="Calibri" w:cs="Calibri"/>
          <w:b/>
          <w:szCs w:val="26"/>
        </w:rPr>
        <w:t xml:space="preserve">s that do not comply with the requirements, and/or submit incomplete bid packages, </w:t>
      </w:r>
      <w:r>
        <w:rPr>
          <w:rFonts w:ascii="Calibri" w:hAnsi="Calibri" w:cs="Calibri"/>
          <w:b/>
          <w:szCs w:val="26"/>
        </w:rPr>
        <w:t>are subject to</w:t>
      </w:r>
      <w:r w:rsidRPr="003021E8">
        <w:rPr>
          <w:rFonts w:ascii="Calibri" w:hAnsi="Calibri" w:cs="Calibri"/>
          <w:b/>
          <w:szCs w:val="26"/>
        </w:rPr>
        <w:t xml:space="preserve"> </w:t>
      </w:r>
      <w:r w:rsidRPr="0082422C">
        <w:rPr>
          <w:rFonts w:ascii="Calibri" w:hAnsi="Calibri" w:cs="Calibri"/>
          <w:b/>
          <w:szCs w:val="26"/>
        </w:rPr>
        <w:t>disqualifi</w:t>
      </w:r>
      <w:r>
        <w:rPr>
          <w:rFonts w:ascii="Calibri" w:hAnsi="Calibri" w:cs="Calibri"/>
          <w:b/>
          <w:szCs w:val="26"/>
        </w:rPr>
        <w:t>cation</w:t>
      </w:r>
      <w:r w:rsidRPr="003021E8">
        <w:rPr>
          <w:rFonts w:ascii="Calibri" w:hAnsi="Calibri" w:cs="Calibri"/>
          <w:b/>
          <w:szCs w:val="26"/>
        </w:rPr>
        <w:t xml:space="preserve"> and their bids </w:t>
      </w:r>
      <w:r>
        <w:rPr>
          <w:rFonts w:ascii="Calibri" w:hAnsi="Calibri" w:cs="Calibri"/>
          <w:b/>
          <w:szCs w:val="26"/>
        </w:rPr>
        <w:t xml:space="preserve">being </w:t>
      </w:r>
      <w:r w:rsidRPr="003021E8">
        <w:rPr>
          <w:rFonts w:ascii="Calibri" w:hAnsi="Calibri" w:cs="Calibri"/>
          <w:b/>
          <w:szCs w:val="26"/>
        </w:rPr>
        <w:t>rejected</w:t>
      </w:r>
      <w:r>
        <w:rPr>
          <w:rFonts w:ascii="Calibri" w:hAnsi="Calibri" w:cs="Calibri"/>
          <w:b/>
          <w:szCs w:val="26"/>
        </w:rPr>
        <w:t>.</w:t>
      </w:r>
    </w:p>
    <w:p w14:paraId="77C6F93B" w14:textId="77777777" w:rsidR="006B1D92" w:rsidRPr="00AB529A" w:rsidRDefault="006B1D92" w:rsidP="006B1D92">
      <w:pPr>
        <w:jc w:val="both"/>
        <w:rPr>
          <w:rFonts w:ascii="Calibri" w:hAnsi="Calibri" w:cs="Calibri"/>
          <w:b/>
          <w:szCs w:val="26"/>
        </w:rPr>
      </w:pPr>
    </w:p>
    <w:p w14:paraId="5FE22263" w14:textId="33188841" w:rsidR="0023165C" w:rsidRPr="00407AE3" w:rsidRDefault="006B1D92" w:rsidP="002D1C76">
      <w:pPr>
        <w:pStyle w:val="ListParagraph"/>
        <w:numPr>
          <w:ilvl w:val="0"/>
          <w:numId w:val="1"/>
        </w:numPr>
        <w:contextualSpacing w:val="0"/>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Bidder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w:t>
      </w:r>
      <w:r>
        <w:rPr>
          <w:rFonts w:ascii="Calibri" w:hAnsi="Calibri" w:cs="Calibri"/>
          <w:b/>
          <w:szCs w:val="26"/>
        </w:rPr>
        <w:t>,</w:t>
      </w:r>
      <w:r w:rsidRPr="003301E5">
        <w:rPr>
          <w:rFonts w:ascii="Calibri" w:hAnsi="Calibri" w:cs="Calibri"/>
          <w:b/>
          <w:szCs w:val="26"/>
        </w:rPr>
        <w:t xml:space="preserve"> or taking exception to policies or specifications of this </w:t>
      </w:r>
      <w:r w:rsidRPr="00AE37AB">
        <w:rPr>
          <w:rFonts w:ascii="Calibri" w:hAnsi="Calibri" w:cs="Calibri"/>
          <w:b/>
          <w:szCs w:val="26"/>
        </w:rPr>
        <w:t xml:space="preserve">RFQ, </w:t>
      </w:r>
      <w:r w:rsidRPr="003301E5">
        <w:rPr>
          <w:rFonts w:ascii="Calibri" w:hAnsi="Calibri" w:cs="Calibri"/>
          <w:b/>
          <w:szCs w:val="26"/>
        </w:rPr>
        <w:t xml:space="preserve">these </w:t>
      </w:r>
      <w:r w:rsidRPr="003301E5">
        <w:rPr>
          <w:rFonts w:ascii="Calibri" w:hAnsi="Calibri" w:cs="Calibri"/>
          <w:b/>
          <w:szCs w:val="26"/>
          <w:u w:val="single"/>
        </w:rPr>
        <w:t>must</w:t>
      </w:r>
      <w:r w:rsidRPr="003301E5">
        <w:rPr>
          <w:rFonts w:ascii="Calibri" w:hAnsi="Calibri" w:cs="Calibri"/>
          <w:b/>
          <w:szCs w:val="26"/>
        </w:rPr>
        <w:t xml:space="preserve"> be submitted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w:t>
      </w:r>
      <w:r w:rsidR="00F639F3" w:rsidRPr="00F639F3">
        <w:rPr>
          <w:rFonts w:ascii="Calibri" w:hAnsi="Calibri" w:cs="Calibri"/>
          <w:b/>
          <w:szCs w:val="26"/>
          <w:highlight w:val="yellow"/>
        </w:rPr>
        <w:t>Revised</w:t>
      </w:r>
      <w:r w:rsidR="00F639F3">
        <w:rPr>
          <w:rFonts w:ascii="Calibri" w:hAnsi="Calibri" w:cs="Calibri"/>
          <w:b/>
          <w:szCs w:val="26"/>
        </w:rPr>
        <w:t xml:space="preserve"> </w:t>
      </w:r>
      <w:r w:rsidRPr="003301E5">
        <w:rPr>
          <w:rFonts w:ascii="Calibri" w:hAnsi="Calibri" w:cs="Calibri"/>
          <w:b/>
          <w:szCs w:val="26"/>
        </w:rPr>
        <w:t>Bid Response Packet</w:t>
      </w:r>
      <w:r w:rsidRPr="003301E5">
        <w:rPr>
          <w:rFonts w:ascii="Calibri" w:hAnsi="Calibri" w:cs="Calibri"/>
          <w:b/>
        </w:rPr>
        <w:t xml:space="preserve"> in order for the bid response to be considered complete.</w:t>
      </w:r>
    </w:p>
    <w:p w14:paraId="4C4D086F" w14:textId="636CB0B1" w:rsidR="00407AE3" w:rsidRDefault="00407AE3" w:rsidP="00407AE3">
      <w:pPr>
        <w:jc w:val="both"/>
        <w:rPr>
          <w:rFonts w:ascii="Calibri" w:hAnsi="Calibri" w:cs="Calibri"/>
          <w:b/>
          <w:sz w:val="28"/>
          <w:szCs w:val="28"/>
        </w:rPr>
      </w:pPr>
    </w:p>
    <w:p w14:paraId="68310855" w14:textId="77777777" w:rsidR="00F639F3" w:rsidRPr="00FC3FC9" w:rsidRDefault="00F639F3" w:rsidP="00F639F3">
      <w:pPr>
        <w:sectPr w:rsidR="00F639F3" w:rsidRPr="00FC3FC9" w:rsidSect="008865A3">
          <w:headerReference w:type="default" r:id="rId15"/>
          <w:footerReference w:type="default" r:id="rId16"/>
          <w:pgSz w:w="12240" w:h="15840" w:code="1"/>
          <w:pgMar w:top="432" w:right="720" w:bottom="317" w:left="720" w:header="994" w:footer="432" w:gutter="0"/>
          <w:pgNumType w:start="1"/>
          <w:cols w:space="720"/>
          <w:noEndnote/>
          <w:docGrid w:linePitch="354"/>
        </w:sectPr>
      </w:pPr>
    </w:p>
    <w:p w14:paraId="3C1996A8" w14:textId="77777777" w:rsidR="00F639F3" w:rsidRPr="00FC3FC9" w:rsidRDefault="00F639F3" w:rsidP="00F639F3">
      <w:pPr>
        <w:tabs>
          <w:tab w:val="right" w:pos="10800"/>
        </w:tabs>
        <w:rPr>
          <w:rFonts w:ascii="Calibri" w:hAnsi="Calibri" w:cs="Calibri"/>
          <w:b/>
          <w:color w:val="0000FF"/>
        </w:rPr>
      </w:pPr>
      <w:r>
        <w:rPr>
          <w:rFonts w:ascii="Calibri" w:hAnsi="Calibri" w:cs="Calibri"/>
          <w:b/>
          <w:color w:val="0000FF"/>
        </w:rPr>
        <w:tab/>
        <w:t>Date of Submission</w:t>
      </w:r>
    </w:p>
    <w:p w14:paraId="3CB5913C" w14:textId="77777777" w:rsidR="00F639F3" w:rsidRPr="00FC3FC9" w:rsidRDefault="00F639F3" w:rsidP="00F639F3">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1C917B59" w14:textId="77777777" w:rsidR="00F639F3" w:rsidRPr="00FC3FC9" w:rsidRDefault="00F639F3" w:rsidP="00F639F3">
      <w:pPr>
        <w:rPr>
          <w:rFonts w:ascii="Calibri" w:hAnsi="Calibri" w:cs="Calibri"/>
          <w:b/>
          <w:color w:val="0000FF"/>
        </w:rPr>
      </w:pPr>
      <w:r w:rsidRPr="00FC3FC9">
        <w:rPr>
          <w:rFonts w:ascii="Calibri" w:hAnsi="Calibri" w:cs="Calibri"/>
          <w:b/>
          <w:color w:val="0000FF"/>
        </w:rPr>
        <w:t>Primary Contact Name</w:t>
      </w:r>
    </w:p>
    <w:p w14:paraId="1435C2ED" w14:textId="77777777" w:rsidR="00F639F3" w:rsidRPr="00FC3FC9" w:rsidRDefault="00F639F3" w:rsidP="00F639F3">
      <w:pPr>
        <w:rPr>
          <w:rFonts w:ascii="Calibri" w:hAnsi="Calibri" w:cs="Calibri"/>
          <w:b/>
          <w:color w:val="0000FF"/>
        </w:rPr>
      </w:pPr>
      <w:r w:rsidRPr="00FC3FC9">
        <w:rPr>
          <w:rFonts w:ascii="Calibri" w:hAnsi="Calibri" w:cs="Calibri"/>
          <w:b/>
          <w:color w:val="0000FF"/>
        </w:rPr>
        <w:t>Primary Contact Title</w:t>
      </w:r>
    </w:p>
    <w:p w14:paraId="6D83BD69" w14:textId="77777777" w:rsidR="00F639F3" w:rsidRPr="00FC3FC9" w:rsidRDefault="00F639F3" w:rsidP="00F639F3">
      <w:pPr>
        <w:rPr>
          <w:rFonts w:ascii="Calibri" w:hAnsi="Calibri" w:cs="Calibri"/>
          <w:b/>
          <w:color w:val="0000FF"/>
        </w:rPr>
      </w:pPr>
      <w:r w:rsidRPr="00FC3FC9">
        <w:rPr>
          <w:rFonts w:ascii="Calibri" w:hAnsi="Calibri" w:cs="Calibri"/>
          <w:b/>
          <w:color w:val="0000FF"/>
        </w:rPr>
        <w:t>Address 1</w:t>
      </w:r>
    </w:p>
    <w:p w14:paraId="720651A3" w14:textId="77777777" w:rsidR="00F639F3" w:rsidRPr="00FC3FC9" w:rsidRDefault="00F639F3" w:rsidP="00F639F3">
      <w:pPr>
        <w:rPr>
          <w:rFonts w:ascii="Calibri" w:hAnsi="Calibri" w:cs="Calibri"/>
          <w:b/>
          <w:color w:val="0000FF"/>
        </w:rPr>
      </w:pPr>
      <w:r w:rsidRPr="00FC3FC9">
        <w:rPr>
          <w:rFonts w:ascii="Calibri" w:hAnsi="Calibri" w:cs="Calibri"/>
          <w:b/>
          <w:color w:val="0000FF"/>
        </w:rPr>
        <w:t>Address 2</w:t>
      </w:r>
    </w:p>
    <w:p w14:paraId="7776DB03" w14:textId="77777777" w:rsidR="00F639F3" w:rsidRPr="00FC3FC9" w:rsidRDefault="00F639F3" w:rsidP="00F639F3">
      <w:pPr>
        <w:rPr>
          <w:rFonts w:ascii="Calibri" w:hAnsi="Calibri" w:cs="Calibri"/>
          <w:b/>
          <w:color w:val="0000FF"/>
        </w:rPr>
      </w:pPr>
      <w:r w:rsidRPr="00FC3FC9">
        <w:rPr>
          <w:rFonts w:ascii="Calibri" w:hAnsi="Calibri" w:cs="Calibri"/>
          <w:b/>
          <w:color w:val="0000FF"/>
        </w:rPr>
        <w:t>City, State Zip Code</w:t>
      </w:r>
    </w:p>
    <w:p w14:paraId="25BD0B96" w14:textId="77777777" w:rsidR="00F639F3" w:rsidRPr="00FC3FC9" w:rsidRDefault="00F639F3" w:rsidP="00F639F3">
      <w:pPr>
        <w:rPr>
          <w:rFonts w:ascii="Calibri" w:hAnsi="Calibri" w:cs="Calibri"/>
          <w:b/>
          <w:color w:val="0000FF"/>
        </w:rPr>
      </w:pPr>
    </w:p>
    <w:p w14:paraId="607238F4" w14:textId="77777777" w:rsidR="00F639F3" w:rsidRPr="00FC3FC9" w:rsidRDefault="00F639F3" w:rsidP="00F639F3">
      <w:pPr>
        <w:rPr>
          <w:rFonts w:ascii="Calibri" w:hAnsi="Calibri" w:cs="Calibri"/>
          <w:b/>
          <w:color w:val="0000FF"/>
        </w:rPr>
      </w:pPr>
      <w:r w:rsidRPr="00FC3FC9">
        <w:rPr>
          <w:rFonts w:ascii="Calibri" w:hAnsi="Calibri" w:cs="Calibri"/>
          <w:b/>
          <w:color w:val="0000FF"/>
        </w:rPr>
        <w:t>Phone Number</w:t>
      </w:r>
    </w:p>
    <w:p w14:paraId="18FFE313" w14:textId="77777777" w:rsidR="00F639F3" w:rsidRPr="00FC3FC9" w:rsidRDefault="00F639F3" w:rsidP="00F639F3">
      <w:pPr>
        <w:rPr>
          <w:rFonts w:ascii="Calibri" w:hAnsi="Calibri" w:cs="Calibri"/>
          <w:b/>
          <w:color w:val="0000FF"/>
        </w:rPr>
      </w:pPr>
      <w:r w:rsidRPr="00FC3FC9">
        <w:rPr>
          <w:rFonts w:ascii="Calibri" w:hAnsi="Calibri" w:cs="Calibri"/>
          <w:b/>
          <w:color w:val="0000FF"/>
        </w:rPr>
        <w:t>Email Address</w:t>
      </w:r>
    </w:p>
    <w:p w14:paraId="2BB7221A" w14:textId="77777777" w:rsidR="00F639F3" w:rsidRDefault="00F639F3" w:rsidP="00F639F3"/>
    <w:p w14:paraId="2BA3FCE3" w14:textId="77777777" w:rsidR="00F639F3" w:rsidRPr="00FC3FC9" w:rsidRDefault="00F639F3" w:rsidP="00F639F3"/>
    <w:p w14:paraId="4D296835" w14:textId="77777777" w:rsidR="00F639F3" w:rsidRPr="00FC3FC9" w:rsidRDefault="00F639F3" w:rsidP="00F639F3">
      <w:pPr>
        <w:pStyle w:val="Header"/>
        <w:tabs>
          <w:tab w:val="clear" w:pos="4320"/>
          <w:tab w:val="clear" w:pos="8640"/>
        </w:tabs>
      </w:pPr>
    </w:p>
    <w:p w14:paraId="488F87A1" w14:textId="77777777" w:rsidR="00F639F3" w:rsidRPr="00FC3FC9" w:rsidRDefault="00F639F3" w:rsidP="00F639F3"/>
    <w:p w14:paraId="4553052D" w14:textId="77777777" w:rsidR="00F639F3" w:rsidRPr="00FC3FC9" w:rsidRDefault="00F639F3" w:rsidP="00F639F3">
      <w:pPr>
        <w:pStyle w:val="Header"/>
        <w:tabs>
          <w:tab w:val="clear" w:pos="4320"/>
          <w:tab w:val="clear" w:pos="8640"/>
        </w:tabs>
      </w:pPr>
    </w:p>
    <w:p w14:paraId="1CFA7973" w14:textId="0F513158" w:rsidR="00F639F3" w:rsidRPr="005B421C" w:rsidRDefault="00F639F3" w:rsidP="00F639F3">
      <w:pPr>
        <w:pStyle w:val="Heading3"/>
        <w:rPr>
          <w:rFonts w:asciiTheme="minorHAnsi" w:hAnsiTheme="minorHAnsi" w:cstheme="minorHAnsi"/>
        </w:rPr>
      </w:pPr>
      <w:r w:rsidRPr="005B421C">
        <w:rPr>
          <w:rFonts w:asciiTheme="minorHAnsi" w:hAnsiTheme="minorHAnsi" w:cstheme="minorHAnsi"/>
          <w:sz w:val="60"/>
          <w:szCs w:val="60"/>
          <w:highlight w:val="yellow"/>
        </w:rPr>
        <w:t>REVISED</w:t>
      </w:r>
      <w:r w:rsidRPr="005B421C">
        <w:rPr>
          <w:rFonts w:asciiTheme="minorHAnsi" w:hAnsiTheme="minorHAnsi" w:cstheme="minorHAnsi"/>
          <w:sz w:val="60"/>
          <w:szCs w:val="60"/>
        </w:rPr>
        <w:t xml:space="preserve"> BID RESPONSE PACKET</w:t>
      </w:r>
    </w:p>
    <w:p w14:paraId="5011EC0C" w14:textId="77777777" w:rsidR="00F639F3" w:rsidRPr="005B421C" w:rsidRDefault="00F639F3" w:rsidP="00F639F3">
      <w:pPr>
        <w:jc w:val="center"/>
        <w:rPr>
          <w:rFonts w:asciiTheme="minorHAnsi" w:hAnsiTheme="minorHAnsi" w:cstheme="minorHAnsi"/>
        </w:rPr>
      </w:pPr>
    </w:p>
    <w:p w14:paraId="5A9955D5" w14:textId="77777777" w:rsidR="00F639F3" w:rsidRPr="005B421C" w:rsidRDefault="00F639F3" w:rsidP="00F639F3">
      <w:pPr>
        <w:tabs>
          <w:tab w:val="center" w:pos="5400"/>
          <w:tab w:val="left" w:pos="9514"/>
        </w:tabs>
        <w:rPr>
          <w:rFonts w:asciiTheme="minorHAnsi" w:hAnsiTheme="minorHAnsi" w:cstheme="minorHAnsi"/>
          <w:sz w:val="60"/>
          <w:szCs w:val="60"/>
        </w:rPr>
      </w:pPr>
      <w:r w:rsidRPr="005B421C">
        <w:rPr>
          <w:rFonts w:asciiTheme="minorHAnsi" w:hAnsiTheme="minorHAnsi" w:cstheme="minorHAnsi"/>
          <w:color w:val="FF0000"/>
          <w:sz w:val="60"/>
          <w:szCs w:val="60"/>
        </w:rPr>
        <w:tab/>
      </w:r>
      <w:r w:rsidRPr="005B421C">
        <w:rPr>
          <w:rFonts w:asciiTheme="minorHAnsi" w:hAnsiTheme="minorHAnsi" w:cstheme="minorHAnsi"/>
          <w:sz w:val="60"/>
          <w:szCs w:val="60"/>
        </w:rPr>
        <w:t>RFQ No. 902048</w:t>
      </w:r>
    </w:p>
    <w:p w14:paraId="477EC58A" w14:textId="77777777" w:rsidR="00F639F3" w:rsidRPr="005B421C" w:rsidRDefault="00F639F3" w:rsidP="00F639F3">
      <w:pPr>
        <w:jc w:val="center"/>
        <w:rPr>
          <w:rFonts w:asciiTheme="minorHAnsi" w:hAnsiTheme="minorHAnsi" w:cstheme="minorHAnsi"/>
          <w:sz w:val="60"/>
          <w:szCs w:val="60"/>
        </w:rPr>
      </w:pPr>
      <w:r w:rsidRPr="005B421C">
        <w:rPr>
          <w:rFonts w:asciiTheme="minorHAnsi" w:hAnsiTheme="minorHAnsi" w:cstheme="minorHAnsi"/>
          <w:sz w:val="60"/>
          <w:szCs w:val="60"/>
        </w:rPr>
        <w:t xml:space="preserve">INMATE APPAREL, LINENS, </w:t>
      </w:r>
    </w:p>
    <w:p w14:paraId="656D0DF5" w14:textId="77777777" w:rsidR="00F639F3" w:rsidRPr="005B421C" w:rsidRDefault="00F639F3" w:rsidP="00F639F3">
      <w:pPr>
        <w:jc w:val="center"/>
        <w:rPr>
          <w:rFonts w:asciiTheme="minorHAnsi" w:hAnsiTheme="minorHAnsi" w:cstheme="minorHAnsi"/>
        </w:rPr>
        <w:sectPr w:rsidR="00F639F3" w:rsidRPr="005B421C" w:rsidSect="007E2C61">
          <w:headerReference w:type="even" r:id="rId17"/>
          <w:headerReference w:type="default" r:id="rId18"/>
          <w:footerReference w:type="default" r:id="rId19"/>
          <w:headerReference w:type="first" r:id="rId20"/>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r w:rsidRPr="005B421C">
        <w:rPr>
          <w:rFonts w:asciiTheme="minorHAnsi" w:hAnsiTheme="minorHAnsi" w:cstheme="minorHAnsi"/>
          <w:sz w:val="60"/>
          <w:szCs w:val="60"/>
        </w:rPr>
        <w:t>AND HYGIENE SUPPLIES</w:t>
      </w:r>
    </w:p>
    <w:p w14:paraId="74C55A18" w14:textId="77777777" w:rsidR="00F639F3" w:rsidRPr="00F639F3" w:rsidRDefault="00F639F3" w:rsidP="00F639F3">
      <w:pPr>
        <w:pStyle w:val="Heading4"/>
        <w:jc w:val="center"/>
        <w:rPr>
          <w:rFonts w:asciiTheme="minorHAnsi" w:hAnsiTheme="minorHAnsi" w:cstheme="minorHAnsi"/>
          <w:b/>
          <w:bCs/>
          <w:i w:val="0"/>
          <w:iCs w:val="0"/>
          <w:color w:val="auto"/>
          <w:sz w:val="28"/>
          <w:szCs w:val="28"/>
        </w:rPr>
      </w:pPr>
      <w:r w:rsidRPr="00F639F3">
        <w:rPr>
          <w:rFonts w:asciiTheme="minorHAnsi" w:hAnsiTheme="minorHAnsi" w:cstheme="minorHAnsi"/>
          <w:b/>
          <w:bCs/>
          <w:i w:val="0"/>
          <w:iCs w:val="0"/>
          <w:color w:val="auto"/>
          <w:sz w:val="28"/>
          <w:szCs w:val="28"/>
        </w:rPr>
        <w:t>BIDDER INFORMATION</w:t>
      </w:r>
    </w:p>
    <w:p w14:paraId="30452F74" w14:textId="77777777" w:rsidR="00F639F3" w:rsidRPr="002372AF" w:rsidRDefault="00F639F3" w:rsidP="00F639F3">
      <w:r w:rsidRPr="002372AF">
        <w:t xml:space="preserve"> </w:t>
      </w:r>
    </w:p>
    <w:p w14:paraId="693A32A8" w14:textId="77777777" w:rsidR="00F639F3" w:rsidRDefault="00F639F3" w:rsidP="00F639F3">
      <w:pPr>
        <w:pStyle w:val="PlainText"/>
        <w:tabs>
          <w:tab w:val="right" w:pos="10620"/>
        </w:tabs>
        <w:rPr>
          <w:rFonts w:ascii="Calibri" w:hAnsi="Calibri" w:cs="Calibri"/>
          <w:sz w:val="26"/>
          <w:szCs w:val="26"/>
        </w:rPr>
      </w:pPr>
    </w:p>
    <w:p w14:paraId="78B635BD" w14:textId="77777777" w:rsidR="00F639F3" w:rsidRDefault="00F639F3" w:rsidP="00F639F3">
      <w:pPr>
        <w:pStyle w:val="PlainText"/>
        <w:tabs>
          <w:tab w:val="left" w:pos="2811"/>
          <w:tab w:val="left" w:pos="3051"/>
          <w:tab w:val="right" w:pos="10620"/>
        </w:tabs>
        <w:spacing w:before="240" w:after="240"/>
        <w:rPr>
          <w:rFonts w:ascii="Calibri" w:hAnsi="Calibri" w:cs="Calibri"/>
          <w:sz w:val="26"/>
          <w:szCs w:val="26"/>
        </w:rPr>
      </w:pPr>
      <w:r w:rsidRPr="00A85450">
        <w:rPr>
          <w:rFonts w:ascii="Calibri" w:hAnsi="Calibri" w:cs="Calibri"/>
          <w:sz w:val="26"/>
          <w:szCs w:val="26"/>
        </w:rPr>
        <w:t xml:space="preserve">Official Name of </w:t>
      </w:r>
      <w:r>
        <w:rPr>
          <w:rFonts w:ascii="Calibri" w:hAnsi="Calibri" w:cs="Calibri"/>
          <w:sz w:val="26"/>
          <w:szCs w:val="26"/>
        </w:rPr>
        <w:t>Bidder:</w:t>
      </w:r>
      <w:r>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01388448" w14:textId="77777777" w:rsidR="00F639F3" w:rsidRPr="00A85450" w:rsidRDefault="00F639F3" w:rsidP="00F639F3">
      <w:pPr>
        <w:pStyle w:val="PlainText"/>
        <w:tabs>
          <w:tab w:val="left" w:pos="2537"/>
          <w:tab w:val="left" w:pos="3120"/>
          <w:tab w:val="right" w:pos="1062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703771EE" w14:textId="77777777" w:rsidR="00F639F3" w:rsidRDefault="00F639F3" w:rsidP="00F639F3">
      <w:pPr>
        <w:pStyle w:val="PlainText"/>
        <w:tabs>
          <w:tab w:val="left" w:pos="2537"/>
          <w:tab w:val="left" w:pos="3171"/>
          <w:tab w:val="right" w:pos="1062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1A1AA503" w14:textId="77777777" w:rsidR="00F639F3" w:rsidRPr="00A85450" w:rsidRDefault="00F639F3" w:rsidP="00F639F3">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t>State: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0B39122D" w14:textId="77777777" w:rsidR="00F639F3" w:rsidRPr="00A85450" w:rsidRDefault="00F639F3" w:rsidP="00F639F3">
      <w:pPr>
        <w:pStyle w:val="PlainText"/>
        <w:tabs>
          <w:tab w:val="left" w:pos="1354"/>
          <w:tab w:val="right" w:pos="10620"/>
        </w:tabs>
        <w:spacing w:before="240" w:after="240"/>
        <w:rPr>
          <w:rFonts w:ascii="Calibri" w:hAnsi="Calibri" w:cs="Calibri"/>
          <w:sz w:val="26"/>
          <w:szCs w:val="26"/>
          <w:u w:val="single"/>
        </w:rPr>
      </w:pPr>
      <w:r w:rsidRPr="00A85450">
        <w:rPr>
          <w:rFonts w:ascii="Calibri" w:hAnsi="Calibri" w:cs="Calibri"/>
          <w:sz w:val="26"/>
          <w:szCs w:val="26"/>
        </w:rPr>
        <w:t>Webpage: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277AF0A9" w14:textId="77777777" w:rsidR="00F639F3" w:rsidRPr="00A85450" w:rsidRDefault="00F639F3" w:rsidP="00F639F3">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326F5298" w14:textId="77777777" w:rsidR="00F639F3" w:rsidRPr="00A85450" w:rsidRDefault="00F639F3" w:rsidP="00F639F3">
      <w:pPr>
        <w:pStyle w:val="PlainText"/>
        <w:tabs>
          <w:tab w:val="left" w:pos="360"/>
          <w:tab w:val="left" w:pos="4230"/>
          <w:tab w:val="left" w:pos="783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557388">
        <w:rPr>
          <w:rFonts w:ascii="Calibri" w:hAnsi="Calibri" w:cs="Calibri"/>
          <w:sz w:val="26"/>
          <w:szCs w:val="26"/>
        </w:rPr>
      </w:r>
      <w:r w:rsidR="00557388">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 xml:space="preserve"> Corporation</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557388">
        <w:rPr>
          <w:rFonts w:ascii="Calibri" w:hAnsi="Calibri" w:cs="Calibri"/>
          <w:sz w:val="26"/>
          <w:szCs w:val="26"/>
        </w:rPr>
      </w:r>
      <w:r w:rsidR="00557388">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557388">
        <w:rPr>
          <w:rFonts w:ascii="Calibri" w:hAnsi="Calibri" w:cs="Calibri"/>
          <w:sz w:val="26"/>
          <w:szCs w:val="26"/>
        </w:rPr>
      </w:r>
      <w:r w:rsidR="00557388">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Partnership</w:t>
      </w:r>
    </w:p>
    <w:p w14:paraId="73C06AD5" w14:textId="77777777" w:rsidR="00F639F3" w:rsidRPr="00A85450" w:rsidRDefault="00F639F3" w:rsidP="00F639F3">
      <w:pPr>
        <w:pStyle w:val="PlainText"/>
        <w:tabs>
          <w:tab w:val="left" w:pos="360"/>
          <w:tab w:val="left" w:pos="4230"/>
          <w:tab w:val="left" w:pos="7830"/>
          <w:tab w:val="left" w:pos="792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557388">
        <w:rPr>
          <w:rFonts w:ascii="Calibri" w:hAnsi="Calibri" w:cs="Calibri"/>
          <w:sz w:val="26"/>
          <w:szCs w:val="26"/>
        </w:rPr>
      </w:r>
      <w:r w:rsidR="00557388">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w:t>
      </w:r>
      <w:r>
        <w:rPr>
          <w:rFonts w:ascii="Calibri" w:hAnsi="Calibri" w:cs="Calibri"/>
          <w:sz w:val="26"/>
          <w:szCs w:val="26"/>
        </w:rPr>
        <w:t xml:space="preserve"> Partnership</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557388">
        <w:rPr>
          <w:rFonts w:ascii="Calibri" w:hAnsi="Calibri" w:cs="Calibri"/>
          <w:sz w:val="26"/>
          <w:szCs w:val="26"/>
        </w:rPr>
      </w:r>
      <w:r w:rsidR="00557388">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 xml:space="preserve"> Limited Liability Corporation</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557388">
        <w:rPr>
          <w:rFonts w:ascii="Calibri" w:hAnsi="Calibri" w:cs="Calibri"/>
          <w:sz w:val="26"/>
          <w:szCs w:val="26"/>
        </w:rPr>
      </w:r>
      <w:r w:rsidR="00557388">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Non-Profit / Church</w:t>
      </w:r>
    </w:p>
    <w:p w14:paraId="37CF5083" w14:textId="77777777" w:rsidR="00F639F3" w:rsidRPr="00A85450" w:rsidRDefault="00F639F3" w:rsidP="00F639F3">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557388">
        <w:rPr>
          <w:rFonts w:ascii="Calibri" w:hAnsi="Calibri" w:cs="Calibri"/>
          <w:sz w:val="26"/>
          <w:szCs w:val="26"/>
        </w:rPr>
      </w:r>
      <w:r w:rsidR="00557388">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r>
        <w:rPr>
          <w:rFonts w:ascii="Calibri" w:hAnsi="Calibri" w:cs="Calibri"/>
          <w:sz w:val="26"/>
          <w:szCs w:val="26"/>
        </w:rPr>
        <w:t>Sole Proprietor</w:t>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p>
    <w:p w14:paraId="2750710E" w14:textId="77777777" w:rsidR="00F639F3" w:rsidRPr="00A85450" w:rsidRDefault="00F639F3" w:rsidP="00F639F3">
      <w:pPr>
        <w:pStyle w:val="PlainText"/>
        <w:tabs>
          <w:tab w:val="left" w:pos="360"/>
          <w:tab w:val="left" w:pos="2910"/>
          <w:tab w:val="right" w:pos="1062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557388">
        <w:rPr>
          <w:rFonts w:ascii="Calibri" w:hAnsi="Calibri" w:cs="Calibri"/>
          <w:sz w:val="26"/>
          <w:szCs w:val="26"/>
        </w:rPr>
      </w:r>
      <w:r w:rsidR="00557388">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Pr>
          <w:rFonts w:ascii="Calibri" w:hAnsi="Calibri" w:cs="Calibri"/>
          <w:sz w:val="26"/>
          <w:szCs w:val="26"/>
          <w:u w:val="single"/>
        </w:rPr>
        <w:t xml:space="preserve">     </w:t>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Pr>
          <w:rFonts w:ascii="Calibri" w:hAnsi="Calibri" w:cs="Calibri"/>
          <w:sz w:val="26"/>
          <w:szCs w:val="26"/>
          <w:u w:val="single"/>
        </w:rPr>
        <w:tab/>
      </w:r>
    </w:p>
    <w:p w14:paraId="540DFA28" w14:textId="77777777" w:rsidR="00F639F3" w:rsidRPr="00A85450" w:rsidRDefault="00F639F3" w:rsidP="00F639F3">
      <w:pPr>
        <w:pStyle w:val="PlainText"/>
        <w:tabs>
          <w:tab w:val="right" w:pos="10620"/>
        </w:tabs>
        <w:rPr>
          <w:rFonts w:ascii="Calibri" w:hAnsi="Calibri" w:cs="Calibri"/>
          <w:sz w:val="26"/>
          <w:szCs w:val="26"/>
        </w:rPr>
      </w:pPr>
    </w:p>
    <w:p w14:paraId="3742A2BA" w14:textId="77777777" w:rsidR="00F639F3" w:rsidRPr="00A85450" w:rsidRDefault="00F639F3" w:rsidP="00F639F3">
      <w:pPr>
        <w:pStyle w:val="PlainText"/>
        <w:tabs>
          <w:tab w:val="left" w:pos="4710"/>
          <w:tab w:val="right" w:pos="1062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Pr>
          <w:rFonts w:ascii="Calibri" w:hAnsi="Calibri" w:cs="Calibri"/>
          <w:sz w:val="26"/>
          <w:szCs w:val="26"/>
        </w:rPr>
        <w:tab/>
      </w:r>
    </w:p>
    <w:p w14:paraId="12699D61" w14:textId="77777777" w:rsidR="00F639F3" w:rsidRPr="00A85450" w:rsidRDefault="00F639F3" w:rsidP="00F639F3">
      <w:pPr>
        <w:pStyle w:val="PlainText"/>
        <w:tabs>
          <w:tab w:val="left" w:pos="4005"/>
          <w:tab w:val="right" w:pos="10620"/>
        </w:tabs>
        <w:spacing w:before="240" w:after="240"/>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78C7439D" w14:textId="77777777" w:rsidR="00F639F3" w:rsidRDefault="00F639F3" w:rsidP="00F639F3">
      <w:pPr>
        <w:pStyle w:val="PlainText"/>
        <w:tabs>
          <w:tab w:val="left" w:pos="4095"/>
          <w:tab w:val="right" w:pos="1062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0F79D2C7" w14:textId="77777777" w:rsidR="00F639F3" w:rsidRPr="00A37B81" w:rsidRDefault="00F639F3" w:rsidP="00F639F3">
      <w:pPr>
        <w:pStyle w:val="PlainText"/>
        <w:tabs>
          <w:tab w:val="left" w:pos="6885"/>
          <w:tab w:val="right" w:pos="1062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4F97CFC5" w14:textId="77777777" w:rsidR="00F639F3" w:rsidRDefault="00F639F3" w:rsidP="00F639F3">
      <w:pPr>
        <w:pStyle w:val="PlainText"/>
        <w:tabs>
          <w:tab w:val="left" w:pos="5790"/>
          <w:tab w:val="right" w:pos="10620"/>
        </w:tabs>
        <w:spacing w:before="240" w:after="240"/>
        <w:rPr>
          <w:rFonts w:ascii="Calibri" w:hAnsi="Calibri" w:cs="Calibri"/>
          <w:b/>
          <w:sz w:val="26"/>
          <w:szCs w:val="26"/>
          <w:u w:val="single"/>
        </w:rPr>
      </w:pPr>
      <w:r>
        <w:rPr>
          <w:rFonts w:ascii="Calibri" w:hAnsi="Calibri" w:cs="Calibri"/>
          <w:sz w:val="26"/>
          <w:szCs w:val="26"/>
        </w:rPr>
        <w:t>DIR Contractor Registration Number (if applicable):</w:t>
      </w:r>
      <w:r>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0E0A8A3E" w14:textId="77777777" w:rsidR="00F639F3" w:rsidRPr="00A85450" w:rsidRDefault="00F639F3" w:rsidP="00F639F3">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45661F8D" w14:textId="77777777" w:rsidR="00F639F3" w:rsidRPr="00A85450" w:rsidRDefault="00F639F3" w:rsidP="00F639F3">
      <w:pPr>
        <w:pStyle w:val="PlainText"/>
        <w:tabs>
          <w:tab w:val="left" w:pos="2400"/>
          <w:tab w:val="right" w:pos="1062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79D53272" w14:textId="77777777" w:rsidR="00F639F3" w:rsidRPr="00A85450" w:rsidRDefault="00F639F3" w:rsidP="00F639F3">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02FD3189" w14:textId="77777777" w:rsidR="00F639F3" w:rsidRPr="00A85450" w:rsidRDefault="00F639F3" w:rsidP="00F639F3">
      <w:pPr>
        <w:pStyle w:val="PlainText"/>
        <w:tabs>
          <w:tab w:val="left" w:pos="2606"/>
          <w:tab w:val="right" w:pos="10620"/>
        </w:tabs>
        <w:spacing w:before="240" w:after="240"/>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4661FA75" w14:textId="5FD62E38" w:rsidR="00F639F3" w:rsidRPr="00F639F3" w:rsidRDefault="00F639F3" w:rsidP="00F639F3">
      <w:pPr>
        <w:pStyle w:val="Heading4"/>
        <w:jc w:val="center"/>
        <w:rPr>
          <w:rFonts w:asciiTheme="minorHAnsi" w:hAnsiTheme="minorHAnsi" w:cstheme="minorHAnsi"/>
          <w:b/>
          <w:bCs/>
          <w:i w:val="0"/>
          <w:iCs w:val="0"/>
          <w:sz w:val="28"/>
          <w:szCs w:val="28"/>
        </w:rPr>
      </w:pPr>
      <w:r>
        <w:br w:type="page"/>
      </w:r>
      <w:r w:rsidRPr="00F639F3">
        <w:rPr>
          <w:rFonts w:asciiTheme="minorHAnsi" w:hAnsiTheme="minorHAnsi" w:cstheme="minorHAnsi"/>
          <w:b/>
          <w:bCs/>
          <w:i w:val="0"/>
          <w:iCs w:val="0"/>
          <w:color w:val="auto"/>
          <w:sz w:val="28"/>
          <w:szCs w:val="28"/>
        </w:rPr>
        <w:t>BIDDER ACCEPTANCE</w:t>
      </w:r>
    </w:p>
    <w:p w14:paraId="37D2425C" w14:textId="77777777" w:rsidR="00F639F3" w:rsidRPr="00A85450" w:rsidRDefault="00F639F3" w:rsidP="00F639F3">
      <w:pPr>
        <w:pStyle w:val="PlainText"/>
        <w:rPr>
          <w:rFonts w:ascii="Calibri" w:hAnsi="Calibri" w:cs="Calibri"/>
          <w:sz w:val="26"/>
          <w:szCs w:val="26"/>
        </w:rPr>
      </w:pPr>
    </w:p>
    <w:p w14:paraId="18488476" w14:textId="77777777" w:rsidR="00F639F3" w:rsidRPr="00AE37AB" w:rsidRDefault="00F639F3" w:rsidP="002D1C76">
      <w:pPr>
        <w:pStyle w:val="PlainText"/>
        <w:numPr>
          <w:ilvl w:val="0"/>
          <w:numId w:val="4"/>
        </w:numPr>
        <w:spacing w:after="240"/>
        <w:rPr>
          <w:rFonts w:ascii="Calibri" w:hAnsi="Calibri" w:cs="Calibri"/>
          <w:sz w:val="24"/>
          <w:szCs w:val="24"/>
        </w:rPr>
      </w:pPr>
      <w:bookmarkStart w:id="0" w:name="_Hlk91580820"/>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 xml:space="preserve">that the Bid Documents, including, without </w:t>
      </w:r>
      <w:r w:rsidRPr="00AE37AB">
        <w:rPr>
          <w:rFonts w:ascii="Calibri" w:hAnsi="Calibri" w:cs="Calibri"/>
          <w:sz w:val="24"/>
          <w:szCs w:val="24"/>
        </w:rPr>
        <w:t xml:space="preserve">limitation, the </w:t>
      </w:r>
      <w:r w:rsidRPr="00AE37AB">
        <w:rPr>
          <w:rFonts w:ascii="Calibri" w:hAnsi="Calibri"/>
          <w:sz w:val="24"/>
        </w:rPr>
        <w:t>RFQ</w:t>
      </w:r>
      <w:r w:rsidRPr="00AE37AB">
        <w:rPr>
          <w:rFonts w:ascii="Calibri" w:hAnsi="Calibri" w:cs="Calibri"/>
          <w:sz w:val="24"/>
          <w:szCs w:val="24"/>
        </w:rPr>
        <w:t>, Q&amp;A, Addenda, and Exhibits have been read and accepted.</w:t>
      </w:r>
    </w:p>
    <w:bookmarkEnd w:id="0"/>
    <w:p w14:paraId="310E6FD2" w14:textId="77777777" w:rsidR="00F639F3" w:rsidRPr="00AE37AB" w:rsidRDefault="00F639F3" w:rsidP="002D1C76">
      <w:pPr>
        <w:pStyle w:val="PlainText"/>
        <w:numPr>
          <w:ilvl w:val="0"/>
          <w:numId w:val="4"/>
        </w:numPr>
        <w:spacing w:after="240"/>
        <w:rPr>
          <w:rFonts w:ascii="Calibri" w:hAnsi="Calibri" w:cs="Calibri"/>
          <w:sz w:val="24"/>
          <w:szCs w:val="24"/>
        </w:rPr>
      </w:pPr>
      <w:r w:rsidRPr="00AE37AB">
        <w:rPr>
          <w:rFonts w:ascii="Calibri" w:hAnsi="Calibri" w:cs="Calibri"/>
          <w:sz w:val="24"/>
          <w:szCs w:val="24"/>
        </w:rPr>
        <w:t xml:space="preserve">The undersigned is authorized, </w:t>
      </w:r>
      <w:r w:rsidRPr="00AE37AB">
        <w:rPr>
          <w:rFonts w:ascii="Calibri" w:hAnsi="Calibri" w:cs="Calibri"/>
          <w:bCs/>
          <w:iCs/>
          <w:sz w:val="24"/>
          <w:szCs w:val="24"/>
        </w:rPr>
        <w:t>offers, and agrees to furnish the articles and/or services specified in accordance with the Specifications, Terms &amp; Conditions of the Bid D</w:t>
      </w:r>
      <w:r w:rsidRPr="00AE37AB">
        <w:rPr>
          <w:rFonts w:ascii="Calibri" w:hAnsi="Calibri" w:cs="Calibri"/>
          <w:sz w:val="24"/>
          <w:szCs w:val="24"/>
        </w:rPr>
        <w:t>ocu</w:t>
      </w:r>
      <w:r w:rsidRPr="00AE37AB">
        <w:rPr>
          <w:rFonts w:ascii="Calibri" w:hAnsi="Calibri" w:cs="Calibri"/>
          <w:bCs/>
          <w:iCs/>
          <w:sz w:val="24"/>
          <w:szCs w:val="24"/>
        </w:rPr>
        <w:t>ments of</w:t>
      </w:r>
      <w:r w:rsidRPr="00AE37AB">
        <w:rPr>
          <w:rFonts w:ascii="Calibri" w:hAnsi="Calibri" w:cs="Calibri"/>
          <w:sz w:val="24"/>
          <w:szCs w:val="24"/>
        </w:rPr>
        <w:t xml:space="preserve"> </w:t>
      </w:r>
      <w:r w:rsidRPr="00AE37AB">
        <w:rPr>
          <w:rFonts w:ascii="Calibri" w:hAnsi="Calibri"/>
          <w:sz w:val="24"/>
        </w:rPr>
        <w:t>RFQ</w:t>
      </w:r>
      <w:r w:rsidRPr="00AE37AB">
        <w:t xml:space="preserve"> </w:t>
      </w:r>
      <w:r w:rsidRPr="00AE37AB">
        <w:rPr>
          <w:rFonts w:ascii="Calibri" w:hAnsi="Calibri" w:cs="Calibri"/>
          <w:bCs/>
          <w:iCs/>
          <w:sz w:val="24"/>
          <w:szCs w:val="24"/>
        </w:rPr>
        <w:t xml:space="preserve">No. 902048 – INMATE </w:t>
      </w:r>
      <w:r>
        <w:rPr>
          <w:rFonts w:ascii="Calibri" w:hAnsi="Calibri" w:cs="Calibri"/>
          <w:bCs/>
          <w:iCs/>
          <w:sz w:val="24"/>
          <w:szCs w:val="24"/>
        </w:rPr>
        <w:t>APPAREL</w:t>
      </w:r>
      <w:r w:rsidRPr="00AE37AB">
        <w:rPr>
          <w:rFonts w:ascii="Calibri" w:hAnsi="Calibri" w:cs="Calibri"/>
          <w:bCs/>
          <w:iCs/>
          <w:sz w:val="24"/>
          <w:szCs w:val="24"/>
        </w:rPr>
        <w:t>, LINENS, AND HYGIENE SUPPLIES.</w:t>
      </w:r>
    </w:p>
    <w:p w14:paraId="11E493AC" w14:textId="77777777" w:rsidR="00F639F3" w:rsidRPr="0077067C" w:rsidRDefault="00F639F3" w:rsidP="002D1C76">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Pr>
          <w:rFonts w:ascii="Calibri" w:hAnsi="Calibri" w:cs="Calibri"/>
          <w:sz w:val="24"/>
          <w:szCs w:val="24"/>
        </w:rPr>
        <w:t>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xml:space="preserve">, not a subcontractor, to County, and agrees that its Bid, if accepted by County, will be the basis for the </w:t>
      </w:r>
      <w:r>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
    <w:p w14:paraId="0901F2CC" w14:textId="77777777" w:rsidR="00F639F3" w:rsidRDefault="00F639F3" w:rsidP="002D1C76">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14679487" w14:textId="77777777" w:rsidR="004A709B" w:rsidRPr="004A709B" w:rsidRDefault="00557388" w:rsidP="002D1C76">
      <w:pPr>
        <w:pStyle w:val="PlainText"/>
        <w:numPr>
          <w:ilvl w:val="0"/>
          <w:numId w:val="10"/>
        </w:numPr>
        <w:spacing w:line="276" w:lineRule="auto"/>
        <w:rPr>
          <w:rFonts w:asciiTheme="minorHAnsi" w:hAnsiTheme="minorHAnsi" w:cstheme="minorHAnsi"/>
          <w:b/>
          <w:bCs/>
          <w:sz w:val="24"/>
          <w:szCs w:val="24"/>
        </w:rPr>
      </w:pPr>
      <w:hyperlink r:id="rId21" w:history="1">
        <w:r w:rsidR="004A709B" w:rsidRPr="004A709B">
          <w:rPr>
            <w:rStyle w:val="Hyperlink"/>
            <w:rFonts w:asciiTheme="minorHAnsi" w:hAnsiTheme="minorHAnsi" w:cstheme="minorHAnsi"/>
            <w:b/>
            <w:bCs/>
            <w:sz w:val="24"/>
            <w:szCs w:val="24"/>
          </w:rPr>
          <w:t>Debarment &amp; Suspension Policy</w:t>
        </w:r>
      </w:hyperlink>
    </w:p>
    <w:p w14:paraId="64B9C7CC" w14:textId="77777777" w:rsidR="004A709B" w:rsidRPr="004A709B" w:rsidRDefault="004A709B" w:rsidP="004A709B">
      <w:pPr>
        <w:pStyle w:val="PlainText"/>
        <w:spacing w:after="240" w:line="360" w:lineRule="auto"/>
        <w:ind w:left="1440"/>
        <w:rPr>
          <w:rFonts w:asciiTheme="minorHAnsi" w:hAnsiTheme="minorHAnsi" w:cstheme="minorHAnsi"/>
          <w:b/>
          <w:bCs/>
          <w:sz w:val="24"/>
          <w:szCs w:val="24"/>
        </w:rPr>
      </w:pPr>
      <w:r w:rsidRPr="004A709B">
        <w:rPr>
          <w:rStyle w:val="Hyperlink"/>
          <w:rFonts w:asciiTheme="minorHAnsi" w:hAnsiTheme="minorHAnsi" w:cstheme="minorHAnsi"/>
          <w:b/>
          <w:bCs/>
          <w:sz w:val="24"/>
          <w:szCs w:val="24"/>
          <w:u w:val="none"/>
        </w:rPr>
        <w:t>[</w:t>
      </w:r>
      <w:hyperlink r:id="rId22" w:history="1">
        <w:r w:rsidRPr="004A709B">
          <w:rPr>
            <w:rStyle w:val="Hyperlink"/>
            <w:rFonts w:asciiTheme="minorHAnsi" w:hAnsiTheme="minorHAnsi" w:cstheme="minorHAnsi"/>
            <w:b/>
            <w:bCs/>
            <w:sz w:val="24"/>
            <w:szCs w:val="24"/>
          </w:rPr>
          <w:t>https://gsa.acgov.org/do-business-with-us/contracting-opportunities/debarment-suspension-policy/</w:t>
        </w:r>
      </w:hyperlink>
      <w:r w:rsidRPr="004A709B">
        <w:rPr>
          <w:rStyle w:val="Hyperlink"/>
          <w:rFonts w:asciiTheme="minorHAnsi" w:hAnsiTheme="minorHAnsi" w:cstheme="minorHAnsi"/>
          <w:b/>
          <w:bCs/>
          <w:sz w:val="24"/>
          <w:szCs w:val="24"/>
          <w:u w:val="none"/>
        </w:rPr>
        <w:t xml:space="preserve">] </w:t>
      </w:r>
      <w:r w:rsidRPr="004A709B">
        <w:rPr>
          <w:rStyle w:val="Hyperlink"/>
          <w:rFonts w:asciiTheme="minorHAnsi" w:hAnsiTheme="minorHAnsi" w:cstheme="minorHAnsi"/>
          <w:b/>
          <w:bCs/>
          <w:sz w:val="24"/>
          <w:szCs w:val="24"/>
        </w:rPr>
        <w:t xml:space="preserve"> </w:t>
      </w:r>
      <w:r w:rsidRPr="004A709B">
        <w:rPr>
          <w:rFonts w:asciiTheme="minorHAnsi" w:hAnsiTheme="minorHAnsi" w:cstheme="minorHAnsi"/>
          <w:b/>
          <w:bCs/>
          <w:sz w:val="24"/>
          <w:szCs w:val="24"/>
        </w:rPr>
        <w:t xml:space="preserve">  </w:t>
      </w:r>
    </w:p>
    <w:p w14:paraId="4632C542" w14:textId="77777777" w:rsidR="004A709B" w:rsidRPr="004A709B" w:rsidRDefault="00557388" w:rsidP="002D1C76">
      <w:pPr>
        <w:pStyle w:val="PlainText"/>
        <w:numPr>
          <w:ilvl w:val="0"/>
          <w:numId w:val="10"/>
        </w:numPr>
        <w:spacing w:line="276" w:lineRule="auto"/>
        <w:rPr>
          <w:rFonts w:asciiTheme="minorHAnsi" w:hAnsiTheme="minorHAnsi" w:cstheme="minorHAnsi"/>
          <w:b/>
          <w:bCs/>
          <w:sz w:val="24"/>
          <w:szCs w:val="24"/>
        </w:rPr>
      </w:pPr>
      <w:hyperlink r:id="rId23" w:history="1">
        <w:r w:rsidR="004A709B" w:rsidRPr="004A709B">
          <w:rPr>
            <w:rStyle w:val="Hyperlink"/>
            <w:rFonts w:asciiTheme="minorHAnsi" w:hAnsiTheme="minorHAnsi" w:cstheme="minorHAnsi"/>
            <w:b/>
            <w:bCs/>
            <w:sz w:val="24"/>
            <w:szCs w:val="24"/>
          </w:rPr>
          <w:t>Iran Contracting Act (ICA) of 2010</w:t>
        </w:r>
      </w:hyperlink>
      <w:r w:rsidR="004A709B" w:rsidRPr="004A709B">
        <w:rPr>
          <w:rFonts w:asciiTheme="minorHAnsi" w:hAnsiTheme="minorHAnsi" w:cstheme="minorHAnsi"/>
          <w:b/>
          <w:bCs/>
          <w:sz w:val="24"/>
          <w:szCs w:val="24"/>
        </w:rPr>
        <w:t xml:space="preserve"> </w:t>
      </w:r>
    </w:p>
    <w:p w14:paraId="24C66140" w14:textId="77777777" w:rsidR="004A709B" w:rsidRPr="004A709B" w:rsidRDefault="004A709B" w:rsidP="004A709B">
      <w:pPr>
        <w:pStyle w:val="PlainText"/>
        <w:spacing w:after="240" w:line="276" w:lineRule="auto"/>
        <w:ind w:left="1440"/>
        <w:rPr>
          <w:rFonts w:asciiTheme="minorHAnsi" w:hAnsiTheme="minorHAnsi" w:cstheme="minorHAnsi"/>
          <w:b/>
          <w:bCs/>
          <w:sz w:val="24"/>
          <w:szCs w:val="24"/>
        </w:rPr>
      </w:pPr>
      <w:r w:rsidRPr="004A709B">
        <w:rPr>
          <w:rFonts w:asciiTheme="minorHAnsi" w:hAnsiTheme="minorHAnsi" w:cstheme="minorHAnsi"/>
          <w:b/>
          <w:bCs/>
          <w:sz w:val="24"/>
          <w:szCs w:val="24"/>
        </w:rPr>
        <w:t>[</w:t>
      </w:r>
      <w:hyperlink r:id="rId24" w:history="1">
        <w:r w:rsidRPr="004A709B">
          <w:rPr>
            <w:rStyle w:val="Hyperlink"/>
            <w:rFonts w:asciiTheme="minorHAnsi" w:hAnsiTheme="minorHAnsi" w:cstheme="minorHAnsi"/>
            <w:b/>
            <w:bCs/>
            <w:sz w:val="24"/>
            <w:szCs w:val="24"/>
          </w:rPr>
          <w:t>https://gsa.acgov.org/do-business-with-us/contracting-opportunities/policies-procedures/iran-contracting-act-of-2010-ica/</w:t>
        </w:r>
      </w:hyperlink>
      <w:r w:rsidRPr="004A709B">
        <w:rPr>
          <w:rFonts w:asciiTheme="minorHAnsi" w:hAnsiTheme="minorHAnsi" w:cstheme="minorHAnsi"/>
          <w:b/>
          <w:bCs/>
          <w:sz w:val="24"/>
          <w:szCs w:val="24"/>
        </w:rPr>
        <w:t>]</w:t>
      </w:r>
    </w:p>
    <w:p w14:paraId="698D99C8" w14:textId="77777777" w:rsidR="004A709B" w:rsidRPr="004A709B" w:rsidRDefault="00557388" w:rsidP="002D1C76">
      <w:pPr>
        <w:pStyle w:val="PlainText"/>
        <w:numPr>
          <w:ilvl w:val="0"/>
          <w:numId w:val="10"/>
        </w:numPr>
        <w:spacing w:line="276" w:lineRule="auto"/>
        <w:rPr>
          <w:rFonts w:asciiTheme="minorHAnsi" w:hAnsiTheme="minorHAnsi" w:cstheme="minorHAnsi"/>
          <w:b/>
          <w:bCs/>
          <w:sz w:val="24"/>
          <w:szCs w:val="24"/>
        </w:rPr>
      </w:pPr>
      <w:hyperlink r:id="rId25" w:history="1">
        <w:r w:rsidR="004A709B" w:rsidRPr="004A709B">
          <w:rPr>
            <w:rStyle w:val="Hyperlink"/>
            <w:rFonts w:asciiTheme="minorHAnsi" w:hAnsiTheme="minorHAnsi" w:cstheme="minorHAnsi"/>
            <w:b/>
            <w:bCs/>
            <w:sz w:val="24"/>
            <w:szCs w:val="24"/>
          </w:rPr>
          <w:t>General Environmental Requirements</w:t>
        </w:r>
      </w:hyperlink>
      <w:r w:rsidR="004A709B" w:rsidRPr="004A709B">
        <w:rPr>
          <w:rFonts w:asciiTheme="minorHAnsi" w:hAnsiTheme="minorHAnsi" w:cstheme="minorHAnsi"/>
          <w:b/>
          <w:bCs/>
          <w:sz w:val="24"/>
          <w:szCs w:val="24"/>
        </w:rPr>
        <w:t xml:space="preserve">  </w:t>
      </w:r>
    </w:p>
    <w:p w14:paraId="78517D12" w14:textId="77777777" w:rsidR="004A709B" w:rsidRPr="004A709B" w:rsidRDefault="004A709B" w:rsidP="004A709B">
      <w:pPr>
        <w:pStyle w:val="PlainText"/>
        <w:spacing w:after="240" w:line="276" w:lineRule="auto"/>
        <w:ind w:left="1440"/>
        <w:rPr>
          <w:rFonts w:asciiTheme="minorHAnsi" w:hAnsiTheme="minorHAnsi" w:cstheme="minorHAnsi"/>
          <w:b/>
          <w:bCs/>
          <w:sz w:val="24"/>
          <w:szCs w:val="24"/>
        </w:rPr>
      </w:pPr>
      <w:r w:rsidRPr="004A709B">
        <w:rPr>
          <w:rFonts w:asciiTheme="minorHAnsi" w:hAnsiTheme="minorHAnsi" w:cstheme="minorHAnsi"/>
          <w:b/>
          <w:bCs/>
          <w:sz w:val="24"/>
          <w:szCs w:val="24"/>
        </w:rPr>
        <w:t>[</w:t>
      </w:r>
      <w:hyperlink r:id="rId26" w:history="1">
        <w:r w:rsidRPr="004A709B">
          <w:rPr>
            <w:rStyle w:val="Hyperlink"/>
            <w:rFonts w:asciiTheme="minorHAnsi" w:hAnsiTheme="minorHAnsi" w:cstheme="minorHAnsi"/>
            <w:b/>
            <w:bCs/>
            <w:sz w:val="24"/>
            <w:szCs w:val="24"/>
          </w:rPr>
          <w:t>https://gsa.acgov.org/do-business-with-us/contracting-opportunities/policies-procedures/general-environmental-requirements/</w:t>
        </w:r>
      </w:hyperlink>
      <w:r w:rsidRPr="004A709B">
        <w:rPr>
          <w:rFonts w:asciiTheme="minorHAnsi" w:hAnsiTheme="minorHAnsi" w:cstheme="minorHAnsi"/>
          <w:b/>
          <w:bCs/>
          <w:sz w:val="24"/>
          <w:szCs w:val="24"/>
        </w:rPr>
        <w:t>]</w:t>
      </w:r>
    </w:p>
    <w:p w14:paraId="69381F8F" w14:textId="77777777" w:rsidR="004A709B" w:rsidRPr="004A709B" w:rsidRDefault="00557388" w:rsidP="002D1C76">
      <w:pPr>
        <w:pStyle w:val="PlainText"/>
        <w:numPr>
          <w:ilvl w:val="0"/>
          <w:numId w:val="10"/>
        </w:numPr>
        <w:spacing w:line="276" w:lineRule="auto"/>
        <w:rPr>
          <w:rFonts w:asciiTheme="minorHAnsi" w:hAnsiTheme="minorHAnsi" w:cstheme="minorHAnsi"/>
          <w:b/>
          <w:bCs/>
          <w:sz w:val="24"/>
          <w:szCs w:val="24"/>
        </w:rPr>
      </w:pPr>
      <w:hyperlink r:id="rId27" w:history="1">
        <w:r w:rsidR="004A709B" w:rsidRPr="004A709B">
          <w:rPr>
            <w:rStyle w:val="Hyperlink"/>
            <w:rFonts w:asciiTheme="minorHAnsi" w:hAnsiTheme="minorHAnsi" w:cstheme="minorHAnsi"/>
            <w:b/>
            <w:bCs/>
            <w:sz w:val="24"/>
            <w:szCs w:val="24"/>
          </w:rPr>
          <w:t>Alameda County SLEB Program Overview</w:t>
        </w:r>
      </w:hyperlink>
      <w:r w:rsidR="004A709B" w:rsidRPr="004A709B">
        <w:rPr>
          <w:rStyle w:val="Hyperlink"/>
          <w:rFonts w:asciiTheme="minorHAnsi" w:hAnsiTheme="minorHAnsi" w:cstheme="minorHAnsi"/>
          <w:b/>
          <w:bCs/>
          <w:sz w:val="24"/>
          <w:szCs w:val="24"/>
          <w:u w:val="none"/>
        </w:rPr>
        <w:t xml:space="preserve"> </w:t>
      </w:r>
    </w:p>
    <w:p w14:paraId="291FB340" w14:textId="77777777" w:rsidR="004A709B" w:rsidRPr="004A709B" w:rsidRDefault="004A709B" w:rsidP="004A709B">
      <w:pPr>
        <w:pStyle w:val="PlainText"/>
        <w:spacing w:after="240" w:line="360" w:lineRule="auto"/>
        <w:ind w:left="1440"/>
        <w:rPr>
          <w:rStyle w:val="Hyperlink"/>
          <w:rFonts w:asciiTheme="minorHAnsi" w:hAnsiTheme="minorHAnsi" w:cstheme="minorHAnsi"/>
          <w:b/>
          <w:bCs/>
          <w:sz w:val="24"/>
          <w:szCs w:val="24"/>
          <w:u w:val="none"/>
        </w:rPr>
      </w:pPr>
      <w:r w:rsidRPr="004A709B">
        <w:rPr>
          <w:rFonts w:asciiTheme="minorHAnsi" w:hAnsiTheme="minorHAnsi" w:cstheme="minorHAnsi"/>
          <w:b/>
          <w:bCs/>
          <w:sz w:val="24"/>
          <w:szCs w:val="24"/>
        </w:rPr>
        <w:t>[</w:t>
      </w:r>
      <w:hyperlink r:id="rId28" w:history="1">
        <w:r w:rsidRPr="004A709B">
          <w:rPr>
            <w:rStyle w:val="Hyperlink"/>
            <w:rFonts w:asciiTheme="minorHAnsi" w:hAnsiTheme="minorHAnsi" w:cstheme="minorHAnsi"/>
            <w:b/>
            <w:bCs/>
            <w:sz w:val="24"/>
            <w:szCs w:val="24"/>
          </w:rPr>
          <w:t>http://acgov.org/auditor/sleb/overview.htm</w:t>
        </w:r>
      </w:hyperlink>
      <w:r w:rsidRPr="004A709B">
        <w:rPr>
          <w:rStyle w:val="Hyperlink"/>
          <w:rFonts w:asciiTheme="minorHAnsi" w:hAnsiTheme="minorHAnsi" w:cstheme="minorHAnsi"/>
          <w:b/>
          <w:bCs/>
          <w:sz w:val="24"/>
          <w:szCs w:val="24"/>
        </w:rPr>
        <w:t>]</w:t>
      </w:r>
    </w:p>
    <w:p w14:paraId="402C7338" w14:textId="77777777" w:rsidR="004A709B" w:rsidRPr="004A709B" w:rsidRDefault="00557388" w:rsidP="002D1C76">
      <w:pPr>
        <w:pStyle w:val="PlainText"/>
        <w:numPr>
          <w:ilvl w:val="0"/>
          <w:numId w:val="10"/>
        </w:numPr>
        <w:spacing w:line="276" w:lineRule="auto"/>
        <w:rPr>
          <w:rFonts w:asciiTheme="minorHAnsi" w:hAnsiTheme="minorHAnsi" w:cstheme="minorHAnsi"/>
          <w:b/>
          <w:bCs/>
          <w:sz w:val="24"/>
          <w:szCs w:val="24"/>
        </w:rPr>
      </w:pPr>
      <w:hyperlink r:id="rId29" w:history="1">
        <w:r w:rsidR="004A709B" w:rsidRPr="004A709B">
          <w:rPr>
            <w:rStyle w:val="Hyperlink"/>
            <w:rFonts w:asciiTheme="minorHAnsi" w:hAnsiTheme="minorHAnsi" w:cstheme="minorHAnsi"/>
            <w:b/>
            <w:bCs/>
            <w:sz w:val="24"/>
            <w:szCs w:val="24"/>
          </w:rPr>
          <w:t>Alameda County SLEB Program Additional Information</w:t>
        </w:r>
      </w:hyperlink>
      <w:r w:rsidR="004A709B" w:rsidRPr="004A709B">
        <w:rPr>
          <w:rStyle w:val="Hyperlink"/>
          <w:rFonts w:asciiTheme="minorHAnsi" w:hAnsiTheme="minorHAnsi" w:cstheme="minorHAnsi"/>
          <w:b/>
          <w:bCs/>
          <w:sz w:val="24"/>
          <w:szCs w:val="24"/>
          <w:u w:val="none"/>
        </w:rPr>
        <w:t xml:space="preserve"> </w:t>
      </w:r>
    </w:p>
    <w:p w14:paraId="044D0470" w14:textId="77777777" w:rsidR="004A709B" w:rsidRPr="004A709B" w:rsidRDefault="004A709B" w:rsidP="004A709B">
      <w:pPr>
        <w:pStyle w:val="PlainText"/>
        <w:spacing w:after="240" w:line="360" w:lineRule="auto"/>
        <w:ind w:left="1440"/>
        <w:rPr>
          <w:rFonts w:asciiTheme="minorHAnsi" w:hAnsiTheme="minorHAnsi" w:cstheme="minorHAnsi"/>
          <w:b/>
          <w:bCs/>
          <w:sz w:val="24"/>
          <w:szCs w:val="24"/>
        </w:rPr>
      </w:pPr>
      <w:r w:rsidRPr="004A709B">
        <w:rPr>
          <w:rStyle w:val="Hyperlink"/>
          <w:rFonts w:asciiTheme="minorHAnsi" w:hAnsiTheme="minorHAnsi" w:cstheme="minorHAnsi"/>
          <w:b/>
          <w:bCs/>
          <w:sz w:val="24"/>
          <w:szCs w:val="24"/>
          <w:u w:val="none"/>
        </w:rPr>
        <w:t>[</w:t>
      </w:r>
      <w:hyperlink r:id="rId30" w:history="1">
        <w:r w:rsidRPr="004A709B">
          <w:rPr>
            <w:rStyle w:val="Hyperlink"/>
            <w:rFonts w:asciiTheme="minorHAnsi" w:hAnsiTheme="minorHAnsi" w:cstheme="minorHAnsi"/>
            <w:b/>
            <w:bCs/>
            <w:sz w:val="24"/>
            <w:szCs w:val="24"/>
          </w:rPr>
          <w:t>https://gsa.acgov.org/do-business-with-us/vendor-support/small-local-and-emerging-businesses/</w:t>
        </w:r>
      </w:hyperlink>
      <w:r w:rsidRPr="004A709B">
        <w:rPr>
          <w:rStyle w:val="Hyperlink"/>
          <w:rFonts w:asciiTheme="minorHAnsi" w:hAnsiTheme="minorHAnsi" w:cstheme="minorHAnsi"/>
          <w:b/>
          <w:bCs/>
          <w:sz w:val="24"/>
          <w:szCs w:val="24"/>
          <w:u w:val="none"/>
        </w:rPr>
        <w:t>]</w:t>
      </w:r>
    </w:p>
    <w:p w14:paraId="19AFEF0B" w14:textId="77777777" w:rsidR="004A709B" w:rsidRPr="004A709B" w:rsidRDefault="00557388" w:rsidP="002D1C76">
      <w:pPr>
        <w:pStyle w:val="PlainText"/>
        <w:numPr>
          <w:ilvl w:val="0"/>
          <w:numId w:val="10"/>
        </w:numPr>
        <w:spacing w:line="276" w:lineRule="auto"/>
        <w:rPr>
          <w:rFonts w:asciiTheme="minorHAnsi" w:hAnsiTheme="minorHAnsi" w:cstheme="minorHAnsi"/>
          <w:b/>
          <w:bCs/>
          <w:sz w:val="24"/>
          <w:szCs w:val="24"/>
          <w:u w:val="single"/>
        </w:rPr>
      </w:pPr>
      <w:hyperlink r:id="rId31" w:history="1">
        <w:r w:rsidR="004A709B" w:rsidRPr="004A709B">
          <w:rPr>
            <w:rStyle w:val="Hyperlink"/>
            <w:rFonts w:asciiTheme="minorHAnsi" w:hAnsiTheme="minorHAnsi" w:cstheme="minorHAnsi"/>
            <w:b/>
            <w:bCs/>
            <w:sz w:val="24"/>
            <w:szCs w:val="24"/>
          </w:rPr>
          <w:t>First Source</w:t>
        </w:r>
      </w:hyperlink>
      <w:r w:rsidR="004A709B" w:rsidRPr="004A709B">
        <w:rPr>
          <w:rStyle w:val="Hyperlink"/>
          <w:rFonts w:asciiTheme="minorHAnsi" w:hAnsiTheme="minorHAnsi" w:cstheme="minorHAnsi"/>
          <w:b/>
          <w:bCs/>
          <w:sz w:val="24"/>
          <w:szCs w:val="24"/>
          <w:u w:val="none"/>
        </w:rPr>
        <w:t xml:space="preserve"> </w:t>
      </w:r>
    </w:p>
    <w:p w14:paraId="0D722EDF" w14:textId="77777777" w:rsidR="004A709B" w:rsidRPr="004A709B" w:rsidRDefault="004A709B" w:rsidP="004A709B">
      <w:pPr>
        <w:pStyle w:val="PlainText"/>
        <w:spacing w:after="240" w:line="360" w:lineRule="auto"/>
        <w:ind w:left="1440"/>
        <w:rPr>
          <w:rFonts w:asciiTheme="minorHAnsi" w:hAnsiTheme="minorHAnsi" w:cstheme="minorHAnsi"/>
          <w:b/>
          <w:bCs/>
          <w:sz w:val="24"/>
          <w:szCs w:val="24"/>
          <w:u w:val="single"/>
        </w:rPr>
      </w:pPr>
      <w:r w:rsidRPr="004A709B">
        <w:rPr>
          <w:rFonts w:asciiTheme="minorHAnsi" w:hAnsiTheme="minorHAnsi" w:cstheme="minorHAnsi"/>
          <w:b/>
          <w:bCs/>
          <w:sz w:val="24"/>
          <w:szCs w:val="24"/>
        </w:rPr>
        <w:t>[</w:t>
      </w:r>
      <w:hyperlink r:id="rId32" w:history="1">
        <w:r w:rsidRPr="004A709B">
          <w:rPr>
            <w:rStyle w:val="Hyperlink"/>
            <w:rFonts w:asciiTheme="minorHAnsi" w:hAnsiTheme="minorHAnsi" w:cstheme="minorHAnsi"/>
            <w:b/>
            <w:bCs/>
            <w:sz w:val="24"/>
            <w:szCs w:val="24"/>
          </w:rPr>
          <w:t>http://acgov.org/auditor/sleb/sourceprogram.htm</w:t>
        </w:r>
      </w:hyperlink>
      <w:r w:rsidRPr="004A709B">
        <w:rPr>
          <w:rFonts w:asciiTheme="minorHAnsi" w:hAnsiTheme="minorHAnsi" w:cstheme="minorHAnsi"/>
          <w:b/>
          <w:bCs/>
          <w:sz w:val="24"/>
          <w:szCs w:val="24"/>
        </w:rPr>
        <w:t>]</w:t>
      </w:r>
    </w:p>
    <w:p w14:paraId="707CEB7D" w14:textId="77777777" w:rsidR="004A709B" w:rsidRPr="004A709B" w:rsidRDefault="00557388" w:rsidP="002D1C76">
      <w:pPr>
        <w:pStyle w:val="PlainText"/>
        <w:numPr>
          <w:ilvl w:val="0"/>
          <w:numId w:val="10"/>
        </w:numPr>
        <w:spacing w:line="276" w:lineRule="auto"/>
        <w:rPr>
          <w:rFonts w:asciiTheme="minorHAnsi" w:hAnsiTheme="minorHAnsi" w:cstheme="minorHAnsi"/>
          <w:b/>
          <w:bCs/>
          <w:sz w:val="24"/>
          <w:szCs w:val="24"/>
        </w:rPr>
      </w:pPr>
      <w:hyperlink r:id="rId33" w:history="1">
        <w:r w:rsidR="004A709B" w:rsidRPr="004A709B">
          <w:rPr>
            <w:rStyle w:val="Hyperlink"/>
            <w:rFonts w:asciiTheme="minorHAnsi" w:hAnsiTheme="minorHAnsi" w:cstheme="minorHAnsi"/>
            <w:b/>
            <w:bCs/>
            <w:sz w:val="24"/>
            <w:szCs w:val="24"/>
          </w:rPr>
          <w:t>Online Contract Compliance System</w:t>
        </w:r>
      </w:hyperlink>
    </w:p>
    <w:p w14:paraId="03630962" w14:textId="77777777" w:rsidR="004A709B" w:rsidRPr="004A709B" w:rsidRDefault="004A709B" w:rsidP="004A709B">
      <w:pPr>
        <w:pStyle w:val="PlainText"/>
        <w:spacing w:after="240" w:line="360" w:lineRule="auto"/>
        <w:ind w:left="1440"/>
        <w:rPr>
          <w:rFonts w:asciiTheme="minorHAnsi" w:hAnsiTheme="minorHAnsi" w:cstheme="minorHAnsi"/>
          <w:b/>
          <w:bCs/>
          <w:sz w:val="24"/>
          <w:szCs w:val="24"/>
        </w:rPr>
      </w:pPr>
      <w:r w:rsidRPr="004A709B">
        <w:rPr>
          <w:rFonts w:asciiTheme="minorHAnsi" w:hAnsiTheme="minorHAnsi" w:cstheme="minorHAnsi"/>
          <w:b/>
          <w:bCs/>
          <w:sz w:val="24"/>
          <w:szCs w:val="24"/>
        </w:rPr>
        <w:t>[</w:t>
      </w:r>
      <w:hyperlink r:id="rId34" w:history="1">
        <w:r w:rsidRPr="004A709B">
          <w:rPr>
            <w:rStyle w:val="Hyperlink"/>
            <w:rFonts w:asciiTheme="minorHAnsi" w:hAnsiTheme="minorHAnsi" w:cstheme="minorHAnsi"/>
            <w:b/>
            <w:bCs/>
            <w:sz w:val="24"/>
            <w:szCs w:val="24"/>
          </w:rPr>
          <w:t>http://acgov.org/auditor/sleb/elation.htm</w:t>
        </w:r>
      </w:hyperlink>
      <w:r w:rsidRPr="004A709B">
        <w:rPr>
          <w:rFonts w:asciiTheme="minorHAnsi" w:hAnsiTheme="minorHAnsi" w:cstheme="minorHAnsi"/>
          <w:b/>
          <w:bCs/>
          <w:sz w:val="24"/>
          <w:szCs w:val="24"/>
        </w:rPr>
        <w:t>]</w:t>
      </w:r>
    </w:p>
    <w:p w14:paraId="096BA888" w14:textId="77777777" w:rsidR="004A709B" w:rsidRPr="004A709B" w:rsidRDefault="00557388" w:rsidP="002D1C76">
      <w:pPr>
        <w:pStyle w:val="PlainText"/>
        <w:numPr>
          <w:ilvl w:val="0"/>
          <w:numId w:val="10"/>
        </w:numPr>
        <w:spacing w:line="276" w:lineRule="auto"/>
        <w:rPr>
          <w:rFonts w:asciiTheme="minorHAnsi" w:hAnsiTheme="minorHAnsi" w:cstheme="minorHAnsi"/>
          <w:b/>
          <w:bCs/>
          <w:sz w:val="24"/>
          <w:szCs w:val="24"/>
          <w:u w:val="single"/>
        </w:rPr>
      </w:pPr>
      <w:hyperlink r:id="rId35" w:history="1">
        <w:r w:rsidR="004A709B" w:rsidRPr="004A709B">
          <w:rPr>
            <w:rStyle w:val="Hyperlink"/>
            <w:rFonts w:asciiTheme="minorHAnsi" w:hAnsiTheme="minorHAnsi" w:cstheme="minorHAnsi"/>
            <w:b/>
            <w:bCs/>
            <w:sz w:val="24"/>
            <w:szCs w:val="24"/>
          </w:rPr>
          <w:t>General Requirements</w:t>
        </w:r>
      </w:hyperlink>
      <w:r w:rsidR="004A709B" w:rsidRPr="004A709B">
        <w:rPr>
          <w:rStyle w:val="Hyperlink"/>
          <w:rFonts w:asciiTheme="minorHAnsi" w:hAnsiTheme="minorHAnsi" w:cstheme="minorHAnsi"/>
          <w:b/>
          <w:bCs/>
          <w:sz w:val="24"/>
          <w:szCs w:val="24"/>
        </w:rPr>
        <w:t xml:space="preserve"> </w:t>
      </w:r>
      <w:r w:rsidR="004A709B" w:rsidRPr="004A709B">
        <w:rPr>
          <w:rFonts w:asciiTheme="minorHAnsi" w:hAnsiTheme="minorHAnsi" w:cstheme="minorHAnsi"/>
          <w:b/>
          <w:bCs/>
          <w:sz w:val="24"/>
          <w:szCs w:val="24"/>
        </w:rPr>
        <w:t xml:space="preserve"> </w:t>
      </w:r>
    </w:p>
    <w:p w14:paraId="022D182A" w14:textId="77777777" w:rsidR="004A709B" w:rsidRPr="004A709B" w:rsidRDefault="004A709B" w:rsidP="004A709B">
      <w:pPr>
        <w:pStyle w:val="PlainText"/>
        <w:spacing w:after="240" w:line="276" w:lineRule="auto"/>
        <w:ind w:left="1440"/>
        <w:rPr>
          <w:rFonts w:asciiTheme="minorHAnsi" w:hAnsiTheme="minorHAnsi" w:cstheme="minorHAnsi"/>
          <w:b/>
          <w:bCs/>
          <w:sz w:val="24"/>
          <w:szCs w:val="24"/>
          <w:u w:val="single"/>
        </w:rPr>
      </w:pPr>
      <w:r w:rsidRPr="004A709B">
        <w:rPr>
          <w:rFonts w:asciiTheme="minorHAnsi" w:hAnsiTheme="minorHAnsi" w:cstheme="minorHAnsi"/>
          <w:b/>
          <w:bCs/>
          <w:sz w:val="24"/>
          <w:szCs w:val="24"/>
        </w:rPr>
        <w:t>[</w:t>
      </w:r>
      <w:hyperlink r:id="rId36" w:history="1">
        <w:r w:rsidRPr="004A709B">
          <w:rPr>
            <w:rStyle w:val="Hyperlink"/>
            <w:rFonts w:asciiTheme="minorHAnsi" w:hAnsiTheme="minorHAnsi" w:cstheme="minorHAnsi"/>
            <w:b/>
            <w:bCs/>
            <w:sz w:val="24"/>
            <w:szCs w:val="24"/>
          </w:rPr>
          <w:t>https://gsa.acgov.org/do-business-with-us/contracting-opportunities/policies-procedures/general-requirements/</w:t>
        </w:r>
      </w:hyperlink>
      <w:r w:rsidRPr="004A709B">
        <w:rPr>
          <w:rFonts w:asciiTheme="minorHAnsi" w:hAnsiTheme="minorHAnsi" w:cstheme="minorHAnsi"/>
          <w:b/>
          <w:bCs/>
          <w:sz w:val="24"/>
          <w:szCs w:val="24"/>
        </w:rPr>
        <w:t>]</w:t>
      </w:r>
    </w:p>
    <w:p w14:paraId="0AE13A81" w14:textId="77777777" w:rsidR="00F639F3" w:rsidRPr="00AE37AB" w:rsidRDefault="00F639F3" w:rsidP="002D1C76">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acknowledges that </w:t>
      </w:r>
      <w:r>
        <w:rPr>
          <w:rFonts w:ascii="Calibri" w:hAnsi="Calibri" w:cs="Calibri"/>
          <w:sz w:val="24"/>
          <w:szCs w:val="24"/>
        </w:rPr>
        <w:t>Bidder</w:t>
      </w:r>
      <w:r w:rsidRPr="00A85450">
        <w:rPr>
          <w:rFonts w:ascii="Calibri" w:hAnsi="Calibri" w:cs="Calibri"/>
          <w:sz w:val="24"/>
          <w:szCs w:val="24"/>
        </w:rPr>
        <w:t xml:space="preserve">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Pr="00AE37AB">
        <w:rPr>
          <w:rFonts w:ascii="Calibri" w:hAnsi="Calibri"/>
          <w:sz w:val="24"/>
        </w:rPr>
        <w:t>RFQ</w:t>
      </w:r>
      <w:r w:rsidRPr="00AE37AB">
        <w:rPr>
          <w:rFonts w:ascii="Calibri" w:hAnsi="Calibri" w:cs="Calibri"/>
          <w:sz w:val="24"/>
          <w:szCs w:val="24"/>
        </w:rPr>
        <w:t>.</w:t>
      </w:r>
    </w:p>
    <w:p w14:paraId="7D8E123E" w14:textId="77777777" w:rsidR="00F639F3" w:rsidRPr="00A85450" w:rsidRDefault="00F639F3" w:rsidP="002D1C76">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It is the responsibility of each </w:t>
      </w:r>
      <w:r>
        <w:rPr>
          <w:rFonts w:ascii="Calibri" w:hAnsi="Calibri" w:cs="Calibri"/>
          <w:sz w:val="24"/>
          <w:szCs w:val="24"/>
        </w:rPr>
        <w:t>Bidder</w:t>
      </w:r>
      <w:r w:rsidRPr="00A85450">
        <w:rPr>
          <w:rFonts w:ascii="Calibri" w:hAnsi="Calibri" w:cs="Calibri"/>
          <w:sz w:val="24"/>
          <w:szCs w:val="24"/>
        </w:rPr>
        <w:t xml:space="preserve"> to be familiar with all of the specifications, terms and conditions and, if applicable, the site condition.  By the submission of a Bid, the </w:t>
      </w:r>
      <w:r>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4E5EDB3E" w14:textId="77777777" w:rsidR="00F639F3" w:rsidRPr="00A85450" w:rsidRDefault="00F639F3" w:rsidP="002D1C76">
      <w:pPr>
        <w:pStyle w:val="PlainText"/>
        <w:numPr>
          <w:ilvl w:val="0"/>
          <w:numId w:val="4"/>
        </w:numPr>
        <w:spacing w:after="240"/>
        <w:rPr>
          <w:rFonts w:ascii="Calibri" w:hAnsi="Calibri" w:cs="Calibri"/>
          <w:sz w:val="24"/>
          <w:szCs w:val="24"/>
        </w:rPr>
      </w:pPr>
      <w:r w:rsidRPr="00A85450">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280DCA24" w14:textId="77777777" w:rsidR="00F639F3" w:rsidRPr="00A85450" w:rsidRDefault="00F639F3" w:rsidP="002D1C76">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p>
    <w:p w14:paraId="3410A125" w14:textId="77777777" w:rsidR="00F639F3" w:rsidRPr="00A85450" w:rsidRDefault="00F639F3" w:rsidP="00F639F3">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1" w:name="Check5"/>
      <w:r w:rsidRPr="00A85450">
        <w:rPr>
          <w:rFonts w:ascii="Calibri" w:hAnsi="Calibri" w:cs="Calibri"/>
          <w:sz w:val="24"/>
          <w:szCs w:val="24"/>
        </w:rPr>
        <w:instrText xml:space="preserve"> FORMCHECKBOX </w:instrText>
      </w:r>
      <w:r w:rsidR="00557388">
        <w:rPr>
          <w:rFonts w:ascii="Calibri" w:hAnsi="Calibri" w:cs="Calibri"/>
          <w:sz w:val="24"/>
          <w:szCs w:val="24"/>
        </w:rPr>
      </w:r>
      <w:r w:rsidR="00557388">
        <w:rPr>
          <w:rFonts w:ascii="Calibri" w:hAnsi="Calibri" w:cs="Calibri"/>
          <w:sz w:val="24"/>
          <w:szCs w:val="24"/>
        </w:rPr>
        <w:fldChar w:fldCharType="separate"/>
      </w:r>
      <w:r w:rsidRPr="00A85450">
        <w:rPr>
          <w:rFonts w:ascii="Calibri" w:hAnsi="Calibri" w:cs="Calibri"/>
          <w:sz w:val="24"/>
          <w:szCs w:val="24"/>
        </w:rPr>
        <w:fldChar w:fldCharType="end"/>
      </w:r>
      <w:bookmarkEnd w:id="1"/>
      <w:r w:rsidRPr="00A85450">
        <w:rPr>
          <w:rFonts w:ascii="Calibri" w:hAnsi="Calibri" w:cs="Calibri"/>
          <w:sz w:val="24"/>
          <w:szCs w:val="24"/>
        </w:rPr>
        <w:tab/>
      </w:r>
      <w:r>
        <w:rPr>
          <w:rFonts w:ascii="Calibri" w:hAnsi="Calibri" w:cs="Calibri"/>
          <w:sz w:val="24"/>
          <w:szCs w:val="24"/>
        </w:rPr>
        <w:t>Bidder</w:t>
      </w:r>
      <w:r w:rsidRPr="00A85450">
        <w:rPr>
          <w:rFonts w:ascii="Calibri" w:hAnsi="Calibri" w:cs="Calibri"/>
          <w:sz w:val="24"/>
          <w:szCs w:val="24"/>
        </w:rPr>
        <w:t xml:space="preserve"> is not local to Alameda County and is ineligible for any bid preference; </w:t>
      </w:r>
      <w:r w:rsidRPr="00A85450">
        <w:rPr>
          <w:rFonts w:ascii="Calibri" w:hAnsi="Calibri" w:cs="Calibri"/>
          <w:b/>
          <w:caps/>
          <w:sz w:val="24"/>
          <w:szCs w:val="24"/>
        </w:rPr>
        <w:t>or</w:t>
      </w:r>
    </w:p>
    <w:p w14:paraId="7D02C8A7" w14:textId="77777777" w:rsidR="00F639F3" w:rsidRPr="00A85450" w:rsidRDefault="00F639F3" w:rsidP="00F639F3">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2" w:name="Check3"/>
      <w:r w:rsidRPr="00A85450">
        <w:rPr>
          <w:rFonts w:ascii="Calibri" w:hAnsi="Calibri" w:cs="Calibri"/>
          <w:sz w:val="24"/>
          <w:szCs w:val="24"/>
        </w:rPr>
        <w:instrText xml:space="preserve"> FORMCHECKBOX </w:instrText>
      </w:r>
      <w:r w:rsidR="00557388">
        <w:rPr>
          <w:rFonts w:ascii="Calibri" w:hAnsi="Calibri" w:cs="Calibri"/>
          <w:sz w:val="24"/>
          <w:szCs w:val="24"/>
        </w:rPr>
      </w:r>
      <w:r w:rsidR="00557388">
        <w:rPr>
          <w:rFonts w:ascii="Calibri" w:hAnsi="Calibri" w:cs="Calibri"/>
          <w:sz w:val="24"/>
          <w:szCs w:val="24"/>
        </w:rPr>
        <w:fldChar w:fldCharType="separate"/>
      </w:r>
      <w:r w:rsidRPr="00A85450">
        <w:rPr>
          <w:rFonts w:ascii="Calibri" w:hAnsi="Calibri" w:cs="Calibri"/>
          <w:sz w:val="24"/>
          <w:szCs w:val="24"/>
        </w:rPr>
        <w:fldChar w:fldCharType="end"/>
      </w:r>
      <w:bookmarkEnd w:id="2"/>
      <w:r w:rsidRPr="00A85450">
        <w:rPr>
          <w:rFonts w:ascii="Calibri" w:hAnsi="Calibri" w:cs="Calibri"/>
          <w:sz w:val="24"/>
          <w:szCs w:val="24"/>
        </w:rPr>
        <w:t xml:space="preserve"> </w:t>
      </w:r>
      <w:r w:rsidRPr="00A85450">
        <w:rPr>
          <w:rFonts w:ascii="Calibri" w:hAnsi="Calibri" w:cs="Calibri"/>
          <w:sz w:val="24"/>
          <w:szCs w:val="24"/>
        </w:rPr>
        <w:tab/>
      </w:r>
      <w:r>
        <w:rPr>
          <w:rFonts w:ascii="Calibri" w:hAnsi="Calibri" w:cs="Calibri"/>
          <w:sz w:val="24"/>
          <w:szCs w:val="24"/>
        </w:rPr>
        <w:t>Bidder</w:t>
      </w:r>
      <w:r w:rsidRPr="00A85450">
        <w:rPr>
          <w:rFonts w:ascii="Calibri" w:hAnsi="Calibri" w:cs="Calibri"/>
          <w:sz w:val="24"/>
          <w:szCs w:val="24"/>
        </w:rPr>
        <w:t xml:space="preserve">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w:t>
      </w:r>
      <w:r>
        <w:rPr>
          <w:rFonts w:ascii="Calibri" w:hAnsi="Calibri" w:cs="Calibri"/>
          <w:sz w:val="24"/>
          <w:szCs w:val="24"/>
        </w:rPr>
        <w:t>Bidder</w:t>
      </w:r>
      <w:r w:rsidRPr="00A85450">
        <w:rPr>
          <w:rFonts w:ascii="Calibri" w:hAnsi="Calibri" w:cs="Calibri"/>
          <w:sz w:val="24"/>
          <w:szCs w:val="24"/>
        </w:rPr>
        <w:t xml:space="preserve"> must check the first box and provide its SLEB Certification Number</w:t>
      </w:r>
      <w:r>
        <w:rPr>
          <w:rFonts w:ascii="Calibri" w:hAnsi="Calibri" w:cs="Calibri"/>
          <w:sz w:val="24"/>
          <w:szCs w:val="24"/>
        </w:rPr>
        <w:t xml:space="preserve"> in</w:t>
      </w:r>
      <w:r w:rsidRPr="00A85450">
        <w:rPr>
          <w:rFonts w:ascii="Calibri" w:hAnsi="Calibri" w:cs="Calibri"/>
          <w:sz w:val="24"/>
          <w:szCs w:val="24"/>
        </w:rPr>
        <w:t xml:space="preserve"> </w:t>
      </w:r>
      <w:r>
        <w:rPr>
          <w:rFonts w:ascii="Calibri" w:hAnsi="Calibri" w:cs="Calibri"/>
          <w:sz w:val="24"/>
          <w:szCs w:val="24"/>
        </w:rPr>
        <w:t xml:space="preserve">the </w:t>
      </w:r>
      <w:hyperlink w:anchor="SLEB_Info_Sheet" w:history="1">
        <w:r w:rsidRPr="004A709B">
          <w:rPr>
            <w:rStyle w:val="Hyperlink"/>
            <w:rFonts w:asciiTheme="minorHAnsi" w:hAnsiTheme="minorHAnsi" w:cstheme="minorHAnsi"/>
            <w:b/>
            <w:bCs/>
            <w:sz w:val="24"/>
            <w:szCs w:val="24"/>
          </w:rPr>
          <w:t>SLEB Information Sheet</w:t>
        </w:r>
      </w:hyperlink>
      <w:r w:rsidRPr="00A85450">
        <w:rPr>
          <w:rFonts w:ascii="Calibri" w:hAnsi="Calibri" w:cs="Calibri"/>
          <w:sz w:val="24"/>
          <w:szCs w:val="24"/>
        </w:rPr>
        <w:t>)</w:t>
      </w:r>
      <w:r>
        <w:rPr>
          <w:rFonts w:ascii="Calibri" w:hAnsi="Calibri" w:cs="Calibri"/>
          <w:sz w:val="24"/>
          <w:szCs w:val="24"/>
        </w:rPr>
        <w:t xml:space="preserve">; </w:t>
      </w:r>
      <w:r w:rsidRPr="00A85450">
        <w:rPr>
          <w:rFonts w:ascii="Calibri" w:hAnsi="Calibri" w:cs="Calibri"/>
          <w:b/>
          <w:caps/>
          <w:sz w:val="24"/>
          <w:szCs w:val="24"/>
        </w:rPr>
        <w:t>or</w:t>
      </w:r>
    </w:p>
    <w:p w14:paraId="6ED8A20E" w14:textId="77777777" w:rsidR="00F639F3" w:rsidRPr="00A85450" w:rsidRDefault="00F639F3" w:rsidP="00F639F3">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3" w:name="Check4"/>
      <w:r w:rsidRPr="00A85450">
        <w:rPr>
          <w:rFonts w:ascii="Calibri" w:hAnsi="Calibri" w:cs="Calibri"/>
          <w:sz w:val="24"/>
          <w:szCs w:val="24"/>
        </w:rPr>
        <w:instrText xml:space="preserve"> FORMCHECKBOX </w:instrText>
      </w:r>
      <w:r w:rsidR="00557388">
        <w:rPr>
          <w:rFonts w:ascii="Calibri" w:hAnsi="Calibri" w:cs="Calibri"/>
          <w:sz w:val="24"/>
          <w:szCs w:val="24"/>
        </w:rPr>
      </w:r>
      <w:r w:rsidR="00557388">
        <w:rPr>
          <w:rFonts w:ascii="Calibri" w:hAnsi="Calibri" w:cs="Calibri"/>
          <w:sz w:val="24"/>
          <w:szCs w:val="24"/>
        </w:rPr>
        <w:fldChar w:fldCharType="separate"/>
      </w:r>
      <w:r w:rsidRPr="00A85450">
        <w:rPr>
          <w:rFonts w:ascii="Calibri" w:hAnsi="Calibri" w:cs="Calibri"/>
          <w:sz w:val="24"/>
          <w:szCs w:val="24"/>
        </w:rPr>
        <w:fldChar w:fldCharType="end"/>
      </w:r>
      <w:bookmarkEnd w:id="3"/>
      <w:r w:rsidRPr="00A85450">
        <w:rPr>
          <w:rFonts w:ascii="Calibri" w:hAnsi="Calibri" w:cs="Calibri"/>
          <w:sz w:val="24"/>
          <w:szCs w:val="24"/>
        </w:rPr>
        <w:t xml:space="preserve"> </w:t>
      </w:r>
      <w:r w:rsidRPr="00A85450">
        <w:rPr>
          <w:rFonts w:ascii="Calibri" w:hAnsi="Calibri" w:cs="Calibri"/>
          <w:sz w:val="24"/>
          <w:szCs w:val="24"/>
        </w:rPr>
        <w:tab/>
      </w:r>
      <w:r>
        <w:rPr>
          <w:rFonts w:ascii="Calibri" w:hAnsi="Calibri" w:cs="Calibri"/>
          <w:sz w:val="24"/>
          <w:szCs w:val="24"/>
        </w:rPr>
        <w:t>Bidder</w:t>
      </w:r>
      <w:r w:rsidRPr="00A85450">
        <w:rPr>
          <w:rFonts w:ascii="Calibri" w:hAnsi="Calibri" w:cs="Calibri"/>
          <w:sz w:val="24"/>
          <w:szCs w:val="24"/>
        </w:rPr>
        <w:t xml:space="preserve">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14:paraId="07CDE8CD" w14:textId="77777777" w:rsidR="00F639F3" w:rsidRPr="00A85450" w:rsidRDefault="00F639F3" w:rsidP="002D1C76">
      <w:pPr>
        <w:numPr>
          <w:ilvl w:val="0"/>
          <w:numId w:val="5"/>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0168C1BD" w14:textId="77777777" w:rsidR="00F639F3" w:rsidRDefault="00F639F3" w:rsidP="002D1C76">
      <w:pPr>
        <w:numPr>
          <w:ilvl w:val="0"/>
          <w:numId w:val="5"/>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14:paraId="01CD598E" w14:textId="77777777" w:rsidR="00F639F3" w:rsidRDefault="00F639F3" w:rsidP="00F639F3">
      <w:pPr>
        <w:pStyle w:val="PlainText"/>
        <w:tabs>
          <w:tab w:val="right" w:pos="5040"/>
          <w:tab w:val="left" w:pos="5220"/>
          <w:tab w:val="right" w:pos="10620"/>
        </w:tabs>
        <w:rPr>
          <w:rFonts w:ascii="Calibri" w:hAnsi="Calibri" w:cs="Calibri"/>
        </w:rPr>
      </w:pPr>
    </w:p>
    <w:p w14:paraId="3DF14828" w14:textId="77777777" w:rsidR="00F639F3" w:rsidRDefault="00F639F3" w:rsidP="00F639F3">
      <w:pPr>
        <w:pStyle w:val="PlainText"/>
        <w:tabs>
          <w:tab w:val="right" w:pos="5040"/>
          <w:tab w:val="left" w:pos="5220"/>
          <w:tab w:val="right" w:pos="10620"/>
        </w:tabs>
        <w:rPr>
          <w:rFonts w:ascii="Calibri" w:hAnsi="Calibri" w:cs="Calibri"/>
        </w:rPr>
      </w:pPr>
    </w:p>
    <w:p w14:paraId="6C6A0521" w14:textId="77777777" w:rsidR="00F639F3" w:rsidRPr="00A85450" w:rsidRDefault="00F639F3" w:rsidP="00F639F3">
      <w:pPr>
        <w:pStyle w:val="PlainText"/>
        <w:tabs>
          <w:tab w:val="right" w:pos="5040"/>
          <w:tab w:val="left" w:pos="5220"/>
          <w:tab w:val="right" w:pos="10620"/>
        </w:tabs>
        <w:rPr>
          <w:rFonts w:ascii="Calibri" w:hAnsi="Calibri" w:cs="Calibri"/>
        </w:rPr>
      </w:pPr>
    </w:p>
    <w:p w14:paraId="3A53ACF0" w14:textId="77777777" w:rsidR="00F639F3" w:rsidRPr="00A85450" w:rsidRDefault="00F639F3" w:rsidP="00F639F3">
      <w:pPr>
        <w:pStyle w:val="PlainText"/>
        <w:tabs>
          <w:tab w:val="right" w:pos="10620"/>
        </w:tabs>
        <w:rPr>
          <w:rFonts w:ascii="Calibri" w:hAnsi="Calibri" w:cs="Calibri"/>
          <w:b/>
        </w:rPr>
      </w:pPr>
    </w:p>
    <w:p w14:paraId="371E4708" w14:textId="77777777" w:rsidR="00F639F3" w:rsidRPr="00A85450" w:rsidRDefault="00F639F3" w:rsidP="00F639F3">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Wingdings" w:eastAsia="Wingdings" w:hAnsi="Wingdings" w:cs="Wingdings"/>
          <w:color w:val="0000FF"/>
          <w:spacing w:val="-3"/>
          <w:sz w:val="36"/>
          <w:szCs w:val="36"/>
        </w:rPr>
        <w:sym w:font="Wingdings" w:char="F03F"/>
      </w:r>
      <w:r w:rsidRPr="00A85450">
        <w:rPr>
          <w:rFonts w:ascii="Calibri" w:hAnsi="Calibri" w:cs="Calibri"/>
          <w:b/>
          <w:sz w:val="26"/>
          <w:szCs w:val="26"/>
          <w:u w:val="single"/>
        </w:rPr>
        <w:tab/>
      </w:r>
    </w:p>
    <w:p w14:paraId="1F97E190" w14:textId="77777777" w:rsidR="00F639F3" w:rsidRPr="00A85450" w:rsidRDefault="00F639F3" w:rsidP="00F639F3">
      <w:pPr>
        <w:pStyle w:val="PlainText"/>
        <w:tabs>
          <w:tab w:val="right" w:pos="10620"/>
        </w:tabs>
        <w:rPr>
          <w:rFonts w:ascii="Calibri" w:hAnsi="Calibri" w:cs="Calibri"/>
          <w:sz w:val="26"/>
          <w:szCs w:val="26"/>
        </w:rPr>
      </w:pPr>
    </w:p>
    <w:p w14:paraId="20B51B1E" w14:textId="77777777" w:rsidR="00F639F3" w:rsidRPr="00246195" w:rsidRDefault="00F639F3" w:rsidP="00F639F3">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5EDE2484" w14:textId="77777777" w:rsidR="00F639F3" w:rsidRPr="00246195" w:rsidRDefault="00F639F3" w:rsidP="00F639F3">
      <w:pPr>
        <w:pStyle w:val="PlainText"/>
        <w:tabs>
          <w:tab w:val="right" w:pos="5040"/>
          <w:tab w:val="left" w:pos="5220"/>
          <w:tab w:val="right" w:pos="10620"/>
        </w:tabs>
        <w:rPr>
          <w:rFonts w:ascii="Calibri" w:hAnsi="Calibri" w:cs="Calibri"/>
          <w:sz w:val="26"/>
          <w:szCs w:val="26"/>
        </w:rPr>
      </w:pPr>
    </w:p>
    <w:p w14:paraId="0B2BB4E6" w14:textId="77777777" w:rsidR="00F639F3" w:rsidRPr="00246195" w:rsidRDefault="00F639F3" w:rsidP="00F639F3">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26C77FF9" w14:textId="77777777" w:rsidR="00F639F3" w:rsidRPr="00AB529A" w:rsidRDefault="00F639F3" w:rsidP="00F639F3">
      <w:pPr>
        <w:tabs>
          <w:tab w:val="left" w:pos="-1080"/>
          <w:tab w:val="left" w:pos="-720"/>
        </w:tabs>
        <w:spacing w:after="240"/>
        <w:rPr>
          <w:rFonts w:ascii="Calibri" w:hAnsi="Calibri" w:cs="Calibri"/>
          <w:szCs w:val="26"/>
        </w:rPr>
      </w:pPr>
    </w:p>
    <w:p w14:paraId="4E853192" w14:textId="77777777" w:rsidR="00F639F3" w:rsidRDefault="00F639F3" w:rsidP="00F639F3">
      <w:pPr>
        <w:pStyle w:val="Heading4"/>
        <w:sectPr w:rsidR="00F639F3" w:rsidSect="005C3D88">
          <w:headerReference w:type="default" r:id="rId37"/>
          <w:footerReference w:type="default" r:id="rId38"/>
          <w:pgSz w:w="12240" w:h="15840" w:code="1"/>
          <w:pgMar w:top="1080" w:right="720" w:bottom="317" w:left="720" w:header="432" w:footer="432" w:gutter="0"/>
          <w:pgNumType w:start="2"/>
          <w:cols w:space="720"/>
          <w:noEndnote/>
        </w:sectPr>
      </w:pPr>
    </w:p>
    <w:p w14:paraId="66CB9E21" w14:textId="77777777" w:rsidR="00F639F3" w:rsidRPr="004A709B" w:rsidRDefault="00F639F3" w:rsidP="004A709B">
      <w:pPr>
        <w:pStyle w:val="Heading4"/>
        <w:rPr>
          <w:rFonts w:asciiTheme="minorHAnsi" w:hAnsiTheme="minorHAnsi" w:cstheme="minorHAnsi"/>
          <w:b/>
          <w:bCs/>
          <w:i w:val="0"/>
          <w:iCs w:val="0"/>
          <w:color w:val="auto"/>
          <w:sz w:val="28"/>
          <w:szCs w:val="28"/>
        </w:rPr>
      </w:pPr>
      <w:r w:rsidRPr="004A709B">
        <w:rPr>
          <w:rFonts w:asciiTheme="minorHAnsi" w:hAnsiTheme="minorHAnsi" w:cstheme="minorHAnsi"/>
          <w:b/>
          <w:bCs/>
          <w:i w:val="0"/>
          <w:iCs w:val="0"/>
          <w:color w:val="auto"/>
          <w:sz w:val="28"/>
          <w:szCs w:val="28"/>
          <w:highlight w:val="lightGray"/>
        </w:rPr>
        <w:t>TABLE OF CONTENTS</w:t>
      </w:r>
    </w:p>
    <w:p w14:paraId="2C7E4E00" w14:textId="77777777" w:rsidR="00F639F3" w:rsidRPr="002372AF" w:rsidRDefault="00F639F3" w:rsidP="00F639F3"/>
    <w:p w14:paraId="04833311" w14:textId="77777777" w:rsidR="00F639F3" w:rsidRPr="002372AF" w:rsidRDefault="00F639F3" w:rsidP="00F639F3">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AE37AB">
        <w:rPr>
          <w:rFonts w:ascii="Calibri" w:hAnsi="Calibri" w:cs="Calibri"/>
        </w:rPr>
        <w:t>Bidder shall remove this page an</w:t>
      </w:r>
      <w:r w:rsidRPr="002372AF">
        <w:rPr>
          <w:rFonts w:ascii="Calibri" w:hAnsi="Calibri" w:cs="Calibri"/>
        </w:rPr>
        <w:t xml:space="preserve">d 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14:paraId="384AB738" w14:textId="77777777" w:rsidR="00F639F3" w:rsidRPr="002372AF" w:rsidRDefault="00F639F3" w:rsidP="00F639F3"/>
    <w:p w14:paraId="2563A0FC" w14:textId="77777777" w:rsidR="00F639F3" w:rsidRPr="004A709B" w:rsidRDefault="00F639F3" w:rsidP="00F639F3">
      <w:pPr>
        <w:pStyle w:val="Heading4"/>
        <w:rPr>
          <w:rFonts w:asciiTheme="minorHAnsi" w:hAnsiTheme="minorHAnsi" w:cstheme="minorHAnsi"/>
          <w:b/>
          <w:bCs/>
          <w:i w:val="0"/>
          <w:iCs w:val="0"/>
          <w:color w:val="auto"/>
          <w:sz w:val="28"/>
          <w:szCs w:val="28"/>
        </w:rPr>
      </w:pPr>
      <w:r w:rsidRPr="00C2694A">
        <w:rPr>
          <w:color w:val="0000FF"/>
        </w:rPr>
        <w:br w:type="page"/>
      </w:r>
      <w:r w:rsidRPr="004A709B">
        <w:rPr>
          <w:rFonts w:asciiTheme="minorHAnsi" w:hAnsiTheme="minorHAnsi" w:cstheme="minorHAnsi"/>
          <w:b/>
          <w:bCs/>
          <w:i w:val="0"/>
          <w:iCs w:val="0"/>
          <w:color w:val="auto"/>
          <w:sz w:val="28"/>
          <w:szCs w:val="28"/>
          <w:highlight w:val="lightGray"/>
        </w:rPr>
        <w:t>LETTER OF TRANSMITTAL</w:t>
      </w:r>
    </w:p>
    <w:p w14:paraId="7A239B84" w14:textId="77777777" w:rsidR="00F639F3" w:rsidRPr="002372AF" w:rsidRDefault="00F639F3" w:rsidP="00F639F3">
      <w:pPr>
        <w:rPr>
          <w:rFonts w:ascii="Calibri" w:hAnsi="Calibri" w:cs="Calibri"/>
          <w:szCs w:val="26"/>
        </w:rPr>
      </w:pPr>
    </w:p>
    <w:p w14:paraId="43120B18" w14:textId="77777777" w:rsidR="00F639F3" w:rsidRPr="002372AF" w:rsidRDefault="00F639F3" w:rsidP="00F639F3">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Pr="00AE37AB">
        <w:rPr>
          <w:rFonts w:ascii="Calibri" w:hAnsi="Calibri" w:cs="Calibri"/>
          <w:szCs w:val="26"/>
        </w:rPr>
        <w:t xml:space="preserve">Bidder shall remove this page </w:t>
      </w:r>
      <w:r w:rsidRPr="002372AF">
        <w:rPr>
          <w:rFonts w:ascii="Calibri" w:hAnsi="Calibri" w:cs="Calibri"/>
          <w:szCs w:val="26"/>
        </w:rPr>
        <w:t xml:space="preserve">and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w:t>
      </w:r>
      <w:r>
        <w:rPr>
          <w:rFonts w:ascii="Calibri" w:hAnsi="Calibri" w:cs="Calibri"/>
          <w:szCs w:val="26"/>
        </w:rPr>
        <w:t>Bidder</w:t>
      </w:r>
      <w:r w:rsidRPr="002372AF">
        <w:rPr>
          <w:rFonts w:ascii="Calibri" w:hAnsi="Calibri" w:cs="Calibri"/>
          <w:szCs w:val="26"/>
        </w:rPr>
        <w:t xml:space="preserve">’s capabilities and approach in providing its services to the County, and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2640602D" w14:textId="77777777" w:rsidR="00F639F3" w:rsidRPr="002372AF" w:rsidRDefault="00F639F3" w:rsidP="00F639F3">
      <w:pPr>
        <w:jc w:val="both"/>
        <w:rPr>
          <w:rFonts w:ascii="Calibri" w:hAnsi="Calibri" w:cs="Calibri"/>
          <w:szCs w:val="26"/>
        </w:rPr>
      </w:pPr>
    </w:p>
    <w:p w14:paraId="0EB66AA1" w14:textId="77777777" w:rsidR="00F639F3" w:rsidRPr="002372AF" w:rsidRDefault="00F639F3" w:rsidP="00F639F3">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2 pages</w:t>
      </w:r>
    </w:p>
    <w:p w14:paraId="07255285" w14:textId="77777777" w:rsidR="00F639F3" w:rsidRPr="002372AF" w:rsidRDefault="00F639F3" w:rsidP="00F639F3">
      <w:pPr>
        <w:rPr>
          <w:rFonts w:ascii="Calibri" w:hAnsi="Calibri" w:cs="Calibri"/>
          <w:szCs w:val="26"/>
        </w:rPr>
      </w:pPr>
    </w:p>
    <w:p w14:paraId="3DDB7C5A" w14:textId="77777777" w:rsidR="00F639F3" w:rsidRPr="004A709B" w:rsidRDefault="00F639F3" w:rsidP="00F639F3">
      <w:pPr>
        <w:pStyle w:val="Heading4"/>
        <w:rPr>
          <w:rFonts w:asciiTheme="minorHAnsi" w:hAnsiTheme="minorHAnsi" w:cstheme="minorHAnsi"/>
          <w:b/>
          <w:bCs/>
          <w:i w:val="0"/>
          <w:iCs w:val="0"/>
          <w:szCs w:val="26"/>
          <w:highlight w:val="lightGray"/>
        </w:rPr>
      </w:pPr>
      <w:r w:rsidRPr="002372AF">
        <w:rPr>
          <w:szCs w:val="26"/>
        </w:rPr>
        <w:br w:type="page"/>
      </w:r>
      <w:r w:rsidRPr="004A709B">
        <w:rPr>
          <w:rFonts w:asciiTheme="minorHAnsi" w:hAnsiTheme="minorHAnsi" w:cstheme="minorHAnsi"/>
          <w:b/>
          <w:bCs/>
          <w:i w:val="0"/>
          <w:iCs w:val="0"/>
          <w:color w:val="auto"/>
          <w:szCs w:val="26"/>
          <w:highlight w:val="lightGray"/>
        </w:rPr>
        <w:t>BID FORM</w:t>
      </w:r>
    </w:p>
    <w:p w14:paraId="283E5FD7" w14:textId="77777777" w:rsidR="00F639F3" w:rsidRDefault="00F639F3" w:rsidP="00F639F3">
      <w:pPr>
        <w:pStyle w:val="PlainText"/>
        <w:rPr>
          <w:rFonts w:ascii="Calibri" w:hAnsi="Calibri" w:cs="Calibri"/>
          <w:b/>
          <w:color w:val="0000FF"/>
          <w:sz w:val="28"/>
          <w:szCs w:val="28"/>
        </w:rPr>
      </w:pPr>
    </w:p>
    <w:p w14:paraId="7BEF7818" w14:textId="77777777" w:rsidR="00F639F3" w:rsidRPr="00AE37AB" w:rsidRDefault="00F639F3" w:rsidP="00F639F3">
      <w:pPr>
        <w:pStyle w:val="PlainText"/>
        <w:jc w:val="both"/>
        <w:rPr>
          <w:rFonts w:ascii="Calibri" w:hAnsi="Calibri" w:cs="Calibri"/>
          <w:b/>
          <w:sz w:val="26"/>
          <w:szCs w:val="26"/>
        </w:rPr>
      </w:pPr>
      <w:r w:rsidRPr="00E74B14">
        <w:rPr>
          <w:rFonts w:ascii="Calibri" w:hAnsi="Calibri" w:cs="Calibri"/>
          <w:b/>
          <w:sz w:val="26"/>
          <w:szCs w:val="26"/>
        </w:rPr>
        <w:t>Instructions</w:t>
      </w:r>
      <w:r w:rsidRPr="00E74B14">
        <w:rPr>
          <w:rFonts w:ascii="Calibri" w:hAnsi="Calibri" w:cs="Calibri"/>
          <w:sz w:val="26"/>
          <w:szCs w:val="26"/>
        </w:rPr>
        <w:t>:</w:t>
      </w:r>
      <w:r w:rsidRPr="00E74B14">
        <w:rPr>
          <w:rFonts w:ascii="Calibri" w:hAnsi="Calibri" w:cs="Calibri"/>
          <w:b/>
          <w:sz w:val="26"/>
          <w:szCs w:val="26"/>
        </w:rPr>
        <w:t xml:space="preserve">  </w:t>
      </w:r>
      <w:r>
        <w:rPr>
          <w:rFonts w:ascii="Calibri" w:hAnsi="Calibri" w:cs="Calibri"/>
          <w:sz w:val="26"/>
          <w:szCs w:val="26"/>
          <w:u w:val="single"/>
        </w:rPr>
        <w:t>Bidder</w:t>
      </w:r>
      <w:r w:rsidRPr="00E74B14">
        <w:rPr>
          <w:rFonts w:ascii="Calibri" w:hAnsi="Calibri" w:cs="Calibri"/>
          <w:sz w:val="26"/>
          <w:szCs w:val="26"/>
          <w:u w:val="single"/>
        </w:rPr>
        <w:t xml:space="preserve"> must use </w:t>
      </w:r>
      <w:r w:rsidRPr="00AE37AB">
        <w:rPr>
          <w:rFonts w:ascii="Calibri" w:hAnsi="Calibri" w:cs="Calibri"/>
          <w:sz w:val="26"/>
          <w:szCs w:val="26"/>
          <w:u w:val="single"/>
        </w:rPr>
        <w:t>the separate Excel Bid Form(s) provided</w:t>
      </w:r>
      <w:r w:rsidRPr="00AE37AB">
        <w:rPr>
          <w:rFonts w:ascii="Calibri" w:hAnsi="Calibri" w:cs="Calibri"/>
          <w:sz w:val="26"/>
          <w:szCs w:val="26"/>
        </w:rPr>
        <w:t xml:space="preserve">.   </w:t>
      </w:r>
    </w:p>
    <w:p w14:paraId="2CDF2B61" w14:textId="77777777" w:rsidR="00F639F3" w:rsidRPr="00AE37AB" w:rsidRDefault="00F639F3" w:rsidP="00F639F3">
      <w:pPr>
        <w:pStyle w:val="PlainText"/>
        <w:jc w:val="both"/>
        <w:rPr>
          <w:rFonts w:ascii="Calibri" w:hAnsi="Calibri" w:cs="Calibri"/>
          <w:b/>
          <w:sz w:val="26"/>
          <w:szCs w:val="26"/>
        </w:rPr>
      </w:pPr>
    </w:p>
    <w:p w14:paraId="088FE90E" w14:textId="77777777" w:rsidR="00F639F3" w:rsidRPr="00AE37AB" w:rsidRDefault="00F639F3" w:rsidP="00F639F3">
      <w:pPr>
        <w:pStyle w:val="PlainText"/>
        <w:jc w:val="both"/>
        <w:rPr>
          <w:rFonts w:ascii="Calibri" w:hAnsi="Calibri" w:cs="Calibri"/>
          <w:sz w:val="26"/>
          <w:szCs w:val="26"/>
        </w:rPr>
      </w:pPr>
      <w:r w:rsidRPr="00AE37AB">
        <w:rPr>
          <w:rFonts w:ascii="Calibri" w:hAnsi="Calibri" w:cs="Calibri"/>
          <w:b/>
          <w:sz w:val="26"/>
          <w:szCs w:val="26"/>
        </w:rPr>
        <w:t>COST SHALL BE SUBMITTED AS REQUESTED ON THE EXCEL BID FORMS.  NO ALTERATIONS OR CHANGES OF ANY KIND ARE PERMITTED.</w:t>
      </w:r>
      <w:r w:rsidRPr="00AE37AB">
        <w:rPr>
          <w:rFonts w:ascii="Calibri" w:hAnsi="Calibri" w:cs="Calibri"/>
          <w:sz w:val="26"/>
          <w:szCs w:val="26"/>
        </w:rPr>
        <w:t xml:space="preserve">  Bid responses that do not comply will be subject to rejection in total.  The cost quoted shall include all taxes (excluding sales and use tax) and all other charges, including travel expenses, and is the maximum cost the County will pay for the term of any contract that is a result of this RFQ.  </w:t>
      </w:r>
    </w:p>
    <w:p w14:paraId="13EC7623" w14:textId="77777777" w:rsidR="00F639F3" w:rsidRPr="00AE37AB" w:rsidRDefault="00F639F3" w:rsidP="00F639F3">
      <w:pPr>
        <w:pStyle w:val="PlainText"/>
        <w:jc w:val="both"/>
        <w:rPr>
          <w:rFonts w:ascii="Calibri" w:hAnsi="Calibri" w:cs="Calibri"/>
          <w:sz w:val="26"/>
          <w:szCs w:val="26"/>
        </w:rPr>
      </w:pPr>
    </w:p>
    <w:p w14:paraId="717CCB18" w14:textId="77777777" w:rsidR="00F639F3" w:rsidRDefault="00F639F3" w:rsidP="00F639F3">
      <w:pPr>
        <w:pStyle w:val="PlainText"/>
        <w:jc w:val="both"/>
        <w:rPr>
          <w:rFonts w:ascii="Calibri" w:hAnsi="Calibri" w:cs="Calibri"/>
          <w:sz w:val="26"/>
          <w:szCs w:val="26"/>
        </w:rPr>
      </w:pPr>
      <w:r w:rsidRPr="00AE37AB">
        <w:rPr>
          <w:rFonts w:ascii="Calibri" w:hAnsi="Calibri" w:cs="Calibri"/>
          <w:sz w:val="26"/>
          <w:szCs w:val="26"/>
        </w:rPr>
        <w:t xml:space="preserve">Quantities listed on Alameda County </w:t>
      </w:r>
      <w:r w:rsidRPr="00AE37AB">
        <w:rPr>
          <w:rFonts w:ascii="Calibri" w:hAnsi="Calibri" w:cs="Calibri"/>
          <w:b/>
          <w:sz w:val="26"/>
          <w:szCs w:val="26"/>
        </w:rPr>
        <w:t xml:space="preserve">Excel Bid Forms </w:t>
      </w:r>
      <w:r w:rsidRPr="00AE37AB">
        <w:rPr>
          <w:rFonts w:ascii="Calibri" w:hAnsi="Calibri" w:cs="Calibri"/>
          <w:sz w:val="26"/>
          <w:szCs w:val="26"/>
        </w:rPr>
        <w:t xml:space="preserve">are estimates </w:t>
      </w:r>
      <w:r w:rsidRPr="00E74B14">
        <w:rPr>
          <w:rFonts w:ascii="Calibri" w:hAnsi="Calibri" w:cs="Calibri"/>
          <w:sz w:val="26"/>
          <w:szCs w:val="26"/>
        </w:rPr>
        <w:t xml:space="preserve">and are not to be construed as a commitment.  No minimum or maximum is guaranteed or implied.  </w:t>
      </w:r>
    </w:p>
    <w:p w14:paraId="5B884244" w14:textId="77777777" w:rsidR="00F639F3" w:rsidRDefault="00F639F3" w:rsidP="00F639F3">
      <w:pPr>
        <w:pStyle w:val="PlainText"/>
        <w:jc w:val="both"/>
        <w:rPr>
          <w:rFonts w:ascii="Calibri" w:hAnsi="Calibri" w:cs="Calibri"/>
          <w:sz w:val="26"/>
          <w:szCs w:val="26"/>
        </w:rPr>
      </w:pPr>
    </w:p>
    <w:p w14:paraId="15630FEF" w14:textId="77777777" w:rsidR="00F639F3" w:rsidRPr="00D037C7" w:rsidRDefault="00F639F3" w:rsidP="00F639F3">
      <w:pPr>
        <w:rPr>
          <w:rFonts w:ascii="Calibri" w:hAnsi="Calibri" w:cs="Segoe UI"/>
          <w:szCs w:val="26"/>
        </w:rPr>
      </w:pPr>
      <w:r w:rsidRPr="00D037C7">
        <w:rPr>
          <w:rFonts w:ascii="Calibri" w:hAnsi="Calibri" w:cs="Calibri"/>
        </w:rPr>
        <w:t xml:space="preserve">Bidders can submit a bid either for the Inmate </w:t>
      </w:r>
      <w:r>
        <w:rPr>
          <w:rFonts w:ascii="Calibri" w:hAnsi="Calibri" w:cs="Calibri"/>
        </w:rPr>
        <w:t>Apparel</w:t>
      </w:r>
      <w:r w:rsidRPr="00D037C7">
        <w:rPr>
          <w:rFonts w:ascii="Calibri" w:hAnsi="Calibri" w:cs="Calibri"/>
        </w:rPr>
        <w:t xml:space="preserve"> and Linens category (Bid Form A-1 and A-2) or for the Hygiene Supplies category (Bid Form A-3), or both; but is required to bid on all items listed on the bid form for each category.</w:t>
      </w:r>
    </w:p>
    <w:p w14:paraId="14670683" w14:textId="77777777" w:rsidR="00F639F3" w:rsidRDefault="00F639F3" w:rsidP="00F639F3">
      <w:pPr>
        <w:rPr>
          <w:rFonts w:ascii="Calibri" w:hAnsi="Calibri" w:cs="Segoe UI"/>
          <w:szCs w:val="26"/>
        </w:rPr>
      </w:pPr>
    </w:p>
    <w:p w14:paraId="4F719C64" w14:textId="77777777" w:rsidR="00F639F3" w:rsidRPr="00CA7CF5" w:rsidRDefault="00F639F3" w:rsidP="00F639F3">
      <w:pPr>
        <w:rPr>
          <w:rFonts w:ascii="Calibri" w:hAnsi="Calibri" w:cs="Segoe UI"/>
          <w:color w:val="FFFFFF"/>
          <w:szCs w:val="26"/>
        </w:rPr>
      </w:pPr>
      <w:r w:rsidRPr="00CA7CF5">
        <w:rPr>
          <w:rFonts w:ascii="Calibri" w:hAnsi="Calibri" w:cs="Segoe UI"/>
          <w:szCs w:val="26"/>
        </w:rPr>
        <w:t>Bid pricing on all line items are required. Partial bid</w:t>
      </w:r>
      <w:r>
        <w:rPr>
          <w:rFonts w:ascii="Calibri" w:hAnsi="Calibri" w:cs="Segoe UI"/>
          <w:szCs w:val="26"/>
        </w:rPr>
        <w:t>s</w:t>
      </w:r>
      <w:r w:rsidRPr="00CA7CF5">
        <w:rPr>
          <w:rFonts w:ascii="Calibri" w:hAnsi="Calibri" w:cs="Segoe UI"/>
          <w:szCs w:val="26"/>
        </w:rPr>
        <w:t xml:space="preserve"> are not acceptable. </w:t>
      </w:r>
    </w:p>
    <w:p w14:paraId="54898922" w14:textId="77777777" w:rsidR="00F639F3" w:rsidRPr="00E74B14" w:rsidRDefault="00F639F3" w:rsidP="00F639F3">
      <w:pPr>
        <w:pStyle w:val="PlainText"/>
        <w:jc w:val="both"/>
        <w:rPr>
          <w:rFonts w:ascii="Calibri" w:hAnsi="Calibri" w:cs="Calibri"/>
          <w:sz w:val="26"/>
          <w:szCs w:val="26"/>
        </w:rPr>
      </w:pPr>
    </w:p>
    <w:p w14:paraId="3B5ED144" w14:textId="77777777" w:rsidR="00F639F3" w:rsidRDefault="00F639F3" w:rsidP="00F639F3">
      <w:pPr>
        <w:rPr>
          <w:rFonts w:ascii="Calibri" w:hAnsi="Calibri" w:cs="Calibri"/>
        </w:rPr>
      </w:pPr>
      <w:r w:rsidRPr="002372AF">
        <w:rPr>
          <w:rFonts w:ascii="Calibri" w:hAnsi="Calibri" w:cs="Calibri"/>
        </w:rPr>
        <w:t xml:space="preserve">By submission through the Alameda County </w:t>
      </w:r>
      <w:hyperlink r:id="rId39" w:history="1">
        <w:r w:rsidRPr="00EE269F">
          <w:rPr>
            <w:rStyle w:val="Hyperlink"/>
            <w:rFonts w:asciiTheme="minorHAnsi" w:hAnsiTheme="minorHAnsi" w:cstheme="minorHAnsi"/>
          </w:rPr>
          <w:t>EZSourcing Supplier Portal</w:t>
        </w:r>
      </w:hyperlink>
      <w:r w:rsidRPr="002372AF">
        <w:rPr>
          <w:rFonts w:ascii="Calibri" w:hAnsi="Calibri" w:cs="Calibri"/>
        </w:rPr>
        <w:t xml:space="preserve"> </w:t>
      </w:r>
      <w:r>
        <w:rPr>
          <w:rFonts w:ascii="Calibri" w:hAnsi="Calibri" w:cs="Calibri"/>
        </w:rPr>
        <w:t>Bidder</w:t>
      </w:r>
      <w:r w:rsidRPr="002372AF">
        <w:rPr>
          <w:rFonts w:ascii="Calibri" w:hAnsi="Calibri" w:cs="Calibri"/>
        </w:rPr>
        <w:t xml:space="preserve"> certifies to County that all representations, certifications, and statements made by </w:t>
      </w:r>
      <w:r>
        <w:rPr>
          <w:rFonts w:ascii="Calibri" w:hAnsi="Calibri" w:cs="Calibri"/>
        </w:rPr>
        <w:t>Bidder</w:t>
      </w:r>
      <w:r w:rsidRPr="002372AF">
        <w:rPr>
          <w:rFonts w:ascii="Calibri" w:hAnsi="Calibri" w:cs="Calibri"/>
        </w:rPr>
        <w:t xml:space="preserve">, as set forth in each entry in the Alameda County </w:t>
      </w:r>
      <w:hyperlink r:id="rId40" w:history="1">
        <w:r w:rsidRPr="00EE269F">
          <w:rPr>
            <w:rStyle w:val="Hyperlink"/>
            <w:rFonts w:asciiTheme="minorHAnsi" w:hAnsiTheme="minorHAnsi" w:cstheme="minorHAnsi"/>
          </w:rPr>
          <w:t>EZSourcing Supplier Portal</w:t>
        </w:r>
      </w:hyperlink>
      <w:r w:rsidRPr="00EE269F">
        <w:rPr>
          <w:rFonts w:asciiTheme="minorHAnsi" w:hAnsiTheme="minorHAnsi" w:cstheme="minorHAnsi"/>
        </w:rPr>
        <w:t xml:space="preserve"> and</w:t>
      </w:r>
      <w:r w:rsidRPr="002372AF">
        <w:rPr>
          <w:rFonts w:ascii="Calibri" w:hAnsi="Calibri" w:cs="Calibri"/>
        </w:rPr>
        <w:t xml:space="preserve"> attachments are true and correct and are made under penalty of perjury pursuant to the laws of California.</w:t>
      </w:r>
    </w:p>
    <w:p w14:paraId="3F8EF778" w14:textId="77777777" w:rsidR="00F639F3" w:rsidRDefault="00F639F3" w:rsidP="00F639F3">
      <w:pPr>
        <w:rPr>
          <w:rFonts w:ascii="Calibri" w:hAnsi="Calibri" w:cs="Calibri"/>
          <w:color w:val="FFFFFF"/>
        </w:rPr>
      </w:pPr>
    </w:p>
    <w:p w14:paraId="6AB8814C" w14:textId="77777777" w:rsidR="00F639F3" w:rsidRDefault="00F639F3" w:rsidP="00F639F3">
      <w:pPr>
        <w:rPr>
          <w:rFonts w:ascii="Calibri" w:hAnsi="Calibri" w:cs="Calibri"/>
          <w:color w:val="FFFFFF"/>
        </w:rPr>
      </w:pPr>
    </w:p>
    <w:p w14:paraId="43451E1F" w14:textId="77777777" w:rsidR="00F639F3" w:rsidRDefault="00F639F3" w:rsidP="00F639F3">
      <w:pPr>
        <w:rPr>
          <w:rFonts w:ascii="Calibri" w:hAnsi="Calibri" w:cs="Calibri"/>
          <w:color w:val="FFFFFF"/>
        </w:rPr>
      </w:pPr>
    </w:p>
    <w:p w14:paraId="4DA1591D" w14:textId="77777777" w:rsidR="00F639F3" w:rsidRDefault="00F639F3" w:rsidP="00F639F3">
      <w:pPr>
        <w:rPr>
          <w:rFonts w:ascii="Calibri" w:hAnsi="Calibri" w:cs="Calibri"/>
          <w:color w:val="FFFFFF"/>
        </w:rPr>
      </w:pPr>
    </w:p>
    <w:p w14:paraId="41E47CCF" w14:textId="77777777" w:rsidR="00F639F3" w:rsidRDefault="00F639F3" w:rsidP="00F639F3">
      <w:pPr>
        <w:rPr>
          <w:rFonts w:ascii="Calibri" w:hAnsi="Calibri" w:cs="Calibri"/>
          <w:color w:val="FFFFFF"/>
        </w:rPr>
      </w:pPr>
    </w:p>
    <w:p w14:paraId="7594F1C7" w14:textId="77777777" w:rsidR="00F639F3" w:rsidRDefault="00F639F3" w:rsidP="00F639F3">
      <w:pPr>
        <w:rPr>
          <w:rFonts w:ascii="Calibri" w:hAnsi="Calibri" w:cs="Calibri"/>
          <w:color w:val="FFFFFF"/>
        </w:rPr>
      </w:pPr>
    </w:p>
    <w:p w14:paraId="6E0C64AA" w14:textId="77777777" w:rsidR="00F639F3" w:rsidRDefault="00F639F3" w:rsidP="00F639F3">
      <w:pPr>
        <w:rPr>
          <w:rFonts w:ascii="Calibri" w:hAnsi="Calibri" w:cs="Calibri"/>
          <w:color w:val="FFFFFF"/>
        </w:rPr>
      </w:pPr>
    </w:p>
    <w:p w14:paraId="6C7EB3E2" w14:textId="77777777" w:rsidR="00F639F3" w:rsidRDefault="00F639F3" w:rsidP="00F639F3">
      <w:pPr>
        <w:rPr>
          <w:rFonts w:ascii="Calibri" w:hAnsi="Calibri" w:cs="Calibri"/>
          <w:color w:val="FFFFFF"/>
        </w:rPr>
      </w:pPr>
    </w:p>
    <w:p w14:paraId="53C7D51E" w14:textId="77777777" w:rsidR="00F639F3" w:rsidRDefault="00F639F3" w:rsidP="00F639F3">
      <w:pPr>
        <w:rPr>
          <w:rFonts w:ascii="Calibri" w:hAnsi="Calibri" w:cs="Calibri"/>
          <w:color w:val="FFFFFF"/>
        </w:rPr>
      </w:pPr>
    </w:p>
    <w:p w14:paraId="3447CF05" w14:textId="77777777" w:rsidR="00F639F3" w:rsidRDefault="00F639F3" w:rsidP="00F639F3">
      <w:pPr>
        <w:rPr>
          <w:rFonts w:ascii="Calibri" w:hAnsi="Calibri" w:cs="Calibri"/>
          <w:color w:val="FFFFFF"/>
        </w:rPr>
      </w:pPr>
    </w:p>
    <w:p w14:paraId="41DDB49B" w14:textId="77777777" w:rsidR="00F639F3" w:rsidRDefault="00F639F3" w:rsidP="00F639F3">
      <w:pPr>
        <w:rPr>
          <w:rFonts w:ascii="Calibri" w:hAnsi="Calibri" w:cs="Calibri"/>
          <w:color w:val="FFFFFF"/>
        </w:rPr>
      </w:pPr>
    </w:p>
    <w:p w14:paraId="71666437" w14:textId="77777777" w:rsidR="00F639F3" w:rsidRDefault="00F639F3" w:rsidP="00F639F3">
      <w:pPr>
        <w:rPr>
          <w:rFonts w:ascii="Calibri" w:hAnsi="Calibri" w:cs="Calibri"/>
          <w:color w:val="FFFFFF"/>
        </w:rPr>
      </w:pPr>
    </w:p>
    <w:p w14:paraId="001F7DE2" w14:textId="77777777" w:rsidR="00F639F3" w:rsidRDefault="00F639F3" w:rsidP="00F639F3">
      <w:pPr>
        <w:rPr>
          <w:rFonts w:ascii="Calibri" w:hAnsi="Calibri" w:cs="Calibri"/>
          <w:color w:val="FFFFFF"/>
        </w:rPr>
      </w:pPr>
    </w:p>
    <w:p w14:paraId="532CE9CB" w14:textId="77777777" w:rsidR="00F639F3" w:rsidRDefault="00F639F3" w:rsidP="00F639F3">
      <w:pPr>
        <w:rPr>
          <w:rFonts w:ascii="Calibri" w:hAnsi="Calibri" w:cs="Calibri"/>
          <w:color w:val="FFFFFF"/>
        </w:rPr>
      </w:pPr>
    </w:p>
    <w:p w14:paraId="7D11EE68" w14:textId="77777777" w:rsidR="00F639F3" w:rsidRDefault="00F639F3" w:rsidP="00F639F3">
      <w:pPr>
        <w:rPr>
          <w:rFonts w:ascii="Calibri" w:hAnsi="Calibri" w:cs="Calibri"/>
          <w:color w:val="FFFFFF"/>
        </w:rPr>
      </w:pPr>
    </w:p>
    <w:p w14:paraId="33F3F5F5" w14:textId="77777777" w:rsidR="00F639F3" w:rsidRDefault="00F639F3" w:rsidP="00F639F3">
      <w:pPr>
        <w:rPr>
          <w:rFonts w:ascii="Calibri" w:hAnsi="Calibri" w:cs="Calibri"/>
          <w:color w:val="FFFFFF"/>
        </w:rPr>
      </w:pPr>
    </w:p>
    <w:p w14:paraId="312F7A51" w14:textId="77777777" w:rsidR="00F639F3" w:rsidRDefault="00F639F3" w:rsidP="00F639F3">
      <w:pPr>
        <w:rPr>
          <w:rFonts w:ascii="Calibri" w:hAnsi="Calibri" w:cs="Calibri"/>
          <w:color w:val="FFFFFF"/>
        </w:rPr>
      </w:pPr>
    </w:p>
    <w:p w14:paraId="057445C1" w14:textId="77777777" w:rsidR="00F639F3" w:rsidRDefault="00F639F3" w:rsidP="00F639F3">
      <w:pPr>
        <w:rPr>
          <w:rFonts w:ascii="Calibri" w:hAnsi="Calibri" w:cs="Calibri"/>
          <w:color w:val="FFFFFF"/>
        </w:rPr>
      </w:pPr>
    </w:p>
    <w:p w14:paraId="58A4A5CC" w14:textId="77777777" w:rsidR="00F639F3" w:rsidRDefault="00F639F3" w:rsidP="00F639F3">
      <w:pPr>
        <w:rPr>
          <w:rFonts w:ascii="Calibri" w:hAnsi="Calibri" w:cs="Calibri"/>
          <w:color w:val="FFFFFF"/>
        </w:rPr>
      </w:pPr>
    </w:p>
    <w:p w14:paraId="3F797527" w14:textId="77777777" w:rsidR="00F639F3" w:rsidRDefault="00F639F3" w:rsidP="00F639F3">
      <w:pPr>
        <w:rPr>
          <w:rFonts w:ascii="Calibri" w:hAnsi="Calibri" w:cs="Calibri"/>
          <w:color w:val="FFFFFF"/>
        </w:rPr>
      </w:pPr>
    </w:p>
    <w:p w14:paraId="31901E2E" w14:textId="77777777" w:rsidR="00F639F3" w:rsidRPr="002372AF" w:rsidRDefault="00F639F3" w:rsidP="00F639F3">
      <w:pPr>
        <w:rPr>
          <w:rFonts w:ascii="Calibri" w:hAnsi="Calibri" w:cs="Calibri"/>
          <w:b/>
        </w:rPr>
      </w:pPr>
      <w:r w:rsidRPr="0078208B">
        <w:rPr>
          <w:rFonts w:ascii="Calibri" w:hAnsi="Calibri" w:cs="Calibri"/>
          <w:b/>
          <w:sz w:val="28"/>
          <w:highlight w:val="lightGray"/>
        </w:rPr>
        <w:t>TABLE OF KEY PERSONNEL</w:t>
      </w:r>
    </w:p>
    <w:p w14:paraId="00E2895B" w14:textId="77777777" w:rsidR="00F639F3" w:rsidRPr="002372AF" w:rsidRDefault="00F639F3" w:rsidP="00F639F3">
      <w:pPr>
        <w:rPr>
          <w:rFonts w:ascii="Calibri" w:hAnsi="Calibri" w:cs="Calibri"/>
        </w:rPr>
      </w:pPr>
    </w:p>
    <w:p w14:paraId="0DBC15D8" w14:textId="3BC50EB5" w:rsidR="00F639F3" w:rsidRPr="00AE37AB" w:rsidRDefault="00F639F3" w:rsidP="00F639F3">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432B9C">
        <w:rPr>
          <w:rFonts w:ascii="Calibri" w:hAnsi="Calibri" w:cs="Calibri"/>
          <w:u w:val="single"/>
        </w:rPr>
        <w:t>This page must be included as part of the</w:t>
      </w:r>
      <w:r w:rsidR="00006F86">
        <w:rPr>
          <w:rFonts w:ascii="Calibri" w:hAnsi="Calibri" w:cs="Calibri"/>
          <w:u w:val="single"/>
        </w:rPr>
        <w:t xml:space="preserve"> </w:t>
      </w:r>
      <w:r w:rsidR="00006F86" w:rsidRPr="00006F86">
        <w:rPr>
          <w:rFonts w:ascii="Calibri" w:hAnsi="Calibri" w:cs="Calibri"/>
          <w:b/>
          <w:bCs/>
          <w:highlight w:val="yellow"/>
          <w:u w:val="single"/>
        </w:rPr>
        <w:t>Revised</w:t>
      </w:r>
      <w:r w:rsidRPr="00432B9C">
        <w:rPr>
          <w:rFonts w:ascii="Calibri" w:hAnsi="Calibri" w:cs="Calibri"/>
          <w:u w:val="single"/>
        </w:rPr>
        <w:t xml:space="preserv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 xml:space="preserve">The table shall include all key personnel </w:t>
      </w:r>
      <w:r w:rsidRPr="00AE37AB">
        <w:rPr>
          <w:rFonts w:ascii="Calibri" w:hAnsi="Calibri" w:cs="Calibri"/>
        </w:rPr>
        <w:t xml:space="preserve">associated with the RFQ.  </w:t>
      </w:r>
    </w:p>
    <w:p w14:paraId="039EB246" w14:textId="77777777" w:rsidR="00F639F3" w:rsidRPr="00AE37AB" w:rsidRDefault="00F639F3" w:rsidP="00F639F3">
      <w:pPr>
        <w:spacing w:after="240"/>
        <w:jc w:val="both"/>
        <w:rPr>
          <w:rFonts w:ascii="Calibri" w:hAnsi="Calibri" w:cs="Calibri"/>
        </w:rPr>
      </w:pPr>
      <w:r w:rsidRPr="00AE37AB">
        <w:rPr>
          <w:rFonts w:ascii="Calibri" w:hAnsi="Calibri" w:cs="Calibri"/>
        </w:rPr>
        <w:t>This table must include all key personnel who will provide services to the County, including collaborating partners.  The table must include the following information for each key person:</w:t>
      </w:r>
    </w:p>
    <w:p w14:paraId="7A29EC40" w14:textId="77777777" w:rsidR="00F639F3" w:rsidRPr="00AE37AB" w:rsidRDefault="00F639F3" w:rsidP="002D1C76">
      <w:pPr>
        <w:numPr>
          <w:ilvl w:val="0"/>
          <w:numId w:val="6"/>
        </w:numPr>
        <w:spacing w:after="240"/>
        <w:ind w:hanging="720"/>
        <w:jc w:val="both"/>
        <w:rPr>
          <w:rFonts w:ascii="Calibri" w:hAnsi="Calibri" w:cs="Calibri"/>
        </w:rPr>
      </w:pPr>
      <w:r w:rsidRPr="00AE37AB">
        <w:rPr>
          <w:rFonts w:ascii="Calibri" w:hAnsi="Calibri" w:cs="Calibri"/>
        </w:rPr>
        <w:t xml:space="preserve">The person’s relationship with Bidder, including job title and years of employment with Bidder; </w:t>
      </w:r>
    </w:p>
    <w:p w14:paraId="35593A04" w14:textId="77777777" w:rsidR="00F639F3" w:rsidRPr="00AE37AB" w:rsidRDefault="00F639F3" w:rsidP="002D1C76">
      <w:pPr>
        <w:numPr>
          <w:ilvl w:val="0"/>
          <w:numId w:val="6"/>
        </w:numPr>
        <w:spacing w:after="240"/>
        <w:ind w:hanging="720"/>
        <w:jc w:val="both"/>
        <w:rPr>
          <w:rFonts w:ascii="Calibri" w:hAnsi="Calibri" w:cs="Calibri"/>
        </w:rPr>
      </w:pPr>
      <w:r w:rsidRPr="00AE37AB">
        <w:rPr>
          <w:rFonts w:ascii="Calibri" w:hAnsi="Calibri" w:cs="Calibri"/>
        </w:rPr>
        <w:t>Work contact information including, but not limited to, the following:  work address, office telephone number, mobile work number, and e-mail address;</w:t>
      </w:r>
    </w:p>
    <w:p w14:paraId="3B1376C2" w14:textId="77777777" w:rsidR="00F639F3" w:rsidRPr="00AE37AB" w:rsidRDefault="00F639F3" w:rsidP="002D1C76">
      <w:pPr>
        <w:numPr>
          <w:ilvl w:val="0"/>
          <w:numId w:val="6"/>
        </w:numPr>
        <w:spacing w:after="240"/>
        <w:ind w:hanging="720"/>
        <w:jc w:val="both"/>
        <w:rPr>
          <w:rFonts w:ascii="Calibri" w:hAnsi="Calibri" w:cs="Calibri"/>
        </w:rPr>
      </w:pPr>
      <w:r w:rsidRPr="00AE37AB">
        <w:rPr>
          <w:rFonts w:ascii="Calibri" w:hAnsi="Calibri" w:cs="Calibri"/>
        </w:rPr>
        <w:t xml:space="preserve">The role that the person will play in connection with the RFQ; </w:t>
      </w:r>
    </w:p>
    <w:p w14:paraId="74BFB901" w14:textId="77777777" w:rsidR="00F639F3" w:rsidRPr="00AE37AB" w:rsidRDefault="00F639F3" w:rsidP="002D1C76">
      <w:pPr>
        <w:numPr>
          <w:ilvl w:val="0"/>
          <w:numId w:val="6"/>
        </w:numPr>
        <w:spacing w:after="240"/>
        <w:ind w:hanging="720"/>
        <w:jc w:val="both"/>
        <w:rPr>
          <w:rFonts w:ascii="Calibri" w:hAnsi="Calibri" w:cs="Calibri"/>
        </w:rPr>
      </w:pPr>
      <w:r w:rsidRPr="00AE37AB">
        <w:rPr>
          <w:rFonts w:ascii="Calibri" w:hAnsi="Calibri" w:cs="Calibri"/>
        </w:rPr>
        <w:t>Educational background; and</w:t>
      </w:r>
    </w:p>
    <w:p w14:paraId="7A2954F8" w14:textId="77777777" w:rsidR="00F639F3" w:rsidRPr="00AE37AB" w:rsidRDefault="00F639F3" w:rsidP="002D1C76">
      <w:pPr>
        <w:numPr>
          <w:ilvl w:val="0"/>
          <w:numId w:val="6"/>
        </w:numPr>
        <w:spacing w:after="240"/>
        <w:ind w:hanging="720"/>
        <w:jc w:val="both"/>
        <w:rPr>
          <w:rFonts w:ascii="Calibri" w:hAnsi="Calibri" w:cs="Calibri"/>
        </w:rPr>
      </w:pPr>
      <w:r w:rsidRPr="00AE37AB">
        <w:rPr>
          <w:rFonts w:ascii="Calibri" w:hAnsi="Calibri" w:cs="Calibri"/>
        </w:rPr>
        <w:t>Related experience on similar projects, certifications, and merits.</w:t>
      </w:r>
    </w:p>
    <w:p w14:paraId="1EADA6CE" w14:textId="77777777" w:rsidR="00F639F3" w:rsidRPr="00AE37AB" w:rsidRDefault="00F639F3" w:rsidP="00F639F3">
      <w:pPr>
        <w:spacing w:after="240"/>
        <w:jc w:val="both"/>
        <w:rPr>
          <w:rFonts w:ascii="Calibri" w:hAnsi="Calibri" w:cs="Calibri"/>
        </w:rPr>
      </w:pPr>
      <w:r w:rsidRPr="00AE37AB">
        <w:rPr>
          <w:rFonts w:ascii="Calibri" w:hAnsi="Calibri" w:cs="Calibri"/>
        </w:rPr>
        <w:t>If a Bidder collaborates with any other partners or subcontractors, Bidder shall identify subcontractors, subcontractor qualifications, and how they plan to work together. Bidder(s) shall identify any existing agreements or MOUs between the Bidder(s) and proposed collaborator(s).</w:t>
      </w:r>
    </w:p>
    <w:p w14:paraId="06E4F84B" w14:textId="77777777" w:rsidR="00F639F3" w:rsidRPr="00AE37AB" w:rsidRDefault="00F639F3" w:rsidP="00F639F3">
      <w:pPr>
        <w:jc w:val="both"/>
        <w:rPr>
          <w:rFonts w:ascii="Calibri" w:hAnsi="Calibri" w:cs="Calibri"/>
        </w:rPr>
      </w:pPr>
      <w:r w:rsidRPr="00AE37AB">
        <w:rPr>
          <w:rFonts w:ascii="Calibri" w:hAnsi="Calibri" w:cs="Calibri"/>
          <w:b/>
        </w:rPr>
        <w:t>Maximum</w:t>
      </w:r>
      <w:r w:rsidRPr="00AE37AB">
        <w:rPr>
          <w:rFonts w:ascii="Calibri" w:hAnsi="Calibri" w:cs="Calibri"/>
        </w:rPr>
        <w:t xml:space="preserve"> </w:t>
      </w:r>
      <w:r w:rsidRPr="00AE37AB">
        <w:rPr>
          <w:rFonts w:ascii="Calibri" w:hAnsi="Calibri" w:cs="Calibri"/>
          <w:b/>
        </w:rPr>
        <w:t>Length</w:t>
      </w:r>
      <w:r w:rsidRPr="00AE37AB">
        <w:rPr>
          <w:rFonts w:ascii="Calibri" w:hAnsi="Calibri" w:cs="Calibri"/>
        </w:rPr>
        <w:t>:  There is no limit to the table.  There is, however, a 2-page limit per résumé or curriculum vitae.</w:t>
      </w:r>
    </w:p>
    <w:p w14:paraId="1916055A" w14:textId="77777777" w:rsidR="00F639F3" w:rsidRPr="00AE37AB" w:rsidRDefault="00F639F3" w:rsidP="00F639F3">
      <w:pPr>
        <w:pStyle w:val="Heading4"/>
        <w:rPr>
          <w:highlight w:val="lightGray"/>
        </w:rPr>
      </w:pPr>
    </w:p>
    <w:p w14:paraId="7CD818B2" w14:textId="77777777" w:rsidR="00F639F3" w:rsidRDefault="00F639F3" w:rsidP="00F639F3">
      <w:pPr>
        <w:pStyle w:val="Heading4"/>
        <w:rPr>
          <w:highlight w:val="lightGray"/>
        </w:rPr>
        <w:sectPr w:rsidR="00F639F3" w:rsidSect="005C3D88">
          <w:headerReference w:type="even" r:id="rId41"/>
          <w:headerReference w:type="default" r:id="rId42"/>
          <w:headerReference w:type="first" r:id="rId43"/>
          <w:pgSz w:w="12240" w:h="15840" w:code="1"/>
          <w:pgMar w:top="900" w:right="576" w:bottom="317" w:left="576" w:header="432" w:footer="317" w:gutter="0"/>
          <w:cols w:space="720"/>
          <w:noEndnote/>
        </w:sectPr>
      </w:pPr>
    </w:p>
    <w:p w14:paraId="09385E0D" w14:textId="77777777" w:rsidR="00F639F3" w:rsidRPr="004A709B" w:rsidRDefault="00F639F3" w:rsidP="00F639F3">
      <w:pPr>
        <w:pStyle w:val="Heading4"/>
        <w:rPr>
          <w:rFonts w:asciiTheme="minorHAnsi" w:hAnsiTheme="minorHAnsi" w:cstheme="minorHAnsi"/>
          <w:b/>
          <w:bCs/>
          <w:i w:val="0"/>
          <w:iCs w:val="0"/>
          <w:strike/>
          <w:color w:val="auto"/>
          <w:sz w:val="28"/>
          <w:szCs w:val="28"/>
          <w:highlight w:val="lightGray"/>
        </w:rPr>
      </w:pPr>
      <w:r w:rsidRPr="004A709B">
        <w:rPr>
          <w:rFonts w:asciiTheme="minorHAnsi" w:hAnsiTheme="minorHAnsi" w:cstheme="minorHAnsi"/>
          <w:b/>
          <w:bCs/>
          <w:i w:val="0"/>
          <w:iCs w:val="0"/>
          <w:strike/>
          <w:color w:val="auto"/>
          <w:sz w:val="28"/>
          <w:szCs w:val="28"/>
          <w:highlight w:val="lightGray"/>
        </w:rPr>
        <w:t>CREDENTIALS</w:t>
      </w:r>
    </w:p>
    <w:p w14:paraId="527CD617" w14:textId="77777777" w:rsidR="00F639F3" w:rsidRPr="004A709B" w:rsidRDefault="00F639F3" w:rsidP="00F639F3">
      <w:pPr>
        <w:pStyle w:val="RFP-QHeader2"/>
        <w:jc w:val="left"/>
        <w:rPr>
          <w:rFonts w:asciiTheme="minorHAnsi" w:hAnsiTheme="minorHAnsi" w:cs="Calibri"/>
          <w:strike/>
        </w:rPr>
      </w:pPr>
    </w:p>
    <w:p w14:paraId="1A2E0121" w14:textId="77777777" w:rsidR="00F639F3" w:rsidRPr="004A709B" w:rsidRDefault="00F639F3" w:rsidP="00F639F3">
      <w:pPr>
        <w:pStyle w:val="PlainText"/>
        <w:spacing w:after="240"/>
        <w:jc w:val="both"/>
        <w:rPr>
          <w:rFonts w:asciiTheme="minorHAnsi" w:hAnsiTheme="minorHAnsi" w:cs="Calibri"/>
          <w:strike/>
          <w:sz w:val="26"/>
          <w:szCs w:val="26"/>
        </w:rPr>
      </w:pPr>
      <w:r w:rsidRPr="004A709B">
        <w:rPr>
          <w:rFonts w:asciiTheme="minorHAnsi" w:hAnsiTheme="minorHAnsi" w:cs="Calibri"/>
          <w:b/>
          <w:strike/>
          <w:sz w:val="26"/>
          <w:szCs w:val="26"/>
        </w:rPr>
        <w:t>Instructions</w:t>
      </w:r>
      <w:r w:rsidRPr="004A709B">
        <w:rPr>
          <w:rFonts w:asciiTheme="minorHAnsi" w:hAnsiTheme="minorHAnsi" w:cs="Calibri"/>
          <w:strike/>
          <w:sz w:val="26"/>
          <w:szCs w:val="26"/>
        </w:rPr>
        <w:t xml:space="preserve">:  This page must be included as part of the Bid Response Packet.  Following this page, Bidders are to provide proof of any permits, licenses, and/or professional credentials necessary to supply product and perform services as specified in this RFQ.    </w:t>
      </w:r>
    </w:p>
    <w:p w14:paraId="71EE217B" w14:textId="77777777" w:rsidR="00F639F3" w:rsidRDefault="00F639F3" w:rsidP="00F639F3">
      <w:pPr>
        <w:pStyle w:val="Heading4"/>
        <w:rPr>
          <w:b/>
          <w:szCs w:val="26"/>
        </w:rPr>
      </w:pPr>
      <w:r w:rsidRPr="00E74B14">
        <w:rPr>
          <w:szCs w:val="26"/>
        </w:rPr>
        <w:br w:type="page"/>
      </w:r>
    </w:p>
    <w:p w14:paraId="57876B5C" w14:textId="77777777" w:rsidR="00F639F3" w:rsidRPr="004A709B" w:rsidRDefault="00F639F3" w:rsidP="00F639F3">
      <w:pPr>
        <w:pStyle w:val="Heading4"/>
        <w:rPr>
          <w:rFonts w:asciiTheme="minorHAnsi" w:hAnsiTheme="minorHAnsi" w:cstheme="minorHAnsi"/>
          <w:b/>
          <w:bCs/>
          <w:i w:val="0"/>
          <w:iCs w:val="0"/>
          <w:color w:val="auto"/>
          <w:sz w:val="28"/>
          <w:szCs w:val="28"/>
          <w:highlight w:val="lightGray"/>
        </w:rPr>
      </w:pPr>
      <w:r w:rsidRPr="004A709B">
        <w:rPr>
          <w:rFonts w:asciiTheme="minorHAnsi" w:hAnsiTheme="minorHAnsi" w:cstheme="minorHAnsi"/>
          <w:b/>
          <w:bCs/>
          <w:i w:val="0"/>
          <w:iCs w:val="0"/>
          <w:color w:val="auto"/>
          <w:sz w:val="28"/>
          <w:szCs w:val="28"/>
          <w:highlight w:val="lightGray"/>
        </w:rPr>
        <w:t>REFERENCES</w:t>
      </w:r>
    </w:p>
    <w:p w14:paraId="012E960C" w14:textId="77777777" w:rsidR="00F639F3" w:rsidRPr="00BA3CAD" w:rsidRDefault="00F639F3" w:rsidP="00F639F3">
      <w:pPr>
        <w:rPr>
          <w:rFonts w:ascii="Calibri" w:hAnsi="Calibri" w:cs="Calibri"/>
        </w:rPr>
      </w:pPr>
    </w:p>
    <w:p w14:paraId="733EF3DE" w14:textId="77777777" w:rsidR="00F639F3" w:rsidRPr="00DC68F7" w:rsidRDefault="00F639F3" w:rsidP="00F639F3">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w:t>
      </w:r>
      <w:r>
        <w:rPr>
          <w:rFonts w:ascii="Calibri" w:hAnsi="Calibri" w:cs="Calibri"/>
          <w:sz w:val="26"/>
          <w:szCs w:val="26"/>
        </w:rPr>
        <w:t>Bidder</w:t>
      </w:r>
      <w:r w:rsidRPr="00635EA8">
        <w:rPr>
          <w:rFonts w:ascii="Calibri" w:hAnsi="Calibri" w:cs="Calibri"/>
          <w:sz w:val="26"/>
          <w:szCs w:val="26"/>
        </w:rPr>
        <w:t xml:space="preserve">s must use to provide references.  </w:t>
      </w:r>
      <w:r>
        <w:rPr>
          <w:rFonts w:ascii="Calibri" w:hAnsi="Calibri" w:cs="Calibri"/>
          <w:spacing w:val="-3"/>
          <w:sz w:val="26"/>
          <w:szCs w:val="26"/>
        </w:rPr>
        <w:t>Bidder</w:t>
      </w:r>
      <w:r w:rsidRPr="00635EA8">
        <w:rPr>
          <w:rFonts w:ascii="Calibri" w:hAnsi="Calibri" w:cs="Calibri"/>
          <w:spacing w:val="-3"/>
          <w:sz w:val="26"/>
          <w:szCs w:val="26"/>
        </w:rPr>
        <w:t xml:space="preserve">s are to provide a list </w:t>
      </w:r>
      <w:r w:rsidRPr="00AE37AB">
        <w:rPr>
          <w:rFonts w:ascii="Calibri" w:hAnsi="Calibri" w:cs="Calibri"/>
          <w:spacing w:val="-3"/>
          <w:sz w:val="26"/>
          <w:szCs w:val="26"/>
        </w:rPr>
        <w:t>of three (3) current references</w:t>
      </w:r>
      <w:r w:rsidRPr="00635EA8">
        <w:rPr>
          <w:rFonts w:ascii="Calibri" w:hAnsi="Calibri" w:cs="Calibri"/>
          <w:color w:val="000000"/>
          <w:spacing w:val="-3"/>
          <w:sz w:val="26"/>
          <w:szCs w:val="26"/>
        </w:rPr>
        <w:t>.</w:t>
      </w:r>
      <w:r w:rsidRPr="00DC68F7">
        <w:rPr>
          <w:rFonts w:ascii="Calibri" w:hAnsi="Calibri" w:cs="Calibri"/>
          <w:spacing w:val="-3"/>
          <w:sz w:val="26"/>
          <w:szCs w:val="26"/>
        </w:rPr>
        <w:t xml:space="preserve">  References must be satisfactory as deemed solely by County.  </w:t>
      </w:r>
      <w:r>
        <w:rPr>
          <w:rFonts w:ascii="Calibri" w:hAnsi="Calibri" w:cs="Calibri"/>
          <w:spacing w:val="-3"/>
          <w:sz w:val="26"/>
          <w:szCs w:val="26"/>
        </w:rPr>
        <w:t>Services or goods provided by Bidder to the r</w:t>
      </w:r>
      <w:r w:rsidRPr="00DC68F7">
        <w:rPr>
          <w:rFonts w:ascii="Calibri" w:hAnsi="Calibri" w:cs="Calibri"/>
          <w:spacing w:val="-3"/>
          <w:sz w:val="26"/>
          <w:szCs w:val="26"/>
        </w:rPr>
        <w:t>eferences should have similar scope, volume and requirements to those outlined in these specifications, terms and conditions.</w:t>
      </w:r>
    </w:p>
    <w:p w14:paraId="511E7D9D" w14:textId="77777777" w:rsidR="00F639F3" w:rsidRDefault="00F639F3" w:rsidP="00F639F3">
      <w:pPr>
        <w:jc w:val="both"/>
        <w:rPr>
          <w:rFonts w:ascii="Calibri" w:hAnsi="Calibri" w:cs="Calibri"/>
          <w:szCs w:val="26"/>
        </w:rPr>
      </w:pPr>
      <w:r>
        <w:rPr>
          <w:rFonts w:ascii="Calibri" w:hAnsi="Calibri" w:cs="Calibri"/>
          <w:szCs w:val="26"/>
        </w:rPr>
        <w:t>Bidders must verify that the contact information for all references provided is current and valid.  If a reference cannot be contacted it may affect the qualification and scoring of Bidders submission.</w:t>
      </w:r>
    </w:p>
    <w:p w14:paraId="19C5E00E" w14:textId="77777777" w:rsidR="00F639F3" w:rsidRDefault="00F639F3" w:rsidP="00F639F3">
      <w:pPr>
        <w:jc w:val="both"/>
        <w:rPr>
          <w:rFonts w:ascii="Calibri" w:hAnsi="Calibri" w:cs="Calibri"/>
          <w:szCs w:val="26"/>
        </w:rPr>
      </w:pPr>
    </w:p>
    <w:p w14:paraId="573141C4" w14:textId="77777777" w:rsidR="00F639F3" w:rsidRDefault="00F639F3" w:rsidP="00F639F3">
      <w:pPr>
        <w:jc w:val="both"/>
        <w:rPr>
          <w:rFonts w:ascii="Calibri" w:hAnsi="Calibri" w:cs="Calibri"/>
          <w:szCs w:val="26"/>
        </w:rPr>
      </w:pPr>
      <w:r>
        <w:rPr>
          <w:rFonts w:ascii="Calibri" w:hAnsi="Calibri" w:cs="Calibri"/>
          <w:szCs w:val="26"/>
        </w:rPr>
        <w:t>Bidders are strongly encouraged to notify all references that the County may be contacting them to obtain a reference.</w:t>
      </w:r>
    </w:p>
    <w:p w14:paraId="17B4DD63" w14:textId="77777777" w:rsidR="00F639F3" w:rsidRDefault="00F639F3" w:rsidP="00F639F3">
      <w:pPr>
        <w:jc w:val="both"/>
        <w:rPr>
          <w:rFonts w:ascii="Calibri" w:hAnsi="Calibri" w:cs="Calibri"/>
          <w:szCs w:val="26"/>
        </w:rPr>
      </w:pPr>
    </w:p>
    <w:p w14:paraId="109DE8FF" w14:textId="77777777" w:rsidR="00F639F3" w:rsidRDefault="00F639F3" w:rsidP="00F639F3">
      <w:pPr>
        <w:jc w:val="both"/>
        <w:rPr>
          <w:rFonts w:ascii="Calibri" w:hAnsi="Calibri" w:cs="Calibri"/>
          <w:szCs w:val="26"/>
        </w:rPr>
      </w:pPr>
      <w:r>
        <w:rPr>
          <w:rFonts w:ascii="Calibri" w:hAnsi="Calibri" w:cs="Calibri"/>
          <w:szCs w:val="26"/>
        </w:rPr>
        <w:t xml:space="preserve">The County </w:t>
      </w:r>
      <w:r>
        <w:rPr>
          <w:rFonts w:ascii="Calibri" w:hAnsi="Calibri" w:cs="Calibri"/>
          <w:spacing w:val="-3"/>
          <w:szCs w:val="26"/>
        </w:rPr>
        <w:t>may</w:t>
      </w:r>
      <w:r>
        <w:rPr>
          <w:rFonts w:ascii="Calibri" w:hAnsi="Calibri" w:cs="Calibri"/>
          <w:szCs w:val="26"/>
        </w:rPr>
        <w:t xml:space="preserve"> contact some or all of the references provided in order to determine Bidder’s performance record on work similar to 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14:paraId="150043CC" w14:textId="77777777" w:rsidR="00F639F3" w:rsidRPr="00BA3CAD" w:rsidRDefault="00F639F3" w:rsidP="00F639F3">
      <w:pPr>
        <w:rPr>
          <w:rFonts w:ascii="Calibri" w:hAnsi="Calibri" w:cs="Calibri"/>
        </w:rPr>
      </w:pPr>
    </w:p>
    <w:p w14:paraId="4635B5B0" w14:textId="77777777" w:rsidR="00F639F3" w:rsidRPr="00E574DD" w:rsidRDefault="00F639F3" w:rsidP="00F639F3">
      <w:pPr>
        <w:rPr>
          <w:rFonts w:ascii="Calibri" w:hAnsi="Calibri" w:cs="Calibri"/>
          <w:color w:val="FFFFFF"/>
        </w:rPr>
      </w:pPr>
    </w:p>
    <w:p w14:paraId="1587ECD8" w14:textId="77777777" w:rsidR="00F639F3" w:rsidRPr="00BA3CAD" w:rsidRDefault="00F639F3" w:rsidP="00F639F3">
      <w:pPr>
        <w:rPr>
          <w:rFonts w:ascii="Calibri" w:hAnsi="Calibri" w:cs="Calibri"/>
        </w:rPr>
      </w:pPr>
      <w:bookmarkStart w:id="4" w:name="_Ref342044720"/>
    </w:p>
    <w:p w14:paraId="1A95CE06" w14:textId="77777777" w:rsidR="00F639F3" w:rsidRPr="00BA3CAD" w:rsidRDefault="00F639F3" w:rsidP="00F639F3">
      <w:pPr>
        <w:rPr>
          <w:rFonts w:ascii="Calibri" w:hAnsi="Calibri" w:cs="Calibri"/>
        </w:rPr>
      </w:pPr>
    </w:p>
    <w:p w14:paraId="000D6E76" w14:textId="77777777" w:rsidR="00F639F3" w:rsidRPr="003E5D13" w:rsidRDefault="00F639F3" w:rsidP="00F639F3">
      <w:pPr>
        <w:jc w:val="center"/>
        <w:rPr>
          <w:rFonts w:ascii="Calibri" w:hAnsi="Calibri" w:cs="Calibri"/>
          <w:b/>
          <w:sz w:val="28"/>
          <w:szCs w:val="28"/>
        </w:rPr>
      </w:pPr>
      <w:r w:rsidRPr="00BA3CAD">
        <w:rPr>
          <w:rFonts w:ascii="Calibri" w:hAnsi="Calibri" w:cs="Calibri"/>
        </w:rPr>
        <w:br w:type="page"/>
      </w:r>
      <w:r w:rsidRPr="003E5D13">
        <w:rPr>
          <w:rFonts w:ascii="Calibri" w:hAnsi="Calibri" w:cs="Calibri"/>
          <w:b/>
          <w:sz w:val="28"/>
          <w:szCs w:val="28"/>
        </w:rPr>
        <w:t>REFERENCES</w:t>
      </w:r>
      <w:bookmarkEnd w:id="4"/>
    </w:p>
    <w:p w14:paraId="1E5353C6" w14:textId="77777777" w:rsidR="00F639F3" w:rsidRPr="003E5D13" w:rsidRDefault="00F639F3" w:rsidP="00F639F3">
      <w:pPr>
        <w:tabs>
          <w:tab w:val="left" w:pos="-720"/>
        </w:tabs>
        <w:jc w:val="center"/>
        <w:rPr>
          <w:rFonts w:ascii="Calibri" w:hAnsi="Calibri" w:cs="Calibri"/>
          <w:b/>
          <w:spacing w:val="-3"/>
          <w:sz w:val="28"/>
          <w:szCs w:val="28"/>
        </w:rPr>
      </w:pPr>
    </w:p>
    <w:p w14:paraId="7DC1A187" w14:textId="77777777" w:rsidR="00F639F3" w:rsidRPr="00AE37AB" w:rsidRDefault="00F639F3" w:rsidP="00F639F3">
      <w:pPr>
        <w:pStyle w:val="RFP-QHeader2"/>
        <w:rPr>
          <w:rFonts w:ascii="Calibri" w:hAnsi="Calibri" w:cs="Calibri"/>
          <w:bCs/>
          <w:iCs/>
          <w:sz w:val="28"/>
          <w:szCs w:val="28"/>
        </w:rPr>
      </w:pPr>
      <w:r w:rsidRPr="00AE37AB">
        <w:rPr>
          <w:rFonts w:ascii="Calibri" w:hAnsi="Calibri" w:cs="Calibri"/>
          <w:bCs/>
          <w:iCs/>
          <w:sz w:val="28"/>
          <w:szCs w:val="28"/>
        </w:rPr>
        <w:t xml:space="preserve">RFQ No. 902048 - INMATE </w:t>
      </w:r>
      <w:r>
        <w:rPr>
          <w:rFonts w:ascii="Calibri" w:hAnsi="Calibri" w:cs="Calibri"/>
          <w:bCs/>
          <w:iCs/>
          <w:sz w:val="28"/>
          <w:szCs w:val="28"/>
        </w:rPr>
        <w:t>APPAREL</w:t>
      </w:r>
      <w:r w:rsidRPr="00AE37AB">
        <w:rPr>
          <w:rFonts w:ascii="Calibri" w:hAnsi="Calibri" w:cs="Calibri"/>
          <w:bCs/>
          <w:iCs/>
          <w:sz w:val="28"/>
          <w:szCs w:val="28"/>
        </w:rPr>
        <w:t>, LINENS, AND HYGIENE SUPPLIES</w:t>
      </w:r>
    </w:p>
    <w:p w14:paraId="085EB447" w14:textId="77777777" w:rsidR="00F639F3" w:rsidRPr="00A85450" w:rsidRDefault="00F639F3" w:rsidP="00F639F3">
      <w:pPr>
        <w:pStyle w:val="RFP-QHeader2"/>
        <w:rPr>
          <w:rFonts w:ascii="Calibri" w:hAnsi="Calibri" w:cs="Calibri"/>
          <w:bCs/>
          <w:iCs/>
          <w:caps/>
          <w:sz w:val="28"/>
          <w:szCs w:val="28"/>
        </w:rPr>
      </w:pPr>
    </w:p>
    <w:p w14:paraId="3436C190" w14:textId="77777777" w:rsidR="00F639F3" w:rsidRPr="00A85450" w:rsidRDefault="00F639F3" w:rsidP="00F639F3">
      <w:pPr>
        <w:pStyle w:val="RFP-QHeader2"/>
        <w:jc w:val="left"/>
        <w:rPr>
          <w:rFonts w:ascii="Calibri" w:hAnsi="Calibri" w:cs="Calibri"/>
          <w:bCs/>
          <w:iCs/>
          <w:szCs w:val="26"/>
        </w:rPr>
      </w:pPr>
    </w:p>
    <w:p w14:paraId="33AC8CE0" w14:textId="77777777" w:rsidR="00F639F3" w:rsidRPr="00A85450" w:rsidRDefault="00F639F3" w:rsidP="00F639F3">
      <w:pPr>
        <w:pStyle w:val="RFP-QHeader2"/>
        <w:tabs>
          <w:tab w:val="right" w:pos="5490"/>
        </w:tabs>
        <w:jc w:val="left"/>
        <w:rPr>
          <w:rFonts w:ascii="Calibri" w:hAnsi="Calibri" w:cs="Calibri"/>
          <w:bCs/>
          <w:iCs/>
          <w:szCs w:val="26"/>
        </w:rPr>
      </w:pPr>
      <w:r>
        <w:rPr>
          <w:rFonts w:ascii="Calibri" w:hAnsi="Calibri" w:cs="Calibri"/>
          <w:bCs/>
          <w:iCs/>
          <w:szCs w:val="26"/>
        </w:rPr>
        <w:t>Bidder</w:t>
      </w:r>
      <w:r w:rsidRPr="00A85450">
        <w:rPr>
          <w:rFonts w:ascii="Calibri" w:hAnsi="Calibri" w:cs="Calibri"/>
          <w:bCs/>
          <w:iCs/>
          <w:szCs w:val="26"/>
        </w:rPr>
        <w:t xml:space="preserve"> Name: </w:t>
      </w:r>
      <w:r w:rsidRPr="00A85450">
        <w:rPr>
          <w:rFonts w:ascii="Calibri" w:hAnsi="Calibri" w:cs="Calibri"/>
          <w:b w:val="0"/>
          <w:bCs/>
          <w:iCs/>
          <w:szCs w:val="26"/>
          <w:u w:val="single"/>
        </w:rPr>
        <w:fldChar w:fldCharType="begin">
          <w:ffData>
            <w:name w:val="Text31"/>
            <w:enabled/>
            <w:calcOnExit w:val="0"/>
            <w:textInput/>
          </w:ffData>
        </w:fldChar>
      </w:r>
      <w:bookmarkStart w:id="5" w:name="Text31"/>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bookmarkEnd w:id="5"/>
      <w:r w:rsidRPr="00A85450">
        <w:rPr>
          <w:rFonts w:ascii="Calibri" w:hAnsi="Calibri" w:cs="Calibri"/>
          <w:b w:val="0"/>
          <w:bCs/>
          <w:iCs/>
          <w:szCs w:val="26"/>
          <w:u w:val="single"/>
        </w:rPr>
        <w:tab/>
      </w:r>
    </w:p>
    <w:p w14:paraId="7DA545DD" w14:textId="77777777" w:rsidR="00F639F3" w:rsidRPr="00A85450" w:rsidRDefault="00F639F3" w:rsidP="00F639F3">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639F3" w:rsidRPr="00973F08" w14:paraId="7501F406" w14:textId="77777777" w:rsidTr="00B0698F">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8761CFB" w14:textId="77777777" w:rsidR="00F639F3" w:rsidRPr="00A85450" w:rsidRDefault="00F639F3" w:rsidP="00B0698F">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642A006" w14:textId="77777777" w:rsidR="00F639F3" w:rsidRPr="00A85450" w:rsidRDefault="00F639F3" w:rsidP="00B0698F">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639F3" w:rsidRPr="00973F08" w14:paraId="4380DD7D" w14:textId="77777777" w:rsidTr="00B0698F">
        <w:trPr>
          <w:trHeight w:hRule="exact" w:val="360"/>
        </w:trPr>
        <w:tc>
          <w:tcPr>
            <w:tcW w:w="5652" w:type="dxa"/>
            <w:tcBorders>
              <w:left w:val="single" w:sz="12" w:space="0" w:color="auto"/>
            </w:tcBorders>
            <w:tcMar>
              <w:top w:w="29" w:type="dxa"/>
              <w:left w:w="115" w:type="dxa"/>
              <w:bottom w:w="29" w:type="dxa"/>
              <w:right w:w="115" w:type="dxa"/>
            </w:tcMar>
            <w:vAlign w:val="center"/>
          </w:tcPr>
          <w:p w14:paraId="66FB6F1B" w14:textId="77777777" w:rsidR="00F639F3" w:rsidRPr="00A85450" w:rsidRDefault="00F639F3" w:rsidP="00B0698F">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6E2526C" w14:textId="77777777" w:rsidR="00F639F3" w:rsidRPr="00A85450" w:rsidRDefault="00F639F3" w:rsidP="00B0698F">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639F3" w:rsidRPr="00973F08" w14:paraId="73B0BF27" w14:textId="77777777" w:rsidTr="00B0698F">
        <w:trPr>
          <w:trHeight w:hRule="exact" w:val="360"/>
        </w:trPr>
        <w:tc>
          <w:tcPr>
            <w:tcW w:w="5652" w:type="dxa"/>
            <w:tcBorders>
              <w:left w:val="single" w:sz="12" w:space="0" w:color="auto"/>
            </w:tcBorders>
            <w:tcMar>
              <w:top w:w="29" w:type="dxa"/>
              <w:left w:w="115" w:type="dxa"/>
              <w:bottom w:w="29" w:type="dxa"/>
              <w:right w:w="115" w:type="dxa"/>
            </w:tcMar>
            <w:vAlign w:val="center"/>
          </w:tcPr>
          <w:p w14:paraId="41BDDF99" w14:textId="77777777" w:rsidR="00F639F3" w:rsidRPr="00A85450" w:rsidRDefault="00F639F3" w:rsidP="00B0698F">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C37CC98" w14:textId="77777777" w:rsidR="00F639F3" w:rsidRPr="00A85450" w:rsidRDefault="00F639F3" w:rsidP="00B0698F">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639F3" w:rsidRPr="00973F08" w14:paraId="1011A5BE" w14:textId="77777777" w:rsidTr="00B0698F">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EA23680" w14:textId="77777777" w:rsidR="00F639F3" w:rsidRPr="00A85450" w:rsidRDefault="00F639F3" w:rsidP="00B0698F">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10102A51" w14:textId="77777777" w:rsidR="00F639F3" w:rsidRPr="00A85450" w:rsidRDefault="00F639F3" w:rsidP="00F639F3">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639F3" w:rsidRPr="00973F08" w14:paraId="420361C6" w14:textId="77777777" w:rsidTr="00B0698F">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5734130E" w14:textId="77777777" w:rsidR="00F639F3" w:rsidRPr="00A85450" w:rsidRDefault="00F639F3" w:rsidP="00B0698F">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3CBF1AE" w14:textId="77777777" w:rsidR="00F639F3" w:rsidRPr="00A85450" w:rsidRDefault="00F639F3" w:rsidP="00B0698F">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639F3" w:rsidRPr="00973F08" w14:paraId="5FBA4428" w14:textId="77777777" w:rsidTr="00B0698F">
        <w:trPr>
          <w:trHeight w:hRule="exact" w:val="360"/>
        </w:trPr>
        <w:tc>
          <w:tcPr>
            <w:tcW w:w="5652" w:type="dxa"/>
            <w:tcBorders>
              <w:left w:val="single" w:sz="12" w:space="0" w:color="auto"/>
            </w:tcBorders>
            <w:tcMar>
              <w:top w:w="29" w:type="dxa"/>
              <w:left w:w="115" w:type="dxa"/>
              <w:bottom w:w="29" w:type="dxa"/>
              <w:right w:w="115" w:type="dxa"/>
            </w:tcMar>
            <w:vAlign w:val="center"/>
          </w:tcPr>
          <w:p w14:paraId="16CAC04D" w14:textId="77777777" w:rsidR="00F639F3" w:rsidRPr="00A85450" w:rsidRDefault="00F639F3" w:rsidP="00B0698F">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B3FF581" w14:textId="77777777" w:rsidR="00F639F3" w:rsidRPr="00A85450" w:rsidRDefault="00F639F3" w:rsidP="00B0698F">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639F3" w:rsidRPr="00973F08" w14:paraId="6FD25178" w14:textId="77777777" w:rsidTr="00B0698F">
        <w:trPr>
          <w:trHeight w:hRule="exact" w:val="360"/>
        </w:trPr>
        <w:tc>
          <w:tcPr>
            <w:tcW w:w="5652" w:type="dxa"/>
            <w:tcBorders>
              <w:left w:val="single" w:sz="12" w:space="0" w:color="auto"/>
            </w:tcBorders>
            <w:tcMar>
              <w:top w:w="29" w:type="dxa"/>
              <w:left w:w="115" w:type="dxa"/>
              <w:bottom w:w="29" w:type="dxa"/>
              <w:right w:w="115" w:type="dxa"/>
            </w:tcMar>
            <w:vAlign w:val="center"/>
          </w:tcPr>
          <w:p w14:paraId="07D59AC3" w14:textId="77777777" w:rsidR="00F639F3" w:rsidRPr="00A85450" w:rsidRDefault="00F639F3" w:rsidP="00B0698F">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89ED15B" w14:textId="77777777" w:rsidR="00F639F3" w:rsidRPr="00A85450" w:rsidRDefault="00F639F3" w:rsidP="00B0698F">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639F3" w:rsidRPr="00973F08" w14:paraId="0D27A81B" w14:textId="77777777" w:rsidTr="00B0698F">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28C5862" w14:textId="77777777" w:rsidR="00F639F3" w:rsidRPr="00A85450" w:rsidRDefault="00F639F3" w:rsidP="00B0698F">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4568DB11" w14:textId="77777777" w:rsidR="00F639F3" w:rsidRPr="00A85450" w:rsidRDefault="00F639F3" w:rsidP="00F639F3">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639F3" w:rsidRPr="00973F08" w14:paraId="20C7DD8F" w14:textId="77777777" w:rsidTr="00B0698F">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2A8EB0C" w14:textId="77777777" w:rsidR="00F639F3" w:rsidRPr="00A85450" w:rsidRDefault="00F639F3" w:rsidP="00B0698F">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4E1D54" w14:textId="77777777" w:rsidR="00F639F3" w:rsidRPr="00A85450" w:rsidRDefault="00F639F3" w:rsidP="00B0698F">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639F3" w:rsidRPr="00973F08" w14:paraId="374CF727" w14:textId="77777777" w:rsidTr="00B0698F">
        <w:trPr>
          <w:trHeight w:hRule="exact" w:val="360"/>
        </w:trPr>
        <w:tc>
          <w:tcPr>
            <w:tcW w:w="5652" w:type="dxa"/>
            <w:tcBorders>
              <w:left w:val="single" w:sz="12" w:space="0" w:color="auto"/>
            </w:tcBorders>
            <w:tcMar>
              <w:top w:w="29" w:type="dxa"/>
              <w:left w:w="115" w:type="dxa"/>
              <w:bottom w:w="29" w:type="dxa"/>
              <w:right w:w="115" w:type="dxa"/>
            </w:tcMar>
            <w:vAlign w:val="center"/>
          </w:tcPr>
          <w:p w14:paraId="2E8B79B6" w14:textId="77777777" w:rsidR="00F639F3" w:rsidRPr="00A85450" w:rsidRDefault="00F639F3" w:rsidP="00B0698F">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7C90EE3" w14:textId="77777777" w:rsidR="00F639F3" w:rsidRPr="00A85450" w:rsidRDefault="00F639F3" w:rsidP="00B0698F">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639F3" w:rsidRPr="00973F08" w14:paraId="0B28D8D5" w14:textId="77777777" w:rsidTr="00B0698F">
        <w:trPr>
          <w:trHeight w:hRule="exact" w:val="360"/>
        </w:trPr>
        <w:tc>
          <w:tcPr>
            <w:tcW w:w="5652" w:type="dxa"/>
            <w:tcBorders>
              <w:left w:val="single" w:sz="12" w:space="0" w:color="auto"/>
            </w:tcBorders>
            <w:tcMar>
              <w:top w:w="29" w:type="dxa"/>
              <w:left w:w="115" w:type="dxa"/>
              <w:bottom w:w="29" w:type="dxa"/>
              <w:right w:w="115" w:type="dxa"/>
            </w:tcMar>
            <w:vAlign w:val="center"/>
          </w:tcPr>
          <w:p w14:paraId="1EB26119" w14:textId="77777777" w:rsidR="00F639F3" w:rsidRPr="00A85450" w:rsidRDefault="00F639F3" w:rsidP="00B0698F">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C43ABF6" w14:textId="77777777" w:rsidR="00F639F3" w:rsidRPr="00A85450" w:rsidRDefault="00F639F3" w:rsidP="00B0698F">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639F3" w:rsidRPr="00973F08" w14:paraId="2D3557A9" w14:textId="77777777" w:rsidTr="00B0698F">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9131C66" w14:textId="77777777" w:rsidR="00F639F3" w:rsidRPr="00A85450" w:rsidRDefault="00F639F3" w:rsidP="00B0698F">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7270C9BB" w14:textId="77777777" w:rsidR="00F639F3" w:rsidRPr="00A85450" w:rsidRDefault="00F639F3" w:rsidP="00F639F3">
      <w:pPr>
        <w:rPr>
          <w:rFonts w:ascii="Calibri" w:hAnsi="Calibri" w:cs="Calibri"/>
          <w:szCs w:val="26"/>
        </w:rPr>
      </w:pPr>
    </w:p>
    <w:p w14:paraId="6BF7F4E1" w14:textId="77777777" w:rsidR="00F639F3" w:rsidRPr="00A85450" w:rsidRDefault="00F639F3" w:rsidP="00F639F3">
      <w:pPr>
        <w:rPr>
          <w:rFonts w:ascii="Calibri" w:hAnsi="Calibri" w:cs="Calibri"/>
          <w:szCs w:val="26"/>
        </w:rPr>
      </w:pPr>
    </w:p>
    <w:p w14:paraId="227A55F3" w14:textId="77777777" w:rsidR="00F639F3" w:rsidRPr="00A85450" w:rsidRDefault="00F639F3" w:rsidP="00F639F3">
      <w:pPr>
        <w:jc w:val="center"/>
        <w:rPr>
          <w:rFonts w:ascii="Calibri" w:hAnsi="Calibri" w:cs="Calibri"/>
          <w:szCs w:val="26"/>
        </w:rPr>
      </w:pPr>
      <w:r w:rsidRPr="00A85450">
        <w:rPr>
          <w:rFonts w:ascii="Calibri" w:hAnsi="Calibri" w:cs="Calibri"/>
          <w:szCs w:val="26"/>
        </w:rPr>
        <w:t xml:space="preserve"> </w:t>
      </w:r>
    </w:p>
    <w:p w14:paraId="4A4008A5" w14:textId="77777777" w:rsidR="00F639F3" w:rsidRPr="00A85450" w:rsidRDefault="00F639F3" w:rsidP="00F639F3">
      <w:pPr>
        <w:rPr>
          <w:rFonts w:ascii="Calibri" w:hAnsi="Calibri" w:cs="Calibri"/>
          <w:sz w:val="22"/>
        </w:rPr>
        <w:sectPr w:rsidR="00F639F3" w:rsidRPr="00A85450" w:rsidSect="005C3D88">
          <w:pgSz w:w="12240" w:h="15840" w:code="1"/>
          <w:pgMar w:top="900" w:right="576" w:bottom="317" w:left="576" w:header="432" w:footer="317" w:gutter="0"/>
          <w:cols w:space="720"/>
          <w:noEndnote/>
        </w:sectPr>
      </w:pPr>
    </w:p>
    <w:p w14:paraId="159872B8" w14:textId="77777777" w:rsidR="00F639F3" w:rsidRPr="004A709B" w:rsidRDefault="00F639F3" w:rsidP="00F639F3">
      <w:pPr>
        <w:pStyle w:val="Heading4"/>
        <w:rPr>
          <w:rFonts w:asciiTheme="minorHAnsi" w:hAnsiTheme="minorHAnsi" w:cstheme="minorHAnsi"/>
          <w:b/>
          <w:bCs/>
          <w:i w:val="0"/>
          <w:iCs w:val="0"/>
          <w:color w:val="auto"/>
          <w:sz w:val="28"/>
          <w:szCs w:val="28"/>
          <w:highlight w:val="lightGray"/>
        </w:rPr>
      </w:pPr>
      <w:bookmarkStart w:id="6" w:name="_Ref342044597"/>
      <w:r w:rsidRPr="004A709B">
        <w:rPr>
          <w:rFonts w:asciiTheme="minorHAnsi" w:hAnsiTheme="minorHAnsi" w:cstheme="minorHAnsi"/>
          <w:b/>
          <w:bCs/>
          <w:i w:val="0"/>
          <w:iCs w:val="0"/>
          <w:color w:val="auto"/>
          <w:sz w:val="28"/>
          <w:szCs w:val="28"/>
          <w:highlight w:val="lightGray"/>
        </w:rPr>
        <w:t>EXCEPTIONS AND CLARIFICATIONS</w:t>
      </w:r>
    </w:p>
    <w:p w14:paraId="1475A8FB" w14:textId="77777777" w:rsidR="00F639F3" w:rsidRPr="007E3DBE" w:rsidRDefault="00F639F3" w:rsidP="00F639F3">
      <w:pPr>
        <w:rPr>
          <w:rFonts w:ascii="Calibri" w:hAnsi="Calibri" w:cs="Calibri"/>
        </w:rPr>
      </w:pPr>
    </w:p>
    <w:p w14:paraId="00E05824" w14:textId="77777777" w:rsidR="00F639F3" w:rsidRDefault="00F639F3" w:rsidP="00F639F3">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w:t>
      </w:r>
      <w:r>
        <w:rPr>
          <w:rFonts w:ascii="Calibri" w:hAnsi="Calibri" w:cs="Calibri"/>
        </w:rPr>
        <w:t>Bidder</w:t>
      </w:r>
      <w:r w:rsidRPr="007E3DBE">
        <w:rPr>
          <w:rFonts w:ascii="Calibri" w:hAnsi="Calibri" w:cs="Calibri"/>
        </w:rPr>
        <w:t xml:space="preserve">s must use this form to identify any and </w:t>
      </w:r>
      <w:r>
        <w:rPr>
          <w:rFonts w:ascii="Calibri" w:hAnsi="Calibri" w:cs="Calibri"/>
        </w:rPr>
        <w:t>all exceptions and/or clarifications</w:t>
      </w:r>
      <w:r w:rsidRPr="007E3DBE">
        <w:rPr>
          <w:rFonts w:ascii="Calibri" w:hAnsi="Calibri" w:cs="Calibri"/>
        </w:rPr>
        <w:t xml:space="preserve"> to </w:t>
      </w:r>
      <w:r w:rsidRPr="00AE37AB">
        <w:rPr>
          <w:rFonts w:ascii="Calibri" w:hAnsi="Calibri" w:cs="Calibri"/>
        </w:rPr>
        <w:t xml:space="preserve">the RFQ and </w:t>
      </w:r>
      <w:r w:rsidRPr="007E3DBE">
        <w:rPr>
          <w:rFonts w:ascii="Calibri" w:hAnsi="Calibri" w:cs="Calibri"/>
        </w:rPr>
        <w:t>associated Bid Documents.</w:t>
      </w:r>
    </w:p>
    <w:p w14:paraId="39A1FDF9" w14:textId="77777777" w:rsidR="00F639F3" w:rsidRPr="007E3DBE" w:rsidRDefault="00F639F3" w:rsidP="00F639F3">
      <w:pPr>
        <w:rPr>
          <w:rFonts w:ascii="Calibri" w:hAnsi="Calibri" w:cs="Calibri"/>
        </w:rPr>
      </w:pPr>
    </w:p>
    <w:p w14:paraId="16990956" w14:textId="77777777" w:rsidR="00F639F3" w:rsidRPr="007E3DBE" w:rsidRDefault="00F639F3" w:rsidP="00F639F3">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0807D8F3" w14:textId="77777777" w:rsidR="00F639F3" w:rsidRPr="007E3DBE" w:rsidRDefault="00F639F3" w:rsidP="00F639F3">
      <w:pPr>
        <w:rPr>
          <w:rFonts w:ascii="Calibri" w:hAnsi="Calibri" w:cs="Calibri"/>
        </w:rPr>
      </w:pPr>
    </w:p>
    <w:p w14:paraId="301A984D" w14:textId="77777777" w:rsidR="00F639F3" w:rsidRPr="007E3DBE" w:rsidRDefault="00F639F3" w:rsidP="00F639F3">
      <w:pPr>
        <w:rPr>
          <w:rFonts w:ascii="Calibri" w:hAnsi="Calibri" w:cs="Calibri"/>
        </w:rPr>
      </w:pPr>
    </w:p>
    <w:p w14:paraId="07519A64" w14:textId="77777777" w:rsidR="00F639F3" w:rsidRPr="003E5D13" w:rsidRDefault="00F639F3" w:rsidP="00F639F3">
      <w:pPr>
        <w:jc w:val="center"/>
        <w:rPr>
          <w:rFonts w:ascii="Calibri" w:hAnsi="Calibri" w:cs="Calibri"/>
          <w:b/>
          <w:sz w:val="28"/>
          <w:szCs w:val="28"/>
        </w:rPr>
      </w:pPr>
      <w:r>
        <w:br w:type="page"/>
      </w:r>
      <w:r w:rsidRPr="003E5D13">
        <w:rPr>
          <w:rFonts w:ascii="Calibri" w:hAnsi="Calibri" w:cs="Calibri"/>
          <w:b/>
          <w:sz w:val="28"/>
          <w:szCs w:val="28"/>
        </w:rPr>
        <w:t>EXCEPTIONS AND CLARIFICATIONS</w:t>
      </w:r>
      <w:bookmarkEnd w:id="6"/>
    </w:p>
    <w:p w14:paraId="609CAEB1" w14:textId="77777777" w:rsidR="00F639F3" w:rsidRPr="003E5D13" w:rsidRDefault="00F639F3" w:rsidP="00F639F3">
      <w:pPr>
        <w:tabs>
          <w:tab w:val="left" w:pos="-720"/>
        </w:tabs>
        <w:jc w:val="center"/>
        <w:rPr>
          <w:rFonts w:ascii="Calibri" w:hAnsi="Calibri" w:cs="Calibri"/>
          <w:b/>
          <w:color w:val="FF0000"/>
          <w:spacing w:val="-3"/>
          <w:sz w:val="28"/>
          <w:szCs w:val="28"/>
        </w:rPr>
      </w:pPr>
    </w:p>
    <w:p w14:paraId="75E69743" w14:textId="77777777" w:rsidR="00F639F3" w:rsidRPr="00AE37AB" w:rsidRDefault="00F639F3" w:rsidP="00F639F3">
      <w:pPr>
        <w:pStyle w:val="RFP-QHeader2"/>
        <w:rPr>
          <w:rFonts w:ascii="Calibri" w:hAnsi="Calibri" w:cs="Calibri"/>
          <w:bCs/>
          <w:iCs/>
          <w:sz w:val="28"/>
          <w:szCs w:val="28"/>
        </w:rPr>
      </w:pPr>
      <w:r w:rsidRPr="00AE37AB">
        <w:rPr>
          <w:rFonts w:ascii="Calibri" w:hAnsi="Calibri" w:cs="Calibri"/>
          <w:bCs/>
          <w:iCs/>
          <w:sz w:val="28"/>
          <w:szCs w:val="28"/>
        </w:rPr>
        <w:t xml:space="preserve">RFQ No. 902048 - INMATE </w:t>
      </w:r>
      <w:r>
        <w:rPr>
          <w:rFonts w:ascii="Calibri" w:hAnsi="Calibri" w:cs="Calibri"/>
          <w:bCs/>
          <w:iCs/>
          <w:sz w:val="28"/>
          <w:szCs w:val="28"/>
        </w:rPr>
        <w:t>APPAREL</w:t>
      </w:r>
      <w:r w:rsidRPr="00AE37AB">
        <w:rPr>
          <w:rFonts w:ascii="Calibri" w:hAnsi="Calibri" w:cs="Calibri"/>
          <w:bCs/>
          <w:iCs/>
          <w:sz w:val="28"/>
          <w:szCs w:val="28"/>
        </w:rPr>
        <w:t>, LINENS, AND HYGIENE SUPPLIES</w:t>
      </w:r>
    </w:p>
    <w:p w14:paraId="53B53793" w14:textId="77777777" w:rsidR="00F639F3" w:rsidRPr="00A85450" w:rsidRDefault="00F639F3" w:rsidP="00F639F3">
      <w:pPr>
        <w:pStyle w:val="RFP-QHeader2"/>
        <w:jc w:val="left"/>
        <w:rPr>
          <w:rFonts w:ascii="Calibri" w:hAnsi="Calibri" w:cs="Calibri"/>
          <w:bCs/>
          <w:iCs/>
          <w:szCs w:val="26"/>
        </w:rPr>
      </w:pPr>
    </w:p>
    <w:p w14:paraId="6A21DD37" w14:textId="77777777" w:rsidR="00F639F3" w:rsidRPr="00A85450" w:rsidRDefault="00F639F3" w:rsidP="00F639F3">
      <w:pPr>
        <w:pStyle w:val="RFP-QHeader2"/>
        <w:tabs>
          <w:tab w:val="right" w:pos="5490"/>
        </w:tabs>
        <w:spacing w:after="120"/>
        <w:jc w:val="left"/>
        <w:rPr>
          <w:rFonts w:ascii="Calibri" w:hAnsi="Calibri" w:cs="Calibri"/>
          <w:bCs/>
          <w:iCs/>
          <w:szCs w:val="26"/>
        </w:rPr>
      </w:pPr>
      <w:r>
        <w:rPr>
          <w:rFonts w:ascii="Calibri" w:hAnsi="Calibri" w:cs="Calibri"/>
          <w:bCs/>
          <w:iCs/>
          <w:szCs w:val="26"/>
        </w:rPr>
        <w:t>Bidder</w:t>
      </w:r>
      <w:r w:rsidRPr="00A85450">
        <w:rPr>
          <w:rFonts w:ascii="Calibri" w:hAnsi="Calibri" w:cs="Calibri"/>
          <w:bCs/>
          <w:iCs/>
          <w:szCs w:val="26"/>
        </w:rPr>
        <w:t xml:space="preserve"> Name: </w:t>
      </w:r>
      <w:r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14:paraId="30306684" w14:textId="77777777" w:rsidR="00F639F3" w:rsidRPr="0082422C" w:rsidRDefault="00F639F3" w:rsidP="00F639F3">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 xml:space="preserve">exceptions and clarification, if any, to </w:t>
      </w:r>
      <w:r w:rsidRPr="00AE37AB">
        <w:rPr>
          <w:rFonts w:ascii="Calibri" w:hAnsi="Calibri" w:cs="Calibri"/>
          <w:sz w:val="26"/>
          <w:szCs w:val="26"/>
        </w:rPr>
        <w:t xml:space="preserve">the RFQ and </w:t>
      </w:r>
      <w:r w:rsidRPr="0082422C">
        <w:rPr>
          <w:rFonts w:ascii="Calibri" w:hAnsi="Calibri" w:cs="Calibri"/>
          <w:sz w:val="26"/>
          <w:szCs w:val="26"/>
        </w:rPr>
        <w:t>associated Bid Documents, and submit with your bid response.</w:t>
      </w:r>
    </w:p>
    <w:p w14:paraId="4BD9A022" w14:textId="77777777" w:rsidR="00F639F3" w:rsidRPr="00A85450" w:rsidRDefault="00F639F3" w:rsidP="00F639F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87"/>
        <w:gridCol w:w="1184"/>
        <w:gridCol w:w="6975"/>
      </w:tblGrid>
      <w:tr w:rsidR="00F639F3" w:rsidRPr="00973F08" w14:paraId="19C7C831" w14:textId="77777777" w:rsidTr="00616749">
        <w:trPr>
          <w:trHeight w:val="309"/>
        </w:trPr>
        <w:tc>
          <w:tcPr>
            <w:tcW w:w="3554" w:type="dxa"/>
            <w:gridSpan w:val="3"/>
            <w:tcMar>
              <w:top w:w="29" w:type="dxa"/>
              <w:left w:w="115" w:type="dxa"/>
              <w:bottom w:w="29" w:type="dxa"/>
              <w:right w:w="115" w:type="dxa"/>
            </w:tcMar>
            <w:vAlign w:val="center"/>
          </w:tcPr>
          <w:p w14:paraId="76E10B72"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6975" w:type="dxa"/>
            <w:tcMar>
              <w:top w:w="29" w:type="dxa"/>
              <w:left w:w="115" w:type="dxa"/>
              <w:bottom w:w="29" w:type="dxa"/>
              <w:right w:w="115" w:type="dxa"/>
            </w:tcMar>
            <w:vAlign w:val="center"/>
          </w:tcPr>
          <w:p w14:paraId="3280FF1D"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639F3" w:rsidRPr="00973F08" w14:paraId="1D00FF59" w14:textId="77777777" w:rsidTr="00616749">
        <w:trPr>
          <w:trHeight w:val="299"/>
        </w:trPr>
        <w:tc>
          <w:tcPr>
            <w:tcW w:w="1183" w:type="dxa"/>
            <w:tcMar>
              <w:top w:w="29" w:type="dxa"/>
              <w:left w:w="115" w:type="dxa"/>
              <w:bottom w:w="29" w:type="dxa"/>
              <w:right w:w="115" w:type="dxa"/>
            </w:tcMar>
            <w:vAlign w:val="center"/>
          </w:tcPr>
          <w:p w14:paraId="2057AC4F"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187" w:type="dxa"/>
            <w:tcMar>
              <w:top w:w="29" w:type="dxa"/>
              <w:left w:w="115" w:type="dxa"/>
              <w:bottom w:w="29" w:type="dxa"/>
              <w:right w:w="115" w:type="dxa"/>
            </w:tcMar>
            <w:vAlign w:val="center"/>
          </w:tcPr>
          <w:p w14:paraId="5E7A287E"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182" w:type="dxa"/>
            <w:tcMar>
              <w:top w:w="29" w:type="dxa"/>
              <w:left w:w="115" w:type="dxa"/>
              <w:bottom w:w="29" w:type="dxa"/>
              <w:right w:w="115" w:type="dxa"/>
            </w:tcMar>
            <w:vAlign w:val="center"/>
          </w:tcPr>
          <w:p w14:paraId="0F7042CB"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6975" w:type="dxa"/>
            <w:tcMar>
              <w:top w:w="29" w:type="dxa"/>
              <w:left w:w="115" w:type="dxa"/>
              <w:bottom w:w="29" w:type="dxa"/>
              <w:right w:w="115" w:type="dxa"/>
            </w:tcMar>
            <w:vAlign w:val="center"/>
          </w:tcPr>
          <w:p w14:paraId="60BF1121"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639F3" w:rsidRPr="00973F08" w14:paraId="7CD6BE21" w14:textId="77777777" w:rsidTr="00616749">
        <w:trPr>
          <w:trHeight w:val="696"/>
        </w:trPr>
        <w:tc>
          <w:tcPr>
            <w:tcW w:w="1183" w:type="dxa"/>
            <w:tcMar>
              <w:top w:w="29" w:type="dxa"/>
              <w:left w:w="115" w:type="dxa"/>
              <w:bottom w:w="29" w:type="dxa"/>
              <w:right w:w="115" w:type="dxa"/>
            </w:tcMar>
            <w:vAlign w:val="center"/>
          </w:tcPr>
          <w:p w14:paraId="4A50C370"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63360" behindDoc="1" locked="0" layoutInCell="0" allowOverlap="0" wp14:anchorId="2340C92C" wp14:editId="07725449">
                      <wp:simplePos x="0" y="0"/>
                      <wp:positionH relativeFrom="column">
                        <wp:posOffset>266065</wp:posOffset>
                      </wp:positionH>
                      <wp:positionV relativeFrom="paragraph">
                        <wp:posOffset>12700</wp:posOffset>
                      </wp:positionV>
                      <wp:extent cx="2517140" cy="203200"/>
                      <wp:effectExtent l="8890" t="7620" r="7620" b="8255"/>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B13902B" w14:textId="77777777" w:rsidR="00F639F3" w:rsidRDefault="00F639F3" w:rsidP="00F639F3">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340C92C"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2B13902B" w14:textId="77777777" w:rsidR="00F639F3" w:rsidRDefault="00F639F3" w:rsidP="00F639F3">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Pr="00A85450">
              <w:rPr>
                <w:rFonts w:ascii="Calibri" w:hAnsi="Calibri" w:cs="Calibri"/>
                <w:b/>
                <w:sz w:val="26"/>
                <w:szCs w:val="26"/>
              </w:rPr>
              <w:t>p. 23</w:t>
            </w:r>
          </w:p>
        </w:tc>
        <w:tc>
          <w:tcPr>
            <w:tcW w:w="1187" w:type="dxa"/>
            <w:tcMar>
              <w:top w:w="29" w:type="dxa"/>
              <w:left w:w="115" w:type="dxa"/>
              <w:bottom w:w="29" w:type="dxa"/>
              <w:right w:w="115" w:type="dxa"/>
            </w:tcMar>
            <w:vAlign w:val="center"/>
          </w:tcPr>
          <w:p w14:paraId="17666BD1"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182" w:type="dxa"/>
            <w:tcMar>
              <w:top w:w="29" w:type="dxa"/>
              <w:left w:w="115" w:type="dxa"/>
              <w:bottom w:w="29" w:type="dxa"/>
              <w:right w:w="115" w:type="dxa"/>
            </w:tcMar>
            <w:vAlign w:val="center"/>
          </w:tcPr>
          <w:p w14:paraId="4F42F961"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6975" w:type="dxa"/>
            <w:tcMar>
              <w:top w:w="29" w:type="dxa"/>
              <w:left w:w="115" w:type="dxa"/>
              <w:bottom w:w="29" w:type="dxa"/>
              <w:right w:w="115" w:type="dxa"/>
            </w:tcMar>
            <w:vAlign w:val="center"/>
          </w:tcPr>
          <w:p w14:paraId="5765F0E1"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639F3" w:rsidRPr="00973F08" w14:paraId="4A8DD566" w14:textId="77777777" w:rsidTr="00616749">
        <w:trPr>
          <w:trHeight w:val="696"/>
        </w:trPr>
        <w:tc>
          <w:tcPr>
            <w:tcW w:w="1183" w:type="dxa"/>
            <w:tcMar>
              <w:top w:w="29" w:type="dxa"/>
              <w:left w:w="115" w:type="dxa"/>
              <w:bottom w:w="29" w:type="dxa"/>
              <w:right w:w="115" w:type="dxa"/>
            </w:tcMar>
            <w:vAlign w:val="center"/>
          </w:tcPr>
          <w:p w14:paraId="5548E263"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7" w:type="dxa"/>
            <w:tcMar>
              <w:top w:w="29" w:type="dxa"/>
              <w:left w:w="115" w:type="dxa"/>
              <w:bottom w:w="29" w:type="dxa"/>
              <w:right w:w="115" w:type="dxa"/>
            </w:tcMar>
            <w:vAlign w:val="center"/>
          </w:tcPr>
          <w:p w14:paraId="6821C71B"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2" w:type="dxa"/>
            <w:tcMar>
              <w:top w:w="29" w:type="dxa"/>
              <w:left w:w="115" w:type="dxa"/>
              <w:bottom w:w="29" w:type="dxa"/>
              <w:right w:w="115" w:type="dxa"/>
            </w:tcMar>
            <w:vAlign w:val="center"/>
          </w:tcPr>
          <w:p w14:paraId="72E03A29"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75" w:type="dxa"/>
            <w:tcMar>
              <w:top w:w="29" w:type="dxa"/>
              <w:left w:w="115" w:type="dxa"/>
              <w:bottom w:w="29" w:type="dxa"/>
              <w:right w:w="115" w:type="dxa"/>
            </w:tcMar>
            <w:vAlign w:val="center"/>
          </w:tcPr>
          <w:p w14:paraId="1F24318E"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639F3" w:rsidRPr="00973F08" w14:paraId="6384713D" w14:textId="77777777" w:rsidTr="00616749">
        <w:trPr>
          <w:trHeight w:val="696"/>
        </w:trPr>
        <w:tc>
          <w:tcPr>
            <w:tcW w:w="1183" w:type="dxa"/>
            <w:tcMar>
              <w:top w:w="29" w:type="dxa"/>
              <w:left w:w="115" w:type="dxa"/>
              <w:bottom w:w="29" w:type="dxa"/>
              <w:right w:w="115" w:type="dxa"/>
            </w:tcMar>
            <w:vAlign w:val="center"/>
          </w:tcPr>
          <w:p w14:paraId="3E408877"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7" w:type="dxa"/>
            <w:tcMar>
              <w:top w:w="29" w:type="dxa"/>
              <w:left w:w="115" w:type="dxa"/>
              <w:bottom w:w="29" w:type="dxa"/>
              <w:right w:w="115" w:type="dxa"/>
            </w:tcMar>
            <w:vAlign w:val="center"/>
          </w:tcPr>
          <w:p w14:paraId="4CC011F9"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2" w:type="dxa"/>
            <w:tcMar>
              <w:top w:w="29" w:type="dxa"/>
              <w:left w:w="115" w:type="dxa"/>
              <w:bottom w:w="29" w:type="dxa"/>
              <w:right w:w="115" w:type="dxa"/>
            </w:tcMar>
            <w:vAlign w:val="center"/>
          </w:tcPr>
          <w:p w14:paraId="7F7E6800"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75" w:type="dxa"/>
            <w:tcMar>
              <w:top w:w="29" w:type="dxa"/>
              <w:left w:w="115" w:type="dxa"/>
              <w:bottom w:w="29" w:type="dxa"/>
              <w:right w:w="115" w:type="dxa"/>
            </w:tcMar>
            <w:vAlign w:val="center"/>
          </w:tcPr>
          <w:p w14:paraId="2F68D371"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639F3" w:rsidRPr="00973F08" w14:paraId="3794F929" w14:textId="77777777" w:rsidTr="00616749">
        <w:trPr>
          <w:trHeight w:val="696"/>
        </w:trPr>
        <w:tc>
          <w:tcPr>
            <w:tcW w:w="1183" w:type="dxa"/>
            <w:tcMar>
              <w:top w:w="29" w:type="dxa"/>
              <w:left w:w="115" w:type="dxa"/>
              <w:bottom w:w="29" w:type="dxa"/>
              <w:right w:w="115" w:type="dxa"/>
            </w:tcMar>
            <w:vAlign w:val="center"/>
          </w:tcPr>
          <w:p w14:paraId="6AF90D2B"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7" w:type="dxa"/>
            <w:tcMar>
              <w:top w:w="29" w:type="dxa"/>
              <w:left w:w="115" w:type="dxa"/>
              <w:bottom w:w="29" w:type="dxa"/>
              <w:right w:w="115" w:type="dxa"/>
            </w:tcMar>
            <w:vAlign w:val="center"/>
          </w:tcPr>
          <w:p w14:paraId="6F7B2CEB"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2" w:type="dxa"/>
            <w:tcMar>
              <w:top w:w="29" w:type="dxa"/>
              <w:left w:w="115" w:type="dxa"/>
              <w:bottom w:w="29" w:type="dxa"/>
              <w:right w:w="115" w:type="dxa"/>
            </w:tcMar>
            <w:vAlign w:val="center"/>
          </w:tcPr>
          <w:p w14:paraId="63772EC7"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75" w:type="dxa"/>
            <w:tcMar>
              <w:top w:w="29" w:type="dxa"/>
              <w:left w:w="115" w:type="dxa"/>
              <w:bottom w:w="29" w:type="dxa"/>
              <w:right w:w="115" w:type="dxa"/>
            </w:tcMar>
            <w:vAlign w:val="center"/>
          </w:tcPr>
          <w:p w14:paraId="6E4A686C"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639F3" w:rsidRPr="00973F08" w14:paraId="648CF947" w14:textId="77777777" w:rsidTr="00616749">
        <w:trPr>
          <w:trHeight w:val="696"/>
        </w:trPr>
        <w:tc>
          <w:tcPr>
            <w:tcW w:w="1183" w:type="dxa"/>
            <w:tcMar>
              <w:top w:w="29" w:type="dxa"/>
              <w:left w:w="115" w:type="dxa"/>
              <w:bottom w:w="29" w:type="dxa"/>
              <w:right w:w="115" w:type="dxa"/>
            </w:tcMar>
            <w:vAlign w:val="center"/>
          </w:tcPr>
          <w:p w14:paraId="69277288"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7" w:type="dxa"/>
            <w:tcMar>
              <w:top w:w="29" w:type="dxa"/>
              <w:left w:w="115" w:type="dxa"/>
              <w:bottom w:w="29" w:type="dxa"/>
              <w:right w:w="115" w:type="dxa"/>
            </w:tcMar>
            <w:vAlign w:val="center"/>
          </w:tcPr>
          <w:p w14:paraId="2961C70A"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2" w:type="dxa"/>
            <w:tcMar>
              <w:top w:w="29" w:type="dxa"/>
              <w:left w:w="115" w:type="dxa"/>
              <w:bottom w:w="29" w:type="dxa"/>
              <w:right w:w="115" w:type="dxa"/>
            </w:tcMar>
            <w:vAlign w:val="center"/>
          </w:tcPr>
          <w:p w14:paraId="271D993C"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75" w:type="dxa"/>
            <w:tcMar>
              <w:top w:w="29" w:type="dxa"/>
              <w:left w:w="115" w:type="dxa"/>
              <w:bottom w:w="29" w:type="dxa"/>
              <w:right w:w="115" w:type="dxa"/>
            </w:tcMar>
            <w:vAlign w:val="center"/>
          </w:tcPr>
          <w:p w14:paraId="358C5B07"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639F3" w:rsidRPr="00973F08" w14:paraId="5770AFF1" w14:textId="77777777" w:rsidTr="00616749">
        <w:trPr>
          <w:trHeight w:val="696"/>
        </w:trPr>
        <w:tc>
          <w:tcPr>
            <w:tcW w:w="118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43FB8D"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E161322"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E8E10E"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0ED0E4"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639F3" w:rsidRPr="00973F08" w14:paraId="66644D41" w14:textId="77777777" w:rsidTr="00616749">
        <w:trPr>
          <w:trHeight w:val="696"/>
        </w:trPr>
        <w:tc>
          <w:tcPr>
            <w:tcW w:w="118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1A86B9"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AF1657"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CF8C4BF"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EA0B59E"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639F3" w:rsidRPr="00973F08" w14:paraId="5679245C" w14:textId="77777777" w:rsidTr="00616749">
        <w:trPr>
          <w:trHeight w:val="696"/>
        </w:trPr>
        <w:tc>
          <w:tcPr>
            <w:tcW w:w="118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0F4B52B"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D70472"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D24A60"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7C3139"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639F3" w:rsidRPr="00973F08" w14:paraId="6084E044" w14:textId="77777777" w:rsidTr="00616749">
        <w:trPr>
          <w:trHeight w:val="696"/>
        </w:trPr>
        <w:tc>
          <w:tcPr>
            <w:tcW w:w="118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74B04C"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9C030B"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2D6FA6"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21108F"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639F3" w:rsidRPr="00973F08" w14:paraId="5B57A957" w14:textId="77777777" w:rsidTr="00616749">
        <w:trPr>
          <w:trHeight w:val="696"/>
        </w:trPr>
        <w:tc>
          <w:tcPr>
            <w:tcW w:w="118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9C71E2"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C9DB7E"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AF65C4C"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3F9C30"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639F3" w:rsidRPr="00973F08" w14:paraId="571E2923" w14:textId="77777777" w:rsidTr="00616749">
        <w:trPr>
          <w:trHeight w:val="696"/>
        </w:trPr>
        <w:tc>
          <w:tcPr>
            <w:tcW w:w="118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084885"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D2EEF5"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260246"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320607" w14:textId="77777777" w:rsidR="00F639F3" w:rsidRPr="00A85450" w:rsidRDefault="00F639F3" w:rsidP="00B06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3B1D0173" w14:textId="77777777" w:rsidR="00F639F3" w:rsidRPr="003E5D13" w:rsidRDefault="00F639F3" w:rsidP="00F639F3">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 additional pages as necessary</w:t>
      </w:r>
    </w:p>
    <w:p w14:paraId="62CD7B88" w14:textId="77777777" w:rsidR="00F639F3" w:rsidRPr="004A709B" w:rsidRDefault="00F639F3" w:rsidP="00F639F3">
      <w:pPr>
        <w:pStyle w:val="Heading4"/>
        <w:rPr>
          <w:rFonts w:asciiTheme="minorHAnsi" w:hAnsiTheme="minorHAnsi" w:cstheme="minorHAnsi"/>
          <w:b/>
          <w:bCs/>
          <w:i w:val="0"/>
          <w:iCs w:val="0"/>
          <w:color w:val="auto"/>
          <w:sz w:val="28"/>
          <w:szCs w:val="28"/>
          <w:highlight w:val="lightGray"/>
        </w:rPr>
      </w:pPr>
      <w:bookmarkStart w:id="7" w:name="_SLEB_INFORMATION_SHEET"/>
      <w:bookmarkEnd w:id="7"/>
      <w:r>
        <w:rPr>
          <w:sz w:val="20"/>
        </w:rPr>
        <w:br w:type="page"/>
      </w:r>
      <w:r w:rsidRPr="004A709B">
        <w:rPr>
          <w:rFonts w:asciiTheme="minorHAnsi" w:hAnsiTheme="minorHAnsi" w:cstheme="minorHAnsi"/>
          <w:b/>
          <w:bCs/>
          <w:i w:val="0"/>
          <w:iCs w:val="0"/>
          <w:color w:val="auto"/>
          <w:sz w:val="28"/>
          <w:szCs w:val="28"/>
          <w:highlight w:val="lightGray"/>
        </w:rPr>
        <w:t>SLEB INFORMATION SHEET</w:t>
      </w:r>
    </w:p>
    <w:p w14:paraId="0008F9AF" w14:textId="77777777" w:rsidR="00F639F3" w:rsidRDefault="00F639F3" w:rsidP="00F639F3">
      <w:pPr>
        <w:pStyle w:val="RFP-QHeader2"/>
        <w:jc w:val="left"/>
        <w:rPr>
          <w:rFonts w:ascii="Calibri" w:hAnsi="Calibri" w:cs="Calibri"/>
        </w:rPr>
      </w:pPr>
    </w:p>
    <w:p w14:paraId="735F69EA" w14:textId="77777777" w:rsidR="00F639F3" w:rsidRDefault="00F639F3" w:rsidP="00F639F3">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Bidder must fill out and submit a signed SLEB Information Sheet, indicating their SLEB certification status.  If 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2E6F30D1" w14:textId="77777777" w:rsidR="00F639F3" w:rsidRDefault="00F639F3" w:rsidP="00F639F3">
      <w:pPr>
        <w:pStyle w:val="PlainText"/>
        <w:spacing w:after="240"/>
        <w:jc w:val="both"/>
        <w:rPr>
          <w:rFonts w:ascii="Calibri" w:hAnsi="Calibri" w:cs="Calibri"/>
          <w:sz w:val="26"/>
          <w:szCs w:val="26"/>
        </w:rPr>
      </w:pPr>
      <w:r>
        <w:rPr>
          <w:rFonts w:ascii="Calibri" w:hAnsi="Calibri" w:cs="Calibri"/>
          <w:sz w:val="26"/>
          <w:szCs w:val="26"/>
        </w:rPr>
        <w:t xml:space="preserve">SLEB certification must be complete at the time of bid submittal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7AB09E4F" w14:textId="77777777" w:rsidR="00F639F3" w:rsidRDefault="00F639F3" w:rsidP="00F639F3">
      <w:pPr>
        <w:pStyle w:val="NoSpacing"/>
      </w:pPr>
    </w:p>
    <w:p w14:paraId="64B63B7A" w14:textId="77777777" w:rsidR="00F639F3" w:rsidRPr="005A25FB" w:rsidRDefault="00F639F3" w:rsidP="002D1C76">
      <w:pPr>
        <w:pStyle w:val="PlainText"/>
        <w:numPr>
          <w:ilvl w:val="0"/>
          <w:numId w:val="7"/>
        </w:numPr>
        <w:spacing w:after="240"/>
        <w:jc w:val="both"/>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 Ratha Chuon, </w:t>
      </w:r>
      <w:hyperlink r:id="rId44" w:history="1">
        <w:r w:rsidRPr="004A709B">
          <w:rPr>
            <w:rStyle w:val="Hyperlink"/>
            <w:rFonts w:asciiTheme="minorHAnsi" w:hAnsiTheme="minorHAnsi" w:cstheme="minorHAnsi"/>
            <w:sz w:val="26"/>
            <w:szCs w:val="26"/>
          </w:rPr>
          <w:t>ratha.chuon@acgov.org</w:t>
        </w:r>
      </w:hyperlink>
      <w:r>
        <w:rPr>
          <w:rFonts w:ascii="Calibri" w:hAnsi="Calibri" w:cs="Calibri"/>
          <w:sz w:val="26"/>
          <w:szCs w:val="26"/>
        </w:rPr>
        <w:t>, (510) 208-9617.</w:t>
      </w:r>
    </w:p>
    <w:p w14:paraId="3E149E0C" w14:textId="77777777" w:rsidR="00F639F3" w:rsidRDefault="00F639F3" w:rsidP="002D1C76">
      <w:pPr>
        <w:pStyle w:val="PlainText"/>
        <w:numPr>
          <w:ilvl w:val="0"/>
          <w:numId w:val="7"/>
        </w:numPr>
        <w:spacing w:after="240"/>
        <w:jc w:val="both"/>
        <w:rPr>
          <w:rFonts w:ascii="Calibri" w:hAnsi="Calibri" w:cs="Calibri"/>
          <w:sz w:val="26"/>
          <w:szCs w:val="26"/>
        </w:rPr>
      </w:pPr>
      <w:r>
        <w:rPr>
          <w:rFonts w:ascii="Calibri" w:hAnsi="Calibri" w:cs="Calibri"/>
          <w:sz w:val="26"/>
          <w:szCs w:val="26"/>
        </w:rPr>
        <w:t xml:space="preserve">For questions/information regarding SLEB certification including requirements, please contact the Auditor-Controller Agency, Office of Contract Compliance &amp; Reporting – SLEB Certification Unit at (510) 891-5500. </w:t>
      </w:r>
    </w:p>
    <w:p w14:paraId="38000D53" w14:textId="77777777" w:rsidR="00F639F3" w:rsidRDefault="00F639F3" w:rsidP="00F639F3">
      <w:pPr>
        <w:spacing w:after="240"/>
        <w:rPr>
          <w:rFonts w:ascii="Calibri" w:hAnsi="Calibri" w:cs="Calibri"/>
          <w:szCs w:val="26"/>
        </w:rPr>
      </w:pPr>
    </w:p>
    <w:p w14:paraId="750BF042" w14:textId="77777777" w:rsidR="00F639F3" w:rsidRPr="000B11B0" w:rsidRDefault="00F639F3" w:rsidP="00F639F3">
      <w:pPr>
        <w:pStyle w:val="RFP-QHeader2"/>
        <w:jc w:val="left"/>
        <w:rPr>
          <w:rFonts w:ascii="Calibri" w:hAnsi="Calibri" w:cs="Calibri"/>
        </w:rPr>
      </w:pPr>
    </w:p>
    <w:p w14:paraId="660CFC46" w14:textId="77777777" w:rsidR="00F639F3" w:rsidRPr="000B11B0" w:rsidRDefault="00F639F3" w:rsidP="00F639F3">
      <w:pPr>
        <w:pStyle w:val="RFP-QHeader2"/>
        <w:jc w:val="left"/>
        <w:rPr>
          <w:rFonts w:ascii="Calibri" w:hAnsi="Calibri" w:cs="Calibri"/>
        </w:rPr>
      </w:pPr>
    </w:p>
    <w:p w14:paraId="492D5A19" w14:textId="77777777" w:rsidR="00616749" w:rsidRPr="00ED16D4" w:rsidRDefault="00F639F3" w:rsidP="00616749">
      <w:pPr>
        <w:pStyle w:val="RFP-QHeader2"/>
        <w:rPr>
          <w:rFonts w:ascii="Calibri" w:hAnsi="Calibri" w:cs="Calibri"/>
          <w:sz w:val="28"/>
          <w:szCs w:val="28"/>
        </w:rPr>
      </w:pPr>
      <w:r w:rsidRPr="000B11B0">
        <w:rPr>
          <w:rFonts w:ascii="Calibri" w:hAnsi="Calibri" w:cs="Calibri"/>
        </w:rPr>
        <w:br w:type="page"/>
      </w:r>
      <w:bookmarkStart w:id="8" w:name="_Bidder_Signature:_("/>
      <w:bookmarkStart w:id="9" w:name="SLEB_Info_Sheet"/>
      <w:bookmarkStart w:id="10" w:name="Prime_Bidder_Signature"/>
      <w:bookmarkEnd w:id="8"/>
      <w:r w:rsidR="00616749" w:rsidRPr="00ED16D4">
        <w:rPr>
          <w:rFonts w:ascii="Calibri" w:hAnsi="Calibri" w:cs="Calibri"/>
          <w:sz w:val="28"/>
          <w:szCs w:val="28"/>
        </w:rPr>
        <w:t>SMALL LOCAL EMERGING BUSINESS (SLEB)</w:t>
      </w:r>
      <w:bookmarkEnd w:id="9"/>
    </w:p>
    <w:p w14:paraId="6BE6436D" w14:textId="77777777" w:rsidR="00616749" w:rsidRPr="00A41AC5" w:rsidRDefault="00616749" w:rsidP="00616749">
      <w:pPr>
        <w:pStyle w:val="RFP-QHeader2"/>
        <w:rPr>
          <w:rFonts w:ascii="Calibri" w:hAnsi="Calibri" w:cs="Calibri"/>
          <w:sz w:val="28"/>
          <w:szCs w:val="28"/>
        </w:rPr>
      </w:pPr>
      <w:r w:rsidRPr="00A41AC5">
        <w:rPr>
          <w:rFonts w:ascii="Calibri" w:hAnsi="Calibri" w:cs="Calibri"/>
          <w:sz w:val="28"/>
          <w:szCs w:val="28"/>
        </w:rPr>
        <w:t>INFORMATION SHEET</w:t>
      </w:r>
    </w:p>
    <w:p w14:paraId="7BB59E56" w14:textId="77777777" w:rsidR="00616749" w:rsidRPr="00130F5F" w:rsidRDefault="00616749" w:rsidP="00616749">
      <w:pPr>
        <w:tabs>
          <w:tab w:val="left" w:pos="-720"/>
        </w:tabs>
        <w:jc w:val="center"/>
        <w:rPr>
          <w:rFonts w:ascii="Calibri" w:hAnsi="Calibri" w:cs="Calibri"/>
          <w:b/>
          <w:spacing w:val="-3"/>
          <w:sz w:val="20"/>
        </w:rPr>
      </w:pPr>
    </w:p>
    <w:p w14:paraId="01883F42" w14:textId="77777777" w:rsidR="00616749" w:rsidRPr="00AE37AB" w:rsidRDefault="00616749" w:rsidP="00616749">
      <w:pPr>
        <w:tabs>
          <w:tab w:val="left" w:pos="-720"/>
        </w:tabs>
        <w:jc w:val="center"/>
        <w:rPr>
          <w:rFonts w:ascii="Calibri" w:hAnsi="Calibri" w:cs="Calibri"/>
          <w:b/>
          <w:bCs/>
          <w:iCs/>
          <w:sz w:val="28"/>
          <w:szCs w:val="28"/>
        </w:rPr>
      </w:pPr>
      <w:r w:rsidRPr="00AE37AB">
        <w:rPr>
          <w:rFonts w:ascii="Calibri" w:hAnsi="Calibri" w:cs="Calibri"/>
          <w:b/>
          <w:bCs/>
          <w:iCs/>
          <w:sz w:val="28"/>
          <w:szCs w:val="28"/>
        </w:rPr>
        <w:t xml:space="preserve">RFQ No. 902048 - INMATE </w:t>
      </w:r>
      <w:r>
        <w:rPr>
          <w:rFonts w:ascii="Calibri" w:hAnsi="Calibri" w:cs="Calibri"/>
          <w:b/>
          <w:bCs/>
          <w:iCs/>
          <w:sz w:val="28"/>
          <w:szCs w:val="28"/>
        </w:rPr>
        <w:t>APPAREL</w:t>
      </w:r>
      <w:r w:rsidRPr="00AE37AB">
        <w:rPr>
          <w:rFonts w:ascii="Calibri" w:hAnsi="Calibri" w:cs="Calibri"/>
          <w:b/>
          <w:bCs/>
          <w:iCs/>
          <w:sz w:val="28"/>
          <w:szCs w:val="28"/>
        </w:rPr>
        <w:t>, LINENS, AND HYGIENE SUPPLIES</w:t>
      </w:r>
    </w:p>
    <w:p w14:paraId="62EF7DBF" w14:textId="77777777" w:rsidR="00616749" w:rsidRPr="00AE37AB" w:rsidRDefault="00616749" w:rsidP="00616749">
      <w:pPr>
        <w:tabs>
          <w:tab w:val="left" w:pos="-720"/>
        </w:tabs>
        <w:jc w:val="center"/>
        <w:rPr>
          <w:rFonts w:ascii="Calibri" w:hAnsi="Calibri" w:cs="Calibri"/>
          <w:b/>
          <w:spacing w:val="-3"/>
          <w:sz w:val="20"/>
          <w:lang w:val="es-MX"/>
        </w:rPr>
      </w:pPr>
    </w:p>
    <w:p w14:paraId="18B80020" w14:textId="77777777" w:rsidR="00616749" w:rsidRPr="002E36C5" w:rsidRDefault="00616749" w:rsidP="00616749">
      <w:pPr>
        <w:pStyle w:val="BodyTextIndent"/>
        <w:spacing w:after="120"/>
        <w:ind w:left="0"/>
        <w:jc w:val="both"/>
        <w:rPr>
          <w:rFonts w:ascii="Calibri" w:hAnsi="Calibri" w:cs="Calibri"/>
          <w:b/>
          <w:sz w:val="20"/>
        </w:rPr>
      </w:pPr>
      <w:r w:rsidRPr="00AE37AB">
        <w:rPr>
          <w:rFonts w:ascii="Calibri" w:hAnsi="Calibri" w:cs="Calibri"/>
          <w:b/>
          <w:sz w:val="20"/>
        </w:rPr>
        <w:t xml:space="preserve">In order to meet the Small Local Emerging Business (SLEB) requirements of this RFQ, all </w:t>
      </w:r>
      <w:r>
        <w:rPr>
          <w:rFonts w:ascii="Calibri" w:hAnsi="Calibri" w:cs="Calibri"/>
          <w:b/>
          <w:sz w:val="20"/>
        </w:rPr>
        <w:t>Bidder</w:t>
      </w:r>
      <w:r w:rsidRPr="002E36C5">
        <w:rPr>
          <w:rFonts w:ascii="Calibri" w:hAnsi="Calibri" w:cs="Calibri"/>
          <w:b/>
          <w:sz w:val="20"/>
        </w:rPr>
        <w:t>s must complete this form.</w:t>
      </w:r>
    </w:p>
    <w:p w14:paraId="65E9949A" w14:textId="77777777" w:rsidR="00616749" w:rsidRPr="00A86407" w:rsidRDefault="00616749" w:rsidP="00616749">
      <w:pPr>
        <w:pStyle w:val="BodyTextIndent"/>
        <w:spacing w:after="120"/>
        <w:ind w:left="0"/>
        <w:jc w:val="both"/>
        <w:rPr>
          <w:rFonts w:ascii="Calibri" w:hAnsi="Calibri" w:cs="Calibri"/>
          <w:b/>
          <w:sz w:val="20"/>
        </w:rPr>
      </w:pPr>
      <w:r>
        <w:rPr>
          <w:rFonts w:ascii="Calibri" w:hAnsi="Calibri" w:cs="Calibri"/>
          <w:b/>
          <w:sz w:val="20"/>
        </w:rPr>
        <w:t>Bidder</w:t>
      </w:r>
      <w:r w:rsidRPr="00A86407">
        <w:rPr>
          <w:rFonts w:ascii="Calibri" w:hAnsi="Calibri" w:cs="Calibri"/>
          <w:b/>
          <w:sz w:val="20"/>
        </w:rPr>
        <w:t xml:space="preserve">s </w:t>
      </w:r>
      <w:r>
        <w:rPr>
          <w:rFonts w:ascii="Calibri" w:hAnsi="Calibri" w:cs="Calibri"/>
          <w:b/>
          <w:sz w:val="20"/>
        </w:rPr>
        <w:t>that</w:t>
      </w:r>
      <w:r w:rsidRPr="00A86407">
        <w:rPr>
          <w:rFonts w:ascii="Calibri" w:hAnsi="Calibri" w:cs="Calibri"/>
          <w:b/>
          <w:sz w:val="20"/>
        </w:rPr>
        <w:t xml:space="preserve"> </w:t>
      </w:r>
      <w:r>
        <w:rPr>
          <w:rFonts w:ascii="Calibri" w:hAnsi="Calibri" w:cs="Calibri"/>
          <w:b/>
          <w:sz w:val="20"/>
        </w:rPr>
        <w:t xml:space="preserve">are not certified SLEBS (for </w:t>
      </w:r>
      <w:r w:rsidRPr="002A47DF">
        <w:rPr>
          <w:rFonts w:ascii="Calibri" w:hAnsi="Calibri" w:cs="Calibri"/>
          <w:b/>
          <w:sz w:val="20"/>
        </w:rPr>
        <w:t>definition of a SLEB</w:t>
      </w:r>
      <w:r w:rsidRPr="00A86407">
        <w:rPr>
          <w:rFonts w:ascii="Calibri" w:hAnsi="Calibri" w:cs="Calibri"/>
          <w:b/>
          <w:sz w:val="20"/>
        </w:rPr>
        <w:t xml:space="preserve"> </w:t>
      </w:r>
      <w:r>
        <w:rPr>
          <w:rFonts w:ascii="Calibri" w:hAnsi="Calibri" w:cs="Calibri"/>
          <w:b/>
          <w:sz w:val="20"/>
        </w:rPr>
        <w:t xml:space="preserve">see </w:t>
      </w:r>
      <w:hyperlink r:id="rId45" w:history="1">
        <w:r w:rsidRPr="00967B80">
          <w:rPr>
            <w:rStyle w:val="Hyperlink"/>
            <w:rFonts w:asciiTheme="minorHAnsi" w:hAnsiTheme="minorHAnsi" w:cstheme="minorHAnsi"/>
            <w:b/>
            <w:bCs/>
            <w:sz w:val="20"/>
          </w:rPr>
          <w:t>Alameda County SLEB Program Overview</w:t>
        </w:r>
      </w:hyperlink>
      <w:r w:rsidRPr="00967B80">
        <w:rPr>
          <w:rFonts w:asciiTheme="minorHAnsi" w:hAnsiTheme="minorHAnsi" w:cstheme="minorHAnsi"/>
          <w:b/>
          <w:bCs/>
          <w:sz w:val="20"/>
        </w:rPr>
        <w:t>; [</w:t>
      </w:r>
      <w:hyperlink r:id="rId46" w:history="1">
        <w:r w:rsidRPr="00967B80">
          <w:rPr>
            <w:rStyle w:val="Hyperlink"/>
            <w:rFonts w:asciiTheme="minorHAnsi" w:hAnsiTheme="minorHAnsi" w:cstheme="minorHAnsi"/>
            <w:b/>
            <w:bCs/>
            <w:sz w:val="20"/>
          </w:rPr>
          <w:t>http://acgov.org/auditor/sleb/overview.htm</w:t>
        </w:r>
      </w:hyperlink>
      <w:r>
        <w:rPr>
          <w:rFonts w:ascii="Calibri" w:hAnsi="Calibri" w:cs="Calibri"/>
          <w:b/>
          <w:sz w:val="20"/>
        </w:rPr>
        <w:t>]</w:t>
      </w:r>
      <w:r w:rsidRPr="00A86407">
        <w:rPr>
          <w:rFonts w:ascii="Calibri" w:hAnsi="Calibri" w:cs="Calibri"/>
          <w:b/>
          <w:sz w:val="20"/>
        </w:rPr>
        <w:t xml:space="preserve">) are required to subcontract with a SLEB for at least 20% of the total estimated bid amount in order to be </w:t>
      </w:r>
      <w:r>
        <w:rPr>
          <w:rFonts w:ascii="Calibri" w:hAnsi="Calibri" w:cs="Calibri"/>
          <w:b/>
          <w:sz w:val="20"/>
        </w:rPr>
        <w:t xml:space="preserve">eligible </w:t>
      </w:r>
      <w:r w:rsidRPr="00A86407">
        <w:rPr>
          <w:rFonts w:ascii="Calibri" w:hAnsi="Calibri" w:cs="Calibri"/>
          <w:b/>
          <w:sz w:val="20"/>
        </w:rPr>
        <w:t xml:space="preserve">for contract award.  SLEB subcontractors must be independently owned and operated from the prime </w:t>
      </w:r>
      <w:r>
        <w:rPr>
          <w:rFonts w:ascii="Calibri" w:hAnsi="Calibri" w:cs="Calibri"/>
          <w:b/>
          <w:sz w:val="20"/>
        </w:rPr>
        <w:t>Contractor</w:t>
      </w:r>
      <w:r w:rsidRPr="00A86407">
        <w:rPr>
          <w:rFonts w:ascii="Calibri" w:hAnsi="Calibri" w:cs="Calibri"/>
          <w:b/>
          <w:sz w:val="20"/>
        </w:rPr>
        <w:t xml:space="preserve"> with no employees of either entity working for the other.  </w:t>
      </w:r>
      <w:r>
        <w:rPr>
          <w:rFonts w:ascii="Calibri" w:hAnsi="Calibri" w:cs="Calibri"/>
          <w:b/>
          <w:sz w:val="20"/>
        </w:rPr>
        <w:t xml:space="preserve">A copy of this </w:t>
      </w:r>
      <w:r w:rsidRPr="00A86407">
        <w:rPr>
          <w:rFonts w:ascii="Calibri" w:hAnsi="Calibri" w:cs="Calibri"/>
          <w:b/>
          <w:sz w:val="20"/>
        </w:rPr>
        <w:t xml:space="preserve">form must be submitted for </w:t>
      </w:r>
      <w:r>
        <w:rPr>
          <w:rFonts w:ascii="Calibri" w:hAnsi="Calibri" w:cs="Calibri"/>
          <w:b/>
          <w:sz w:val="20"/>
        </w:rPr>
        <w:t xml:space="preserve">each SLEB </w:t>
      </w:r>
      <w:r w:rsidRPr="00A86407">
        <w:rPr>
          <w:rFonts w:ascii="Calibri" w:hAnsi="Calibri" w:cs="Calibri"/>
          <w:b/>
          <w:sz w:val="20"/>
        </w:rPr>
        <w:t>that</w:t>
      </w:r>
      <w:r>
        <w:rPr>
          <w:rFonts w:ascii="Calibri" w:hAnsi="Calibri" w:cs="Calibri"/>
          <w:b/>
          <w:sz w:val="20"/>
        </w:rPr>
        <w:t xml:space="preserve"> the</w:t>
      </w:r>
      <w:r w:rsidRPr="00A86407">
        <w:rPr>
          <w:rFonts w:ascii="Calibri" w:hAnsi="Calibri" w:cs="Calibri"/>
          <w:b/>
          <w:sz w:val="20"/>
        </w:rPr>
        <w:t xml:space="preserve"> </w:t>
      </w:r>
      <w:r>
        <w:rPr>
          <w:rFonts w:ascii="Calibri" w:hAnsi="Calibri" w:cs="Calibri"/>
          <w:b/>
          <w:sz w:val="20"/>
        </w:rPr>
        <w:t>Bidder</w:t>
      </w:r>
      <w:r w:rsidRPr="00A86407">
        <w:rPr>
          <w:rFonts w:ascii="Calibri" w:hAnsi="Calibri" w:cs="Calibri"/>
          <w:b/>
          <w:sz w:val="20"/>
        </w:rPr>
        <w:t xml:space="preserve"> will </w:t>
      </w:r>
      <w:r>
        <w:rPr>
          <w:rFonts w:ascii="Calibri" w:hAnsi="Calibri" w:cs="Calibri"/>
          <w:b/>
          <w:sz w:val="20"/>
        </w:rPr>
        <w:t xml:space="preserve">subcontract </w:t>
      </w:r>
      <w:r w:rsidRPr="00A86407">
        <w:rPr>
          <w:rFonts w:ascii="Calibri" w:hAnsi="Calibri" w:cs="Calibri"/>
          <w:b/>
          <w:sz w:val="20"/>
        </w:rPr>
        <w:t xml:space="preserve">with, as evidence of a firm contractual commitment to meeting the SLEB participation </w:t>
      </w:r>
      <w:r>
        <w:rPr>
          <w:rFonts w:ascii="Calibri" w:hAnsi="Calibri" w:cs="Calibri"/>
          <w:b/>
          <w:sz w:val="20"/>
        </w:rPr>
        <w:t>requirement.</w:t>
      </w:r>
    </w:p>
    <w:p w14:paraId="4CF6D500" w14:textId="77777777" w:rsidR="00616749" w:rsidRPr="00A86407" w:rsidRDefault="00616749" w:rsidP="00967B80">
      <w:pPr>
        <w:pStyle w:val="BodyTextIndent"/>
        <w:ind w:left="0"/>
        <w:jc w:val="both"/>
        <w:rPr>
          <w:rFonts w:ascii="Calibri" w:hAnsi="Calibri" w:cs="Calibri"/>
          <w:b/>
          <w:sz w:val="20"/>
        </w:rPr>
      </w:pPr>
      <w:r>
        <w:rPr>
          <w:rFonts w:ascii="Calibri" w:hAnsi="Calibri" w:cs="Calibri"/>
          <w:b/>
          <w:sz w:val="20"/>
        </w:rPr>
        <w:t>Bidder</w:t>
      </w:r>
      <w:r w:rsidRPr="00A86407">
        <w:rPr>
          <w:rFonts w:ascii="Calibri" w:hAnsi="Calibri" w:cs="Calibri"/>
          <w:b/>
          <w:sz w:val="20"/>
        </w:rPr>
        <w:t>s are encouraged to form a partnership with a SLEB that can participate directly with this contract.  One of the benefits of the partnership will be economic, but this partnership will also assis</w:t>
      </w:r>
      <w:r>
        <w:rPr>
          <w:rFonts w:ascii="Calibri" w:hAnsi="Calibri" w:cs="Calibri"/>
          <w:b/>
          <w:sz w:val="20"/>
        </w:rPr>
        <w:t>t the SLEB to grow and build</w:t>
      </w:r>
      <w:r w:rsidRPr="00A86407">
        <w:rPr>
          <w:rFonts w:ascii="Calibri" w:hAnsi="Calibri" w:cs="Calibri"/>
          <w:b/>
          <w:sz w:val="20"/>
        </w:rPr>
        <w:t xml:space="preserve"> capacity to eventually bid as a prime on their own.  </w:t>
      </w:r>
    </w:p>
    <w:p w14:paraId="345640E9" w14:textId="77777777" w:rsidR="00616749" w:rsidRPr="00A86407" w:rsidRDefault="00616749" w:rsidP="00967B80">
      <w:pPr>
        <w:pStyle w:val="BodyTextIndent"/>
        <w:ind w:left="0"/>
        <w:jc w:val="both"/>
        <w:rPr>
          <w:rFonts w:ascii="Calibri" w:hAnsi="Calibri" w:cs="Calibri"/>
          <w:b/>
          <w:sz w:val="20"/>
        </w:rPr>
      </w:pPr>
      <w:r w:rsidRPr="00A86407">
        <w:rPr>
          <w:rFonts w:ascii="Calibri" w:hAnsi="Calibri" w:cs="Calibri"/>
          <w:b/>
          <w:sz w:val="20"/>
        </w:rPr>
        <w:t>Once a contract has been awarded, substitut</w:t>
      </w:r>
      <w:r>
        <w:rPr>
          <w:rFonts w:ascii="Calibri" w:hAnsi="Calibri" w:cs="Calibri"/>
          <w:b/>
          <w:sz w:val="20"/>
        </w:rPr>
        <w:t xml:space="preserve">ions of the </w:t>
      </w:r>
      <w:r w:rsidRPr="00A86407">
        <w:rPr>
          <w:rFonts w:ascii="Calibri" w:hAnsi="Calibri" w:cs="Calibri"/>
          <w:b/>
          <w:sz w:val="20"/>
        </w:rPr>
        <w:t>named subcontractor</w:t>
      </w:r>
      <w:r>
        <w:rPr>
          <w:rFonts w:ascii="Calibri" w:hAnsi="Calibri" w:cs="Calibri"/>
          <w:b/>
          <w:sz w:val="20"/>
        </w:rPr>
        <w:t>(</w:t>
      </w:r>
      <w:r w:rsidRPr="00A86407">
        <w:rPr>
          <w:rFonts w:ascii="Calibri" w:hAnsi="Calibri" w:cs="Calibri"/>
          <w:b/>
          <w:sz w:val="20"/>
        </w:rPr>
        <w:t>s</w:t>
      </w:r>
      <w:r>
        <w:rPr>
          <w:rFonts w:ascii="Calibri" w:hAnsi="Calibri" w:cs="Calibri"/>
          <w:b/>
          <w:sz w:val="20"/>
        </w:rPr>
        <w:t xml:space="preserve">) are not allowed </w:t>
      </w:r>
      <w:r w:rsidRPr="00A86407">
        <w:rPr>
          <w:rFonts w:ascii="Calibri" w:hAnsi="Calibri" w:cs="Calibri"/>
          <w:b/>
          <w:sz w:val="20"/>
        </w:rPr>
        <w:t xml:space="preserve">without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14:paraId="6C04F14D" w14:textId="77777777" w:rsidR="00616749" w:rsidRPr="00967B80" w:rsidRDefault="00616749" w:rsidP="00616749">
      <w:pPr>
        <w:pStyle w:val="BodyTextIndent"/>
        <w:spacing w:after="120"/>
        <w:ind w:left="0"/>
        <w:jc w:val="both"/>
        <w:rPr>
          <w:rFonts w:asciiTheme="minorHAnsi" w:hAnsiTheme="minorHAnsi" w:cstheme="minorHAnsi"/>
          <w:b/>
          <w:sz w:val="20"/>
        </w:rPr>
      </w:pPr>
      <w:r w:rsidRPr="00A86407">
        <w:rPr>
          <w:rFonts w:ascii="Calibri" w:hAnsi="Calibri" w:cs="Calibri"/>
          <w:b/>
          <w:sz w:val="20"/>
        </w:rPr>
        <w:t xml:space="preserve">County </w:t>
      </w:r>
      <w:r>
        <w:rPr>
          <w:rFonts w:ascii="Calibri" w:hAnsi="Calibri" w:cs="Calibri"/>
          <w:b/>
          <w:sz w:val="20"/>
        </w:rPr>
        <w:t>departments, prime and subcontractors are required to</w:t>
      </w:r>
      <w:r w:rsidRPr="00A86407">
        <w:rPr>
          <w:rFonts w:ascii="Calibri" w:hAnsi="Calibri" w:cs="Calibri"/>
          <w:b/>
          <w:sz w:val="20"/>
        </w:rPr>
        <w:t xml:space="preserve"> use the web-based Elation Systems to monitor </w:t>
      </w:r>
      <w:r>
        <w:rPr>
          <w:rFonts w:ascii="Calibri" w:hAnsi="Calibri" w:cs="Calibri"/>
          <w:b/>
          <w:sz w:val="20"/>
        </w:rPr>
        <w:t>SLEB sub</w:t>
      </w:r>
      <w:r w:rsidRPr="00A86407">
        <w:rPr>
          <w:rFonts w:ascii="Calibri" w:hAnsi="Calibri" w:cs="Calibri"/>
          <w:b/>
          <w:sz w:val="20"/>
        </w:rPr>
        <w:t>contract</w:t>
      </w:r>
      <w:r>
        <w:rPr>
          <w:rFonts w:ascii="Calibri" w:hAnsi="Calibri" w:cs="Calibri"/>
          <w:b/>
          <w:sz w:val="20"/>
        </w:rPr>
        <w:t>or</w:t>
      </w:r>
      <w:r w:rsidRPr="00A86407">
        <w:rPr>
          <w:rFonts w:ascii="Calibri" w:hAnsi="Calibri" w:cs="Calibri"/>
          <w:b/>
          <w:sz w:val="20"/>
        </w:rPr>
        <w:t xml:space="preserve"> </w:t>
      </w:r>
      <w:r w:rsidRPr="00A86407">
        <w:rPr>
          <w:rFonts w:ascii="Calibri" w:hAnsi="Calibri" w:cs="Calibri"/>
          <w:b/>
          <w:spacing w:val="-1"/>
          <w:sz w:val="20"/>
        </w:rPr>
        <w:t>co</w:t>
      </w:r>
      <w:r>
        <w:rPr>
          <w:rFonts w:ascii="Calibri" w:hAnsi="Calibri" w:cs="Calibri"/>
          <w:b/>
          <w:spacing w:val="-1"/>
          <w:sz w:val="20"/>
        </w:rPr>
        <w:t xml:space="preserve">mpliance </w:t>
      </w:r>
      <w:r w:rsidRPr="00967B80">
        <w:rPr>
          <w:rFonts w:asciiTheme="minorHAnsi" w:hAnsiTheme="minorHAnsi" w:cstheme="minorHAnsi"/>
          <w:b/>
          <w:spacing w:val="-1"/>
          <w:sz w:val="20"/>
        </w:rPr>
        <w:t xml:space="preserve">with </w:t>
      </w:r>
      <w:hyperlink r:id="rId47" w:history="1">
        <w:r w:rsidRPr="00967B80">
          <w:rPr>
            <w:rStyle w:val="Hyperlink"/>
            <w:rFonts w:asciiTheme="minorHAnsi" w:hAnsiTheme="minorHAnsi" w:cstheme="minorHAnsi"/>
            <w:b/>
            <w:spacing w:val="-1"/>
            <w:sz w:val="20"/>
          </w:rPr>
          <w:t>Elation Systems</w:t>
        </w:r>
      </w:hyperlink>
      <w:r w:rsidRPr="00967B80">
        <w:rPr>
          <w:rFonts w:asciiTheme="minorHAnsi" w:hAnsiTheme="minorHAnsi" w:cstheme="minorHAnsi"/>
          <w:b/>
          <w:spacing w:val="-1"/>
          <w:sz w:val="20"/>
        </w:rPr>
        <w:t>; [</w:t>
      </w:r>
      <w:hyperlink r:id="rId48" w:history="1">
        <w:r w:rsidRPr="00967B80">
          <w:rPr>
            <w:rStyle w:val="Hyperlink"/>
            <w:rFonts w:asciiTheme="minorHAnsi" w:hAnsiTheme="minorHAnsi" w:cstheme="minorHAnsi"/>
            <w:b/>
            <w:spacing w:val="-1"/>
            <w:sz w:val="20"/>
          </w:rPr>
          <w:t>http://www.elationsys.com/elationsys/</w:t>
        </w:r>
      </w:hyperlink>
      <w:r w:rsidRPr="00967B80">
        <w:rPr>
          <w:rFonts w:asciiTheme="minorHAnsi" w:hAnsiTheme="minorHAnsi" w:cstheme="minorHAns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20"/>
      </w:tblGrid>
      <w:tr w:rsidR="00616749" w14:paraId="68E2BF8D" w14:textId="77777777" w:rsidTr="00967B80">
        <w:trPr>
          <w:trHeight w:val="1412"/>
        </w:trPr>
        <w:tc>
          <w:tcPr>
            <w:tcW w:w="10520" w:type="dxa"/>
            <w:shd w:val="clear" w:color="auto" w:fill="auto"/>
            <w:tcMar>
              <w:top w:w="72" w:type="dxa"/>
              <w:left w:w="115" w:type="dxa"/>
              <w:bottom w:w="72" w:type="dxa"/>
              <w:right w:w="115" w:type="dxa"/>
            </w:tcMar>
            <w:vAlign w:val="center"/>
          </w:tcPr>
          <w:p w14:paraId="14A9FBD4" w14:textId="77777777" w:rsidR="00616749" w:rsidRPr="00A86407" w:rsidRDefault="00616749" w:rsidP="00B0698F">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557388">
              <w:rPr>
                <w:rFonts w:ascii="Calibri" w:hAnsi="Calibri" w:cs="Calibri"/>
                <w:b/>
                <w:spacing w:val="-3"/>
                <w:sz w:val="20"/>
              </w:rPr>
            </w:r>
            <w:r w:rsidR="00557388">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BIDDER</w:t>
            </w:r>
            <w:r w:rsidRPr="00A86407">
              <w:rPr>
                <w:rFonts w:ascii="Calibri" w:hAnsi="Calibri" w:cs="Calibri"/>
                <w:b/>
                <w:spacing w:val="-3"/>
                <w:sz w:val="20"/>
              </w:rPr>
              <w:t xml:space="preserve"> IS A CERTIFIED SLEB (sign at bottom of page)</w:t>
            </w:r>
          </w:p>
          <w:p w14:paraId="582EBA5F" w14:textId="77777777" w:rsidR="00616749" w:rsidRPr="00A86407" w:rsidRDefault="00616749" w:rsidP="00B0698F">
            <w:pPr>
              <w:pStyle w:val="Header"/>
              <w:tabs>
                <w:tab w:val="clear" w:pos="4320"/>
                <w:tab w:val="clear" w:pos="8640"/>
                <w:tab w:val="right" w:pos="10800"/>
              </w:tabs>
              <w:spacing w:before="80" w:after="80"/>
              <w:ind w:left="360"/>
              <w:rPr>
                <w:rFonts w:ascii="Calibri" w:hAnsi="Calibri" w:cs="Calibri"/>
                <w:b/>
                <w:spacing w:val="-3"/>
                <w:sz w:val="4"/>
                <w:szCs w:val="4"/>
              </w:rPr>
            </w:pPr>
          </w:p>
          <w:p w14:paraId="13B0BDDC" w14:textId="77777777" w:rsidR="00616749" w:rsidRPr="00A86407" w:rsidRDefault="00616749" w:rsidP="00B0698F">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E70513F" w14:textId="77777777" w:rsidR="00616749" w:rsidRPr="00A86407" w:rsidRDefault="00616749" w:rsidP="00B0698F">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5E9E429" w14:textId="77777777" w:rsidR="00616749" w:rsidRPr="00A86407" w:rsidRDefault="00616749" w:rsidP="00B0698F">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5DDB6913" w14:textId="77777777" w:rsidR="00616749" w:rsidRPr="00A86407" w:rsidRDefault="00616749" w:rsidP="00616749">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30"/>
      </w:tblGrid>
      <w:tr w:rsidR="00616749" w14:paraId="1930E13C" w14:textId="77777777" w:rsidTr="00967B80">
        <w:trPr>
          <w:trHeight w:val="3006"/>
        </w:trPr>
        <w:tc>
          <w:tcPr>
            <w:tcW w:w="10530" w:type="dxa"/>
            <w:shd w:val="clear" w:color="auto" w:fill="auto"/>
            <w:tcMar>
              <w:top w:w="72" w:type="dxa"/>
              <w:left w:w="115" w:type="dxa"/>
              <w:bottom w:w="72" w:type="dxa"/>
              <w:right w:w="115" w:type="dxa"/>
            </w:tcMar>
            <w:vAlign w:val="center"/>
          </w:tcPr>
          <w:p w14:paraId="455AEA79" w14:textId="77777777" w:rsidR="00616749" w:rsidRPr="00A86407" w:rsidRDefault="00616749" w:rsidP="00B0698F">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557388">
              <w:rPr>
                <w:rFonts w:ascii="Calibri" w:hAnsi="Calibri" w:cs="Calibri"/>
                <w:b/>
                <w:spacing w:val="-3"/>
                <w:sz w:val="20"/>
              </w:rPr>
            </w:r>
            <w:r w:rsidR="00557388">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4BE2055D" w14:textId="77777777" w:rsidR="00616749" w:rsidRPr="00A86407" w:rsidRDefault="00616749" w:rsidP="00B0698F">
            <w:pPr>
              <w:pStyle w:val="Header"/>
              <w:tabs>
                <w:tab w:val="clear" w:pos="4320"/>
                <w:tab w:val="clear" w:pos="8640"/>
                <w:tab w:val="right" w:pos="10800"/>
              </w:tabs>
              <w:spacing w:before="80" w:after="80"/>
              <w:ind w:left="360"/>
              <w:rPr>
                <w:rFonts w:ascii="Calibri" w:hAnsi="Calibri" w:cs="Calibri"/>
                <w:b/>
                <w:spacing w:val="-3"/>
                <w:sz w:val="4"/>
                <w:szCs w:val="4"/>
              </w:rPr>
            </w:pPr>
          </w:p>
          <w:p w14:paraId="38F49FB8" w14:textId="77777777" w:rsidR="00616749" w:rsidRPr="00A86407" w:rsidRDefault="00616749" w:rsidP="00B0698F">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BA03501" w14:textId="77777777" w:rsidR="00616749" w:rsidRPr="00A86407" w:rsidRDefault="00616749" w:rsidP="00B0698F">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C1E3510" w14:textId="77777777" w:rsidR="00616749" w:rsidRPr="00A86407" w:rsidRDefault="00616749" w:rsidP="00B0698F">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557388">
              <w:rPr>
                <w:rFonts w:ascii="Calibri" w:hAnsi="Calibri" w:cs="Calibri"/>
                <w:b/>
                <w:spacing w:val="-3"/>
                <w:sz w:val="20"/>
                <w:szCs w:val="24"/>
              </w:rPr>
            </w:r>
            <w:r w:rsidR="00557388">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557388">
              <w:rPr>
                <w:rFonts w:ascii="Calibri" w:hAnsi="Calibri" w:cs="Calibri"/>
                <w:b/>
                <w:spacing w:val="-3"/>
                <w:sz w:val="20"/>
                <w:szCs w:val="24"/>
              </w:rPr>
            </w:r>
            <w:r w:rsidR="00557388">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5DE68E83" w14:textId="77777777" w:rsidR="00616749" w:rsidRPr="00A86407" w:rsidRDefault="00616749" w:rsidP="00B0698F">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0F62069" w14:textId="77777777" w:rsidR="00616749" w:rsidRPr="00A86407" w:rsidRDefault="00616749" w:rsidP="00B0698F">
            <w:pPr>
              <w:pStyle w:val="Header"/>
              <w:tabs>
                <w:tab w:val="left" w:pos="720"/>
              </w:tabs>
              <w:spacing w:before="80" w:after="80"/>
              <w:ind w:left="360"/>
              <w:rPr>
                <w:rFonts w:ascii="Calibri" w:hAnsi="Calibri" w:cs="Calibri"/>
                <w:b/>
                <w:spacing w:val="-3"/>
                <w:sz w:val="4"/>
                <w:szCs w:val="4"/>
              </w:rPr>
            </w:pPr>
          </w:p>
          <w:p w14:paraId="2D4660C5" w14:textId="77777777" w:rsidR="00616749" w:rsidRPr="00A86407" w:rsidRDefault="00616749" w:rsidP="00B0698F">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FFB2C85" w14:textId="77777777" w:rsidR="00616749" w:rsidRPr="00A86407" w:rsidRDefault="00616749" w:rsidP="00B0698F">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14:paraId="61E7EB0B" w14:textId="77777777" w:rsidR="00616749" w:rsidRPr="00A86407" w:rsidRDefault="00616749" w:rsidP="00B0698F">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bookmarkStart w:id="11" w:name="SLEB_Sub_Signature"/>
            <w:r w:rsidRPr="00A86407">
              <w:rPr>
                <w:rFonts w:ascii="Calibri" w:hAnsi="Calibri" w:cs="Calibri"/>
                <w:b/>
                <w:spacing w:val="-3"/>
                <w:sz w:val="20"/>
              </w:rPr>
              <w:t xml:space="preserve">SLEB Subcontractor Principal Signature:  </w:t>
            </w:r>
            <w:bookmarkEnd w:id="11"/>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033D8548" w14:textId="77777777" w:rsidR="00616749" w:rsidRPr="00130F5F" w:rsidRDefault="00616749" w:rsidP="00616749">
      <w:pPr>
        <w:tabs>
          <w:tab w:val="center" w:pos="5220"/>
        </w:tabs>
        <w:rPr>
          <w:rFonts w:ascii="Calibri" w:hAnsi="Calibri" w:cs="Calibri"/>
          <w:sz w:val="14"/>
          <w:szCs w:val="16"/>
        </w:rPr>
      </w:pPr>
    </w:p>
    <w:p w14:paraId="6A2EBD65" w14:textId="77777777" w:rsidR="00616749" w:rsidRPr="00130F5F" w:rsidRDefault="00616749" w:rsidP="00616749">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 including, but not limited to, subcontractor contract amounts, payments made, and confirmation of payments received.</w:t>
      </w:r>
    </w:p>
    <w:p w14:paraId="1E24CC46" w14:textId="77777777" w:rsidR="00616749" w:rsidRDefault="00616749" w:rsidP="00616749">
      <w:pPr>
        <w:rPr>
          <w:rFonts w:ascii="Calibri" w:hAnsi="Calibri" w:cs="Calibri"/>
        </w:rPr>
      </w:pPr>
    </w:p>
    <w:p w14:paraId="04BD5839" w14:textId="77777777" w:rsidR="00616749" w:rsidRDefault="00616749" w:rsidP="00616749">
      <w:pPr>
        <w:tabs>
          <w:tab w:val="right" w:pos="7020"/>
          <w:tab w:val="left" w:pos="7200"/>
          <w:tab w:val="right" w:pos="10800"/>
        </w:tabs>
        <w:rPr>
          <w:rFonts w:ascii="Calibri" w:hAnsi="Calibri" w:cs="Calibri"/>
          <w:sz w:val="22"/>
        </w:rPr>
      </w:pPr>
      <w:r>
        <w:rPr>
          <w:rFonts w:ascii="Calibri" w:hAnsi="Calibri" w:cs="Calibri"/>
          <w:sz w:val="22"/>
        </w:rPr>
        <w:t>Bidder Printed Name/Title: ____________________________________________________________________________</w:t>
      </w:r>
    </w:p>
    <w:p w14:paraId="6EEE3E6C" w14:textId="77777777" w:rsidR="00616749" w:rsidRDefault="00616749" w:rsidP="00616749">
      <w:pPr>
        <w:tabs>
          <w:tab w:val="right" w:pos="7020"/>
          <w:tab w:val="left" w:pos="7200"/>
          <w:tab w:val="right" w:pos="10800"/>
        </w:tabs>
        <w:rPr>
          <w:rFonts w:ascii="Calibri" w:hAnsi="Calibri" w:cs="Calibri"/>
          <w:sz w:val="22"/>
        </w:rPr>
      </w:pPr>
    </w:p>
    <w:p w14:paraId="07304AC1" w14:textId="3D318809" w:rsidR="00616749" w:rsidRDefault="00616749" w:rsidP="00616749">
      <w:pPr>
        <w:tabs>
          <w:tab w:val="right" w:pos="7020"/>
          <w:tab w:val="left" w:pos="7200"/>
          <w:tab w:val="right" w:pos="10800"/>
        </w:tabs>
        <w:rPr>
          <w:rFonts w:ascii="Calibri" w:hAnsi="Calibri" w:cs="Calibri"/>
          <w:sz w:val="22"/>
        </w:rPr>
      </w:pPr>
      <w:r w:rsidRPr="004F75CC">
        <w:rPr>
          <w:rFonts w:ascii="Calibri" w:hAnsi="Calibri" w:cs="Calibri"/>
          <w:sz w:val="22"/>
        </w:rPr>
        <w:t>Street</w:t>
      </w:r>
      <w:r>
        <w:rPr>
          <w:rFonts w:ascii="Calibri" w:hAnsi="Calibri" w:cs="Calibri"/>
          <w:sz w:val="22"/>
        </w:rPr>
        <w:t xml:space="preserve"> Address: ________________________________________City_____________State______ Zip Code______</w:t>
      </w:r>
      <w:r>
        <w:rPr>
          <w:rFonts w:ascii="Calibri" w:hAnsi="Calibri" w:cs="Calibri"/>
          <w:sz w:val="22"/>
          <w:u w:val="single"/>
        </w:rPr>
        <w:tab/>
      </w:r>
    </w:p>
    <w:p w14:paraId="62B078D2" w14:textId="77777777" w:rsidR="00616749" w:rsidRDefault="00616749" w:rsidP="00616749">
      <w:pPr>
        <w:pStyle w:val="Heading5"/>
      </w:pPr>
      <w:r>
        <w:rPr>
          <w:rFonts w:ascii="Calibri" w:hAnsi="Calibri" w:cs="Calibri"/>
          <w:sz w:val="22"/>
        </w:rPr>
        <w:t>Bidder</w:t>
      </w:r>
      <w:r w:rsidRPr="004F75CC">
        <w:rPr>
          <w:rFonts w:ascii="Calibri" w:hAnsi="Calibri" w:cs="Calibri"/>
          <w:sz w:val="22"/>
        </w:rPr>
        <w:t xml:space="preserve"> Signature: </w:t>
      </w:r>
      <w:r w:rsidRPr="00246195">
        <w:rPr>
          <w:rFonts w:ascii="Wingdings" w:eastAsia="Wingdings" w:hAnsi="Wingdings" w:cs="Wingdings"/>
          <w:color w:val="0000FF"/>
          <w:spacing w:val="-3"/>
          <w:sz w:val="36"/>
          <w:szCs w:val="36"/>
        </w:rPr>
        <w:t>?</w:t>
      </w:r>
      <w:r w:rsidRPr="004F75CC">
        <w:rPr>
          <w:rFonts w:ascii="Calibri" w:hAnsi="Calibri" w:cs="Calibri"/>
          <w:sz w:val="22"/>
        </w:rPr>
        <w:tab/>
      </w:r>
      <w:r w:rsidRPr="004F75CC">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4F75CC">
        <w:rPr>
          <w:rFonts w:ascii="Calibri" w:hAnsi="Calibri" w:cs="Calibri"/>
          <w:sz w:val="22"/>
        </w:rPr>
        <w:t xml:space="preserve">Date: </w:t>
      </w:r>
      <w:r w:rsidRPr="004F75CC">
        <w:rPr>
          <w:rFonts w:ascii="Calibri" w:hAnsi="Calibri" w:cs="Calibri"/>
          <w:sz w:val="22"/>
        </w:rPr>
        <w:fldChar w:fldCharType="begin">
          <w:ffData>
            <w:name w:val="Text58"/>
            <w:enabled/>
            <w:calcOnExit w:val="0"/>
            <w:textInput/>
          </w:ffData>
        </w:fldChar>
      </w:r>
      <w:r w:rsidRPr="004F75CC">
        <w:rPr>
          <w:rFonts w:ascii="Calibri" w:hAnsi="Calibri" w:cs="Calibri"/>
          <w:sz w:val="22"/>
        </w:rPr>
        <w:instrText xml:space="preserve"> FORMTEXT </w:instrText>
      </w:r>
      <w:r w:rsidRPr="004F75CC">
        <w:rPr>
          <w:rFonts w:ascii="Calibri" w:hAnsi="Calibri" w:cs="Calibri"/>
          <w:sz w:val="22"/>
        </w:rPr>
      </w:r>
      <w:r w:rsidRPr="004F75CC">
        <w:rPr>
          <w:rFonts w:ascii="Calibri" w:hAnsi="Calibri" w:cs="Calibri"/>
          <w:sz w:val="22"/>
        </w:rPr>
        <w:fldChar w:fldCharType="separate"/>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sidRPr="004F75CC">
        <w:rPr>
          <w:rFonts w:ascii="Calibri" w:hAnsi="Calibri" w:cs="Calibri"/>
          <w:sz w:val="22"/>
        </w:rPr>
        <w:fldChar w:fldCharType="end"/>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p>
    <w:bookmarkEnd w:id="10"/>
    <w:p w14:paraId="5B9E8F1A" w14:textId="758166FD" w:rsidR="00F639F3" w:rsidRDefault="00F639F3" w:rsidP="00616749">
      <w:pPr>
        <w:pStyle w:val="RFP-QHeader2"/>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p>
    <w:p w14:paraId="6CE4AEC3" w14:textId="0003D163" w:rsidR="00F639F3" w:rsidRDefault="00F639F3" w:rsidP="00F639F3">
      <w:pPr>
        <w:pStyle w:val="Heading4"/>
        <w:rPr>
          <w:highlight w:val="lightGray"/>
        </w:rPr>
      </w:pPr>
    </w:p>
    <w:p w14:paraId="1C115246" w14:textId="77777777" w:rsidR="00F639F3" w:rsidRPr="00A338C0" w:rsidRDefault="00F639F3" w:rsidP="00F639F3">
      <w:pPr>
        <w:rPr>
          <w:rFonts w:ascii="Calibri" w:hAnsi="Calibri"/>
          <w:b/>
          <w:color w:val="FF0000"/>
          <w:spacing w:val="-3"/>
          <w:sz w:val="32"/>
          <w:szCs w:val="32"/>
        </w:rPr>
      </w:pPr>
      <w:r w:rsidRPr="00A35722">
        <w:rPr>
          <w:rFonts w:ascii="Calibri" w:hAnsi="Calibri"/>
          <w:b/>
          <w:spacing w:val="-3"/>
          <w:sz w:val="28"/>
          <w:szCs w:val="32"/>
          <w:highlight w:val="lightGray"/>
        </w:rPr>
        <w:t>DEBARMENT AND SUSPENSION CERTIFICATION (PROCUREMENTS $25,000 AND OVER)</w:t>
      </w:r>
      <w:r w:rsidRPr="00A35722">
        <w:rPr>
          <w:rFonts w:ascii="Calibri" w:hAnsi="Calibri"/>
          <w:b/>
          <w:spacing w:val="-3"/>
          <w:sz w:val="28"/>
          <w:szCs w:val="32"/>
        </w:rPr>
        <w:t xml:space="preserve"> </w:t>
      </w:r>
    </w:p>
    <w:p w14:paraId="5F8DFC67" w14:textId="77777777" w:rsidR="00F639F3" w:rsidRPr="00DE7E54" w:rsidRDefault="00F639F3" w:rsidP="00F639F3">
      <w:pPr>
        <w:tabs>
          <w:tab w:val="center" w:pos="3960"/>
        </w:tabs>
        <w:jc w:val="center"/>
        <w:rPr>
          <w:rFonts w:ascii="Calibri" w:hAnsi="Calibri"/>
          <w:b/>
          <w:i/>
          <w:color w:val="FF0000"/>
          <w:spacing w:val="-3"/>
          <w:sz w:val="28"/>
          <w:szCs w:val="28"/>
        </w:rPr>
      </w:pPr>
    </w:p>
    <w:p w14:paraId="6518E55D" w14:textId="77777777" w:rsidR="00F639F3" w:rsidRPr="00F86451" w:rsidRDefault="00F639F3" w:rsidP="00F639F3">
      <w:pPr>
        <w:pStyle w:val="BodyTextIndent"/>
        <w:spacing w:after="240"/>
        <w:ind w:left="0"/>
        <w:rPr>
          <w:rFonts w:ascii="Calibri" w:hAnsi="Calibri"/>
          <w:b/>
          <w:sz w:val="24"/>
        </w:rPr>
      </w:pPr>
      <w:r w:rsidRPr="00F86451">
        <w:rPr>
          <w:rFonts w:ascii="Calibri" w:hAnsi="Calibri"/>
          <w:b/>
          <w:sz w:val="24"/>
        </w:rPr>
        <w:t>The bidder, under penalty of perjury, certifies that, except as noted below, bidder, its principal, and any named and unnamed subcontractor:</w:t>
      </w:r>
    </w:p>
    <w:p w14:paraId="07241AD9" w14:textId="77777777" w:rsidR="00F639F3" w:rsidRPr="00F86451" w:rsidRDefault="00F639F3" w:rsidP="002D1C76">
      <w:pPr>
        <w:pStyle w:val="BodyTextIndent"/>
        <w:numPr>
          <w:ilvl w:val="0"/>
          <w:numId w:val="9"/>
        </w:numPr>
        <w:spacing w:after="240"/>
        <w:rPr>
          <w:rFonts w:ascii="Calibri" w:hAnsi="Calibri"/>
          <w:b/>
          <w:sz w:val="24"/>
        </w:rPr>
      </w:pPr>
      <w:r w:rsidRPr="00F86451">
        <w:rPr>
          <w:rFonts w:ascii="Calibri" w:hAnsi="Calibri"/>
          <w:b/>
          <w:sz w:val="24"/>
        </w:rPr>
        <w:t>Is not currently under suspension, debarment, voluntary exclusion, or determination of ineligibility by any federal agency;</w:t>
      </w:r>
    </w:p>
    <w:p w14:paraId="0F26A631" w14:textId="77777777" w:rsidR="00F639F3" w:rsidRPr="00F86451" w:rsidRDefault="00F639F3" w:rsidP="002D1C76">
      <w:pPr>
        <w:pStyle w:val="BodyTextIndent"/>
        <w:numPr>
          <w:ilvl w:val="0"/>
          <w:numId w:val="9"/>
        </w:numPr>
        <w:spacing w:after="240"/>
        <w:rPr>
          <w:rFonts w:ascii="Calibri" w:hAnsi="Calibri"/>
          <w:b/>
          <w:sz w:val="24"/>
        </w:rPr>
      </w:pPr>
      <w:r w:rsidRPr="00F86451">
        <w:rPr>
          <w:rFonts w:ascii="Calibri" w:hAnsi="Calibri"/>
          <w:b/>
          <w:sz w:val="24"/>
        </w:rPr>
        <w:t>Has not been suspended, debarred, voluntarily excluded or determined ineligible by any federal agency within the past three years;</w:t>
      </w:r>
    </w:p>
    <w:p w14:paraId="58C2517C" w14:textId="77777777" w:rsidR="00F639F3" w:rsidRPr="00F86451" w:rsidRDefault="00F639F3" w:rsidP="002D1C76">
      <w:pPr>
        <w:pStyle w:val="BodyTextIndent"/>
        <w:numPr>
          <w:ilvl w:val="0"/>
          <w:numId w:val="9"/>
        </w:numPr>
        <w:spacing w:after="240"/>
        <w:rPr>
          <w:rFonts w:ascii="Calibri" w:hAnsi="Calibri"/>
          <w:b/>
          <w:sz w:val="24"/>
        </w:rPr>
      </w:pPr>
      <w:r w:rsidRPr="00F86451">
        <w:rPr>
          <w:rFonts w:ascii="Calibri" w:hAnsi="Calibri"/>
          <w:b/>
          <w:sz w:val="24"/>
        </w:rPr>
        <w:t>Does not have a proposed debarment pending; and</w:t>
      </w:r>
    </w:p>
    <w:p w14:paraId="31BCD7EA" w14:textId="77777777" w:rsidR="00F639F3" w:rsidRPr="00F86451" w:rsidRDefault="00F639F3" w:rsidP="002D1C76">
      <w:pPr>
        <w:pStyle w:val="BodyTextIndent"/>
        <w:numPr>
          <w:ilvl w:val="0"/>
          <w:numId w:val="9"/>
        </w:numPr>
        <w:spacing w:after="240"/>
        <w:rPr>
          <w:rFonts w:ascii="Calibri" w:hAnsi="Calibri"/>
          <w:b/>
          <w:sz w:val="24"/>
        </w:rPr>
      </w:pPr>
      <w:r w:rsidRPr="00F86451">
        <w:rPr>
          <w:rFonts w:ascii="Calibri" w:hAnsi="Calibri"/>
          <w:b/>
          <w:sz w:val="24"/>
        </w:rPr>
        <w:t>Has not been indicted,  convicted, or had a civil judgment rendered against it by a court of competent jurisdiction in any matter involving fraud or official misconduct within the past three years.</w:t>
      </w:r>
    </w:p>
    <w:p w14:paraId="34B40BFE" w14:textId="77777777" w:rsidR="00F639F3" w:rsidRPr="00DD3758" w:rsidRDefault="00F639F3" w:rsidP="00F639F3">
      <w:pPr>
        <w:pStyle w:val="BodyTextIndent"/>
        <w:spacing w:after="240"/>
        <w:ind w:left="0"/>
        <w:rPr>
          <w:rFonts w:ascii="Calibri" w:hAnsi="Calibri"/>
          <w:b/>
          <w:sz w:val="24"/>
          <w:szCs w:val="26"/>
        </w:rPr>
      </w:pPr>
      <w:r w:rsidRPr="00DD3758">
        <w:rPr>
          <w:rFonts w:ascii="Calibri" w:hAnsi="Calibri"/>
          <w:b/>
          <w:sz w:val="24"/>
          <w:szCs w:val="26"/>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7A3CDCE5" w14:textId="77777777" w:rsidR="00F639F3" w:rsidRPr="00DD3758" w:rsidRDefault="00F639F3" w:rsidP="00F639F3">
      <w:pPr>
        <w:pStyle w:val="BodyTextIndent"/>
        <w:ind w:left="0"/>
        <w:rPr>
          <w:rFonts w:ascii="Calibri" w:hAnsi="Calibri"/>
          <w:b/>
          <w:sz w:val="24"/>
          <w:szCs w:val="26"/>
        </w:rPr>
      </w:pPr>
    </w:p>
    <w:p w14:paraId="0BF3444A" w14:textId="77777777" w:rsidR="00F639F3" w:rsidRPr="00DD3758" w:rsidRDefault="00F639F3" w:rsidP="00F639F3">
      <w:pPr>
        <w:pStyle w:val="BodyTextIndent"/>
        <w:ind w:left="0"/>
        <w:rPr>
          <w:rFonts w:ascii="Calibri" w:hAnsi="Calibri"/>
          <w:b/>
          <w:sz w:val="24"/>
          <w:szCs w:val="26"/>
        </w:rPr>
      </w:pPr>
    </w:p>
    <w:p w14:paraId="0E8F918B" w14:textId="77777777" w:rsidR="00F639F3" w:rsidRPr="00DD3758" w:rsidRDefault="00F639F3" w:rsidP="00F639F3">
      <w:pPr>
        <w:pStyle w:val="BodyTextIndent"/>
        <w:ind w:left="0"/>
        <w:rPr>
          <w:rFonts w:ascii="Calibri" w:hAnsi="Calibri"/>
          <w:b/>
          <w:sz w:val="24"/>
          <w:szCs w:val="26"/>
        </w:rPr>
      </w:pPr>
    </w:p>
    <w:p w14:paraId="34CF3FFD" w14:textId="77777777" w:rsidR="00F639F3" w:rsidRPr="00DD3758" w:rsidRDefault="00F639F3" w:rsidP="00F639F3">
      <w:pPr>
        <w:pStyle w:val="BodyTextIndent"/>
        <w:ind w:left="0"/>
        <w:rPr>
          <w:rFonts w:ascii="Calibri" w:hAnsi="Calibri"/>
          <w:b/>
          <w:sz w:val="24"/>
          <w:szCs w:val="26"/>
        </w:rPr>
      </w:pPr>
    </w:p>
    <w:p w14:paraId="0DD6931F" w14:textId="77777777" w:rsidR="00F639F3" w:rsidRPr="00DD3758" w:rsidRDefault="00F639F3" w:rsidP="00F639F3">
      <w:pPr>
        <w:pStyle w:val="BodyTextIndent"/>
        <w:ind w:left="0"/>
        <w:rPr>
          <w:rFonts w:ascii="Calibri" w:hAnsi="Calibri"/>
          <w:b/>
          <w:sz w:val="24"/>
          <w:szCs w:val="26"/>
        </w:rPr>
      </w:pPr>
    </w:p>
    <w:p w14:paraId="7BD6C74D" w14:textId="77777777" w:rsidR="00F639F3" w:rsidRPr="00DD3758" w:rsidRDefault="00F639F3" w:rsidP="00F639F3">
      <w:pPr>
        <w:pStyle w:val="BodyTextIndent"/>
        <w:ind w:left="0"/>
        <w:rPr>
          <w:rFonts w:ascii="Calibri" w:hAnsi="Calibri"/>
          <w:b/>
          <w:sz w:val="24"/>
          <w:szCs w:val="26"/>
        </w:rPr>
      </w:pPr>
    </w:p>
    <w:p w14:paraId="79A8DA44" w14:textId="77777777" w:rsidR="00F639F3" w:rsidRPr="00DD3758" w:rsidRDefault="00F639F3" w:rsidP="00F639F3">
      <w:pPr>
        <w:pStyle w:val="BodyTextIndent"/>
        <w:ind w:left="0"/>
        <w:rPr>
          <w:rFonts w:ascii="Calibri" w:hAnsi="Calibri"/>
          <w:b/>
          <w:sz w:val="24"/>
          <w:szCs w:val="26"/>
        </w:rPr>
      </w:pPr>
    </w:p>
    <w:p w14:paraId="5DCA684C" w14:textId="77777777" w:rsidR="00F639F3" w:rsidRPr="00DD3758" w:rsidRDefault="00F639F3" w:rsidP="00F639F3">
      <w:pPr>
        <w:pStyle w:val="BodyTextIndent"/>
        <w:ind w:left="0"/>
        <w:rPr>
          <w:rFonts w:ascii="Calibri" w:hAnsi="Calibri"/>
          <w:b/>
          <w:sz w:val="24"/>
          <w:szCs w:val="26"/>
        </w:rPr>
      </w:pPr>
    </w:p>
    <w:p w14:paraId="391026B8" w14:textId="77777777" w:rsidR="00F639F3" w:rsidRPr="00DD3758" w:rsidRDefault="00F639F3" w:rsidP="00F639F3">
      <w:pPr>
        <w:pStyle w:val="BodyTextIndent"/>
        <w:ind w:left="0"/>
        <w:rPr>
          <w:rFonts w:ascii="Calibri" w:hAnsi="Calibri"/>
          <w:b/>
          <w:sz w:val="24"/>
          <w:szCs w:val="26"/>
        </w:rPr>
      </w:pPr>
    </w:p>
    <w:p w14:paraId="3BAA2507" w14:textId="77777777" w:rsidR="00F639F3" w:rsidRPr="00DD3758" w:rsidRDefault="00F639F3" w:rsidP="00F639F3">
      <w:pPr>
        <w:pStyle w:val="BodyTextIndent"/>
        <w:ind w:left="0"/>
        <w:rPr>
          <w:rFonts w:ascii="Calibri" w:hAnsi="Calibri"/>
          <w:b/>
          <w:sz w:val="24"/>
          <w:szCs w:val="26"/>
        </w:rPr>
      </w:pPr>
    </w:p>
    <w:p w14:paraId="095B62A0" w14:textId="77777777" w:rsidR="00F639F3" w:rsidRPr="00DD3758" w:rsidRDefault="00F639F3" w:rsidP="00F639F3">
      <w:pPr>
        <w:pStyle w:val="BodyTextIndent"/>
        <w:ind w:left="0"/>
        <w:rPr>
          <w:rFonts w:ascii="Calibri" w:hAnsi="Calibri"/>
          <w:b/>
          <w:sz w:val="24"/>
        </w:rPr>
      </w:pPr>
    </w:p>
    <w:p w14:paraId="11E348E1" w14:textId="77777777" w:rsidR="00F639F3" w:rsidRPr="00F86451" w:rsidRDefault="00F639F3" w:rsidP="00F639F3">
      <w:pPr>
        <w:pStyle w:val="BodyTextIndent"/>
        <w:ind w:left="0"/>
        <w:rPr>
          <w:rFonts w:ascii="Calibri" w:hAnsi="Calibri"/>
          <w:b/>
          <w:sz w:val="24"/>
        </w:rPr>
      </w:pPr>
    </w:p>
    <w:p w14:paraId="576F8E6B" w14:textId="77777777" w:rsidR="00F639F3" w:rsidRPr="00F86451" w:rsidRDefault="00F639F3" w:rsidP="00F639F3">
      <w:pPr>
        <w:pStyle w:val="BodyTextIndent"/>
        <w:ind w:left="0"/>
        <w:rPr>
          <w:rFonts w:ascii="Calibri" w:hAnsi="Calibri"/>
          <w:b/>
          <w:sz w:val="24"/>
        </w:rPr>
      </w:pPr>
    </w:p>
    <w:p w14:paraId="6DB77EED" w14:textId="77777777" w:rsidR="00F639F3" w:rsidRPr="00F86451" w:rsidRDefault="00F639F3" w:rsidP="00F639F3">
      <w:pPr>
        <w:pStyle w:val="BodyTextIndent"/>
        <w:spacing w:after="240"/>
        <w:ind w:left="900" w:hanging="900"/>
        <w:rPr>
          <w:rFonts w:ascii="Calibri" w:hAnsi="Calibri"/>
          <w:b/>
          <w:sz w:val="24"/>
        </w:rPr>
      </w:pPr>
      <w:r w:rsidRPr="00F86451">
        <w:rPr>
          <w:rFonts w:ascii="Calibri" w:hAnsi="Calibri"/>
          <w:b/>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338D450E" w14:textId="77777777" w:rsidR="00F639F3" w:rsidRDefault="00F639F3" w:rsidP="00F639F3">
      <w:pPr>
        <w:tabs>
          <w:tab w:val="right" w:pos="10620"/>
        </w:tabs>
        <w:spacing w:before="240" w:after="240"/>
        <w:rPr>
          <w:rFonts w:ascii="Calibri" w:hAnsi="Calibri"/>
          <w:sz w:val="24"/>
          <w:szCs w:val="24"/>
          <w:u w:val="single"/>
        </w:rPr>
      </w:pPr>
      <w:r>
        <w:rPr>
          <w:rFonts w:ascii="Calibri" w:hAnsi="Calibri"/>
          <w:sz w:val="24"/>
          <w:szCs w:val="24"/>
        </w:rPr>
        <w:t xml:space="preserve">BIDDER: </w:t>
      </w:r>
      <w:r w:rsidRPr="00B439D9">
        <w:rPr>
          <w:rFonts w:ascii="Calibri" w:hAnsi="Calibri"/>
          <w:sz w:val="24"/>
          <w:szCs w:val="24"/>
          <w:u w:val="single"/>
        </w:rPr>
        <w:tab/>
      </w:r>
    </w:p>
    <w:p w14:paraId="4D9F06C6" w14:textId="77777777" w:rsidR="00F639F3" w:rsidRPr="002B5437" w:rsidRDefault="00F639F3" w:rsidP="00F639F3">
      <w:pPr>
        <w:tabs>
          <w:tab w:val="right" w:pos="6480"/>
          <w:tab w:val="left" w:pos="6660"/>
          <w:tab w:val="right" w:pos="10620"/>
        </w:tabs>
        <w:spacing w:before="240" w:after="240"/>
        <w:rPr>
          <w:rFonts w:ascii="Calibri" w:hAnsi="Calibri"/>
          <w:sz w:val="24"/>
          <w:szCs w:val="24"/>
        </w:rPr>
      </w:pPr>
      <w:r>
        <w:rPr>
          <w:rFonts w:ascii="Calibri" w:hAnsi="Calibri"/>
          <w:sz w:val="24"/>
          <w:szCs w:val="24"/>
        </w:rPr>
        <w:t xml:space="preserve">PRINCIPAL: </w:t>
      </w:r>
      <w:r w:rsidRPr="00305D05">
        <w:rPr>
          <w:rFonts w:ascii="Calibri" w:hAnsi="Calibri"/>
          <w:sz w:val="24"/>
          <w:szCs w:val="24"/>
          <w:u w:val="single"/>
        </w:rPr>
        <w:tab/>
      </w:r>
      <w:r>
        <w:rPr>
          <w:rFonts w:ascii="Calibri" w:hAnsi="Calibri"/>
          <w:sz w:val="24"/>
          <w:szCs w:val="24"/>
        </w:rPr>
        <w:tab/>
      </w:r>
      <w:r w:rsidRPr="002B5437">
        <w:rPr>
          <w:rFonts w:ascii="Calibri" w:hAnsi="Calibri"/>
          <w:sz w:val="24"/>
          <w:szCs w:val="24"/>
        </w:rPr>
        <w:t xml:space="preserve">TITLE: </w:t>
      </w:r>
      <w:r w:rsidRPr="00305D05">
        <w:rPr>
          <w:rFonts w:ascii="Calibri" w:hAnsi="Calibri"/>
          <w:sz w:val="24"/>
          <w:szCs w:val="24"/>
          <w:u w:val="single"/>
        </w:rPr>
        <w:tab/>
      </w:r>
    </w:p>
    <w:p w14:paraId="68D3A7DA" w14:textId="77777777" w:rsidR="00F639F3" w:rsidRPr="00F86451" w:rsidRDefault="00F639F3" w:rsidP="00F639F3">
      <w:pPr>
        <w:tabs>
          <w:tab w:val="right" w:pos="6480"/>
          <w:tab w:val="left" w:pos="6660"/>
          <w:tab w:val="right" w:pos="10620"/>
        </w:tabs>
        <w:spacing w:before="240" w:after="240"/>
        <w:rPr>
          <w:rFonts w:ascii="Calibri" w:hAnsi="Calibri"/>
          <w:sz w:val="24"/>
          <w:szCs w:val="24"/>
        </w:rPr>
      </w:pPr>
      <w:r>
        <w:rPr>
          <w:rFonts w:ascii="Calibri" w:hAnsi="Calibri"/>
          <w:sz w:val="24"/>
          <w:szCs w:val="24"/>
        </w:rPr>
        <w:t xml:space="preserve">SIGNATURE: </w:t>
      </w:r>
      <w:r w:rsidRPr="00305D05">
        <w:rPr>
          <w:rFonts w:ascii="Calibri" w:hAnsi="Calibri"/>
          <w:sz w:val="24"/>
          <w:szCs w:val="24"/>
          <w:u w:val="single"/>
        </w:rPr>
        <w:tab/>
      </w:r>
      <w:r>
        <w:rPr>
          <w:rFonts w:ascii="Calibri" w:hAnsi="Calibri"/>
          <w:sz w:val="24"/>
          <w:szCs w:val="24"/>
        </w:rPr>
        <w:tab/>
        <w:t xml:space="preserve">DATE: </w:t>
      </w:r>
      <w:r w:rsidRPr="00305D05">
        <w:rPr>
          <w:rFonts w:ascii="Calibri" w:hAnsi="Calibri"/>
          <w:sz w:val="24"/>
          <w:szCs w:val="24"/>
          <w:u w:val="single"/>
        </w:rPr>
        <w:tab/>
      </w:r>
    </w:p>
    <w:p w14:paraId="21BAD636" w14:textId="77777777" w:rsidR="00F639F3" w:rsidRPr="00E34C87" w:rsidRDefault="00F639F3" w:rsidP="00F639F3">
      <w:pPr>
        <w:pStyle w:val="Heading5"/>
        <w:rPr>
          <w:rFonts w:ascii="Calibri" w:hAnsi="Calibri"/>
          <w:highlight w:val="lightGray"/>
          <w:u w:val="none"/>
        </w:rPr>
      </w:pPr>
      <w:r>
        <w:rPr>
          <w:szCs w:val="26"/>
        </w:rPr>
        <w:br w:type="page"/>
      </w:r>
      <w:r w:rsidRPr="00E34C87">
        <w:rPr>
          <w:rFonts w:ascii="Calibri" w:hAnsi="Calibri"/>
          <w:sz w:val="28"/>
          <w:highlight w:val="lightGray"/>
          <w:u w:val="none"/>
        </w:rPr>
        <w:t>INSURANCE REQUIREMENTS</w:t>
      </w:r>
    </w:p>
    <w:p w14:paraId="17B891F0" w14:textId="77777777" w:rsidR="00F639F3" w:rsidRPr="00A85450" w:rsidRDefault="00F639F3" w:rsidP="00F639F3">
      <w:pPr>
        <w:rPr>
          <w:rFonts w:ascii="Calibri" w:hAnsi="Calibri" w:cs="Calibri"/>
          <w:sz w:val="20"/>
        </w:rPr>
      </w:pPr>
    </w:p>
    <w:p w14:paraId="1EC36022" w14:textId="77777777" w:rsidR="00F639F3" w:rsidRPr="00B570AE" w:rsidRDefault="00F639F3" w:rsidP="00F639F3">
      <w:pPr>
        <w:rPr>
          <w:rFonts w:ascii="Calibri" w:hAnsi="Calibri" w:cs="Calibri"/>
          <w:sz w:val="20"/>
        </w:rPr>
      </w:pPr>
    </w:p>
    <w:p w14:paraId="484BB7D1" w14:textId="00AAAAFA" w:rsidR="00F639F3" w:rsidRPr="00AE37AB" w:rsidRDefault="00F639F3" w:rsidP="00F639F3">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w:t>
      </w:r>
      <w:r w:rsidR="00006F86" w:rsidRPr="00006F86">
        <w:rPr>
          <w:rFonts w:ascii="Calibri" w:hAnsi="Calibri" w:cs="Calibri"/>
          <w:b/>
          <w:bCs/>
          <w:szCs w:val="26"/>
          <w:highlight w:val="yellow"/>
        </w:rPr>
        <w:t>Revised</w:t>
      </w:r>
      <w:r w:rsidR="00006F86">
        <w:rPr>
          <w:rFonts w:ascii="Calibri" w:hAnsi="Calibri" w:cs="Calibri"/>
          <w:szCs w:val="26"/>
        </w:rPr>
        <w:t xml:space="preserve"> </w:t>
      </w:r>
      <w:r w:rsidRPr="002E36C5">
        <w:rPr>
          <w:rFonts w:ascii="Calibri" w:hAnsi="Calibri" w:cs="Calibri"/>
          <w:szCs w:val="26"/>
        </w:rPr>
        <w:t xml:space="preserve">Bid </w:t>
      </w:r>
      <w:r>
        <w:rPr>
          <w:rFonts w:ascii="Calibri" w:hAnsi="Calibri" w:cs="Calibri"/>
          <w:szCs w:val="26"/>
        </w:rPr>
        <w:t xml:space="preserve">Response </w:t>
      </w:r>
      <w:r w:rsidRPr="002E36C5">
        <w:rPr>
          <w:rFonts w:ascii="Calibri" w:hAnsi="Calibri" w:cs="Calibri"/>
          <w:szCs w:val="26"/>
        </w:rPr>
        <w:t xml:space="preserve">Packet, the </w:t>
      </w:r>
      <w:r>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must be provided to the County, prior to award, and include an insurance certificate and additional insured </w:t>
      </w:r>
      <w:r w:rsidRPr="00AE37AB">
        <w:rPr>
          <w:rFonts w:ascii="Calibri" w:hAnsi="Calibri" w:cs="Calibri"/>
          <w:szCs w:val="26"/>
        </w:rPr>
        <w:t xml:space="preserve">certificate, naming the County of Alameda, which meets the minimum insurance requirements, as stated in the RFQ. </w:t>
      </w:r>
    </w:p>
    <w:p w14:paraId="1BD7A0FF" w14:textId="77777777" w:rsidR="00F639F3" w:rsidRPr="00AE37AB" w:rsidRDefault="00F639F3" w:rsidP="00F639F3">
      <w:pPr>
        <w:tabs>
          <w:tab w:val="num" w:pos="1440"/>
        </w:tabs>
        <w:jc w:val="both"/>
        <w:rPr>
          <w:rFonts w:ascii="Calibri" w:hAnsi="Calibri" w:cs="Calibri"/>
          <w:szCs w:val="26"/>
        </w:rPr>
      </w:pPr>
    </w:p>
    <w:p w14:paraId="3A4828D5" w14:textId="77777777" w:rsidR="00F639F3" w:rsidRPr="00AE37AB" w:rsidRDefault="00F639F3" w:rsidP="00F639F3">
      <w:pPr>
        <w:tabs>
          <w:tab w:val="num" w:pos="1440"/>
        </w:tabs>
        <w:jc w:val="both"/>
        <w:rPr>
          <w:rFonts w:ascii="Calibri" w:hAnsi="Calibri" w:cs="Calibri"/>
          <w:szCs w:val="26"/>
        </w:rPr>
      </w:pPr>
      <w:r w:rsidRPr="00AE37AB">
        <w:rPr>
          <w:rFonts w:ascii="Calibri" w:hAnsi="Calibri" w:cs="Calibri"/>
          <w:szCs w:val="26"/>
        </w:rPr>
        <w:t xml:space="preserve">The following page contains the minimum insurance limits, required by the County of Alameda, to be held by the Contractor performing on this RFQ:   </w:t>
      </w:r>
    </w:p>
    <w:p w14:paraId="7D53572E" w14:textId="77777777" w:rsidR="00F639F3" w:rsidRDefault="00F639F3" w:rsidP="00F639F3">
      <w:pPr>
        <w:tabs>
          <w:tab w:val="num" w:pos="1440"/>
        </w:tabs>
        <w:rPr>
          <w:rFonts w:ascii="Calibri" w:hAnsi="Calibri" w:cs="Calibri"/>
          <w:szCs w:val="26"/>
        </w:rPr>
      </w:pPr>
    </w:p>
    <w:p w14:paraId="01447DD2" w14:textId="77777777" w:rsidR="00F639F3" w:rsidRDefault="00F639F3" w:rsidP="00F639F3">
      <w:pPr>
        <w:tabs>
          <w:tab w:val="num" w:pos="1440"/>
        </w:tabs>
        <w:rPr>
          <w:rFonts w:ascii="Calibri" w:hAnsi="Calibri" w:cs="Calibri"/>
          <w:szCs w:val="26"/>
        </w:rPr>
      </w:pPr>
    </w:p>
    <w:p w14:paraId="3B9B8960" w14:textId="77777777" w:rsidR="00F639F3" w:rsidRDefault="00F639F3" w:rsidP="00F639F3">
      <w:pPr>
        <w:tabs>
          <w:tab w:val="num" w:pos="1440"/>
        </w:tabs>
        <w:rPr>
          <w:rFonts w:ascii="Calibri" w:hAnsi="Calibri" w:cs="Calibri"/>
          <w:szCs w:val="26"/>
        </w:rPr>
      </w:pPr>
    </w:p>
    <w:p w14:paraId="58F20888" w14:textId="77777777" w:rsidR="00F639F3" w:rsidRDefault="00F639F3" w:rsidP="00F639F3">
      <w:pPr>
        <w:tabs>
          <w:tab w:val="num" w:pos="1440"/>
        </w:tabs>
        <w:rPr>
          <w:rFonts w:ascii="Calibri" w:hAnsi="Calibri" w:cs="Calibri"/>
          <w:szCs w:val="26"/>
        </w:rPr>
      </w:pPr>
    </w:p>
    <w:p w14:paraId="583E3AD9" w14:textId="77777777" w:rsidR="00F639F3" w:rsidRDefault="00F639F3" w:rsidP="00F639F3">
      <w:pPr>
        <w:tabs>
          <w:tab w:val="num" w:pos="1440"/>
        </w:tabs>
        <w:rPr>
          <w:rFonts w:ascii="Calibri" w:hAnsi="Calibri" w:cs="Calibri"/>
          <w:szCs w:val="26"/>
        </w:rPr>
      </w:pPr>
    </w:p>
    <w:p w14:paraId="666470D2" w14:textId="77777777" w:rsidR="00F639F3" w:rsidRDefault="00F639F3" w:rsidP="00F639F3">
      <w:pPr>
        <w:tabs>
          <w:tab w:val="num" w:pos="1440"/>
        </w:tabs>
        <w:rPr>
          <w:rFonts w:ascii="Calibri" w:hAnsi="Calibri" w:cs="Calibri"/>
          <w:szCs w:val="26"/>
        </w:rPr>
      </w:pPr>
    </w:p>
    <w:p w14:paraId="364907E6" w14:textId="77777777" w:rsidR="00F639F3" w:rsidRDefault="00F639F3" w:rsidP="00F639F3">
      <w:pPr>
        <w:tabs>
          <w:tab w:val="num" w:pos="1440"/>
        </w:tabs>
        <w:rPr>
          <w:rFonts w:ascii="Calibri" w:hAnsi="Calibri" w:cs="Calibri"/>
          <w:szCs w:val="26"/>
        </w:rPr>
      </w:pPr>
    </w:p>
    <w:p w14:paraId="2AC0D3B4" w14:textId="77777777" w:rsidR="00F639F3" w:rsidRDefault="00F639F3" w:rsidP="00F639F3">
      <w:pPr>
        <w:tabs>
          <w:tab w:val="num" w:pos="1440"/>
        </w:tabs>
        <w:rPr>
          <w:rFonts w:ascii="Calibri" w:hAnsi="Calibri" w:cs="Calibri"/>
          <w:szCs w:val="26"/>
        </w:rPr>
      </w:pPr>
    </w:p>
    <w:p w14:paraId="42866F5D" w14:textId="77777777" w:rsidR="00F639F3" w:rsidRDefault="00F639F3" w:rsidP="00F639F3">
      <w:pPr>
        <w:tabs>
          <w:tab w:val="num" w:pos="1440"/>
        </w:tabs>
        <w:rPr>
          <w:rFonts w:ascii="Calibri" w:hAnsi="Calibri" w:cs="Calibri"/>
          <w:szCs w:val="26"/>
        </w:rPr>
      </w:pPr>
    </w:p>
    <w:p w14:paraId="3A6B2DDC" w14:textId="77777777" w:rsidR="00F639F3" w:rsidRDefault="00F639F3" w:rsidP="00F639F3">
      <w:pPr>
        <w:tabs>
          <w:tab w:val="num" w:pos="1440"/>
        </w:tabs>
        <w:rPr>
          <w:rFonts w:ascii="Calibri" w:hAnsi="Calibri" w:cs="Calibri"/>
          <w:szCs w:val="26"/>
        </w:rPr>
      </w:pPr>
    </w:p>
    <w:p w14:paraId="3CCB1A0D" w14:textId="77777777" w:rsidR="00F639F3" w:rsidRDefault="00F639F3" w:rsidP="00F639F3">
      <w:pPr>
        <w:tabs>
          <w:tab w:val="num" w:pos="1440"/>
        </w:tabs>
        <w:rPr>
          <w:rFonts w:ascii="Calibri" w:hAnsi="Calibri" w:cs="Calibri"/>
          <w:szCs w:val="26"/>
        </w:rPr>
      </w:pPr>
    </w:p>
    <w:p w14:paraId="56B3495A" w14:textId="77777777" w:rsidR="00F639F3" w:rsidRDefault="00F639F3" w:rsidP="00F639F3">
      <w:pPr>
        <w:pStyle w:val="HeaderExhibit"/>
      </w:pPr>
      <w:r w:rsidRPr="00653703">
        <w:t xml:space="preserve">see next page for county of alameda </w:t>
      </w:r>
    </w:p>
    <w:p w14:paraId="3711D95D" w14:textId="77777777" w:rsidR="00F639F3" w:rsidRPr="00653703" w:rsidRDefault="00F639F3" w:rsidP="00F639F3">
      <w:pPr>
        <w:pStyle w:val="HeaderExhibit"/>
      </w:pPr>
      <w:r w:rsidRPr="00653703">
        <w:t>minimum insurance requirements</w:t>
      </w:r>
    </w:p>
    <w:p w14:paraId="42CC8C31" w14:textId="77777777" w:rsidR="00F639F3" w:rsidRDefault="00F639F3" w:rsidP="00F639F3">
      <w:pPr>
        <w:pStyle w:val="HeaderExhibit"/>
      </w:pPr>
    </w:p>
    <w:p w14:paraId="3C2B119D" w14:textId="77777777" w:rsidR="00F639F3" w:rsidRDefault="00F639F3" w:rsidP="00F639F3">
      <w:pPr>
        <w:pStyle w:val="HeaderExhibit"/>
      </w:pPr>
    </w:p>
    <w:p w14:paraId="5B4F7765" w14:textId="77777777" w:rsidR="00F639F3" w:rsidRPr="001E70B1" w:rsidRDefault="00F639F3" w:rsidP="00EF25BE">
      <w:pPr>
        <w:jc w:val="center"/>
        <w:rPr>
          <w:rFonts w:ascii="Calibri" w:hAnsi="Calibri" w:cs="Calibri"/>
          <w:b/>
          <w:sz w:val="28"/>
          <w:szCs w:val="28"/>
        </w:rPr>
      </w:pPr>
      <w:r>
        <w:br w:type="page"/>
      </w:r>
      <w:r w:rsidRPr="00670A1F">
        <w:rPr>
          <w:rFonts w:ascii="Calibri" w:hAnsi="Calibri" w:cs="Calibri"/>
          <w:b/>
          <w:sz w:val="28"/>
          <w:szCs w:val="28"/>
        </w:rPr>
        <w:t>CERTIFICATE C-1</w:t>
      </w:r>
    </w:p>
    <w:p w14:paraId="12A442D9" w14:textId="77777777" w:rsidR="00F639F3" w:rsidRPr="001E70B1" w:rsidRDefault="00F639F3" w:rsidP="00EF25BE">
      <w:pPr>
        <w:jc w:val="center"/>
        <w:rPr>
          <w:rFonts w:ascii="Calibri" w:hAnsi="Calibri" w:cs="Calibri"/>
          <w:b/>
          <w:sz w:val="28"/>
          <w:szCs w:val="28"/>
          <w:u w:val="single"/>
        </w:rPr>
      </w:pPr>
      <w:r w:rsidRPr="001E70B1">
        <w:rPr>
          <w:rFonts w:ascii="Calibri" w:hAnsi="Calibri" w:cs="Calibri"/>
          <w:b/>
          <w:sz w:val="28"/>
          <w:szCs w:val="28"/>
          <w:u w:val="single"/>
        </w:rPr>
        <w:t>COUNTY OF ALAMEDA MINIMUM INSURANCE REQUIREMENTS</w:t>
      </w:r>
    </w:p>
    <w:p w14:paraId="57C40425" w14:textId="77777777" w:rsidR="00F639F3" w:rsidRPr="00EE49A6" w:rsidRDefault="00F639F3" w:rsidP="00F639F3">
      <w:pPr>
        <w:spacing w:after="60"/>
        <w:jc w:val="both"/>
        <w:rPr>
          <w:rFonts w:ascii="Arial Narrow" w:hAnsi="Arial Narrow"/>
          <w:spacing w:val="-4"/>
          <w:sz w:val="22"/>
          <w:szCs w:val="22"/>
        </w:rPr>
      </w:pPr>
      <w:r w:rsidRPr="00A35722">
        <w:rPr>
          <w:rFonts w:ascii="Arial Narrow" w:hAnsi="Arial Narrow"/>
          <w:spacing w:val="-4"/>
          <w:sz w:val="20"/>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A35722">
        <w:rPr>
          <w:rFonts w:ascii="Arial Narrow" w:hAnsi="Arial Narrow"/>
          <w:sz w:val="20"/>
        </w:rPr>
        <w:t xml:space="preserve"> The County reserves the right to modify these requirements, including limits, based on the nature of the risk, prior experience, insurer, coverage, or other special circumstances. </w:t>
      </w:r>
      <w:r w:rsidRPr="00A35722">
        <w:rPr>
          <w:rFonts w:ascii="Arial Narrow" w:hAnsi="Arial Narrow"/>
          <w:spacing w:val="-4"/>
          <w:sz w:val="20"/>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5999"/>
        <w:gridCol w:w="4722"/>
      </w:tblGrid>
      <w:tr w:rsidR="00F639F3" w:rsidRPr="00EE49A6" w14:paraId="32ECB4C9" w14:textId="77777777" w:rsidTr="00D00BB0">
        <w:trPr>
          <w:cantSplit/>
          <w:trHeight w:val="331"/>
          <w:jc w:val="center"/>
        </w:trPr>
        <w:tc>
          <w:tcPr>
            <w:tcW w:w="6682" w:type="dxa"/>
            <w:gridSpan w:val="2"/>
            <w:shd w:val="pct37" w:color="auto" w:fill="FFFFFF"/>
            <w:vAlign w:val="center"/>
          </w:tcPr>
          <w:p w14:paraId="15DFDFE1" w14:textId="77777777" w:rsidR="00F639F3" w:rsidRPr="00EE49A6" w:rsidRDefault="00F639F3" w:rsidP="00B0698F">
            <w:pPr>
              <w:spacing w:before="40" w:after="20"/>
              <w:jc w:val="center"/>
              <w:rPr>
                <w:rFonts w:ascii="Arial Narrow" w:hAnsi="Arial Narrow"/>
                <w:b/>
                <w:sz w:val="24"/>
                <w:szCs w:val="24"/>
              </w:rPr>
            </w:pPr>
            <w:r w:rsidRPr="00EE49A6">
              <w:rPr>
                <w:rFonts w:ascii="Arial Narrow" w:hAnsi="Arial Narrow"/>
                <w:b/>
                <w:sz w:val="24"/>
                <w:szCs w:val="24"/>
              </w:rPr>
              <w:t>TYPE OF INSURANCE COVERAGES</w:t>
            </w:r>
          </w:p>
        </w:tc>
        <w:tc>
          <w:tcPr>
            <w:tcW w:w="4722" w:type="dxa"/>
            <w:shd w:val="pct35" w:color="auto" w:fill="FFFFFF"/>
            <w:vAlign w:val="center"/>
          </w:tcPr>
          <w:p w14:paraId="489C6572" w14:textId="77777777" w:rsidR="00F639F3" w:rsidRPr="00EE49A6" w:rsidRDefault="00F639F3" w:rsidP="00B0698F">
            <w:pPr>
              <w:spacing w:before="40" w:after="20"/>
              <w:jc w:val="center"/>
              <w:rPr>
                <w:rFonts w:ascii="Arial Narrow" w:hAnsi="Arial Narrow"/>
                <w:b/>
                <w:sz w:val="24"/>
                <w:szCs w:val="24"/>
              </w:rPr>
            </w:pPr>
            <w:r w:rsidRPr="00EE49A6">
              <w:rPr>
                <w:rFonts w:ascii="Arial Narrow" w:hAnsi="Arial Narrow"/>
                <w:b/>
                <w:sz w:val="24"/>
                <w:szCs w:val="24"/>
              </w:rPr>
              <w:t>MINIMUM LIMITS</w:t>
            </w:r>
          </w:p>
        </w:tc>
      </w:tr>
      <w:tr w:rsidR="00F639F3" w:rsidRPr="00EE49A6" w14:paraId="311E28EA" w14:textId="77777777" w:rsidTr="00D00BB0">
        <w:trPr>
          <w:cantSplit/>
          <w:trHeight w:val="643"/>
          <w:jc w:val="center"/>
        </w:trPr>
        <w:tc>
          <w:tcPr>
            <w:tcW w:w="683" w:type="dxa"/>
          </w:tcPr>
          <w:p w14:paraId="3DE04BDA" w14:textId="77777777" w:rsidR="00F639F3" w:rsidRPr="00A35722" w:rsidRDefault="00F639F3" w:rsidP="00B0698F">
            <w:pPr>
              <w:spacing w:before="40"/>
              <w:rPr>
                <w:rFonts w:ascii="Arial Narrow" w:hAnsi="Arial Narrow"/>
                <w:b/>
                <w:sz w:val="18"/>
                <w:szCs w:val="18"/>
              </w:rPr>
            </w:pPr>
            <w:r w:rsidRPr="00A35722">
              <w:rPr>
                <w:rFonts w:ascii="Arial Narrow" w:hAnsi="Arial Narrow"/>
                <w:b/>
                <w:sz w:val="18"/>
                <w:szCs w:val="18"/>
              </w:rPr>
              <w:t>A</w:t>
            </w:r>
          </w:p>
        </w:tc>
        <w:tc>
          <w:tcPr>
            <w:tcW w:w="5999" w:type="dxa"/>
          </w:tcPr>
          <w:p w14:paraId="60CAB2F3" w14:textId="77777777" w:rsidR="00F639F3" w:rsidRPr="00A35722" w:rsidRDefault="00F639F3" w:rsidP="00B0698F">
            <w:pPr>
              <w:spacing w:before="40"/>
              <w:rPr>
                <w:rFonts w:ascii="Arial Narrow" w:hAnsi="Arial Narrow"/>
                <w:b/>
                <w:sz w:val="18"/>
                <w:szCs w:val="18"/>
              </w:rPr>
            </w:pPr>
            <w:r w:rsidRPr="00A35722">
              <w:rPr>
                <w:rFonts w:ascii="Arial Narrow" w:hAnsi="Arial Narrow"/>
                <w:b/>
                <w:sz w:val="18"/>
                <w:szCs w:val="18"/>
              </w:rPr>
              <w:t>Commercial General Liability</w:t>
            </w:r>
          </w:p>
          <w:p w14:paraId="5B3FFC6D" w14:textId="77777777" w:rsidR="00F639F3" w:rsidRPr="00A35722" w:rsidRDefault="00F639F3" w:rsidP="00B0698F">
            <w:pPr>
              <w:rPr>
                <w:rFonts w:ascii="Arial Narrow" w:hAnsi="Arial Narrow"/>
                <w:sz w:val="18"/>
                <w:szCs w:val="18"/>
              </w:rPr>
            </w:pPr>
            <w:r w:rsidRPr="00A35722">
              <w:rPr>
                <w:rFonts w:ascii="Arial Narrow" w:hAnsi="Arial Narrow"/>
                <w:sz w:val="18"/>
                <w:szCs w:val="18"/>
              </w:rPr>
              <w:t>Premises Liability; Products and Completed Operations; Contractual Liability; Personal Injury and Advertising Liability</w:t>
            </w:r>
          </w:p>
        </w:tc>
        <w:tc>
          <w:tcPr>
            <w:tcW w:w="4722" w:type="dxa"/>
          </w:tcPr>
          <w:p w14:paraId="40C3CDDF" w14:textId="77777777" w:rsidR="00F639F3" w:rsidRPr="00A35722" w:rsidRDefault="00F639F3" w:rsidP="00B0698F">
            <w:pPr>
              <w:spacing w:before="40"/>
              <w:rPr>
                <w:rFonts w:ascii="Arial Narrow" w:hAnsi="Arial Narrow"/>
                <w:sz w:val="18"/>
                <w:szCs w:val="18"/>
              </w:rPr>
            </w:pPr>
            <w:r w:rsidRPr="00A35722">
              <w:rPr>
                <w:rFonts w:ascii="Arial Narrow" w:hAnsi="Arial Narrow"/>
                <w:sz w:val="18"/>
                <w:szCs w:val="18"/>
              </w:rPr>
              <w:t>$1,000,000 per occurrence (CSL)</w:t>
            </w:r>
          </w:p>
          <w:p w14:paraId="32BDA98C" w14:textId="77777777" w:rsidR="00F639F3" w:rsidRPr="00A35722" w:rsidRDefault="00F639F3" w:rsidP="00B0698F">
            <w:pPr>
              <w:rPr>
                <w:rFonts w:ascii="Arial Narrow" w:hAnsi="Arial Narrow"/>
                <w:sz w:val="18"/>
                <w:szCs w:val="18"/>
              </w:rPr>
            </w:pPr>
            <w:r w:rsidRPr="00A35722">
              <w:rPr>
                <w:rFonts w:ascii="Arial Narrow" w:hAnsi="Arial Narrow"/>
                <w:sz w:val="18"/>
                <w:szCs w:val="18"/>
              </w:rPr>
              <w:t>Bodily Injury and Property Damage</w:t>
            </w:r>
          </w:p>
        </w:tc>
      </w:tr>
      <w:tr w:rsidR="00F639F3" w:rsidRPr="00EE49A6" w14:paraId="12A58E8F" w14:textId="77777777" w:rsidTr="00D00BB0">
        <w:trPr>
          <w:cantSplit/>
          <w:trHeight w:val="839"/>
          <w:jc w:val="center"/>
        </w:trPr>
        <w:tc>
          <w:tcPr>
            <w:tcW w:w="683" w:type="dxa"/>
          </w:tcPr>
          <w:p w14:paraId="6D1476AA" w14:textId="77777777" w:rsidR="00F639F3" w:rsidRPr="00A35722" w:rsidRDefault="00F639F3" w:rsidP="00B0698F">
            <w:pPr>
              <w:spacing w:before="40"/>
              <w:rPr>
                <w:rFonts w:ascii="Arial Narrow" w:hAnsi="Arial Narrow"/>
                <w:b/>
                <w:sz w:val="18"/>
                <w:szCs w:val="18"/>
              </w:rPr>
            </w:pPr>
            <w:r w:rsidRPr="00A35722">
              <w:rPr>
                <w:rFonts w:ascii="Arial Narrow" w:hAnsi="Arial Narrow"/>
                <w:b/>
                <w:sz w:val="18"/>
                <w:szCs w:val="18"/>
              </w:rPr>
              <w:t>B</w:t>
            </w:r>
          </w:p>
        </w:tc>
        <w:tc>
          <w:tcPr>
            <w:tcW w:w="5999" w:type="dxa"/>
          </w:tcPr>
          <w:p w14:paraId="451959E9" w14:textId="77777777" w:rsidR="00F639F3" w:rsidRPr="00A35722" w:rsidRDefault="00F639F3" w:rsidP="00B0698F">
            <w:pPr>
              <w:spacing w:before="40"/>
              <w:rPr>
                <w:rFonts w:ascii="Arial Narrow" w:hAnsi="Arial Narrow"/>
                <w:b/>
                <w:sz w:val="18"/>
                <w:szCs w:val="18"/>
              </w:rPr>
            </w:pPr>
            <w:r w:rsidRPr="00A35722">
              <w:rPr>
                <w:rFonts w:ascii="Arial Narrow" w:hAnsi="Arial Narrow"/>
                <w:b/>
                <w:sz w:val="18"/>
                <w:szCs w:val="18"/>
              </w:rPr>
              <w:t>Commercial or Business Automobile Liability</w:t>
            </w:r>
          </w:p>
          <w:p w14:paraId="789B06C0" w14:textId="77777777" w:rsidR="00F639F3" w:rsidRPr="00A35722" w:rsidRDefault="00F639F3" w:rsidP="00B0698F">
            <w:pPr>
              <w:rPr>
                <w:rFonts w:ascii="Arial Narrow" w:hAnsi="Arial Narrow"/>
                <w:sz w:val="18"/>
                <w:szCs w:val="18"/>
              </w:rPr>
            </w:pPr>
            <w:r w:rsidRPr="00A35722">
              <w:rPr>
                <w:rFonts w:ascii="Arial Narrow" w:hAnsi="Arial Narrow"/>
                <w:sz w:val="18"/>
                <w:szCs w:val="18"/>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722" w:type="dxa"/>
          </w:tcPr>
          <w:p w14:paraId="6E5EDC0C" w14:textId="77777777" w:rsidR="00F639F3" w:rsidRPr="00A35722" w:rsidRDefault="00F639F3" w:rsidP="00B0698F">
            <w:pPr>
              <w:spacing w:before="40"/>
              <w:rPr>
                <w:rFonts w:ascii="Arial Narrow" w:hAnsi="Arial Narrow"/>
                <w:sz w:val="18"/>
                <w:szCs w:val="18"/>
              </w:rPr>
            </w:pPr>
            <w:r w:rsidRPr="00A35722">
              <w:rPr>
                <w:rFonts w:ascii="Arial Narrow" w:hAnsi="Arial Narrow"/>
                <w:sz w:val="18"/>
                <w:szCs w:val="18"/>
              </w:rPr>
              <w:t>$1,000,000 per occurrence (CSL)</w:t>
            </w:r>
          </w:p>
          <w:p w14:paraId="482CB291" w14:textId="77777777" w:rsidR="00F639F3" w:rsidRPr="00A35722" w:rsidRDefault="00F639F3" w:rsidP="00B0698F">
            <w:pPr>
              <w:rPr>
                <w:rFonts w:ascii="Arial Narrow" w:hAnsi="Arial Narrow"/>
                <w:sz w:val="18"/>
                <w:szCs w:val="18"/>
              </w:rPr>
            </w:pPr>
            <w:r w:rsidRPr="00A35722">
              <w:rPr>
                <w:rFonts w:ascii="Arial Narrow" w:hAnsi="Arial Narrow"/>
                <w:sz w:val="18"/>
                <w:szCs w:val="18"/>
              </w:rPr>
              <w:t>Any Auto or Hired and Non-Owned Autos</w:t>
            </w:r>
          </w:p>
          <w:p w14:paraId="75CB4867" w14:textId="77777777" w:rsidR="00F639F3" w:rsidRPr="00A35722" w:rsidRDefault="00F639F3" w:rsidP="00B0698F">
            <w:pPr>
              <w:rPr>
                <w:rFonts w:ascii="Arial Narrow" w:hAnsi="Arial Narrow"/>
                <w:sz w:val="18"/>
                <w:szCs w:val="18"/>
              </w:rPr>
            </w:pPr>
            <w:r w:rsidRPr="00A35722">
              <w:rPr>
                <w:rFonts w:ascii="Arial Narrow" w:hAnsi="Arial Narrow"/>
                <w:sz w:val="18"/>
                <w:szCs w:val="18"/>
              </w:rPr>
              <w:t>Bodily Injury and Property Damage</w:t>
            </w:r>
          </w:p>
        </w:tc>
      </w:tr>
      <w:tr w:rsidR="00F639F3" w:rsidRPr="00EE49A6" w14:paraId="6D615A4D" w14:textId="77777777" w:rsidTr="00D00BB0">
        <w:trPr>
          <w:cantSplit/>
          <w:trHeight w:val="438"/>
          <w:jc w:val="center"/>
        </w:trPr>
        <w:tc>
          <w:tcPr>
            <w:tcW w:w="683" w:type="dxa"/>
          </w:tcPr>
          <w:p w14:paraId="745AB03B" w14:textId="77777777" w:rsidR="00F639F3" w:rsidRPr="00A35722" w:rsidRDefault="00F639F3" w:rsidP="00B0698F">
            <w:pPr>
              <w:spacing w:before="40"/>
              <w:rPr>
                <w:rFonts w:ascii="Arial Narrow" w:hAnsi="Arial Narrow"/>
                <w:b/>
                <w:sz w:val="18"/>
                <w:szCs w:val="18"/>
              </w:rPr>
            </w:pPr>
            <w:r w:rsidRPr="00A35722">
              <w:rPr>
                <w:rFonts w:ascii="Arial Narrow" w:hAnsi="Arial Narrow"/>
                <w:b/>
                <w:sz w:val="18"/>
                <w:szCs w:val="18"/>
              </w:rPr>
              <w:t>C</w:t>
            </w:r>
          </w:p>
        </w:tc>
        <w:tc>
          <w:tcPr>
            <w:tcW w:w="5999" w:type="dxa"/>
          </w:tcPr>
          <w:p w14:paraId="5627AEAF" w14:textId="77777777" w:rsidR="00F639F3" w:rsidRPr="00A35722" w:rsidRDefault="00F639F3" w:rsidP="00B0698F">
            <w:pPr>
              <w:spacing w:before="40"/>
              <w:rPr>
                <w:rFonts w:ascii="Arial Narrow" w:hAnsi="Arial Narrow"/>
                <w:b/>
                <w:sz w:val="18"/>
                <w:szCs w:val="18"/>
              </w:rPr>
            </w:pPr>
            <w:r w:rsidRPr="00A35722">
              <w:rPr>
                <w:rFonts w:ascii="Arial Narrow" w:hAnsi="Arial Narrow"/>
                <w:b/>
                <w:sz w:val="18"/>
                <w:szCs w:val="18"/>
              </w:rPr>
              <w:t>Workers’ Compensation (WC) and Employers Liability (EL)</w:t>
            </w:r>
          </w:p>
          <w:p w14:paraId="4B65551A" w14:textId="77777777" w:rsidR="00F639F3" w:rsidRPr="00A35722" w:rsidRDefault="00F639F3" w:rsidP="00B0698F">
            <w:pPr>
              <w:rPr>
                <w:rFonts w:ascii="Arial Narrow" w:hAnsi="Arial Narrow"/>
                <w:sz w:val="18"/>
                <w:szCs w:val="18"/>
              </w:rPr>
            </w:pPr>
            <w:r w:rsidRPr="00A35722">
              <w:rPr>
                <w:rFonts w:ascii="Arial Narrow" w:hAnsi="Arial Narrow"/>
                <w:sz w:val="18"/>
                <w:szCs w:val="18"/>
              </w:rPr>
              <w:t xml:space="preserve">As required by State of California </w:t>
            </w:r>
          </w:p>
        </w:tc>
        <w:tc>
          <w:tcPr>
            <w:tcW w:w="4722" w:type="dxa"/>
          </w:tcPr>
          <w:p w14:paraId="097EA502" w14:textId="77777777" w:rsidR="00F639F3" w:rsidRPr="00A35722" w:rsidRDefault="00F639F3" w:rsidP="00B0698F">
            <w:pPr>
              <w:spacing w:before="40"/>
              <w:rPr>
                <w:rFonts w:ascii="Arial Narrow" w:hAnsi="Arial Narrow"/>
                <w:sz w:val="18"/>
                <w:szCs w:val="18"/>
              </w:rPr>
            </w:pPr>
            <w:r w:rsidRPr="00A35722">
              <w:rPr>
                <w:rFonts w:ascii="Arial Narrow" w:hAnsi="Arial Narrow"/>
                <w:sz w:val="18"/>
                <w:szCs w:val="18"/>
              </w:rPr>
              <w:t>WC:  Statutory Limits</w:t>
            </w:r>
          </w:p>
          <w:p w14:paraId="5A8CFA0B" w14:textId="77777777" w:rsidR="00F639F3" w:rsidRPr="00A35722" w:rsidRDefault="00F639F3" w:rsidP="00B0698F">
            <w:pPr>
              <w:rPr>
                <w:rFonts w:ascii="Arial Narrow" w:hAnsi="Arial Narrow"/>
                <w:sz w:val="18"/>
                <w:szCs w:val="18"/>
              </w:rPr>
            </w:pPr>
            <w:r w:rsidRPr="00A35722">
              <w:rPr>
                <w:rFonts w:ascii="Arial Narrow" w:hAnsi="Arial Narrow"/>
                <w:sz w:val="18"/>
                <w:szCs w:val="18"/>
              </w:rPr>
              <w:t>EL:  No less than $1,000,000 per accident for bodily injury or disease</w:t>
            </w:r>
          </w:p>
        </w:tc>
      </w:tr>
      <w:tr w:rsidR="00967B80" w:rsidRPr="00EE49A6" w14:paraId="5B4C83D9" w14:textId="77777777" w:rsidTr="00D00BB0">
        <w:trPr>
          <w:cantSplit/>
          <w:trHeight w:val="7887"/>
          <w:jc w:val="center"/>
        </w:trPr>
        <w:tc>
          <w:tcPr>
            <w:tcW w:w="683" w:type="dxa"/>
          </w:tcPr>
          <w:p w14:paraId="61CE262F" w14:textId="49E3D081" w:rsidR="00967B80" w:rsidRPr="00A35722" w:rsidRDefault="00D00BB0" w:rsidP="00B0698F">
            <w:pPr>
              <w:spacing w:before="40"/>
              <w:rPr>
                <w:rFonts w:ascii="Arial Narrow" w:hAnsi="Arial Narrow"/>
                <w:b/>
                <w:sz w:val="18"/>
                <w:szCs w:val="18"/>
              </w:rPr>
            </w:pPr>
            <w:r>
              <w:rPr>
                <w:rFonts w:ascii="Arial Narrow" w:hAnsi="Arial Narrow"/>
                <w:b/>
                <w:sz w:val="18"/>
                <w:szCs w:val="18"/>
              </w:rPr>
              <w:t>D</w:t>
            </w:r>
          </w:p>
        </w:tc>
        <w:tc>
          <w:tcPr>
            <w:tcW w:w="10721" w:type="dxa"/>
            <w:gridSpan w:val="2"/>
          </w:tcPr>
          <w:p w14:paraId="0B6C1267" w14:textId="77777777" w:rsidR="00967B80" w:rsidRPr="00A35722" w:rsidRDefault="00967B80" w:rsidP="00967B80">
            <w:pPr>
              <w:spacing w:before="60" w:after="60"/>
              <w:rPr>
                <w:rFonts w:ascii="Arial Narrow" w:hAnsi="Arial Narrow"/>
                <w:sz w:val="18"/>
                <w:szCs w:val="18"/>
                <w:u w:val="single"/>
              </w:rPr>
            </w:pPr>
            <w:r w:rsidRPr="00A35722">
              <w:rPr>
                <w:rFonts w:ascii="Arial Narrow" w:hAnsi="Arial Narrow"/>
                <w:b/>
                <w:sz w:val="18"/>
                <w:szCs w:val="18"/>
                <w:u w:val="single"/>
              </w:rPr>
              <w:t>Endorsements and Conditions</w:t>
            </w:r>
            <w:r w:rsidRPr="00A35722">
              <w:rPr>
                <w:rFonts w:ascii="Arial Narrow" w:hAnsi="Arial Narrow"/>
                <w:sz w:val="18"/>
                <w:szCs w:val="18"/>
                <w:u w:val="single"/>
              </w:rPr>
              <w:t>:</w:t>
            </w:r>
          </w:p>
          <w:p w14:paraId="4C0AAC98" w14:textId="77777777" w:rsidR="00967B80" w:rsidRPr="00A35722" w:rsidRDefault="00967B80" w:rsidP="00967B80">
            <w:pPr>
              <w:keepNext/>
              <w:numPr>
                <w:ilvl w:val="0"/>
                <w:numId w:val="8"/>
              </w:numPr>
              <w:spacing w:after="60"/>
              <w:outlineLvl w:val="2"/>
              <w:rPr>
                <w:rFonts w:ascii="Arial Narrow" w:hAnsi="Arial Narrow"/>
                <w:sz w:val="18"/>
                <w:szCs w:val="18"/>
              </w:rPr>
            </w:pPr>
            <w:r w:rsidRPr="00A35722">
              <w:rPr>
                <w:rFonts w:ascii="Arial Narrow" w:hAnsi="Arial Narrow"/>
                <w:b/>
                <w:sz w:val="18"/>
                <w:szCs w:val="18"/>
              </w:rPr>
              <w:t xml:space="preserve">ADDITIONAL INSURED: </w:t>
            </w:r>
            <w:r w:rsidRPr="00A35722">
              <w:rPr>
                <w:rFonts w:ascii="Arial Narrow" w:hAnsi="Arial Narrow"/>
                <w:sz w:val="18"/>
                <w:szCs w:val="18"/>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on behalf of the Grantee General liability coverage can be provided in the form of an endorsement to the Contractor’s insurance (at least as broad as ISO Form CG 20 10 11 85 or if not available, through the addition of </w:t>
            </w:r>
            <w:r w:rsidRPr="00A35722">
              <w:rPr>
                <w:rFonts w:ascii="Arial Narrow" w:hAnsi="Arial Narrow"/>
                <w:b/>
                <w:sz w:val="18"/>
                <w:szCs w:val="18"/>
              </w:rPr>
              <w:t xml:space="preserve">both </w:t>
            </w:r>
            <w:r w:rsidRPr="00A35722">
              <w:rPr>
                <w:rFonts w:ascii="Arial Narrow" w:hAnsi="Arial Narrow"/>
                <w:sz w:val="18"/>
                <w:szCs w:val="18"/>
              </w:rPr>
              <w:t xml:space="preserve">CG 20 10, CG 20 26, CG 20 33, or CG 20 38; </w:t>
            </w:r>
            <w:r w:rsidRPr="00A35722">
              <w:rPr>
                <w:rFonts w:ascii="Arial Narrow" w:hAnsi="Arial Narrow"/>
                <w:b/>
                <w:sz w:val="18"/>
                <w:szCs w:val="18"/>
              </w:rPr>
              <w:t>and</w:t>
            </w:r>
            <w:r w:rsidRPr="00A35722">
              <w:rPr>
                <w:rFonts w:ascii="Arial Narrow" w:hAnsi="Arial Narrow"/>
                <w:sz w:val="18"/>
                <w:szCs w:val="18"/>
              </w:rPr>
              <w:t xml:space="preserve"> CG 20 37 if a later edition is used). Auto policy shall contain or be endorsed to contain additional insured coverage for the County.</w:t>
            </w:r>
          </w:p>
          <w:p w14:paraId="508C1F61" w14:textId="77777777" w:rsidR="00967B80" w:rsidRPr="00A35722" w:rsidRDefault="00967B80" w:rsidP="00967B80">
            <w:pPr>
              <w:numPr>
                <w:ilvl w:val="0"/>
                <w:numId w:val="8"/>
              </w:numPr>
              <w:spacing w:after="80"/>
              <w:rPr>
                <w:rFonts w:ascii="Arial Narrow" w:hAnsi="Arial Narrow"/>
                <w:sz w:val="18"/>
                <w:szCs w:val="18"/>
              </w:rPr>
            </w:pPr>
            <w:r w:rsidRPr="00A35722">
              <w:rPr>
                <w:rFonts w:ascii="Arial Narrow" w:hAnsi="Arial Narrow"/>
                <w:b/>
                <w:sz w:val="18"/>
                <w:szCs w:val="18"/>
              </w:rPr>
              <w:t>DURATION OF COVERAGE:</w:t>
            </w:r>
            <w:r w:rsidRPr="00A35722">
              <w:rPr>
                <w:rFonts w:ascii="Arial Narrow" w:hAnsi="Arial Narrow"/>
                <w:sz w:val="18"/>
                <w:szCs w:val="18"/>
              </w:rPr>
              <w:t xml:space="preserve"> </w:t>
            </w:r>
            <w:r w:rsidRPr="00A35722">
              <w:rPr>
                <w:rFonts w:ascii="Arial Narrow" w:hAnsi="Arial Narrow"/>
                <w:snapToGrid w:val="0"/>
                <w:sz w:val="18"/>
                <w:szCs w:val="18"/>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A35722">
              <w:rPr>
                <w:rFonts w:ascii="Arial Narrow" w:hAnsi="Arial Narrow"/>
                <w:sz w:val="18"/>
                <w:szCs w:val="18"/>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A35722" w:rsidDel="00A73E17">
              <w:rPr>
                <w:rFonts w:ascii="Arial Narrow" w:hAnsi="Arial Narrow"/>
                <w:sz w:val="18"/>
                <w:szCs w:val="18"/>
              </w:rPr>
              <w:t xml:space="preserve"> </w:t>
            </w:r>
          </w:p>
          <w:p w14:paraId="2A9CB61D" w14:textId="77777777" w:rsidR="00967B80" w:rsidRPr="00A35722" w:rsidRDefault="00967B80" w:rsidP="00967B80">
            <w:pPr>
              <w:numPr>
                <w:ilvl w:val="0"/>
                <w:numId w:val="8"/>
              </w:numPr>
              <w:spacing w:after="80"/>
              <w:rPr>
                <w:rFonts w:ascii="Arial Narrow" w:hAnsi="Arial Narrow"/>
                <w:sz w:val="18"/>
                <w:szCs w:val="18"/>
              </w:rPr>
            </w:pPr>
            <w:r w:rsidRPr="00A35722">
              <w:rPr>
                <w:rFonts w:ascii="Arial Narrow" w:hAnsi="Arial Narrow"/>
                <w:b/>
                <w:sz w:val="18"/>
                <w:szCs w:val="18"/>
              </w:rPr>
              <w:t>REDUCTION OR LIMIT OF OBLIGATION:</w:t>
            </w:r>
            <w:r w:rsidRPr="00A35722">
              <w:rPr>
                <w:rFonts w:ascii="Arial Narrow" w:hAnsi="Arial Narrow"/>
                <w:sz w:val="18"/>
                <w:szCs w:val="18"/>
              </w:rPr>
              <w:t xml:space="preserve">  All insurance policies</w:t>
            </w:r>
            <w:r w:rsidRPr="00A35722">
              <w:rPr>
                <w:rFonts w:ascii="Arial Narrow" w:hAnsi="Arial Narrow"/>
                <w:spacing w:val="-2"/>
                <w:sz w:val="18"/>
                <w:szCs w:val="18"/>
              </w:rPr>
              <w:t xml:space="preserve">, including excess and umbrella insurance policies, shall be primary and non-contributory coverage at least as broad as ISO CG 20 10 04 13 as respects the County, its officers, officials, employees, or volunteers.   </w:t>
            </w:r>
            <w:r w:rsidRPr="00A35722">
              <w:rPr>
                <w:rFonts w:ascii="Arial Narrow" w:hAnsi="Arial Narrow"/>
                <w:sz w:val="18"/>
                <w:szCs w:val="18"/>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59034343" w14:textId="77777777" w:rsidR="00967B80" w:rsidRPr="00A35722" w:rsidRDefault="00967B80" w:rsidP="00967B80">
            <w:pPr>
              <w:numPr>
                <w:ilvl w:val="0"/>
                <w:numId w:val="8"/>
              </w:numPr>
              <w:spacing w:after="80"/>
              <w:rPr>
                <w:rFonts w:ascii="Arial Narrow" w:hAnsi="Arial Narrow"/>
                <w:sz w:val="18"/>
                <w:szCs w:val="18"/>
              </w:rPr>
            </w:pPr>
            <w:r w:rsidRPr="00A35722">
              <w:rPr>
                <w:rFonts w:ascii="Arial Narrow" w:hAnsi="Arial Narrow"/>
                <w:b/>
                <w:sz w:val="18"/>
                <w:szCs w:val="18"/>
              </w:rPr>
              <w:t>INSURER FINANCIAL RATING:</w:t>
            </w:r>
            <w:r w:rsidRPr="00A35722">
              <w:rPr>
                <w:rFonts w:ascii="Arial Narrow" w:hAnsi="Arial Narrow"/>
                <w:sz w:val="18"/>
                <w:szCs w:val="18"/>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6D383B2D" w14:textId="77777777" w:rsidR="00967B80" w:rsidRPr="00A35722" w:rsidRDefault="00967B80" w:rsidP="00967B80">
            <w:pPr>
              <w:keepNext/>
              <w:numPr>
                <w:ilvl w:val="0"/>
                <w:numId w:val="8"/>
              </w:numPr>
              <w:spacing w:after="80"/>
              <w:outlineLvl w:val="2"/>
              <w:rPr>
                <w:rFonts w:ascii="Arial Narrow" w:hAnsi="Arial Narrow"/>
                <w:sz w:val="18"/>
                <w:szCs w:val="18"/>
              </w:rPr>
            </w:pPr>
            <w:r w:rsidRPr="00A35722">
              <w:rPr>
                <w:rFonts w:ascii="Arial Narrow" w:hAnsi="Arial Narrow"/>
                <w:b/>
                <w:sz w:val="18"/>
                <w:szCs w:val="18"/>
              </w:rPr>
              <w:t xml:space="preserve">SUBCONTRACTORS:  </w:t>
            </w:r>
            <w:r w:rsidRPr="00A35722">
              <w:rPr>
                <w:rFonts w:ascii="Arial Narrow" w:hAnsi="Arial Narrow"/>
                <w:sz w:val="18"/>
                <w:szCs w:val="18"/>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21432563" w14:textId="77777777" w:rsidR="00967B80" w:rsidRPr="00A35722" w:rsidRDefault="00967B80" w:rsidP="00967B80">
            <w:pPr>
              <w:numPr>
                <w:ilvl w:val="0"/>
                <w:numId w:val="8"/>
              </w:numPr>
              <w:rPr>
                <w:rFonts w:ascii="Arial Narrow" w:hAnsi="Arial Narrow"/>
                <w:sz w:val="18"/>
                <w:szCs w:val="18"/>
              </w:rPr>
            </w:pPr>
            <w:r w:rsidRPr="00A35722">
              <w:rPr>
                <w:rFonts w:ascii="Arial Narrow" w:hAnsi="Arial Narrow"/>
                <w:b/>
                <w:sz w:val="18"/>
                <w:szCs w:val="18"/>
              </w:rPr>
              <w:t>JOINT VENTURES:</w:t>
            </w:r>
            <w:r w:rsidRPr="00A35722">
              <w:rPr>
                <w:rFonts w:ascii="Arial Narrow" w:hAnsi="Arial Narrow"/>
                <w:sz w:val="18"/>
                <w:szCs w:val="18"/>
              </w:rPr>
              <w:t xml:space="preserve"> If Contractor is an association, partnership or other joint business venture, required insurance shall be provided by one of the following methods:</w:t>
            </w:r>
          </w:p>
          <w:p w14:paraId="27FDFA25" w14:textId="77777777" w:rsidR="00967B80" w:rsidRPr="00A35722" w:rsidRDefault="00967B80" w:rsidP="00967B80">
            <w:pPr>
              <w:tabs>
                <w:tab w:val="num" w:pos="720"/>
              </w:tabs>
              <w:ind w:left="420"/>
              <w:rPr>
                <w:rFonts w:ascii="Arial Narrow" w:hAnsi="Arial Narrow"/>
                <w:sz w:val="18"/>
                <w:szCs w:val="18"/>
              </w:rPr>
            </w:pPr>
            <w:r>
              <w:rPr>
                <w:rFonts w:ascii="Arial Narrow" w:hAnsi="Arial Narrow"/>
                <w:sz w:val="18"/>
                <w:szCs w:val="18"/>
              </w:rPr>
              <w:t xml:space="preserve">- </w:t>
            </w:r>
            <w:r w:rsidRPr="00A35722">
              <w:rPr>
                <w:rFonts w:ascii="Arial Narrow" w:hAnsi="Arial Narrow"/>
                <w:sz w:val="18"/>
                <w:szCs w:val="18"/>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5572133D" w14:textId="77777777" w:rsidR="00967B80" w:rsidRPr="00A35722" w:rsidRDefault="00967B80" w:rsidP="00967B80">
            <w:pPr>
              <w:spacing w:after="60"/>
              <w:ind w:left="418"/>
              <w:rPr>
                <w:rFonts w:ascii="Arial Narrow" w:hAnsi="Arial Narrow"/>
                <w:sz w:val="18"/>
                <w:szCs w:val="18"/>
              </w:rPr>
            </w:pPr>
            <w:r>
              <w:rPr>
                <w:rFonts w:ascii="Arial Narrow" w:hAnsi="Arial Narrow"/>
                <w:sz w:val="18"/>
                <w:szCs w:val="18"/>
              </w:rPr>
              <w:t xml:space="preserve">- </w:t>
            </w:r>
            <w:r w:rsidRPr="00A35722">
              <w:rPr>
                <w:rFonts w:ascii="Arial Narrow" w:hAnsi="Arial Narrow"/>
                <w:sz w:val="18"/>
                <w:szCs w:val="18"/>
              </w:rPr>
              <w:t>Joint insurance program with the association, partnership or other joint business venture included as a “Named Insured”.</w:t>
            </w:r>
          </w:p>
          <w:p w14:paraId="1458F509" w14:textId="77777777" w:rsidR="00967B80" w:rsidRPr="00A35722" w:rsidRDefault="00967B80" w:rsidP="00967B80">
            <w:pPr>
              <w:numPr>
                <w:ilvl w:val="0"/>
                <w:numId w:val="8"/>
              </w:numPr>
              <w:spacing w:after="80"/>
              <w:rPr>
                <w:rFonts w:ascii="Arial Narrow" w:hAnsi="Arial Narrow"/>
                <w:sz w:val="18"/>
                <w:szCs w:val="18"/>
              </w:rPr>
            </w:pPr>
            <w:r w:rsidRPr="00A35722">
              <w:rPr>
                <w:rFonts w:ascii="Arial Narrow" w:hAnsi="Arial Narrow"/>
                <w:b/>
                <w:sz w:val="18"/>
                <w:szCs w:val="18"/>
              </w:rPr>
              <w:t xml:space="preserve">CANCELLATION OF INSURANCE: </w:t>
            </w:r>
            <w:r w:rsidRPr="00A35722">
              <w:rPr>
                <w:rFonts w:ascii="Arial Narrow" w:hAnsi="Arial Narrow"/>
                <w:sz w:val="18"/>
                <w:szCs w:val="18"/>
              </w:rPr>
              <w:t xml:space="preserve">Each insurance policy required above shall provide that coverage shall not be cancelled, except with notice of cancellation provided to the County in accordance with policy terms and conditions.  </w:t>
            </w:r>
          </w:p>
          <w:p w14:paraId="408F7A1D" w14:textId="33BD26FF" w:rsidR="00967B80" w:rsidRPr="00A35722" w:rsidRDefault="00967B80" w:rsidP="00967B80">
            <w:pPr>
              <w:spacing w:before="40"/>
              <w:rPr>
                <w:rFonts w:ascii="Arial Narrow" w:hAnsi="Arial Narrow"/>
                <w:sz w:val="18"/>
                <w:szCs w:val="18"/>
              </w:rPr>
            </w:pPr>
            <w:r w:rsidRPr="00A35722">
              <w:rPr>
                <w:rFonts w:ascii="Arial Narrow" w:hAnsi="Arial Narrow"/>
                <w:b/>
                <w:sz w:val="18"/>
                <w:szCs w:val="18"/>
              </w:rPr>
              <w:t>CERTIFICATE OF INSURANCE</w:t>
            </w:r>
            <w:r w:rsidRPr="00A35722">
              <w:rPr>
                <w:rFonts w:ascii="Arial Narrow" w:hAnsi="Arial Narrow"/>
                <w:sz w:val="18"/>
                <w:szCs w:val="18"/>
              </w:rPr>
              <w:t>: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w:t>
            </w:r>
          </w:p>
        </w:tc>
      </w:tr>
    </w:tbl>
    <w:p w14:paraId="1587338A" w14:textId="39193862" w:rsidR="00AB4A5A" w:rsidRDefault="00F639F3" w:rsidP="004A709B">
      <w:pPr>
        <w:pStyle w:val="Title"/>
        <w:spacing w:after="240"/>
        <w:jc w:val="left"/>
      </w:pPr>
      <w:r w:rsidRPr="00AE283C">
        <w:rPr>
          <w:rFonts w:ascii="Arial Narrow" w:eastAsia="Arial Narrow" w:hAnsi="Arial Narrow" w:cs="Arial Narrow"/>
          <w:sz w:val="20"/>
          <w:szCs w:val="22"/>
        </w:rPr>
        <w:t>Certificate C-1</w:t>
      </w:r>
      <w:r>
        <w:rPr>
          <w:rFonts w:ascii="Arial Narrow" w:eastAsia="Arial Narrow" w:hAnsi="Arial Narrow" w:cs="Arial Narrow"/>
          <w:sz w:val="20"/>
          <w:szCs w:val="22"/>
        </w:rPr>
        <w:tab/>
      </w:r>
      <w:r>
        <w:rPr>
          <w:rFonts w:ascii="Arial Narrow" w:eastAsia="Arial Narrow" w:hAnsi="Arial Narrow" w:cs="Arial Narrow"/>
          <w:sz w:val="20"/>
          <w:szCs w:val="22"/>
        </w:rPr>
        <w:tab/>
      </w:r>
      <w:r>
        <w:rPr>
          <w:rFonts w:ascii="Arial Narrow" w:eastAsia="Arial Narrow" w:hAnsi="Arial Narrow" w:cs="Arial Narrow"/>
          <w:sz w:val="20"/>
          <w:szCs w:val="22"/>
        </w:rPr>
        <w:tab/>
      </w:r>
      <w:r>
        <w:rPr>
          <w:rFonts w:ascii="Arial Narrow" w:eastAsia="Arial Narrow" w:hAnsi="Arial Narrow" w:cs="Arial Narrow"/>
          <w:sz w:val="20"/>
          <w:szCs w:val="22"/>
        </w:rPr>
        <w:tab/>
      </w:r>
      <w:r>
        <w:rPr>
          <w:rFonts w:ascii="Arial Narrow" w:eastAsia="Arial Narrow" w:hAnsi="Arial Narrow" w:cs="Arial Narrow"/>
          <w:sz w:val="20"/>
          <w:szCs w:val="22"/>
        </w:rPr>
        <w:tab/>
      </w:r>
      <w:r>
        <w:rPr>
          <w:rFonts w:ascii="Arial Narrow" w:eastAsia="Arial Narrow" w:hAnsi="Arial Narrow" w:cs="Arial Narrow"/>
          <w:sz w:val="20"/>
          <w:szCs w:val="22"/>
        </w:rPr>
        <w:tab/>
      </w:r>
      <w:r>
        <w:rPr>
          <w:rFonts w:ascii="Arial Narrow" w:eastAsia="Arial Narrow" w:hAnsi="Arial Narrow" w:cs="Arial Narrow"/>
          <w:sz w:val="20"/>
          <w:szCs w:val="22"/>
        </w:rPr>
        <w:tab/>
      </w:r>
      <w:r w:rsidRPr="00AE283C">
        <w:rPr>
          <w:rFonts w:ascii="Arial Narrow" w:eastAsia="Arial Narrow" w:hAnsi="Arial Narrow" w:cs="Arial Narrow"/>
          <w:sz w:val="20"/>
          <w:szCs w:val="22"/>
        </w:rPr>
        <w:tab/>
      </w:r>
      <w:r w:rsidRPr="00AE283C">
        <w:rPr>
          <w:rFonts w:ascii="Arial Narrow" w:eastAsia="Arial Narrow" w:hAnsi="Arial Narrow" w:cs="Arial Narrow"/>
          <w:sz w:val="20"/>
          <w:szCs w:val="22"/>
        </w:rPr>
        <w:tab/>
      </w:r>
      <w:r>
        <w:rPr>
          <w:rFonts w:ascii="Arial Narrow" w:eastAsia="Arial Narrow" w:hAnsi="Arial Narrow" w:cs="Arial Narrow"/>
          <w:sz w:val="20"/>
          <w:szCs w:val="22"/>
        </w:rPr>
        <w:tab/>
      </w:r>
      <w:r>
        <w:rPr>
          <w:rFonts w:ascii="Arial Narrow" w:eastAsia="Arial Narrow" w:hAnsi="Arial Narrow" w:cs="Arial Narrow"/>
          <w:sz w:val="20"/>
          <w:szCs w:val="22"/>
        </w:rPr>
        <w:tab/>
      </w:r>
      <w:r>
        <w:rPr>
          <w:rFonts w:ascii="Arial Narrow" w:eastAsia="Arial Narrow" w:hAnsi="Arial Narrow" w:cs="Arial Narrow"/>
          <w:sz w:val="20"/>
          <w:szCs w:val="22"/>
        </w:rPr>
        <w:tab/>
      </w:r>
      <w:r w:rsidRPr="00AE283C">
        <w:rPr>
          <w:rFonts w:ascii="Arial Narrow" w:eastAsia="Arial Narrow" w:hAnsi="Arial Narrow" w:cs="Arial Narrow"/>
          <w:sz w:val="20"/>
          <w:szCs w:val="22"/>
        </w:rPr>
        <w:t>Form 2001-1</w:t>
      </w:r>
    </w:p>
    <w:sectPr w:rsidR="00AB4A5A" w:rsidSect="00EF25BE">
      <w:headerReference w:type="default" r:id="rId49"/>
      <w:footerReference w:type="default" r:id="rId50"/>
      <w:pgSz w:w="12240" w:h="15840" w:code="1"/>
      <w:pgMar w:top="9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6837" w14:textId="77777777" w:rsidR="000335C3" w:rsidRDefault="000335C3" w:rsidP="004D242F">
      <w:r>
        <w:separator/>
      </w:r>
    </w:p>
  </w:endnote>
  <w:endnote w:type="continuationSeparator" w:id="0">
    <w:p w14:paraId="49267C9C" w14:textId="77777777" w:rsidR="000335C3" w:rsidRDefault="000335C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6A89" w14:textId="77777777" w:rsidR="00F639F3" w:rsidRDefault="00F639F3" w:rsidP="001561AB">
    <w:pPr>
      <w:tabs>
        <w:tab w:val="right" w:pos="10800"/>
      </w:tabs>
      <w:rPr>
        <w:rFonts w:ascii="Calibri" w:hAnsi="Calibri" w:cs="Calibri"/>
        <w:sz w:val="20"/>
      </w:rPr>
    </w:pPr>
  </w:p>
  <w:p w14:paraId="50842DD8" w14:textId="77777777" w:rsidR="00731D82" w:rsidRPr="00731D82" w:rsidRDefault="00F639F3" w:rsidP="00731D82">
    <w:pPr>
      <w:tabs>
        <w:tab w:val="right" w:pos="10800"/>
      </w:tabs>
      <w:rPr>
        <w:rFonts w:ascii="Calibri" w:hAnsi="Calibri" w:cs="Calibri"/>
        <w:sz w:val="20"/>
      </w:rPr>
    </w:pPr>
    <w:r w:rsidRPr="001561AB">
      <w:rPr>
        <w:rFonts w:ascii="Calibri" w:hAnsi="Calibri" w:cs="Calibri"/>
        <w:sz w:val="20"/>
      </w:rPr>
      <w:t xml:space="preserve">Rev. </w:t>
    </w:r>
    <w:r>
      <w:rPr>
        <w:rFonts w:ascii="Calibri" w:hAnsi="Calibri" w:cs="Calibri"/>
        <w:sz w:val="20"/>
      </w:rPr>
      <w:t>12/22</w:t>
    </w:r>
    <w:r w:rsidRPr="001561AB">
      <w:rPr>
        <w:rFonts w:ascii="Calibri" w:hAnsi="Calibri" w:cs="Calibri"/>
        <w:sz w:val="20"/>
      </w:rPr>
      <w:t>/2021</w:t>
    </w:r>
    <w:r>
      <w:rPr>
        <w:rFonts w:ascii="Calibri" w:hAnsi="Calibri" w:cs="Calibri"/>
        <w:sz w:val="20"/>
      </w:rPr>
      <w:tab/>
    </w:r>
    <w:r w:rsidR="00731D82" w:rsidRPr="00731D82">
      <w:rPr>
        <w:rFonts w:ascii="Calibri" w:hAnsi="Calibri" w:cs="Calibri"/>
        <w:sz w:val="20"/>
      </w:rPr>
      <w:t>RFQ No. 902048, Addendum No. 1</w:t>
    </w:r>
  </w:p>
  <w:p w14:paraId="79DF8EE8" w14:textId="77777777" w:rsidR="00731D82" w:rsidRPr="00731D82" w:rsidRDefault="00731D82" w:rsidP="00731D82">
    <w:pPr>
      <w:pStyle w:val="Footer"/>
      <w:jc w:val="right"/>
    </w:pPr>
    <w:r w:rsidRPr="00731D82">
      <w:rPr>
        <w:rFonts w:ascii="Calibri" w:hAnsi="Calibri" w:cs="Calibri"/>
        <w:sz w:val="20"/>
      </w:rPr>
      <w:t xml:space="preserve">Page </w:t>
    </w:r>
    <w:r w:rsidRPr="00731D82">
      <w:rPr>
        <w:rFonts w:ascii="Calibri" w:hAnsi="Calibri" w:cs="Calibri"/>
        <w:sz w:val="20"/>
      </w:rPr>
      <w:fldChar w:fldCharType="begin"/>
    </w:r>
    <w:r w:rsidRPr="00731D82">
      <w:rPr>
        <w:rFonts w:ascii="Calibri" w:hAnsi="Calibri" w:cs="Calibri"/>
        <w:sz w:val="20"/>
      </w:rPr>
      <w:instrText xml:space="preserve"> PAGE  \* Arabic  \* MERGEFORMAT </w:instrText>
    </w:r>
    <w:r w:rsidRPr="00731D82">
      <w:rPr>
        <w:rFonts w:ascii="Calibri" w:hAnsi="Calibri" w:cs="Calibri"/>
        <w:sz w:val="20"/>
      </w:rPr>
      <w:fldChar w:fldCharType="separate"/>
    </w:r>
    <w:r w:rsidRPr="00731D82">
      <w:rPr>
        <w:rFonts w:ascii="Calibri" w:hAnsi="Calibri" w:cs="Calibri"/>
        <w:sz w:val="20"/>
      </w:rPr>
      <w:t>1</w:t>
    </w:r>
    <w:r w:rsidRPr="00731D82">
      <w:rPr>
        <w:rFonts w:ascii="Calibri" w:hAnsi="Calibri" w:cs="Calibri"/>
        <w:sz w:val="20"/>
      </w:rPr>
      <w:fldChar w:fldCharType="end"/>
    </w:r>
    <w:r w:rsidRPr="00731D82">
      <w:rPr>
        <w:rFonts w:ascii="Calibri" w:hAnsi="Calibri" w:cs="Calibri"/>
        <w:sz w:val="20"/>
      </w:rPr>
      <w:t xml:space="preserve"> of </w:t>
    </w:r>
    <w:r w:rsidRPr="00731D82">
      <w:rPr>
        <w:rFonts w:ascii="Calibri" w:hAnsi="Calibri" w:cs="Calibri"/>
        <w:sz w:val="20"/>
      </w:rPr>
      <w:fldChar w:fldCharType="begin"/>
    </w:r>
    <w:r w:rsidRPr="00731D82">
      <w:rPr>
        <w:rFonts w:ascii="Calibri" w:hAnsi="Calibri" w:cs="Calibri"/>
        <w:sz w:val="20"/>
      </w:rPr>
      <w:instrText xml:space="preserve"> NUMPAGES  \# "0"  \* MERGEFORMAT </w:instrText>
    </w:r>
    <w:r w:rsidRPr="00731D82">
      <w:rPr>
        <w:rFonts w:ascii="Calibri" w:hAnsi="Calibri" w:cs="Calibri"/>
        <w:sz w:val="20"/>
      </w:rPr>
      <w:fldChar w:fldCharType="separate"/>
    </w:r>
    <w:r w:rsidRPr="00731D82">
      <w:rPr>
        <w:rFonts w:ascii="Calibri" w:hAnsi="Calibri" w:cs="Calibri"/>
        <w:sz w:val="20"/>
      </w:rPr>
      <w:t>6</w:t>
    </w:r>
    <w:r w:rsidRPr="00731D82">
      <w:rPr>
        <w:rFonts w:ascii="Calibri" w:hAnsi="Calibri" w:cs="Calibri"/>
        <w:sz w:val="20"/>
      </w:rPr>
      <w:fldChar w:fldCharType="end"/>
    </w:r>
  </w:p>
  <w:p w14:paraId="5C31088C" w14:textId="107A5983" w:rsidR="00F639F3" w:rsidRPr="00E83106" w:rsidRDefault="00F639F3" w:rsidP="001561AB">
    <w:pPr>
      <w:tabs>
        <w:tab w:val="right" w:pos="10800"/>
      </w:tabs>
      <w:rPr>
        <w:rFonts w:ascii="Calibri" w:hAnsi="Calibri" w:cs="Calibri"/>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0EA0" w14:textId="77777777" w:rsidR="00F639F3" w:rsidRPr="001561AB" w:rsidRDefault="00F639F3" w:rsidP="00156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BA8C" w14:textId="77777777" w:rsidR="00F639F3" w:rsidRPr="00A85450" w:rsidRDefault="00F639F3" w:rsidP="002A42B5">
    <w:pPr>
      <w:jc w:val="center"/>
      <w:rPr>
        <w:rFonts w:ascii="Calibri" w:hAnsi="Calibri" w:cs="Calibri"/>
        <w:sz w:val="18"/>
        <w:szCs w:val="18"/>
      </w:rPr>
    </w:pPr>
  </w:p>
  <w:p w14:paraId="14526979" w14:textId="497F298F" w:rsidR="00F639F3" w:rsidRPr="00E83106" w:rsidRDefault="00F639F3" w:rsidP="001561AB">
    <w:pPr>
      <w:tabs>
        <w:tab w:val="right" w:pos="10800"/>
      </w:tabs>
      <w:rPr>
        <w:rFonts w:ascii="Calibri" w:hAnsi="Calibri" w:cs="Calibri"/>
        <w:sz w:val="20"/>
      </w:rPr>
    </w:pPr>
    <w:r>
      <w:rPr>
        <w:rFonts w:ascii="Calibri" w:hAnsi="Calibri" w:cs="Calibri"/>
        <w:sz w:val="20"/>
      </w:rPr>
      <w:tab/>
    </w:r>
    <w:r w:rsidR="00EE269F">
      <w:rPr>
        <w:rFonts w:ascii="Calibri" w:hAnsi="Calibri" w:cs="Calibri"/>
        <w:sz w:val="20"/>
      </w:rPr>
      <w:t xml:space="preserve">Revised </w:t>
    </w:r>
    <w:r w:rsidRPr="00E83106">
      <w:rPr>
        <w:rFonts w:ascii="Calibri" w:hAnsi="Calibri" w:cs="Calibri"/>
        <w:color w:val="000000"/>
        <w:sz w:val="20"/>
      </w:rPr>
      <w:t xml:space="preserve">Bid Response Packet </w:t>
    </w:r>
    <w:r w:rsidRPr="00AE37AB">
      <w:rPr>
        <w:rFonts w:ascii="Calibri" w:hAnsi="Calibri" w:cs="Calibri"/>
        <w:sz w:val="20"/>
      </w:rPr>
      <w:t xml:space="preserve">– RFQ No. 902048 </w:t>
    </w:r>
  </w:p>
  <w:p w14:paraId="38A50DEA" w14:textId="77777777" w:rsidR="00F639F3" w:rsidRPr="00E83106" w:rsidRDefault="00F639F3" w:rsidP="007E2C61">
    <w:pPr>
      <w:jc w:val="right"/>
      <w:rPr>
        <w:rFonts w:ascii="Calibri" w:hAnsi="Calibri" w:cs="Calibri"/>
        <w:sz w:val="20"/>
      </w:rPr>
    </w:pPr>
    <w:r w:rsidRPr="00E83106">
      <w:rPr>
        <w:rFonts w:ascii="Calibri" w:hAnsi="Calibri" w:cs="Calibri"/>
        <w:position w:val="8"/>
        <w:sz w:val="20"/>
      </w:rPr>
      <w:t xml:space="preserve">Page </w:t>
    </w:r>
    <w:r w:rsidRPr="00E83106">
      <w:rPr>
        <w:rFonts w:ascii="Calibri" w:hAnsi="Calibri" w:cs="Calibri"/>
        <w:position w:val="8"/>
        <w:sz w:val="20"/>
      </w:rPr>
      <w:fldChar w:fldCharType="begin"/>
    </w:r>
    <w:r w:rsidRPr="00E83106">
      <w:rPr>
        <w:rFonts w:ascii="Calibri" w:hAnsi="Calibri" w:cs="Calibri"/>
        <w:position w:val="8"/>
        <w:sz w:val="20"/>
      </w:rPr>
      <w:instrText xml:space="preserve"> PAGE </w:instrText>
    </w:r>
    <w:r w:rsidRPr="00E83106">
      <w:rPr>
        <w:rFonts w:ascii="Calibri" w:hAnsi="Calibri" w:cs="Calibri"/>
        <w:position w:val="8"/>
        <w:sz w:val="20"/>
      </w:rPr>
      <w:fldChar w:fldCharType="separate"/>
    </w:r>
    <w:r>
      <w:rPr>
        <w:rFonts w:ascii="Calibri" w:hAnsi="Calibri" w:cs="Calibri"/>
        <w:noProof/>
        <w:position w:val="8"/>
        <w:sz w:val="20"/>
      </w:rPr>
      <w:t>17</w:t>
    </w:r>
    <w:r w:rsidRPr="00E83106">
      <w:rPr>
        <w:rFonts w:ascii="Calibri" w:hAnsi="Calibri" w:cs="Calibri"/>
        <w:position w:val="8"/>
        <w:sz w:val="20"/>
      </w:rPr>
      <w:fldChar w:fldCharType="end"/>
    </w:r>
    <w:r w:rsidRPr="00E83106">
      <w:rPr>
        <w:rFonts w:ascii="Calibri" w:hAnsi="Calibri" w:cs="Calibri"/>
        <w:sz w:val="20"/>
      </w:rPr>
      <w:t xml:space="preserve"> </w:t>
    </w:r>
    <w:r w:rsidRPr="00E83106">
      <w:rPr>
        <w:rFonts w:ascii="Wingdings" w:eastAsia="Wingdings" w:hAnsi="Wingdings" w:cs="Wingdings"/>
        <w:sz w:val="20"/>
      </w:rPr>
      <w:t>&amp;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C82" w14:textId="77777777" w:rsidR="007874A0" w:rsidRDefault="007874A0" w:rsidP="00741E10">
    <w:pPr>
      <w:jc w:val="right"/>
      <w:rPr>
        <w:rFonts w:ascii="Calibri" w:hAnsi="Calibri" w:cs="Calibri"/>
        <w:color w:val="FF0000"/>
        <w:sz w:val="20"/>
      </w:rPr>
    </w:pPr>
  </w:p>
  <w:p w14:paraId="7F300969" w14:textId="5EED191E" w:rsidR="002D1C76" w:rsidRPr="00E83106" w:rsidRDefault="007874A0" w:rsidP="002D1C76">
    <w:pPr>
      <w:tabs>
        <w:tab w:val="right" w:pos="10800"/>
      </w:tabs>
      <w:rPr>
        <w:rFonts w:ascii="Calibri" w:hAnsi="Calibri" w:cs="Calibri"/>
        <w:sz w:val="20"/>
      </w:rPr>
    </w:pPr>
    <w:r w:rsidRPr="007874A0">
      <w:rPr>
        <w:rFonts w:ascii="Calibri" w:hAnsi="Calibri" w:cs="Calibri"/>
        <w:sz w:val="20"/>
      </w:rPr>
      <w:t>Rev. 8/</w:t>
    </w:r>
    <w:r w:rsidR="00EE4EB5">
      <w:rPr>
        <w:rFonts w:ascii="Calibri" w:hAnsi="Calibri" w:cs="Calibri"/>
        <w:sz w:val="20"/>
      </w:rPr>
      <w:t>2</w:t>
    </w:r>
    <w:r w:rsidR="0028410E">
      <w:rPr>
        <w:rFonts w:ascii="Calibri" w:hAnsi="Calibri" w:cs="Calibri"/>
        <w:sz w:val="20"/>
      </w:rPr>
      <w:t>5</w:t>
    </w:r>
    <w:r w:rsidRPr="007874A0">
      <w:rPr>
        <w:rFonts w:ascii="Calibri" w:hAnsi="Calibri" w:cs="Calibri"/>
        <w:sz w:val="20"/>
      </w:rPr>
      <w:t>/2021</w:t>
    </w:r>
    <w:r>
      <w:rPr>
        <w:rFonts w:ascii="Calibri" w:hAnsi="Calibri" w:cs="Calibri"/>
        <w:color w:val="FF0000"/>
        <w:sz w:val="20"/>
      </w:rPr>
      <w:tab/>
    </w:r>
    <w:r w:rsidR="00EE269F" w:rsidRPr="00EE269F">
      <w:rPr>
        <w:rFonts w:ascii="Calibri" w:hAnsi="Calibri" w:cs="Calibri"/>
        <w:sz w:val="20"/>
      </w:rPr>
      <w:t xml:space="preserve">Revised </w:t>
    </w:r>
    <w:r w:rsidR="002D1C76" w:rsidRPr="00E83106">
      <w:rPr>
        <w:rFonts w:ascii="Calibri" w:hAnsi="Calibri" w:cs="Calibri"/>
        <w:color w:val="000000"/>
        <w:sz w:val="20"/>
      </w:rPr>
      <w:t xml:space="preserve">Bid Response Packet </w:t>
    </w:r>
    <w:r w:rsidR="002D1C76" w:rsidRPr="00AE37AB">
      <w:rPr>
        <w:rFonts w:ascii="Calibri" w:hAnsi="Calibri" w:cs="Calibri"/>
        <w:sz w:val="20"/>
      </w:rPr>
      <w:t xml:space="preserve">– RFQ No. 902048 </w:t>
    </w:r>
  </w:p>
  <w:p w14:paraId="70E5EE9D" w14:textId="77777777" w:rsidR="002D1C76" w:rsidRPr="00E83106" w:rsidRDefault="002D1C76" w:rsidP="002D1C76">
    <w:pPr>
      <w:jc w:val="right"/>
      <w:rPr>
        <w:rFonts w:ascii="Calibri" w:hAnsi="Calibri" w:cs="Calibri"/>
        <w:sz w:val="20"/>
      </w:rPr>
    </w:pPr>
    <w:r w:rsidRPr="00E83106">
      <w:rPr>
        <w:rFonts w:ascii="Calibri" w:hAnsi="Calibri" w:cs="Calibri"/>
        <w:position w:val="8"/>
        <w:sz w:val="20"/>
      </w:rPr>
      <w:t xml:space="preserve">Page </w:t>
    </w:r>
    <w:r w:rsidRPr="00E83106">
      <w:rPr>
        <w:rFonts w:ascii="Calibri" w:hAnsi="Calibri" w:cs="Calibri"/>
        <w:position w:val="8"/>
        <w:sz w:val="20"/>
      </w:rPr>
      <w:fldChar w:fldCharType="begin"/>
    </w:r>
    <w:r w:rsidRPr="00E83106">
      <w:rPr>
        <w:rFonts w:ascii="Calibri" w:hAnsi="Calibri" w:cs="Calibri"/>
        <w:position w:val="8"/>
        <w:sz w:val="20"/>
      </w:rPr>
      <w:instrText xml:space="preserve"> PAGE </w:instrText>
    </w:r>
    <w:r w:rsidRPr="00E83106">
      <w:rPr>
        <w:rFonts w:ascii="Calibri" w:hAnsi="Calibri" w:cs="Calibri"/>
        <w:position w:val="8"/>
        <w:sz w:val="20"/>
      </w:rPr>
      <w:fldChar w:fldCharType="separate"/>
    </w:r>
    <w:r>
      <w:rPr>
        <w:rFonts w:ascii="Calibri" w:hAnsi="Calibri" w:cs="Calibri"/>
        <w:position w:val="8"/>
        <w:sz w:val="20"/>
      </w:rPr>
      <w:t>2</w:t>
    </w:r>
    <w:r w:rsidRPr="00E83106">
      <w:rPr>
        <w:rFonts w:ascii="Calibri" w:hAnsi="Calibri" w:cs="Calibri"/>
        <w:position w:val="8"/>
        <w:sz w:val="20"/>
      </w:rPr>
      <w:fldChar w:fldCharType="end"/>
    </w:r>
    <w:r w:rsidRPr="00E83106">
      <w:rPr>
        <w:rFonts w:ascii="Calibri" w:hAnsi="Calibri" w:cs="Calibri"/>
        <w:sz w:val="20"/>
      </w:rPr>
      <w:t xml:space="preserve"> </w:t>
    </w:r>
    <w:r w:rsidRPr="00E83106">
      <w:rPr>
        <w:rFonts w:ascii="Wingdings" w:eastAsia="Wingdings" w:hAnsi="Wingdings" w:cs="Wingdings"/>
        <w:sz w:val="20"/>
      </w:rPr>
      <w:t>&amp;</w:t>
    </w:r>
  </w:p>
  <w:p w14:paraId="2D15F09D" w14:textId="3FFFE569" w:rsidR="00654D65" w:rsidRDefault="00654D65" w:rsidP="001C5726">
    <w:pPr>
      <w:tabs>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106A" w14:textId="77777777" w:rsidR="000335C3" w:rsidRDefault="000335C3" w:rsidP="004D242F">
      <w:r>
        <w:separator/>
      </w:r>
    </w:p>
  </w:footnote>
  <w:footnote w:type="continuationSeparator" w:id="0">
    <w:p w14:paraId="34D6A9D3" w14:textId="77777777" w:rsidR="000335C3" w:rsidRDefault="000335C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F2F6" w14:textId="489F761B" w:rsidR="00391C97" w:rsidRDefault="00557388" w:rsidP="00391C97">
    <w:pPr>
      <w:pStyle w:val="Header"/>
      <w:jc w:val="center"/>
      <w:rPr>
        <w:rFonts w:ascii="Calibri" w:hAnsi="Calibri" w:cs="Calibri"/>
        <w:b/>
        <w:snapToGrid w:val="0"/>
        <w:szCs w:val="26"/>
      </w:rPr>
    </w:pPr>
    <w:r>
      <w:rPr>
        <w:noProof/>
      </w:rPr>
      <w:pict w14:anchorId="48182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51205" type="#_x0000_t75" style="position:absolute;left:0;text-align:left;margin-left:-.25pt;margin-top:-51.9pt;width:45pt;height:45pt;z-index:-251653120;mso-position-horizontal-relative:margin;mso-position-vertical-relative:margin" o:allowincell="f">
          <v:imagedata r:id="rId1" o:title="county of alameda logo" gain="19661f" blacklevel="22938f"/>
          <w10:wrap anchorx="margin" anchory="margin"/>
        </v:shape>
      </w:pict>
    </w:r>
    <w:r w:rsidR="00391C97">
      <w:rPr>
        <w:rFonts w:ascii="Calibri" w:hAnsi="Calibri" w:cs="Calibri"/>
        <w:b/>
        <w:snapToGrid w:val="0"/>
        <w:szCs w:val="26"/>
      </w:rPr>
      <w:t>County of Alameda, General Services Agency – Procurement</w:t>
    </w:r>
  </w:p>
  <w:p w14:paraId="754EBD87" w14:textId="3F2B0D6B" w:rsidR="00391C97" w:rsidRPr="009630A8" w:rsidRDefault="00391C97" w:rsidP="00391C97">
    <w:pPr>
      <w:pStyle w:val="Header"/>
      <w:tabs>
        <w:tab w:val="clear" w:pos="4320"/>
        <w:tab w:val="left" w:pos="4410"/>
      </w:tabs>
      <w:jc w:val="center"/>
      <w:rPr>
        <w:szCs w:val="22"/>
      </w:rPr>
    </w:pPr>
    <w:r w:rsidRPr="009630A8">
      <w:rPr>
        <w:rFonts w:ascii="Calibri" w:hAnsi="Calibri" w:cs="Calibri"/>
        <w:b/>
        <w:snapToGrid w:val="0"/>
        <w:szCs w:val="26"/>
      </w:rPr>
      <w:t>RFQ No. 902048, Addendum No. 1</w:t>
    </w:r>
  </w:p>
  <w:p w14:paraId="5244A42A" w14:textId="581F6CD8" w:rsidR="00F639F3" w:rsidRPr="000A03E2" w:rsidRDefault="00F639F3" w:rsidP="000A0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5A75" w14:textId="77777777" w:rsidR="00F639F3" w:rsidRDefault="00557388">
    <w:pPr>
      <w:pStyle w:val="Header"/>
    </w:pPr>
    <w:r>
      <w:rPr>
        <w:noProof/>
      </w:rPr>
      <w:pict w14:anchorId="620DE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51204" type="#_x0000_t75" style="position:absolute;margin-left:0;margin-top:0;width:319.5pt;height:319.5pt;z-index:-2516541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A5F9" w14:textId="77777777" w:rsidR="00F639F3" w:rsidRPr="000A03E2" w:rsidRDefault="00557388" w:rsidP="000A03E2">
    <w:pPr>
      <w:pStyle w:val="Header"/>
    </w:pPr>
    <w:r>
      <w:rPr>
        <w:noProof/>
      </w:rPr>
      <w:pict w14:anchorId="4BBAF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51206" type="#_x0000_t75" style="position:absolute;margin-left:122.25pt;margin-top:215.25pt;width:319.5pt;height:319.5pt;z-index:-251652096;mso-position-horizontal-relative:margin;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13F1" w14:textId="77777777" w:rsidR="00F639F3" w:rsidRDefault="00557388">
    <w:pPr>
      <w:pStyle w:val="Header"/>
    </w:pPr>
    <w:r>
      <w:rPr>
        <w:noProof/>
      </w:rPr>
      <w:pict w14:anchorId="5ED26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51203" type="#_x0000_t75" style="position:absolute;margin-left:0;margin-top:0;width:319.5pt;height:319.5pt;z-index:-2516551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8BBE" w14:textId="77777777" w:rsidR="00F639F3" w:rsidRPr="000A03E2" w:rsidRDefault="00F639F3" w:rsidP="000A03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AC9A" w14:textId="77777777" w:rsidR="00F639F3" w:rsidRDefault="00557388">
    <w:pPr>
      <w:pStyle w:val="Header"/>
    </w:pPr>
    <w:r>
      <w:rPr>
        <w:noProof/>
      </w:rPr>
      <w:pict w14:anchorId="47DA6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51202" type="#_x0000_t75" style="position:absolute;margin-left:0;margin-top:0;width:319.5pt;height:319.5pt;z-index:-25165619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2841" w14:textId="77777777" w:rsidR="00F639F3" w:rsidRDefault="00F639F3">
    <w:pPr>
      <w:tabs>
        <w:tab w:val="left" w:pos="-720"/>
      </w:tabs>
      <w:jc w:val="center"/>
      <w:rPr>
        <w:b/>
        <w:sz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D53E" w14:textId="77777777" w:rsidR="00F639F3" w:rsidRDefault="00557388">
    <w:pPr>
      <w:pStyle w:val="Header"/>
    </w:pPr>
    <w:r>
      <w:rPr>
        <w:noProof/>
      </w:rPr>
      <w:pict w14:anchorId="21CD0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51201" type="#_x0000_t75" style="position:absolute;margin-left:0;margin-top:0;width:319.5pt;height:319.5pt;z-index:-25165721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E0B6" w14:textId="0D69A794" w:rsidR="004A5B7C" w:rsidRPr="004A5B7C" w:rsidRDefault="004A5B7C" w:rsidP="004A5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41F47"/>
    <w:multiLevelType w:val="hybridMultilevel"/>
    <w:tmpl w:val="5C405B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5EF4420"/>
    <w:multiLevelType w:val="singleLevel"/>
    <w:tmpl w:val="40FEAD2A"/>
    <w:lvl w:ilvl="0">
      <w:start w:val="1"/>
      <w:numFmt w:val="decimal"/>
      <w:lvlText w:val="%1."/>
      <w:lvlJc w:val="left"/>
      <w:pPr>
        <w:tabs>
          <w:tab w:val="num" w:pos="360"/>
        </w:tabs>
        <w:ind w:left="360" w:hanging="360"/>
      </w:pPr>
      <w:rPr>
        <w:rFonts w:hint="default"/>
        <w:b w:val="0"/>
        <w:i w:val="0"/>
        <w:sz w:val="18"/>
        <w:szCs w:val="10"/>
      </w:rPr>
    </w:lvl>
  </w:abstractNum>
  <w:abstractNum w:abstractNumId="9"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9"/>
  </w:num>
  <w:num w:numId="5">
    <w:abstractNumId w:val="7"/>
  </w:num>
  <w:num w:numId="6">
    <w:abstractNumId w:val="6"/>
  </w:num>
  <w:num w:numId="7">
    <w:abstractNumId w:val="3"/>
  </w:num>
  <w:num w:numId="8">
    <w:abstractNumId w:val="8"/>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51207"/>
    <o:shapelayout v:ext="edit">
      <o:idmap v:ext="edit" data="5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kwNK8FACx5eb0tAAAA"/>
  </w:docVars>
  <w:rsids>
    <w:rsidRoot w:val="004D242F"/>
    <w:rsid w:val="000001F4"/>
    <w:rsid w:val="00006F86"/>
    <w:rsid w:val="000335C3"/>
    <w:rsid w:val="00034926"/>
    <w:rsid w:val="00053A94"/>
    <w:rsid w:val="000772DB"/>
    <w:rsid w:val="000838D6"/>
    <w:rsid w:val="000B6144"/>
    <w:rsid w:val="000C5D05"/>
    <w:rsid w:val="000D3AB6"/>
    <w:rsid w:val="0011249F"/>
    <w:rsid w:val="00116EB3"/>
    <w:rsid w:val="00120713"/>
    <w:rsid w:val="00143A34"/>
    <w:rsid w:val="001970AC"/>
    <w:rsid w:val="001B2070"/>
    <w:rsid w:val="001B26FC"/>
    <w:rsid w:val="001C5726"/>
    <w:rsid w:val="001D097B"/>
    <w:rsid w:val="001D0B84"/>
    <w:rsid w:val="001F4D7A"/>
    <w:rsid w:val="002141E7"/>
    <w:rsid w:val="002278F5"/>
    <w:rsid w:val="0023165C"/>
    <w:rsid w:val="00236A96"/>
    <w:rsid w:val="00263FB8"/>
    <w:rsid w:val="00270EEB"/>
    <w:rsid w:val="0028410E"/>
    <w:rsid w:val="0029031A"/>
    <w:rsid w:val="0029595A"/>
    <w:rsid w:val="002B5EEE"/>
    <w:rsid w:val="002D1C76"/>
    <w:rsid w:val="002F64C0"/>
    <w:rsid w:val="003049BB"/>
    <w:rsid w:val="0036554A"/>
    <w:rsid w:val="00367B03"/>
    <w:rsid w:val="00391C97"/>
    <w:rsid w:val="003B6E51"/>
    <w:rsid w:val="003E3D5D"/>
    <w:rsid w:val="00401870"/>
    <w:rsid w:val="00407AE3"/>
    <w:rsid w:val="00451D38"/>
    <w:rsid w:val="0049031E"/>
    <w:rsid w:val="004A07A0"/>
    <w:rsid w:val="004A5B7C"/>
    <w:rsid w:val="004A709B"/>
    <w:rsid w:val="004B05CB"/>
    <w:rsid w:val="004D2289"/>
    <w:rsid w:val="004D242F"/>
    <w:rsid w:val="004E2265"/>
    <w:rsid w:val="004E59DA"/>
    <w:rsid w:val="004F4249"/>
    <w:rsid w:val="00501E3D"/>
    <w:rsid w:val="00525A56"/>
    <w:rsid w:val="00525B67"/>
    <w:rsid w:val="005356CD"/>
    <w:rsid w:val="00547225"/>
    <w:rsid w:val="00551D01"/>
    <w:rsid w:val="00556313"/>
    <w:rsid w:val="00557388"/>
    <w:rsid w:val="00592825"/>
    <w:rsid w:val="005B421C"/>
    <w:rsid w:val="005C5747"/>
    <w:rsid w:val="005D45AC"/>
    <w:rsid w:val="005E155D"/>
    <w:rsid w:val="005E3069"/>
    <w:rsid w:val="005F00B4"/>
    <w:rsid w:val="005F4DD9"/>
    <w:rsid w:val="00602480"/>
    <w:rsid w:val="00616749"/>
    <w:rsid w:val="00643535"/>
    <w:rsid w:val="00654D65"/>
    <w:rsid w:val="00667C11"/>
    <w:rsid w:val="00675129"/>
    <w:rsid w:val="00685CF3"/>
    <w:rsid w:val="00696D29"/>
    <w:rsid w:val="006B04F3"/>
    <w:rsid w:val="006B1D92"/>
    <w:rsid w:val="006B21ED"/>
    <w:rsid w:val="006B4EA9"/>
    <w:rsid w:val="006C6A3E"/>
    <w:rsid w:val="006D0843"/>
    <w:rsid w:val="006D3051"/>
    <w:rsid w:val="007312C5"/>
    <w:rsid w:val="00731D82"/>
    <w:rsid w:val="00751515"/>
    <w:rsid w:val="00751B70"/>
    <w:rsid w:val="00757EB8"/>
    <w:rsid w:val="007750F5"/>
    <w:rsid w:val="007874A0"/>
    <w:rsid w:val="00790DA4"/>
    <w:rsid w:val="007B1FA4"/>
    <w:rsid w:val="007B6F37"/>
    <w:rsid w:val="007C1CA0"/>
    <w:rsid w:val="007E4C92"/>
    <w:rsid w:val="00816FFD"/>
    <w:rsid w:val="00824B1E"/>
    <w:rsid w:val="00830739"/>
    <w:rsid w:val="008436F8"/>
    <w:rsid w:val="00843DB8"/>
    <w:rsid w:val="00844CA2"/>
    <w:rsid w:val="00846D96"/>
    <w:rsid w:val="00850665"/>
    <w:rsid w:val="00853DD1"/>
    <w:rsid w:val="008620F5"/>
    <w:rsid w:val="008865A3"/>
    <w:rsid w:val="008B4BED"/>
    <w:rsid w:val="008F465E"/>
    <w:rsid w:val="008F6091"/>
    <w:rsid w:val="009043BC"/>
    <w:rsid w:val="00930FD7"/>
    <w:rsid w:val="009630A8"/>
    <w:rsid w:val="00967B80"/>
    <w:rsid w:val="009776F5"/>
    <w:rsid w:val="009B086D"/>
    <w:rsid w:val="009D27F5"/>
    <w:rsid w:val="009F53A1"/>
    <w:rsid w:val="00A32003"/>
    <w:rsid w:val="00A364D5"/>
    <w:rsid w:val="00A40EF2"/>
    <w:rsid w:val="00A72A23"/>
    <w:rsid w:val="00A8033F"/>
    <w:rsid w:val="00AB4A5A"/>
    <w:rsid w:val="00AB7E4A"/>
    <w:rsid w:val="00AF367E"/>
    <w:rsid w:val="00B17AB5"/>
    <w:rsid w:val="00B4270C"/>
    <w:rsid w:val="00B50582"/>
    <w:rsid w:val="00B60008"/>
    <w:rsid w:val="00B64AEF"/>
    <w:rsid w:val="00B81A04"/>
    <w:rsid w:val="00BA2442"/>
    <w:rsid w:val="00BA5379"/>
    <w:rsid w:val="00BA5FF4"/>
    <w:rsid w:val="00BB642F"/>
    <w:rsid w:val="00BD0F86"/>
    <w:rsid w:val="00BE3C52"/>
    <w:rsid w:val="00BE6DA6"/>
    <w:rsid w:val="00C33657"/>
    <w:rsid w:val="00C5352B"/>
    <w:rsid w:val="00C61A4C"/>
    <w:rsid w:val="00C6546A"/>
    <w:rsid w:val="00C746A0"/>
    <w:rsid w:val="00C77356"/>
    <w:rsid w:val="00C815E0"/>
    <w:rsid w:val="00C82E4E"/>
    <w:rsid w:val="00C91F81"/>
    <w:rsid w:val="00CB1BC2"/>
    <w:rsid w:val="00CB44D4"/>
    <w:rsid w:val="00CB676B"/>
    <w:rsid w:val="00CC7DA9"/>
    <w:rsid w:val="00CD0D6F"/>
    <w:rsid w:val="00CE0E97"/>
    <w:rsid w:val="00CE7510"/>
    <w:rsid w:val="00CF4169"/>
    <w:rsid w:val="00CF6D6F"/>
    <w:rsid w:val="00D00BB0"/>
    <w:rsid w:val="00D237F8"/>
    <w:rsid w:val="00D36322"/>
    <w:rsid w:val="00D55970"/>
    <w:rsid w:val="00D6034E"/>
    <w:rsid w:val="00D643CF"/>
    <w:rsid w:val="00D926E2"/>
    <w:rsid w:val="00D9426B"/>
    <w:rsid w:val="00D96942"/>
    <w:rsid w:val="00DB6C6E"/>
    <w:rsid w:val="00DC18BB"/>
    <w:rsid w:val="00DE378C"/>
    <w:rsid w:val="00E01AC4"/>
    <w:rsid w:val="00E02077"/>
    <w:rsid w:val="00E11540"/>
    <w:rsid w:val="00E2199E"/>
    <w:rsid w:val="00E4484D"/>
    <w:rsid w:val="00E51632"/>
    <w:rsid w:val="00E70889"/>
    <w:rsid w:val="00E83D6C"/>
    <w:rsid w:val="00EC4964"/>
    <w:rsid w:val="00ED0EC8"/>
    <w:rsid w:val="00ED1EBE"/>
    <w:rsid w:val="00EE269F"/>
    <w:rsid w:val="00EE4EB5"/>
    <w:rsid w:val="00EF25BE"/>
    <w:rsid w:val="00F0324F"/>
    <w:rsid w:val="00F16A58"/>
    <w:rsid w:val="00F43BD8"/>
    <w:rsid w:val="00F56CA1"/>
    <w:rsid w:val="00F639F3"/>
    <w:rsid w:val="00F85711"/>
    <w:rsid w:val="00F85925"/>
    <w:rsid w:val="00FB051A"/>
    <w:rsid w:val="00FD1889"/>
    <w:rsid w:val="00FE3FC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7"/>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unhideWhenUsed/>
    <w:qFormat/>
    <w:rsid w:val="00F639F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F639F3"/>
    <w:pPr>
      <w:keepNext/>
      <w:outlineLvl w:val="4"/>
    </w:pPr>
    <w:rPr>
      <w:b/>
      <w:u w:val="single"/>
    </w:rPr>
  </w:style>
  <w:style w:type="paragraph" w:styleId="Heading6">
    <w:name w:val="heading 6"/>
    <w:basedOn w:val="Normal"/>
    <w:next w:val="Normal"/>
    <w:link w:val="Heading6Char"/>
    <w:qFormat/>
    <w:rsid w:val="00F639F3"/>
    <w:pPr>
      <w:keepNext/>
      <w:pBdr>
        <w:left w:val="single" w:sz="4" w:space="0" w:color="auto"/>
      </w:pBdr>
      <w:outlineLvl w:val="5"/>
    </w:pPr>
    <w:rPr>
      <w:b/>
      <w:sz w:val="20"/>
    </w:rPr>
  </w:style>
  <w:style w:type="paragraph" w:styleId="Heading7">
    <w:name w:val="heading 7"/>
    <w:basedOn w:val="Normal"/>
    <w:next w:val="Normal"/>
    <w:link w:val="Heading7Char"/>
    <w:qFormat/>
    <w:rsid w:val="00F639F3"/>
    <w:pPr>
      <w:keepNext/>
      <w:tabs>
        <w:tab w:val="center" w:pos="5220"/>
      </w:tabs>
      <w:jc w:val="center"/>
      <w:outlineLvl w:val="6"/>
    </w:pPr>
    <w:rPr>
      <w:b/>
      <w:spacing w:val="-3"/>
    </w:rPr>
  </w:style>
  <w:style w:type="paragraph" w:styleId="Heading8">
    <w:name w:val="heading 8"/>
    <w:basedOn w:val="Normal"/>
    <w:next w:val="Normal"/>
    <w:link w:val="Heading8Char"/>
    <w:qFormat/>
    <w:rsid w:val="00F639F3"/>
    <w:pPr>
      <w:keepNext/>
      <w:tabs>
        <w:tab w:val="left" w:pos="-720"/>
      </w:tabs>
      <w:jc w:val="center"/>
      <w:outlineLvl w:val="7"/>
    </w:pPr>
    <w:rPr>
      <w:b/>
      <w:spacing w:val="-3"/>
      <w:sz w:val="28"/>
    </w:rPr>
  </w:style>
  <w:style w:type="paragraph" w:styleId="Heading9">
    <w:name w:val="heading 9"/>
    <w:basedOn w:val="Normal"/>
    <w:next w:val="Normal"/>
    <w:link w:val="Heading9Char"/>
    <w:qFormat/>
    <w:rsid w:val="00F639F3"/>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nhideWhenUsed/>
    <w:rsid w:val="00A364D5"/>
    <w:rPr>
      <w:rFonts w:ascii="Courier New" w:hAnsi="Courier New"/>
      <w:sz w:val="20"/>
    </w:rPr>
  </w:style>
  <w:style w:type="character" w:customStyle="1" w:styleId="PlainTextChar">
    <w:name w:val="Plain Text Char"/>
    <w:basedOn w:val="DefaultParagraphFont"/>
    <w:link w:val="PlainText"/>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link w:val="ItemiChar"/>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semiHidden/>
    <w:unhideWhenUsed/>
    <w:rsid w:val="001970AC"/>
    <w:rPr>
      <w:sz w:val="16"/>
      <w:szCs w:val="16"/>
    </w:rPr>
  </w:style>
  <w:style w:type="paragraph" w:styleId="CommentText">
    <w:name w:val="annotation text"/>
    <w:basedOn w:val="Normal"/>
    <w:link w:val="CommentTextChar"/>
    <w:semiHidden/>
    <w:unhideWhenUsed/>
    <w:rsid w:val="001970AC"/>
    <w:rPr>
      <w:sz w:val="20"/>
    </w:rPr>
  </w:style>
  <w:style w:type="character" w:customStyle="1" w:styleId="CommentTextChar">
    <w:name w:val="Comment Text Char"/>
    <w:basedOn w:val="DefaultParagraphFont"/>
    <w:link w:val="CommentText"/>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1970AC"/>
    <w:rPr>
      <w:b/>
      <w:bCs/>
    </w:rPr>
  </w:style>
  <w:style w:type="character" w:customStyle="1" w:styleId="CommentSubjectChar">
    <w:name w:val="Comment Subject Char"/>
    <w:basedOn w:val="CommentTextChar"/>
    <w:link w:val="CommentSubject"/>
    <w:rsid w:val="001970AC"/>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nhideWhenUsed/>
    <w:rsid w:val="00BE6DA6"/>
    <w:rPr>
      <w:color w:val="954F72" w:themeColor="followedHyperlink"/>
      <w:u w:val="single"/>
    </w:rPr>
  </w:style>
  <w:style w:type="character" w:customStyle="1" w:styleId="Heading4Char">
    <w:name w:val="Heading 4 Char"/>
    <w:basedOn w:val="DefaultParagraphFont"/>
    <w:link w:val="Heading4"/>
    <w:uiPriority w:val="9"/>
    <w:semiHidden/>
    <w:rsid w:val="00F639F3"/>
    <w:rPr>
      <w:rFonts w:asciiTheme="majorHAnsi" w:eastAsiaTheme="majorEastAsia" w:hAnsiTheme="majorHAnsi" w:cstheme="majorBidi"/>
      <w:i/>
      <w:iCs/>
      <w:color w:val="2E74B5" w:themeColor="accent1" w:themeShade="BF"/>
      <w:sz w:val="26"/>
      <w:szCs w:val="20"/>
    </w:rPr>
  </w:style>
  <w:style w:type="character" w:customStyle="1" w:styleId="Heading5Char">
    <w:name w:val="Heading 5 Char"/>
    <w:basedOn w:val="DefaultParagraphFont"/>
    <w:link w:val="Heading5"/>
    <w:rsid w:val="00F639F3"/>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rsid w:val="00F639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F639F3"/>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rsid w:val="00F639F3"/>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rsid w:val="00F639F3"/>
    <w:rPr>
      <w:rFonts w:ascii="Times New Roman" w:eastAsia="Times New Roman" w:hAnsi="Times New Roman" w:cs="Times New Roman"/>
      <w:b/>
      <w:color w:val="0000FF"/>
      <w:sz w:val="26"/>
      <w:szCs w:val="20"/>
    </w:rPr>
  </w:style>
  <w:style w:type="paragraph" w:customStyle="1" w:styleId="MemoHeading">
    <w:name w:val="MemoHeading"/>
    <w:basedOn w:val="Normal"/>
    <w:rsid w:val="00F639F3"/>
    <w:pPr>
      <w:spacing w:line="480" w:lineRule="auto"/>
    </w:pPr>
  </w:style>
  <w:style w:type="character" w:styleId="PageNumber">
    <w:name w:val="page number"/>
    <w:basedOn w:val="DefaultParagraphFont"/>
    <w:rsid w:val="00F639F3"/>
  </w:style>
  <w:style w:type="paragraph" w:styleId="TOC3">
    <w:name w:val="toc 3"/>
    <w:basedOn w:val="Normal"/>
    <w:next w:val="Normal"/>
    <w:uiPriority w:val="39"/>
    <w:qFormat/>
    <w:rsid w:val="00F639F3"/>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F639F3"/>
    <w:pPr>
      <w:ind w:left="360"/>
    </w:pPr>
    <w:rPr>
      <w:sz w:val="20"/>
    </w:rPr>
  </w:style>
  <w:style w:type="character" w:customStyle="1" w:styleId="BodyTextIndent2Char">
    <w:name w:val="Body Text Indent 2 Char"/>
    <w:basedOn w:val="DefaultParagraphFont"/>
    <w:link w:val="BodyTextIndent2"/>
    <w:rsid w:val="00F639F3"/>
    <w:rPr>
      <w:rFonts w:ascii="Times New Roman" w:eastAsia="Times New Roman" w:hAnsi="Times New Roman" w:cs="Times New Roman"/>
      <w:sz w:val="20"/>
      <w:szCs w:val="20"/>
    </w:rPr>
  </w:style>
  <w:style w:type="paragraph" w:styleId="BodyText2">
    <w:name w:val="Body Text 2"/>
    <w:basedOn w:val="Normal"/>
    <w:link w:val="BodyText2Char"/>
    <w:rsid w:val="00F639F3"/>
    <w:pPr>
      <w:ind w:left="720" w:hanging="360"/>
    </w:pPr>
    <w:rPr>
      <w:sz w:val="20"/>
    </w:rPr>
  </w:style>
  <w:style w:type="character" w:customStyle="1" w:styleId="BodyText2Char">
    <w:name w:val="Body Text 2 Char"/>
    <w:basedOn w:val="DefaultParagraphFont"/>
    <w:link w:val="BodyText2"/>
    <w:rsid w:val="00F639F3"/>
    <w:rPr>
      <w:rFonts w:ascii="Times New Roman" w:eastAsia="Times New Roman" w:hAnsi="Times New Roman" w:cs="Times New Roman"/>
      <w:sz w:val="20"/>
      <w:szCs w:val="20"/>
    </w:rPr>
  </w:style>
  <w:style w:type="paragraph" w:styleId="BodyTextIndent">
    <w:name w:val="Body Text Indent"/>
    <w:basedOn w:val="Normal"/>
    <w:link w:val="BodyTextIndentChar"/>
    <w:rsid w:val="00F639F3"/>
    <w:pPr>
      <w:ind w:left="1440"/>
    </w:pPr>
  </w:style>
  <w:style w:type="character" w:customStyle="1" w:styleId="BodyTextIndentChar">
    <w:name w:val="Body Text Indent Char"/>
    <w:basedOn w:val="DefaultParagraphFont"/>
    <w:link w:val="BodyTextIndent"/>
    <w:rsid w:val="00F639F3"/>
    <w:rPr>
      <w:rFonts w:ascii="Times New Roman" w:eastAsia="Times New Roman" w:hAnsi="Times New Roman" w:cs="Times New Roman"/>
      <w:sz w:val="26"/>
      <w:szCs w:val="20"/>
    </w:rPr>
  </w:style>
  <w:style w:type="paragraph" w:styleId="BodyTextIndent3">
    <w:name w:val="Body Text Indent 3"/>
    <w:basedOn w:val="Normal"/>
    <w:link w:val="BodyTextIndent3Char"/>
    <w:rsid w:val="00F639F3"/>
    <w:pPr>
      <w:tabs>
        <w:tab w:val="left" w:pos="-720"/>
      </w:tabs>
      <w:ind w:left="1440" w:hanging="1440"/>
    </w:pPr>
    <w:rPr>
      <w:spacing w:val="-3"/>
    </w:rPr>
  </w:style>
  <w:style w:type="character" w:customStyle="1" w:styleId="BodyTextIndent3Char">
    <w:name w:val="Body Text Indent 3 Char"/>
    <w:basedOn w:val="DefaultParagraphFont"/>
    <w:link w:val="BodyTextIndent3"/>
    <w:rsid w:val="00F639F3"/>
    <w:rPr>
      <w:rFonts w:ascii="Times New Roman" w:eastAsia="Times New Roman" w:hAnsi="Times New Roman" w:cs="Times New Roman"/>
      <w:spacing w:val="-3"/>
      <w:sz w:val="26"/>
      <w:szCs w:val="20"/>
    </w:rPr>
  </w:style>
  <w:style w:type="paragraph" w:styleId="FootnoteText">
    <w:name w:val="footnote text"/>
    <w:basedOn w:val="Normal"/>
    <w:link w:val="FootnoteTextChar"/>
    <w:semiHidden/>
    <w:rsid w:val="00F639F3"/>
    <w:rPr>
      <w:sz w:val="20"/>
    </w:rPr>
  </w:style>
  <w:style w:type="character" w:customStyle="1" w:styleId="FootnoteTextChar">
    <w:name w:val="Footnote Text Char"/>
    <w:basedOn w:val="DefaultParagraphFont"/>
    <w:link w:val="FootnoteText"/>
    <w:semiHidden/>
    <w:rsid w:val="00F639F3"/>
    <w:rPr>
      <w:rFonts w:ascii="Times New Roman" w:eastAsia="Times New Roman" w:hAnsi="Times New Roman" w:cs="Times New Roman"/>
      <w:sz w:val="20"/>
      <w:szCs w:val="20"/>
    </w:rPr>
  </w:style>
  <w:style w:type="paragraph" w:customStyle="1" w:styleId="Level1">
    <w:name w:val="Level 1"/>
    <w:basedOn w:val="Normal"/>
    <w:rsid w:val="00F639F3"/>
    <w:pPr>
      <w:widowControl w:val="0"/>
      <w:numPr>
        <w:numId w:val="2"/>
      </w:numPr>
      <w:outlineLvl w:val="0"/>
    </w:pPr>
    <w:rPr>
      <w:snapToGrid w:val="0"/>
      <w:sz w:val="24"/>
    </w:rPr>
  </w:style>
  <w:style w:type="paragraph" w:customStyle="1" w:styleId="Level4">
    <w:name w:val="Level 4"/>
    <w:basedOn w:val="Normal"/>
    <w:rsid w:val="00F639F3"/>
    <w:pPr>
      <w:widowControl w:val="0"/>
      <w:tabs>
        <w:tab w:val="num" w:pos="1440"/>
      </w:tabs>
      <w:ind w:left="2880" w:hanging="720"/>
      <w:outlineLvl w:val="3"/>
    </w:pPr>
    <w:rPr>
      <w:snapToGrid w:val="0"/>
      <w:sz w:val="24"/>
    </w:rPr>
  </w:style>
  <w:style w:type="paragraph" w:styleId="BodyText">
    <w:name w:val="Body Text"/>
    <w:basedOn w:val="Normal"/>
    <w:link w:val="BodyTextChar"/>
    <w:rsid w:val="00F639F3"/>
  </w:style>
  <w:style w:type="character" w:customStyle="1" w:styleId="BodyTextChar">
    <w:name w:val="Body Text Char"/>
    <w:basedOn w:val="DefaultParagraphFont"/>
    <w:link w:val="BodyText"/>
    <w:rsid w:val="00F639F3"/>
    <w:rPr>
      <w:rFonts w:ascii="Times New Roman" w:eastAsia="Times New Roman" w:hAnsi="Times New Roman" w:cs="Times New Roman"/>
      <w:sz w:val="26"/>
      <w:szCs w:val="20"/>
    </w:rPr>
  </w:style>
  <w:style w:type="paragraph" w:styleId="BodyText3">
    <w:name w:val="Body Text 3"/>
    <w:basedOn w:val="Normal"/>
    <w:link w:val="BodyText3Char"/>
    <w:rsid w:val="00F639F3"/>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customStyle="1" w:styleId="BodyText3Char">
    <w:name w:val="Body Text 3 Char"/>
    <w:basedOn w:val="DefaultParagraphFont"/>
    <w:link w:val="BodyText3"/>
    <w:rsid w:val="00F639F3"/>
    <w:rPr>
      <w:rFonts w:ascii="Times New Roman" w:eastAsia="Times New Roman" w:hAnsi="Times New Roman" w:cs="Times New Roman"/>
      <w:szCs w:val="20"/>
    </w:rPr>
  </w:style>
  <w:style w:type="paragraph" w:styleId="Caption">
    <w:name w:val="caption"/>
    <w:basedOn w:val="Normal"/>
    <w:next w:val="Normal"/>
    <w:qFormat/>
    <w:rsid w:val="00F639F3"/>
    <w:rPr>
      <w:b/>
      <w:sz w:val="18"/>
    </w:rPr>
  </w:style>
  <w:style w:type="paragraph" w:customStyle="1" w:styleId="AERTitle">
    <w:name w:val="AER Title"/>
    <w:basedOn w:val="Normal"/>
    <w:rsid w:val="00F639F3"/>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F639F3"/>
    <w:rPr>
      <w:rFonts w:ascii="Arial" w:hAnsi="Arial" w:cs="Arial" w:hint="default"/>
      <w:b/>
      <w:bCs/>
      <w:color w:val="333366"/>
      <w:sz w:val="36"/>
      <w:szCs w:val="36"/>
      <w:shd w:val="clear" w:color="auto" w:fill="FFFFFF"/>
    </w:rPr>
  </w:style>
  <w:style w:type="character" w:customStyle="1" w:styleId="links1">
    <w:name w:val="links1"/>
    <w:rsid w:val="00F639F3"/>
    <w:rPr>
      <w:rFonts w:ascii="Arial" w:hAnsi="Arial" w:cs="Arial" w:hint="default"/>
      <w:sz w:val="17"/>
      <w:szCs w:val="17"/>
    </w:rPr>
  </w:style>
  <w:style w:type="character" w:customStyle="1" w:styleId="title1">
    <w:name w:val="title1"/>
    <w:rsid w:val="00F639F3"/>
    <w:rPr>
      <w:rFonts w:ascii="Arial" w:hAnsi="Arial" w:cs="Arial" w:hint="default"/>
      <w:b/>
      <w:bCs/>
      <w:color w:val="3366CC"/>
      <w:sz w:val="19"/>
      <w:szCs w:val="19"/>
      <w:shd w:val="clear" w:color="auto" w:fill="FFFFFF"/>
    </w:rPr>
  </w:style>
  <w:style w:type="paragraph" w:customStyle="1" w:styleId="ContractsTeam">
    <w:name w:val="ContractsTeam"/>
    <w:basedOn w:val="Normal"/>
    <w:rsid w:val="00F639F3"/>
    <w:pPr>
      <w:numPr>
        <w:ilvl w:val="1"/>
        <w:numId w:val="3"/>
      </w:numPr>
    </w:pPr>
  </w:style>
  <w:style w:type="paragraph" w:customStyle="1" w:styleId="1AutoList1">
    <w:name w:val="1AutoList1"/>
    <w:rsid w:val="00F639F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rsid w:val="00F639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639F3"/>
    <w:rPr>
      <w:b/>
      <w:bCs/>
    </w:rPr>
  </w:style>
  <w:style w:type="character" w:styleId="FootnoteReference">
    <w:name w:val="footnote reference"/>
    <w:semiHidden/>
    <w:rsid w:val="00F639F3"/>
    <w:rPr>
      <w:vertAlign w:val="superscript"/>
    </w:rPr>
  </w:style>
  <w:style w:type="paragraph" w:customStyle="1" w:styleId="memoheading0">
    <w:name w:val="memoheading"/>
    <w:basedOn w:val="Normal"/>
    <w:rsid w:val="00F639F3"/>
    <w:pPr>
      <w:spacing w:line="480" w:lineRule="auto"/>
    </w:pPr>
    <w:rPr>
      <w:szCs w:val="26"/>
    </w:rPr>
  </w:style>
  <w:style w:type="paragraph" w:customStyle="1" w:styleId="RFP-QHeader1">
    <w:name w:val="RFP-Q Header 1"/>
    <w:basedOn w:val="Normal"/>
    <w:qFormat/>
    <w:rsid w:val="00F639F3"/>
    <w:pPr>
      <w:jc w:val="center"/>
    </w:pPr>
    <w:rPr>
      <w:b/>
      <w:caps/>
      <w:sz w:val="40"/>
      <w:szCs w:val="40"/>
    </w:rPr>
  </w:style>
  <w:style w:type="paragraph" w:customStyle="1" w:styleId="Comments">
    <w:name w:val="Comments"/>
    <w:basedOn w:val="CommentText"/>
    <w:link w:val="CommentsChar"/>
    <w:qFormat/>
    <w:rsid w:val="00F639F3"/>
    <w:rPr>
      <w:rFonts w:ascii="Arial" w:hAnsi="Arial" w:cs="Arial"/>
    </w:rPr>
  </w:style>
  <w:style w:type="paragraph" w:styleId="NoSpacing">
    <w:name w:val="No Spacing"/>
    <w:uiPriority w:val="1"/>
    <w:qFormat/>
    <w:rsid w:val="00F639F3"/>
    <w:pPr>
      <w:spacing w:after="0" w:line="240" w:lineRule="auto"/>
    </w:pPr>
    <w:rPr>
      <w:rFonts w:ascii="Calibri" w:eastAsia="Calibri" w:hAnsi="Calibri" w:cs="Times New Roman"/>
    </w:rPr>
  </w:style>
  <w:style w:type="character" w:customStyle="1" w:styleId="CommentsChar">
    <w:name w:val="Comments Char"/>
    <w:link w:val="Comments"/>
    <w:rsid w:val="00F639F3"/>
    <w:rPr>
      <w:rFonts w:ascii="Arial" w:eastAsia="Times New Roman" w:hAnsi="Arial" w:cs="Arial"/>
      <w:sz w:val="20"/>
      <w:szCs w:val="20"/>
    </w:rPr>
  </w:style>
  <w:style w:type="paragraph" w:customStyle="1" w:styleId="ExhibitHeader">
    <w:name w:val="Exhibit Header"/>
    <w:basedOn w:val="Normal"/>
    <w:autoRedefine/>
    <w:qFormat/>
    <w:rsid w:val="00F639F3"/>
    <w:pPr>
      <w:tabs>
        <w:tab w:val="center" w:pos="5220"/>
      </w:tabs>
      <w:jc w:val="center"/>
    </w:pPr>
    <w:rPr>
      <w:b/>
      <w:caps/>
      <w:spacing w:val="-3"/>
      <w:sz w:val="32"/>
    </w:rPr>
  </w:style>
  <w:style w:type="character" w:styleId="PlaceholderText">
    <w:name w:val="Placeholder Text"/>
    <w:uiPriority w:val="99"/>
    <w:semiHidden/>
    <w:rsid w:val="00F639F3"/>
    <w:rPr>
      <w:color w:val="808080"/>
    </w:rPr>
  </w:style>
  <w:style w:type="paragraph" w:styleId="TOC1">
    <w:name w:val="toc 1"/>
    <w:aliases w:val="TOC 1 (RFP-Q)"/>
    <w:basedOn w:val="Normal"/>
    <w:next w:val="Normal"/>
    <w:link w:val="TOC1Char"/>
    <w:autoRedefine/>
    <w:uiPriority w:val="39"/>
    <w:qFormat/>
    <w:rsid w:val="00F639F3"/>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F639F3"/>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F639F3"/>
    <w:pPr>
      <w:keepLines/>
      <w:spacing w:before="480" w:line="276" w:lineRule="auto"/>
      <w:ind w:left="0" w:firstLine="0"/>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F639F3"/>
    <w:rPr>
      <w:rFonts w:ascii="Calibri" w:eastAsia="Times New Roman" w:hAnsi="Calibri" w:cs="Times New Roman"/>
      <w:b/>
      <w:caps/>
      <w:noProof/>
      <w:sz w:val="26"/>
      <w:szCs w:val="26"/>
    </w:rPr>
  </w:style>
  <w:style w:type="paragraph" w:customStyle="1" w:styleId="Instructionstoberemoved">
    <w:name w:val="Instructions to be removed"/>
    <w:basedOn w:val="Heading2"/>
    <w:link w:val="InstructionstoberemovedChar"/>
    <w:qFormat/>
    <w:rsid w:val="00F639F3"/>
    <w:pPr>
      <w:spacing w:after="240"/>
      <w:ind w:left="1440"/>
      <w:jc w:val="left"/>
    </w:pPr>
    <w:rPr>
      <w:rFonts w:ascii="Calibri" w:hAnsi="Calibri" w:cs="Calibri"/>
      <w:b w:val="0"/>
      <w:color w:val="FFFFFF"/>
      <w:u w:val="none"/>
    </w:rPr>
  </w:style>
  <w:style w:type="character" w:customStyle="1" w:styleId="InstructionstoberemovedChar">
    <w:name w:val="Instructions to be removed Char"/>
    <w:link w:val="Instructionstoberemoved"/>
    <w:rsid w:val="00F639F3"/>
    <w:rPr>
      <w:rFonts w:ascii="Calibri" w:eastAsia="Times New Roman" w:hAnsi="Calibri" w:cs="Calibri"/>
      <w:color w:val="FFFFFF"/>
      <w:sz w:val="26"/>
      <w:szCs w:val="20"/>
    </w:rPr>
  </w:style>
  <w:style w:type="character" w:customStyle="1" w:styleId="ItemiChar">
    <w:name w:val="Item i. Char"/>
    <w:link w:val="Itemi"/>
    <w:rsid w:val="00F639F3"/>
    <w:rPr>
      <w:rFonts w:ascii="Calibri" w:eastAsia="Times New Roman" w:hAnsi="Calibri" w:cs="Calibri"/>
      <w:sz w:val="26"/>
      <w:szCs w:val="20"/>
    </w:rPr>
  </w:style>
  <w:style w:type="character" w:customStyle="1" w:styleId="CharAttribute245">
    <w:name w:val="CharAttribute245"/>
    <w:uiPriority w:val="99"/>
    <w:rsid w:val="00F639F3"/>
    <w:rPr>
      <w:rFonts w:ascii="Courier New" w:eastAsia="Times New Roman"/>
    </w:rPr>
  </w:style>
  <w:style w:type="character" w:styleId="UnresolvedMention">
    <w:name w:val="Unresolved Mention"/>
    <w:uiPriority w:val="99"/>
    <w:semiHidden/>
    <w:unhideWhenUsed/>
    <w:rsid w:val="00F6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173691084">
      <w:bodyDiv w:val="1"/>
      <w:marLeft w:val="0"/>
      <w:marRight w:val="0"/>
      <w:marTop w:val="0"/>
      <w:marBottom w:val="0"/>
      <w:divBdr>
        <w:top w:val="none" w:sz="0" w:space="0" w:color="auto"/>
        <w:left w:val="none" w:sz="0" w:space="0" w:color="auto"/>
        <w:bottom w:val="none" w:sz="0" w:space="0" w:color="auto"/>
        <w:right w:val="none" w:sz="0" w:space="0" w:color="auto"/>
      </w:divBdr>
    </w:div>
    <w:div w:id="1770395982">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sourcing.acgov.org" TargetMode="External"/><Relationship Id="rId18" Type="http://schemas.openxmlformats.org/officeDocument/2006/relationships/header" Target="header3.xml"/><Relationship Id="rId26" Type="http://schemas.openxmlformats.org/officeDocument/2006/relationships/hyperlink" Target="https://gsa.acgov.org/do-business-with-us/contracting-opportunities/policies-procedures/general-environmental-requirements/" TargetMode="External"/><Relationship Id="rId39" Type="http://schemas.openxmlformats.org/officeDocument/2006/relationships/hyperlink" Target="https://ezsourcing.acgov.org" TargetMode="External"/><Relationship Id="rId3" Type="http://schemas.openxmlformats.org/officeDocument/2006/relationships/customXml" Target="../customXml/item3.xml"/><Relationship Id="rId21" Type="http://schemas.openxmlformats.org/officeDocument/2006/relationships/hyperlink" Target="https://gsa.acgov.org/do-business-with-us/contracting-opportunities/debarment-suspension-policy/" TargetMode="External"/><Relationship Id="rId34" Type="http://schemas.openxmlformats.org/officeDocument/2006/relationships/hyperlink" Target="http://acgov.org/auditor/sleb/elation.htm" TargetMode="External"/><Relationship Id="rId42" Type="http://schemas.openxmlformats.org/officeDocument/2006/relationships/header" Target="header7.xml"/><Relationship Id="rId47" Type="http://schemas.openxmlformats.org/officeDocument/2006/relationships/hyperlink" Target="http://www.elationsys.com/elationsys/" TargetMode="External"/><Relationship Id="rId50"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s://gsa.acgov.org/do-business-with-us/contracting-opportunities/policies-procedures/general-environmental-requirements/" TargetMode="External"/><Relationship Id="rId33" Type="http://schemas.openxmlformats.org/officeDocument/2006/relationships/hyperlink" Target="http://acgov.org/auditor/sleb/elation.htm" TargetMode="External"/><Relationship Id="rId38" Type="http://schemas.openxmlformats.org/officeDocument/2006/relationships/footer" Target="footer3.xml"/><Relationship Id="rId46" Type="http://schemas.openxmlformats.org/officeDocument/2006/relationships/hyperlink" Target="http://acgov.org/auditor/sleb/overview.ht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s://gsa.acgov.org/do-business-with-us/vendor-support/small-local-and-emerging-businesses/"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https://gsa.acgov.org/do-business-with-us/contracting-opportunities/policies-procedures/iran-contracting-act-of-2010-ica/" TargetMode="External"/><Relationship Id="rId32" Type="http://schemas.openxmlformats.org/officeDocument/2006/relationships/hyperlink" Target="http://acgov.org/auditor/sleb/sourceprogram.htm" TargetMode="External"/><Relationship Id="rId37" Type="http://schemas.openxmlformats.org/officeDocument/2006/relationships/header" Target="header5.xml"/><Relationship Id="rId40" Type="http://schemas.openxmlformats.org/officeDocument/2006/relationships/hyperlink" Target="https://ezsourcing.acgov.org" TargetMode="External"/><Relationship Id="rId45" Type="http://schemas.openxmlformats.org/officeDocument/2006/relationships/hyperlink" Target="http://acgov.org/auditor/sleb/overview.ht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gsa.acgov.org/do-business-with-us/contracting-opportunities/policies-procedures/iran-contracting-act-of-2010-ica/" TargetMode="External"/><Relationship Id="rId28" Type="http://schemas.openxmlformats.org/officeDocument/2006/relationships/hyperlink" Target="http://acgov.org/auditor/sleb/overview.htm" TargetMode="External"/><Relationship Id="rId36" Type="http://schemas.openxmlformats.org/officeDocument/2006/relationships/hyperlink" Target="https://gsa.acgov.org/do-business-with-us/contracting-opportunities/policies-procedures/general-requirements/" TargetMode="External"/><Relationship Id="rId49"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acgov.org/auditor/sleb/sourceprogram.htm" TargetMode="External"/><Relationship Id="rId44" Type="http://schemas.openxmlformats.org/officeDocument/2006/relationships/hyperlink" Target="mailto:ratha.chuon@acgov.or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zsourcing.acgov.org" TargetMode="External"/><Relationship Id="rId22" Type="http://schemas.openxmlformats.org/officeDocument/2006/relationships/hyperlink" Target="https://gsa.acgov.org/do-business-with-us/contracting-opportunities/debarment-suspension-policy/" TargetMode="External"/><Relationship Id="rId27" Type="http://schemas.openxmlformats.org/officeDocument/2006/relationships/hyperlink" Target="http://acgov.org/auditor/sleb/overview.htm" TargetMode="External"/><Relationship Id="rId30" Type="http://schemas.openxmlformats.org/officeDocument/2006/relationships/hyperlink" Target="https://gsa.acgov.org/do-business-with-us/vendor-support/small-local-and-emerging-businesses/" TargetMode="External"/><Relationship Id="rId35" Type="http://schemas.openxmlformats.org/officeDocument/2006/relationships/hyperlink" Target="https://gsa.acgov.org/do-business-with-us/contracting-opportunities/policies-procedures/general-requirements/" TargetMode="External"/><Relationship Id="rId43" Type="http://schemas.openxmlformats.org/officeDocument/2006/relationships/header" Target="header8.xml"/><Relationship Id="rId48" Type="http://schemas.openxmlformats.org/officeDocument/2006/relationships/hyperlink" Target="http://www.elationsys.com/elationsys/"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BB7F-79D2-4023-9EAB-B5F4D24A4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3A409A-9BB4-41D4-BFDC-161A1895755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4.xml><?xml version="1.0" encoding="utf-8"?>
<ds:datastoreItem xmlns:ds="http://schemas.openxmlformats.org/officeDocument/2006/customXml" ds:itemID="{D443A550-8B2B-4614-BB20-2D14BE4E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4725</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902048 RFQ Addendum 1</vt:lpstr>
    </vt:vector>
  </TitlesOfParts>
  <Company/>
  <LinksUpToDate>false</LinksUpToDate>
  <CharactersWithSpaces>31595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902048 RFQ Addendum 1</dc:title>
  <dc:subject/>
  <dc:creator>Truong, Thuy   GSA - Purchasing Department</dc:creator>
  <cp:keywords/>
  <dc:description/>
  <cp:lastModifiedBy>Hopkins, Lucretia  GSA - Office of Acquisition Policy</cp:lastModifiedBy>
  <cp:revision>2</cp:revision>
  <dcterms:created xsi:type="dcterms:W3CDTF">2022-01-28T17:56:00Z</dcterms:created>
  <dcterms:modified xsi:type="dcterms:W3CDTF">2022-01-28T17:56:00Z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