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578F" w14:textId="77777777" w:rsidR="00C514E3" w:rsidRDefault="00C514E3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</w:p>
    <w:p w14:paraId="2A5B3A06" w14:textId="494337A4" w:rsidR="00547225" w:rsidRPr="00EE4EB5" w:rsidRDefault="00547225" w:rsidP="00547225">
      <w:pPr>
        <w:tabs>
          <w:tab w:val="center" w:pos="4680"/>
        </w:tabs>
        <w:jc w:val="center"/>
        <w:rPr>
          <w:b/>
          <w:color w:val="7030A0"/>
          <w:sz w:val="20"/>
          <w:highlight w:val="yellow"/>
        </w:rPr>
      </w:pPr>
      <w:r w:rsidRPr="00EE4EB5">
        <w:rPr>
          <w:b/>
          <w:color w:val="7030A0"/>
          <w:sz w:val="20"/>
          <w:highlight w:val="yellow"/>
        </w:rPr>
        <w:t>RFPQ ADDENDUM TEMPLATE</w:t>
      </w:r>
    </w:p>
    <w:p w14:paraId="1DD25765" w14:textId="2F584902" w:rsidR="00501E3D" w:rsidRPr="00EE4EB5" w:rsidRDefault="00547225" w:rsidP="00547225">
      <w:pPr>
        <w:pStyle w:val="Title"/>
        <w:rPr>
          <w:rFonts w:ascii="Calibri" w:hAnsi="Calibri" w:cs="Calibri"/>
          <w:sz w:val="20"/>
          <w:szCs w:val="24"/>
        </w:rPr>
      </w:pPr>
      <w:r w:rsidRPr="00EE4EB5">
        <w:rPr>
          <w:color w:val="7030A0"/>
          <w:sz w:val="20"/>
          <w:highlight w:val="yellow"/>
        </w:rPr>
        <w:t xml:space="preserve">QC: DOC REV. DATE </w:t>
      </w:r>
      <w:r w:rsidR="005F4DD9" w:rsidRPr="00EE4EB5">
        <w:rPr>
          <w:color w:val="7030A0"/>
          <w:sz w:val="20"/>
          <w:highlight w:val="yellow"/>
        </w:rPr>
        <w:t>8/</w:t>
      </w:r>
      <w:r w:rsidR="00EE4EB5">
        <w:rPr>
          <w:color w:val="7030A0"/>
          <w:sz w:val="20"/>
          <w:highlight w:val="yellow"/>
        </w:rPr>
        <w:t>2</w:t>
      </w:r>
      <w:r w:rsidR="000838D6">
        <w:rPr>
          <w:color w:val="7030A0"/>
          <w:sz w:val="20"/>
          <w:highlight w:val="yellow"/>
        </w:rPr>
        <w:t>5</w:t>
      </w:r>
      <w:r w:rsidR="00654D65" w:rsidRPr="00EE4EB5">
        <w:rPr>
          <w:color w:val="7030A0"/>
          <w:sz w:val="20"/>
          <w:highlight w:val="yellow"/>
        </w:rPr>
        <w:t>/21</w:t>
      </w: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8BFC03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No.</w:t>
      </w:r>
      <w:r w:rsidR="0085450E">
        <w:rPr>
          <w:rFonts w:ascii="Calibri" w:hAnsi="Calibri" w:cs="Calibri"/>
          <w:sz w:val="40"/>
          <w:szCs w:val="40"/>
        </w:rPr>
        <w:t xml:space="preserve"> 1</w:t>
      </w:r>
    </w:p>
    <w:p w14:paraId="4D7F9A2D" w14:textId="77777777" w:rsidR="00501E3D" w:rsidRPr="00460F50" w:rsidRDefault="00501E3D" w:rsidP="00C514E3">
      <w:pPr>
        <w:pStyle w:val="Title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to</w:t>
      </w:r>
    </w:p>
    <w:p w14:paraId="4FEBAADB" w14:textId="070382B9" w:rsidR="00501E3D" w:rsidRPr="0085450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85450E">
        <w:rPr>
          <w:rFonts w:ascii="Calibri" w:hAnsi="Calibri" w:cs="Calibri"/>
          <w:sz w:val="40"/>
          <w:szCs w:val="40"/>
        </w:rPr>
        <w:t xml:space="preserve">RFP No. </w:t>
      </w:r>
      <w:r w:rsidR="005A2F94">
        <w:rPr>
          <w:rFonts w:ascii="Calibri" w:hAnsi="Calibri" w:cs="Calibri"/>
          <w:sz w:val="40"/>
          <w:szCs w:val="40"/>
        </w:rPr>
        <w:t>SCSEP</w:t>
      </w:r>
      <w:r w:rsidR="0085450E" w:rsidRPr="0085450E">
        <w:rPr>
          <w:rFonts w:ascii="Calibri" w:hAnsi="Calibri" w:cs="Calibri"/>
          <w:sz w:val="40"/>
          <w:szCs w:val="40"/>
        </w:rPr>
        <w:t>-2022</w:t>
      </w:r>
    </w:p>
    <w:p w14:paraId="55AB07B3" w14:textId="77777777" w:rsidR="00501E3D" w:rsidRPr="00460F50" w:rsidRDefault="00501E3D" w:rsidP="00C514E3">
      <w:pPr>
        <w:pStyle w:val="Heading3"/>
        <w:spacing w:before="240" w:after="240"/>
        <w:rPr>
          <w:rFonts w:ascii="Calibri" w:hAnsi="Calibri" w:cs="Calibri"/>
          <w:sz w:val="28"/>
          <w:szCs w:val="28"/>
        </w:rPr>
      </w:pPr>
      <w:r w:rsidRPr="00460F50">
        <w:rPr>
          <w:rFonts w:ascii="Calibri" w:hAnsi="Calibri" w:cs="Calibri"/>
          <w:sz w:val="28"/>
          <w:szCs w:val="28"/>
        </w:rPr>
        <w:t>for</w:t>
      </w:r>
    </w:p>
    <w:p w14:paraId="42DF1334" w14:textId="2BD6A172" w:rsidR="00460F50" w:rsidRDefault="00460F50" w:rsidP="00460F5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r>
        <w:rPr>
          <w:rFonts w:ascii="Calibri" w:hAnsi="Calibri" w:cs="Calibri"/>
          <w:sz w:val="40"/>
          <w:szCs w:val="40"/>
        </w:rPr>
        <w:softHyphen/>
      </w:r>
      <w:r>
        <w:rPr>
          <w:rFonts w:ascii="Calibri" w:hAnsi="Calibri" w:cs="Calibri"/>
          <w:sz w:val="40"/>
          <w:szCs w:val="40"/>
        </w:rPr>
        <w:softHyphen/>
      </w:r>
      <w:bookmarkEnd w:id="0"/>
      <w:r w:rsidR="005A2F94">
        <w:rPr>
          <w:rFonts w:ascii="Calibri" w:hAnsi="Calibri" w:cs="Calibri"/>
          <w:sz w:val="40"/>
          <w:szCs w:val="40"/>
        </w:rPr>
        <w:t>SENIOR EMPLOYMENT PROGRAM</w:t>
      </w:r>
    </w:p>
    <w:p w14:paraId="02F091CE" w14:textId="77777777" w:rsidR="00460F50" w:rsidRDefault="00460F50" w:rsidP="00C514E3">
      <w:pPr>
        <w:pStyle w:val="RFP-QHeader2"/>
        <w:spacing w:before="240" w:after="24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under</w:t>
      </w:r>
    </w:p>
    <w:p w14:paraId="62162C21" w14:textId="77777777" w:rsidR="00460F50" w:rsidRDefault="00460F50" w:rsidP="00460F50">
      <w:pPr>
        <w:pStyle w:val="RFP-QHeader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TITLE IIIE, OLDER AMERICANS ACT, as amended in 20</w:t>
      </w:r>
      <w:bookmarkStart w:id="1" w:name="_Hlk493596131"/>
      <w:bookmarkEnd w:id="1"/>
      <w:r>
        <w:rPr>
          <w:rFonts w:ascii="Calibri" w:hAnsi="Calibri" w:cs="Calibri"/>
          <w:sz w:val="36"/>
          <w:szCs w:val="36"/>
        </w:rPr>
        <w:t>20</w:t>
      </w:r>
    </w:p>
    <w:p w14:paraId="62C5E649" w14:textId="07A7D2D9" w:rsidR="00501E3D" w:rsidRPr="00460F50" w:rsidRDefault="00460F50" w:rsidP="00460F5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460F50">
        <w:rPr>
          <w:rFonts w:ascii="Calibri" w:hAnsi="Calibri" w:cs="Calibri"/>
          <w:b/>
          <w:bCs/>
          <w:sz w:val="36"/>
          <w:szCs w:val="36"/>
        </w:rPr>
        <w:t>MELLO-GRANLUND OLDER CALIFORNIANS ACT of 1996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17587038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60B1BB49" w14:textId="1D6AB850" w:rsidR="00C514E3" w:rsidRDefault="00C514E3" w:rsidP="00501E3D">
      <w:pPr>
        <w:jc w:val="center"/>
        <w:rPr>
          <w:sz w:val="20"/>
        </w:rPr>
      </w:pPr>
    </w:p>
    <w:p w14:paraId="222D91E8" w14:textId="77777777" w:rsidR="00C514E3" w:rsidRPr="00985AE1" w:rsidRDefault="00C514E3" w:rsidP="00501E3D">
      <w:pPr>
        <w:jc w:val="center"/>
        <w:rPr>
          <w:rFonts w:ascii="Calibri" w:hAnsi="Calibri" w:cs="Calibri"/>
          <w:sz w:val="20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501E3D" w:rsidRPr="007429B4" w14:paraId="21F197B2" w14:textId="77777777" w:rsidTr="00C514E3">
        <w:trPr>
          <w:trHeight w:val="1390"/>
        </w:trPr>
        <w:tc>
          <w:tcPr>
            <w:tcW w:w="1094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36C39867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CD344F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Alameda County, Social Services Agency (SSA)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 xml:space="preserve">No. </w:t>
            </w:r>
            <w:r w:rsidR="005A2F94">
              <w:rPr>
                <w:rFonts w:ascii="Calibri" w:hAnsi="Calibri" w:cs="Calibri"/>
                <w:b/>
                <w:sz w:val="28"/>
                <w:szCs w:val="28"/>
              </w:rPr>
              <w:t>SCSEP</w:t>
            </w:r>
            <w:r w:rsidR="002A7990" w:rsidRPr="008814BC">
              <w:rPr>
                <w:rFonts w:ascii="Calibri" w:hAnsi="Calibri" w:cs="Calibri"/>
                <w:b/>
                <w:sz w:val="28"/>
                <w:szCs w:val="28"/>
              </w:rPr>
              <w:t>-2022</w:t>
            </w:r>
            <w:r w:rsidR="002A7990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460F50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C514E3">
              <w:rPr>
                <w:rStyle w:val="Hyperlink"/>
                <w:rFonts w:ascii="Calibri" w:hAnsi="Calibri" w:cs="Calibri"/>
                <w:b/>
                <w:sz w:val="28"/>
                <w:szCs w:val="28"/>
                <w:u w:val="none"/>
              </w:rPr>
              <w:t xml:space="preserve"> </w:t>
            </w:r>
            <w:r w:rsidR="00C514E3">
              <w:rPr>
                <w:rFonts w:ascii="Calibri" w:hAnsi="Calibri" w:cs="Calibri"/>
                <w:sz w:val="22"/>
              </w:rPr>
              <w:t>[</w:t>
            </w:r>
            <w:hyperlink r:id="rId13" w:history="1">
              <w:r w:rsidR="00C514E3">
                <w:rPr>
                  <w:rStyle w:val="Hyperlink"/>
                  <w:rFonts w:ascii="Calibri" w:hAnsi="Calibri" w:cs="Calibri"/>
                  <w:sz w:val="22"/>
                </w:rPr>
                <w:t>https://gsa.acgov.org/do-business-with-us/contracting-opportunities/</w:t>
              </w:r>
            </w:hyperlink>
            <w:r w:rsidR="00C514E3">
              <w:rPr>
                <w:rFonts w:ascii="Calibri" w:hAnsi="Calibri" w:cs="Calibri"/>
                <w:sz w:val="22"/>
              </w:rPr>
              <w:t>]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7B720A65" w14:textId="6105C15F" w:rsidR="00C514E3" w:rsidRDefault="00C514E3" w:rsidP="00501E3D">
      <w:pPr>
        <w:rPr>
          <w:rFonts w:ascii="Calibri" w:hAnsi="Calibri" w:cs="Calibri"/>
          <w:sz w:val="20"/>
        </w:rPr>
      </w:pPr>
    </w:p>
    <w:p w14:paraId="34D83CF1" w14:textId="66A6C4D0" w:rsidR="00C514E3" w:rsidRDefault="00C514E3" w:rsidP="00501E3D">
      <w:pPr>
        <w:rPr>
          <w:rFonts w:ascii="Calibri" w:hAnsi="Calibri" w:cs="Calibri"/>
          <w:sz w:val="20"/>
        </w:rPr>
      </w:pPr>
    </w:p>
    <w:p w14:paraId="26D9428B" w14:textId="77DAA64F" w:rsidR="00C514E3" w:rsidRDefault="00C514E3" w:rsidP="00501E3D">
      <w:pPr>
        <w:rPr>
          <w:rFonts w:ascii="Calibri" w:hAnsi="Calibri" w:cs="Calibri"/>
          <w:sz w:val="20"/>
        </w:rPr>
      </w:pPr>
    </w:p>
    <w:p w14:paraId="1A2B2069" w14:textId="03870B6E" w:rsidR="00C514E3" w:rsidRDefault="00C514E3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969A603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F6499B">
        <w:rPr>
          <w:rFonts w:ascii="Calibri" w:hAnsi="Calibri" w:cs="Calibri"/>
          <w:b/>
        </w:rPr>
        <w:lastRenderedPageBreak/>
        <w:t xml:space="preserve">The following Sections have been modified or revised as shown below.  </w:t>
      </w:r>
      <w:r w:rsidRPr="00F6499B">
        <w:rPr>
          <w:rFonts w:ascii="Calibri" w:hAnsi="Calibri" w:cs="Calibri"/>
        </w:rPr>
        <w:t>Changes made to the original RFP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717BF22D" w:rsidR="00501E3D" w:rsidRPr="007E2E8E" w:rsidRDefault="00DC18BB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>RFP</w:t>
      </w:r>
      <w:r w:rsidR="00DA7DCF" w:rsidRPr="00D04883">
        <w:rPr>
          <w:rFonts w:ascii="Calibri" w:hAnsi="Calibri" w:cs="Calibri"/>
          <w:b/>
        </w:rPr>
        <w:t xml:space="preserve"> </w:t>
      </w:r>
      <w:r w:rsidR="005A2F94">
        <w:rPr>
          <w:rFonts w:ascii="Calibri" w:hAnsi="Calibri" w:cs="Calibri"/>
          <w:b/>
        </w:rPr>
        <w:t>SCSEP</w:t>
      </w:r>
      <w:r w:rsidR="00DA7DCF" w:rsidRPr="00D04883">
        <w:rPr>
          <w:rFonts w:ascii="Calibri" w:hAnsi="Calibri" w:cs="Calibri"/>
          <w:b/>
        </w:rPr>
        <w:t>-2022</w:t>
      </w:r>
      <w:r w:rsidR="00501E3D" w:rsidRPr="00D04883">
        <w:rPr>
          <w:rFonts w:ascii="Calibri" w:hAnsi="Calibri" w:cs="Calibri"/>
          <w:b/>
        </w:rPr>
        <w:t xml:space="preserve">, </w:t>
      </w:r>
      <w:r w:rsidR="00501E3D">
        <w:rPr>
          <w:rFonts w:ascii="Calibri" w:hAnsi="Calibri" w:cs="Calibri"/>
          <w:b/>
        </w:rPr>
        <w:t xml:space="preserve"> </w:t>
      </w:r>
      <w:r w:rsidR="000717BA">
        <w:rPr>
          <w:rFonts w:ascii="Calibri" w:hAnsi="Calibri" w:cs="Calibri"/>
          <w:b/>
          <w:szCs w:val="26"/>
        </w:rPr>
        <w:t xml:space="preserve">List of Attendees, </w:t>
      </w:r>
      <w:r w:rsidR="000717BA" w:rsidRPr="000717BA">
        <w:rPr>
          <w:rFonts w:ascii="Calibri" w:hAnsi="Calibri" w:cs="Calibri"/>
          <w:b/>
          <w:szCs w:val="26"/>
        </w:rPr>
        <w:t>Q&amp;A Issued</w:t>
      </w:r>
      <w:r w:rsidR="000717BA">
        <w:rPr>
          <w:rFonts w:ascii="Calibri" w:hAnsi="Calibri" w:cs="Calibri"/>
          <w:b/>
          <w:szCs w:val="26"/>
        </w:rPr>
        <w:t xml:space="preserve">, and </w:t>
      </w:r>
      <w:r w:rsidR="000717BA" w:rsidRPr="000717BA">
        <w:rPr>
          <w:rFonts w:ascii="Calibri" w:hAnsi="Calibri" w:cs="Calibri"/>
          <w:b/>
          <w:szCs w:val="26"/>
        </w:rPr>
        <w:t>Addendum Issued</w:t>
      </w:r>
      <w:r w:rsidR="000717BA">
        <w:rPr>
          <w:rFonts w:ascii="Calibri" w:hAnsi="Calibri" w:cs="Calibri"/>
          <w:b/>
          <w:szCs w:val="26"/>
        </w:rPr>
        <w:t xml:space="preserve"> Dates</w:t>
      </w:r>
      <w:r w:rsidR="003507E8">
        <w:rPr>
          <w:rFonts w:ascii="Calibri" w:hAnsi="Calibri" w:cs="Calibri"/>
          <w:b/>
          <w:szCs w:val="26"/>
        </w:rPr>
        <w:t>,</w:t>
      </w:r>
      <w:r w:rsidR="002203B7">
        <w:rPr>
          <w:rFonts w:ascii="Calibri" w:hAnsi="Calibri" w:cs="Calibri"/>
          <w:b/>
          <w:szCs w:val="26"/>
        </w:rPr>
        <w:t xml:space="preserve"> </w:t>
      </w:r>
      <w:r w:rsidR="003507E8">
        <w:rPr>
          <w:rFonts w:ascii="Calibri" w:hAnsi="Calibri" w:cs="Calibri"/>
          <w:b/>
          <w:szCs w:val="26"/>
        </w:rPr>
        <w:t xml:space="preserve">is </w:t>
      </w:r>
      <w:r w:rsidR="002203B7">
        <w:rPr>
          <w:rFonts w:ascii="Calibri" w:hAnsi="Calibri" w:cs="Calibri"/>
          <w:b/>
          <w:szCs w:val="26"/>
        </w:rPr>
        <w:t xml:space="preserve">revised </w:t>
      </w:r>
      <w:r w:rsidR="00501E3D">
        <w:rPr>
          <w:rFonts w:ascii="Calibri" w:hAnsi="Calibri" w:cs="Calibri"/>
          <w:b/>
        </w:rPr>
        <w:t xml:space="preserve">as follows:  </w:t>
      </w:r>
    </w:p>
    <w:tbl>
      <w:tblPr>
        <w:tblW w:w="110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0C7965" w14:paraId="479B1339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D4F3B7" w14:textId="77777777" w:rsidR="000C7965" w:rsidRDefault="000C7965" w:rsidP="000C7965">
            <w:pPr>
              <w:rPr>
                <w:rFonts w:ascii="Calibri" w:hAnsi="Calibri" w:cs="Calibri"/>
                <w:b/>
                <w:szCs w:val="26"/>
              </w:rPr>
            </w:pPr>
            <w:bookmarkStart w:id="2" w:name="_Hlk90390568"/>
            <w:r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96A093" w14:textId="654CC3A0" w:rsidR="000C7965" w:rsidRDefault="000C7965" w:rsidP="000C7965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1/24/2022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1/26/2022</w:t>
            </w:r>
          </w:p>
        </w:tc>
      </w:tr>
      <w:tr w:rsidR="000C7965" w14:paraId="5AD1E279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3D5A29" w14:textId="77777777" w:rsidR="000C7965" w:rsidRDefault="000C7965" w:rsidP="000C7965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B89251" w14:textId="229086DA" w:rsidR="000C7965" w:rsidRDefault="000C7965" w:rsidP="000C7965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1/24/2022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1/26/2022</w:t>
            </w:r>
          </w:p>
        </w:tc>
      </w:tr>
      <w:tr w:rsidR="000C7965" w14:paraId="0BA2AC60" w14:textId="77777777" w:rsidTr="002203B7">
        <w:tc>
          <w:tcPr>
            <w:tcW w:w="5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EA2CE0" w14:textId="77777777" w:rsidR="000C7965" w:rsidRDefault="000C7965" w:rsidP="000C7965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>
              <w:rPr>
                <w:rFonts w:ascii="Calibri" w:hAnsi="Calibri" w:cs="Calibri"/>
                <w:sz w:val="22"/>
                <w:szCs w:val="26"/>
              </w:rPr>
              <w:t>[only if necessary to amend RFP]</w:t>
            </w:r>
          </w:p>
        </w:tc>
        <w:tc>
          <w:tcPr>
            <w:tcW w:w="55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C85CF2" w14:textId="085BA462" w:rsidR="000C7965" w:rsidRDefault="000C7965" w:rsidP="000C7965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>
              <w:rPr>
                <w:rFonts w:ascii="Calibri" w:hAnsi="Calibri" w:cs="Calibri"/>
                <w:b/>
                <w:strike/>
                <w:szCs w:val="26"/>
              </w:rPr>
              <w:t>1/24/2022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Cs w:val="26"/>
                <w:highlight w:val="yellow"/>
              </w:rPr>
              <w:t>1/26/2022</w:t>
            </w:r>
          </w:p>
        </w:tc>
      </w:tr>
      <w:bookmarkEnd w:id="2"/>
    </w:tbl>
    <w:p w14:paraId="560967C2" w14:textId="77777777" w:rsidR="003C68AD" w:rsidRDefault="003C68AD" w:rsidP="00501E3D">
      <w:pPr>
        <w:pStyle w:val="Item10"/>
        <w:tabs>
          <w:tab w:val="clear" w:pos="2880"/>
        </w:tabs>
        <w:ind w:left="720" w:firstLine="0"/>
        <w:jc w:val="both"/>
      </w:pPr>
    </w:p>
    <w:p w14:paraId="02F6FB75" w14:textId="671AACA1" w:rsidR="003C68AD" w:rsidRPr="007E2E8E" w:rsidRDefault="003C68AD" w:rsidP="003C68A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 w:rsidR="005A2F94">
        <w:rPr>
          <w:rFonts w:ascii="Calibri" w:hAnsi="Calibri" w:cs="Calibri"/>
          <w:b/>
        </w:rPr>
        <w:t>SCSEP</w:t>
      </w:r>
      <w:r w:rsidRPr="00D04883">
        <w:rPr>
          <w:rFonts w:ascii="Calibri" w:hAnsi="Calibri" w:cs="Calibri"/>
          <w:b/>
        </w:rPr>
        <w:t xml:space="preserve">-2022, </w:t>
      </w:r>
      <w:r>
        <w:rPr>
          <w:rFonts w:ascii="Calibri" w:hAnsi="Calibri" w:cs="Calibri"/>
          <w:b/>
          <w:szCs w:val="26"/>
        </w:rPr>
        <w:t xml:space="preserve">ATTACHMENTS </w:t>
      </w:r>
      <w:r w:rsidR="005A2F94">
        <w:rPr>
          <w:rFonts w:ascii="Calibri" w:hAnsi="Calibri" w:cs="Calibri"/>
          <w:b/>
          <w:szCs w:val="26"/>
        </w:rPr>
        <w:t xml:space="preserve">Exhibit B </w:t>
      </w:r>
      <w:r w:rsidR="00DD1986">
        <w:rPr>
          <w:rFonts w:ascii="Calibri" w:hAnsi="Calibri" w:cs="Calibri"/>
          <w:b/>
          <w:szCs w:val="26"/>
        </w:rPr>
        <w:t>is</w:t>
      </w:r>
      <w:r>
        <w:rPr>
          <w:rFonts w:ascii="Calibri" w:hAnsi="Calibri" w:cs="Calibri"/>
          <w:b/>
          <w:szCs w:val="26"/>
        </w:rPr>
        <w:t xml:space="preserve"> revised </w:t>
      </w:r>
      <w:r>
        <w:rPr>
          <w:rFonts w:ascii="Calibri" w:hAnsi="Calibri" w:cs="Calibri"/>
          <w:b/>
        </w:rPr>
        <w:t xml:space="preserve">as follows:  </w:t>
      </w:r>
    </w:p>
    <w:p w14:paraId="23537BEC" w14:textId="77777777" w:rsidR="003C68AD" w:rsidRDefault="003C68AD" w:rsidP="003C68AD">
      <w:pPr>
        <w:pStyle w:val="RFP-QHeader1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sz w:val="26"/>
          <w:szCs w:val="26"/>
        </w:rPr>
        <w:t>ATTACHMENTS</w:t>
      </w:r>
    </w:p>
    <w:p w14:paraId="48133890" w14:textId="69C436D6" w:rsidR="003C68AD" w:rsidRDefault="003C68AD" w:rsidP="003C68AD">
      <w:pPr>
        <w:tabs>
          <w:tab w:val="left" w:pos="-720"/>
        </w:tabs>
        <w:ind w:left="720"/>
        <w:rPr>
          <w:rFonts w:ascii="Calibri" w:hAnsi="Calibri" w:cs="Calibri"/>
          <w:b/>
          <w:bCs/>
          <w:color w:val="000000"/>
          <w:szCs w:val="26"/>
        </w:rPr>
      </w:pPr>
      <w:r>
        <w:rPr>
          <w:rFonts w:ascii="Calibri" w:hAnsi="Calibri" w:cs="Calibri"/>
          <w:b/>
          <w:bCs/>
          <w:color w:val="000000"/>
          <w:highlight w:val="yellow"/>
        </w:rPr>
        <w:t xml:space="preserve">EXHIBIT </w:t>
      </w:r>
      <w:r w:rsidR="005A2F94">
        <w:rPr>
          <w:rFonts w:ascii="Calibri" w:hAnsi="Calibri" w:cs="Calibri"/>
          <w:b/>
          <w:bCs/>
          <w:color w:val="000000"/>
          <w:highlight w:val="yellow"/>
        </w:rPr>
        <w:t>B</w:t>
      </w:r>
      <w:r>
        <w:rPr>
          <w:rFonts w:ascii="Calibri" w:hAnsi="Calibri" w:cs="Calibri"/>
          <w:b/>
          <w:bCs/>
          <w:color w:val="000000"/>
          <w:szCs w:val="26"/>
          <w:highlight w:val="yellow"/>
        </w:rPr>
        <w:tab/>
      </w:r>
      <w:r w:rsidR="002220C4" w:rsidRPr="002220C4">
        <w:rPr>
          <w:rFonts w:ascii="Calibri" w:hAnsi="Calibri" w:cs="Calibri"/>
          <w:b/>
          <w:bCs/>
          <w:color w:val="000000"/>
          <w:szCs w:val="26"/>
          <w:highlight w:val="yellow"/>
        </w:rPr>
        <w:t>RFP BUDGET INSTRUCTION AND TEMPLET</w:t>
      </w:r>
      <w:r>
        <w:rPr>
          <w:rFonts w:ascii="Calibri" w:hAnsi="Calibri" w:cs="Calibri"/>
          <w:b/>
          <w:bCs/>
          <w:color w:val="000000"/>
          <w:szCs w:val="26"/>
        </w:rPr>
        <w:t xml:space="preserve"> </w:t>
      </w:r>
    </w:p>
    <w:p w14:paraId="06691671" w14:textId="500ABFDC" w:rsidR="003C68AD" w:rsidRDefault="003C68AD" w:rsidP="003C68AD">
      <w:pPr>
        <w:pStyle w:val="Item10"/>
        <w:tabs>
          <w:tab w:val="clear" w:pos="2880"/>
        </w:tabs>
        <w:ind w:left="0" w:firstLine="0"/>
        <w:jc w:val="both"/>
      </w:pPr>
    </w:p>
    <w:p w14:paraId="03DC7D72" w14:textId="4E9FEE03" w:rsidR="00955F7D" w:rsidRPr="007E2E8E" w:rsidRDefault="00B45148" w:rsidP="00B5444A">
      <w:pPr>
        <w:shd w:val="clear" w:color="auto" w:fill="D9E2F3"/>
        <w:jc w:val="both"/>
        <w:rPr>
          <w:rFonts w:ascii="Calibri" w:hAnsi="Calibri" w:cs="Calibri"/>
          <w:b/>
        </w:rPr>
      </w:pPr>
      <w:r w:rsidRPr="00D04883">
        <w:rPr>
          <w:rFonts w:ascii="Calibri" w:hAnsi="Calibri" w:cs="Calibri"/>
          <w:b/>
        </w:rPr>
        <w:t xml:space="preserve">RFP </w:t>
      </w:r>
      <w:r w:rsidR="00955282">
        <w:rPr>
          <w:rFonts w:ascii="Calibri" w:hAnsi="Calibri" w:cs="Calibri"/>
          <w:b/>
        </w:rPr>
        <w:t>SCSEP</w:t>
      </w:r>
      <w:r w:rsidRPr="00D04883">
        <w:rPr>
          <w:rFonts w:ascii="Calibri" w:hAnsi="Calibri" w:cs="Calibri"/>
          <w:b/>
        </w:rPr>
        <w:t>-2022</w:t>
      </w:r>
      <w:r w:rsidR="00955F7D">
        <w:rPr>
          <w:rFonts w:ascii="Calibri" w:hAnsi="Calibri" w:cs="Calibri"/>
          <w:b/>
        </w:rPr>
        <w:t xml:space="preserve">, Section </w:t>
      </w:r>
      <w:r>
        <w:rPr>
          <w:rFonts w:ascii="Calibri" w:hAnsi="Calibri" w:cs="Calibri"/>
          <w:b/>
        </w:rPr>
        <w:t>II</w:t>
      </w:r>
      <w:r w:rsidR="000046ED">
        <w:rPr>
          <w:rFonts w:ascii="Calibri" w:hAnsi="Calibri" w:cs="Calibri"/>
          <w:b/>
        </w:rPr>
        <w:t>I</w:t>
      </w:r>
      <w:r w:rsidR="0083038B">
        <w:rPr>
          <w:rFonts w:ascii="Calibri" w:hAnsi="Calibri" w:cs="Calibri"/>
          <w:b/>
        </w:rPr>
        <w:t>.</w:t>
      </w:r>
      <w:r w:rsidR="00955F7D">
        <w:rPr>
          <w:rFonts w:ascii="Calibri" w:hAnsi="Calibri" w:cs="Calibri"/>
          <w:b/>
        </w:rPr>
        <w:t xml:space="preserve"> </w:t>
      </w:r>
      <w:r w:rsidR="002220C4">
        <w:rPr>
          <w:rFonts w:ascii="Calibri" w:hAnsi="Calibri" w:cs="Calibri"/>
          <w:b/>
        </w:rPr>
        <w:t>INSTRUCTION TO BIDDERS</w:t>
      </w:r>
      <w:r w:rsidRPr="00B45148">
        <w:rPr>
          <w:rFonts w:ascii="Calibri" w:hAnsi="Calibri" w:cs="Calibri"/>
          <w:b/>
        </w:rPr>
        <w:t>,</w:t>
      </w:r>
      <w:r w:rsidR="002220C4">
        <w:rPr>
          <w:rFonts w:ascii="Calibri" w:hAnsi="Calibri" w:cs="Calibri"/>
          <w:b/>
        </w:rPr>
        <w:t xml:space="preserve"> EXHIBIT B. </w:t>
      </w:r>
      <w:r w:rsidR="003507E8">
        <w:rPr>
          <w:rFonts w:ascii="Calibri" w:hAnsi="Calibri" w:cs="Calibri"/>
          <w:b/>
        </w:rPr>
        <w:t>is</w:t>
      </w:r>
      <w:r w:rsidR="00381797">
        <w:rPr>
          <w:rFonts w:ascii="Calibri" w:hAnsi="Calibri" w:cs="Calibri"/>
          <w:b/>
        </w:rPr>
        <w:t xml:space="preserve"> </w:t>
      </w:r>
      <w:r w:rsidR="00955F7D">
        <w:rPr>
          <w:rFonts w:ascii="Calibri" w:hAnsi="Calibri" w:cs="Calibri"/>
          <w:b/>
        </w:rPr>
        <w:t xml:space="preserve">revised as follows:  </w:t>
      </w:r>
    </w:p>
    <w:p w14:paraId="3ACC5CAB" w14:textId="4D0075B8" w:rsidR="00B5444A" w:rsidRDefault="00B5444A" w:rsidP="00B5444A">
      <w:pPr>
        <w:ind w:left="720"/>
        <w:rPr>
          <w:rFonts w:ascii="Calibri" w:hAnsi="Calibri" w:cs="Calibri"/>
        </w:rPr>
      </w:pPr>
      <w:bookmarkStart w:id="3" w:name="_Hlk93937389"/>
    </w:p>
    <w:bookmarkEnd w:id="3"/>
    <w:p w14:paraId="4321AFD9" w14:textId="77777777" w:rsidR="002C38B5" w:rsidRPr="001C0157" w:rsidRDefault="002C38B5" w:rsidP="002C38B5">
      <w:pPr>
        <w:jc w:val="center"/>
        <w:rPr>
          <w:rFonts w:ascii="Calibri" w:hAnsi="Calibri"/>
          <w:b/>
          <w:sz w:val="36"/>
          <w:szCs w:val="36"/>
        </w:rPr>
      </w:pPr>
      <w:r w:rsidRPr="001C0157">
        <w:rPr>
          <w:rFonts w:ascii="Calibri" w:hAnsi="Calibri"/>
          <w:b/>
          <w:sz w:val="36"/>
          <w:szCs w:val="36"/>
        </w:rPr>
        <w:t>EXHIBIT B</w:t>
      </w:r>
    </w:p>
    <w:p w14:paraId="7E63F736" w14:textId="77777777" w:rsidR="002C38B5" w:rsidRPr="00013F59" w:rsidRDefault="002C38B5" w:rsidP="002C38B5">
      <w:pPr>
        <w:spacing w:after="240"/>
        <w:jc w:val="center"/>
        <w:rPr>
          <w:rFonts w:ascii="Calibri" w:hAnsi="Calibri"/>
          <w:b/>
          <w:bCs/>
          <w:sz w:val="44"/>
          <w:szCs w:val="44"/>
        </w:rPr>
      </w:pPr>
      <w:r w:rsidRPr="001C0157">
        <w:rPr>
          <w:rFonts w:ascii="Calibri" w:hAnsi="Calibri"/>
          <w:b/>
          <w:bCs/>
          <w:sz w:val="36"/>
          <w:szCs w:val="36"/>
        </w:rPr>
        <w:t>RFP BUDGET INSTRUCTIONS AND TEMPLATE</w:t>
      </w:r>
    </w:p>
    <w:p w14:paraId="5C0FDB96" w14:textId="77777777" w:rsidR="002C38B5" w:rsidRPr="00013F59" w:rsidRDefault="002C38B5" w:rsidP="002C38B5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</w:rPr>
      </w:pPr>
      <w:r w:rsidRPr="00013F59">
        <w:rPr>
          <w:rFonts w:ascii="Calibri" w:hAnsi="Calibri"/>
          <w:sz w:val="24"/>
        </w:rPr>
        <w:t xml:space="preserve">Applicants must complete a detailed </w:t>
      </w:r>
      <w:proofErr w:type="gramStart"/>
      <w:r w:rsidRPr="00013F59">
        <w:rPr>
          <w:rFonts w:ascii="Calibri" w:hAnsi="Calibri"/>
          <w:sz w:val="24"/>
        </w:rPr>
        <w:t>Line Item</w:t>
      </w:r>
      <w:proofErr w:type="gramEnd"/>
      <w:r w:rsidRPr="00013F59">
        <w:rPr>
          <w:rFonts w:ascii="Calibri" w:hAnsi="Calibri"/>
          <w:sz w:val="24"/>
        </w:rPr>
        <w:t xml:space="preserve"> Budget using the format provided in Exhibit </w:t>
      </w:r>
      <w:r>
        <w:rPr>
          <w:rFonts w:ascii="Calibri" w:hAnsi="Calibri"/>
          <w:sz w:val="24"/>
        </w:rPr>
        <w:t>B</w:t>
      </w:r>
      <w:r w:rsidRPr="00013F59">
        <w:rPr>
          <w:rFonts w:ascii="Calibri" w:hAnsi="Calibri"/>
          <w:sz w:val="24"/>
        </w:rPr>
        <w:t xml:space="preserve"> that includes </w:t>
      </w:r>
      <w:r w:rsidRPr="00013F59">
        <w:rPr>
          <w:rFonts w:ascii="Calibri" w:hAnsi="Calibri"/>
          <w:b/>
          <w:bCs/>
          <w:sz w:val="24"/>
        </w:rPr>
        <w:t>ALL</w:t>
      </w:r>
      <w:r w:rsidRPr="00013F59">
        <w:rPr>
          <w:rFonts w:ascii="Calibri" w:hAnsi="Calibri"/>
          <w:sz w:val="24"/>
        </w:rPr>
        <w:t xml:space="preserve"> projected revenues and operating costs for the proposed program or project.  </w:t>
      </w:r>
    </w:p>
    <w:p w14:paraId="6767E4D4" w14:textId="77777777" w:rsidR="002C38B5" w:rsidRPr="00013F59" w:rsidRDefault="002C38B5" w:rsidP="002C38B5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  <w:szCs w:val="24"/>
        </w:rPr>
      </w:pPr>
    </w:p>
    <w:p w14:paraId="17C282F8" w14:textId="23726497" w:rsidR="002C38B5" w:rsidRPr="00013F59" w:rsidRDefault="002C38B5" w:rsidP="002C38B5">
      <w:pPr>
        <w:tabs>
          <w:tab w:val="left" w:pos="0"/>
          <w:tab w:val="left" w:pos="360"/>
          <w:tab w:val="left" w:leader="dot" w:pos="1080"/>
          <w:tab w:val="left" w:pos="1800"/>
          <w:tab w:val="left" w:leader="dot" w:pos="2160"/>
          <w:tab w:val="left" w:leader="dot" w:pos="2520"/>
          <w:tab w:val="left" w:leader="dot" w:pos="2880"/>
          <w:tab w:val="left" w:leader="dot" w:pos="9720"/>
        </w:tabs>
        <w:ind w:right="-200"/>
        <w:jc w:val="both"/>
        <w:rPr>
          <w:rFonts w:ascii="Calibri" w:hAnsi="Calibri"/>
          <w:sz w:val="24"/>
        </w:rPr>
      </w:pPr>
      <w:r w:rsidRPr="00013F59">
        <w:rPr>
          <w:rFonts w:ascii="Calibri" w:hAnsi="Calibri"/>
          <w:sz w:val="24"/>
        </w:rPr>
        <w:t>OAA programs are required to provide a minimum</w:t>
      </w:r>
      <w:r w:rsidR="00BC20B4">
        <w:rPr>
          <w:rFonts w:ascii="Calibri" w:hAnsi="Calibri"/>
          <w:sz w:val="24"/>
        </w:rPr>
        <w:t xml:space="preserve"> </w:t>
      </w:r>
      <w:r w:rsidR="00BC20B4" w:rsidRPr="00BC20B4">
        <w:rPr>
          <w:rFonts w:ascii="Calibri" w:hAnsi="Calibri"/>
          <w:strike/>
          <w:sz w:val="24"/>
        </w:rPr>
        <w:t>25%</w:t>
      </w:r>
      <w:r w:rsidRPr="00013F59">
        <w:rPr>
          <w:rFonts w:ascii="Calibri" w:hAnsi="Calibri"/>
          <w:sz w:val="24"/>
        </w:rPr>
        <w:t xml:space="preserve"> </w:t>
      </w:r>
      <w:r w:rsidRPr="00822B76">
        <w:rPr>
          <w:rFonts w:ascii="Calibri" w:hAnsi="Calibri"/>
          <w:b/>
          <w:bCs/>
          <w:sz w:val="24"/>
          <w:highlight w:val="yellow"/>
        </w:rPr>
        <w:t>10%</w:t>
      </w:r>
      <w:r w:rsidRPr="00013F59">
        <w:rPr>
          <w:rFonts w:ascii="Calibri" w:hAnsi="Calibri"/>
          <w:sz w:val="24"/>
        </w:rPr>
        <w:t xml:space="preserve"> match, through cash and/or in-kind, of the total budget. Client Donations </w:t>
      </w:r>
      <w:r w:rsidRPr="00013F59">
        <w:rPr>
          <w:rFonts w:ascii="Calibri" w:hAnsi="Calibri"/>
          <w:sz w:val="24"/>
          <w:u w:val="single"/>
        </w:rPr>
        <w:t>cannot</w:t>
      </w:r>
      <w:r w:rsidRPr="00013F59">
        <w:rPr>
          <w:rFonts w:ascii="Calibri" w:hAnsi="Calibri"/>
          <w:sz w:val="24"/>
        </w:rPr>
        <w:t xml:space="preserve"> be used to satisfy the minimum match requirement. </w:t>
      </w:r>
    </w:p>
    <w:p w14:paraId="7119F397" w14:textId="7275FA27" w:rsidR="0075774D" w:rsidRDefault="0075774D" w:rsidP="002C38B5">
      <w:pPr>
        <w:ind w:left="720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</w:p>
    <w:sectPr w:rsidR="0075774D" w:rsidSect="00654D65">
      <w:footerReference w:type="default" r:id="rId19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5FB60412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5DD34978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>Rev. 8/</w:t>
    </w:r>
    <w:r w:rsidR="00EE4EB5">
      <w:rPr>
        <w:rFonts w:ascii="Calibri" w:hAnsi="Calibri" w:cs="Calibri"/>
        <w:sz w:val="20"/>
      </w:rPr>
      <w:t>2</w:t>
    </w:r>
    <w:r w:rsidR="0028410E">
      <w:rPr>
        <w:rFonts w:ascii="Calibri" w:hAnsi="Calibri" w:cs="Calibri"/>
        <w:sz w:val="20"/>
      </w:rPr>
      <w:t>5</w:t>
    </w:r>
    <w:r w:rsidRPr="007874A0">
      <w:rPr>
        <w:rFonts w:ascii="Calibri" w:hAnsi="Calibri" w:cs="Calibri"/>
        <w:sz w:val="20"/>
      </w:rPr>
      <w:t>/2021</w:t>
    </w:r>
    <w:r>
      <w:rPr>
        <w:rFonts w:ascii="Calibri" w:hAnsi="Calibri" w:cs="Calibri"/>
        <w:color w:val="FF0000"/>
        <w:sz w:val="20"/>
      </w:rPr>
      <w:tab/>
    </w:r>
    <w:r w:rsidR="00654D65" w:rsidRPr="00246DD2">
      <w:rPr>
        <w:rFonts w:ascii="Calibri" w:hAnsi="Calibri" w:cs="Calibri"/>
        <w:sz w:val="20"/>
      </w:rPr>
      <w:t xml:space="preserve">RFP </w:t>
    </w:r>
    <w:r w:rsidR="00654D65" w:rsidRPr="008F1AC7">
      <w:rPr>
        <w:rFonts w:ascii="Calibri" w:hAnsi="Calibri" w:cs="Calibri"/>
        <w:sz w:val="20"/>
      </w:rPr>
      <w:t xml:space="preserve">No. </w:t>
    </w:r>
    <w:r w:rsidR="002C38B5">
      <w:rPr>
        <w:rFonts w:ascii="Calibri" w:hAnsi="Calibri" w:cs="Calibri"/>
        <w:sz w:val="20"/>
      </w:rPr>
      <w:t>SCSEP-2022</w:t>
    </w:r>
    <w:r w:rsidR="00654D65" w:rsidRPr="008F1AC7">
      <w:rPr>
        <w:rFonts w:ascii="Calibri" w:hAnsi="Calibri" w:cs="Calibri"/>
        <w:sz w:val="20"/>
      </w:rPr>
      <w:t xml:space="preserve">, </w:t>
    </w:r>
    <w:r w:rsidR="00246DD2" w:rsidRPr="00246DD2">
      <w:rPr>
        <w:rFonts w:ascii="Calibri" w:hAnsi="Calibri" w:cs="Calibri"/>
        <w:sz w:val="20"/>
      </w:rPr>
      <w:t>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28EA" w14:textId="2E44578A" w:rsidR="00F40B50" w:rsidRDefault="00501E3D" w:rsidP="00741E10">
    <w:pPr>
      <w:pStyle w:val="Header"/>
      <w:jc w:val="center"/>
      <w:rPr>
        <w:rFonts w:ascii="Calibri" w:hAnsi="Calibri" w:cs="Calibri"/>
        <w:b/>
        <w:noProof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B50" w:rsidRPr="00F40B50">
      <w:t xml:space="preserve"> </w:t>
    </w:r>
    <w:r w:rsidR="00F40B50" w:rsidRPr="00F40B50">
      <w:rPr>
        <w:rFonts w:ascii="Calibri" w:hAnsi="Calibri" w:cs="Calibri"/>
        <w:b/>
        <w:noProof/>
        <w:sz w:val="24"/>
      </w:rPr>
      <w:t>RFP No. SCSEP-2022 SENIOR COMMUNITY SERVICE EMPLOYMENT PROGRAM</w:t>
    </w:r>
  </w:p>
  <w:p w14:paraId="0EDF272C" w14:textId="77777777" w:rsidR="00F40B50" w:rsidRDefault="00F40B5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</w:p>
  <w:p w14:paraId="477B35F4" w14:textId="04F18C33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 w:rsidRPr="00892030">
      <w:rPr>
        <w:rFonts w:ascii="Calibri" w:hAnsi="Calibri" w:cs="Calibri"/>
        <w:b/>
        <w:snapToGrid w:val="0"/>
        <w:sz w:val="24"/>
      </w:rPr>
      <w:t xml:space="preserve"> Addendum No. </w:t>
    </w:r>
    <w:r w:rsidR="00B5444A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EB66EEB"/>
    <w:multiLevelType w:val="hybridMultilevel"/>
    <w:tmpl w:val="B120A2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23D"/>
    <w:multiLevelType w:val="hybridMultilevel"/>
    <w:tmpl w:val="DBA040EC"/>
    <w:lvl w:ilvl="0" w:tplc="28802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Cs w:val="26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28BE"/>
    <w:multiLevelType w:val="hybridMultilevel"/>
    <w:tmpl w:val="CB18CC82"/>
    <w:lvl w:ilvl="0" w:tplc="70EA492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1E7400"/>
    <w:multiLevelType w:val="hybridMultilevel"/>
    <w:tmpl w:val="DE4CB8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mwrAUALWIxlSwAAAA="/>
  </w:docVars>
  <w:rsids>
    <w:rsidRoot w:val="004D242F"/>
    <w:rsid w:val="000001F4"/>
    <w:rsid w:val="000046ED"/>
    <w:rsid w:val="000335C3"/>
    <w:rsid w:val="00034926"/>
    <w:rsid w:val="00053A94"/>
    <w:rsid w:val="000717BA"/>
    <w:rsid w:val="00076BAA"/>
    <w:rsid w:val="000772DB"/>
    <w:rsid w:val="000838D6"/>
    <w:rsid w:val="000C5D05"/>
    <w:rsid w:val="000C7965"/>
    <w:rsid w:val="000D2A32"/>
    <w:rsid w:val="000D3AB6"/>
    <w:rsid w:val="0011249F"/>
    <w:rsid w:val="00116EB3"/>
    <w:rsid w:val="00120713"/>
    <w:rsid w:val="00143A34"/>
    <w:rsid w:val="00153611"/>
    <w:rsid w:val="00183958"/>
    <w:rsid w:val="0018649D"/>
    <w:rsid w:val="001970AC"/>
    <w:rsid w:val="001B069B"/>
    <w:rsid w:val="001B2070"/>
    <w:rsid w:val="001B26FC"/>
    <w:rsid w:val="001B731D"/>
    <w:rsid w:val="001D097B"/>
    <w:rsid w:val="001D0B84"/>
    <w:rsid w:val="002141E7"/>
    <w:rsid w:val="002203B7"/>
    <w:rsid w:val="002220C4"/>
    <w:rsid w:val="002278F5"/>
    <w:rsid w:val="00246DD2"/>
    <w:rsid w:val="00263FB8"/>
    <w:rsid w:val="00270EEB"/>
    <w:rsid w:val="0028410E"/>
    <w:rsid w:val="002909C0"/>
    <w:rsid w:val="0029595A"/>
    <w:rsid w:val="002A7990"/>
    <w:rsid w:val="002B5EEE"/>
    <w:rsid w:val="002C38B5"/>
    <w:rsid w:val="002F64C0"/>
    <w:rsid w:val="003049BB"/>
    <w:rsid w:val="0031734A"/>
    <w:rsid w:val="003507E8"/>
    <w:rsid w:val="0036554A"/>
    <w:rsid w:val="00367B03"/>
    <w:rsid w:val="00381797"/>
    <w:rsid w:val="003918DC"/>
    <w:rsid w:val="003B1803"/>
    <w:rsid w:val="003B6E51"/>
    <w:rsid w:val="003C68AD"/>
    <w:rsid w:val="00401870"/>
    <w:rsid w:val="00437FAE"/>
    <w:rsid w:val="00451D38"/>
    <w:rsid w:val="00460F50"/>
    <w:rsid w:val="0049031E"/>
    <w:rsid w:val="004A07A0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A2F94"/>
    <w:rsid w:val="005C6423"/>
    <w:rsid w:val="005D45AC"/>
    <w:rsid w:val="005F00B4"/>
    <w:rsid w:val="005F4DD9"/>
    <w:rsid w:val="00602480"/>
    <w:rsid w:val="0062145E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6E45B6"/>
    <w:rsid w:val="00702507"/>
    <w:rsid w:val="007312C5"/>
    <w:rsid w:val="007325FC"/>
    <w:rsid w:val="00744750"/>
    <w:rsid w:val="00751515"/>
    <w:rsid w:val="00751B70"/>
    <w:rsid w:val="0075774D"/>
    <w:rsid w:val="00757EB8"/>
    <w:rsid w:val="007750F5"/>
    <w:rsid w:val="00784F0E"/>
    <w:rsid w:val="007874A0"/>
    <w:rsid w:val="00790DA4"/>
    <w:rsid w:val="007A4423"/>
    <w:rsid w:val="007B1FA4"/>
    <w:rsid w:val="007B6F37"/>
    <w:rsid w:val="007C1CA0"/>
    <w:rsid w:val="007E4C92"/>
    <w:rsid w:val="00816FFD"/>
    <w:rsid w:val="00822B76"/>
    <w:rsid w:val="0083038B"/>
    <w:rsid w:val="00830739"/>
    <w:rsid w:val="008436F8"/>
    <w:rsid w:val="00844CA2"/>
    <w:rsid w:val="00850665"/>
    <w:rsid w:val="0085450E"/>
    <w:rsid w:val="008620F5"/>
    <w:rsid w:val="008A0DDE"/>
    <w:rsid w:val="008B011B"/>
    <w:rsid w:val="008B4BED"/>
    <w:rsid w:val="008F465E"/>
    <w:rsid w:val="008F6091"/>
    <w:rsid w:val="009043BC"/>
    <w:rsid w:val="009236B1"/>
    <w:rsid w:val="00955282"/>
    <w:rsid w:val="00955F7D"/>
    <w:rsid w:val="009776F5"/>
    <w:rsid w:val="009828EB"/>
    <w:rsid w:val="009B086D"/>
    <w:rsid w:val="009D4AA4"/>
    <w:rsid w:val="009F53A1"/>
    <w:rsid w:val="00A32003"/>
    <w:rsid w:val="00A364D5"/>
    <w:rsid w:val="00A40EF2"/>
    <w:rsid w:val="00A415B2"/>
    <w:rsid w:val="00A72A23"/>
    <w:rsid w:val="00A8033F"/>
    <w:rsid w:val="00AB7E4A"/>
    <w:rsid w:val="00AF367E"/>
    <w:rsid w:val="00B17AB5"/>
    <w:rsid w:val="00B4270C"/>
    <w:rsid w:val="00B45148"/>
    <w:rsid w:val="00B50582"/>
    <w:rsid w:val="00B5444A"/>
    <w:rsid w:val="00B5675D"/>
    <w:rsid w:val="00B60008"/>
    <w:rsid w:val="00B64AEF"/>
    <w:rsid w:val="00B81A04"/>
    <w:rsid w:val="00BA2442"/>
    <w:rsid w:val="00BA5379"/>
    <w:rsid w:val="00BA5FF4"/>
    <w:rsid w:val="00BB642F"/>
    <w:rsid w:val="00BC20B4"/>
    <w:rsid w:val="00BD1216"/>
    <w:rsid w:val="00BE3C52"/>
    <w:rsid w:val="00BE6DA6"/>
    <w:rsid w:val="00C33657"/>
    <w:rsid w:val="00C514E3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D344F"/>
    <w:rsid w:val="00CE0E97"/>
    <w:rsid w:val="00CE7510"/>
    <w:rsid w:val="00CF4169"/>
    <w:rsid w:val="00CF6D6F"/>
    <w:rsid w:val="00D04883"/>
    <w:rsid w:val="00D237F8"/>
    <w:rsid w:val="00D36322"/>
    <w:rsid w:val="00D55970"/>
    <w:rsid w:val="00D6034E"/>
    <w:rsid w:val="00D643CF"/>
    <w:rsid w:val="00D74FB2"/>
    <w:rsid w:val="00D926E2"/>
    <w:rsid w:val="00D9426B"/>
    <w:rsid w:val="00D96942"/>
    <w:rsid w:val="00DA7DCF"/>
    <w:rsid w:val="00DB6C6E"/>
    <w:rsid w:val="00DC18BB"/>
    <w:rsid w:val="00DD1986"/>
    <w:rsid w:val="00DE378C"/>
    <w:rsid w:val="00DF426D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4EB3"/>
    <w:rsid w:val="00F16A58"/>
    <w:rsid w:val="00F40B50"/>
    <w:rsid w:val="00F43BD8"/>
    <w:rsid w:val="00F56CA1"/>
    <w:rsid w:val="00F6499B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183958"/>
    <w:pPr>
      <w:spacing w:after="240"/>
      <w:ind w:left="720"/>
    </w:pPr>
    <w:rPr>
      <w:rFonts w:ascii="Calibri" w:hAnsi="Calibri"/>
      <w:b/>
      <w:bCs/>
      <w:caps/>
      <w:noProof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customStyle="1" w:styleId="RFP-QHeader1">
    <w:name w:val="RFP-Q Header 1"/>
    <w:basedOn w:val="Normal"/>
    <w:qFormat/>
    <w:rsid w:val="003C68AD"/>
    <w:pPr>
      <w:jc w:val="center"/>
    </w:pPr>
    <w:rPr>
      <w:b/>
      <w:caps/>
      <w:sz w:val="40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B5444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34A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FP5PKM64KWNT-3317579-7</_dlc_DocId>
    <_dlc_DocIdUrl xmlns="dada2d04-0b79-4859-9945-2f68777d8c22">
      <Url>https://acgovt.sharepoint.com/sites/AlamedaCountyDocumentCenter/_layouts/15/DocIdRedir.aspx?ID=FP5PKM64KWNT-3317579-7</Url>
      <Description>FP5PKM64KWNT-3317579-7</Description>
    </_dlc_DocIdUrl>
  </documentManagement>
</p:properties>
</file>

<file path=customXml/itemProps1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http://purl.org/dc/terms/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ada2d04-0b79-4859-9945-2f68777d8c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2022-01-27T21:38:00Z</dcterms:created>
  <dcterms:modified xsi:type="dcterms:W3CDTF">2022-01-27T21:38:00Z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e357d219-0eca-42a1-b9e2-719d4f1ddad1</vt:lpwstr>
  </property>
</Properties>
</file>