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0B3A2" w14:textId="1FF9C3C9" w:rsidR="0015259B" w:rsidRPr="0039295B" w:rsidRDefault="0015259B" w:rsidP="0015259B">
      <w:pPr>
        <w:tabs>
          <w:tab w:val="center" w:pos="4680"/>
        </w:tabs>
        <w:jc w:val="center"/>
        <w:rPr>
          <w:b/>
          <w:color w:val="7030A0"/>
          <w:sz w:val="20"/>
          <w:highlight w:val="yellow"/>
        </w:rPr>
      </w:pPr>
      <w:r w:rsidRPr="0039295B">
        <w:rPr>
          <w:b/>
          <w:color w:val="7030A0"/>
          <w:sz w:val="20"/>
          <w:highlight w:val="yellow"/>
        </w:rPr>
        <w:t>RFPQ QA TEMPLATE</w:t>
      </w:r>
    </w:p>
    <w:p w14:paraId="1B3826F2" w14:textId="589FE242" w:rsidR="0015259B" w:rsidRDefault="0015259B" w:rsidP="0015259B">
      <w:pPr>
        <w:pStyle w:val="Title"/>
        <w:rPr>
          <w:rFonts w:ascii="Calibri" w:hAnsi="Calibri" w:cs="Calibri"/>
          <w:sz w:val="24"/>
          <w:szCs w:val="24"/>
        </w:rPr>
      </w:pPr>
      <w:r w:rsidRPr="0039295B">
        <w:rPr>
          <w:color w:val="7030A0"/>
          <w:sz w:val="20"/>
          <w:highlight w:val="yellow"/>
        </w:rPr>
        <w:t xml:space="preserve">QC: DOC REV. DATE </w:t>
      </w:r>
      <w:r w:rsidR="0058499E">
        <w:rPr>
          <w:color w:val="7030A0"/>
          <w:sz w:val="20"/>
          <w:highlight w:val="yellow"/>
        </w:rPr>
        <w:t>9/2</w:t>
      </w:r>
      <w:r w:rsidR="007859C8" w:rsidRPr="0039295B">
        <w:rPr>
          <w:color w:val="7030A0"/>
          <w:sz w:val="20"/>
          <w:highlight w:val="yellow"/>
        </w:rPr>
        <w:t>/21</w:t>
      </w:r>
    </w:p>
    <w:p w14:paraId="0C7CC58F" w14:textId="5146DAB2" w:rsidR="004D242F" w:rsidRDefault="004D242F" w:rsidP="004D242F">
      <w:pPr>
        <w:pStyle w:val="Title"/>
        <w:rPr>
          <w:rFonts w:ascii="Calibri" w:hAnsi="Calibri" w:cs="Calibri"/>
          <w:sz w:val="24"/>
          <w:szCs w:val="24"/>
        </w:rPr>
      </w:pPr>
    </w:p>
    <w:p w14:paraId="29B3AD08" w14:textId="77777777" w:rsidR="004D242F" w:rsidRPr="002041C1" w:rsidRDefault="004D242F" w:rsidP="004D242F">
      <w:pPr>
        <w:pStyle w:val="Title"/>
        <w:rPr>
          <w:rFonts w:ascii="Calibri" w:hAnsi="Calibri" w:cs="Calibri"/>
          <w:sz w:val="24"/>
          <w:szCs w:val="24"/>
        </w:rPr>
      </w:pPr>
    </w:p>
    <w:p w14:paraId="6D01DA94"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7B2B5553" w14:textId="77777777" w:rsidR="004D242F" w:rsidRPr="00985AE1" w:rsidRDefault="004D242F" w:rsidP="004D242F">
      <w:pPr>
        <w:pStyle w:val="Title"/>
        <w:rPr>
          <w:rFonts w:ascii="Calibri" w:hAnsi="Calibri" w:cs="Calibri"/>
          <w:sz w:val="20"/>
        </w:rPr>
      </w:pPr>
    </w:p>
    <w:p w14:paraId="48755134"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1A026C39" w14:textId="77777777" w:rsidR="007D01F9" w:rsidRPr="00460F50" w:rsidRDefault="007D01F9" w:rsidP="007D01F9">
      <w:pPr>
        <w:pStyle w:val="Title"/>
        <w:spacing w:before="240" w:after="240"/>
        <w:rPr>
          <w:rFonts w:ascii="Calibri" w:hAnsi="Calibri" w:cs="Calibri"/>
          <w:sz w:val="28"/>
          <w:szCs w:val="28"/>
        </w:rPr>
      </w:pPr>
      <w:r w:rsidRPr="00460F50">
        <w:rPr>
          <w:rFonts w:ascii="Calibri" w:hAnsi="Calibri" w:cs="Calibri"/>
          <w:sz w:val="28"/>
          <w:szCs w:val="28"/>
        </w:rPr>
        <w:t>to</w:t>
      </w:r>
    </w:p>
    <w:p w14:paraId="69FE95C1" w14:textId="77777777" w:rsidR="007D01F9" w:rsidRPr="0085450E" w:rsidRDefault="007D01F9" w:rsidP="007D01F9">
      <w:pPr>
        <w:pStyle w:val="Subtitle"/>
        <w:rPr>
          <w:rFonts w:ascii="Calibri" w:hAnsi="Calibri" w:cs="Calibri"/>
          <w:sz w:val="40"/>
          <w:szCs w:val="40"/>
        </w:rPr>
      </w:pPr>
      <w:bookmarkStart w:id="0" w:name="_Hlk93951294"/>
      <w:r w:rsidRPr="0085450E">
        <w:rPr>
          <w:rFonts w:ascii="Calibri" w:hAnsi="Calibri" w:cs="Calibri"/>
          <w:sz w:val="40"/>
          <w:szCs w:val="40"/>
        </w:rPr>
        <w:t>RFP No. FCSP-2022</w:t>
      </w:r>
      <w:bookmarkEnd w:id="0"/>
    </w:p>
    <w:p w14:paraId="66C3FF27" w14:textId="77777777" w:rsidR="007D01F9" w:rsidRPr="00460F50" w:rsidRDefault="007D01F9" w:rsidP="007D01F9">
      <w:pPr>
        <w:pStyle w:val="Heading3"/>
        <w:spacing w:before="240" w:after="240"/>
        <w:rPr>
          <w:rFonts w:ascii="Calibri" w:hAnsi="Calibri" w:cs="Calibri"/>
          <w:sz w:val="28"/>
          <w:szCs w:val="28"/>
        </w:rPr>
      </w:pPr>
      <w:r w:rsidRPr="00460F50">
        <w:rPr>
          <w:rFonts w:ascii="Calibri" w:hAnsi="Calibri" w:cs="Calibri"/>
          <w:sz w:val="28"/>
          <w:szCs w:val="28"/>
        </w:rPr>
        <w:t>for</w:t>
      </w:r>
    </w:p>
    <w:p w14:paraId="0820668B" w14:textId="77777777" w:rsidR="007D01F9" w:rsidRDefault="007D01F9" w:rsidP="007D01F9">
      <w:pPr>
        <w:pStyle w:val="RFP-QHeader2"/>
        <w:rPr>
          <w:rFonts w:ascii="Calibri" w:hAnsi="Calibri" w:cs="Calibri"/>
          <w:sz w:val="40"/>
          <w:szCs w:val="40"/>
          <w:highlight w:val="yellow"/>
        </w:rPr>
      </w:pPr>
      <w:bookmarkStart w:id="1" w:name="BidTitle"/>
      <w:r>
        <w:rPr>
          <w:rFonts w:ascii="Calibri" w:hAnsi="Calibri" w:cs="Calibri"/>
          <w:sz w:val="40"/>
          <w:szCs w:val="40"/>
        </w:rPr>
        <w:softHyphen/>
      </w:r>
      <w:r>
        <w:rPr>
          <w:rFonts w:ascii="Calibri" w:hAnsi="Calibri" w:cs="Calibri"/>
          <w:sz w:val="40"/>
          <w:szCs w:val="40"/>
        </w:rPr>
        <w:softHyphen/>
      </w:r>
      <w:bookmarkEnd w:id="1"/>
      <w:r>
        <w:rPr>
          <w:rFonts w:ascii="Calibri" w:hAnsi="Calibri" w:cs="Calibri"/>
          <w:sz w:val="40"/>
          <w:szCs w:val="40"/>
        </w:rPr>
        <w:t>FAMILY CAREGIVER SUPPORT PROGRAMS</w:t>
      </w:r>
    </w:p>
    <w:p w14:paraId="5E0AA122" w14:textId="77777777" w:rsidR="007D01F9" w:rsidRDefault="007D01F9" w:rsidP="007D01F9">
      <w:pPr>
        <w:pStyle w:val="RFP-QHeader2"/>
        <w:spacing w:before="240" w:after="240"/>
        <w:rPr>
          <w:rFonts w:ascii="Calibri" w:hAnsi="Calibri" w:cs="Calibri"/>
          <w:color w:val="000000"/>
          <w:sz w:val="28"/>
          <w:szCs w:val="28"/>
        </w:rPr>
      </w:pPr>
      <w:r>
        <w:rPr>
          <w:rFonts w:ascii="Calibri" w:hAnsi="Calibri" w:cs="Calibri"/>
          <w:color w:val="000000"/>
          <w:sz w:val="28"/>
          <w:szCs w:val="28"/>
        </w:rPr>
        <w:t>under</w:t>
      </w:r>
    </w:p>
    <w:p w14:paraId="58D48FDC" w14:textId="77777777" w:rsidR="007D01F9" w:rsidRDefault="007D01F9" w:rsidP="007D01F9">
      <w:pPr>
        <w:pStyle w:val="RFP-QHeader2"/>
        <w:rPr>
          <w:rFonts w:ascii="Calibri" w:hAnsi="Calibri" w:cs="Calibri"/>
          <w:sz w:val="36"/>
          <w:szCs w:val="36"/>
        </w:rPr>
      </w:pPr>
      <w:r>
        <w:rPr>
          <w:rFonts w:ascii="Calibri" w:hAnsi="Calibri" w:cs="Calibri"/>
          <w:sz w:val="36"/>
          <w:szCs w:val="36"/>
        </w:rPr>
        <w:t>TITLE IIIE, OLDER AMERICANS ACT, as amended in 20</w:t>
      </w:r>
      <w:bookmarkStart w:id="2" w:name="_Hlk493596131"/>
      <w:bookmarkEnd w:id="2"/>
      <w:r>
        <w:rPr>
          <w:rFonts w:ascii="Calibri" w:hAnsi="Calibri" w:cs="Calibri"/>
          <w:sz w:val="36"/>
          <w:szCs w:val="36"/>
        </w:rPr>
        <w:t>20</w:t>
      </w:r>
    </w:p>
    <w:p w14:paraId="6D9FC416" w14:textId="77777777" w:rsidR="007D01F9" w:rsidRPr="00460F50" w:rsidRDefault="007D01F9" w:rsidP="007D01F9">
      <w:pPr>
        <w:jc w:val="center"/>
        <w:rPr>
          <w:rFonts w:ascii="Calibri" w:hAnsi="Calibri" w:cs="Calibri"/>
          <w:b/>
          <w:bCs/>
          <w:sz w:val="40"/>
          <w:szCs w:val="40"/>
        </w:rPr>
      </w:pPr>
      <w:r w:rsidRPr="00460F50">
        <w:rPr>
          <w:rFonts w:ascii="Calibri" w:hAnsi="Calibri" w:cs="Calibri"/>
          <w:b/>
          <w:bCs/>
          <w:sz w:val="36"/>
          <w:szCs w:val="36"/>
        </w:rPr>
        <w:t>MELLO-GRANLUND OLDER CALIFORNIANS ACT of 1996</w:t>
      </w:r>
    </w:p>
    <w:p w14:paraId="05300FC2" w14:textId="7C9FD02E" w:rsidR="004D242F" w:rsidRPr="00392870" w:rsidRDefault="004D242F" w:rsidP="00392870">
      <w:pPr>
        <w:pStyle w:val="RFP-QHeader2"/>
        <w:rPr>
          <w:rFonts w:ascii="Calibri" w:hAnsi="Calibri" w:cs="Calibri"/>
          <w:color w:val="FF0000"/>
          <w:sz w:val="40"/>
          <w:szCs w:val="40"/>
          <w:highlight w:val="yellow"/>
        </w:rPr>
      </w:pPr>
    </w:p>
    <w:p w14:paraId="1FD9350F" w14:textId="77777777" w:rsidR="004D242F" w:rsidRPr="00985AE1" w:rsidRDefault="004D242F" w:rsidP="004D242F">
      <w:pPr>
        <w:jc w:val="center"/>
        <w:rPr>
          <w:rFonts w:ascii="Calibri" w:hAnsi="Calibri" w:cs="Calibri"/>
          <w:b/>
          <w:sz w:val="20"/>
        </w:rPr>
      </w:pPr>
    </w:p>
    <w:p w14:paraId="6AD54109" w14:textId="660247A6" w:rsidR="004D242F" w:rsidRPr="00E83ABA" w:rsidRDefault="007D01F9" w:rsidP="004D242F">
      <w:pPr>
        <w:jc w:val="center"/>
        <w:rPr>
          <w:rFonts w:ascii="Calibri" w:hAnsi="Calibri" w:cs="Calibri"/>
          <w:b/>
          <w:color w:val="FF0000"/>
          <w:sz w:val="28"/>
          <w:szCs w:val="28"/>
        </w:rPr>
      </w:pPr>
      <w:r>
        <w:rPr>
          <w:rFonts w:ascii="Calibri" w:hAnsi="Calibri" w:cs="Calibri"/>
          <w:b/>
          <w:sz w:val="28"/>
          <w:szCs w:val="28"/>
        </w:rPr>
        <w:t>Networking/Bidders Conference</w:t>
      </w:r>
      <w:r w:rsidRPr="00634894">
        <w:rPr>
          <w:rFonts w:ascii="Calibri" w:hAnsi="Calibri" w:cs="Calibri"/>
          <w:b/>
          <w:sz w:val="28"/>
          <w:szCs w:val="28"/>
        </w:rPr>
        <w:t xml:space="preserve"> Held</w:t>
      </w:r>
      <w:r>
        <w:rPr>
          <w:rFonts w:ascii="Calibri" w:hAnsi="Calibri" w:cs="Calibri"/>
          <w:b/>
          <w:sz w:val="28"/>
          <w:szCs w:val="28"/>
        </w:rPr>
        <w:t xml:space="preserve"> 1/19/2022 and 1/20/2022</w:t>
      </w:r>
    </w:p>
    <w:p w14:paraId="122CE624"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266D1A96" w14:textId="77777777" w:rsidTr="00834C6E">
        <w:tc>
          <w:tcPr>
            <w:tcW w:w="11016" w:type="dxa"/>
            <w:shd w:val="clear" w:color="auto" w:fill="auto"/>
            <w:tcMar>
              <w:top w:w="43" w:type="dxa"/>
              <w:left w:w="115" w:type="dxa"/>
              <w:bottom w:w="43" w:type="dxa"/>
              <w:right w:w="115" w:type="dxa"/>
            </w:tcMar>
          </w:tcPr>
          <w:p w14:paraId="5F85ADE5" w14:textId="39093DB1" w:rsidR="004D242F" w:rsidRPr="00C367AB" w:rsidRDefault="00C83028" w:rsidP="00834C6E">
            <w:pPr>
              <w:rPr>
                <w:rFonts w:ascii="Calibri" w:hAnsi="Calibri" w:cs="Calibri"/>
                <w:sz w:val="20"/>
              </w:rPr>
            </w:pPr>
            <w:r w:rsidRPr="00460F50">
              <w:rPr>
                <w:rFonts w:ascii="Calibri" w:hAnsi="Calibri" w:cs="Calibri"/>
                <w:b/>
                <w:spacing w:val="-6"/>
                <w:sz w:val="28"/>
                <w:szCs w:val="28"/>
              </w:rPr>
              <w:t xml:space="preserve">This </w:t>
            </w:r>
            <w:r w:rsidRPr="004A58B5">
              <w:rPr>
                <w:rFonts w:ascii="Calibri" w:hAnsi="Calibri" w:cs="Calibri"/>
                <w:b/>
                <w:spacing w:val="-6"/>
                <w:sz w:val="28"/>
                <w:szCs w:val="28"/>
              </w:rPr>
              <w:t>County of Alameda, Social Services Agency (SSA)</w:t>
            </w:r>
            <w:r w:rsidR="004D242F">
              <w:rPr>
                <w:rFonts w:ascii="Calibri" w:hAnsi="Calibri" w:cs="Calibri"/>
                <w:b/>
                <w:sz w:val="28"/>
                <w:szCs w:val="28"/>
              </w:rPr>
              <w:t xml:space="preserve"> </w:t>
            </w:r>
            <w:r w:rsidR="007D01F9" w:rsidRPr="008814BC">
              <w:rPr>
                <w:rFonts w:ascii="Calibri" w:hAnsi="Calibri" w:cs="Calibri"/>
                <w:b/>
                <w:sz w:val="28"/>
                <w:szCs w:val="28"/>
              </w:rPr>
              <w:t>RFP No. FCSP-2022</w:t>
            </w:r>
            <w:r w:rsidR="007D01F9">
              <w:rPr>
                <w:rFonts w:ascii="Calibri" w:hAnsi="Calibri" w:cs="Calibri"/>
                <w:b/>
                <w:color w:val="FF0000"/>
                <w:sz w:val="28"/>
                <w:szCs w:val="28"/>
              </w:rPr>
              <w:t xml:space="preserve"> </w:t>
            </w:r>
            <w:r w:rsidR="004D242F" w:rsidRPr="00392870">
              <w:rPr>
                <w:rFonts w:ascii="Calibri" w:hAnsi="Calibri" w:cs="Calibri"/>
                <w:b/>
                <w:sz w:val="28"/>
                <w:szCs w:val="28"/>
              </w:rPr>
              <w:t xml:space="preserve">Questions &amp; Answers (Q&amp;A) will be posted on the GSA Contracting Opportunities website </w:t>
            </w:r>
            <w:r w:rsidR="004D242F" w:rsidRPr="00C367AB">
              <w:rPr>
                <w:rFonts w:ascii="Calibri" w:hAnsi="Calibri" w:cs="Calibri"/>
                <w:b/>
                <w:sz w:val="28"/>
                <w:szCs w:val="28"/>
              </w:rPr>
              <w:t xml:space="preserve">located at </w:t>
            </w:r>
            <w:hyperlink r:id="rId12" w:history="1">
              <w:r w:rsidR="00ED3117">
                <w:rPr>
                  <w:rStyle w:val="Hyperlink"/>
                  <w:rFonts w:ascii="Calibri" w:hAnsi="Calibri" w:cs="Calibri"/>
                  <w:b/>
                  <w:sz w:val="28"/>
                  <w:szCs w:val="28"/>
                </w:rPr>
                <w:t>Alameda County Current Contracting Opportunities</w:t>
              </w:r>
            </w:hyperlink>
            <w:r w:rsidR="007D01F9">
              <w:rPr>
                <w:rStyle w:val="Hyperlink"/>
                <w:rFonts w:ascii="Calibri" w:hAnsi="Calibri" w:cs="Calibri"/>
                <w:b/>
                <w:sz w:val="28"/>
                <w:szCs w:val="28"/>
              </w:rPr>
              <w:t xml:space="preserve"> </w:t>
            </w:r>
            <w:r w:rsidR="007D01F9" w:rsidRPr="007D110E">
              <w:rPr>
                <w:rFonts w:ascii="Calibri" w:hAnsi="Calibri" w:cs="Calibri"/>
                <w:sz w:val="22"/>
              </w:rPr>
              <w:t>[</w:t>
            </w:r>
            <w:hyperlink r:id="rId13" w:history="1">
              <w:r w:rsidR="007D01F9" w:rsidRPr="007D110E">
                <w:rPr>
                  <w:rStyle w:val="Hyperlink"/>
                  <w:rFonts w:ascii="Calibri" w:hAnsi="Calibri" w:cs="Calibri"/>
                  <w:sz w:val="22"/>
                </w:rPr>
                <w:t>https://gsa.acgov.org/do-business-with-us/contracting-opportunities/</w:t>
              </w:r>
            </w:hyperlink>
            <w:r w:rsidR="007D01F9" w:rsidRPr="007D110E">
              <w:rPr>
                <w:rFonts w:ascii="Calibri" w:hAnsi="Calibri" w:cs="Calibri"/>
                <w:sz w:val="22"/>
              </w:rPr>
              <w:t>]</w:t>
            </w:r>
            <w:r w:rsidR="00ED3117">
              <w:rPr>
                <w:rStyle w:val="Hyperlink"/>
                <w:rFonts w:ascii="Calibri" w:hAnsi="Calibri" w:cs="Calibri"/>
                <w:b/>
                <w:sz w:val="28"/>
                <w:szCs w:val="28"/>
              </w:rPr>
              <w:t xml:space="preserve">. </w:t>
            </w:r>
          </w:p>
        </w:tc>
      </w:tr>
    </w:tbl>
    <w:p w14:paraId="42A1B1A7" w14:textId="77777777" w:rsidR="004D242F" w:rsidRDefault="004D242F" w:rsidP="004D242F">
      <w:pPr>
        <w:jc w:val="center"/>
        <w:rPr>
          <w:rFonts w:ascii="Calibri" w:hAnsi="Calibri" w:cs="Calibri"/>
          <w:sz w:val="20"/>
        </w:rPr>
      </w:pPr>
    </w:p>
    <w:p w14:paraId="5029203E" w14:textId="77777777" w:rsidR="004D242F" w:rsidRDefault="004D242F" w:rsidP="004D242F">
      <w:pPr>
        <w:jc w:val="center"/>
        <w:rPr>
          <w:rFonts w:ascii="Calibri" w:hAnsi="Calibri" w:cs="Calibri"/>
          <w:sz w:val="20"/>
        </w:rPr>
      </w:pPr>
    </w:p>
    <w:p w14:paraId="54C6DCCA" w14:textId="77777777" w:rsidR="004D242F" w:rsidRDefault="004D242F" w:rsidP="004D242F">
      <w:pPr>
        <w:jc w:val="center"/>
        <w:rPr>
          <w:rFonts w:ascii="Calibri" w:hAnsi="Calibri" w:cs="Calibri"/>
          <w:sz w:val="20"/>
        </w:rPr>
      </w:pPr>
    </w:p>
    <w:p w14:paraId="32912BCA" w14:textId="77777777" w:rsidR="004D242F" w:rsidRDefault="004D242F" w:rsidP="004D242F">
      <w:pPr>
        <w:jc w:val="center"/>
        <w:rPr>
          <w:rFonts w:ascii="Calibri" w:hAnsi="Calibri" w:cs="Calibri"/>
          <w:sz w:val="20"/>
        </w:rPr>
      </w:pPr>
    </w:p>
    <w:p w14:paraId="0649A87F" w14:textId="77777777" w:rsidR="004D242F" w:rsidRDefault="004D242F" w:rsidP="004D242F">
      <w:pPr>
        <w:jc w:val="center"/>
        <w:rPr>
          <w:rFonts w:ascii="Calibri" w:hAnsi="Calibri" w:cs="Calibri"/>
          <w:sz w:val="20"/>
        </w:rPr>
      </w:pPr>
    </w:p>
    <w:p w14:paraId="52D1C7E2" w14:textId="77777777" w:rsidR="004D242F" w:rsidRDefault="004D242F" w:rsidP="004D242F">
      <w:pPr>
        <w:rPr>
          <w:rFonts w:ascii="Calibri" w:hAnsi="Calibri" w:cs="Calibri"/>
          <w:sz w:val="20"/>
        </w:rPr>
      </w:pPr>
    </w:p>
    <w:p w14:paraId="54EE0856" w14:textId="77777777" w:rsidR="004D242F" w:rsidRDefault="004D242F" w:rsidP="004D242F">
      <w:pPr>
        <w:jc w:val="center"/>
        <w:rPr>
          <w:rFonts w:ascii="Calibri" w:hAnsi="Calibri" w:cs="Calibri"/>
          <w:sz w:val="20"/>
        </w:rPr>
      </w:pPr>
    </w:p>
    <w:p w14:paraId="4AC29FE9" w14:textId="77777777" w:rsidR="004D242F" w:rsidRDefault="004D242F" w:rsidP="004D242F">
      <w:pPr>
        <w:jc w:val="center"/>
        <w:rPr>
          <w:rFonts w:ascii="Calibri" w:hAnsi="Calibri" w:cs="Calibri"/>
          <w:sz w:val="20"/>
        </w:rPr>
      </w:pPr>
    </w:p>
    <w:p w14:paraId="277D913A" w14:textId="77777777" w:rsidR="004D242F" w:rsidRDefault="004D242F" w:rsidP="004D242F">
      <w:pPr>
        <w:jc w:val="center"/>
        <w:rPr>
          <w:rFonts w:ascii="Calibri" w:hAnsi="Calibri" w:cs="Calibri"/>
          <w:sz w:val="20"/>
        </w:rPr>
      </w:pPr>
    </w:p>
    <w:p w14:paraId="173920E9"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08983242" wp14:editId="51CCCC9E">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05B03F06" w14:textId="77777777" w:rsidR="004D242F" w:rsidRDefault="004D242F" w:rsidP="004D242F">
      <w:pPr>
        <w:ind w:left="2520"/>
        <w:rPr>
          <w:rFonts w:ascii="Calibri" w:hAnsi="Calibri" w:cs="Calibri"/>
          <w:color w:val="008000"/>
          <w:sz w:val="20"/>
        </w:rPr>
        <w:sectPr w:rsidR="004D242F" w:rsidSect="004740BB">
          <w:headerReference w:type="default" r:id="rId15"/>
          <w:footerReference w:type="default" r:id="rId16"/>
          <w:headerReference w:type="first" r:id="rId17"/>
          <w:footerReference w:type="first" r:id="rId18"/>
          <w:pgSz w:w="12240" w:h="15840" w:code="1"/>
          <w:pgMar w:top="720" w:right="720" w:bottom="720" w:left="720" w:header="864" w:footer="677"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4D0E487D" w14:textId="16F3BADA" w:rsidR="00EB4385" w:rsidRPr="00CD5814" w:rsidRDefault="00EB4385" w:rsidP="00CD5814">
      <w:pPr>
        <w:spacing w:after="240"/>
        <w:rPr>
          <w:rFonts w:ascii="Calibri" w:hAnsi="Calibri" w:cs="Calibri"/>
        </w:rPr>
      </w:pPr>
      <w:r w:rsidRPr="00EB4385">
        <w:rPr>
          <w:rFonts w:ascii="Calibri" w:hAnsi="Calibri" w:cs="Calibri"/>
          <w:szCs w:val="26"/>
        </w:rPr>
        <w:lastRenderedPageBreak/>
        <w:t xml:space="preserve">Thank you for your participation and interest in the County of Alameda.  </w:t>
      </w:r>
    </w:p>
    <w:p w14:paraId="37FFB695" w14:textId="77777777" w:rsidR="00EB4385" w:rsidRPr="00EB4385" w:rsidRDefault="00EB4385" w:rsidP="00EB4385">
      <w:pPr>
        <w:spacing w:after="240"/>
        <w:rPr>
          <w:rFonts w:ascii="Calibri" w:hAnsi="Calibri" w:cs="Calibri"/>
          <w:szCs w:val="26"/>
        </w:rPr>
      </w:pPr>
      <w:r w:rsidRPr="00EB4385">
        <w:rPr>
          <w:rFonts w:ascii="Calibri" w:hAnsi="Calibri" w:cs="Calibri"/>
          <w:szCs w:val="26"/>
        </w:rPr>
        <w:t xml:space="preserve">All the questions are direct copy and paste from written questions emailed by Bidders. In the answers of these questions, the County of Alameda shall be noted as “County”.  The Questions and Answers are the final stance of the County. Please consider this document in preparation of your bid response. </w:t>
      </w:r>
    </w:p>
    <w:p w14:paraId="24DE5580" w14:textId="77777777" w:rsidR="00EB4385" w:rsidRDefault="00EB4385" w:rsidP="00EB4385">
      <w:pPr>
        <w:rPr>
          <w:rFonts w:ascii="Calibri" w:hAnsi="Calibri" w:cs="Calibri"/>
        </w:rPr>
      </w:pPr>
    </w:p>
    <w:p w14:paraId="556E7B61" w14:textId="31446642" w:rsidR="004D242F" w:rsidRPr="00EB4385" w:rsidRDefault="00EB4385" w:rsidP="00EB4385">
      <w:pPr>
        <w:pBdr>
          <w:top w:val="single" w:sz="4" w:space="1" w:color="auto"/>
          <w:left w:val="single" w:sz="4" w:space="4" w:color="auto"/>
          <w:bottom w:val="single" w:sz="4" w:space="1" w:color="auto"/>
          <w:right w:val="single" w:sz="4" w:space="4" w:color="auto"/>
        </w:pBdr>
        <w:spacing w:after="240"/>
        <w:rPr>
          <w:rFonts w:ascii="Calibri" w:hAnsi="Calibri" w:cs="Calibri"/>
          <w:b/>
        </w:rPr>
      </w:pPr>
      <w:r w:rsidRPr="00833738">
        <w:rPr>
          <w:rFonts w:ascii="Calibri" w:hAnsi="Calibri" w:cs="Calibri"/>
          <w:b/>
        </w:rPr>
        <w:t>Questions and Answers:</w:t>
      </w:r>
    </w:p>
    <w:p w14:paraId="0A802CE8" w14:textId="204E6E7A" w:rsidR="004D242F" w:rsidRPr="00AA6F62" w:rsidRDefault="00101DFD" w:rsidP="00EB4385">
      <w:pPr>
        <w:numPr>
          <w:ilvl w:val="0"/>
          <w:numId w:val="1"/>
        </w:numPr>
        <w:tabs>
          <w:tab w:val="clear" w:pos="1440"/>
        </w:tabs>
        <w:spacing w:after="60"/>
        <w:ind w:left="720" w:hanging="720"/>
        <w:rPr>
          <w:rFonts w:asciiTheme="minorHAnsi" w:hAnsiTheme="minorHAnsi" w:cstheme="minorHAnsi"/>
          <w:b/>
        </w:rPr>
      </w:pPr>
      <w:r>
        <w:rPr>
          <w:rFonts w:asciiTheme="minorHAnsi" w:hAnsiTheme="minorHAnsi" w:cstheme="minorHAnsi"/>
        </w:rPr>
        <w:t>Must bid responses be submitted in person</w:t>
      </w:r>
      <w:r w:rsidR="00AA6F62" w:rsidRPr="00AA6F62">
        <w:rPr>
          <w:rFonts w:asciiTheme="minorHAnsi" w:hAnsiTheme="minorHAnsi" w:cstheme="minorHAnsi"/>
        </w:rPr>
        <w:t>?</w:t>
      </w:r>
    </w:p>
    <w:p w14:paraId="391F976F" w14:textId="73CBAE98" w:rsidR="004D242F" w:rsidRPr="00EB4385" w:rsidRDefault="00361912"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sidRPr="00361912">
        <w:rPr>
          <w:rFonts w:asciiTheme="minorHAnsi" w:hAnsiTheme="minorHAnsi" w:cstheme="minorHAnsi"/>
          <w:b/>
        </w:rPr>
        <w:t xml:space="preserve">All bids, whether delivered by an employee of the Bidder, U.S. Postal Service, courier, or package delivery service, must be received </w:t>
      </w:r>
      <w:r w:rsidR="00901EE9">
        <w:rPr>
          <w:rFonts w:asciiTheme="minorHAnsi" w:hAnsiTheme="minorHAnsi" w:cstheme="minorHAnsi"/>
          <w:b/>
        </w:rPr>
        <w:t>at 6955 Foothill Blvd Suite 143</w:t>
      </w:r>
      <w:r>
        <w:rPr>
          <w:rFonts w:asciiTheme="minorHAnsi" w:hAnsiTheme="minorHAnsi" w:cstheme="minorHAnsi"/>
          <w:b/>
        </w:rPr>
        <w:t xml:space="preserve"> (1st floor lobby)</w:t>
      </w:r>
      <w:r w:rsidR="00901EE9">
        <w:rPr>
          <w:rFonts w:asciiTheme="minorHAnsi" w:hAnsiTheme="minorHAnsi" w:cstheme="minorHAnsi"/>
          <w:b/>
        </w:rPr>
        <w:t xml:space="preserve">, Oakland, CA 94605. </w:t>
      </w:r>
      <w:r w:rsidR="00B8291E">
        <w:rPr>
          <w:rFonts w:asciiTheme="minorHAnsi" w:hAnsiTheme="minorHAnsi" w:cstheme="minorHAnsi"/>
          <w:b/>
        </w:rPr>
        <w:t xml:space="preserve">On Friday, February 18, 2022, </w:t>
      </w:r>
      <w:r w:rsidR="00B8291E" w:rsidRPr="00B8291E">
        <w:rPr>
          <w:rFonts w:asciiTheme="minorHAnsi" w:hAnsiTheme="minorHAnsi" w:cstheme="minorHAnsi"/>
          <w:b/>
        </w:rPr>
        <w:t xml:space="preserve">a </w:t>
      </w:r>
      <w:r w:rsidR="00B8291E">
        <w:rPr>
          <w:rFonts w:asciiTheme="minorHAnsi" w:hAnsiTheme="minorHAnsi" w:cstheme="minorHAnsi"/>
          <w:b/>
        </w:rPr>
        <w:t>B</w:t>
      </w:r>
      <w:r w:rsidR="00B8291E" w:rsidRPr="00B8291E">
        <w:rPr>
          <w:rFonts w:asciiTheme="minorHAnsi" w:hAnsiTheme="minorHAnsi" w:cstheme="minorHAnsi"/>
          <w:b/>
        </w:rPr>
        <w:t xml:space="preserve">id </w:t>
      </w:r>
      <w:r w:rsidR="00B8291E">
        <w:rPr>
          <w:rFonts w:asciiTheme="minorHAnsi" w:hAnsiTheme="minorHAnsi" w:cstheme="minorHAnsi"/>
          <w:b/>
        </w:rPr>
        <w:t>R</w:t>
      </w:r>
      <w:r w:rsidR="00B8291E" w:rsidRPr="00B8291E">
        <w:rPr>
          <w:rFonts w:asciiTheme="minorHAnsi" w:hAnsiTheme="minorHAnsi" w:cstheme="minorHAnsi"/>
          <w:b/>
        </w:rPr>
        <w:t xml:space="preserve">eception </w:t>
      </w:r>
      <w:r w:rsidR="00B8291E">
        <w:rPr>
          <w:rFonts w:asciiTheme="minorHAnsi" w:hAnsiTheme="minorHAnsi" w:cstheme="minorHAnsi"/>
          <w:b/>
        </w:rPr>
        <w:t>D</w:t>
      </w:r>
      <w:r w:rsidR="00B8291E" w:rsidRPr="00B8291E">
        <w:rPr>
          <w:rFonts w:asciiTheme="minorHAnsi" w:hAnsiTheme="minorHAnsi" w:cstheme="minorHAnsi"/>
          <w:b/>
        </w:rPr>
        <w:t xml:space="preserve">esk will be open between 8:30 a.m. – 2:00 p.m. </w:t>
      </w:r>
      <w:r w:rsidR="00901EE9">
        <w:rPr>
          <w:rFonts w:asciiTheme="minorHAnsi" w:hAnsiTheme="minorHAnsi" w:cstheme="minorHAnsi"/>
          <w:b/>
        </w:rPr>
        <w:t xml:space="preserve">Bids </w:t>
      </w:r>
      <w:r w:rsidR="00B8291E">
        <w:rPr>
          <w:rFonts w:asciiTheme="minorHAnsi" w:hAnsiTheme="minorHAnsi" w:cstheme="minorHAnsi"/>
          <w:b/>
        </w:rPr>
        <w:t xml:space="preserve">Responses </w:t>
      </w:r>
      <w:r w:rsidR="00901EE9">
        <w:rPr>
          <w:rFonts w:asciiTheme="minorHAnsi" w:hAnsiTheme="minorHAnsi" w:cstheme="minorHAnsi"/>
          <w:b/>
        </w:rPr>
        <w:t xml:space="preserve">will be accepted </w:t>
      </w:r>
      <w:proofErr w:type="spellStart"/>
      <w:r w:rsidR="00901EE9">
        <w:rPr>
          <w:rFonts w:asciiTheme="minorHAnsi" w:hAnsiTheme="minorHAnsi" w:cstheme="minorHAnsi"/>
          <w:b/>
        </w:rPr>
        <w:t>uptil</w:t>
      </w:r>
      <w:proofErr w:type="spellEnd"/>
      <w:r w:rsidR="00901EE9">
        <w:rPr>
          <w:rFonts w:asciiTheme="minorHAnsi" w:hAnsiTheme="minorHAnsi" w:cstheme="minorHAnsi"/>
          <w:b/>
        </w:rPr>
        <w:t xml:space="preserve"> 2:00pm.  </w:t>
      </w:r>
      <w:r w:rsidR="004D242F" w:rsidRPr="00AA6F62">
        <w:rPr>
          <w:rFonts w:asciiTheme="minorHAnsi" w:hAnsiTheme="minorHAnsi" w:cstheme="minorHAnsi"/>
          <w:b/>
        </w:rPr>
        <w:t xml:space="preserve"> </w:t>
      </w:r>
    </w:p>
    <w:p w14:paraId="0C015EA9" w14:textId="51B6F2EC" w:rsidR="004D242F" w:rsidRPr="00AA6F62" w:rsidRDefault="00101DFD" w:rsidP="00EB4385">
      <w:pPr>
        <w:numPr>
          <w:ilvl w:val="0"/>
          <w:numId w:val="1"/>
        </w:numPr>
        <w:tabs>
          <w:tab w:val="clear" w:pos="1440"/>
        </w:tabs>
        <w:spacing w:after="60"/>
        <w:ind w:left="720" w:hanging="720"/>
        <w:rPr>
          <w:rFonts w:asciiTheme="minorHAnsi" w:hAnsiTheme="minorHAnsi" w:cstheme="minorHAnsi"/>
          <w:b/>
        </w:rPr>
      </w:pPr>
      <w:r w:rsidRPr="00101DFD">
        <w:rPr>
          <w:rFonts w:asciiTheme="minorHAnsi" w:hAnsiTheme="minorHAnsi" w:cstheme="minorHAnsi"/>
        </w:rPr>
        <w:t xml:space="preserve">If we are planning to service 4 service categories, such as </w:t>
      </w:r>
      <w:r w:rsidR="00901EE9">
        <w:rPr>
          <w:rFonts w:asciiTheme="minorHAnsi" w:hAnsiTheme="minorHAnsi" w:cstheme="minorHAnsi"/>
        </w:rPr>
        <w:t>I</w:t>
      </w:r>
      <w:r w:rsidRPr="00101DFD">
        <w:rPr>
          <w:rFonts w:asciiTheme="minorHAnsi" w:hAnsiTheme="minorHAnsi" w:cstheme="minorHAnsi"/>
        </w:rPr>
        <w:t>nformation</w:t>
      </w:r>
      <w:r w:rsidR="00901EE9">
        <w:rPr>
          <w:rFonts w:asciiTheme="minorHAnsi" w:hAnsiTheme="minorHAnsi" w:cstheme="minorHAnsi"/>
        </w:rPr>
        <w:t>,</w:t>
      </w:r>
      <w:r w:rsidRPr="00101DFD">
        <w:rPr>
          <w:rFonts w:asciiTheme="minorHAnsi" w:hAnsiTheme="minorHAnsi" w:cstheme="minorHAnsi"/>
        </w:rPr>
        <w:t xml:space="preserve"> </w:t>
      </w:r>
      <w:r w:rsidR="00901EE9">
        <w:rPr>
          <w:rFonts w:asciiTheme="minorHAnsi" w:hAnsiTheme="minorHAnsi" w:cstheme="minorHAnsi"/>
        </w:rPr>
        <w:t>A</w:t>
      </w:r>
      <w:r w:rsidRPr="00101DFD">
        <w:rPr>
          <w:rFonts w:asciiTheme="minorHAnsi" w:hAnsiTheme="minorHAnsi" w:cstheme="minorHAnsi"/>
        </w:rPr>
        <w:t>ccess</w:t>
      </w:r>
      <w:r w:rsidR="00901EE9">
        <w:rPr>
          <w:rFonts w:asciiTheme="minorHAnsi" w:hAnsiTheme="minorHAnsi" w:cstheme="minorHAnsi"/>
        </w:rPr>
        <w:t>,</w:t>
      </w:r>
      <w:r w:rsidRPr="00101DFD">
        <w:rPr>
          <w:rFonts w:asciiTheme="minorHAnsi" w:hAnsiTheme="minorHAnsi" w:cstheme="minorHAnsi"/>
        </w:rPr>
        <w:t xml:space="preserve"> </w:t>
      </w:r>
      <w:r w:rsidR="00901EE9">
        <w:rPr>
          <w:rFonts w:asciiTheme="minorHAnsi" w:hAnsiTheme="minorHAnsi" w:cstheme="minorHAnsi"/>
        </w:rPr>
        <w:t>S</w:t>
      </w:r>
      <w:r w:rsidRPr="00101DFD">
        <w:rPr>
          <w:rFonts w:asciiTheme="minorHAnsi" w:hAnsiTheme="minorHAnsi" w:cstheme="minorHAnsi"/>
        </w:rPr>
        <w:t>upport</w:t>
      </w:r>
      <w:r w:rsidR="00901EE9">
        <w:rPr>
          <w:rFonts w:asciiTheme="minorHAnsi" w:hAnsiTheme="minorHAnsi" w:cstheme="minorHAnsi"/>
        </w:rPr>
        <w:t>,</w:t>
      </w:r>
      <w:r w:rsidRPr="00101DFD">
        <w:rPr>
          <w:rFonts w:asciiTheme="minorHAnsi" w:hAnsiTheme="minorHAnsi" w:cstheme="minorHAnsi"/>
        </w:rPr>
        <w:t xml:space="preserve"> and </w:t>
      </w:r>
      <w:r w:rsidR="00901EE9">
        <w:rPr>
          <w:rFonts w:asciiTheme="minorHAnsi" w:hAnsiTheme="minorHAnsi" w:cstheme="minorHAnsi"/>
        </w:rPr>
        <w:t>R</w:t>
      </w:r>
      <w:r w:rsidRPr="00101DFD">
        <w:rPr>
          <w:rFonts w:asciiTheme="minorHAnsi" w:hAnsiTheme="minorHAnsi" w:cstheme="minorHAnsi"/>
        </w:rPr>
        <w:t xml:space="preserve">espite do you want </w:t>
      </w:r>
      <w:r w:rsidR="00901EE9">
        <w:rPr>
          <w:rFonts w:asciiTheme="minorHAnsi" w:hAnsiTheme="minorHAnsi" w:cstheme="minorHAnsi"/>
        </w:rPr>
        <w:t>a</w:t>
      </w:r>
      <w:r w:rsidRPr="00101DFD">
        <w:rPr>
          <w:rFonts w:asciiTheme="minorHAnsi" w:hAnsiTheme="minorHAnsi" w:cstheme="minorHAnsi"/>
        </w:rPr>
        <w:t xml:space="preserve">n </w:t>
      </w:r>
      <w:r w:rsidR="00901EE9">
        <w:rPr>
          <w:rFonts w:asciiTheme="minorHAnsi" w:hAnsiTheme="minorHAnsi" w:cstheme="minorHAnsi"/>
        </w:rPr>
        <w:t>E</w:t>
      </w:r>
      <w:r w:rsidRPr="00101DFD">
        <w:rPr>
          <w:rFonts w:asciiTheme="minorHAnsi" w:hAnsiTheme="minorHAnsi" w:cstheme="minorHAnsi"/>
        </w:rPr>
        <w:t xml:space="preserve">xhibit </w:t>
      </w:r>
      <w:r w:rsidR="00901EE9">
        <w:rPr>
          <w:rFonts w:asciiTheme="minorHAnsi" w:hAnsiTheme="minorHAnsi" w:cstheme="minorHAnsi"/>
        </w:rPr>
        <w:t>B</w:t>
      </w:r>
      <w:r w:rsidRPr="00101DFD">
        <w:rPr>
          <w:rFonts w:asciiTheme="minorHAnsi" w:hAnsiTheme="minorHAnsi" w:cstheme="minorHAnsi"/>
        </w:rPr>
        <w:t xml:space="preserve"> combined budget or a budget for each service? </w:t>
      </w:r>
    </w:p>
    <w:p w14:paraId="2E135BEB" w14:textId="7D4CEAC0" w:rsidR="004D242F" w:rsidRPr="00EB4385" w:rsidRDefault="00D918B8" w:rsidP="00EB4385">
      <w:pPr>
        <w:numPr>
          <w:ilvl w:val="1"/>
          <w:numId w:val="1"/>
        </w:numPr>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 xml:space="preserve">Bidders </w:t>
      </w:r>
      <w:r w:rsidR="00361912">
        <w:rPr>
          <w:rFonts w:asciiTheme="minorHAnsi" w:hAnsiTheme="minorHAnsi" w:cstheme="minorHAnsi"/>
          <w:b/>
        </w:rPr>
        <w:t>must</w:t>
      </w:r>
      <w:r>
        <w:rPr>
          <w:rFonts w:asciiTheme="minorHAnsi" w:hAnsiTheme="minorHAnsi" w:cstheme="minorHAnsi"/>
          <w:b/>
        </w:rPr>
        <w:t xml:space="preserve"> submit </w:t>
      </w:r>
      <w:r w:rsidR="00445983">
        <w:rPr>
          <w:rFonts w:asciiTheme="minorHAnsi" w:hAnsiTheme="minorHAnsi" w:cstheme="minorHAnsi"/>
          <w:b/>
        </w:rPr>
        <w:t>a</w:t>
      </w:r>
      <w:r w:rsidR="00E208DA">
        <w:rPr>
          <w:rFonts w:asciiTheme="minorHAnsi" w:hAnsiTheme="minorHAnsi" w:cstheme="minorHAnsi"/>
          <w:b/>
        </w:rPr>
        <w:t xml:space="preserve"> combined </w:t>
      </w:r>
      <w:r w:rsidR="00901EE9">
        <w:rPr>
          <w:rFonts w:asciiTheme="minorHAnsi" w:hAnsiTheme="minorHAnsi" w:cstheme="minorHAnsi"/>
          <w:b/>
        </w:rPr>
        <w:t>Exhibit B B</w:t>
      </w:r>
      <w:r w:rsidR="00E208DA">
        <w:rPr>
          <w:rFonts w:asciiTheme="minorHAnsi" w:hAnsiTheme="minorHAnsi" w:cstheme="minorHAnsi"/>
          <w:b/>
        </w:rPr>
        <w:t xml:space="preserve">udget </w:t>
      </w:r>
      <w:r w:rsidR="00445983">
        <w:rPr>
          <w:rFonts w:asciiTheme="minorHAnsi" w:hAnsiTheme="minorHAnsi" w:cstheme="minorHAnsi"/>
          <w:b/>
        </w:rPr>
        <w:t xml:space="preserve">for the complete FCSP proposal </w:t>
      </w:r>
      <w:r w:rsidR="00901EE9">
        <w:rPr>
          <w:rFonts w:asciiTheme="minorHAnsi" w:hAnsiTheme="minorHAnsi" w:cstheme="minorHAnsi"/>
          <w:b/>
        </w:rPr>
        <w:t xml:space="preserve">in addition to </w:t>
      </w:r>
      <w:r w:rsidR="00445983">
        <w:rPr>
          <w:rFonts w:asciiTheme="minorHAnsi" w:hAnsiTheme="minorHAnsi" w:cstheme="minorHAnsi"/>
          <w:b/>
        </w:rPr>
        <w:t xml:space="preserve">submitting </w:t>
      </w:r>
      <w:r w:rsidR="00901EE9">
        <w:rPr>
          <w:rFonts w:asciiTheme="minorHAnsi" w:hAnsiTheme="minorHAnsi" w:cstheme="minorHAnsi"/>
          <w:b/>
        </w:rPr>
        <w:t>i</w:t>
      </w:r>
      <w:r w:rsidR="00E208DA">
        <w:rPr>
          <w:rFonts w:asciiTheme="minorHAnsi" w:hAnsiTheme="minorHAnsi" w:cstheme="minorHAnsi"/>
          <w:b/>
        </w:rPr>
        <w:t xml:space="preserve">ndividual </w:t>
      </w:r>
      <w:r w:rsidR="00901EE9">
        <w:rPr>
          <w:rFonts w:asciiTheme="minorHAnsi" w:hAnsiTheme="minorHAnsi" w:cstheme="minorHAnsi"/>
          <w:b/>
        </w:rPr>
        <w:t>Exhibit B Budgets</w:t>
      </w:r>
      <w:r>
        <w:rPr>
          <w:rFonts w:asciiTheme="minorHAnsi" w:hAnsiTheme="minorHAnsi" w:cstheme="minorHAnsi"/>
          <w:b/>
        </w:rPr>
        <w:t xml:space="preserve"> </w:t>
      </w:r>
      <w:r w:rsidR="00E208DA">
        <w:rPr>
          <w:rFonts w:asciiTheme="minorHAnsi" w:hAnsiTheme="minorHAnsi" w:cstheme="minorHAnsi"/>
          <w:b/>
        </w:rPr>
        <w:t>for each service category.</w:t>
      </w:r>
      <w:r w:rsidR="00865DCB">
        <w:rPr>
          <w:rFonts w:asciiTheme="minorHAnsi" w:hAnsiTheme="minorHAnsi" w:cstheme="minorHAnsi"/>
          <w:b/>
        </w:rPr>
        <w:t xml:space="preserve">  </w:t>
      </w:r>
      <w:r w:rsidR="00841D40">
        <w:rPr>
          <w:rFonts w:asciiTheme="minorHAnsi" w:hAnsiTheme="minorHAnsi" w:cstheme="minorHAnsi"/>
          <w:b/>
        </w:rPr>
        <w:t xml:space="preserve"> </w:t>
      </w:r>
    </w:p>
    <w:p w14:paraId="37BA13B3" w14:textId="79A844A7" w:rsidR="004D242F" w:rsidRPr="00101DFD" w:rsidRDefault="00D93563" w:rsidP="00EB4385">
      <w:pPr>
        <w:numPr>
          <w:ilvl w:val="0"/>
          <w:numId w:val="1"/>
        </w:numPr>
        <w:tabs>
          <w:tab w:val="clear" w:pos="1440"/>
        </w:tabs>
        <w:spacing w:after="60"/>
        <w:ind w:left="720" w:hanging="720"/>
        <w:rPr>
          <w:rFonts w:asciiTheme="minorHAnsi" w:hAnsiTheme="minorHAnsi" w:cstheme="minorHAnsi"/>
          <w:bCs/>
        </w:rPr>
      </w:pPr>
      <w:r>
        <w:rPr>
          <w:rFonts w:asciiTheme="minorHAnsi" w:hAnsiTheme="minorHAnsi" w:cstheme="minorHAnsi"/>
          <w:bCs/>
        </w:rPr>
        <w:t>W</w:t>
      </w:r>
      <w:r w:rsidRPr="00D93563">
        <w:rPr>
          <w:rFonts w:asciiTheme="minorHAnsi" w:hAnsiTheme="minorHAnsi" w:cstheme="minorHAnsi"/>
          <w:bCs/>
        </w:rPr>
        <w:t>hen will</w:t>
      </w:r>
      <w:r>
        <w:rPr>
          <w:rFonts w:asciiTheme="minorHAnsi" w:hAnsiTheme="minorHAnsi" w:cstheme="minorHAnsi"/>
          <w:bCs/>
        </w:rPr>
        <w:t xml:space="preserve"> the AA</w:t>
      </w:r>
      <w:r w:rsidRPr="00D93563">
        <w:rPr>
          <w:rFonts w:asciiTheme="minorHAnsi" w:hAnsiTheme="minorHAnsi" w:cstheme="minorHAnsi"/>
          <w:bCs/>
        </w:rPr>
        <w:t>A consider increasing the reimbursement rate for the units of service</w:t>
      </w:r>
      <w:r>
        <w:rPr>
          <w:rFonts w:asciiTheme="minorHAnsi" w:hAnsiTheme="minorHAnsi" w:cstheme="minorHAnsi"/>
          <w:bCs/>
        </w:rPr>
        <w:t>?</w:t>
      </w:r>
    </w:p>
    <w:p w14:paraId="6488E460" w14:textId="6777C768" w:rsidR="000A7315" w:rsidRPr="000A7315" w:rsidRDefault="000A7315" w:rsidP="000A7315">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sidRPr="000A7315">
        <w:rPr>
          <w:rFonts w:asciiTheme="minorHAnsi" w:hAnsiTheme="minorHAnsi" w:cstheme="minorHAnsi"/>
          <w:b/>
        </w:rPr>
        <w:t xml:space="preserve">The reimbursement rates are </w:t>
      </w:r>
      <w:r w:rsidR="00445983">
        <w:rPr>
          <w:rFonts w:asciiTheme="minorHAnsi" w:hAnsiTheme="minorHAnsi" w:cstheme="minorHAnsi"/>
          <w:b/>
        </w:rPr>
        <w:t xml:space="preserve">reviewed for </w:t>
      </w:r>
      <w:r w:rsidRPr="000A7315">
        <w:rPr>
          <w:rFonts w:asciiTheme="minorHAnsi" w:hAnsiTheme="minorHAnsi" w:cstheme="minorHAnsi"/>
          <w:b/>
        </w:rPr>
        <w:t>consider</w:t>
      </w:r>
      <w:r w:rsidR="00445983">
        <w:rPr>
          <w:rFonts w:asciiTheme="minorHAnsi" w:hAnsiTheme="minorHAnsi" w:cstheme="minorHAnsi"/>
          <w:b/>
        </w:rPr>
        <w:t>ation of increas</w:t>
      </w:r>
      <w:r w:rsidRPr="000A7315">
        <w:rPr>
          <w:rFonts w:asciiTheme="minorHAnsi" w:hAnsiTheme="minorHAnsi" w:cstheme="minorHAnsi"/>
          <w:b/>
        </w:rPr>
        <w:t xml:space="preserve">e </w:t>
      </w:r>
      <w:r>
        <w:rPr>
          <w:rFonts w:asciiTheme="minorHAnsi" w:hAnsiTheme="minorHAnsi" w:cstheme="minorHAnsi"/>
          <w:b/>
        </w:rPr>
        <w:t>at</w:t>
      </w:r>
      <w:r w:rsidRPr="000A7315">
        <w:rPr>
          <w:rFonts w:asciiTheme="minorHAnsi" w:hAnsiTheme="minorHAnsi" w:cstheme="minorHAnsi"/>
          <w:b/>
        </w:rPr>
        <w:t xml:space="preserve"> each</w:t>
      </w:r>
      <w:r>
        <w:rPr>
          <w:rFonts w:asciiTheme="minorHAnsi" w:hAnsiTheme="minorHAnsi" w:cstheme="minorHAnsi"/>
          <w:b/>
        </w:rPr>
        <w:t xml:space="preserve"> RFP</w:t>
      </w:r>
      <w:r w:rsidRPr="000A7315">
        <w:rPr>
          <w:rFonts w:asciiTheme="minorHAnsi" w:hAnsiTheme="minorHAnsi" w:cstheme="minorHAnsi"/>
          <w:b/>
        </w:rPr>
        <w:t xml:space="preserve"> cycle. </w:t>
      </w:r>
    </w:p>
    <w:p w14:paraId="43B3BAF1" w14:textId="3ED3E11D" w:rsidR="004D242F" w:rsidRPr="00AA6F62" w:rsidRDefault="000E3FD7" w:rsidP="00EB4385">
      <w:pPr>
        <w:numPr>
          <w:ilvl w:val="0"/>
          <w:numId w:val="1"/>
        </w:numPr>
        <w:tabs>
          <w:tab w:val="clear" w:pos="1440"/>
        </w:tabs>
        <w:spacing w:after="60"/>
        <w:ind w:left="720" w:hanging="720"/>
        <w:rPr>
          <w:rFonts w:asciiTheme="minorHAnsi" w:hAnsiTheme="minorHAnsi" w:cstheme="minorHAnsi"/>
          <w:b/>
        </w:rPr>
      </w:pPr>
      <w:r w:rsidRPr="000E3FD7">
        <w:rPr>
          <w:rFonts w:asciiTheme="minorHAnsi" w:hAnsiTheme="minorHAnsi" w:cstheme="minorHAnsi"/>
        </w:rPr>
        <w:t>Can you expand on the definition of each service category</w:t>
      </w:r>
      <w:r w:rsidR="00B627FE">
        <w:rPr>
          <w:rFonts w:asciiTheme="minorHAnsi" w:hAnsiTheme="minorHAnsi" w:cstheme="minorHAnsi"/>
        </w:rPr>
        <w:t>?</w:t>
      </w:r>
    </w:p>
    <w:p w14:paraId="60DE9D67" w14:textId="5885D97F" w:rsidR="004D242F" w:rsidRPr="00EB4385" w:rsidRDefault="00445983" w:rsidP="00EB4385">
      <w:pPr>
        <w:numPr>
          <w:ilvl w:val="1"/>
          <w:numId w:val="1"/>
        </w:numPr>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Service Category specifications are i</w:t>
      </w:r>
      <w:r w:rsidR="000E3FD7">
        <w:rPr>
          <w:rFonts w:asciiTheme="minorHAnsi" w:hAnsiTheme="minorHAnsi" w:cstheme="minorHAnsi"/>
          <w:b/>
        </w:rPr>
        <w:t xml:space="preserve">ncluded in RFP </w:t>
      </w:r>
      <w:r w:rsidR="00E00A1E">
        <w:rPr>
          <w:rFonts w:asciiTheme="minorHAnsi" w:hAnsiTheme="minorHAnsi" w:cstheme="minorHAnsi"/>
          <w:b/>
        </w:rPr>
        <w:t xml:space="preserve">No. </w:t>
      </w:r>
      <w:r>
        <w:rPr>
          <w:rFonts w:asciiTheme="minorHAnsi" w:hAnsiTheme="minorHAnsi" w:cstheme="minorHAnsi"/>
          <w:b/>
        </w:rPr>
        <w:t xml:space="preserve">FCSP-2022 </w:t>
      </w:r>
      <w:r w:rsidR="0010135D">
        <w:rPr>
          <w:rFonts w:asciiTheme="minorHAnsi" w:hAnsiTheme="minorHAnsi" w:cstheme="minorHAnsi"/>
          <w:b/>
        </w:rPr>
        <w:t xml:space="preserve">Section C. </w:t>
      </w:r>
      <w:r w:rsidR="000E3FD7">
        <w:rPr>
          <w:rFonts w:asciiTheme="minorHAnsi" w:hAnsiTheme="minorHAnsi" w:cstheme="minorHAnsi"/>
          <w:b/>
        </w:rPr>
        <w:t>Scope</w:t>
      </w:r>
      <w:r>
        <w:rPr>
          <w:rFonts w:asciiTheme="minorHAnsi" w:hAnsiTheme="minorHAnsi" w:cstheme="minorHAnsi"/>
          <w:b/>
        </w:rPr>
        <w:t>.</w:t>
      </w:r>
      <w:r w:rsidR="000E3FD7">
        <w:rPr>
          <w:rFonts w:asciiTheme="minorHAnsi" w:hAnsiTheme="minorHAnsi" w:cstheme="minorHAnsi"/>
          <w:b/>
        </w:rPr>
        <w:t xml:space="preserve"> </w:t>
      </w:r>
      <w:r w:rsidR="00B627FE">
        <w:rPr>
          <w:rFonts w:asciiTheme="minorHAnsi" w:hAnsiTheme="minorHAnsi" w:cstheme="minorHAnsi"/>
          <w:b/>
        </w:rPr>
        <w:t xml:space="preserve"> </w:t>
      </w:r>
    </w:p>
    <w:p w14:paraId="57495421" w14:textId="7DFAA3B6" w:rsidR="004D242F" w:rsidRPr="00AA6F62" w:rsidRDefault="00C92F24" w:rsidP="00EB4385">
      <w:pPr>
        <w:numPr>
          <w:ilvl w:val="0"/>
          <w:numId w:val="1"/>
        </w:numPr>
        <w:tabs>
          <w:tab w:val="clear" w:pos="1440"/>
        </w:tabs>
        <w:spacing w:after="60"/>
        <w:ind w:left="720" w:hanging="720"/>
        <w:rPr>
          <w:rFonts w:asciiTheme="minorHAnsi" w:hAnsiTheme="minorHAnsi" w:cstheme="minorHAnsi"/>
          <w:b/>
        </w:rPr>
      </w:pPr>
      <w:r w:rsidRPr="00C92F24">
        <w:rPr>
          <w:rFonts w:asciiTheme="minorHAnsi" w:hAnsiTheme="minorHAnsi" w:cstheme="minorHAnsi"/>
        </w:rPr>
        <w:t xml:space="preserve">Where </w:t>
      </w:r>
      <w:r w:rsidR="009F6694">
        <w:rPr>
          <w:rFonts w:asciiTheme="minorHAnsi" w:hAnsiTheme="minorHAnsi" w:cstheme="minorHAnsi"/>
        </w:rPr>
        <w:t>are</w:t>
      </w:r>
      <w:r w:rsidRPr="00C92F24">
        <w:rPr>
          <w:rFonts w:asciiTheme="minorHAnsi" w:hAnsiTheme="minorHAnsi" w:cstheme="minorHAnsi"/>
        </w:rPr>
        <w:t xml:space="preserve"> prior winning bids available for review</w:t>
      </w:r>
      <w:r w:rsidR="00B627FE">
        <w:rPr>
          <w:rFonts w:asciiTheme="minorHAnsi" w:hAnsiTheme="minorHAnsi" w:cstheme="minorHAnsi"/>
        </w:rPr>
        <w:t>?</w:t>
      </w:r>
    </w:p>
    <w:p w14:paraId="6E3F33F5" w14:textId="5AAE03D4" w:rsidR="004D242F" w:rsidRPr="00EB4385" w:rsidRDefault="00F87431"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Please email a re</w:t>
      </w:r>
      <w:r w:rsidR="00C92F24">
        <w:rPr>
          <w:rFonts w:asciiTheme="minorHAnsi" w:hAnsiTheme="minorHAnsi" w:cstheme="minorHAnsi"/>
          <w:b/>
        </w:rPr>
        <w:t>quest</w:t>
      </w:r>
      <w:r w:rsidR="00072AD0">
        <w:rPr>
          <w:rFonts w:asciiTheme="minorHAnsi" w:hAnsiTheme="minorHAnsi" w:cstheme="minorHAnsi"/>
          <w:b/>
        </w:rPr>
        <w:t xml:space="preserve"> to </w:t>
      </w:r>
      <w:hyperlink r:id="rId19" w:history="1">
        <w:r w:rsidR="00361912" w:rsidRPr="00EC3A6F">
          <w:rPr>
            <w:rStyle w:val="Hyperlink"/>
            <w:rFonts w:asciiTheme="minorHAnsi" w:hAnsiTheme="minorHAnsi" w:cstheme="minorHAnsi"/>
            <w:b/>
          </w:rPr>
          <w:t>aaarfp@acgov.org</w:t>
        </w:r>
      </w:hyperlink>
      <w:r w:rsidR="00B627FE">
        <w:rPr>
          <w:rFonts w:asciiTheme="minorHAnsi" w:hAnsiTheme="minorHAnsi" w:cstheme="minorHAnsi"/>
          <w:b/>
        </w:rPr>
        <w:t xml:space="preserve">. </w:t>
      </w:r>
    </w:p>
    <w:p w14:paraId="09B93BF6" w14:textId="0788D471" w:rsidR="004D242F" w:rsidRPr="00AA6F62" w:rsidRDefault="009F6694" w:rsidP="00EB4385">
      <w:pPr>
        <w:numPr>
          <w:ilvl w:val="0"/>
          <w:numId w:val="1"/>
        </w:numPr>
        <w:tabs>
          <w:tab w:val="clear" w:pos="1440"/>
        </w:tabs>
        <w:spacing w:after="60"/>
        <w:ind w:left="720" w:hanging="720"/>
        <w:rPr>
          <w:rFonts w:asciiTheme="minorHAnsi" w:hAnsiTheme="minorHAnsi" w:cstheme="minorHAnsi"/>
          <w:b/>
        </w:rPr>
      </w:pPr>
      <w:r w:rsidRPr="009F6694">
        <w:rPr>
          <w:rFonts w:asciiTheme="minorHAnsi" w:hAnsiTheme="minorHAnsi" w:cstheme="minorHAnsi"/>
        </w:rPr>
        <w:t xml:space="preserve">How did you evaluate certifications such as minority owned certification </w:t>
      </w:r>
      <w:r w:rsidR="00445983">
        <w:rPr>
          <w:rFonts w:asciiTheme="minorHAnsi" w:hAnsiTheme="minorHAnsi" w:cstheme="minorHAnsi"/>
        </w:rPr>
        <w:t xml:space="preserve">or </w:t>
      </w:r>
      <w:proofErr w:type="gramStart"/>
      <w:r w:rsidRPr="009F6694">
        <w:rPr>
          <w:rFonts w:asciiTheme="minorHAnsi" w:hAnsiTheme="minorHAnsi" w:cstheme="minorHAnsi"/>
        </w:rPr>
        <w:t>economically disadvantaged</w:t>
      </w:r>
      <w:proofErr w:type="gramEnd"/>
      <w:r w:rsidRPr="009F6694">
        <w:rPr>
          <w:rFonts w:asciiTheme="minorHAnsi" w:hAnsiTheme="minorHAnsi" w:cstheme="minorHAnsi"/>
        </w:rPr>
        <w:t xml:space="preserve"> women owned businesses? How is that factored into the </w:t>
      </w:r>
      <w:proofErr w:type="gramStart"/>
      <w:r w:rsidRPr="009F6694">
        <w:rPr>
          <w:rFonts w:asciiTheme="minorHAnsi" w:hAnsiTheme="minorHAnsi" w:cstheme="minorHAnsi"/>
        </w:rPr>
        <w:t>decision making</w:t>
      </w:r>
      <w:proofErr w:type="gramEnd"/>
      <w:r w:rsidRPr="009F6694">
        <w:rPr>
          <w:rFonts w:asciiTheme="minorHAnsi" w:hAnsiTheme="minorHAnsi" w:cstheme="minorHAnsi"/>
        </w:rPr>
        <w:t xml:space="preserve"> process</w:t>
      </w:r>
      <w:r w:rsidR="008F4CC4">
        <w:rPr>
          <w:rFonts w:asciiTheme="minorHAnsi" w:hAnsiTheme="minorHAnsi" w:cstheme="minorHAnsi"/>
        </w:rPr>
        <w:t xml:space="preserve">? </w:t>
      </w:r>
    </w:p>
    <w:p w14:paraId="4180FCA3" w14:textId="2BC697BF" w:rsidR="004D242F" w:rsidRPr="00EB4385" w:rsidRDefault="00445983" w:rsidP="00EB4385">
      <w:pPr>
        <w:numPr>
          <w:ilvl w:val="1"/>
          <w:numId w:val="1"/>
        </w:numPr>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 xml:space="preserve">These elements </w:t>
      </w:r>
      <w:r w:rsidR="00E13D5D">
        <w:rPr>
          <w:rFonts w:asciiTheme="minorHAnsi" w:hAnsiTheme="minorHAnsi" w:cstheme="minorHAnsi"/>
          <w:b/>
        </w:rPr>
        <w:t xml:space="preserve">are not considered for the </w:t>
      </w:r>
      <w:r w:rsidR="00E00A1E">
        <w:rPr>
          <w:rFonts w:asciiTheme="minorHAnsi" w:hAnsiTheme="minorHAnsi" w:cstheme="minorHAnsi"/>
          <w:b/>
        </w:rPr>
        <w:t xml:space="preserve">RFP No. </w:t>
      </w:r>
      <w:r w:rsidR="00E13D5D">
        <w:rPr>
          <w:rFonts w:asciiTheme="minorHAnsi" w:hAnsiTheme="minorHAnsi" w:cstheme="minorHAnsi"/>
          <w:b/>
        </w:rPr>
        <w:t xml:space="preserve">FCSP-2022 procurement. </w:t>
      </w:r>
      <w:r w:rsidR="00E34859" w:rsidRPr="00E34859">
        <w:rPr>
          <w:rFonts w:asciiTheme="minorHAnsi" w:hAnsiTheme="minorHAnsi" w:cstheme="minorHAnsi"/>
          <w:b/>
        </w:rPr>
        <w:t xml:space="preserve">The </w:t>
      </w:r>
      <w:r w:rsidR="00E13D5D" w:rsidRPr="00E13D5D">
        <w:rPr>
          <w:rFonts w:asciiTheme="minorHAnsi" w:hAnsiTheme="minorHAnsi" w:cstheme="minorHAnsi"/>
          <w:b/>
        </w:rPr>
        <w:t xml:space="preserve">Small, Local and Emerging Business (SLEB) </w:t>
      </w:r>
      <w:r w:rsidR="00E13D5D">
        <w:rPr>
          <w:rFonts w:asciiTheme="minorHAnsi" w:hAnsiTheme="minorHAnsi" w:cstheme="minorHAnsi"/>
          <w:b/>
        </w:rPr>
        <w:t>r</w:t>
      </w:r>
      <w:r w:rsidR="00E34859" w:rsidRPr="00E34859">
        <w:rPr>
          <w:rFonts w:asciiTheme="minorHAnsi" w:hAnsiTheme="minorHAnsi" w:cstheme="minorHAnsi"/>
          <w:b/>
        </w:rPr>
        <w:t xml:space="preserve">equirements do not apply </w:t>
      </w:r>
      <w:r w:rsidR="00E13D5D">
        <w:rPr>
          <w:rFonts w:asciiTheme="minorHAnsi" w:hAnsiTheme="minorHAnsi" w:cstheme="minorHAnsi"/>
          <w:b/>
        </w:rPr>
        <w:t xml:space="preserve">for </w:t>
      </w:r>
      <w:r w:rsidR="00E34859" w:rsidRPr="00E34859">
        <w:rPr>
          <w:rFonts w:asciiTheme="minorHAnsi" w:hAnsiTheme="minorHAnsi" w:cstheme="minorHAnsi"/>
          <w:b/>
        </w:rPr>
        <w:t>th</w:t>
      </w:r>
      <w:r w:rsidR="00F87431">
        <w:rPr>
          <w:rFonts w:asciiTheme="minorHAnsi" w:hAnsiTheme="minorHAnsi" w:cstheme="minorHAnsi"/>
          <w:b/>
        </w:rPr>
        <w:t>is</w:t>
      </w:r>
      <w:r w:rsidR="00E34859" w:rsidRPr="00E34859">
        <w:rPr>
          <w:rFonts w:asciiTheme="minorHAnsi" w:hAnsiTheme="minorHAnsi" w:cstheme="minorHAnsi"/>
          <w:b/>
        </w:rPr>
        <w:t xml:space="preserve"> federal fund</w:t>
      </w:r>
      <w:r w:rsidR="00F87431">
        <w:rPr>
          <w:rFonts w:asciiTheme="minorHAnsi" w:hAnsiTheme="minorHAnsi" w:cstheme="minorHAnsi"/>
          <w:b/>
        </w:rPr>
        <w:t>ing</w:t>
      </w:r>
      <w:r w:rsidR="00E34859">
        <w:rPr>
          <w:rFonts w:asciiTheme="minorHAnsi" w:hAnsiTheme="minorHAnsi" w:cstheme="minorHAnsi"/>
          <w:b/>
        </w:rPr>
        <w:t>.</w:t>
      </w:r>
      <w:r w:rsidR="00E34859" w:rsidRPr="00E34859">
        <w:rPr>
          <w:rFonts w:asciiTheme="minorHAnsi" w:hAnsiTheme="minorHAnsi" w:cstheme="minorHAnsi"/>
          <w:b/>
        </w:rPr>
        <w:t xml:space="preserve"> </w:t>
      </w:r>
    </w:p>
    <w:p w14:paraId="0C68DE72" w14:textId="63303CBB" w:rsidR="004D242F" w:rsidRPr="00AA6F62" w:rsidRDefault="00072AD0" w:rsidP="00EB4385">
      <w:pPr>
        <w:numPr>
          <w:ilvl w:val="0"/>
          <w:numId w:val="1"/>
        </w:numPr>
        <w:tabs>
          <w:tab w:val="clear" w:pos="1440"/>
        </w:tabs>
        <w:spacing w:after="60"/>
        <w:ind w:left="720" w:hanging="720"/>
        <w:rPr>
          <w:rFonts w:asciiTheme="minorHAnsi" w:hAnsiTheme="minorHAnsi" w:cstheme="minorHAnsi"/>
          <w:b/>
        </w:rPr>
      </w:pPr>
      <w:r w:rsidRPr="00072AD0">
        <w:rPr>
          <w:rFonts w:asciiTheme="minorHAnsi" w:hAnsiTheme="minorHAnsi" w:cstheme="minorHAnsi"/>
        </w:rPr>
        <w:t>What specific skills</w:t>
      </w:r>
      <w:r w:rsidR="00F355CB">
        <w:rPr>
          <w:rFonts w:asciiTheme="minorHAnsi" w:hAnsiTheme="minorHAnsi" w:cstheme="minorHAnsi"/>
        </w:rPr>
        <w:t>,</w:t>
      </w:r>
      <w:r w:rsidRPr="00072AD0">
        <w:rPr>
          <w:rFonts w:asciiTheme="minorHAnsi" w:hAnsiTheme="minorHAnsi" w:cstheme="minorHAnsi"/>
        </w:rPr>
        <w:t xml:space="preserve"> certifications</w:t>
      </w:r>
      <w:r w:rsidR="00F355CB">
        <w:rPr>
          <w:rFonts w:asciiTheme="minorHAnsi" w:hAnsiTheme="minorHAnsi" w:cstheme="minorHAnsi"/>
        </w:rPr>
        <w:t>,</w:t>
      </w:r>
      <w:r w:rsidRPr="00072AD0">
        <w:rPr>
          <w:rFonts w:asciiTheme="minorHAnsi" w:hAnsiTheme="minorHAnsi" w:cstheme="minorHAnsi"/>
        </w:rPr>
        <w:t xml:space="preserve"> and experience is required for the support service</w:t>
      </w:r>
      <w:r w:rsidR="008F4CC4">
        <w:rPr>
          <w:rFonts w:asciiTheme="minorHAnsi" w:hAnsiTheme="minorHAnsi" w:cstheme="minorHAnsi"/>
        </w:rPr>
        <w:t>?</w:t>
      </w:r>
    </w:p>
    <w:p w14:paraId="2F347840" w14:textId="66C85D4E" w:rsidR="004D242F" w:rsidRPr="00EB4385" w:rsidRDefault="008D7F1D"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lastRenderedPageBreak/>
        <w:t>Bidders are required to report the skills and certifications of individual program staff</w:t>
      </w:r>
      <w:r w:rsidR="00DE68D3">
        <w:rPr>
          <w:rFonts w:asciiTheme="minorHAnsi" w:hAnsiTheme="minorHAnsi" w:cstheme="minorHAnsi"/>
          <w:b/>
        </w:rPr>
        <w:t xml:space="preserve"> in the Bid Response</w:t>
      </w:r>
      <w:r>
        <w:rPr>
          <w:rFonts w:asciiTheme="minorHAnsi" w:hAnsiTheme="minorHAnsi" w:cstheme="minorHAnsi"/>
          <w:b/>
        </w:rPr>
        <w:t xml:space="preserve">. </w:t>
      </w:r>
      <w:proofErr w:type="spellStart"/>
      <w:r w:rsidR="00DE68D3">
        <w:rPr>
          <w:rFonts w:asciiTheme="minorHAnsi" w:hAnsiTheme="minorHAnsi" w:cstheme="minorHAnsi"/>
          <w:b/>
        </w:rPr>
        <w:t>Succussful</w:t>
      </w:r>
      <w:proofErr w:type="spellEnd"/>
      <w:r w:rsidR="00DE68D3">
        <w:rPr>
          <w:rFonts w:asciiTheme="minorHAnsi" w:hAnsiTheme="minorHAnsi" w:cstheme="minorHAnsi"/>
          <w:b/>
        </w:rPr>
        <w:t xml:space="preserve"> b</w:t>
      </w:r>
      <w:r w:rsidR="00DE68D3" w:rsidRPr="00DE68D3">
        <w:rPr>
          <w:rFonts w:asciiTheme="minorHAnsi" w:hAnsiTheme="minorHAnsi" w:cstheme="minorHAnsi"/>
          <w:b/>
        </w:rPr>
        <w:t>idder</w:t>
      </w:r>
      <w:r w:rsidR="00DE68D3">
        <w:rPr>
          <w:rFonts w:asciiTheme="minorHAnsi" w:hAnsiTheme="minorHAnsi" w:cstheme="minorHAnsi"/>
          <w:b/>
        </w:rPr>
        <w:t>s</w:t>
      </w:r>
      <w:r w:rsidR="00DE68D3" w:rsidRPr="00DE68D3">
        <w:rPr>
          <w:rFonts w:asciiTheme="minorHAnsi" w:hAnsiTheme="minorHAnsi" w:cstheme="minorHAnsi"/>
          <w:b/>
        </w:rPr>
        <w:t xml:space="preserve"> </w:t>
      </w:r>
      <w:r w:rsidR="00DE68D3">
        <w:rPr>
          <w:rFonts w:asciiTheme="minorHAnsi" w:hAnsiTheme="minorHAnsi" w:cstheme="minorHAnsi"/>
          <w:b/>
        </w:rPr>
        <w:t xml:space="preserve">are required to have been </w:t>
      </w:r>
      <w:r w:rsidR="00DE68D3" w:rsidRPr="00DE68D3">
        <w:rPr>
          <w:rFonts w:asciiTheme="minorHAnsi" w:hAnsiTheme="minorHAnsi" w:cstheme="minorHAnsi"/>
          <w:b/>
        </w:rPr>
        <w:t>regularly and continuously engaged in the business of providing supportive services to older adults for at least four years.</w:t>
      </w:r>
      <w:r w:rsidR="008F4CC4">
        <w:rPr>
          <w:rFonts w:asciiTheme="minorHAnsi" w:hAnsiTheme="minorHAnsi" w:cstheme="minorHAnsi"/>
          <w:b/>
        </w:rPr>
        <w:t xml:space="preserve"> </w:t>
      </w:r>
    </w:p>
    <w:p w14:paraId="0AF5E9B3" w14:textId="5034D0FC" w:rsidR="004D242F" w:rsidRPr="00AA6F62" w:rsidRDefault="00BB21EC" w:rsidP="00CD5814">
      <w:pPr>
        <w:numPr>
          <w:ilvl w:val="0"/>
          <w:numId w:val="1"/>
        </w:numPr>
        <w:tabs>
          <w:tab w:val="clear" w:pos="1440"/>
        </w:tabs>
        <w:spacing w:after="60"/>
        <w:ind w:left="720" w:hanging="720"/>
        <w:rPr>
          <w:rFonts w:asciiTheme="minorHAnsi" w:hAnsiTheme="minorHAnsi" w:cstheme="minorHAnsi"/>
          <w:b/>
        </w:rPr>
      </w:pPr>
      <w:proofErr w:type="gramStart"/>
      <w:r w:rsidRPr="00BB21EC">
        <w:rPr>
          <w:rFonts w:asciiTheme="minorHAnsi" w:hAnsiTheme="minorHAnsi" w:cstheme="minorHAnsi"/>
        </w:rPr>
        <w:t>Can we can</w:t>
      </w:r>
      <w:proofErr w:type="gramEnd"/>
      <w:r w:rsidRPr="00BB21EC">
        <w:rPr>
          <w:rFonts w:asciiTheme="minorHAnsi" w:hAnsiTheme="minorHAnsi" w:cstheme="minorHAnsi"/>
        </w:rPr>
        <w:t xml:space="preserve"> get a list of the forms we need to </w:t>
      </w:r>
      <w:r>
        <w:rPr>
          <w:rFonts w:asciiTheme="minorHAnsi" w:hAnsiTheme="minorHAnsi" w:cstheme="minorHAnsi"/>
        </w:rPr>
        <w:t xml:space="preserve">complete </w:t>
      </w:r>
      <w:bookmarkStart w:id="3" w:name="_Hlk93999340"/>
      <w:r w:rsidR="00E00A1E">
        <w:rPr>
          <w:rFonts w:asciiTheme="minorHAnsi" w:hAnsiTheme="minorHAnsi" w:cstheme="minorHAnsi"/>
        </w:rPr>
        <w:t xml:space="preserve">when bidding </w:t>
      </w:r>
      <w:r>
        <w:rPr>
          <w:rFonts w:asciiTheme="minorHAnsi" w:hAnsiTheme="minorHAnsi" w:cstheme="minorHAnsi"/>
        </w:rPr>
        <w:t>for multiple service</w:t>
      </w:r>
      <w:r w:rsidRPr="00BB21EC">
        <w:rPr>
          <w:rFonts w:asciiTheme="minorHAnsi" w:hAnsiTheme="minorHAnsi" w:cstheme="minorHAnsi"/>
        </w:rPr>
        <w:t xml:space="preserve"> categor</w:t>
      </w:r>
      <w:r>
        <w:rPr>
          <w:rFonts w:asciiTheme="minorHAnsi" w:hAnsiTheme="minorHAnsi" w:cstheme="minorHAnsi"/>
        </w:rPr>
        <w:t>ies</w:t>
      </w:r>
      <w:bookmarkEnd w:id="3"/>
      <w:r w:rsidR="00434AA3">
        <w:rPr>
          <w:rFonts w:asciiTheme="minorHAnsi" w:hAnsiTheme="minorHAnsi" w:cstheme="minorHAnsi"/>
        </w:rPr>
        <w:t>?</w:t>
      </w:r>
    </w:p>
    <w:p w14:paraId="45FF2C50" w14:textId="09534E84" w:rsidR="000D4C47" w:rsidRPr="00EB4385" w:rsidRDefault="00BB21EC" w:rsidP="00EB4385">
      <w:pPr>
        <w:numPr>
          <w:ilvl w:val="1"/>
          <w:numId w:val="1"/>
        </w:numPr>
        <w:tabs>
          <w:tab w:val="clear" w:pos="1170"/>
        </w:tabs>
        <w:autoSpaceDE w:val="0"/>
        <w:autoSpaceDN w:val="0"/>
        <w:adjustRightInd w:val="0"/>
        <w:spacing w:after="360"/>
        <w:ind w:left="720" w:hanging="720"/>
        <w:rPr>
          <w:rFonts w:ascii="Calibri" w:hAnsi="Calibri" w:cs="Calibri"/>
          <w:b/>
        </w:rPr>
      </w:pPr>
      <w:r>
        <w:rPr>
          <w:rFonts w:ascii="Calibri" w:hAnsi="Calibri" w:cs="Calibri"/>
          <w:b/>
        </w:rPr>
        <w:t xml:space="preserve">RFP </w:t>
      </w:r>
      <w:r w:rsidR="00E00A1E">
        <w:rPr>
          <w:rFonts w:ascii="Calibri" w:hAnsi="Calibri" w:cs="Calibri"/>
          <w:b/>
        </w:rPr>
        <w:t xml:space="preserve">No. </w:t>
      </w:r>
      <w:r w:rsidR="00E00A1E">
        <w:rPr>
          <w:rFonts w:asciiTheme="minorHAnsi" w:hAnsiTheme="minorHAnsi" w:cstheme="minorHAnsi"/>
          <w:b/>
        </w:rPr>
        <w:t xml:space="preserve">FCSP-2022 </w:t>
      </w:r>
      <w:r>
        <w:rPr>
          <w:rFonts w:ascii="Calibri" w:hAnsi="Calibri" w:cs="Calibri"/>
          <w:b/>
        </w:rPr>
        <w:t xml:space="preserve">is revised to include Exhibit G </w:t>
      </w:r>
      <w:r w:rsidRPr="00BB21EC">
        <w:rPr>
          <w:rFonts w:ascii="Calibri" w:hAnsi="Calibri" w:cs="Calibri"/>
          <w:b/>
        </w:rPr>
        <w:t>BID RESPONSE SERVICE CATEGORY DETAIL</w:t>
      </w:r>
      <w:r w:rsidR="00E00A1E">
        <w:rPr>
          <w:rFonts w:ascii="Calibri" w:hAnsi="Calibri" w:cs="Calibri"/>
          <w:b/>
        </w:rPr>
        <w:t xml:space="preserve"> for use </w:t>
      </w:r>
      <w:r w:rsidR="00E00A1E" w:rsidRPr="00E00A1E">
        <w:rPr>
          <w:rFonts w:ascii="Calibri" w:hAnsi="Calibri" w:cs="Calibri"/>
          <w:b/>
        </w:rPr>
        <w:t>when bidding for multiple service categories</w:t>
      </w:r>
      <w:r>
        <w:rPr>
          <w:rFonts w:ascii="Calibri" w:hAnsi="Calibri" w:cs="Calibri"/>
          <w:b/>
        </w:rPr>
        <w:t xml:space="preserve">. </w:t>
      </w:r>
      <w:r w:rsidR="00434AA3">
        <w:rPr>
          <w:rFonts w:ascii="Calibri" w:hAnsi="Calibri" w:cs="Calibri"/>
          <w:b/>
          <w:color w:val="FF0000"/>
        </w:rPr>
        <w:t xml:space="preserve"> </w:t>
      </w:r>
      <w:r w:rsidR="000D4C47" w:rsidRPr="00EB4385">
        <w:rPr>
          <w:rFonts w:ascii="Calibri" w:hAnsi="Calibri" w:cs="Calibri"/>
        </w:rPr>
        <w:tab/>
      </w:r>
    </w:p>
    <w:p w14:paraId="70231C16" w14:textId="4B3A4478" w:rsidR="004D242F" w:rsidRPr="00985AE1" w:rsidRDefault="004744A4" w:rsidP="00CD5814">
      <w:pPr>
        <w:numPr>
          <w:ilvl w:val="0"/>
          <w:numId w:val="1"/>
        </w:numPr>
        <w:tabs>
          <w:tab w:val="clear" w:pos="1440"/>
        </w:tabs>
        <w:spacing w:after="60"/>
        <w:ind w:left="720" w:hanging="720"/>
        <w:rPr>
          <w:rFonts w:ascii="Calibri" w:hAnsi="Calibri" w:cs="Calibri"/>
          <w:b/>
        </w:rPr>
      </w:pPr>
      <w:r w:rsidRPr="004744A4">
        <w:rPr>
          <w:rFonts w:ascii="Calibri" w:hAnsi="Calibri" w:cs="Calibri"/>
        </w:rPr>
        <w:t>Is the intent to fund contracts in each of the service categories in every geographic area</w:t>
      </w:r>
      <w:r w:rsidR="00434AA3">
        <w:rPr>
          <w:rFonts w:ascii="Calibri" w:hAnsi="Calibri" w:cs="Calibri"/>
        </w:rPr>
        <w:t>?</w:t>
      </w:r>
    </w:p>
    <w:p w14:paraId="3711C180" w14:textId="42E94044" w:rsidR="004D242F" w:rsidRDefault="00F87431" w:rsidP="00EB4385">
      <w:pPr>
        <w:numPr>
          <w:ilvl w:val="1"/>
          <w:numId w:val="1"/>
        </w:numPr>
        <w:autoSpaceDE w:val="0"/>
        <w:autoSpaceDN w:val="0"/>
        <w:adjustRightInd w:val="0"/>
        <w:spacing w:after="360"/>
        <w:ind w:left="720" w:hanging="720"/>
        <w:rPr>
          <w:rFonts w:ascii="Calibri" w:hAnsi="Calibri" w:cs="Calibri"/>
          <w:b/>
        </w:rPr>
      </w:pPr>
      <w:r>
        <w:rPr>
          <w:rFonts w:ascii="Calibri" w:hAnsi="Calibri" w:cs="Calibri"/>
          <w:b/>
        </w:rPr>
        <w:t>S</w:t>
      </w:r>
      <w:r w:rsidR="009D7016" w:rsidRPr="009D7016">
        <w:rPr>
          <w:rFonts w:ascii="Calibri" w:hAnsi="Calibri" w:cs="Calibri"/>
          <w:b/>
        </w:rPr>
        <w:t xml:space="preserve">eparate contracts are expected to be awarded in each of the </w:t>
      </w:r>
      <w:r w:rsidR="004744A4" w:rsidRPr="004744A4">
        <w:rPr>
          <w:rFonts w:ascii="Calibri" w:hAnsi="Calibri" w:cs="Calibri"/>
          <w:b/>
        </w:rPr>
        <w:t>service categories</w:t>
      </w:r>
      <w:r w:rsidR="009D7016">
        <w:rPr>
          <w:rFonts w:ascii="Calibri" w:hAnsi="Calibri" w:cs="Calibri"/>
          <w:b/>
        </w:rPr>
        <w:t xml:space="preserve"> and in each </w:t>
      </w:r>
      <w:r w:rsidR="009D7016" w:rsidRPr="009D7016">
        <w:rPr>
          <w:rFonts w:ascii="Calibri" w:hAnsi="Calibri" w:cs="Calibri"/>
          <w:b/>
        </w:rPr>
        <w:t>geographic area</w:t>
      </w:r>
      <w:r w:rsidR="009D7016">
        <w:rPr>
          <w:rFonts w:ascii="Calibri" w:hAnsi="Calibri" w:cs="Calibri"/>
          <w:b/>
        </w:rPr>
        <w:t xml:space="preserve"> of the county </w:t>
      </w:r>
      <w:r w:rsidR="00CE2EC8">
        <w:rPr>
          <w:rFonts w:ascii="Calibri" w:hAnsi="Calibri" w:cs="Calibri"/>
          <w:b/>
        </w:rPr>
        <w:t xml:space="preserve">based on the actual funding available and bid responses received. </w:t>
      </w:r>
    </w:p>
    <w:p w14:paraId="3F391AC6" w14:textId="38A601A4" w:rsidR="004D242F" w:rsidRPr="007563DD" w:rsidRDefault="009D7016" w:rsidP="00CD5814">
      <w:pPr>
        <w:numPr>
          <w:ilvl w:val="0"/>
          <w:numId w:val="1"/>
        </w:numPr>
        <w:tabs>
          <w:tab w:val="clear" w:pos="1440"/>
        </w:tabs>
        <w:spacing w:after="60"/>
        <w:ind w:left="720" w:hanging="720"/>
        <w:rPr>
          <w:rFonts w:ascii="Calibri" w:hAnsi="Calibri" w:cs="Calibri"/>
          <w:b/>
        </w:rPr>
      </w:pPr>
      <w:r>
        <w:rPr>
          <w:rFonts w:ascii="Calibri" w:hAnsi="Calibri" w:cs="Calibri"/>
          <w:bCs/>
        </w:rPr>
        <w:t>Where should the Bid Response Table of Contents be located?</w:t>
      </w:r>
    </w:p>
    <w:p w14:paraId="7C64C698" w14:textId="7C5C6FC8" w:rsidR="004D242F" w:rsidRPr="00EB4385" w:rsidRDefault="00015A63" w:rsidP="00EB4385">
      <w:pPr>
        <w:numPr>
          <w:ilvl w:val="1"/>
          <w:numId w:val="1"/>
        </w:numPr>
        <w:autoSpaceDE w:val="0"/>
        <w:autoSpaceDN w:val="0"/>
        <w:adjustRightInd w:val="0"/>
        <w:spacing w:after="360"/>
        <w:ind w:left="720" w:hanging="720"/>
        <w:rPr>
          <w:rFonts w:ascii="Calibri" w:hAnsi="Calibri" w:cs="Calibri"/>
          <w:b/>
        </w:rPr>
      </w:pPr>
      <w:r>
        <w:rPr>
          <w:rFonts w:ascii="Calibri" w:hAnsi="Calibri" w:cs="Calibri"/>
          <w:b/>
        </w:rPr>
        <w:t>The Bid Response Table of Contents should</w:t>
      </w:r>
      <w:r w:rsidR="008A2520">
        <w:rPr>
          <w:rFonts w:ascii="Calibri" w:hAnsi="Calibri" w:cs="Calibri"/>
          <w:b/>
        </w:rPr>
        <w:t xml:space="preserve"> be placed behind </w:t>
      </w:r>
      <w:r>
        <w:rPr>
          <w:rFonts w:ascii="Calibri" w:hAnsi="Calibri" w:cs="Calibri"/>
          <w:b/>
        </w:rPr>
        <w:t>the Bid Response Packet Cover Page.</w:t>
      </w:r>
    </w:p>
    <w:p w14:paraId="4123C1B6" w14:textId="41E53E58" w:rsidR="004D242F" w:rsidRPr="007563DD" w:rsidRDefault="009D7016" w:rsidP="00CD5814">
      <w:pPr>
        <w:numPr>
          <w:ilvl w:val="0"/>
          <w:numId w:val="1"/>
        </w:numPr>
        <w:tabs>
          <w:tab w:val="clear" w:pos="1440"/>
        </w:tabs>
        <w:spacing w:after="60"/>
        <w:ind w:left="720" w:hanging="720"/>
        <w:rPr>
          <w:rFonts w:ascii="Calibri" w:hAnsi="Calibri" w:cs="Calibri"/>
          <w:b/>
        </w:rPr>
      </w:pPr>
      <w:r>
        <w:rPr>
          <w:rFonts w:ascii="Calibri" w:hAnsi="Calibri" w:cs="Calibri"/>
          <w:bCs/>
        </w:rPr>
        <w:t xml:space="preserve">Are Section Tabs required for </w:t>
      </w:r>
      <w:r w:rsidR="00F87431">
        <w:rPr>
          <w:rFonts w:ascii="Calibri" w:hAnsi="Calibri" w:cs="Calibri"/>
          <w:bCs/>
        </w:rPr>
        <w:t>the original Bid Packet only?</w:t>
      </w:r>
    </w:p>
    <w:p w14:paraId="38BEA075" w14:textId="3740E554" w:rsidR="00CD43D2" w:rsidRPr="00EB4385" w:rsidRDefault="00F87431" w:rsidP="00CD43D2">
      <w:pPr>
        <w:numPr>
          <w:ilvl w:val="1"/>
          <w:numId w:val="1"/>
        </w:numPr>
        <w:autoSpaceDE w:val="0"/>
        <w:autoSpaceDN w:val="0"/>
        <w:adjustRightInd w:val="0"/>
        <w:spacing w:after="360"/>
        <w:ind w:left="720" w:hanging="720"/>
        <w:rPr>
          <w:rFonts w:ascii="Calibri" w:hAnsi="Calibri" w:cs="Calibri"/>
          <w:b/>
        </w:rPr>
      </w:pPr>
      <w:r>
        <w:rPr>
          <w:rFonts w:ascii="Calibri" w:hAnsi="Calibri" w:cs="Calibri"/>
          <w:b/>
        </w:rPr>
        <w:t xml:space="preserve">Section Tabs are required for both Bid Response originals and copies. </w:t>
      </w:r>
    </w:p>
    <w:p w14:paraId="041E8D70" w14:textId="5E76B2AA" w:rsidR="00CD43D2" w:rsidRPr="007563DD" w:rsidRDefault="0008723C" w:rsidP="00CD43D2">
      <w:pPr>
        <w:numPr>
          <w:ilvl w:val="0"/>
          <w:numId w:val="1"/>
        </w:numPr>
        <w:tabs>
          <w:tab w:val="clear" w:pos="1440"/>
        </w:tabs>
        <w:spacing w:after="60"/>
        <w:ind w:left="720" w:hanging="720"/>
        <w:rPr>
          <w:rFonts w:ascii="Calibri" w:hAnsi="Calibri" w:cs="Calibri"/>
          <w:b/>
        </w:rPr>
      </w:pPr>
      <w:r w:rsidRPr="0008723C">
        <w:rPr>
          <w:rFonts w:ascii="Calibri" w:hAnsi="Calibri" w:cs="Calibri"/>
          <w:bCs/>
        </w:rPr>
        <w:t>We have a current program that runs 4 groups of 10 sessions each with maximum of 10 persons per session</w:t>
      </w:r>
      <w:r>
        <w:rPr>
          <w:rFonts w:ascii="Calibri" w:hAnsi="Calibri" w:cs="Calibri"/>
          <w:bCs/>
        </w:rPr>
        <w:t xml:space="preserve"> over multiple </w:t>
      </w:r>
      <w:r w:rsidR="009753C1">
        <w:rPr>
          <w:rFonts w:ascii="Calibri" w:hAnsi="Calibri" w:cs="Calibri"/>
          <w:bCs/>
        </w:rPr>
        <w:t xml:space="preserve">Support </w:t>
      </w:r>
      <w:r>
        <w:rPr>
          <w:rFonts w:ascii="Calibri" w:hAnsi="Calibri" w:cs="Calibri"/>
          <w:bCs/>
        </w:rPr>
        <w:t>service categories</w:t>
      </w:r>
      <w:r w:rsidRPr="0008723C">
        <w:rPr>
          <w:rFonts w:ascii="Calibri" w:hAnsi="Calibri" w:cs="Calibri"/>
          <w:bCs/>
        </w:rPr>
        <w:t xml:space="preserve">. </w:t>
      </w:r>
      <w:r w:rsidR="00CD43D2" w:rsidRPr="00CD43D2">
        <w:rPr>
          <w:rFonts w:ascii="Calibri" w:hAnsi="Calibri" w:cs="Calibri"/>
          <w:bCs/>
        </w:rPr>
        <w:t>Do you consider each person in a session as a "contact" for each session within each separate category of the Support Services</w:t>
      </w:r>
      <w:r w:rsidR="00CD43D2">
        <w:rPr>
          <w:rFonts w:ascii="Calibri" w:hAnsi="Calibri" w:cs="Calibri"/>
          <w:bCs/>
        </w:rPr>
        <w:t>?</w:t>
      </w:r>
    </w:p>
    <w:p w14:paraId="2324A881" w14:textId="30D90B41" w:rsidR="00CD43D2" w:rsidRPr="00EB4385" w:rsidRDefault="00E23BB5" w:rsidP="00CD43D2">
      <w:pPr>
        <w:numPr>
          <w:ilvl w:val="1"/>
          <w:numId w:val="1"/>
        </w:numPr>
        <w:tabs>
          <w:tab w:val="clear" w:pos="1170"/>
        </w:tabs>
        <w:autoSpaceDE w:val="0"/>
        <w:autoSpaceDN w:val="0"/>
        <w:adjustRightInd w:val="0"/>
        <w:spacing w:after="360"/>
        <w:ind w:left="720" w:hanging="720"/>
        <w:rPr>
          <w:rFonts w:ascii="Calibri" w:hAnsi="Calibri" w:cs="Calibri"/>
          <w:b/>
        </w:rPr>
      </w:pPr>
      <w:r>
        <w:rPr>
          <w:rFonts w:ascii="Calibri" w:hAnsi="Calibri" w:cs="Calibri"/>
          <w:b/>
        </w:rPr>
        <w:t>Yes</w:t>
      </w:r>
      <w:r w:rsidR="00CD43D2">
        <w:rPr>
          <w:rFonts w:ascii="Calibri" w:hAnsi="Calibri" w:cs="Calibri"/>
          <w:b/>
        </w:rPr>
        <w:t xml:space="preserve">. </w:t>
      </w:r>
      <w:r w:rsidR="009753C1">
        <w:rPr>
          <w:rFonts w:ascii="Calibri" w:hAnsi="Calibri" w:cs="Calibri"/>
          <w:b/>
        </w:rPr>
        <w:t xml:space="preserve">Support Services are Registered Services requiring client-level reporting. Each of the 10 Support Group attendees would receive 1 hour of service through the </w:t>
      </w:r>
      <w:proofErr w:type="gramStart"/>
      <w:r w:rsidR="009753C1">
        <w:rPr>
          <w:rFonts w:ascii="Calibri" w:hAnsi="Calibri" w:cs="Calibri"/>
          <w:b/>
        </w:rPr>
        <w:t>1 hour</w:t>
      </w:r>
      <w:proofErr w:type="gramEnd"/>
      <w:r w:rsidR="009753C1">
        <w:rPr>
          <w:rFonts w:ascii="Calibri" w:hAnsi="Calibri" w:cs="Calibri"/>
          <w:b/>
        </w:rPr>
        <w:t xml:space="preserve"> session. This </w:t>
      </w:r>
      <w:r w:rsidR="00FE0689">
        <w:rPr>
          <w:rFonts w:ascii="Calibri" w:hAnsi="Calibri" w:cs="Calibri"/>
          <w:b/>
        </w:rPr>
        <w:t xml:space="preserve">service </w:t>
      </w:r>
      <w:r w:rsidR="009753C1">
        <w:rPr>
          <w:rFonts w:ascii="Calibri" w:hAnsi="Calibri" w:cs="Calibri"/>
          <w:b/>
        </w:rPr>
        <w:t xml:space="preserve">would be reported </w:t>
      </w:r>
      <w:r w:rsidR="00FE0689">
        <w:rPr>
          <w:rFonts w:ascii="Calibri" w:hAnsi="Calibri" w:cs="Calibri"/>
          <w:b/>
        </w:rPr>
        <w:t xml:space="preserve">by the Contractor </w:t>
      </w:r>
      <w:r w:rsidR="009753C1">
        <w:rPr>
          <w:rFonts w:ascii="Calibri" w:hAnsi="Calibri" w:cs="Calibri"/>
          <w:b/>
        </w:rPr>
        <w:t xml:space="preserve">as </w:t>
      </w:r>
      <w:r w:rsidR="00FE0689">
        <w:rPr>
          <w:rFonts w:ascii="Calibri" w:hAnsi="Calibri" w:cs="Calibri"/>
          <w:b/>
        </w:rPr>
        <w:t>1</w:t>
      </w:r>
      <w:r w:rsidR="009753C1">
        <w:rPr>
          <w:rFonts w:ascii="Calibri" w:hAnsi="Calibri" w:cs="Calibri"/>
          <w:b/>
        </w:rPr>
        <w:t xml:space="preserve"> individual hour for each</w:t>
      </w:r>
      <w:r w:rsidR="00FE0689">
        <w:rPr>
          <w:rFonts w:ascii="Calibri" w:hAnsi="Calibri" w:cs="Calibri"/>
          <w:b/>
        </w:rPr>
        <w:t xml:space="preserve"> individual contact (attendee)</w:t>
      </w:r>
      <w:r w:rsidR="009753C1">
        <w:rPr>
          <w:rFonts w:ascii="Calibri" w:hAnsi="Calibri" w:cs="Calibri"/>
          <w:b/>
        </w:rPr>
        <w:t xml:space="preserve"> </w:t>
      </w:r>
      <w:r w:rsidR="00FE0689">
        <w:rPr>
          <w:rFonts w:ascii="Calibri" w:hAnsi="Calibri" w:cs="Calibri"/>
          <w:b/>
        </w:rPr>
        <w:t xml:space="preserve">and would also register as 10 Support Group hours. </w:t>
      </w:r>
    </w:p>
    <w:p w14:paraId="6041EEA0" w14:textId="6BE755A8" w:rsidR="00CD43D2" w:rsidRPr="00E23BB5" w:rsidRDefault="00E23BB5" w:rsidP="00CD43D2">
      <w:pPr>
        <w:numPr>
          <w:ilvl w:val="0"/>
          <w:numId w:val="1"/>
        </w:numPr>
        <w:tabs>
          <w:tab w:val="clear" w:pos="1440"/>
        </w:tabs>
        <w:spacing w:after="60"/>
        <w:ind w:left="720" w:hanging="720"/>
        <w:rPr>
          <w:rFonts w:ascii="Calibri" w:hAnsi="Calibri" w:cs="Calibri"/>
          <w:bCs/>
        </w:rPr>
      </w:pPr>
      <w:r w:rsidRPr="00E23BB5">
        <w:rPr>
          <w:rFonts w:ascii="Calibri" w:hAnsi="Calibri" w:cs="Calibri"/>
          <w:bCs/>
        </w:rPr>
        <w:t>How are you calculating</w:t>
      </w:r>
      <w:r>
        <w:rPr>
          <w:rFonts w:ascii="Calibri" w:hAnsi="Calibri" w:cs="Calibri"/>
          <w:bCs/>
        </w:rPr>
        <w:t xml:space="preserve"> </w:t>
      </w:r>
      <w:r w:rsidR="00EE6766" w:rsidRPr="00EE6766">
        <w:rPr>
          <w:rFonts w:ascii="Calibri" w:hAnsi="Calibri" w:cs="Calibri"/>
          <w:bCs/>
        </w:rPr>
        <w:t>the minimum of 500 contacts</w:t>
      </w:r>
      <w:r w:rsidR="00EE6766">
        <w:rPr>
          <w:rFonts w:ascii="Calibri" w:hAnsi="Calibri" w:cs="Calibri"/>
          <w:bCs/>
        </w:rPr>
        <w:t xml:space="preserve"> and t</w:t>
      </w:r>
      <w:r w:rsidR="00EE6766" w:rsidRPr="00EE6766">
        <w:rPr>
          <w:rFonts w:ascii="Calibri" w:hAnsi="Calibri" w:cs="Calibri"/>
          <w:bCs/>
        </w:rPr>
        <w:t>he total service unit per person per group within each separate category of service?</w:t>
      </w:r>
    </w:p>
    <w:p w14:paraId="5C6C59B3" w14:textId="7C06786F" w:rsidR="00CD43D2" w:rsidRPr="00EB4385" w:rsidRDefault="00EE6766" w:rsidP="00CD43D2">
      <w:pPr>
        <w:numPr>
          <w:ilvl w:val="1"/>
          <w:numId w:val="1"/>
        </w:numPr>
        <w:tabs>
          <w:tab w:val="clear" w:pos="1170"/>
        </w:tabs>
        <w:autoSpaceDE w:val="0"/>
        <w:autoSpaceDN w:val="0"/>
        <w:adjustRightInd w:val="0"/>
        <w:spacing w:after="360"/>
        <w:ind w:left="720" w:hanging="720"/>
        <w:rPr>
          <w:rFonts w:ascii="Calibri" w:hAnsi="Calibri" w:cs="Calibri"/>
          <w:b/>
        </w:rPr>
      </w:pPr>
      <w:r w:rsidRPr="00EE6766">
        <w:rPr>
          <w:rFonts w:ascii="Calibri" w:hAnsi="Calibri" w:cs="Calibri"/>
          <w:b/>
        </w:rPr>
        <w:t xml:space="preserve">500 contacts </w:t>
      </w:r>
      <w:r>
        <w:rPr>
          <w:rFonts w:ascii="Calibri" w:hAnsi="Calibri" w:cs="Calibri"/>
          <w:b/>
        </w:rPr>
        <w:t xml:space="preserve">are the minimum standard only </w:t>
      </w:r>
      <w:r w:rsidR="0008723C">
        <w:rPr>
          <w:rFonts w:ascii="Calibri" w:hAnsi="Calibri" w:cs="Calibri"/>
          <w:b/>
        </w:rPr>
        <w:t>in relation</w:t>
      </w:r>
      <w:r>
        <w:rPr>
          <w:rFonts w:ascii="Calibri" w:hAnsi="Calibri" w:cs="Calibri"/>
          <w:b/>
        </w:rPr>
        <w:t xml:space="preserve"> to $20,000 of funding</w:t>
      </w:r>
      <w:r w:rsidR="0008723C">
        <w:rPr>
          <w:rFonts w:ascii="Calibri" w:hAnsi="Calibri" w:cs="Calibri"/>
          <w:b/>
        </w:rPr>
        <w:t xml:space="preserve">, as the reimbursement rate is $40 per </w:t>
      </w:r>
      <w:r>
        <w:rPr>
          <w:rFonts w:ascii="Calibri" w:hAnsi="Calibri" w:cs="Calibri"/>
          <w:b/>
        </w:rPr>
        <w:t>contact</w:t>
      </w:r>
      <w:r w:rsidR="00CD43D2">
        <w:rPr>
          <w:rFonts w:ascii="Calibri" w:hAnsi="Calibri" w:cs="Calibri"/>
          <w:b/>
        </w:rPr>
        <w:t>.</w:t>
      </w:r>
      <w:r w:rsidR="0008723C">
        <w:rPr>
          <w:rFonts w:ascii="Calibri" w:hAnsi="Calibri" w:cs="Calibri"/>
          <w:b/>
        </w:rPr>
        <w:t xml:space="preserve"> For a funding amount of $5,000, the minimum standard is 125 contacts. </w:t>
      </w:r>
      <w:r w:rsidR="00CD43D2">
        <w:rPr>
          <w:rFonts w:ascii="Calibri" w:hAnsi="Calibri" w:cs="Calibri"/>
          <w:b/>
        </w:rPr>
        <w:t xml:space="preserve"> </w:t>
      </w:r>
    </w:p>
    <w:p w14:paraId="5181D7D9" w14:textId="4441E65B" w:rsidR="00CD43D2" w:rsidRPr="00E60DBA" w:rsidRDefault="00E60DBA" w:rsidP="00CD43D2">
      <w:pPr>
        <w:numPr>
          <w:ilvl w:val="0"/>
          <w:numId w:val="1"/>
        </w:numPr>
        <w:tabs>
          <w:tab w:val="clear" w:pos="1440"/>
        </w:tabs>
        <w:spacing w:after="60"/>
        <w:ind w:left="720" w:hanging="720"/>
        <w:rPr>
          <w:rFonts w:ascii="Calibri" w:hAnsi="Calibri" w:cs="Calibri"/>
          <w:bCs/>
        </w:rPr>
      </w:pPr>
      <w:r w:rsidRPr="00E60DBA">
        <w:rPr>
          <w:rFonts w:ascii="Calibri" w:hAnsi="Calibri" w:cs="Calibri"/>
          <w:bCs/>
        </w:rPr>
        <w:lastRenderedPageBreak/>
        <w:t>For INFORMATION SERVICES</w:t>
      </w:r>
      <w:r>
        <w:rPr>
          <w:rFonts w:ascii="Calibri" w:hAnsi="Calibri" w:cs="Calibri"/>
          <w:bCs/>
        </w:rPr>
        <w:t>: P</w:t>
      </w:r>
      <w:r w:rsidRPr="00E60DBA">
        <w:rPr>
          <w:rFonts w:ascii="Calibri" w:hAnsi="Calibri" w:cs="Calibri"/>
          <w:bCs/>
        </w:rPr>
        <w:t xml:space="preserve">ublic </w:t>
      </w:r>
      <w:r>
        <w:rPr>
          <w:rFonts w:ascii="Calibri" w:hAnsi="Calibri" w:cs="Calibri"/>
          <w:bCs/>
        </w:rPr>
        <w:t>I</w:t>
      </w:r>
      <w:r w:rsidRPr="00E60DBA">
        <w:rPr>
          <w:rFonts w:ascii="Calibri" w:hAnsi="Calibri" w:cs="Calibri"/>
          <w:bCs/>
        </w:rPr>
        <w:t xml:space="preserve">nformation on </w:t>
      </w:r>
      <w:r>
        <w:rPr>
          <w:rFonts w:ascii="Calibri" w:hAnsi="Calibri" w:cs="Calibri"/>
          <w:bCs/>
        </w:rPr>
        <w:t>C</w:t>
      </w:r>
      <w:r w:rsidRPr="00E60DBA">
        <w:rPr>
          <w:rFonts w:ascii="Calibri" w:hAnsi="Calibri" w:cs="Calibri"/>
          <w:bCs/>
        </w:rPr>
        <w:t xml:space="preserve">aregiving: Are radio commercials or community education about KCCEB's </w:t>
      </w:r>
      <w:proofErr w:type="spellStart"/>
      <w:r w:rsidRPr="00E60DBA">
        <w:rPr>
          <w:rFonts w:ascii="Calibri" w:hAnsi="Calibri" w:cs="Calibri"/>
          <w:bCs/>
        </w:rPr>
        <w:t>WeCare</w:t>
      </w:r>
      <w:proofErr w:type="spellEnd"/>
      <w:r w:rsidRPr="00E60DBA">
        <w:rPr>
          <w:rFonts w:ascii="Calibri" w:hAnsi="Calibri" w:cs="Calibri"/>
          <w:bCs/>
        </w:rPr>
        <w:t xml:space="preserve"> app (which has a list of caregiver resources in Chinese language) allowable activity? In the past it was not counted by AAA. This app is specifically designed for Chinese family caregivers of elders with dementia.</w:t>
      </w:r>
    </w:p>
    <w:p w14:paraId="7D427000" w14:textId="513EAB47" w:rsidR="00CD43D2" w:rsidRPr="00EB4385" w:rsidRDefault="007F426F" w:rsidP="00CD43D2">
      <w:pPr>
        <w:numPr>
          <w:ilvl w:val="1"/>
          <w:numId w:val="1"/>
        </w:numPr>
        <w:tabs>
          <w:tab w:val="clear" w:pos="1170"/>
        </w:tabs>
        <w:autoSpaceDE w:val="0"/>
        <w:autoSpaceDN w:val="0"/>
        <w:adjustRightInd w:val="0"/>
        <w:spacing w:after="360"/>
        <w:ind w:left="720" w:hanging="720"/>
        <w:rPr>
          <w:rFonts w:ascii="Calibri" w:hAnsi="Calibri" w:cs="Calibri"/>
          <w:b/>
        </w:rPr>
      </w:pPr>
      <w:r>
        <w:rPr>
          <w:rFonts w:ascii="Calibri" w:hAnsi="Calibri" w:cs="Calibri"/>
          <w:b/>
        </w:rPr>
        <w:t>R</w:t>
      </w:r>
      <w:r w:rsidRPr="007F426F">
        <w:rPr>
          <w:rFonts w:ascii="Calibri" w:hAnsi="Calibri" w:cs="Calibri"/>
          <w:b/>
        </w:rPr>
        <w:t xml:space="preserve">adio commercials or community education </w:t>
      </w:r>
      <w:r w:rsidR="003E5327">
        <w:rPr>
          <w:rFonts w:ascii="Calibri" w:hAnsi="Calibri" w:cs="Calibri"/>
          <w:b/>
        </w:rPr>
        <w:t xml:space="preserve">of </w:t>
      </w:r>
      <w:r>
        <w:rPr>
          <w:rFonts w:ascii="Calibri" w:hAnsi="Calibri" w:cs="Calibri"/>
          <w:b/>
        </w:rPr>
        <w:t xml:space="preserve">the app as a </w:t>
      </w:r>
      <w:r w:rsidR="003E5327">
        <w:rPr>
          <w:rFonts w:ascii="Calibri" w:hAnsi="Calibri" w:cs="Calibri"/>
          <w:b/>
        </w:rPr>
        <w:t xml:space="preserve">Family Caregiver </w:t>
      </w:r>
      <w:r>
        <w:rPr>
          <w:rFonts w:ascii="Calibri" w:hAnsi="Calibri" w:cs="Calibri"/>
          <w:b/>
        </w:rPr>
        <w:t xml:space="preserve">resource </w:t>
      </w:r>
      <w:r w:rsidR="00334C9B">
        <w:rPr>
          <w:rFonts w:ascii="Calibri" w:hAnsi="Calibri" w:cs="Calibri"/>
          <w:b/>
        </w:rPr>
        <w:t xml:space="preserve">would not be specifically prohibited. Training sessions (webinar or in-person) for education on the actual use of the app would not be considered for funding under Information Services. </w:t>
      </w:r>
      <w:r w:rsidR="00334831">
        <w:rPr>
          <w:rFonts w:ascii="Calibri" w:hAnsi="Calibri" w:cs="Calibri"/>
          <w:b/>
        </w:rPr>
        <w:t xml:space="preserve">Caregiver Training </w:t>
      </w:r>
      <w:r w:rsidR="006148F6">
        <w:rPr>
          <w:rFonts w:ascii="Calibri" w:hAnsi="Calibri" w:cs="Calibri"/>
          <w:b/>
        </w:rPr>
        <w:t>might</w:t>
      </w:r>
      <w:r w:rsidR="00334831">
        <w:rPr>
          <w:rFonts w:ascii="Calibri" w:hAnsi="Calibri" w:cs="Calibri"/>
          <w:b/>
        </w:rPr>
        <w:t xml:space="preserve"> be a better consideration for that type of activity. </w:t>
      </w:r>
    </w:p>
    <w:p w14:paraId="54B2B519" w14:textId="000877C6" w:rsidR="00CD43D2" w:rsidRPr="007563DD" w:rsidRDefault="00FE64CF" w:rsidP="00CD43D2">
      <w:pPr>
        <w:numPr>
          <w:ilvl w:val="0"/>
          <w:numId w:val="1"/>
        </w:numPr>
        <w:tabs>
          <w:tab w:val="clear" w:pos="1440"/>
        </w:tabs>
        <w:spacing w:after="60"/>
        <w:ind w:left="720" w:hanging="720"/>
        <w:rPr>
          <w:rFonts w:ascii="Calibri" w:hAnsi="Calibri" w:cs="Calibri"/>
          <w:b/>
        </w:rPr>
      </w:pPr>
      <w:r w:rsidRPr="00FE64CF">
        <w:rPr>
          <w:rFonts w:ascii="Calibri" w:hAnsi="Calibri" w:cs="Calibri"/>
          <w:bCs/>
        </w:rPr>
        <w:t>Would 20 people in a support group with 5 sessions=100 contacts (20x5)</w:t>
      </w:r>
      <w:r w:rsidR="00CD43D2">
        <w:rPr>
          <w:rFonts w:ascii="Calibri" w:hAnsi="Calibri" w:cs="Calibri"/>
          <w:bCs/>
        </w:rPr>
        <w:t>?</w:t>
      </w:r>
    </w:p>
    <w:p w14:paraId="66DA71BF" w14:textId="43835DC8" w:rsidR="00CD43D2" w:rsidRPr="00EB4385" w:rsidRDefault="00D41866" w:rsidP="00CD43D2">
      <w:pPr>
        <w:numPr>
          <w:ilvl w:val="1"/>
          <w:numId w:val="1"/>
        </w:numPr>
        <w:tabs>
          <w:tab w:val="clear" w:pos="1170"/>
        </w:tabs>
        <w:autoSpaceDE w:val="0"/>
        <w:autoSpaceDN w:val="0"/>
        <w:adjustRightInd w:val="0"/>
        <w:spacing w:after="360"/>
        <w:ind w:left="720" w:hanging="720"/>
        <w:rPr>
          <w:rFonts w:ascii="Calibri" w:hAnsi="Calibri" w:cs="Calibri"/>
          <w:b/>
        </w:rPr>
      </w:pPr>
      <w:r>
        <w:rPr>
          <w:rFonts w:ascii="Calibri" w:hAnsi="Calibri" w:cs="Calibri"/>
          <w:b/>
        </w:rPr>
        <w:t xml:space="preserve">Yes, the </w:t>
      </w:r>
      <w:r w:rsidR="00FE64CF">
        <w:rPr>
          <w:rFonts w:ascii="Calibri" w:hAnsi="Calibri" w:cs="Calibri"/>
          <w:b/>
        </w:rPr>
        <w:t xml:space="preserve">calculation </w:t>
      </w:r>
      <w:r>
        <w:rPr>
          <w:rFonts w:ascii="Calibri" w:hAnsi="Calibri" w:cs="Calibri"/>
          <w:b/>
        </w:rPr>
        <w:t xml:space="preserve">part is correct. As for the example details, Support Groups should be between 3 and 12 members. </w:t>
      </w:r>
      <w:proofErr w:type="gramStart"/>
      <w:r>
        <w:rPr>
          <w:rFonts w:ascii="Calibri" w:hAnsi="Calibri" w:cs="Calibri"/>
          <w:b/>
        </w:rPr>
        <w:t>So</w:t>
      </w:r>
      <w:proofErr w:type="gramEnd"/>
      <w:r>
        <w:rPr>
          <w:rFonts w:ascii="Calibri" w:hAnsi="Calibri" w:cs="Calibri"/>
          <w:b/>
        </w:rPr>
        <w:t xml:space="preserve"> a group of 20 should be split into 2 separate support groups. </w:t>
      </w:r>
    </w:p>
    <w:p w14:paraId="7A33EC66" w14:textId="3CE3F004" w:rsidR="00CD43D2" w:rsidRPr="007563DD" w:rsidRDefault="0051044B" w:rsidP="00CD43D2">
      <w:pPr>
        <w:numPr>
          <w:ilvl w:val="0"/>
          <w:numId w:val="1"/>
        </w:numPr>
        <w:tabs>
          <w:tab w:val="clear" w:pos="1440"/>
        </w:tabs>
        <w:spacing w:after="60"/>
        <w:ind w:left="720" w:hanging="720"/>
        <w:rPr>
          <w:rFonts w:ascii="Calibri" w:hAnsi="Calibri" w:cs="Calibri"/>
          <w:b/>
        </w:rPr>
      </w:pPr>
      <w:r w:rsidRPr="0051044B">
        <w:rPr>
          <w:rFonts w:ascii="Calibri" w:hAnsi="Calibri" w:cs="Calibri"/>
          <w:bCs/>
        </w:rPr>
        <w:t xml:space="preserve">How does service unit relate to contact? If the funding is $20,000 for 500 contacts, why do we also need to know service unit? Does this mean that 1 contact must be served at least 1 unit (1 </w:t>
      </w:r>
      <w:proofErr w:type="spellStart"/>
      <w:r w:rsidRPr="0051044B">
        <w:rPr>
          <w:rFonts w:ascii="Calibri" w:hAnsi="Calibri" w:cs="Calibri"/>
          <w:bCs/>
        </w:rPr>
        <w:t>hr</w:t>
      </w:r>
      <w:proofErr w:type="spellEnd"/>
      <w:r w:rsidRPr="0051044B">
        <w:rPr>
          <w:rFonts w:ascii="Calibri" w:hAnsi="Calibri" w:cs="Calibri"/>
          <w:bCs/>
        </w:rPr>
        <w:t>?</w:t>
      </w:r>
      <w:proofErr w:type="gramStart"/>
      <w:r w:rsidRPr="0051044B">
        <w:rPr>
          <w:rFonts w:ascii="Calibri" w:hAnsi="Calibri" w:cs="Calibri"/>
          <w:bCs/>
        </w:rPr>
        <w:t>)</w:t>
      </w:r>
      <w:proofErr w:type="gramEnd"/>
      <w:r w:rsidRPr="0051044B">
        <w:rPr>
          <w:rFonts w:ascii="Calibri" w:hAnsi="Calibri" w:cs="Calibri"/>
          <w:bCs/>
        </w:rPr>
        <w:t xml:space="preserve"> Do we need to also put how many hours of service for each contact?</w:t>
      </w:r>
    </w:p>
    <w:p w14:paraId="52342BBD" w14:textId="6E08C344" w:rsidR="00CF2451" w:rsidRPr="00EB4385" w:rsidRDefault="005A370A" w:rsidP="00CF2451">
      <w:pPr>
        <w:numPr>
          <w:ilvl w:val="1"/>
          <w:numId w:val="1"/>
        </w:numPr>
        <w:tabs>
          <w:tab w:val="clear" w:pos="1170"/>
        </w:tabs>
        <w:autoSpaceDE w:val="0"/>
        <w:autoSpaceDN w:val="0"/>
        <w:adjustRightInd w:val="0"/>
        <w:spacing w:after="360"/>
        <w:ind w:left="720" w:hanging="720"/>
        <w:rPr>
          <w:rFonts w:ascii="Calibri" w:hAnsi="Calibri" w:cs="Calibri"/>
          <w:b/>
        </w:rPr>
      </w:pPr>
      <w:r>
        <w:rPr>
          <w:rFonts w:ascii="Calibri" w:hAnsi="Calibri" w:cs="Calibri"/>
          <w:b/>
        </w:rPr>
        <w:t xml:space="preserve">Support Services are Registered Services requiring client-level reporting. Each </w:t>
      </w:r>
      <w:r w:rsidR="0085687C">
        <w:rPr>
          <w:rFonts w:ascii="Calibri" w:hAnsi="Calibri" w:cs="Calibri"/>
          <w:b/>
        </w:rPr>
        <w:t xml:space="preserve">of the 500 </w:t>
      </w:r>
      <w:r>
        <w:rPr>
          <w:rFonts w:ascii="Calibri" w:hAnsi="Calibri" w:cs="Calibri"/>
          <w:b/>
        </w:rPr>
        <w:t>Support Service consumer</w:t>
      </w:r>
      <w:r w:rsidR="0085687C">
        <w:rPr>
          <w:rFonts w:ascii="Calibri" w:hAnsi="Calibri" w:cs="Calibri"/>
          <w:b/>
        </w:rPr>
        <w:t>s</w:t>
      </w:r>
      <w:r>
        <w:rPr>
          <w:rFonts w:ascii="Calibri" w:hAnsi="Calibri" w:cs="Calibri"/>
          <w:b/>
        </w:rPr>
        <w:t xml:space="preserve"> would receive 1 hour of service through the </w:t>
      </w:r>
      <w:proofErr w:type="gramStart"/>
      <w:r>
        <w:rPr>
          <w:rFonts w:ascii="Calibri" w:hAnsi="Calibri" w:cs="Calibri"/>
          <w:b/>
        </w:rPr>
        <w:t>1 hour</w:t>
      </w:r>
      <w:proofErr w:type="gramEnd"/>
      <w:r>
        <w:rPr>
          <w:rFonts w:ascii="Calibri" w:hAnsi="Calibri" w:cs="Calibri"/>
          <w:b/>
        </w:rPr>
        <w:t xml:space="preserve"> </w:t>
      </w:r>
      <w:r w:rsidR="0085687C">
        <w:rPr>
          <w:rFonts w:ascii="Calibri" w:hAnsi="Calibri" w:cs="Calibri"/>
          <w:b/>
        </w:rPr>
        <w:t xml:space="preserve">Support Service </w:t>
      </w:r>
      <w:r>
        <w:rPr>
          <w:rFonts w:ascii="Calibri" w:hAnsi="Calibri" w:cs="Calibri"/>
          <w:b/>
        </w:rPr>
        <w:t xml:space="preserve">session. This </w:t>
      </w:r>
      <w:r w:rsidR="0085687C">
        <w:rPr>
          <w:rFonts w:ascii="Calibri" w:hAnsi="Calibri" w:cs="Calibri"/>
          <w:b/>
        </w:rPr>
        <w:t>Support S</w:t>
      </w:r>
      <w:r>
        <w:rPr>
          <w:rFonts w:ascii="Calibri" w:hAnsi="Calibri" w:cs="Calibri"/>
          <w:b/>
        </w:rPr>
        <w:t>ervice would be reported by the Contractor as 1 individual hour for each</w:t>
      </w:r>
      <w:r w:rsidR="0085687C">
        <w:rPr>
          <w:rFonts w:ascii="Calibri" w:hAnsi="Calibri" w:cs="Calibri"/>
          <w:b/>
        </w:rPr>
        <w:t xml:space="preserve"> of the 500</w:t>
      </w:r>
      <w:r>
        <w:rPr>
          <w:rFonts w:ascii="Calibri" w:hAnsi="Calibri" w:cs="Calibri"/>
          <w:b/>
        </w:rPr>
        <w:t xml:space="preserve"> individual </w:t>
      </w:r>
      <w:r w:rsidR="0085687C">
        <w:rPr>
          <w:rFonts w:ascii="Calibri" w:hAnsi="Calibri" w:cs="Calibri"/>
          <w:b/>
        </w:rPr>
        <w:t>consumers (</w:t>
      </w:r>
      <w:r>
        <w:rPr>
          <w:rFonts w:ascii="Calibri" w:hAnsi="Calibri" w:cs="Calibri"/>
          <w:b/>
        </w:rPr>
        <w:t>contact</w:t>
      </w:r>
      <w:r w:rsidR="0085687C">
        <w:rPr>
          <w:rFonts w:ascii="Calibri" w:hAnsi="Calibri" w:cs="Calibri"/>
          <w:b/>
        </w:rPr>
        <w:t>s)</w:t>
      </w:r>
      <w:r>
        <w:rPr>
          <w:rFonts w:ascii="Calibri" w:hAnsi="Calibri" w:cs="Calibri"/>
          <w:b/>
        </w:rPr>
        <w:t xml:space="preserve"> and would also register </w:t>
      </w:r>
      <w:r w:rsidR="0085687C">
        <w:rPr>
          <w:rFonts w:ascii="Calibri" w:hAnsi="Calibri" w:cs="Calibri"/>
          <w:b/>
        </w:rPr>
        <w:t xml:space="preserve">as 500 </w:t>
      </w:r>
      <w:r w:rsidR="00BB1F73">
        <w:rPr>
          <w:rFonts w:ascii="Calibri" w:hAnsi="Calibri" w:cs="Calibri"/>
          <w:b/>
        </w:rPr>
        <w:t xml:space="preserve">total </w:t>
      </w:r>
      <w:r>
        <w:rPr>
          <w:rFonts w:ascii="Calibri" w:hAnsi="Calibri" w:cs="Calibri"/>
          <w:b/>
        </w:rPr>
        <w:t xml:space="preserve">Support </w:t>
      </w:r>
      <w:r w:rsidR="0085687C">
        <w:rPr>
          <w:rFonts w:ascii="Calibri" w:hAnsi="Calibri" w:cs="Calibri"/>
          <w:b/>
        </w:rPr>
        <w:t xml:space="preserve">Service </w:t>
      </w:r>
      <w:r>
        <w:rPr>
          <w:rFonts w:ascii="Calibri" w:hAnsi="Calibri" w:cs="Calibri"/>
          <w:b/>
        </w:rPr>
        <w:t>hours.</w:t>
      </w:r>
      <w:r w:rsidR="00CF2451">
        <w:rPr>
          <w:rFonts w:ascii="Calibri" w:hAnsi="Calibri" w:cs="Calibri"/>
          <w:b/>
        </w:rPr>
        <w:t xml:space="preserve"> </w:t>
      </w:r>
    </w:p>
    <w:p w14:paraId="367EC6C8" w14:textId="432F6D9B" w:rsidR="00CF2451" w:rsidRPr="007563DD" w:rsidRDefault="00C254F0" w:rsidP="00CF2451">
      <w:pPr>
        <w:numPr>
          <w:ilvl w:val="0"/>
          <w:numId w:val="1"/>
        </w:numPr>
        <w:tabs>
          <w:tab w:val="clear" w:pos="1440"/>
        </w:tabs>
        <w:spacing w:after="60"/>
        <w:ind w:left="720" w:hanging="720"/>
        <w:rPr>
          <w:rFonts w:ascii="Calibri" w:hAnsi="Calibri" w:cs="Calibri"/>
          <w:b/>
        </w:rPr>
      </w:pPr>
      <w:r w:rsidRPr="00C254F0">
        <w:rPr>
          <w:rFonts w:ascii="Calibri" w:hAnsi="Calibri" w:cs="Calibri"/>
          <w:bCs/>
        </w:rPr>
        <w:t>Can INFORMATION SERVICES and SUPPORT SERVICES be in-person, online or phone services? Or must they all be in-person</w:t>
      </w:r>
      <w:r w:rsidR="00CF2451" w:rsidRPr="0051044B">
        <w:rPr>
          <w:rFonts w:ascii="Calibri" w:hAnsi="Calibri" w:cs="Calibri"/>
          <w:bCs/>
        </w:rPr>
        <w:t>?</w:t>
      </w:r>
    </w:p>
    <w:p w14:paraId="6B1B85B6" w14:textId="144504C4" w:rsidR="000F2151" w:rsidRDefault="00C254F0" w:rsidP="000F2151">
      <w:pPr>
        <w:numPr>
          <w:ilvl w:val="1"/>
          <w:numId w:val="1"/>
        </w:numPr>
        <w:tabs>
          <w:tab w:val="clear" w:pos="1170"/>
        </w:tabs>
        <w:autoSpaceDE w:val="0"/>
        <w:autoSpaceDN w:val="0"/>
        <w:adjustRightInd w:val="0"/>
        <w:ind w:left="720" w:hanging="720"/>
        <w:rPr>
          <w:rFonts w:ascii="Calibri" w:hAnsi="Calibri" w:cs="Calibri"/>
          <w:b/>
        </w:rPr>
      </w:pPr>
      <w:r w:rsidRPr="000F2151">
        <w:rPr>
          <w:rFonts w:ascii="Calibri" w:hAnsi="Calibri" w:cs="Calibri"/>
          <w:b/>
        </w:rPr>
        <w:t xml:space="preserve">The following </w:t>
      </w:r>
      <w:proofErr w:type="spellStart"/>
      <w:r w:rsidRPr="000F2151">
        <w:rPr>
          <w:rFonts w:ascii="Calibri" w:hAnsi="Calibri" w:cs="Calibri"/>
          <w:b/>
        </w:rPr>
        <w:t>Vitual</w:t>
      </w:r>
      <w:proofErr w:type="spellEnd"/>
      <w:r w:rsidRPr="000F2151">
        <w:rPr>
          <w:rFonts w:ascii="Calibri" w:hAnsi="Calibri" w:cs="Calibri"/>
          <w:b/>
        </w:rPr>
        <w:t xml:space="preserve"> Access Requirement is an inclusion in </w:t>
      </w:r>
      <w:r w:rsidR="000F2151">
        <w:rPr>
          <w:rFonts w:ascii="Calibri" w:hAnsi="Calibri" w:cs="Calibri"/>
          <w:b/>
        </w:rPr>
        <w:t>RFP No.</w:t>
      </w:r>
      <w:r w:rsidR="000F2151" w:rsidRPr="000F2151">
        <w:rPr>
          <w:rFonts w:ascii="Calibri" w:hAnsi="Calibri" w:cs="Calibri"/>
          <w:b/>
        </w:rPr>
        <w:t xml:space="preserve"> </w:t>
      </w:r>
      <w:r w:rsidR="000F2151">
        <w:rPr>
          <w:rFonts w:ascii="Calibri" w:hAnsi="Calibri" w:cs="Calibri"/>
          <w:b/>
        </w:rPr>
        <w:t>FCSP-</w:t>
      </w:r>
      <w:r w:rsidRPr="000F2151">
        <w:rPr>
          <w:rFonts w:ascii="Calibri" w:hAnsi="Calibri" w:cs="Calibri"/>
          <w:b/>
        </w:rPr>
        <w:t xml:space="preserve">2022 and applies to </w:t>
      </w:r>
      <w:r w:rsidR="000F2151" w:rsidRPr="000F2151">
        <w:rPr>
          <w:rFonts w:ascii="Calibri" w:hAnsi="Calibri" w:cs="Calibri"/>
          <w:b/>
        </w:rPr>
        <w:t>all Programs, Service Categories, and Services:</w:t>
      </w:r>
    </w:p>
    <w:p w14:paraId="047C7678" w14:textId="77777777" w:rsidR="000F2151" w:rsidRDefault="000F2151" w:rsidP="000F2151">
      <w:pPr>
        <w:autoSpaceDE w:val="0"/>
        <w:autoSpaceDN w:val="0"/>
        <w:adjustRightInd w:val="0"/>
        <w:ind w:left="720"/>
        <w:rPr>
          <w:rFonts w:ascii="Calibri" w:hAnsi="Calibri" w:cs="Calibri"/>
          <w:b/>
        </w:rPr>
      </w:pPr>
      <w:r w:rsidRPr="000F2151">
        <w:rPr>
          <w:rFonts w:ascii="Calibri" w:hAnsi="Calibri" w:cs="Calibri"/>
          <w:b/>
        </w:rPr>
        <w:t xml:space="preserve">I. D. </w:t>
      </w:r>
      <w:r w:rsidRPr="000F2151">
        <w:rPr>
          <w:rFonts w:ascii="Calibri" w:hAnsi="Calibri" w:cs="Calibri"/>
          <w:b/>
          <w:u w:val="single"/>
        </w:rPr>
        <w:t>SPECIFIC REQUIREMENTS</w:t>
      </w:r>
      <w:r w:rsidRPr="000F2151">
        <w:rPr>
          <w:rFonts w:ascii="Calibri" w:hAnsi="Calibri" w:cs="Calibri"/>
          <w:b/>
        </w:rPr>
        <w:t xml:space="preserve"> </w:t>
      </w:r>
    </w:p>
    <w:p w14:paraId="1EB855BC" w14:textId="340D7CE0" w:rsidR="00C254F0" w:rsidRPr="000F2151" w:rsidRDefault="000F2151" w:rsidP="000F2151">
      <w:pPr>
        <w:autoSpaceDE w:val="0"/>
        <w:autoSpaceDN w:val="0"/>
        <w:adjustRightInd w:val="0"/>
        <w:spacing w:after="360"/>
        <w:ind w:left="720"/>
        <w:rPr>
          <w:rFonts w:ascii="Calibri" w:hAnsi="Calibri" w:cs="Calibri"/>
          <w:b/>
        </w:rPr>
      </w:pPr>
      <w:r w:rsidRPr="000F2151">
        <w:rPr>
          <w:rFonts w:ascii="Calibri" w:hAnsi="Calibri" w:cs="Calibri"/>
          <w:b/>
        </w:rPr>
        <w:t xml:space="preserve">1. </w:t>
      </w:r>
      <w:r w:rsidR="00C254F0" w:rsidRPr="000F2151">
        <w:rPr>
          <w:rFonts w:ascii="Calibri" w:hAnsi="Calibri" w:cs="Calibri"/>
          <w:b/>
        </w:rPr>
        <w:t>Virtual Access to Services: In response to the Covid-19 Pandemic, virtual service access, hours, format, and/or delivery may be observed, allowing service provision via an online platform such as Zoom or Microsoft Teams.</w:t>
      </w:r>
    </w:p>
    <w:p w14:paraId="3500FDB1" w14:textId="3466D4B3" w:rsidR="00CD43D2" w:rsidRPr="00EB4385" w:rsidRDefault="00CD43D2" w:rsidP="005A370A">
      <w:pPr>
        <w:autoSpaceDE w:val="0"/>
        <w:autoSpaceDN w:val="0"/>
        <w:adjustRightInd w:val="0"/>
        <w:spacing w:after="360"/>
        <w:ind w:left="720"/>
        <w:rPr>
          <w:rFonts w:ascii="Calibri" w:hAnsi="Calibri" w:cs="Calibri"/>
          <w:b/>
        </w:rPr>
      </w:pPr>
    </w:p>
    <w:p w14:paraId="7481709B" w14:textId="506113C9" w:rsidR="004D242F" w:rsidRPr="00EB4385" w:rsidRDefault="004D242F" w:rsidP="00CD43D2">
      <w:pPr>
        <w:autoSpaceDE w:val="0"/>
        <w:autoSpaceDN w:val="0"/>
        <w:adjustRightInd w:val="0"/>
        <w:spacing w:after="360"/>
        <w:rPr>
          <w:rFonts w:ascii="Calibri" w:hAnsi="Calibri" w:cs="Calibri"/>
          <w:b/>
        </w:rPr>
      </w:pPr>
    </w:p>
    <w:sectPr w:rsidR="004D242F" w:rsidRPr="00EB4385" w:rsidSect="00F245DB">
      <w:footerReference w:type="default" r:id="rId20"/>
      <w:pgSz w:w="12240" w:h="15840"/>
      <w:pgMar w:top="1620" w:right="1080" w:bottom="1440" w:left="1080" w:header="720" w:footer="4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695F1" w14:textId="77777777" w:rsidR="002023B4" w:rsidRDefault="002023B4" w:rsidP="004D242F">
      <w:r>
        <w:separator/>
      </w:r>
    </w:p>
  </w:endnote>
  <w:endnote w:type="continuationSeparator" w:id="0">
    <w:p w14:paraId="718FA0D7" w14:textId="77777777" w:rsidR="002023B4" w:rsidRDefault="002023B4"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2960" w14:textId="7D9FE2A0" w:rsidR="00530140" w:rsidRPr="008F1AC7" w:rsidRDefault="00B60008" w:rsidP="00741E10">
    <w:pPr>
      <w:jc w:val="right"/>
      <w:rPr>
        <w:rFonts w:ascii="Calibri" w:hAnsi="Calibri" w:cs="Calibri"/>
        <w:sz w:val="20"/>
      </w:rPr>
    </w:pPr>
    <w:r w:rsidRPr="00E83ABA">
      <w:rPr>
        <w:rFonts w:ascii="Calibri" w:hAnsi="Calibri" w:cs="Calibri"/>
        <w:color w:val="FF0000"/>
        <w:sz w:val="20"/>
      </w:rPr>
      <w:t>R</w:t>
    </w:r>
    <w:r w:rsidR="004D242F" w:rsidRPr="00E83ABA">
      <w:rPr>
        <w:rFonts w:ascii="Calibri" w:hAnsi="Calibri" w:cs="Calibri"/>
        <w:color w:val="FF0000"/>
        <w:sz w:val="20"/>
      </w:rPr>
      <w:t>F</w:t>
    </w:r>
    <w:r w:rsidR="00FE5898" w:rsidRPr="00E83ABA">
      <w:rPr>
        <w:rFonts w:ascii="Calibri" w:hAnsi="Calibri" w:cs="Calibri"/>
        <w:color w:val="FF0000"/>
        <w:sz w:val="20"/>
      </w:rPr>
      <w:t>P</w:t>
    </w:r>
    <w:r w:rsidR="00E83ABA" w:rsidRPr="00E83ABA">
      <w:rPr>
        <w:rFonts w:ascii="Calibri" w:hAnsi="Calibri" w:cs="Calibri"/>
        <w:color w:val="FF0000"/>
        <w:sz w:val="20"/>
      </w:rPr>
      <w:t>/Q</w:t>
    </w:r>
    <w:r w:rsidRPr="00E83ABA">
      <w:rPr>
        <w:rFonts w:ascii="Calibri" w:hAnsi="Calibri" w:cs="Calibri"/>
        <w:color w:val="FF0000"/>
        <w:sz w:val="20"/>
      </w:rPr>
      <w:t xml:space="preserve"> No. </w:t>
    </w:r>
    <w:r w:rsidR="004D242F" w:rsidRPr="00E83ABA">
      <w:rPr>
        <w:rFonts w:ascii="Calibri" w:hAnsi="Calibri" w:cs="Calibri"/>
        <w:color w:val="FF0000"/>
        <w:sz w:val="20"/>
      </w:rPr>
      <w:t>90</w:t>
    </w:r>
    <w:r w:rsidR="00E83ABA" w:rsidRPr="00E83ABA">
      <w:rPr>
        <w:rFonts w:ascii="Calibri" w:hAnsi="Calibri" w:cs="Calibri"/>
        <w:color w:val="FF0000"/>
        <w:sz w:val="20"/>
      </w:rPr>
      <w:t>XXXX</w:t>
    </w:r>
    <w:r w:rsidRPr="008F1AC7">
      <w:rPr>
        <w:rFonts w:ascii="Calibri" w:hAnsi="Calibri" w:cs="Calibri"/>
        <w:sz w:val="20"/>
      </w:rPr>
      <w:t xml:space="preserve">, </w:t>
    </w:r>
    <w:r w:rsidR="004D242F">
      <w:rPr>
        <w:rFonts w:ascii="Calibri" w:hAnsi="Calibri" w:cs="Calibri"/>
        <w:sz w:val="20"/>
      </w:rPr>
      <w:t>Questions &amp; Answers</w:t>
    </w:r>
    <w:r w:rsidRPr="008F1AC7">
      <w:rPr>
        <w:rFonts w:ascii="Calibri" w:hAnsi="Calibri" w:cs="Calibri"/>
        <w:sz w:val="20"/>
      </w:rPr>
      <w:t xml:space="preserve"> </w:t>
    </w:r>
  </w:p>
  <w:p w14:paraId="5DB62AEE" w14:textId="600A7CED" w:rsidR="00530140" w:rsidRDefault="00B60008"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5D1234">
      <w:rPr>
        <w:rFonts w:ascii="Calibri" w:hAnsi="Calibri" w:cs="Calibri"/>
        <w:noProof/>
        <w:sz w:val="20"/>
      </w:rPr>
      <w:t>5</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561D" w14:textId="378C9732" w:rsidR="00530140" w:rsidRDefault="00E4639C" w:rsidP="004740BB">
    <w:pPr>
      <w:pStyle w:val="Footer"/>
      <w:tabs>
        <w:tab w:val="clear" w:pos="4320"/>
        <w:tab w:val="clear" w:pos="8640"/>
        <w:tab w:val="center" w:pos="5400"/>
        <w:tab w:val="right" w:pos="10800"/>
      </w:tabs>
      <w:rPr>
        <w:rFonts w:ascii="Calibri" w:hAnsi="Calibri" w:cs="Calibri"/>
        <w:color w:val="000080"/>
        <w:sz w:val="20"/>
      </w:rPr>
    </w:pPr>
  </w:p>
  <w:p w14:paraId="279134BA" w14:textId="7C739F13" w:rsidR="004740BB" w:rsidRPr="004740BB" w:rsidRDefault="004740BB" w:rsidP="004740BB">
    <w:pPr>
      <w:pStyle w:val="Footer"/>
      <w:tabs>
        <w:tab w:val="clear" w:pos="4320"/>
        <w:tab w:val="clear" w:pos="8640"/>
        <w:tab w:val="center" w:pos="5400"/>
        <w:tab w:val="right" w:pos="10800"/>
      </w:tabs>
      <w:rPr>
        <w:rFonts w:ascii="Calibri" w:hAnsi="Calibri" w:cs="Calibri"/>
        <w:sz w:val="20"/>
        <w:u w:val="single"/>
      </w:rPr>
    </w:pPr>
    <w:r w:rsidRPr="004740BB">
      <w:rPr>
        <w:rFonts w:ascii="Calibri" w:hAnsi="Calibri" w:cs="Calibri"/>
        <w:sz w:val="20"/>
      </w:rPr>
      <w:t xml:space="preserve">Rev. </w:t>
    </w:r>
    <w:r w:rsidR="0058499E">
      <w:rPr>
        <w:rFonts w:ascii="Calibri" w:hAnsi="Calibri" w:cs="Calibri"/>
        <w:sz w:val="20"/>
      </w:rPr>
      <w:t>9/2</w:t>
    </w:r>
    <w:r w:rsidRPr="004740BB">
      <w:rPr>
        <w:rFonts w:ascii="Calibri" w:hAnsi="Calibri" w:cs="Calibri"/>
        <w:sz w:val="20"/>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3949" w14:textId="77777777" w:rsidR="004740BB" w:rsidRDefault="004740BB" w:rsidP="004740BB">
    <w:pPr>
      <w:tabs>
        <w:tab w:val="right" w:pos="10800"/>
      </w:tabs>
      <w:rPr>
        <w:rFonts w:ascii="Calibri" w:hAnsi="Calibri" w:cs="Calibri"/>
        <w:sz w:val="20"/>
      </w:rPr>
    </w:pPr>
  </w:p>
  <w:p w14:paraId="6DDEC046" w14:textId="6DF9E937" w:rsidR="005D53C7" w:rsidRPr="008F1AC7" w:rsidRDefault="004740BB" w:rsidP="004740BB">
    <w:pPr>
      <w:tabs>
        <w:tab w:val="right" w:pos="10800"/>
      </w:tabs>
      <w:rPr>
        <w:rFonts w:ascii="Calibri" w:hAnsi="Calibri" w:cs="Calibri"/>
        <w:sz w:val="20"/>
      </w:rPr>
    </w:pPr>
    <w:r>
      <w:rPr>
        <w:rFonts w:ascii="Calibri" w:hAnsi="Calibri" w:cs="Calibri"/>
        <w:sz w:val="20"/>
      </w:rPr>
      <w:t>Rev. 8/</w:t>
    </w:r>
    <w:r w:rsidR="00801940">
      <w:rPr>
        <w:rFonts w:ascii="Calibri" w:hAnsi="Calibri" w:cs="Calibri"/>
        <w:sz w:val="20"/>
      </w:rPr>
      <w:t>24</w:t>
    </w:r>
    <w:r>
      <w:rPr>
        <w:rFonts w:ascii="Calibri" w:hAnsi="Calibri" w:cs="Calibri"/>
        <w:sz w:val="20"/>
      </w:rPr>
      <w:t>/2021</w:t>
    </w:r>
    <w:r>
      <w:rPr>
        <w:rFonts w:ascii="Calibri" w:hAnsi="Calibri" w:cs="Calibri"/>
        <w:sz w:val="20"/>
      </w:rPr>
      <w:tab/>
    </w:r>
    <w:r w:rsidR="00545C25" w:rsidRPr="00A126A3">
      <w:rPr>
        <w:rFonts w:ascii="Calibri" w:hAnsi="Calibri" w:cs="Calibri"/>
        <w:sz w:val="20"/>
      </w:rPr>
      <w:t>RFP No. FCSP-2022</w:t>
    </w:r>
    <w:r w:rsidR="00545C25" w:rsidRPr="008F1AC7">
      <w:rPr>
        <w:rFonts w:ascii="Calibri" w:hAnsi="Calibri" w:cs="Calibri"/>
        <w:sz w:val="20"/>
      </w:rPr>
      <w:t xml:space="preserve">, </w:t>
    </w:r>
    <w:r w:rsidR="00545C25">
      <w:rPr>
        <w:rFonts w:ascii="Calibri" w:hAnsi="Calibri" w:cs="Calibri"/>
        <w:sz w:val="20"/>
      </w:rPr>
      <w:t>Questions &amp; Answers</w:t>
    </w:r>
    <w:r w:rsidR="005D53C7" w:rsidRPr="008F1AC7">
      <w:rPr>
        <w:rFonts w:ascii="Calibri" w:hAnsi="Calibri" w:cs="Calibri"/>
        <w:sz w:val="20"/>
      </w:rPr>
      <w:t xml:space="preserve"> </w:t>
    </w:r>
  </w:p>
  <w:p w14:paraId="15833877" w14:textId="6FC316A2" w:rsidR="005D53C7" w:rsidRDefault="005C4468" w:rsidP="00741E10">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434AA3">
      <w:rPr>
        <w:rFonts w:ascii="Calibri" w:hAnsi="Calibri" w:cs="Calibri"/>
        <w:noProof/>
        <w:sz w:val="20"/>
      </w:rPr>
      <w:t>7</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434AA3">
      <w:rPr>
        <w:rFonts w:ascii="Calibri" w:hAnsi="Calibri" w:cs="Calibri"/>
        <w:noProof/>
        <w:sz w:val="20"/>
      </w:rPr>
      <w:t>7</w:t>
    </w:r>
    <w:r>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D602A" w14:textId="77777777" w:rsidR="002023B4" w:rsidRDefault="002023B4" w:rsidP="004D242F">
      <w:r>
        <w:separator/>
      </w:r>
    </w:p>
  </w:footnote>
  <w:footnote w:type="continuationSeparator" w:id="0">
    <w:p w14:paraId="73D83D8A" w14:textId="77777777" w:rsidR="002023B4" w:rsidRDefault="002023B4"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09DFD" w14:textId="63BD813E" w:rsidR="00744CFD" w:rsidRDefault="0008010A" w:rsidP="00741E10">
    <w:pPr>
      <w:pStyle w:val="Header"/>
      <w:jc w:val="center"/>
      <w:rPr>
        <w:rFonts w:ascii="Calibri" w:hAnsi="Calibri" w:cs="Calibri"/>
        <w:b/>
        <w:snapToGrid w:val="0"/>
        <w:szCs w:val="26"/>
      </w:rPr>
    </w:pPr>
    <w:r w:rsidRPr="0008010A">
      <w:rPr>
        <w:rFonts w:ascii="Calibri" w:hAnsi="Calibri" w:cs="Calibri"/>
        <w:b/>
        <w:snapToGrid w:val="0"/>
        <w:szCs w:val="26"/>
      </w:rPr>
      <w:t>RFP No. FCSP-2022</w:t>
    </w:r>
    <w:r w:rsidR="00744CFD">
      <w:rPr>
        <w:rFonts w:ascii="Calibri" w:hAnsi="Calibri" w:cs="Calibri"/>
        <w:b/>
        <w:snapToGrid w:val="0"/>
        <w:szCs w:val="26"/>
      </w:rPr>
      <w:t xml:space="preserve"> </w:t>
    </w:r>
    <w:r w:rsidR="00744CFD" w:rsidRPr="00744CFD">
      <w:rPr>
        <w:rFonts w:ascii="Calibri" w:hAnsi="Calibri" w:cs="Calibri"/>
        <w:b/>
        <w:snapToGrid w:val="0"/>
        <w:szCs w:val="26"/>
      </w:rPr>
      <w:t>FAMILY CAREGIVER SUPPORT PROGRAMS</w:t>
    </w:r>
  </w:p>
  <w:p w14:paraId="6819F298" w14:textId="78B85778" w:rsidR="00530140" w:rsidRPr="004D242F" w:rsidRDefault="004D242F" w:rsidP="00741E10">
    <w:pPr>
      <w:pStyle w:val="Header"/>
      <w:jc w:val="center"/>
      <w:rPr>
        <w:rFonts w:ascii="Calibri" w:hAnsi="Calibri" w:cs="Calibri"/>
        <w:b/>
        <w:snapToGrid w:val="0"/>
        <w:szCs w:val="26"/>
      </w:rPr>
    </w:pPr>
    <w:r w:rsidRPr="004D242F">
      <w:rPr>
        <w:rFonts w:ascii="Calibri" w:hAnsi="Calibri" w:cs="Calibri"/>
        <w:b/>
        <w:snapToGrid w:val="0"/>
        <w:szCs w:val="26"/>
      </w:rPr>
      <w:t xml:space="preserve"> Questions &amp; Answers</w:t>
    </w:r>
  </w:p>
  <w:p w14:paraId="467C96E5" w14:textId="77777777" w:rsidR="00530140" w:rsidRDefault="00E4639C"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011D" w14:textId="7166565C" w:rsidR="00530140" w:rsidRPr="00344563" w:rsidRDefault="004740BB" w:rsidP="004740BB">
    <w:pPr>
      <w:pStyle w:val="Header"/>
      <w:tabs>
        <w:tab w:val="center" w:pos="1440"/>
      </w:tabs>
      <w:ind w:left="4320" w:firstLine="2880"/>
      <w:rPr>
        <w:rFonts w:ascii="Californian FB" w:hAnsi="Californian FB"/>
        <w:b/>
        <w:color w:val="0F5683"/>
        <w:sz w:val="18"/>
        <w:szCs w:val="18"/>
      </w:rPr>
    </w:pPr>
    <w:r>
      <w:rPr>
        <w:b/>
        <w:noProof/>
        <w:spacing w:val="-3"/>
        <w:szCs w:val="26"/>
      </w:rPr>
      <w:drawing>
        <wp:anchor distT="0" distB="0" distL="114300" distR="114300" simplePos="0" relativeHeight="251662336" behindDoc="0" locked="0" layoutInCell="1" allowOverlap="1" wp14:anchorId="7E0BF3C4" wp14:editId="2B939938">
          <wp:simplePos x="0" y="0"/>
          <wp:positionH relativeFrom="column">
            <wp:posOffset>0</wp:posOffset>
          </wp:positionH>
          <wp:positionV relativeFrom="paragraph">
            <wp:posOffset>-635</wp:posOffset>
          </wp:positionV>
          <wp:extent cx="923925" cy="923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r w:rsidR="00EA15BA" w:rsidRPr="00344563">
      <w:rPr>
        <w:rFonts w:ascii="Californian FB" w:hAnsi="Californian FB"/>
        <w:b/>
        <w:color w:val="0F5683"/>
        <w:sz w:val="18"/>
        <w:szCs w:val="18"/>
      </w:rPr>
      <w:t xml:space="preserve"> </w:t>
    </w:r>
  </w:p>
  <w:p w14:paraId="6892651D" w14:textId="77777777" w:rsidR="00530140" w:rsidRDefault="004D242F">
    <w:pPr>
      <w:pStyle w:val="Header"/>
    </w:pPr>
    <w:r>
      <w:rPr>
        <w:rFonts w:ascii="Century Gothic" w:hAnsi="Century Gothic"/>
        <w:noProof/>
        <w:spacing w:val="60"/>
        <w:sz w:val="52"/>
      </w:rPr>
      <w:drawing>
        <wp:anchor distT="0" distB="0" distL="114300" distR="114300" simplePos="0" relativeHeight="251660288" behindDoc="1" locked="0" layoutInCell="0" allowOverlap="1" wp14:anchorId="0B76A70F" wp14:editId="61F3B048">
          <wp:simplePos x="0" y="0"/>
          <wp:positionH relativeFrom="margin">
            <wp:posOffset>1403350</wp:posOffset>
          </wp:positionH>
          <wp:positionV relativeFrom="margin">
            <wp:posOffset>1816100</wp:posOffset>
          </wp:positionV>
          <wp:extent cx="4057650" cy="4057650"/>
          <wp:effectExtent l="0" t="0" r="0" b="0"/>
          <wp:wrapNone/>
          <wp:docPr id="5" name="Picture 5"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A0685B7A"/>
    <w:lvl w:ilvl="0">
      <w:start w:val="1"/>
      <w:numFmt w:val="decimal"/>
      <w:lvlText w:val="Q%1)"/>
      <w:lvlJc w:val="left"/>
      <w:pPr>
        <w:tabs>
          <w:tab w:val="num" w:pos="1440"/>
        </w:tabs>
        <w:ind w:left="1152" w:hanging="432"/>
      </w:pPr>
      <w:rPr>
        <w:rFonts w:hint="default"/>
        <w:b w:val="0"/>
      </w:rPr>
    </w:lvl>
    <w:lvl w:ilvl="1">
      <w:start w:val="1"/>
      <w:numFmt w:val="none"/>
      <w:lvlText w:val="%2A%1)"/>
      <w:lvlJc w:val="left"/>
      <w:pPr>
        <w:tabs>
          <w:tab w:val="num" w:pos="1170"/>
        </w:tabs>
        <w:ind w:left="88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3C071668"/>
    <w:multiLevelType w:val="hybridMultilevel"/>
    <w:tmpl w:val="76F4DC40"/>
    <w:lvl w:ilvl="0" w:tplc="AECEAEC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wMzE0NzAwN7YwNTFX0lEKTi0uzszPAykwNKkFAK7VC5wtAAAA"/>
  </w:docVars>
  <w:rsids>
    <w:rsidRoot w:val="004D242F"/>
    <w:rsid w:val="00015A63"/>
    <w:rsid w:val="00035A55"/>
    <w:rsid w:val="00072AD0"/>
    <w:rsid w:val="0008010A"/>
    <w:rsid w:val="000835A0"/>
    <w:rsid w:val="0008723C"/>
    <w:rsid w:val="000A7315"/>
    <w:rsid w:val="000D4C47"/>
    <w:rsid w:val="000E3FD7"/>
    <w:rsid w:val="000F2151"/>
    <w:rsid w:val="0010135D"/>
    <w:rsid w:val="00101DFD"/>
    <w:rsid w:val="0015259B"/>
    <w:rsid w:val="00160CDE"/>
    <w:rsid w:val="001630AE"/>
    <w:rsid w:val="0019537B"/>
    <w:rsid w:val="002023B4"/>
    <w:rsid w:val="002141E7"/>
    <w:rsid w:val="00245437"/>
    <w:rsid w:val="0024787A"/>
    <w:rsid w:val="002B1B1D"/>
    <w:rsid w:val="002D61C1"/>
    <w:rsid w:val="00334831"/>
    <w:rsid w:val="00334C9B"/>
    <w:rsid w:val="00361912"/>
    <w:rsid w:val="00386FF3"/>
    <w:rsid w:val="0038729B"/>
    <w:rsid w:val="003911A1"/>
    <w:rsid w:val="00392870"/>
    <w:rsid w:val="0039295B"/>
    <w:rsid w:val="003E5327"/>
    <w:rsid w:val="003E5E1F"/>
    <w:rsid w:val="00434AA3"/>
    <w:rsid w:val="00445983"/>
    <w:rsid w:val="004601DD"/>
    <w:rsid w:val="00461212"/>
    <w:rsid w:val="004740BB"/>
    <w:rsid w:val="004744A4"/>
    <w:rsid w:val="004B2EAB"/>
    <w:rsid w:val="004D242F"/>
    <w:rsid w:val="0051044B"/>
    <w:rsid w:val="00526AD9"/>
    <w:rsid w:val="00545C25"/>
    <w:rsid w:val="005839BB"/>
    <w:rsid w:val="0058499E"/>
    <w:rsid w:val="00596B77"/>
    <w:rsid w:val="005A370A"/>
    <w:rsid w:val="005C4468"/>
    <w:rsid w:val="005C5740"/>
    <w:rsid w:val="005D1234"/>
    <w:rsid w:val="005D53C7"/>
    <w:rsid w:val="005E2B45"/>
    <w:rsid w:val="005F00B4"/>
    <w:rsid w:val="005F357D"/>
    <w:rsid w:val="005F5669"/>
    <w:rsid w:val="00600974"/>
    <w:rsid w:val="006148F6"/>
    <w:rsid w:val="006476D8"/>
    <w:rsid w:val="00650CC7"/>
    <w:rsid w:val="0067796D"/>
    <w:rsid w:val="00685CF3"/>
    <w:rsid w:val="006A3F78"/>
    <w:rsid w:val="006C112F"/>
    <w:rsid w:val="006F4ED6"/>
    <w:rsid w:val="00715C57"/>
    <w:rsid w:val="007350CE"/>
    <w:rsid w:val="00744CFD"/>
    <w:rsid w:val="007563DD"/>
    <w:rsid w:val="007859C8"/>
    <w:rsid w:val="0079017F"/>
    <w:rsid w:val="007D01F9"/>
    <w:rsid w:val="007D5A47"/>
    <w:rsid w:val="007F426F"/>
    <w:rsid w:val="007F4755"/>
    <w:rsid w:val="00801940"/>
    <w:rsid w:val="00813F8B"/>
    <w:rsid w:val="00814F9E"/>
    <w:rsid w:val="0081722F"/>
    <w:rsid w:val="00841D40"/>
    <w:rsid w:val="0085687C"/>
    <w:rsid w:val="00862620"/>
    <w:rsid w:val="00865DCB"/>
    <w:rsid w:val="0089782A"/>
    <w:rsid w:val="008A2520"/>
    <w:rsid w:val="008B0D41"/>
    <w:rsid w:val="008D555A"/>
    <w:rsid w:val="008D7F1D"/>
    <w:rsid w:val="008F08DA"/>
    <w:rsid w:val="008F4CC4"/>
    <w:rsid w:val="00901EE9"/>
    <w:rsid w:val="00936366"/>
    <w:rsid w:val="00967105"/>
    <w:rsid w:val="009753C1"/>
    <w:rsid w:val="009D7016"/>
    <w:rsid w:val="009F6694"/>
    <w:rsid w:val="00A07482"/>
    <w:rsid w:val="00A126A3"/>
    <w:rsid w:val="00A3047F"/>
    <w:rsid w:val="00A376F0"/>
    <w:rsid w:val="00A52CF9"/>
    <w:rsid w:val="00A72A23"/>
    <w:rsid w:val="00AA6F62"/>
    <w:rsid w:val="00AD644E"/>
    <w:rsid w:val="00AF2895"/>
    <w:rsid w:val="00B506A9"/>
    <w:rsid w:val="00B60008"/>
    <w:rsid w:val="00B627FE"/>
    <w:rsid w:val="00B8291E"/>
    <w:rsid w:val="00B92B1A"/>
    <w:rsid w:val="00B94E07"/>
    <w:rsid w:val="00BB1F73"/>
    <w:rsid w:val="00BB21EC"/>
    <w:rsid w:val="00BD3600"/>
    <w:rsid w:val="00BD368D"/>
    <w:rsid w:val="00BE57D1"/>
    <w:rsid w:val="00C254F0"/>
    <w:rsid w:val="00C67101"/>
    <w:rsid w:val="00C83028"/>
    <w:rsid w:val="00C92F24"/>
    <w:rsid w:val="00CB36D0"/>
    <w:rsid w:val="00CB52F8"/>
    <w:rsid w:val="00CD43D2"/>
    <w:rsid w:val="00CD5814"/>
    <w:rsid w:val="00CE2EC8"/>
    <w:rsid w:val="00CF2451"/>
    <w:rsid w:val="00CF26D9"/>
    <w:rsid w:val="00D06F87"/>
    <w:rsid w:val="00D14E26"/>
    <w:rsid w:val="00D30D72"/>
    <w:rsid w:val="00D3409F"/>
    <w:rsid w:val="00D41866"/>
    <w:rsid w:val="00D62212"/>
    <w:rsid w:val="00D918B8"/>
    <w:rsid w:val="00D93563"/>
    <w:rsid w:val="00DA14C7"/>
    <w:rsid w:val="00DD37F7"/>
    <w:rsid w:val="00DD4FAD"/>
    <w:rsid w:val="00DE68D3"/>
    <w:rsid w:val="00E00A1E"/>
    <w:rsid w:val="00E13D5D"/>
    <w:rsid w:val="00E208DA"/>
    <w:rsid w:val="00E23BB5"/>
    <w:rsid w:val="00E25F62"/>
    <w:rsid w:val="00E34859"/>
    <w:rsid w:val="00E4146F"/>
    <w:rsid w:val="00E45F99"/>
    <w:rsid w:val="00E4639C"/>
    <w:rsid w:val="00E4764E"/>
    <w:rsid w:val="00E54BF7"/>
    <w:rsid w:val="00E60DBA"/>
    <w:rsid w:val="00E83ABA"/>
    <w:rsid w:val="00EA15BA"/>
    <w:rsid w:val="00EB4385"/>
    <w:rsid w:val="00ED3117"/>
    <w:rsid w:val="00EE6766"/>
    <w:rsid w:val="00EE7E2B"/>
    <w:rsid w:val="00F245DB"/>
    <w:rsid w:val="00F355CB"/>
    <w:rsid w:val="00F4176C"/>
    <w:rsid w:val="00F474BF"/>
    <w:rsid w:val="00F5155E"/>
    <w:rsid w:val="00F87431"/>
    <w:rsid w:val="00FC4182"/>
    <w:rsid w:val="00FD370B"/>
    <w:rsid w:val="00FE0689"/>
    <w:rsid w:val="00FE19E9"/>
    <w:rsid w:val="00FE475B"/>
    <w:rsid w:val="00FE5898"/>
    <w:rsid w:val="00FE64CF"/>
    <w:rsid w:val="00FF5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17E9DC2C"/>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E45F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8B0D41"/>
    <w:pPr>
      <w:spacing w:after="240"/>
      <w:jc w:val="center"/>
    </w:pPr>
    <w:rPr>
      <w:rFonts w:ascii="Calibri" w:hAnsi="Calibri"/>
      <w:b/>
      <w:caps/>
      <w:noProof/>
      <w:sz w:val="40"/>
      <w:szCs w:val="40"/>
    </w:rPr>
  </w:style>
  <w:style w:type="paragraph" w:styleId="PlainText">
    <w:name w:val="Plain Text"/>
    <w:basedOn w:val="Normal"/>
    <w:link w:val="PlainTextChar"/>
    <w:uiPriority w:val="99"/>
    <w:semiHidden/>
    <w:unhideWhenUsed/>
    <w:rsid w:val="00B94E07"/>
    <w:rPr>
      <w:rFonts w:ascii="Consolas" w:hAnsi="Consolas"/>
      <w:sz w:val="21"/>
      <w:szCs w:val="21"/>
    </w:rPr>
  </w:style>
  <w:style w:type="character" w:customStyle="1" w:styleId="PlainTextChar">
    <w:name w:val="Plain Text Char"/>
    <w:basedOn w:val="DefaultParagraphFont"/>
    <w:link w:val="PlainText"/>
    <w:uiPriority w:val="99"/>
    <w:semiHidden/>
    <w:rsid w:val="00B94E07"/>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E25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F6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E7E2B"/>
    <w:rPr>
      <w:sz w:val="16"/>
      <w:szCs w:val="16"/>
    </w:rPr>
  </w:style>
  <w:style w:type="paragraph" w:styleId="CommentText">
    <w:name w:val="annotation text"/>
    <w:basedOn w:val="Normal"/>
    <w:link w:val="CommentTextChar"/>
    <w:uiPriority w:val="99"/>
    <w:semiHidden/>
    <w:unhideWhenUsed/>
    <w:rsid w:val="00EE7E2B"/>
    <w:rPr>
      <w:sz w:val="20"/>
    </w:rPr>
  </w:style>
  <w:style w:type="character" w:customStyle="1" w:styleId="CommentTextChar">
    <w:name w:val="Comment Text Char"/>
    <w:basedOn w:val="DefaultParagraphFont"/>
    <w:link w:val="CommentText"/>
    <w:uiPriority w:val="99"/>
    <w:semiHidden/>
    <w:rsid w:val="00EE7E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7E2B"/>
    <w:rPr>
      <w:b/>
      <w:bCs/>
    </w:rPr>
  </w:style>
  <w:style w:type="character" w:customStyle="1" w:styleId="CommentSubjectChar">
    <w:name w:val="Comment Subject Char"/>
    <w:basedOn w:val="CommentTextChar"/>
    <w:link w:val="CommentSubject"/>
    <w:uiPriority w:val="99"/>
    <w:semiHidden/>
    <w:rsid w:val="00EE7E2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E45F9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00974"/>
    <w:pPr>
      <w:spacing w:before="100" w:beforeAutospacing="1" w:after="100" w:afterAutospacing="1"/>
    </w:pPr>
    <w:rPr>
      <w:sz w:val="24"/>
      <w:szCs w:val="24"/>
    </w:rPr>
  </w:style>
  <w:style w:type="paragraph" w:styleId="ListParagraph">
    <w:name w:val="List Paragraph"/>
    <w:basedOn w:val="Normal"/>
    <w:uiPriority w:val="34"/>
    <w:qFormat/>
    <w:rsid w:val="00EB4385"/>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ED3117"/>
    <w:rPr>
      <w:color w:val="954F72" w:themeColor="followedHyperlink"/>
      <w:u w:val="single"/>
    </w:rPr>
  </w:style>
  <w:style w:type="character" w:styleId="UnresolvedMention">
    <w:name w:val="Unresolved Mention"/>
    <w:basedOn w:val="DefaultParagraphFont"/>
    <w:uiPriority w:val="99"/>
    <w:semiHidden/>
    <w:unhideWhenUsed/>
    <w:rsid w:val="003619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353">
      <w:bodyDiv w:val="1"/>
      <w:marLeft w:val="0"/>
      <w:marRight w:val="0"/>
      <w:marTop w:val="0"/>
      <w:marBottom w:val="0"/>
      <w:divBdr>
        <w:top w:val="none" w:sz="0" w:space="0" w:color="auto"/>
        <w:left w:val="none" w:sz="0" w:space="0" w:color="auto"/>
        <w:bottom w:val="none" w:sz="0" w:space="0" w:color="auto"/>
        <w:right w:val="none" w:sz="0" w:space="0" w:color="auto"/>
      </w:divBdr>
    </w:div>
    <w:div w:id="299188760">
      <w:bodyDiv w:val="1"/>
      <w:marLeft w:val="0"/>
      <w:marRight w:val="0"/>
      <w:marTop w:val="0"/>
      <w:marBottom w:val="0"/>
      <w:divBdr>
        <w:top w:val="none" w:sz="0" w:space="0" w:color="auto"/>
        <w:left w:val="none" w:sz="0" w:space="0" w:color="auto"/>
        <w:bottom w:val="none" w:sz="0" w:space="0" w:color="auto"/>
        <w:right w:val="none" w:sz="0" w:space="0" w:color="auto"/>
      </w:divBdr>
    </w:div>
    <w:div w:id="339892924">
      <w:bodyDiv w:val="1"/>
      <w:marLeft w:val="0"/>
      <w:marRight w:val="0"/>
      <w:marTop w:val="0"/>
      <w:marBottom w:val="0"/>
      <w:divBdr>
        <w:top w:val="none" w:sz="0" w:space="0" w:color="auto"/>
        <w:left w:val="none" w:sz="0" w:space="0" w:color="auto"/>
        <w:bottom w:val="none" w:sz="0" w:space="0" w:color="auto"/>
        <w:right w:val="none" w:sz="0" w:space="0" w:color="auto"/>
      </w:divBdr>
    </w:div>
    <w:div w:id="161128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sa.acgov.org/do-business-with-us/contracting-opportuniti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gsa.acgov.org/do-business-with-us/contracting-opportuniti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mailto:aaarfp@acgov.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ada2d04-0b79-4859-9945-2f68777d8c22">FP5PKM64KWNT-3317579-65</_dlc_DocId>
    <_dlc_DocIdUrl xmlns="dada2d04-0b79-4859-9945-2f68777d8c22">
      <Url>https://acgovt.sharepoint.com/sites/AlamedaCountyDocumentCenter/_layouts/15/DocIdRedir.aspx?ID=FP5PKM64KWNT-3317579-65</Url>
      <Description>FP5PKM64KWNT-3317579-65</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81F946AD0CF3845ACE9342D196F4C35" ma:contentTypeVersion="4" ma:contentTypeDescription="Create a new document." ma:contentTypeScope="" ma:versionID="9bdfcfd5bb8a9d55779b1374b4788dea">
  <xsd:schema xmlns:xsd="http://www.w3.org/2001/XMLSchema" xmlns:xs="http://www.w3.org/2001/XMLSchema" xmlns:p="http://schemas.microsoft.com/office/2006/metadata/properties" xmlns:ns2="dada2d04-0b79-4859-9945-2f68777d8c22" xmlns:ns3="5eec5232-41af-4cf8-866b-d191d492d560" targetNamespace="http://schemas.microsoft.com/office/2006/metadata/properties" ma:root="true" ma:fieldsID="74d266f78ee3c461908b6217c80f4fbf" ns2:_="" ns3:_="">
    <xsd:import namespace="dada2d04-0b79-4859-9945-2f68777d8c22"/>
    <xsd:import namespace="5eec5232-41af-4cf8-866b-d191d492d5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a2d04-0b79-4859-9945-2f68777d8c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c5232-41af-4cf8-866b-d191d492d5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66124D-EF22-4CAA-927C-7A604B534A9B}">
  <ds:schemaRefs>
    <ds:schemaRef ds:uri="5eec5232-41af-4cf8-866b-d191d492d560"/>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dada2d04-0b79-4859-9945-2f68777d8c22"/>
    <ds:schemaRef ds:uri="http://www.w3.org/XML/1998/namespace"/>
    <ds:schemaRef ds:uri="http://purl.org/dc/dcmitype/"/>
  </ds:schemaRefs>
</ds:datastoreItem>
</file>

<file path=customXml/itemProps2.xml><?xml version="1.0" encoding="utf-8"?>
<ds:datastoreItem xmlns:ds="http://schemas.openxmlformats.org/officeDocument/2006/customXml" ds:itemID="{5198EC64-0469-48EB-BBC6-72548103A2D3}">
  <ds:schemaRefs>
    <ds:schemaRef ds:uri="http://schemas.openxmlformats.org/officeDocument/2006/bibliography"/>
  </ds:schemaRefs>
</ds:datastoreItem>
</file>

<file path=customXml/itemProps3.xml><?xml version="1.0" encoding="utf-8"?>
<ds:datastoreItem xmlns:ds="http://schemas.openxmlformats.org/officeDocument/2006/customXml" ds:itemID="{5914EED6-FCFA-4313-8F75-44304B4E6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a2d04-0b79-4859-9945-2f68777d8c22"/>
    <ds:schemaRef ds:uri="5eec5232-41af-4cf8-866b-d191d492d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8D9579-191D-4331-9A32-CA3943A81914}">
  <ds:schemaRefs>
    <ds:schemaRef ds:uri="http://schemas.microsoft.com/sharepoint/events"/>
  </ds:schemaRefs>
</ds:datastoreItem>
</file>

<file path=customXml/itemProps5.xml><?xml version="1.0" encoding="utf-8"?>
<ds:datastoreItem xmlns:ds="http://schemas.openxmlformats.org/officeDocument/2006/customXml" ds:itemID="{692497F0-1B0E-4307-B3B1-8287D1B12D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1069</Words>
  <Characters>6095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RFP 901877 QA CUPA Consultation Svcs</vt:lpstr>
    </vt:vector>
  </TitlesOfParts>
  <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901877 QA CUPA Consultation Svcs</dc:title>
  <dc:subject/>
  <dc:creator>Truong, Thuy   GSA - Purchasing Department</dc:creator>
  <cp:keywords/>
  <dc:description/>
  <cp:lastModifiedBy>Hopkins, Lucretia  GSA - Office of Acquisition Policy</cp:lastModifiedBy>
  <cp:revision>2</cp:revision>
  <dcterms:created xsi:type="dcterms:W3CDTF">2022-01-27T21:45:00Z</dcterms:created>
  <dcterms:modified xsi:type="dcterms:W3CDTF">2022-01-27T21:45:00Z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0x010100C81F946AD0CF3845ACE9342D196F4C35</vt:lpwstr>
  </property>
  <property fmtid="{D5CDD505-2E9C-101B-9397-08002B2CF9AE}" pid="3" name="_dlc_DocIdItemGuid">
    <vt:lpwstr>b7b7de72-17c6-4b22-ba6c-377998231545</vt:lpwstr>
  </property>
</Properties>
</file>