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2479" w14:textId="74F2B565" w:rsidR="007A5EEE" w:rsidRPr="00E60A92" w:rsidRDefault="00A93680" w:rsidP="00F8394F">
      <w:pPr>
        <w:jc w:val="center"/>
        <w:rPr>
          <w:rFonts w:ascii="Calibri" w:eastAsia="Calibri" w:hAnsi="Calibri" w:cs="Calibri"/>
          <w:b/>
          <w:sz w:val="40"/>
          <w:szCs w:val="40"/>
        </w:rPr>
      </w:pPr>
      <w:r w:rsidRPr="00E60A92">
        <w:rPr>
          <w:rFonts w:ascii="Calibri" w:eastAsia="Calibri" w:hAnsi="Calibri" w:cs="Calibri"/>
          <w:b/>
          <w:sz w:val="40"/>
          <w:szCs w:val="40"/>
        </w:rPr>
        <w:t>COUNTY OF ALAMEDA</w:t>
      </w:r>
    </w:p>
    <w:p w14:paraId="605E2513" w14:textId="77777777" w:rsidR="007A5EEE" w:rsidRPr="00E60A92" w:rsidRDefault="00A93680">
      <w:pPr>
        <w:jc w:val="center"/>
        <w:rPr>
          <w:rFonts w:ascii="Calibri" w:eastAsia="Calibri" w:hAnsi="Calibri" w:cs="Calibri"/>
          <w:b/>
          <w:sz w:val="40"/>
          <w:szCs w:val="40"/>
        </w:rPr>
      </w:pPr>
      <w:r w:rsidRPr="00E60A92">
        <w:rPr>
          <w:rFonts w:ascii="Calibri" w:eastAsia="Calibri" w:hAnsi="Calibri" w:cs="Calibri"/>
          <w:b/>
          <w:sz w:val="40"/>
          <w:szCs w:val="40"/>
        </w:rPr>
        <w:t>HEALTH CARE SERVICES AGENCY (HCSA)</w:t>
      </w:r>
    </w:p>
    <w:p w14:paraId="2E67F9A2" w14:textId="77777777" w:rsidR="000115A6" w:rsidRDefault="000115A6">
      <w:pPr>
        <w:pStyle w:val="Title"/>
        <w:rPr>
          <w:rFonts w:ascii="Calibri" w:eastAsia="Calibri" w:hAnsi="Calibri" w:cs="Calibri"/>
          <w:sz w:val="40"/>
          <w:szCs w:val="40"/>
        </w:rPr>
      </w:pPr>
    </w:p>
    <w:p w14:paraId="0CAA08FF" w14:textId="43124182" w:rsidR="007A5EEE" w:rsidRPr="00E60A92" w:rsidRDefault="00A93680">
      <w:pPr>
        <w:pStyle w:val="Title"/>
        <w:rPr>
          <w:rFonts w:ascii="Calibri" w:eastAsia="Calibri" w:hAnsi="Calibri" w:cs="Calibri"/>
          <w:sz w:val="40"/>
          <w:szCs w:val="40"/>
        </w:rPr>
      </w:pPr>
      <w:r w:rsidRPr="00E60A92">
        <w:rPr>
          <w:rFonts w:ascii="Calibri" w:eastAsia="Calibri" w:hAnsi="Calibri" w:cs="Calibri"/>
          <w:sz w:val="40"/>
          <w:szCs w:val="40"/>
        </w:rPr>
        <w:t>QUESTIONS &amp; ANSWERS</w:t>
      </w:r>
    </w:p>
    <w:p w14:paraId="7227E42B" w14:textId="563BA78F" w:rsidR="007A5EEE" w:rsidRPr="00E60A92" w:rsidRDefault="00A93680">
      <w:pPr>
        <w:keepNext/>
        <w:jc w:val="center"/>
        <w:rPr>
          <w:rFonts w:ascii="Calibri" w:eastAsia="Calibri" w:hAnsi="Calibri" w:cs="Calibri"/>
          <w:b/>
          <w:sz w:val="40"/>
          <w:szCs w:val="40"/>
        </w:rPr>
      </w:pPr>
      <w:r w:rsidRPr="00E60A92">
        <w:rPr>
          <w:rFonts w:ascii="Calibri" w:eastAsia="Calibri" w:hAnsi="Calibri" w:cs="Calibri"/>
          <w:b/>
          <w:sz w:val="40"/>
          <w:szCs w:val="40"/>
        </w:rPr>
        <w:t>to</w:t>
      </w:r>
      <w:r w:rsidRPr="00E60A92">
        <w:rPr>
          <w:rFonts w:ascii="Calibri" w:eastAsia="Calibri" w:hAnsi="Calibri" w:cs="Calibri"/>
          <w:b/>
          <w:sz w:val="40"/>
          <w:szCs w:val="40"/>
        </w:rPr>
        <w:br/>
        <w:t>RFP No. HCSA-900</w:t>
      </w:r>
      <w:r w:rsidR="00FE5C31">
        <w:rPr>
          <w:rFonts w:ascii="Calibri" w:eastAsia="Calibri" w:hAnsi="Calibri" w:cs="Calibri"/>
          <w:b/>
          <w:sz w:val="40"/>
          <w:szCs w:val="40"/>
        </w:rPr>
        <w:t>4</w:t>
      </w:r>
      <w:r w:rsidR="00E53CC3" w:rsidRPr="00E60A92">
        <w:rPr>
          <w:rFonts w:ascii="Calibri" w:eastAsia="Calibri" w:hAnsi="Calibri" w:cs="Calibri"/>
          <w:b/>
          <w:sz w:val="40"/>
          <w:szCs w:val="40"/>
        </w:rPr>
        <w:t>2</w:t>
      </w:r>
      <w:r w:rsidR="00F81CA1">
        <w:rPr>
          <w:rFonts w:ascii="Calibri" w:eastAsia="Calibri" w:hAnsi="Calibri" w:cs="Calibri"/>
          <w:b/>
          <w:sz w:val="40"/>
          <w:szCs w:val="40"/>
        </w:rPr>
        <w:t>2</w:t>
      </w:r>
    </w:p>
    <w:p w14:paraId="7F693509" w14:textId="77777777" w:rsidR="007A5EEE" w:rsidRPr="005949C0" w:rsidRDefault="00A93680">
      <w:pPr>
        <w:keepNext/>
        <w:jc w:val="center"/>
        <w:rPr>
          <w:rFonts w:ascii="Calibri" w:eastAsia="Calibri" w:hAnsi="Calibri" w:cs="Calibri"/>
          <w:b/>
          <w:sz w:val="40"/>
          <w:szCs w:val="40"/>
        </w:rPr>
      </w:pPr>
      <w:r w:rsidRPr="005949C0">
        <w:rPr>
          <w:rFonts w:ascii="Calibri" w:eastAsia="Calibri" w:hAnsi="Calibri" w:cs="Calibri"/>
          <w:b/>
          <w:sz w:val="40"/>
          <w:szCs w:val="40"/>
        </w:rPr>
        <w:t>for</w:t>
      </w:r>
    </w:p>
    <w:p w14:paraId="150E5F43" w14:textId="77777777" w:rsidR="00FE5C31" w:rsidRPr="000B0BB9" w:rsidRDefault="00FE5C31" w:rsidP="00FE5C31">
      <w:pPr>
        <w:pStyle w:val="RFP-QHeader2"/>
        <w:rPr>
          <w:rFonts w:ascii="Calibri" w:hAnsi="Calibri" w:cs="Calibri"/>
          <w:sz w:val="40"/>
          <w:szCs w:val="40"/>
        </w:rPr>
      </w:pPr>
      <w:bookmarkStart w:id="0" w:name="BidTitle"/>
      <w:bookmarkEnd w:id="0"/>
      <w:r w:rsidRPr="000B0BB9">
        <w:rPr>
          <w:rFonts w:ascii="Calibri" w:hAnsi="Calibri" w:cs="Calibri"/>
          <w:sz w:val="40"/>
          <w:szCs w:val="40"/>
        </w:rPr>
        <w:t>Mental Health Services Act Innovations Supportive Housing Community Land Alliance Evaluator</w:t>
      </w:r>
    </w:p>
    <w:p w14:paraId="49326615" w14:textId="77777777" w:rsidR="00F81CA1" w:rsidRDefault="00F81CA1" w:rsidP="00F81CA1">
      <w:pPr>
        <w:jc w:val="center"/>
        <w:rPr>
          <w:rFonts w:ascii="Calibri" w:eastAsia="Calibri" w:hAnsi="Calibri" w:cs="Calibri"/>
          <w:b/>
          <w:sz w:val="28"/>
          <w:szCs w:val="28"/>
        </w:rPr>
      </w:pPr>
    </w:p>
    <w:p w14:paraId="11149367" w14:textId="7E2D9F68" w:rsidR="007A5EEE" w:rsidRPr="00E60A92" w:rsidRDefault="00A93680" w:rsidP="00F81CA1">
      <w:pPr>
        <w:jc w:val="center"/>
        <w:rPr>
          <w:rFonts w:ascii="Calibri" w:eastAsia="Calibri" w:hAnsi="Calibri" w:cs="Calibri"/>
          <w:b/>
          <w:sz w:val="28"/>
          <w:szCs w:val="28"/>
        </w:rPr>
      </w:pPr>
      <w:r w:rsidRPr="00E60A92">
        <w:rPr>
          <w:rFonts w:ascii="Calibri" w:eastAsia="Calibri" w:hAnsi="Calibri" w:cs="Calibri"/>
          <w:b/>
          <w:sz w:val="28"/>
          <w:szCs w:val="28"/>
        </w:rPr>
        <w:t xml:space="preserve">Summary of Q&amp;A </w:t>
      </w:r>
      <w:r w:rsidR="00F81CA1">
        <w:rPr>
          <w:rFonts w:ascii="Calibri" w:eastAsia="Calibri" w:hAnsi="Calibri" w:cs="Calibri"/>
          <w:b/>
          <w:sz w:val="28"/>
          <w:szCs w:val="28"/>
        </w:rPr>
        <w:t>Received by</w:t>
      </w:r>
      <w:r w:rsidR="00233B16">
        <w:rPr>
          <w:rFonts w:ascii="Calibri" w:eastAsia="Calibri" w:hAnsi="Calibri" w:cs="Calibri"/>
          <w:b/>
          <w:sz w:val="28"/>
          <w:szCs w:val="28"/>
        </w:rPr>
        <w:t xml:space="preserve"> 5pm,</w:t>
      </w:r>
      <w:r w:rsidR="00F81CA1">
        <w:rPr>
          <w:rFonts w:ascii="Calibri" w:eastAsia="Calibri" w:hAnsi="Calibri" w:cs="Calibri"/>
          <w:b/>
          <w:sz w:val="28"/>
          <w:szCs w:val="28"/>
        </w:rPr>
        <w:t xml:space="preserve"> February </w:t>
      </w:r>
      <w:r w:rsidR="00FE5C31">
        <w:rPr>
          <w:rFonts w:ascii="Calibri" w:eastAsia="Calibri" w:hAnsi="Calibri" w:cs="Calibri"/>
          <w:b/>
          <w:sz w:val="28"/>
          <w:szCs w:val="28"/>
        </w:rPr>
        <w:t>23</w:t>
      </w:r>
      <w:r w:rsidR="00F81CA1">
        <w:rPr>
          <w:rFonts w:ascii="Calibri" w:eastAsia="Calibri" w:hAnsi="Calibri" w:cs="Calibri"/>
          <w:b/>
          <w:sz w:val="28"/>
          <w:szCs w:val="28"/>
        </w:rPr>
        <w:t>, 2022</w:t>
      </w:r>
    </w:p>
    <w:p w14:paraId="5D67A22B" w14:textId="77777777" w:rsidR="007A5EEE" w:rsidRPr="00E60A92" w:rsidRDefault="007A5EEE">
      <w:pPr>
        <w:jc w:val="center"/>
        <w:rPr>
          <w:rFonts w:ascii="Calibri" w:eastAsia="Calibri" w:hAnsi="Calibri" w:cs="Calibri"/>
          <w:b/>
          <w:sz w:val="28"/>
          <w:szCs w:val="28"/>
        </w:rPr>
      </w:pPr>
    </w:p>
    <w:p w14:paraId="6BC53DF6" w14:textId="77777777" w:rsidR="007A5EEE" w:rsidRPr="00E60A92"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sidRPr="00E60A92">
        <w:rPr>
          <w:rFonts w:ascii="Calibri" w:eastAsia="Calibri" w:hAnsi="Calibri" w:cs="Calibri"/>
          <w:b/>
          <w:smallCaps/>
          <w:sz w:val="24"/>
          <w:szCs w:val="24"/>
          <w:u w:val="single"/>
        </w:rPr>
        <w:t>Notice to Bidders</w:t>
      </w:r>
    </w:p>
    <w:p w14:paraId="08E6E741" w14:textId="48CED0D7" w:rsidR="007A5EEE" w:rsidRPr="00E60A92"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sidRPr="00E60A92">
        <w:rPr>
          <w:rFonts w:ascii="Calibri" w:eastAsia="Calibri" w:hAnsi="Calibri" w:cs="Calibri"/>
          <w:smallCaps/>
          <w:sz w:val="24"/>
          <w:szCs w:val="24"/>
        </w:rPr>
        <w:t xml:space="preserve">This County of Alameda, HCSA </w:t>
      </w:r>
      <w:r w:rsidR="00591924" w:rsidRPr="00E60A92">
        <w:rPr>
          <w:rFonts w:ascii="Calibri" w:eastAsia="Calibri" w:hAnsi="Calibri" w:cs="Calibri"/>
          <w:smallCaps/>
          <w:sz w:val="24"/>
          <w:szCs w:val="24"/>
        </w:rPr>
        <w:t xml:space="preserve">Questions &amp; Answers (Q&amp;A) Document </w:t>
      </w:r>
      <w:r w:rsidRPr="00E60A92">
        <w:rPr>
          <w:rFonts w:ascii="Calibri" w:eastAsia="Calibri" w:hAnsi="Calibri" w:cs="Calibri"/>
          <w:smallCaps/>
          <w:sz w:val="24"/>
          <w:szCs w:val="24"/>
        </w:rPr>
        <w:t>has been electronically issued to potential bidders via e-mail based on the bidder</w:t>
      </w:r>
      <w:r w:rsidR="00591924" w:rsidRPr="00E60A92">
        <w:rPr>
          <w:rFonts w:ascii="Calibri" w:eastAsia="Calibri" w:hAnsi="Calibri" w:cs="Calibri"/>
          <w:smallCaps/>
          <w:sz w:val="24"/>
          <w:szCs w:val="24"/>
        </w:rPr>
        <w:t>s conference</w:t>
      </w:r>
      <w:r w:rsidRPr="00E60A92">
        <w:rPr>
          <w:rFonts w:ascii="Calibri" w:eastAsia="Calibri" w:hAnsi="Calibri" w:cs="Calibri"/>
          <w:smallCaps/>
          <w:sz w:val="24"/>
          <w:szCs w:val="24"/>
        </w:rPr>
        <w:t xml:space="preserve"> sign-in sheets</w:t>
      </w:r>
      <w:r w:rsidR="00591924" w:rsidRPr="00E60A92">
        <w:rPr>
          <w:rFonts w:ascii="Calibri" w:eastAsia="Calibri" w:hAnsi="Calibri" w:cs="Calibri"/>
          <w:smallCaps/>
          <w:sz w:val="24"/>
          <w:szCs w:val="24"/>
        </w:rPr>
        <w:t xml:space="preserve"> or from other sources</w:t>
      </w:r>
      <w:r w:rsidRPr="00E60A92">
        <w:rPr>
          <w:rFonts w:ascii="Calibri" w:eastAsia="Calibri" w:hAnsi="Calibri" w:cs="Calibri"/>
          <w:smallCaps/>
          <w:sz w:val="24"/>
          <w:szCs w:val="24"/>
        </w:rPr>
        <w:t xml:space="preserve">.  This </w:t>
      </w:r>
      <w:r w:rsidR="00591924" w:rsidRPr="00E60A92">
        <w:rPr>
          <w:rFonts w:ascii="Calibri" w:eastAsia="Calibri" w:hAnsi="Calibri" w:cs="Calibri"/>
          <w:smallCaps/>
          <w:sz w:val="24"/>
          <w:szCs w:val="24"/>
        </w:rPr>
        <w:t xml:space="preserve">Q&amp;A Document </w:t>
      </w:r>
      <w:r w:rsidRPr="00E60A92">
        <w:rPr>
          <w:rFonts w:ascii="Calibri" w:eastAsia="Calibri" w:hAnsi="Calibri" w:cs="Calibri"/>
          <w:smallCaps/>
          <w:sz w:val="24"/>
          <w:szCs w:val="24"/>
        </w:rPr>
        <w:t>will also be posted on the General Services Agency (GSA) Contracting Opportunities website located at</w:t>
      </w:r>
      <w:r w:rsidR="00591924" w:rsidRPr="00E60A92">
        <w:rPr>
          <w:rFonts w:ascii="Calibri" w:eastAsia="Calibri" w:hAnsi="Calibri" w:cs="Calibri"/>
          <w:smallCaps/>
          <w:sz w:val="24"/>
          <w:szCs w:val="24"/>
        </w:rPr>
        <w:t xml:space="preserve"> </w:t>
      </w:r>
      <w:hyperlink r:id="rId7" w:history="1">
        <w:r w:rsidR="00703A3E" w:rsidRPr="00703A3E">
          <w:rPr>
            <w:rStyle w:val="Hyperlink"/>
            <w:rFonts w:ascii="Calibri" w:eastAsia="Calibri" w:hAnsi="Calibri" w:cs="Calibri"/>
            <w:smallCaps/>
            <w:sz w:val="24"/>
            <w:szCs w:val="24"/>
          </w:rPr>
          <w:t>https://gsa.acgov.org/do-business-with-us/contracting-opportunities/</w:t>
        </w:r>
      </w:hyperlink>
    </w:p>
    <w:p w14:paraId="1D4256D9" w14:textId="77777777" w:rsidR="007A5EEE" w:rsidRPr="00E60A92" w:rsidRDefault="007A5EEE">
      <w:pPr>
        <w:pBdr>
          <w:bottom w:val="single" w:sz="12" w:space="1" w:color="000000"/>
        </w:pBdr>
        <w:rPr>
          <w:rFonts w:ascii="Calibri" w:eastAsia="Calibri" w:hAnsi="Calibri" w:cs="Calibri"/>
          <w:b/>
          <w:sz w:val="24"/>
          <w:szCs w:val="24"/>
        </w:rPr>
      </w:pPr>
    </w:p>
    <w:p w14:paraId="548211DB" w14:textId="77777777" w:rsidR="007A5EEE" w:rsidRPr="00E60A92" w:rsidRDefault="007A5EEE">
      <w:pPr>
        <w:jc w:val="center"/>
        <w:rPr>
          <w:rFonts w:ascii="Calibri" w:eastAsia="Calibri" w:hAnsi="Calibri" w:cs="Calibri"/>
          <w:b/>
          <w:sz w:val="26"/>
          <w:szCs w:val="26"/>
        </w:rPr>
      </w:pPr>
    </w:p>
    <w:p w14:paraId="1CF3DAA6" w14:textId="471436A7" w:rsidR="007A5EEE" w:rsidRPr="00CC6BAC" w:rsidRDefault="004B075F">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sidRPr="00CC6BAC">
        <w:rPr>
          <w:rFonts w:asciiTheme="majorHAnsi" w:eastAsia="Calibri" w:hAnsiTheme="majorHAnsi" w:cstheme="majorHAnsi"/>
          <w:b/>
          <w:sz w:val="26"/>
          <w:szCs w:val="26"/>
        </w:rPr>
        <w:t xml:space="preserve">Bid </w:t>
      </w:r>
      <w:r w:rsidR="0081696E" w:rsidRPr="00CC6BAC">
        <w:rPr>
          <w:rFonts w:asciiTheme="majorHAnsi" w:eastAsia="Calibri" w:hAnsiTheme="majorHAnsi" w:cstheme="majorHAnsi"/>
          <w:b/>
          <w:sz w:val="26"/>
          <w:szCs w:val="26"/>
        </w:rPr>
        <w:t>Process/Submission</w:t>
      </w:r>
      <w:r w:rsidR="00ED01AD" w:rsidRPr="00CC6BAC">
        <w:rPr>
          <w:rFonts w:asciiTheme="majorHAnsi" w:eastAsia="Calibri" w:hAnsiTheme="majorHAnsi" w:cstheme="majorHAnsi"/>
          <w:b/>
          <w:sz w:val="26"/>
          <w:szCs w:val="26"/>
        </w:rPr>
        <w:t xml:space="preserve"> </w:t>
      </w:r>
      <w:r w:rsidRPr="00CC6BAC">
        <w:rPr>
          <w:rFonts w:asciiTheme="majorHAnsi" w:eastAsia="Calibri" w:hAnsiTheme="majorHAnsi" w:cstheme="majorHAnsi"/>
          <w:b/>
          <w:sz w:val="26"/>
          <w:szCs w:val="26"/>
        </w:rPr>
        <w:t>Questions</w:t>
      </w:r>
    </w:p>
    <w:p w14:paraId="5217CED9" w14:textId="4B2F1F4E" w:rsidR="007A5EEE" w:rsidRPr="00CC6BAC" w:rsidRDefault="007A5EEE">
      <w:pPr>
        <w:rPr>
          <w:rFonts w:asciiTheme="majorHAnsi" w:eastAsia="Calibri" w:hAnsiTheme="majorHAnsi" w:cstheme="majorHAnsi"/>
          <w:b/>
          <w:sz w:val="26"/>
          <w:szCs w:val="26"/>
        </w:rPr>
      </w:pPr>
    </w:p>
    <w:p w14:paraId="193EA5D5" w14:textId="21823F36" w:rsidR="00703A3E" w:rsidRPr="00D91B53" w:rsidRDefault="00703A3E" w:rsidP="00703A3E">
      <w:pPr>
        <w:rPr>
          <w:rFonts w:asciiTheme="majorHAnsi" w:hAnsiTheme="majorHAnsi" w:cstheme="majorHAnsi"/>
          <w:b/>
          <w:bCs/>
          <w:sz w:val="26"/>
          <w:szCs w:val="26"/>
        </w:rPr>
      </w:pPr>
      <w:r w:rsidRPr="00D91B53">
        <w:rPr>
          <w:rFonts w:asciiTheme="majorHAnsi" w:hAnsiTheme="majorHAnsi" w:cstheme="majorHAnsi"/>
          <w:b/>
          <w:bCs/>
          <w:sz w:val="26"/>
          <w:szCs w:val="26"/>
        </w:rPr>
        <w:t>Q</w:t>
      </w:r>
      <w:r>
        <w:rPr>
          <w:rFonts w:asciiTheme="majorHAnsi" w:hAnsiTheme="majorHAnsi" w:cstheme="majorHAnsi"/>
          <w:b/>
          <w:bCs/>
          <w:sz w:val="26"/>
          <w:szCs w:val="26"/>
        </w:rPr>
        <w:t>1</w:t>
      </w:r>
      <w:r w:rsidRPr="00D91B53">
        <w:rPr>
          <w:rFonts w:asciiTheme="majorHAnsi" w:hAnsiTheme="majorHAnsi" w:cstheme="majorHAnsi"/>
          <w:b/>
          <w:bCs/>
          <w:sz w:val="26"/>
          <w:szCs w:val="26"/>
        </w:rPr>
        <w:t xml:space="preserve">: </w:t>
      </w:r>
      <w:r w:rsidR="00FE5C31">
        <w:rPr>
          <w:rFonts w:asciiTheme="majorHAnsi" w:hAnsiTheme="majorHAnsi" w:cstheme="majorHAnsi"/>
          <w:b/>
          <w:bCs/>
          <w:sz w:val="26"/>
          <w:szCs w:val="26"/>
        </w:rPr>
        <w:t>Should we submit proposals via the General Services Agency portal</w:t>
      </w:r>
      <w:r w:rsidRPr="00D91B53">
        <w:rPr>
          <w:rFonts w:asciiTheme="majorHAnsi" w:hAnsiTheme="majorHAnsi" w:cstheme="majorHAnsi"/>
          <w:b/>
          <w:bCs/>
          <w:sz w:val="26"/>
          <w:szCs w:val="26"/>
        </w:rPr>
        <w:t>?</w:t>
      </w:r>
    </w:p>
    <w:p w14:paraId="136C9674" w14:textId="21878FB1" w:rsidR="00703A3E" w:rsidRPr="00D35FBF" w:rsidRDefault="00703A3E" w:rsidP="00703A3E">
      <w:pPr>
        <w:shd w:val="clear" w:color="auto" w:fill="FFFFFF"/>
        <w:ind w:left="450" w:hanging="450"/>
        <w:rPr>
          <w:rFonts w:ascii="Calibri" w:eastAsia="Calibri" w:hAnsi="Calibri" w:cs="Calibri"/>
          <w:i/>
          <w:color w:val="000000"/>
          <w:sz w:val="26"/>
          <w:szCs w:val="26"/>
        </w:rPr>
      </w:pPr>
      <w:r w:rsidRPr="00D35FBF">
        <w:rPr>
          <w:rFonts w:ascii="Calibri" w:eastAsia="Calibri" w:hAnsi="Calibri" w:cs="Calibri"/>
          <w:i/>
          <w:sz w:val="26"/>
          <w:szCs w:val="26"/>
        </w:rPr>
        <w:t xml:space="preserve">A1: No; please refer to Section </w:t>
      </w:r>
      <w:r w:rsidR="00FE5C31">
        <w:rPr>
          <w:rFonts w:ascii="Calibri" w:eastAsia="Calibri" w:hAnsi="Calibri" w:cs="Calibri"/>
          <w:i/>
          <w:sz w:val="26"/>
          <w:szCs w:val="26"/>
        </w:rPr>
        <w:t>III.Q</w:t>
      </w:r>
      <w:r w:rsidRPr="00D35FBF">
        <w:rPr>
          <w:rFonts w:ascii="Calibri" w:eastAsia="Calibri" w:hAnsi="Calibri" w:cs="Calibri"/>
          <w:i/>
          <w:sz w:val="26"/>
          <w:szCs w:val="26"/>
        </w:rPr>
        <w:t xml:space="preserve"> of the RFP, SUBMITTAL OF BIDS and Section </w:t>
      </w:r>
      <w:r w:rsidR="00FE5C31">
        <w:rPr>
          <w:rFonts w:ascii="Calibri" w:eastAsia="Calibri" w:hAnsi="Calibri" w:cs="Calibri"/>
          <w:i/>
          <w:sz w:val="26"/>
          <w:szCs w:val="26"/>
        </w:rPr>
        <w:t>III.R</w:t>
      </w:r>
      <w:r w:rsidRPr="00D35FBF">
        <w:rPr>
          <w:rFonts w:ascii="Calibri" w:eastAsia="Calibri" w:hAnsi="Calibri" w:cs="Calibri"/>
          <w:i/>
          <w:sz w:val="26"/>
          <w:szCs w:val="26"/>
        </w:rPr>
        <w:t xml:space="preserve"> of the RFP, RESPONSE FORMAT, for instructions regarding bid submission. </w:t>
      </w:r>
    </w:p>
    <w:p w14:paraId="7F3B1918" w14:textId="4451BE3E" w:rsidR="00703A3E" w:rsidRDefault="00703A3E" w:rsidP="0081696E">
      <w:pPr>
        <w:rPr>
          <w:rFonts w:asciiTheme="majorHAnsi" w:hAnsiTheme="majorHAnsi" w:cstheme="majorHAnsi"/>
          <w:b/>
          <w:bCs/>
          <w:sz w:val="26"/>
          <w:szCs w:val="26"/>
        </w:rPr>
      </w:pPr>
    </w:p>
    <w:p w14:paraId="66D3D0B8" w14:textId="2DC7814D" w:rsidR="00FE5C31" w:rsidRDefault="00FE5C31" w:rsidP="0081696E">
      <w:pPr>
        <w:rPr>
          <w:rFonts w:asciiTheme="majorHAnsi" w:hAnsiTheme="majorHAnsi" w:cstheme="majorHAnsi"/>
          <w:b/>
          <w:bCs/>
          <w:sz w:val="26"/>
          <w:szCs w:val="26"/>
        </w:rPr>
      </w:pPr>
      <w:r>
        <w:rPr>
          <w:rFonts w:asciiTheme="majorHAnsi" w:hAnsiTheme="majorHAnsi" w:cstheme="majorHAnsi"/>
          <w:b/>
          <w:bCs/>
          <w:sz w:val="26"/>
          <w:szCs w:val="26"/>
        </w:rPr>
        <w:t>Q</w:t>
      </w:r>
      <w:r w:rsidR="00381C99">
        <w:rPr>
          <w:rFonts w:asciiTheme="majorHAnsi" w:hAnsiTheme="majorHAnsi" w:cstheme="majorHAnsi"/>
          <w:b/>
          <w:bCs/>
          <w:sz w:val="26"/>
          <w:szCs w:val="26"/>
        </w:rPr>
        <w:t>2</w:t>
      </w:r>
      <w:r>
        <w:rPr>
          <w:rFonts w:asciiTheme="majorHAnsi" w:hAnsiTheme="majorHAnsi" w:cstheme="majorHAnsi"/>
          <w:b/>
          <w:bCs/>
          <w:sz w:val="26"/>
          <w:szCs w:val="26"/>
        </w:rPr>
        <w:t>.  Are packages to be delivered electronically or in person?</w:t>
      </w:r>
    </w:p>
    <w:p w14:paraId="6893A7F9" w14:textId="07BBB55E" w:rsidR="00FE5C31" w:rsidRDefault="00FE5C31" w:rsidP="003B1C1C">
      <w:pPr>
        <w:ind w:left="450" w:hanging="450"/>
        <w:rPr>
          <w:rFonts w:ascii="Calibri" w:eastAsia="Calibri" w:hAnsi="Calibri" w:cs="Calibri"/>
          <w:i/>
          <w:sz w:val="26"/>
          <w:szCs w:val="26"/>
        </w:rPr>
      </w:pPr>
      <w:r w:rsidRPr="00D35FBF">
        <w:rPr>
          <w:rFonts w:ascii="Calibri" w:eastAsia="Calibri" w:hAnsi="Calibri" w:cs="Calibri"/>
          <w:i/>
          <w:sz w:val="26"/>
          <w:szCs w:val="26"/>
        </w:rPr>
        <w:t>A</w:t>
      </w:r>
      <w:r w:rsidR="00381C99">
        <w:rPr>
          <w:rFonts w:ascii="Calibri" w:eastAsia="Calibri" w:hAnsi="Calibri" w:cs="Calibri"/>
          <w:i/>
          <w:sz w:val="26"/>
          <w:szCs w:val="26"/>
        </w:rPr>
        <w:t>2</w:t>
      </w:r>
      <w:r w:rsidRPr="00D35FBF">
        <w:rPr>
          <w:rFonts w:ascii="Calibri" w:eastAsia="Calibri" w:hAnsi="Calibri" w:cs="Calibri"/>
          <w:i/>
          <w:sz w:val="26"/>
          <w:szCs w:val="26"/>
        </w:rPr>
        <w:t xml:space="preserve">: </w:t>
      </w:r>
      <w:r>
        <w:rPr>
          <w:rFonts w:ascii="Calibri" w:eastAsia="Calibri" w:hAnsi="Calibri" w:cs="Calibri"/>
          <w:i/>
          <w:sz w:val="26"/>
          <w:szCs w:val="26"/>
        </w:rPr>
        <w:t>P</w:t>
      </w:r>
      <w:r w:rsidRPr="00D35FBF">
        <w:rPr>
          <w:rFonts w:ascii="Calibri" w:eastAsia="Calibri" w:hAnsi="Calibri" w:cs="Calibri"/>
          <w:i/>
          <w:sz w:val="26"/>
          <w:szCs w:val="26"/>
        </w:rPr>
        <w:t xml:space="preserve">lease refer to Section </w:t>
      </w:r>
      <w:r>
        <w:rPr>
          <w:rFonts w:ascii="Calibri" w:eastAsia="Calibri" w:hAnsi="Calibri" w:cs="Calibri"/>
          <w:i/>
          <w:sz w:val="26"/>
          <w:szCs w:val="26"/>
        </w:rPr>
        <w:t>III.Q</w:t>
      </w:r>
      <w:r w:rsidRPr="00D35FBF">
        <w:rPr>
          <w:rFonts w:ascii="Calibri" w:eastAsia="Calibri" w:hAnsi="Calibri" w:cs="Calibri"/>
          <w:i/>
          <w:sz w:val="26"/>
          <w:szCs w:val="26"/>
        </w:rPr>
        <w:t xml:space="preserve"> of the RFP, SUBMITTAL OF BIDS</w:t>
      </w:r>
      <w:r>
        <w:rPr>
          <w:rFonts w:ascii="Calibri" w:eastAsia="Calibri" w:hAnsi="Calibri" w:cs="Calibri"/>
          <w:i/>
          <w:sz w:val="26"/>
          <w:szCs w:val="26"/>
        </w:rPr>
        <w:t>.  Bids shall be delivered in person to the address in the RFP.  Please note the submission requirements for bids.</w:t>
      </w:r>
    </w:p>
    <w:p w14:paraId="4C57B8E7" w14:textId="598DCEFD" w:rsidR="00FE5C31" w:rsidRDefault="00FE5C31" w:rsidP="0081696E">
      <w:pPr>
        <w:rPr>
          <w:rFonts w:asciiTheme="majorHAnsi" w:hAnsiTheme="majorHAnsi" w:cstheme="majorHAnsi"/>
          <w:b/>
          <w:bCs/>
          <w:sz w:val="26"/>
          <w:szCs w:val="26"/>
        </w:rPr>
      </w:pPr>
    </w:p>
    <w:p w14:paraId="38D6ADF9" w14:textId="396E31BF" w:rsidR="00FE5C31" w:rsidRDefault="00FE5C31" w:rsidP="00FE5C31">
      <w:pPr>
        <w:rPr>
          <w:rFonts w:asciiTheme="majorHAnsi" w:hAnsiTheme="majorHAnsi" w:cstheme="majorHAnsi"/>
          <w:b/>
          <w:bCs/>
          <w:sz w:val="26"/>
          <w:szCs w:val="26"/>
        </w:rPr>
      </w:pPr>
      <w:r>
        <w:rPr>
          <w:rFonts w:asciiTheme="majorHAnsi" w:hAnsiTheme="majorHAnsi" w:cstheme="majorHAnsi"/>
          <w:b/>
          <w:bCs/>
          <w:sz w:val="26"/>
          <w:szCs w:val="26"/>
        </w:rPr>
        <w:t>Q</w:t>
      </w:r>
      <w:r w:rsidR="00381C99">
        <w:rPr>
          <w:rFonts w:asciiTheme="majorHAnsi" w:hAnsiTheme="majorHAnsi" w:cstheme="majorHAnsi"/>
          <w:b/>
          <w:bCs/>
          <w:sz w:val="26"/>
          <w:szCs w:val="26"/>
        </w:rPr>
        <w:t>3</w:t>
      </w:r>
      <w:r>
        <w:rPr>
          <w:rFonts w:asciiTheme="majorHAnsi" w:hAnsiTheme="majorHAnsi" w:cstheme="majorHAnsi"/>
          <w:b/>
          <w:bCs/>
          <w:sz w:val="26"/>
          <w:szCs w:val="26"/>
        </w:rPr>
        <w:t>.  Can we submit our proposal before March 21</w:t>
      </w:r>
      <w:r w:rsidR="003B1C1C">
        <w:rPr>
          <w:rFonts w:asciiTheme="majorHAnsi" w:hAnsiTheme="majorHAnsi" w:cstheme="majorHAnsi"/>
          <w:b/>
          <w:bCs/>
          <w:sz w:val="26"/>
          <w:szCs w:val="26"/>
        </w:rPr>
        <w:t>st</w:t>
      </w:r>
      <w:r>
        <w:rPr>
          <w:rFonts w:asciiTheme="majorHAnsi" w:hAnsiTheme="majorHAnsi" w:cstheme="majorHAnsi"/>
          <w:b/>
          <w:bCs/>
          <w:sz w:val="26"/>
          <w:szCs w:val="26"/>
        </w:rPr>
        <w:t xml:space="preserve"> or should we make plans to submit only ON March 21</w:t>
      </w:r>
      <w:r w:rsidR="003B1C1C">
        <w:rPr>
          <w:rFonts w:asciiTheme="majorHAnsi" w:hAnsiTheme="majorHAnsi" w:cstheme="majorHAnsi"/>
          <w:b/>
          <w:bCs/>
          <w:sz w:val="26"/>
          <w:szCs w:val="26"/>
        </w:rPr>
        <w:t>?</w:t>
      </w:r>
    </w:p>
    <w:p w14:paraId="49BE8911" w14:textId="5C8B482C" w:rsidR="00FE5C31" w:rsidRDefault="00FE5C31" w:rsidP="00FE5C31">
      <w:pPr>
        <w:rPr>
          <w:rFonts w:ascii="Calibri" w:eastAsia="Calibri" w:hAnsi="Calibri" w:cs="Calibri"/>
          <w:i/>
          <w:sz w:val="26"/>
          <w:szCs w:val="26"/>
        </w:rPr>
      </w:pPr>
      <w:r w:rsidRPr="00D35FBF">
        <w:rPr>
          <w:rFonts w:ascii="Calibri" w:eastAsia="Calibri" w:hAnsi="Calibri" w:cs="Calibri"/>
          <w:i/>
          <w:sz w:val="26"/>
          <w:szCs w:val="26"/>
        </w:rPr>
        <w:t>A</w:t>
      </w:r>
      <w:r w:rsidR="00381C99">
        <w:rPr>
          <w:rFonts w:ascii="Calibri" w:eastAsia="Calibri" w:hAnsi="Calibri" w:cs="Calibri"/>
          <w:i/>
          <w:sz w:val="26"/>
          <w:szCs w:val="26"/>
        </w:rPr>
        <w:t>3</w:t>
      </w:r>
      <w:r w:rsidRPr="00D35FBF">
        <w:rPr>
          <w:rFonts w:ascii="Calibri" w:eastAsia="Calibri" w:hAnsi="Calibri" w:cs="Calibri"/>
          <w:i/>
          <w:sz w:val="26"/>
          <w:szCs w:val="26"/>
        </w:rPr>
        <w:t xml:space="preserve">: </w:t>
      </w:r>
      <w:r>
        <w:rPr>
          <w:rFonts w:ascii="Calibri" w:eastAsia="Calibri" w:hAnsi="Calibri" w:cs="Calibri"/>
          <w:i/>
          <w:sz w:val="26"/>
          <w:szCs w:val="26"/>
        </w:rPr>
        <w:t>Early bid submissions are welcome.</w:t>
      </w:r>
    </w:p>
    <w:p w14:paraId="5878D70F" w14:textId="2EDF4C7E" w:rsidR="00381C99" w:rsidRDefault="00381C99" w:rsidP="00FE5C31">
      <w:pPr>
        <w:rPr>
          <w:rFonts w:ascii="Calibri" w:eastAsia="Calibri" w:hAnsi="Calibri" w:cs="Calibri"/>
          <w:i/>
          <w:sz w:val="26"/>
          <w:szCs w:val="26"/>
        </w:rPr>
      </w:pPr>
    </w:p>
    <w:p w14:paraId="04BCD7AA" w14:textId="60DBE321" w:rsidR="00381C99" w:rsidRDefault="00381C99" w:rsidP="00381C99">
      <w:pPr>
        <w:rPr>
          <w:rFonts w:asciiTheme="majorHAnsi" w:hAnsiTheme="majorHAnsi" w:cstheme="majorHAnsi"/>
          <w:b/>
          <w:bCs/>
          <w:sz w:val="26"/>
          <w:szCs w:val="26"/>
        </w:rPr>
      </w:pPr>
      <w:r>
        <w:rPr>
          <w:rFonts w:asciiTheme="majorHAnsi" w:hAnsiTheme="majorHAnsi" w:cstheme="majorHAnsi"/>
          <w:b/>
          <w:bCs/>
          <w:sz w:val="26"/>
          <w:szCs w:val="26"/>
        </w:rPr>
        <w:t>Q4.  What are the hours of the front desk for early bid submissions?</w:t>
      </w:r>
    </w:p>
    <w:p w14:paraId="478642C8" w14:textId="012DD447" w:rsidR="00381C99" w:rsidRDefault="003B1C1C" w:rsidP="003B1C1C">
      <w:pPr>
        <w:ind w:left="450" w:hanging="450"/>
        <w:rPr>
          <w:rFonts w:ascii="Calibri" w:eastAsia="Calibri" w:hAnsi="Calibri" w:cs="Calibri"/>
          <w:i/>
          <w:sz w:val="26"/>
          <w:szCs w:val="26"/>
        </w:rPr>
      </w:pPr>
      <w:r>
        <w:rPr>
          <w:rFonts w:ascii="Calibri" w:eastAsia="Calibri" w:hAnsi="Calibri" w:cs="Calibri"/>
          <w:i/>
          <w:sz w:val="26"/>
          <w:szCs w:val="26"/>
        </w:rPr>
        <w:t>A4.  The front desk is open between 8:30 a.m. and 5:00 p.m. Monday to Friday, except for County holidays.  Please note on the due date, reception will only accept bids until 2:00 p.m.</w:t>
      </w:r>
    </w:p>
    <w:p w14:paraId="69B9BC44" w14:textId="77777777" w:rsidR="00FE5C31" w:rsidRDefault="00FE5C31" w:rsidP="00FE5C31">
      <w:pPr>
        <w:rPr>
          <w:rFonts w:asciiTheme="majorHAnsi" w:hAnsiTheme="majorHAnsi" w:cstheme="majorHAnsi"/>
          <w:b/>
          <w:bCs/>
          <w:sz w:val="26"/>
          <w:szCs w:val="26"/>
        </w:rPr>
      </w:pPr>
    </w:p>
    <w:p w14:paraId="34ED578B" w14:textId="544CCEB3" w:rsidR="00F81CA1" w:rsidRPr="00CC6BAC" w:rsidRDefault="00F81CA1" w:rsidP="00F81CA1">
      <w:pPr>
        <w:pStyle w:val="xxmsonormal"/>
        <w:rPr>
          <w:rFonts w:asciiTheme="majorHAnsi" w:hAnsiTheme="majorHAnsi" w:cstheme="majorHAnsi"/>
          <w:sz w:val="26"/>
          <w:szCs w:val="26"/>
        </w:rPr>
      </w:pPr>
    </w:p>
    <w:p w14:paraId="5DD34D5B" w14:textId="7F20DB07" w:rsidR="00566C35" w:rsidRPr="00CC6BAC" w:rsidRDefault="00566C35" w:rsidP="00566C35">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sidRPr="00CC6BAC">
        <w:rPr>
          <w:rFonts w:asciiTheme="majorHAnsi" w:eastAsia="Calibri" w:hAnsiTheme="majorHAnsi" w:cstheme="majorHAnsi"/>
          <w:b/>
          <w:sz w:val="26"/>
          <w:szCs w:val="26"/>
        </w:rPr>
        <w:t>Scope of Work Questions</w:t>
      </w:r>
    </w:p>
    <w:p w14:paraId="44B48EB3" w14:textId="5CEE704C" w:rsidR="00566C35" w:rsidRDefault="00566C35" w:rsidP="00F81CA1">
      <w:pPr>
        <w:pStyle w:val="xxmsonormal"/>
        <w:rPr>
          <w:rFonts w:asciiTheme="majorHAnsi" w:hAnsiTheme="majorHAnsi" w:cstheme="majorHAnsi"/>
          <w:sz w:val="26"/>
          <w:szCs w:val="26"/>
        </w:rPr>
      </w:pPr>
    </w:p>
    <w:p w14:paraId="21656515" w14:textId="61647164" w:rsidR="000E4DEF" w:rsidRDefault="00381C99" w:rsidP="00381C99">
      <w:pPr>
        <w:rPr>
          <w:rFonts w:asciiTheme="majorHAnsi" w:hAnsiTheme="majorHAnsi" w:cstheme="majorHAnsi"/>
          <w:b/>
          <w:bCs/>
          <w:sz w:val="26"/>
          <w:szCs w:val="26"/>
        </w:rPr>
      </w:pPr>
      <w:r w:rsidRPr="00D91B53">
        <w:rPr>
          <w:rFonts w:asciiTheme="majorHAnsi" w:hAnsiTheme="majorHAnsi" w:cstheme="majorHAnsi"/>
          <w:b/>
          <w:bCs/>
          <w:sz w:val="26"/>
          <w:szCs w:val="26"/>
        </w:rPr>
        <w:t>Q</w:t>
      </w:r>
      <w:r w:rsidR="005B63A2">
        <w:rPr>
          <w:rFonts w:asciiTheme="majorHAnsi" w:hAnsiTheme="majorHAnsi" w:cstheme="majorHAnsi"/>
          <w:b/>
          <w:bCs/>
          <w:sz w:val="26"/>
          <w:szCs w:val="26"/>
        </w:rPr>
        <w:t>5</w:t>
      </w:r>
      <w:r w:rsidRPr="00D91B53">
        <w:rPr>
          <w:rFonts w:asciiTheme="majorHAnsi" w:hAnsiTheme="majorHAnsi" w:cstheme="majorHAnsi"/>
          <w:b/>
          <w:bCs/>
          <w:sz w:val="26"/>
          <w:szCs w:val="26"/>
        </w:rPr>
        <w:t>:</w:t>
      </w:r>
      <w:r w:rsidR="000E4DEF">
        <w:rPr>
          <w:rFonts w:asciiTheme="majorHAnsi" w:hAnsiTheme="majorHAnsi" w:cstheme="majorHAnsi"/>
          <w:b/>
          <w:bCs/>
          <w:sz w:val="26"/>
          <w:szCs w:val="26"/>
        </w:rPr>
        <w:t xml:space="preserve"> How many people live in the CLT?</w:t>
      </w:r>
    </w:p>
    <w:p w14:paraId="3C077F05" w14:textId="38BF7EA7" w:rsidR="000E4DEF" w:rsidRDefault="00255E2A" w:rsidP="005B63A2">
      <w:pPr>
        <w:ind w:left="450" w:hanging="450"/>
        <w:rPr>
          <w:rFonts w:asciiTheme="majorHAnsi" w:hAnsiTheme="majorHAnsi" w:cstheme="majorHAnsi"/>
          <w:i/>
          <w:iCs/>
          <w:sz w:val="26"/>
          <w:szCs w:val="26"/>
        </w:rPr>
      </w:pPr>
      <w:r>
        <w:rPr>
          <w:rFonts w:asciiTheme="majorHAnsi" w:hAnsiTheme="majorHAnsi" w:cstheme="majorHAnsi"/>
          <w:i/>
          <w:iCs/>
          <w:sz w:val="26"/>
          <w:szCs w:val="26"/>
        </w:rPr>
        <w:t>A</w:t>
      </w:r>
      <w:r w:rsidR="005B63A2">
        <w:rPr>
          <w:rFonts w:asciiTheme="majorHAnsi" w:hAnsiTheme="majorHAnsi" w:cstheme="majorHAnsi"/>
          <w:i/>
          <w:iCs/>
          <w:sz w:val="26"/>
          <w:szCs w:val="26"/>
        </w:rPr>
        <w:t>5</w:t>
      </w:r>
      <w:r>
        <w:rPr>
          <w:rFonts w:asciiTheme="majorHAnsi" w:hAnsiTheme="majorHAnsi" w:cstheme="majorHAnsi"/>
          <w:i/>
          <w:iCs/>
          <w:sz w:val="26"/>
          <w:szCs w:val="26"/>
        </w:rPr>
        <w:t xml:space="preserve">: </w:t>
      </w:r>
      <w:r w:rsidR="00E7759F">
        <w:rPr>
          <w:rFonts w:asciiTheme="majorHAnsi" w:hAnsiTheme="majorHAnsi" w:cstheme="majorHAnsi"/>
          <w:i/>
          <w:iCs/>
          <w:sz w:val="26"/>
          <w:szCs w:val="26"/>
        </w:rPr>
        <w:t>Currently there are no residents as the County is completing the initial start-up phase of incorporation</w:t>
      </w:r>
      <w:r w:rsidR="005B63A2">
        <w:rPr>
          <w:rFonts w:asciiTheme="majorHAnsi" w:hAnsiTheme="majorHAnsi" w:cstheme="majorHAnsi"/>
          <w:i/>
          <w:iCs/>
          <w:sz w:val="26"/>
          <w:szCs w:val="26"/>
        </w:rPr>
        <w:t xml:space="preserve"> </w:t>
      </w:r>
      <w:r w:rsidR="00E7759F">
        <w:rPr>
          <w:rFonts w:asciiTheme="majorHAnsi" w:hAnsiTheme="majorHAnsi" w:cstheme="majorHAnsi"/>
          <w:i/>
          <w:iCs/>
          <w:sz w:val="26"/>
          <w:szCs w:val="26"/>
        </w:rPr>
        <w:t>and post-incorporation tasks.</w:t>
      </w:r>
      <w:r w:rsidR="002F0D55">
        <w:rPr>
          <w:rFonts w:asciiTheme="majorHAnsi" w:hAnsiTheme="majorHAnsi" w:cstheme="majorHAnsi"/>
          <w:i/>
          <w:iCs/>
          <w:sz w:val="26"/>
          <w:szCs w:val="26"/>
        </w:rPr>
        <w:t xml:space="preserve"> The County hopes that the first residents will be housed in early 2023. </w:t>
      </w:r>
    </w:p>
    <w:p w14:paraId="4D634FC2" w14:textId="77777777" w:rsidR="00255E2A" w:rsidRPr="00255E2A" w:rsidRDefault="00255E2A" w:rsidP="00381C99">
      <w:pPr>
        <w:rPr>
          <w:rFonts w:asciiTheme="majorHAnsi" w:hAnsiTheme="majorHAnsi" w:cstheme="majorHAnsi"/>
          <w:i/>
          <w:iCs/>
          <w:sz w:val="26"/>
          <w:szCs w:val="26"/>
        </w:rPr>
      </w:pPr>
    </w:p>
    <w:p w14:paraId="1CF41A09" w14:textId="256A914E" w:rsidR="00381C99" w:rsidRDefault="000E4DEF" w:rsidP="00381C99">
      <w:pPr>
        <w:rPr>
          <w:rFonts w:asciiTheme="majorHAnsi" w:hAnsiTheme="majorHAnsi" w:cstheme="majorHAnsi"/>
          <w:b/>
          <w:bCs/>
          <w:sz w:val="26"/>
          <w:szCs w:val="26"/>
        </w:rPr>
      </w:pPr>
      <w:r>
        <w:rPr>
          <w:rFonts w:asciiTheme="majorHAnsi" w:hAnsiTheme="majorHAnsi" w:cstheme="majorHAnsi"/>
          <w:b/>
          <w:bCs/>
          <w:sz w:val="26"/>
          <w:szCs w:val="26"/>
        </w:rPr>
        <w:t>Q</w:t>
      </w:r>
      <w:r w:rsidR="005B63A2">
        <w:rPr>
          <w:rFonts w:asciiTheme="majorHAnsi" w:hAnsiTheme="majorHAnsi" w:cstheme="majorHAnsi"/>
          <w:b/>
          <w:bCs/>
          <w:sz w:val="26"/>
          <w:szCs w:val="26"/>
        </w:rPr>
        <w:t>6</w:t>
      </w:r>
      <w:r>
        <w:rPr>
          <w:rFonts w:asciiTheme="majorHAnsi" w:hAnsiTheme="majorHAnsi" w:cstheme="majorHAnsi"/>
          <w:b/>
          <w:bCs/>
          <w:sz w:val="26"/>
          <w:szCs w:val="26"/>
        </w:rPr>
        <w:t>:</w:t>
      </w:r>
      <w:r w:rsidR="00E7759F">
        <w:rPr>
          <w:rFonts w:asciiTheme="majorHAnsi" w:hAnsiTheme="majorHAnsi" w:cstheme="majorHAnsi"/>
          <w:b/>
          <w:bCs/>
          <w:sz w:val="26"/>
          <w:szCs w:val="26"/>
        </w:rPr>
        <w:t xml:space="preserve"> </w:t>
      </w:r>
      <w:r w:rsidR="00381C99">
        <w:rPr>
          <w:rFonts w:asciiTheme="majorHAnsi" w:hAnsiTheme="majorHAnsi" w:cstheme="majorHAnsi"/>
          <w:b/>
          <w:bCs/>
          <w:sz w:val="26"/>
          <w:szCs w:val="26"/>
        </w:rPr>
        <w:t>How many houses/residences do you project will be involved in this project?</w:t>
      </w:r>
    </w:p>
    <w:p w14:paraId="5B9798AB" w14:textId="64879DCD" w:rsidR="00381C99" w:rsidRPr="00D91B53" w:rsidRDefault="00381C99" w:rsidP="00381C99">
      <w:pPr>
        <w:rPr>
          <w:rFonts w:asciiTheme="majorHAnsi" w:hAnsiTheme="majorHAnsi" w:cstheme="majorHAnsi"/>
          <w:i/>
          <w:iCs/>
          <w:sz w:val="26"/>
          <w:szCs w:val="26"/>
        </w:rPr>
      </w:pPr>
      <w:r>
        <w:rPr>
          <w:rFonts w:asciiTheme="majorHAnsi" w:hAnsiTheme="majorHAnsi" w:cstheme="majorHAnsi"/>
          <w:i/>
          <w:iCs/>
          <w:sz w:val="26"/>
          <w:szCs w:val="26"/>
        </w:rPr>
        <w:t>A</w:t>
      </w:r>
      <w:r w:rsidR="005B63A2">
        <w:rPr>
          <w:rFonts w:asciiTheme="majorHAnsi" w:hAnsiTheme="majorHAnsi" w:cstheme="majorHAnsi"/>
          <w:i/>
          <w:iCs/>
          <w:sz w:val="26"/>
          <w:szCs w:val="26"/>
        </w:rPr>
        <w:t>6</w:t>
      </w:r>
      <w:r>
        <w:rPr>
          <w:rFonts w:asciiTheme="majorHAnsi" w:hAnsiTheme="majorHAnsi" w:cstheme="majorHAnsi"/>
          <w:i/>
          <w:iCs/>
          <w:sz w:val="26"/>
          <w:szCs w:val="26"/>
        </w:rPr>
        <w:t xml:space="preserve">: </w:t>
      </w:r>
      <w:r w:rsidR="00E7759F">
        <w:rPr>
          <w:rFonts w:asciiTheme="majorHAnsi" w:hAnsiTheme="majorHAnsi" w:cstheme="majorHAnsi"/>
          <w:i/>
          <w:iCs/>
          <w:sz w:val="26"/>
          <w:szCs w:val="26"/>
        </w:rPr>
        <w:t xml:space="preserve">The County is seeking to have </w:t>
      </w:r>
      <w:r w:rsidR="005B63A2">
        <w:rPr>
          <w:rFonts w:asciiTheme="majorHAnsi" w:hAnsiTheme="majorHAnsi" w:cstheme="majorHAnsi"/>
          <w:i/>
          <w:iCs/>
          <w:sz w:val="26"/>
          <w:szCs w:val="26"/>
        </w:rPr>
        <w:t>four (4) to six (6)</w:t>
      </w:r>
      <w:r w:rsidR="00E7759F">
        <w:rPr>
          <w:rFonts w:asciiTheme="majorHAnsi" w:hAnsiTheme="majorHAnsi" w:cstheme="majorHAnsi"/>
          <w:i/>
          <w:iCs/>
          <w:sz w:val="26"/>
          <w:szCs w:val="26"/>
        </w:rPr>
        <w:t xml:space="preserve"> </w:t>
      </w:r>
      <w:r w:rsidR="009D043A">
        <w:rPr>
          <w:rFonts w:asciiTheme="majorHAnsi" w:hAnsiTheme="majorHAnsi" w:cstheme="majorHAnsi"/>
          <w:i/>
          <w:iCs/>
          <w:sz w:val="26"/>
          <w:szCs w:val="26"/>
        </w:rPr>
        <w:t xml:space="preserve">housing </w:t>
      </w:r>
      <w:r w:rsidR="00E7759F">
        <w:rPr>
          <w:rFonts w:asciiTheme="majorHAnsi" w:hAnsiTheme="majorHAnsi" w:cstheme="majorHAnsi"/>
          <w:i/>
          <w:iCs/>
          <w:sz w:val="26"/>
          <w:szCs w:val="26"/>
        </w:rPr>
        <w:t>units completed during the pilot project.</w:t>
      </w:r>
    </w:p>
    <w:p w14:paraId="61C8CA4F" w14:textId="77777777" w:rsidR="00381C99" w:rsidRPr="00CC6BAC" w:rsidRDefault="00381C99" w:rsidP="00381C99">
      <w:pPr>
        <w:rPr>
          <w:rFonts w:asciiTheme="majorHAnsi" w:hAnsiTheme="majorHAnsi" w:cstheme="majorHAnsi"/>
          <w:sz w:val="26"/>
          <w:szCs w:val="26"/>
        </w:rPr>
      </w:pPr>
    </w:p>
    <w:p w14:paraId="6F063201" w14:textId="265D2B4D" w:rsidR="00381C99" w:rsidRPr="00D91B53" w:rsidRDefault="00381C99" w:rsidP="00381C99">
      <w:pPr>
        <w:rPr>
          <w:rFonts w:asciiTheme="majorHAnsi" w:hAnsiTheme="majorHAnsi" w:cstheme="majorHAnsi"/>
          <w:b/>
          <w:bCs/>
          <w:sz w:val="26"/>
          <w:szCs w:val="26"/>
        </w:rPr>
      </w:pPr>
      <w:r w:rsidRPr="00D91B53">
        <w:rPr>
          <w:rFonts w:asciiTheme="majorHAnsi" w:hAnsiTheme="majorHAnsi" w:cstheme="majorHAnsi"/>
          <w:b/>
          <w:bCs/>
          <w:sz w:val="26"/>
          <w:szCs w:val="26"/>
        </w:rPr>
        <w:t>Q</w:t>
      </w:r>
      <w:r w:rsidR="005B63A2">
        <w:rPr>
          <w:rFonts w:asciiTheme="majorHAnsi" w:hAnsiTheme="majorHAnsi" w:cstheme="majorHAnsi"/>
          <w:b/>
          <w:bCs/>
          <w:sz w:val="26"/>
          <w:szCs w:val="26"/>
        </w:rPr>
        <w:t>7</w:t>
      </w:r>
      <w:r w:rsidRPr="00D91B53">
        <w:rPr>
          <w:rFonts w:asciiTheme="majorHAnsi" w:hAnsiTheme="majorHAnsi" w:cstheme="majorHAnsi"/>
          <w:b/>
          <w:bCs/>
          <w:sz w:val="26"/>
          <w:szCs w:val="26"/>
        </w:rPr>
        <w:t xml:space="preserve">: </w:t>
      </w:r>
      <w:r>
        <w:rPr>
          <w:rFonts w:asciiTheme="majorHAnsi" w:hAnsiTheme="majorHAnsi" w:cstheme="majorHAnsi"/>
          <w:b/>
          <w:bCs/>
          <w:sz w:val="26"/>
          <w:szCs w:val="26"/>
        </w:rPr>
        <w:t>Is each site a single</w:t>
      </w:r>
      <w:r w:rsidR="00E7759F">
        <w:rPr>
          <w:rFonts w:asciiTheme="majorHAnsi" w:hAnsiTheme="majorHAnsi" w:cstheme="majorHAnsi"/>
          <w:b/>
          <w:bCs/>
          <w:sz w:val="26"/>
          <w:szCs w:val="26"/>
        </w:rPr>
        <w:t>-</w:t>
      </w:r>
      <w:r>
        <w:rPr>
          <w:rFonts w:asciiTheme="majorHAnsi" w:hAnsiTheme="majorHAnsi" w:cstheme="majorHAnsi"/>
          <w:b/>
          <w:bCs/>
          <w:sz w:val="26"/>
          <w:szCs w:val="26"/>
        </w:rPr>
        <w:t>family residence or are there any group living residences?</w:t>
      </w:r>
    </w:p>
    <w:p w14:paraId="5BB9537D" w14:textId="0969F33F" w:rsidR="00381C99" w:rsidRDefault="00381C99" w:rsidP="00381C99">
      <w:pPr>
        <w:rPr>
          <w:rFonts w:asciiTheme="majorHAnsi" w:hAnsiTheme="majorHAnsi" w:cstheme="majorHAnsi"/>
          <w:i/>
          <w:iCs/>
          <w:sz w:val="26"/>
          <w:szCs w:val="26"/>
        </w:rPr>
      </w:pPr>
      <w:r w:rsidRPr="00D91B53">
        <w:rPr>
          <w:rFonts w:asciiTheme="majorHAnsi" w:hAnsiTheme="majorHAnsi" w:cstheme="majorHAnsi"/>
          <w:i/>
          <w:iCs/>
          <w:sz w:val="26"/>
          <w:szCs w:val="26"/>
        </w:rPr>
        <w:t>A</w:t>
      </w:r>
      <w:r w:rsidR="005B63A2">
        <w:rPr>
          <w:rFonts w:asciiTheme="majorHAnsi" w:hAnsiTheme="majorHAnsi" w:cstheme="majorHAnsi"/>
          <w:i/>
          <w:iCs/>
          <w:sz w:val="26"/>
          <w:szCs w:val="26"/>
        </w:rPr>
        <w:t>7</w:t>
      </w:r>
      <w:r w:rsidRPr="00D91B53">
        <w:rPr>
          <w:rFonts w:asciiTheme="majorHAnsi" w:hAnsiTheme="majorHAnsi" w:cstheme="majorHAnsi"/>
          <w:i/>
          <w:iCs/>
          <w:sz w:val="26"/>
          <w:szCs w:val="26"/>
        </w:rPr>
        <w:t xml:space="preserve">: </w:t>
      </w:r>
      <w:r w:rsidR="00E7759F">
        <w:rPr>
          <w:rFonts w:asciiTheme="majorHAnsi" w:hAnsiTheme="majorHAnsi" w:cstheme="majorHAnsi"/>
          <w:i/>
          <w:iCs/>
          <w:sz w:val="26"/>
          <w:szCs w:val="26"/>
        </w:rPr>
        <w:t>The County hopes to eventually purchase both types of residences.</w:t>
      </w:r>
    </w:p>
    <w:p w14:paraId="68BEBD32" w14:textId="77777777" w:rsidR="00381C99" w:rsidRDefault="00381C99" w:rsidP="00381C99">
      <w:pPr>
        <w:rPr>
          <w:rFonts w:asciiTheme="majorHAnsi" w:hAnsiTheme="majorHAnsi" w:cstheme="majorHAnsi"/>
          <w:i/>
          <w:iCs/>
          <w:sz w:val="26"/>
          <w:szCs w:val="26"/>
        </w:rPr>
      </w:pPr>
    </w:p>
    <w:p w14:paraId="2F55400C" w14:textId="40A564EB" w:rsidR="000E4DEF" w:rsidRDefault="000E4DEF" w:rsidP="00381C99">
      <w:pPr>
        <w:rPr>
          <w:rFonts w:asciiTheme="majorHAnsi" w:hAnsiTheme="majorHAnsi" w:cstheme="majorHAnsi"/>
          <w:b/>
          <w:bCs/>
          <w:sz w:val="26"/>
          <w:szCs w:val="26"/>
        </w:rPr>
      </w:pPr>
      <w:r>
        <w:rPr>
          <w:rFonts w:asciiTheme="majorHAnsi" w:hAnsiTheme="majorHAnsi" w:cstheme="majorHAnsi"/>
          <w:b/>
          <w:bCs/>
          <w:sz w:val="26"/>
          <w:szCs w:val="26"/>
        </w:rPr>
        <w:t>Q</w:t>
      </w:r>
      <w:r w:rsidR="005B63A2">
        <w:rPr>
          <w:rFonts w:asciiTheme="majorHAnsi" w:hAnsiTheme="majorHAnsi" w:cstheme="majorHAnsi"/>
          <w:b/>
          <w:bCs/>
          <w:sz w:val="26"/>
          <w:szCs w:val="26"/>
        </w:rPr>
        <w:t>8</w:t>
      </w:r>
      <w:r>
        <w:rPr>
          <w:rFonts w:asciiTheme="majorHAnsi" w:hAnsiTheme="majorHAnsi" w:cstheme="majorHAnsi"/>
          <w:b/>
          <w:bCs/>
          <w:sz w:val="26"/>
          <w:szCs w:val="26"/>
        </w:rPr>
        <w:t xml:space="preserve">: Is it possible to have a list of CLT Board members? </w:t>
      </w:r>
    </w:p>
    <w:p w14:paraId="0E7FF7D1" w14:textId="5EA5B73C" w:rsidR="000E4DEF" w:rsidRDefault="000E4DEF" w:rsidP="00381C99">
      <w:pPr>
        <w:rPr>
          <w:rFonts w:asciiTheme="majorHAnsi" w:hAnsiTheme="majorHAnsi" w:cstheme="majorHAnsi"/>
          <w:i/>
          <w:iCs/>
          <w:sz w:val="26"/>
          <w:szCs w:val="26"/>
        </w:rPr>
      </w:pPr>
      <w:r>
        <w:rPr>
          <w:rFonts w:asciiTheme="majorHAnsi" w:hAnsiTheme="majorHAnsi" w:cstheme="majorHAnsi"/>
          <w:i/>
          <w:iCs/>
          <w:sz w:val="26"/>
          <w:szCs w:val="26"/>
        </w:rPr>
        <w:t>A</w:t>
      </w:r>
      <w:r w:rsidR="005B63A2">
        <w:rPr>
          <w:rFonts w:asciiTheme="majorHAnsi" w:hAnsiTheme="majorHAnsi" w:cstheme="majorHAnsi"/>
          <w:i/>
          <w:iCs/>
          <w:sz w:val="26"/>
          <w:szCs w:val="26"/>
        </w:rPr>
        <w:t>8</w:t>
      </w:r>
      <w:r>
        <w:rPr>
          <w:rFonts w:asciiTheme="majorHAnsi" w:hAnsiTheme="majorHAnsi" w:cstheme="majorHAnsi"/>
          <w:i/>
          <w:iCs/>
          <w:sz w:val="26"/>
          <w:szCs w:val="26"/>
        </w:rPr>
        <w:t xml:space="preserve">: </w:t>
      </w:r>
      <w:r w:rsidR="00550C4A">
        <w:rPr>
          <w:rFonts w:asciiTheme="majorHAnsi" w:hAnsiTheme="majorHAnsi" w:cstheme="majorHAnsi"/>
          <w:i/>
          <w:iCs/>
          <w:sz w:val="26"/>
          <w:szCs w:val="26"/>
        </w:rPr>
        <w:t>Yes. You can view the CLT’s website for the founding board members</w:t>
      </w:r>
      <w:r w:rsidR="005B63A2">
        <w:rPr>
          <w:rFonts w:asciiTheme="majorHAnsi" w:hAnsiTheme="majorHAnsi" w:cstheme="majorHAnsi"/>
          <w:i/>
          <w:iCs/>
          <w:sz w:val="26"/>
          <w:szCs w:val="26"/>
        </w:rPr>
        <w:t xml:space="preserve"> at</w:t>
      </w:r>
      <w:r w:rsidR="00550C4A">
        <w:rPr>
          <w:rFonts w:asciiTheme="majorHAnsi" w:hAnsiTheme="majorHAnsi" w:cstheme="majorHAnsi"/>
          <w:i/>
          <w:iCs/>
          <w:sz w:val="26"/>
          <w:szCs w:val="26"/>
        </w:rPr>
        <w:t xml:space="preserve"> </w:t>
      </w:r>
      <w:hyperlink r:id="rId8" w:history="1">
        <w:r w:rsidR="00550C4A" w:rsidRPr="00A6543F">
          <w:rPr>
            <w:rStyle w:val="Hyperlink"/>
            <w:rFonts w:asciiTheme="majorHAnsi" w:hAnsiTheme="majorHAnsi" w:cstheme="majorHAnsi"/>
            <w:i/>
            <w:iCs/>
            <w:sz w:val="26"/>
            <w:szCs w:val="26"/>
          </w:rPr>
          <w:t>https://www.shcla.land/</w:t>
        </w:r>
      </w:hyperlink>
      <w:r w:rsidR="00550C4A">
        <w:rPr>
          <w:rFonts w:asciiTheme="majorHAnsi" w:hAnsiTheme="majorHAnsi" w:cstheme="majorHAnsi"/>
          <w:i/>
          <w:iCs/>
          <w:sz w:val="26"/>
          <w:szCs w:val="26"/>
        </w:rPr>
        <w:t>.</w:t>
      </w:r>
    </w:p>
    <w:p w14:paraId="13F79906" w14:textId="77777777" w:rsidR="000E4DEF" w:rsidRPr="000E4DEF" w:rsidRDefault="000E4DEF" w:rsidP="00381C99">
      <w:pPr>
        <w:rPr>
          <w:rFonts w:asciiTheme="majorHAnsi" w:hAnsiTheme="majorHAnsi" w:cstheme="majorHAnsi"/>
          <w:i/>
          <w:iCs/>
          <w:sz w:val="26"/>
          <w:szCs w:val="26"/>
        </w:rPr>
      </w:pPr>
    </w:p>
    <w:p w14:paraId="786D2245" w14:textId="38CF65DA" w:rsidR="00381C99" w:rsidRDefault="00381C99" w:rsidP="00381C99">
      <w:pPr>
        <w:rPr>
          <w:rFonts w:asciiTheme="majorHAnsi" w:hAnsiTheme="majorHAnsi" w:cstheme="majorHAnsi"/>
          <w:b/>
          <w:bCs/>
          <w:sz w:val="26"/>
          <w:szCs w:val="26"/>
        </w:rPr>
      </w:pPr>
      <w:r w:rsidRPr="00D91B53">
        <w:rPr>
          <w:rFonts w:asciiTheme="majorHAnsi" w:hAnsiTheme="majorHAnsi" w:cstheme="majorHAnsi"/>
          <w:b/>
          <w:bCs/>
          <w:sz w:val="26"/>
          <w:szCs w:val="26"/>
        </w:rPr>
        <w:t>Q</w:t>
      </w:r>
      <w:r w:rsidR="005B63A2">
        <w:rPr>
          <w:rFonts w:asciiTheme="majorHAnsi" w:hAnsiTheme="majorHAnsi" w:cstheme="majorHAnsi"/>
          <w:b/>
          <w:bCs/>
          <w:sz w:val="26"/>
          <w:szCs w:val="26"/>
        </w:rPr>
        <w:t>9</w:t>
      </w:r>
      <w:r w:rsidRPr="00D91B53">
        <w:rPr>
          <w:rFonts w:asciiTheme="majorHAnsi" w:hAnsiTheme="majorHAnsi" w:cstheme="majorHAnsi"/>
          <w:b/>
          <w:bCs/>
          <w:sz w:val="26"/>
          <w:szCs w:val="26"/>
        </w:rPr>
        <w:t xml:space="preserve">: </w:t>
      </w:r>
      <w:r>
        <w:rPr>
          <w:rFonts w:asciiTheme="majorHAnsi" w:hAnsiTheme="majorHAnsi" w:cstheme="majorHAnsi"/>
          <w:b/>
          <w:bCs/>
          <w:sz w:val="26"/>
          <w:szCs w:val="26"/>
        </w:rPr>
        <w:t>How many members of the Board of Directors will be involved?</w:t>
      </w:r>
    </w:p>
    <w:p w14:paraId="0DC89B9E" w14:textId="4FEAC6DF" w:rsidR="00381C99" w:rsidRDefault="00381C99" w:rsidP="005B63A2">
      <w:pPr>
        <w:ind w:left="450" w:hanging="450"/>
        <w:rPr>
          <w:rFonts w:asciiTheme="majorHAnsi" w:hAnsiTheme="majorHAnsi" w:cstheme="majorHAnsi"/>
          <w:i/>
          <w:iCs/>
          <w:sz w:val="26"/>
          <w:szCs w:val="26"/>
        </w:rPr>
      </w:pPr>
      <w:r>
        <w:rPr>
          <w:rFonts w:asciiTheme="majorHAnsi" w:hAnsiTheme="majorHAnsi" w:cstheme="majorHAnsi"/>
          <w:i/>
          <w:iCs/>
          <w:sz w:val="26"/>
          <w:szCs w:val="26"/>
        </w:rPr>
        <w:t>A</w:t>
      </w:r>
      <w:r w:rsidR="005B63A2">
        <w:rPr>
          <w:rFonts w:asciiTheme="majorHAnsi" w:hAnsiTheme="majorHAnsi" w:cstheme="majorHAnsi"/>
          <w:i/>
          <w:iCs/>
          <w:sz w:val="26"/>
          <w:szCs w:val="26"/>
        </w:rPr>
        <w:t>9</w:t>
      </w:r>
      <w:r>
        <w:rPr>
          <w:rFonts w:asciiTheme="majorHAnsi" w:hAnsiTheme="majorHAnsi" w:cstheme="majorHAnsi"/>
          <w:i/>
          <w:iCs/>
          <w:sz w:val="26"/>
          <w:szCs w:val="26"/>
        </w:rPr>
        <w:t xml:space="preserve">: </w:t>
      </w:r>
      <w:r w:rsidR="00550C4A">
        <w:rPr>
          <w:rFonts w:asciiTheme="majorHAnsi" w:hAnsiTheme="majorHAnsi" w:cstheme="majorHAnsi"/>
          <w:i/>
          <w:iCs/>
          <w:sz w:val="26"/>
          <w:szCs w:val="26"/>
        </w:rPr>
        <w:t xml:space="preserve">Currently there are four (4) </w:t>
      </w:r>
      <w:r w:rsidR="005B63A2">
        <w:rPr>
          <w:rFonts w:asciiTheme="majorHAnsi" w:hAnsiTheme="majorHAnsi" w:cstheme="majorHAnsi"/>
          <w:i/>
          <w:iCs/>
          <w:sz w:val="26"/>
          <w:szCs w:val="26"/>
        </w:rPr>
        <w:t>B</w:t>
      </w:r>
      <w:r w:rsidR="00550C4A">
        <w:rPr>
          <w:rFonts w:asciiTheme="majorHAnsi" w:hAnsiTheme="majorHAnsi" w:cstheme="majorHAnsi"/>
          <w:i/>
          <w:iCs/>
          <w:sz w:val="26"/>
          <w:szCs w:val="26"/>
        </w:rPr>
        <w:t xml:space="preserve">oard of </w:t>
      </w:r>
      <w:r w:rsidR="005B63A2">
        <w:rPr>
          <w:rFonts w:asciiTheme="majorHAnsi" w:hAnsiTheme="majorHAnsi" w:cstheme="majorHAnsi"/>
          <w:i/>
          <w:iCs/>
          <w:sz w:val="26"/>
          <w:szCs w:val="26"/>
        </w:rPr>
        <w:t>D</w:t>
      </w:r>
      <w:r w:rsidR="00550C4A">
        <w:rPr>
          <w:rFonts w:asciiTheme="majorHAnsi" w:hAnsiTheme="majorHAnsi" w:cstheme="majorHAnsi"/>
          <w:i/>
          <w:iCs/>
          <w:sz w:val="26"/>
          <w:szCs w:val="26"/>
        </w:rPr>
        <w:t>irectors</w:t>
      </w:r>
      <w:r w:rsidR="005B63A2">
        <w:rPr>
          <w:rFonts w:asciiTheme="majorHAnsi" w:hAnsiTheme="majorHAnsi" w:cstheme="majorHAnsi"/>
          <w:i/>
          <w:iCs/>
          <w:sz w:val="26"/>
          <w:szCs w:val="26"/>
        </w:rPr>
        <w:t xml:space="preserve"> members</w:t>
      </w:r>
      <w:r w:rsidR="00550C4A">
        <w:rPr>
          <w:rFonts w:asciiTheme="majorHAnsi" w:hAnsiTheme="majorHAnsi" w:cstheme="majorHAnsi"/>
          <w:i/>
          <w:iCs/>
          <w:sz w:val="26"/>
          <w:szCs w:val="26"/>
        </w:rPr>
        <w:t xml:space="preserve">. The County hopes to eventually have between </w:t>
      </w:r>
      <w:r w:rsidR="005B63A2">
        <w:rPr>
          <w:rFonts w:asciiTheme="majorHAnsi" w:hAnsiTheme="majorHAnsi" w:cstheme="majorHAnsi"/>
          <w:i/>
          <w:iCs/>
          <w:sz w:val="26"/>
          <w:szCs w:val="26"/>
        </w:rPr>
        <w:t>nine (9) to twelve (</w:t>
      </w:r>
      <w:r w:rsidR="00550C4A">
        <w:rPr>
          <w:rFonts w:asciiTheme="majorHAnsi" w:hAnsiTheme="majorHAnsi" w:cstheme="majorHAnsi"/>
          <w:i/>
          <w:iCs/>
          <w:sz w:val="26"/>
          <w:szCs w:val="26"/>
        </w:rPr>
        <w:t>12</w:t>
      </w:r>
      <w:r w:rsidR="005B63A2">
        <w:rPr>
          <w:rFonts w:asciiTheme="majorHAnsi" w:hAnsiTheme="majorHAnsi" w:cstheme="majorHAnsi"/>
          <w:i/>
          <w:iCs/>
          <w:sz w:val="26"/>
          <w:szCs w:val="26"/>
        </w:rPr>
        <w:t>)</w:t>
      </w:r>
      <w:r w:rsidR="00550C4A">
        <w:rPr>
          <w:rFonts w:asciiTheme="majorHAnsi" w:hAnsiTheme="majorHAnsi" w:cstheme="majorHAnsi"/>
          <w:i/>
          <w:iCs/>
          <w:sz w:val="26"/>
          <w:szCs w:val="26"/>
        </w:rPr>
        <w:t xml:space="preserve"> individuals on the board.</w:t>
      </w:r>
    </w:p>
    <w:p w14:paraId="5BFAC8F7" w14:textId="3EFC9C46" w:rsidR="00255E2A" w:rsidRDefault="00255E2A" w:rsidP="00381C99">
      <w:pPr>
        <w:rPr>
          <w:rFonts w:asciiTheme="majorHAnsi" w:hAnsiTheme="majorHAnsi" w:cstheme="majorHAnsi"/>
          <w:i/>
          <w:iCs/>
          <w:sz w:val="26"/>
          <w:szCs w:val="26"/>
        </w:rPr>
      </w:pPr>
    </w:p>
    <w:p w14:paraId="20876F20" w14:textId="28245506" w:rsidR="00255E2A" w:rsidRDefault="00255E2A" w:rsidP="005B63A2">
      <w:pPr>
        <w:pStyle w:val="NormalWeb"/>
        <w:spacing w:before="0" w:beforeAutospacing="0" w:after="0" w:afterAutospacing="0"/>
        <w:ind w:left="540" w:hanging="540"/>
        <w:rPr>
          <w:rFonts w:asciiTheme="majorHAnsi" w:hAnsiTheme="majorHAnsi" w:cstheme="majorHAnsi"/>
          <w:b/>
          <w:bCs/>
          <w:sz w:val="26"/>
          <w:szCs w:val="26"/>
        </w:rPr>
      </w:pPr>
      <w:r w:rsidRPr="00255E2A">
        <w:rPr>
          <w:rFonts w:asciiTheme="majorHAnsi" w:hAnsiTheme="majorHAnsi" w:cstheme="majorHAnsi"/>
          <w:b/>
          <w:bCs/>
          <w:sz w:val="26"/>
          <w:szCs w:val="26"/>
        </w:rPr>
        <w:t>Q</w:t>
      </w:r>
      <w:r w:rsidR="005B63A2">
        <w:rPr>
          <w:rFonts w:asciiTheme="majorHAnsi" w:hAnsiTheme="majorHAnsi" w:cstheme="majorHAnsi"/>
          <w:b/>
          <w:bCs/>
          <w:sz w:val="26"/>
          <w:szCs w:val="26"/>
        </w:rPr>
        <w:t>10</w:t>
      </w:r>
      <w:r w:rsidRPr="00255E2A">
        <w:rPr>
          <w:rFonts w:asciiTheme="majorHAnsi" w:hAnsiTheme="majorHAnsi" w:cstheme="majorHAnsi"/>
          <w:b/>
          <w:bCs/>
          <w:sz w:val="26"/>
          <w:szCs w:val="26"/>
        </w:rPr>
        <w:t>: Can you say more about the timeline of the CLT? When did it start, and how long has the board of directors been in place? When did residents move into the housing available through the CLT?</w:t>
      </w:r>
    </w:p>
    <w:p w14:paraId="51093787" w14:textId="5A6D7DFF" w:rsidR="00255E2A" w:rsidRPr="00255E2A" w:rsidRDefault="00255E2A" w:rsidP="005B63A2">
      <w:pPr>
        <w:pStyle w:val="NormalWeb"/>
        <w:spacing w:before="0" w:beforeAutospacing="0" w:after="0" w:afterAutospacing="0"/>
        <w:ind w:left="540" w:hanging="540"/>
        <w:rPr>
          <w:rFonts w:asciiTheme="majorHAnsi" w:hAnsiTheme="majorHAnsi" w:cstheme="majorHAnsi"/>
          <w:i/>
          <w:iCs/>
          <w:sz w:val="26"/>
          <w:szCs w:val="26"/>
        </w:rPr>
      </w:pPr>
      <w:r>
        <w:rPr>
          <w:rFonts w:asciiTheme="majorHAnsi" w:hAnsiTheme="majorHAnsi" w:cstheme="majorHAnsi"/>
          <w:i/>
          <w:iCs/>
          <w:sz w:val="26"/>
          <w:szCs w:val="26"/>
        </w:rPr>
        <w:t>A</w:t>
      </w:r>
      <w:r w:rsidR="005B63A2">
        <w:rPr>
          <w:rFonts w:asciiTheme="majorHAnsi" w:hAnsiTheme="majorHAnsi" w:cstheme="majorHAnsi"/>
          <w:i/>
          <w:iCs/>
          <w:sz w:val="26"/>
          <w:szCs w:val="26"/>
        </w:rPr>
        <w:t>10</w:t>
      </w:r>
      <w:r>
        <w:rPr>
          <w:rFonts w:asciiTheme="majorHAnsi" w:hAnsiTheme="majorHAnsi" w:cstheme="majorHAnsi"/>
          <w:i/>
          <w:iCs/>
          <w:sz w:val="26"/>
          <w:szCs w:val="26"/>
        </w:rPr>
        <w:t xml:space="preserve">: </w:t>
      </w:r>
      <w:r w:rsidR="002F0D55">
        <w:rPr>
          <w:rFonts w:asciiTheme="majorHAnsi" w:hAnsiTheme="majorHAnsi" w:cstheme="majorHAnsi"/>
          <w:i/>
          <w:iCs/>
          <w:sz w:val="26"/>
          <w:szCs w:val="26"/>
        </w:rPr>
        <w:t xml:space="preserve">The project officially began </w:t>
      </w:r>
      <w:r w:rsidR="005B63A2">
        <w:rPr>
          <w:rFonts w:asciiTheme="majorHAnsi" w:hAnsiTheme="majorHAnsi" w:cstheme="majorHAnsi"/>
          <w:i/>
          <w:iCs/>
          <w:sz w:val="26"/>
          <w:szCs w:val="26"/>
        </w:rPr>
        <w:t xml:space="preserve">in </w:t>
      </w:r>
      <w:r w:rsidR="002F0D55">
        <w:rPr>
          <w:rFonts w:asciiTheme="majorHAnsi" w:hAnsiTheme="majorHAnsi" w:cstheme="majorHAnsi"/>
          <w:i/>
          <w:iCs/>
          <w:sz w:val="26"/>
          <w:szCs w:val="26"/>
        </w:rPr>
        <w:t>October</w:t>
      </w:r>
      <w:r w:rsidR="005B63A2">
        <w:rPr>
          <w:rFonts w:asciiTheme="majorHAnsi" w:hAnsiTheme="majorHAnsi" w:cstheme="majorHAnsi"/>
          <w:i/>
          <w:iCs/>
          <w:sz w:val="26"/>
          <w:szCs w:val="26"/>
        </w:rPr>
        <w:t xml:space="preserve"> of</w:t>
      </w:r>
      <w:r w:rsidR="002F0D55">
        <w:rPr>
          <w:rFonts w:asciiTheme="majorHAnsi" w:hAnsiTheme="majorHAnsi" w:cstheme="majorHAnsi"/>
          <w:i/>
          <w:iCs/>
          <w:sz w:val="26"/>
          <w:szCs w:val="26"/>
        </w:rPr>
        <w:t xml:space="preserve"> 2019. The </w:t>
      </w:r>
      <w:r w:rsidR="005B63A2">
        <w:rPr>
          <w:rFonts w:asciiTheme="majorHAnsi" w:hAnsiTheme="majorHAnsi" w:cstheme="majorHAnsi"/>
          <w:i/>
          <w:iCs/>
          <w:sz w:val="26"/>
          <w:szCs w:val="26"/>
        </w:rPr>
        <w:t>B</w:t>
      </w:r>
      <w:r w:rsidR="002F0D55">
        <w:rPr>
          <w:rFonts w:asciiTheme="majorHAnsi" w:hAnsiTheme="majorHAnsi" w:cstheme="majorHAnsi"/>
          <w:i/>
          <w:iCs/>
          <w:sz w:val="26"/>
          <w:szCs w:val="26"/>
        </w:rPr>
        <w:t xml:space="preserve">oard of </w:t>
      </w:r>
      <w:r w:rsidR="005B63A2">
        <w:rPr>
          <w:rFonts w:asciiTheme="majorHAnsi" w:hAnsiTheme="majorHAnsi" w:cstheme="majorHAnsi"/>
          <w:i/>
          <w:iCs/>
          <w:sz w:val="26"/>
          <w:szCs w:val="26"/>
        </w:rPr>
        <w:t>D</w:t>
      </w:r>
      <w:r w:rsidR="002F0D55">
        <w:rPr>
          <w:rFonts w:asciiTheme="majorHAnsi" w:hAnsiTheme="majorHAnsi" w:cstheme="majorHAnsi"/>
          <w:i/>
          <w:iCs/>
          <w:sz w:val="26"/>
          <w:szCs w:val="26"/>
        </w:rPr>
        <w:t>irectors h</w:t>
      </w:r>
      <w:r w:rsidR="005B63A2">
        <w:rPr>
          <w:rFonts w:asciiTheme="majorHAnsi" w:hAnsiTheme="majorHAnsi" w:cstheme="majorHAnsi"/>
          <w:i/>
          <w:iCs/>
          <w:sz w:val="26"/>
          <w:szCs w:val="26"/>
        </w:rPr>
        <w:t>as</w:t>
      </w:r>
      <w:r w:rsidR="002F0D55">
        <w:rPr>
          <w:rFonts w:asciiTheme="majorHAnsi" w:hAnsiTheme="majorHAnsi" w:cstheme="majorHAnsi"/>
          <w:i/>
          <w:iCs/>
          <w:sz w:val="26"/>
          <w:szCs w:val="26"/>
        </w:rPr>
        <w:t xml:space="preserve"> been in place since June</w:t>
      </w:r>
      <w:r w:rsidR="005B63A2">
        <w:rPr>
          <w:rFonts w:asciiTheme="majorHAnsi" w:hAnsiTheme="majorHAnsi" w:cstheme="majorHAnsi"/>
          <w:i/>
          <w:iCs/>
          <w:sz w:val="26"/>
          <w:szCs w:val="26"/>
        </w:rPr>
        <w:t xml:space="preserve"> of</w:t>
      </w:r>
      <w:r w:rsidR="002F0D55">
        <w:rPr>
          <w:rFonts w:asciiTheme="majorHAnsi" w:hAnsiTheme="majorHAnsi" w:cstheme="majorHAnsi"/>
          <w:i/>
          <w:iCs/>
          <w:sz w:val="26"/>
          <w:szCs w:val="26"/>
        </w:rPr>
        <w:t xml:space="preserve"> 2020. Currently there are no residents as the County is completing the initial start-up phase of incorporation and post-incorporation tasks. The County hopes that the first residents will be housed in early 2023.</w:t>
      </w:r>
    </w:p>
    <w:p w14:paraId="7C03FC86" w14:textId="77777777" w:rsidR="00255E2A" w:rsidRDefault="00255E2A" w:rsidP="00381C99">
      <w:pPr>
        <w:rPr>
          <w:rFonts w:asciiTheme="majorHAnsi" w:hAnsiTheme="majorHAnsi" w:cstheme="majorHAnsi"/>
          <w:i/>
          <w:iCs/>
          <w:sz w:val="26"/>
          <w:szCs w:val="26"/>
        </w:rPr>
      </w:pPr>
    </w:p>
    <w:p w14:paraId="0C8311E1" w14:textId="159F24DB" w:rsidR="00381C99" w:rsidRDefault="00381C99" w:rsidP="00381C99">
      <w:pPr>
        <w:rPr>
          <w:rFonts w:asciiTheme="majorHAnsi" w:hAnsiTheme="majorHAnsi" w:cstheme="majorHAnsi"/>
          <w:b/>
          <w:bCs/>
          <w:sz w:val="26"/>
          <w:szCs w:val="26"/>
        </w:rPr>
      </w:pPr>
      <w:r w:rsidRPr="00D91B53">
        <w:rPr>
          <w:rFonts w:asciiTheme="majorHAnsi" w:hAnsiTheme="majorHAnsi" w:cstheme="majorHAnsi"/>
          <w:b/>
          <w:bCs/>
          <w:sz w:val="26"/>
          <w:szCs w:val="26"/>
        </w:rPr>
        <w:t>Q</w:t>
      </w:r>
      <w:r w:rsidR="005B63A2">
        <w:rPr>
          <w:rFonts w:asciiTheme="majorHAnsi" w:hAnsiTheme="majorHAnsi" w:cstheme="majorHAnsi"/>
          <w:b/>
          <w:bCs/>
          <w:sz w:val="26"/>
          <w:szCs w:val="26"/>
        </w:rPr>
        <w:t>11</w:t>
      </w:r>
      <w:r w:rsidRPr="00D91B53">
        <w:rPr>
          <w:rFonts w:asciiTheme="majorHAnsi" w:hAnsiTheme="majorHAnsi" w:cstheme="majorHAnsi"/>
          <w:b/>
          <w:bCs/>
          <w:sz w:val="26"/>
          <w:szCs w:val="26"/>
        </w:rPr>
        <w:t xml:space="preserve">: </w:t>
      </w:r>
      <w:r>
        <w:rPr>
          <w:rFonts w:asciiTheme="majorHAnsi" w:hAnsiTheme="majorHAnsi" w:cstheme="majorHAnsi"/>
          <w:b/>
          <w:bCs/>
          <w:sz w:val="26"/>
          <w:szCs w:val="26"/>
        </w:rPr>
        <w:t>Can you define community in the context of the SHCLA model?</w:t>
      </w:r>
    </w:p>
    <w:p w14:paraId="5ADF93A4" w14:textId="5360A580" w:rsidR="00381C99" w:rsidRDefault="00381C99" w:rsidP="005B63A2">
      <w:pPr>
        <w:ind w:left="540" w:hanging="540"/>
        <w:rPr>
          <w:rFonts w:asciiTheme="majorHAnsi" w:hAnsiTheme="majorHAnsi" w:cstheme="majorHAnsi"/>
          <w:i/>
          <w:iCs/>
          <w:sz w:val="26"/>
          <w:szCs w:val="26"/>
        </w:rPr>
      </w:pPr>
      <w:r>
        <w:rPr>
          <w:rFonts w:asciiTheme="majorHAnsi" w:hAnsiTheme="majorHAnsi" w:cstheme="majorHAnsi"/>
          <w:i/>
          <w:iCs/>
          <w:sz w:val="26"/>
          <w:szCs w:val="26"/>
        </w:rPr>
        <w:t>A</w:t>
      </w:r>
      <w:r w:rsidR="005B63A2">
        <w:rPr>
          <w:rFonts w:asciiTheme="majorHAnsi" w:hAnsiTheme="majorHAnsi" w:cstheme="majorHAnsi"/>
          <w:i/>
          <w:iCs/>
          <w:sz w:val="26"/>
          <w:szCs w:val="26"/>
        </w:rPr>
        <w:t>11</w:t>
      </w:r>
      <w:r>
        <w:rPr>
          <w:rFonts w:asciiTheme="majorHAnsi" w:hAnsiTheme="majorHAnsi" w:cstheme="majorHAnsi"/>
          <w:i/>
          <w:iCs/>
          <w:sz w:val="26"/>
          <w:szCs w:val="26"/>
        </w:rPr>
        <w:t xml:space="preserve">: </w:t>
      </w:r>
      <w:r w:rsidR="0078620A" w:rsidRPr="008B1669">
        <w:rPr>
          <w:rFonts w:ascii="Calibri" w:eastAsia="Calibri" w:hAnsi="Calibri" w:cs="Calibri"/>
          <w:i/>
          <w:color w:val="202020"/>
          <w:sz w:val="26"/>
          <w:szCs w:val="26"/>
        </w:rPr>
        <w:t>A major goal of the SHCLA is to provide a community where residents feel uniquely empowered</w:t>
      </w:r>
      <w:r w:rsidR="0078620A">
        <w:rPr>
          <w:rFonts w:ascii="Calibri" w:eastAsia="Calibri" w:hAnsi="Calibri" w:cs="Calibri"/>
          <w:i/>
          <w:color w:val="202020"/>
          <w:sz w:val="26"/>
          <w:szCs w:val="26"/>
        </w:rPr>
        <w:t>;</w:t>
      </w:r>
      <w:r w:rsidR="0078620A" w:rsidRPr="00E02645">
        <w:rPr>
          <w:rFonts w:ascii="Calibri" w:eastAsia="Calibri" w:hAnsi="Calibri" w:cs="Calibri"/>
          <w:i/>
          <w:color w:val="202020"/>
          <w:sz w:val="26"/>
          <w:szCs w:val="26"/>
        </w:rPr>
        <w:t xml:space="preserve"> strong resident engagement and governance</w:t>
      </w:r>
      <w:r w:rsidR="0078620A">
        <w:rPr>
          <w:rFonts w:ascii="Calibri" w:eastAsia="Calibri" w:hAnsi="Calibri" w:cs="Calibri"/>
          <w:i/>
          <w:color w:val="202020"/>
          <w:sz w:val="26"/>
          <w:szCs w:val="26"/>
        </w:rPr>
        <w:t>; engage and center voices of peers and family members; hold neighborhood meetings to obtain input and feedback; and create volunteer opportunities for residents and neighbors.</w:t>
      </w:r>
    </w:p>
    <w:p w14:paraId="446CC4A9" w14:textId="77777777" w:rsidR="00255E2A" w:rsidRDefault="00255E2A" w:rsidP="00381C99">
      <w:pPr>
        <w:rPr>
          <w:rFonts w:asciiTheme="majorHAnsi" w:hAnsiTheme="majorHAnsi" w:cstheme="majorHAnsi"/>
          <w:i/>
          <w:iCs/>
          <w:sz w:val="26"/>
          <w:szCs w:val="26"/>
        </w:rPr>
      </w:pPr>
    </w:p>
    <w:p w14:paraId="2AD75105" w14:textId="1F45007A" w:rsidR="00255E2A" w:rsidRDefault="00255E2A" w:rsidP="005B63A2">
      <w:pPr>
        <w:pStyle w:val="NormalWeb"/>
        <w:spacing w:before="0" w:beforeAutospacing="0" w:after="0" w:afterAutospacing="0"/>
        <w:ind w:left="630" w:hanging="630"/>
        <w:rPr>
          <w:rFonts w:asciiTheme="majorHAnsi" w:hAnsiTheme="majorHAnsi" w:cstheme="majorHAnsi"/>
          <w:b/>
          <w:bCs/>
          <w:sz w:val="26"/>
          <w:szCs w:val="26"/>
        </w:rPr>
      </w:pPr>
      <w:r w:rsidRPr="00255E2A">
        <w:rPr>
          <w:rFonts w:asciiTheme="majorHAnsi" w:hAnsiTheme="majorHAnsi" w:cstheme="majorHAnsi"/>
          <w:b/>
          <w:bCs/>
          <w:sz w:val="26"/>
          <w:szCs w:val="26"/>
        </w:rPr>
        <w:t>Q</w:t>
      </w:r>
      <w:r w:rsidR="005B63A2">
        <w:rPr>
          <w:rFonts w:asciiTheme="majorHAnsi" w:hAnsiTheme="majorHAnsi" w:cstheme="majorHAnsi"/>
          <w:b/>
          <w:bCs/>
          <w:sz w:val="26"/>
          <w:szCs w:val="26"/>
        </w:rPr>
        <w:t>12</w:t>
      </w:r>
      <w:r w:rsidRPr="00255E2A">
        <w:rPr>
          <w:rFonts w:asciiTheme="majorHAnsi" w:hAnsiTheme="majorHAnsi" w:cstheme="majorHAnsi"/>
          <w:b/>
          <w:bCs/>
          <w:sz w:val="26"/>
          <w:szCs w:val="26"/>
        </w:rPr>
        <w:t>: Is there any publicly available information about the SHCLA program, other than the plan update linked in the RFP?</w:t>
      </w:r>
    </w:p>
    <w:p w14:paraId="657F83AC" w14:textId="11539F50" w:rsidR="00255E2A" w:rsidRPr="00255E2A" w:rsidRDefault="00255E2A" w:rsidP="00255E2A">
      <w:pPr>
        <w:pStyle w:val="NormalWeb"/>
        <w:spacing w:before="0" w:beforeAutospacing="0" w:after="0" w:afterAutospacing="0"/>
        <w:rPr>
          <w:rFonts w:asciiTheme="majorHAnsi" w:hAnsiTheme="majorHAnsi" w:cstheme="majorHAnsi"/>
          <w:i/>
          <w:iCs/>
          <w:sz w:val="26"/>
          <w:szCs w:val="26"/>
        </w:rPr>
      </w:pPr>
      <w:r>
        <w:rPr>
          <w:rFonts w:asciiTheme="majorHAnsi" w:hAnsiTheme="majorHAnsi" w:cstheme="majorHAnsi"/>
          <w:i/>
          <w:iCs/>
          <w:sz w:val="26"/>
          <w:szCs w:val="26"/>
        </w:rPr>
        <w:t>A</w:t>
      </w:r>
      <w:r w:rsidR="005B63A2">
        <w:rPr>
          <w:rFonts w:asciiTheme="majorHAnsi" w:hAnsiTheme="majorHAnsi" w:cstheme="majorHAnsi"/>
          <w:i/>
          <w:iCs/>
          <w:sz w:val="26"/>
          <w:szCs w:val="26"/>
        </w:rPr>
        <w:t>12</w:t>
      </w:r>
      <w:r>
        <w:rPr>
          <w:rFonts w:asciiTheme="majorHAnsi" w:hAnsiTheme="majorHAnsi" w:cstheme="majorHAnsi"/>
          <w:i/>
          <w:iCs/>
          <w:sz w:val="26"/>
          <w:szCs w:val="26"/>
        </w:rPr>
        <w:t xml:space="preserve">: </w:t>
      </w:r>
      <w:r w:rsidR="002F0D55">
        <w:rPr>
          <w:rFonts w:asciiTheme="majorHAnsi" w:hAnsiTheme="majorHAnsi" w:cstheme="majorHAnsi"/>
          <w:i/>
          <w:iCs/>
          <w:sz w:val="26"/>
          <w:szCs w:val="26"/>
        </w:rPr>
        <w:t>SHCLA has a website with the most up to date information</w:t>
      </w:r>
      <w:r w:rsidR="005B63A2">
        <w:rPr>
          <w:rFonts w:asciiTheme="majorHAnsi" w:hAnsiTheme="majorHAnsi" w:cstheme="majorHAnsi"/>
          <w:i/>
          <w:iCs/>
          <w:sz w:val="26"/>
          <w:szCs w:val="26"/>
        </w:rPr>
        <w:t xml:space="preserve"> at</w:t>
      </w:r>
      <w:r w:rsidR="002F0D55">
        <w:rPr>
          <w:rFonts w:asciiTheme="majorHAnsi" w:hAnsiTheme="majorHAnsi" w:cstheme="majorHAnsi"/>
          <w:i/>
          <w:iCs/>
          <w:sz w:val="26"/>
          <w:szCs w:val="26"/>
        </w:rPr>
        <w:t xml:space="preserve"> </w:t>
      </w:r>
      <w:hyperlink r:id="rId9" w:history="1">
        <w:r w:rsidR="002F0D55" w:rsidRPr="00A6543F">
          <w:rPr>
            <w:rStyle w:val="Hyperlink"/>
            <w:rFonts w:asciiTheme="majorHAnsi" w:hAnsiTheme="majorHAnsi" w:cstheme="majorHAnsi"/>
            <w:i/>
            <w:iCs/>
            <w:sz w:val="26"/>
            <w:szCs w:val="26"/>
          </w:rPr>
          <w:t>https://www.shcla.land/</w:t>
        </w:r>
      </w:hyperlink>
      <w:r w:rsidR="005B63A2">
        <w:rPr>
          <w:rStyle w:val="Hyperlink"/>
          <w:rFonts w:asciiTheme="majorHAnsi" w:hAnsiTheme="majorHAnsi" w:cstheme="majorHAnsi"/>
          <w:i/>
          <w:iCs/>
          <w:sz w:val="26"/>
          <w:szCs w:val="26"/>
        </w:rPr>
        <w:t>.</w:t>
      </w:r>
    </w:p>
    <w:p w14:paraId="51F07C63" w14:textId="77777777" w:rsidR="00255E2A" w:rsidRDefault="00255E2A" w:rsidP="00381C99">
      <w:pPr>
        <w:rPr>
          <w:rFonts w:asciiTheme="majorHAnsi" w:hAnsiTheme="majorHAnsi" w:cstheme="majorHAnsi"/>
          <w:i/>
          <w:iCs/>
          <w:sz w:val="26"/>
          <w:szCs w:val="26"/>
        </w:rPr>
      </w:pPr>
    </w:p>
    <w:p w14:paraId="2041539C" w14:textId="285EC91B" w:rsidR="00381C99" w:rsidRDefault="00381C99" w:rsidP="005B63A2">
      <w:pPr>
        <w:ind w:left="540" w:hanging="540"/>
        <w:rPr>
          <w:rFonts w:asciiTheme="majorHAnsi" w:hAnsiTheme="majorHAnsi" w:cstheme="majorHAnsi"/>
          <w:b/>
          <w:bCs/>
          <w:sz w:val="26"/>
          <w:szCs w:val="26"/>
        </w:rPr>
      </w:pPr>
      <w:r w:rsidRPr="00D91B53">
        <w:rPr>
          <w:rFonts w:asciiTheme="majorHAnsi" w:hAnsiTheme="majorHAnsi" w:cstheme="majorHAnsi"/>
          <w:b/>
          <w:bCs/>
          <w:sz w:val="26"/>
          <w:szCs w:val="26"/>
        </w:rPr>
        <w:t>Q</w:t>
      </w:r>
      <w:r w:rsidR="005B63A2">
        <w:rPr>
          <w:rFonts w:asciiTheme="majorHAnsi" w:hAnsiTheme="majorHAnsi" w:cstheme="majorHAnsi"/>
          <w:b/>
          <w:bCs/>
          <w:sz w:val="26"/>
          <w:szCs w:val="26"/>
        </w:rPr>
        <w:t>13</w:t>
      </w:r>
      <w:r w:rsidRPr="00D91B53">
        <w:rPr>
          <w:rFonts w:asciiTheme="majorHAnsi" w:hAnsiTheme="majorHAnsi" w:cstheme="majorHAnsi"/>
          <w:b/>
          <w:bCs/>
          <w:sz w:val="26"/>
          <w:szCs w:val="26"/>
        </w:rPr>
        <w:t xml:space="preserve">: </w:t>
      </w:r>
      <w:r>
        <w:rPr>
          <w:rFonts w:asciiTheme="majorHAnsi" w:hAnsiTheme="majorHAnsi" w:cstheme="majorHAnsi"/>
          <w:b/>
          <w:bCs/>
          <w:sz w:val="26"/>
          <w:szCs w:val="26"/>
        </w:rPr>
        <w:t>Are there any sub-contracted community</w:t>
      </w:r>
      <w:r w:rsidR="002F0D55">
        <w:rPr>
          <w:rFonts w:asciiTheme="majorHAnsi" w:hAnsiTheme="majorHAnsi" w:cstheme="majorHAnsi"/>
          <w:b/>
          <w:bCs/>
          <w:sz w:val="26"/>
          <w:szCs w:val="26"/>
        </w:rPr>
        <w:t>-</w:t>
      </w:r>
      <w:r>
        <w:rPr>
          <w:rFonts w:asciiTheme="majorHAnsi" w:hAnsiTheme="majorHAnsi" w:cstheme="majorHAnsi"/>
          <w:b/>
          <w:bCs/>
          <w:sz w:val="26"/>
          <w:szCs w:val="26"/>
        </w:rPr>
        <w:t>based organizations involved in this project who will interact with this evaluation?  Or other stakeholder groups</w:t>
      </w:r>
      <w:r w:rsidR="003B1C1C">
        <w:rPr>
          <w:rFonts w:asciiTheme="majorHAnsi" w:hAnsiTheme="majorHAnsi" w:cstheme="majorHAnsi"/>
          <w:b/>
          <w:bCs/>
          <w:sz w:val="26"/>
          <w:szCs w:val="26"/>
        </w:rPr>
        <w:t xml:space="preserve"> beyond ACBH, the Land Trust, and residences?</w:t>
      </w:r>
    </w:p>
    <w:p w14:paraId="05313B74" w14:textId="726EB719" w:rsidR="00381C99" w:rsidRDefault="00381C99" w:rsidP="005B63A2">
      <w:pPr>
        <w:ind w:left="540" w:hanging="540"/>
        <w:rPr>
          <w:rFonts w:asciiTheme="majorHAnsi" w:hAnsiTheme="majorHAnsi" w:cstheme="majorHAnsi"/>
          <w:i/>
          <w:iCs/>
          <w:sz w:val="26"/>
          <w:szCs w:val="26"/>
        </w:rPr>
      </w:pPr>
      <w:r>
        <w:rPr>
          <w:rFonts w:asciiTheme="majorHAnsi" w:hAnsiTheme="majorHAnsi" w:cstheme="majorHAnsi"/>
          <w:i/>
          <w:iCs/>
          <w:sz w:val="26"/>
          <w:szCs w:val="26"/>
        </w:rPr>
        <w:lastRenderedPageBreak/>
        <w:t>A</w:t>
      </w:r>
      <w:r w:rsidR="005B63A2">
        <w:rPr>
          <w:rFonts w:asciiTheme="majorHAnsi" w:hAnsiTheme="majorHAnsi" w:cstheme="majorHAnsi"/>
          <w:i/>
          <w:iCs/>
          <w:sz w:val="26"/>
          <w:szCs w:val="26"/>
        </w:rPr>
        <w:t>13</w:t>
      </w:r>
      <w:r>
        <w:rPr>
          <w:rFonts w:asciiTheme="majorHAnsi" w:hAnsiTheme="majorHAnsi" w:cstheme="majorHAnsi"/>
          <w:i/>
          <w:iCs/>
          <w:sz w:val="26"/>
          <w:szCs w:val="26"/>
        </w:rPr>
        <w:t xml:space="preserve">: </w:t>
      </w:r>
      <w:r w:rsidR="0078620A">
        <w:rPr>
          <w:rFonts w:asciiTheme="majorHAnsi" w:hAnsiTheme="majorHAnsi" w:cstheme="majorHAnsi"/>
          <w:i/>
          <w:iCs/>
          <w:sz w:val="26"/>
          <w:szCs w:val="26"/>
        </w:rPr>
        <w:t>There are no other projected community-based organizations</w:t>
      </w:r>
      <w:r w:rsidR="009D043A">
        <w:rPr>
          <w:rFonts w:asciiTheme="majorHAnsi" w:hAnsiTheme="majorHAnsi" w:cstheme="majorHAnsi"/>
          <w:i/>
          <w:iCs/>
          <w:sz w:val="26"/>
          <w:szCs w:val="26"/>
        </w:rPr>
        <w:t xml:space="preserve"> to be</w:t>
      </w:r>
      <w:r w:rsidR="0078620A">
        <w:rPr>
          <w:rFonts w:asciiTheme="majorHAnsi" w:hAnsiTheme="majorHAnsi" w:cstheme="majorHAnsi"/>
          <w:i/>
          <w:iCs/>
          <w:sz w:val="26"/>
          <w:szCs w:val="26"/>
        </w:rPr>
        <w:t xml:space="preserve"> involved in this project during the evaluation</w:t>
      </w:r>
      <w:r w:rsidR="009D043A">
        <w:rPr>
          <w:rFonts w:asciiTheme="majorHAnsi" w:hAnsiTheme="majorHAnsi" w:cstheme="majorHAnsi"/>
          <w:i/>
          <w:iCs/>
          <w:sz w:val="26"/>
          <w:szCs w:val="26"/>
        </w:rPr>
        <w:t xml:space="preserve"> period</w:t>
      </w:r>
      <w:r w:rsidR="0078620A">
        <w:rPr>
          <w:rFonts w:asciiTheme="majorHAnsi" w:hAnsiTheme="majorHAnsi" w:cstheme="majorHAnsi"/>
          <w:i/>
          <w:iCs/>
          <w:sz w:val="26"/>
          <w:szCs w:val="26"/>
        </w:rPr>
        <w:t>. There is the MHSA Stakeholders group who is updated quarterly on the project as per MHSA regulation</w:t>
      </w:r>
      <w:r w:rsidR="009D043A">
        <w:rPr>
          <w:rFonts w:asciiTheme="majorHAnsi" w:hAnsiTheme="majorHAnsi" w:cstheme="majorHAnsi"/>
          <w:i/>
          <w:iCs/>
          <w:sz w:val="26"/>
          <w:szCs w:val="26"/>
        </w:rPr>
        <w:t>s.</w:t>
      </w:r>
    </w:p>
    <w:p w14:paraId="3B58143F" w14:textId="77777777" w:rsidR="003B1C1C" w:rsidRDefault="003B1C1C" w:rsidP="00381C99">
      <w:pPr>
        <w:rPr>
          <w:rFonts w:asciiTheme="majorHAnsi" w:hAnsiTheme="majorHAnsi" w:cstheme="majorHAnsi"/>
          <w:i/>
          <w:iCs/>
          <w:sz w:val="26"/>
          <w:szCs w:val="26"/>
        </w:rPr>
      </w:pPr>
    </w:p>
    <w:p w14:paraId="5537824D" w14:textId="58A391E4" w:rsidR="003B1C1C" w:rsidRDefault="003B1C1C" w:rsidP="005B63A2">
      <w:pPr>
        <w:ind w:left="540" w:hanging="540"/>
        <w:rPr>
          <w:rFonts w:asciiTheme="majorHAnsi" w:hAnsiTheme="majorHAnsi" w:cstheme="majorHAnsi"/>
          <w:b/>
          <w:bCs/>
          <w:sz w:val="26"/>
          <w:szCs w:val="26"/>
        </w:rPr>
      </w:pPr>
      <w:r w:rsidRPr="00D91B53">
        <w:rPr>
          <w:rFonts w:asciiTheme="majorHAnsi" w:hAnsiTheme="majorHAnsi" w:cstheme="majorHAnsi"/>
          <w:b/>
          <w:bCs/>
          <w:sz w:val="26"/>
          <w:szCs w:val="26"/>
        </w:rPr>
        <w:t>Q</w:t>
      </w:r>
      <w:r w:rsidR="005B63A2">
        <w:rPr>
          <w:rFonts w:asciiTheme="majorHAnsi" w:hAnsiTheme="majorHAnsi" w:cstheme="majorHAnsi"/>
          <w:b/>
          <w:bCs/>
          <w:sz w:val="26"/>
          <w:szCs w:val="26"/>
        </w:rPr>
        <w:t>14</w:t>
      </w:r>
      <w:r w:rsidRPr="00D91B53">
        <w:rPr>
          <w:rFonts w:asciiTheme="majorHAnsi" w:hAnsiTheme="majorHAnsi" w:cstheme="majorHAnsi"/>
          <w:b/>
          <w:bCs/>
          <w:sz w:val="26"/>
          <w:szCs w:val="26"/>
        </w:rPr>
        <w:t xml:space="preserve">: </w:t>
      </w:r>
      <w:r>
        <w:rPr>
          <w:rFonts w:asciiTheme="majorHAnsi" w:hAnsiTheme="majorHAnsi" w:cstheme="majorHAnsi"/>
          <w:b/>
          <w:bCs/>
          <w:sz w:val="26"/>
          <w:szCs w:val="26"/>
        </w:rPr>
        <w:t>Will these residences be considered Board and Care facilities in the context of this evaluation? (</w:t>
      </w:r>
      <w:proofErr w:type="gramStart"/>
      <w:r>
        <w:rPr>
          <w:rFonts w:asciiTheme="majorHAnsi" w:hAnsiTheme="majorHAnsi" w:cstheme="majorHAnsi"/>
          <w:b/>
          <w:bCs/>
          <w:sz w:val="26"/>
          <w:szCs w:val="26"/>
        </w:rPr>
        <w:t>as</w:t>
      </w:r>
      <w:proofErr w:type="gramEnd"/>
      <w:r>
        <w:rPr>
          <w:rFonts w:asciiTheme="majorHAnsi" w:hAnsiTheme="majorHAnsi" w:cstheme="majorHAnsi"/>
          <w:b/>
          <w:bCs/>
          <w:sz w:val="26"/>
          <w:szCs w:val="26"/>
        </w:rPr>
        <w:t xml:space="preserve"> it relates to learning question C)</w:t>
      </w:r>
    </w:p>
    <w:p w14:paraId="4D8EB304" w14:textId="2E6C0872" w:rsidR="003B1C1C" w:rsidRDefault="003B1C1C" w:rsidP="005B63A2">
      <w:pPr>
        <w:ind w:left="540" w:hanging="540"/>
        <w:rPr>
          <w:rFonts w:asciiTheme="majorHAnsi" w:hAnsiTheme="majorHAnsi" w:cstheme="majorHAnsi"/>
          <w:i/>
          <w:iCs/>
          <w:sz w:val="26"/>
          <w:szCs w:val="26"/>
        </w:rPr>
      </w:pPr>
      <w:r>
        <w:rPr>
          <w:rFonts w:asciiTheme="majorHAnsi" w:hAnsiTheme="majorHAnsi" w:cstheme="majorHAnsi"/>
          <w:i/>
          <w:iCs/>
          <w:sz w:val="26"/>
          <w:szCs w:val="26"/>
        </w:rPr>
        <w:t>A</w:t>
      </w:r>
      <w:r w:rsidR="005B63A2">
        <w:rPr>
          <w:rFonts w:asciiTheme="majorHAnsi" w:hAnsiTheme="majorHAnsi" w:cstheme="majorHAnsi"/>
          <w:i/>
          <w:iCs/>
          <w:sz w:val="26"/>
          <w:szCs w:val="26"/>
        </w:rPr>
        <w:t>14</w:t>
      </w:r>
      <w:r>
        <w:rPr>
          <w:rFonts w:asciiTheme="majorHAnsi" w:hAnsiTheme="majorHAnsi" w:cstheme="majorHAnsi"/>
          <w:i/>
          <w:iCs/>
          <w:sz w:val="26"/>
          <w:szCs w:val="26"/>
        </w:rPr>
        <w:t xml:space="preserve">: </w:t>
      </w:r>
      <w:r w:rsidR="00AF4B20">
        <w:rPr>
          <w:rFonts w:asciiTheme="majorHAnsi" w:hAnsiTheme="majorHAnsi" w:cstheme="majorHAnsi"/>
          <w:i/>
          <w:iCs/>
          <w:sz w:val="26"/>
          <w:szCs w:val="26"/>
        </w:rPr>
        <w:t xml:space="preserve">The County hopes to eventually purchase residences that can be designated as </w:t>
      </w:r>
      <w:r w:rsidR="005B63A2">
        <w:rPr>
          <w:rFonts w:asciiTheme="majorHAnsi" w:hAnsiTheme="majorHAnsi" w:cstheme="majorHAnsi"/>
          <w:i/>
          <w:iCs/>
          <w:sz w:val="26"/>
          <w:szCs w:val="26"/>
        </w:rPr>
        <w:t>B</w:t>
      </w:r>
      <w:r w:rsidR="00AF4B20">
        <w:rPr>
          <w:rFonts w:asciiTheme="majorHAnsi" w:hAnsiTheme="majorHAnsi" w:cstheme="majorHAnsi"/>
          <w:i/>
          <w:iCs/>
          <w:sz w:val="26"/>
          <w:szCs w:val="26"/>
        </w:rPr>
        <w:t xml:space="preserve">oard and </w:t>
      </w:r>
      <w:r w:rsidR="005B63A2">
        <w:rPr>
          <w:rFonts w:asciiTheme="majorHAnsi" w:hAnsiTheme="majorHAnsi" w:cstheme="majorHAnsi"/>
          <w:i/>
          <w:iCs/>
          <w:sz w:val="26"/>
          <w:szCs w:val="26"/>
        </w:rPr>
        <w:t>C</w:t>
      </w:r>
      <w:r w:rsidR="00AF4B20">
        <w:rPr>
          <w:rFonts w:asciiTheme="majorHAnsi" w:hAnsiTheme="majorHAnsi" w:cstheme="majorHAnsi"/>
          <w:i/>
          <w:iCs/>
          <w:sz w:val="26"/>
          <w:szCs w:val="26"/>
        </w:rPr>
        <w:t xml:space="preserve">are </w:t>
      </w:r>
      <w:r w:rsidR="005B63A2">
        <w:rPr>
          <w:rFonts w:asciiTheme="majorHAnsi" w:hAnsiTheme="majorHAnsi" w:cstheme="majorHAnsi"/>
          <w:i/>
          <w:iCs/>
          <w:sz w:val="26"/>
          <w:szCs w:val="26"/>
        </w:rPr>
        <w:t xml:space="preserve">facilities </w:t>
      </w:r>
      <w:r w:rsidR="00AF4B20">
        <w:rPr>
          <w:rFonts w:asciiTheme="majorHAnsi" w:hAnsiTheme="majorHAnsi" w:cstheme="majorHAnsi"/>
          <w:i/>
          <w:iCs/>
          <w:sz w:val="26"/>
          <w:szCs w:val="26"/>
        </w:rPr>
        <w:t>within the timeframe of the evaluator’s</w:t>
      </w:r>
      <w:r w:rsidR="00086A55">
        <w:rPr>
          <w:rFonts w:asciiTheme="majorHAnsi" w:hAnsiTheme="majorHAnsi" w:cstheme="majorHAnsi"/>
          <w:i/>
          <w:iCs/>
          <w:sz w:val="26"/>
          <w:szCs w:val="26"/>
        </w:rPr>
        <w:t xml:space="preserve"> assessment</w:t>
      </w:r>
      <w:r w:rsidR="00AF4B20">
        <w:rPr>
          <w:rFonts w:asciiTheme="majorHAnsi" w:hAnsiTheme="majorHAnsi" w:cstheme="majorHAnsi"/>
          <w:i/>
          <w:iCs/>
          <w:sz w:val="26"/>
          <w:szCs w:val="26"/>
        </w:rPr>
        <w:t>.</w:t>
      </w:r>
    </w:p>
    <w:p w14:paraId="3CBA8452" w14:textId="77777777" w:rsidR="00F81CA1" w:rsidRPr="00CC6BAC" w:rsidRDefault="00F81CA1">
      <w:pPr>
        <w:rPr>
          <w:rFonts w:asciiTheme="majorHAnsi" w:eastAsia="Calibri" w:hAnsiTheme="majorHAnsi" w:cstheme="majorHAnsi"/>
          <w:b/>
          <w:sz w:val="26"/>
          <w:szCs w:val="26"/>
        </w:rPr>
      </w:pPr>
    </w:p>
    <w:sectPr w:rsidR="00F81CA1" w:rsidRPr="00CC6BAC">
      <w:footerReference w:type="default" r:id="rId10"/>
      <w:headerReference w:type="first" r:id="rId11"/>
      <w:footerReference w:type="first" r:id="rId12"/>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E82C" w14:textId="77777777" w:rsidR="00FD5159" w:rsidRDefault="00FD5159">
      <w:r>
        <w:separator/>
      </w:r>
    </w:p>
  </w:endnote>
  <w:endnote w:type="continuationSeparator" w:id="0">
    <w:p w14:paraId="0C6E4A1D" w14:textId="77777777" w:rsidR="00FD5159" w:rsidRDefault="00FD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A99" w14:textId="0AEFF34A" w:rsidR="00FD5159" w:rsidRDefault="00FD5159">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Pr>
        <w:rFonts w:ascii="Calibri" w:eastAsia="Calibri" w:hAnsi="Calibri" w:cs="Calibri"/>
        <w:noProof/>
        <w:color w:val="000000"/>
      </w:rPr>
      <w:t>3</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27F" w14:textId="77777777" w:rsidR="00FD5159" w:rsidRDefault="00FD5159">
    <w:pPr>
      <w:pBdr>
        <w:top w:val="nil"/>
        <w:left w:val="nil"/>
        <w:bottom w:val="nil"/>
        <w:right w:val="nil"/>
        <w:between w:val="nil"/>
      </w:pBdr>
      <w:tabs>
        <w:tab w:val="center" w:pos="4320"/>
        <w:tab w:val="right" w:pos="8640"/>
      </w:tabs>
      <w:rPr>
        <w:color w:val="000000"/>
      </w:rPr>
    </w:pPr>
  </w:p>
  <w:p w14:paraId="26AA57F6" w14:textId="77777777" w:rsidR="00FD5159" w:rsidRDefault="00FD515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9EA1" w14:textId="77777777" w:rsidR="00FD5159" w:rsidRDefault="00FD5159">
      <w:r>
        <w:separator/>
      </w:r>
    </w:p>
  </w:footnote>
  <w:footnote w:type="continuationSeparator" w:id="0">
    <w:p w14:paraId="20146B6C" w14:textId="77777777" w:rsidR="00FD5159" w:rsidRDefault="00FD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CD84" w14:textId="77777777" w:rsidR="00FD5159" w:rsidRDefault="00FD5159">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FD5159" w14:paraId="36F12385" w14:textId="77777777">
      <w:tc>
        <w:tcPr>
          <w:tcW w:w="3798" w:type="dxa"/>
          <w:gridSpan w:val="2"/>
        </w:tcPr>
        <w:p w14:paraId="54B821AF" w14:textId="77777777" w:rsidR="00FD5159" w:rsidRDefault="00FD5159">
          <w:pPr>
            <w:pStyle w:val="Heading1"/>
            <w:rPr>
              <w:sz w:val="22"/>
              <w:szCs w:val="22"/>
            </w:rPr>
          </w:pPr>
          <w:r>
            <w:rPr>
              <w:sz w:val="22"/>
              <w:szCs w:val="22"/>
            </w:rPr>
            <w:t xml:space="preserve">ALAMEDA COUNTY </w:t>
          </w:r>
        </w:p>
      </w:tc>
    </w:tr>
    <w:tr w:rsidR="00FD5159" w14:paraId="1B722C39" w14:textId="77777777">
      <w:tc>
        <w:tcPr>
          <w:tcW w:w="3798" w:type="dxa"/>
          <w:gridSpan w:val="2"/>
        </w:tcPr>
        <w:p w14:paraId="5BEC8333" w14:textId="77777777" w:rsidR="00FD5159" w:rsidRDefault="00FD5159">
          <w:pPr>
            <w:pStyle w:val="Heading2"/>
            <w:rPr>
              <w:b w:val="0"/>
              <w:sz w:val="28"/>
              <w:szCs w:val="28"/>
            </w:rPr>
          </w:pPr>
          <w:r>
            <w:rPr>
              <w:sz w:val="28"/>
              <w:szCs w:val="28"/>
            </w:rPr>
            <w:t>HEALTH CARE SERVICES</w:t>
          </w:r>
        </w:p>
      </w:tc>
    </w:tr>
    <w:tr w:rsidR="00FD5159" w14:paraId="4533E255" w14:textId="77777777">
      <w:trPr>
        <w:gridAfter w:val="1"/>
        <w:wAfter w:w="144" w:type="dxa"/>
      </w:trPr>
      <w:tc>
        <w:tcPr>
          <w:tcW w:w="3654" w:type="dxa"/>
          <w:tcMar>
            <w:left w:w="144" w:type="dxa"/>
            <w:right w:w="144" w:type="dxa"/>
          </w:tcMar>
        </w:tcPr>
        <w:p w14:paraId="06174161" w14:textId="77777777" w:rsidR="00FD5159" w:rsidRDefault="00FD5159">
          <w:pPr>
            <w:jc w:val="right"/>
          </w:pPr>
          <w:r>
            <w:rPr>
              <w:rFonts w:ascii="Arial" w:eastAsia="Arial" w:hAnsi="Arial" w:cs="Arial"/>
              <w:sz w:val="22"/>
              <w:szCs w:val="22"/>
            </w:rPr>
            <w:t>AGENCY</w:t>
          </w:r>
        </w:p>
      </w:tc>
    </w:tr>
    <w:tr w:rsidR="00FD5159" w14:paraId="7F7129FB" w14:textId="77777777">
      <w:trPr>
        <w:gridAfter w:val="1"/>
        <w:wAfter w:w="144" w:type="dxa"/>
      </w:trPr>
      <w:tc>
        <w:tcPr>
          <w:tcW w:w="3654" w:type="dxa"/>
          <w:tcMar>
            <w:left w:w="144" w:type="dxa"/>
            <w:right w:w="144" w:type="dxa"/>
          </w:tcMar>
        </w:tcPr>
        <w:p w14:paraId="727EA447" w14:textId="77777777" w:rsidR="00FD5159" w:rsidRDefault="00FD5159">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FD5159" w:rsidRDefault="00FD5159">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FD5159" w:rsidRDefault="00FD5159">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FD5159" w:rsidRDefault="00FD5159">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FD5159" w:rsidRDefault="00FD5159">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FD5159" w:rsidRDefault="00FD5159">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54"/>
    <w:multiLevelType w:val="multilevel"/>
    <w:tmpl w:val="5D2AA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F497D"/>
    <w:multiLevelType w:val="hybridMultilevel"/>
    <w:tmpl w:val="305A6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D45FB"/>
    <w:multiLevelType w:val="multilevel"/>
    <w:tmpl w:val="D0DC0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5321F"/>
    <w:multiLevelType w:val="multilevel"/>
    <w:tmpl w:val="21B2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64C95"/>
    <w:multiLevelType w:val="multilevel"/>
    <w:tmpl w:val="6F0EE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C3BA4"/>
    <w:multiLevelType w:val="hybridMultilevel"/>
    <w:tmpl w:val="7B12D0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12F42F4"/>
    <w:multiLevelType w:val="multilevel"/>
    <w:tmpl w:val="B9D80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D2F3B"/>
    <w:multiLevelType w:val="multilevel"/>
    <w:tmpl w:val="5588A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975BA"/>
    <w:multiLevelType w:val="multilevel"/>
    <w:tmpl w:val="4650D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236336"/>
    <w:multiLevelType w:val="multilevel"/>
    <w:tmpl w:val="BF48A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FE1D3F"/>
    <w:multiLevelType w:val="multilevel"/>
    <w:tmpl w:val="65DC2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9666C8"/>
    <w:multiLevelType w:val="multilevel"/>
    <w:tmpl w:val="8612C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33670B"/>
    <w:multiLevelType w:val="multilevel"/>
    <w:tmpl w:val="D31A1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032616"/>
    <w:multiLevelType w:val="multilevel"/>
    <w:tmpl w:val="BF84E6D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4" w15:restartNumberingAfterBreak="0">
    <w:nsid w:val="5D9D22E1"/>
    <w:multiLevelType w:val="multilevel"/>
    <w:tmpl w:val="A1561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7516A9A"/>
    <w:multiLevelType w:val="multilevel"/>
    <w:tmpl w:val="C1043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316D0C"/>
    <w:multiLevelType w:val="multilevel"/>
    <w:tmpl w:val="64488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6F6E67"/>
    <w:multiLevelType w:val="multilevel"/>
    <w:tmpl w:val="4A0C0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E447F8"/>
    <w:multiLevelType w:val="multilevel"/>
    <w:tmpl w:val="6AB8B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7"/>
  </w:num>
  <w:num w:numId="8">
    <w:abstractNumId w:val="6"/>
  </w:num>
  <w:num w:numId="9">
    <w:abstractNumId w:val="3"/>
  </w:num>
  <w:num w:numId="10">
    <w:abstractNumId w:val="18"/>
  </w:num>
  <w:num w:numId="11">
    <w:abstractNumId w:val="11"/>
  </w:num>
  <w:num w:numId="12">
    <w:abstractNumId w:val="9"/>
  </w:num>
  <w:num w:numId="13">
    <w:abstractNumId w:val="16"/>
  </w:num>
  <w:num w:numId="14">
    <w:abstractNumId w:val="2"/>
  </w:num>
  <w:num w:numId="15">
    <w:abstractNumId w:val="15"/>
  </w:num>
  <w:num w:numId="16">
    <w:abstractNumId w:val="7"/>
  </w:num>
  <w:num w:numId="17">
    <w:abstractNumId w:val="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EE"/>
    <w:rsid w:val="00001267"/>
    <w:rsid w:val="0001111A"/>
    <w:rsid w:val="000115A6"/>
    <w:rsid w:val="000425D0"/>
    <w:rsid w:val="000601C8"/>
    <w:rsid w:val="00072D04"/>
    <w:rsid w:val="00086A55"/>
    <w:rsid w:val="000941FC"/>
    <w:rsid w:val="000C715C"/>
    <w:rsid w:val="000E4DEF"/>
    <w:rsid w:val="000F1F98"/>
    <w:rsid w:val="001201A9"/>
    <w:rsid w:val="00153072"/>
    <w:rsid w:val="00156B5C"/>
    <w:rsid w:val="00176B18"/>
    <w:rsid w:val="00184773"/>
    <w:rsid w:val="001950D7"/>
    <w:rsid w:val="001E2105"/>
    <w:rsid w:val="001F37FC"/>
    <w:rsid w:val="00212E35"/>
    <w:rsid w:val="00233B16"/>
    <w:rsid w:val="00237CD7"/>
    <w:rsid w:val="00244CEF"/>
    <w:rsid w:val="002471DB"/>
    <w:rsid w:val="00254202"/>
    <w:rsid w:val="00255E2A"/>
    <w:rsid w:val="00255EC0"/>
    <w:rsid w:val="002609B0"/>
    <w:rsid w:val="00265AEB"/>
    <w:rsid w:val="0026723F"/>
    <w:rsid w:val="00271182"/>
    <w:rsid w:val="002865D1"/>
    <w:rsid w:val="00296B83"/>
    <w:rsid w:val="00296ED8"/>
    <w:rsid w:val="002B2380"/>
    <w:rsid w:val="002B67EB"/>
    <w:rsid w:val="002D6C09"/>
    <w:rsid w:val="002E594E"/>
    <w:rsid w:val="002F0D55"/>
    <w:rsid w:val="002F7935"/>
    <w:rsid w:val="0033205F"/>
    <w:rsid w:val="00332EFE"/>
    <w:rsid w:val="00333941"/>
    <w:rsid w:val="0034213F"/>
    <w:rsid w:val="00342BDE"/>
    <w:rsid w:val="003506B0"/>
    <w:rsid w:val="00362F4F"/>
    <w:rsid w:val="003668D9"/>
    <w:rsid w:val="00381307"/>
    <w:rsid w:val="00381C99"/>
    <w:rsid w:val="003821FC"/>
    <w:rsid w:val="00393978"/>
    <w:rsid w:val="003B1C1C"/>
    <w:rsid w:val="003C11E5"/>
    <w:rsid w:val="003D3AB6"/>
    <w:rsid w:val="003D7305"/>
    <w:rsid w:val="003F1DC3"/>
    <w:rsid w:val="003F4926"/>
    <w:rsid w:val="003F6A95"/>
    <w:rsid w:val="004311E9"/>
    <w:rsid w:val="004337DA"/>
    <w:rsid w:val="00453542"/>
    <w:rsid w:val="00454E6A"/>
    <w:rsid w:val="004901E5"/>
    <w:rsid w:val="004A1804"/>
    <w:rsid w:val="004A41E7"/>
    <w:rsid w:val="004B075F"/>
    <w:rsid w:val="004B0B1F"/>
    <w:rsid w:val="004B20AC"/>
    <w:rsid w:val="004C15CF"/>
    <w:rsid w:val="004C26FF"/>
    <w:rsid w:val="004D3D48"/>
    <w:rsid w:val="004D7F18"/>
    <w:rsid w:val="0050327F"/>
    <w:rsid w:val="00515C3D"/>
    <w:rsid w:val="00523C32"/>
    <w:rsid w:val="005267A8"/>
    <w:rsid w:val="00536A02"/>
    <w:rsid w:val="00550C4A"/>
    <w:rsid w:val="00566C35"/>
    <w:rsid w:val="00591924"/>
    <w:rsid w:val="00591B84"/>
    <w:rsid w:val="005949C0"/>
    <w:rsid w:val="00597DB0"/>
    <w:rsid w:val="005B4569"/>
    <w:rsid w:val="005B63A2"/>
    <w:rsid w:val="005B651D"/>
    <w:rsid w:val="005C4A4B"/>
    <w:rsid w:val="00600774"/>
    <w:rsid w:val="00605B3B"/>
    <w:rsid w:val="00607A49"/>
    <w:rsid w:val="00614273"/>
    <w:rsid w:val="00625944"/>
    <w:rsid w:val="0063015A"/>
    <w:rsid w:val="00632BFA"/>
    <w:rsid w:val="00637369"/>
    <w:rsid w:val="00665D13"/>
    <w:rsid w:val="006671B0"/>
    <w:rsid w:val="00675C89"/>
    <w:rsid w:val="00680F58"/>
    <w:rsid w:val="006A363C"/>
    <w:rsid w:val="006A7FF8"/>
    <w:rsid w:val="006D7F0C"/>
    <w:rsid w:val="006E0452"/>
    <w:rsid w:val="006F2B68"/>
    <w:rsid w:val="00703043"/>
    <w:rsid w:val="0070336B"/>
    <w:rsid w:val="00703A3E"/>
    <w:rsid w:val="00714811"/>
    <w:rsid w:val="0074241B"/>
    <w:rsid w:val="00755FE2"/>
    <w:rsid w:val="007638F2"/>
    <w:rsid w:val="00781BD4"/>
    <w:rsid w:val="0078620A"/>
    <w:rsid w:val="00790DB5"/>
    <w:rsid w:val="007A5EEE"/>
    <w:rsid w:val="007B0CA7"/>
    <w:rsid w:val="007F291C"/>
    <w:rsid w:val="00807F79"/>
    <w:rsid w:val="00811A7E"/>
    <w:rsid w:val="00815E8A"/>
    <w:rsid w:val="0081696E"/>
    <w:rsid w:val="00820375"/>
    <w:rsid w:val="00823D86"/>
    <w:rsid w:val="00836297"/>
    <w:rsid w:val="008467F7"/>
    <w:rsid w:val="008679EF"/>
    <w:rsid w:val="0087371B"/>
    <w:rsid w:val="008758DE"/>
    <w:rsid w:val="0088238D"/>
    <w:rsid w:val="00897B4D"/>
    <w:rsid w:val="008A6F25"/>
    <w:rsid w:val="008B6315"/>
    <w:rsid w:val="008C0ED6"/>
    <w:rsid w:val="008C42BD"/>
    <w:rsid w:val="008D65A1"/>
    <w:rsid w:val="008D7452"/>
    <w:rsid w:val="008E12EB"/>
    <w:rsid w:val="008F49AD"/>
    <w:rsid w:val="00902C89"/>
    <w:rsid w:val="009036B0"/>
    <w:rsid w:val="00903938"/>
    <w:rsid w:val="00904C88"/>
    <w:rsid w:val="00907FF0"/>
    <w:rsid w:val="0091218F"/>
    <w:rsid w:val="00924C53"/>
    <w:rsid w:val="00932ACF"/>
    <w:rsid w:val="00944F2E"/>
    <w:rsid w:val="009463BB"/>
    <w:rsid w:val="009464E7"/>
    <w:rsid w:val="0095010A"/>
    <w:rsid w:val="00974984"/>
    <w:rsid w:val="009812BB"/>
    <w:rsid w:val="009860FC"/>
    <w:rsid w:val="009A3EF7"/>
    <w:rsid w:val="009A51FB"/>
    <w:rsid w:val="009D043A"/>
    <w:rsid w:val="009D66E0"/>
    <w:rsid w:val="009E0301"/>
    <w:rsid w:val="00A04D2E"/>
    <w:rsid w:val="00A122EC"/>
    <w:rsid w:val="00A45174"/>
    <w:rsid w:val="00A50EAA"/>
    <w:rsid w:val="00A525DB"/>
    <w:rsid w:val="00A52B00"/>
    <w:rsid w:val="00A56726"/>
    <w:rsid w:val="00A82056"/>
    <w:rsid w:val="00A93680"/>
    <w:rsid w:val="00AB21AB"/>
    <w:rsid w:val="00AB558E"/>
    <w:rsid w:val="00AC11A2"/>
    <w:rsid w:val="00AD1953"/>
    <w:rsid w:val="00AD64E2"/>
    <w:rsid w:val="00AF4B20"/>
    <w:rsid w:val="00B0182E"/>
    <w:rsid w:val="00B03C48"/>
    <w:rsid w:val="00B10CD9"/>
    <w:rsid w:val="00B13F7F"/>
    <w:rsid w:val="00B14434"/>
    <w:rsid w:val="00B3509D"/>
    <w:rsid w:val="00B83F6F"/>
    <w:rsid w:val="00B92EFF"/>
    <w:rsid w:val="00B9381A"/>
    <w:rsid w:val="00B945CE"/>
    <w:rsid w:val="00B9652B"/>
    <w:rsid w:val="00C01B21"/>
    <w:rsid w:val="00C26E53"/>
    <w:rsid w:val="00C34F91"/>
    <w:rsid w:val="00C424E4"/>
    <w:rsid w:val="00C473D1"/>
    <w:rsid w:val="00C5648A"/>
    <w:rsid w:val="00C60BB3"/>
    <w:rsid w:val="00C6461F"/>
    <w:rsid w:val="00C70113"/>
    <w:rsid w:val="00C74D87"/>
    <w:rsid w:val="00C807F2"/>
    <w:rsid w:val="00C865E2"/>
    <w:rsid w:val="00C93EFE"/>
    <w:rsid w:val="00C96333"/>
    <w:rsid w:val="00CC6BAC"/>
    <w:rsid w:val="00CD1848"/>
    <w:rsid w:val="00D05CF5"/>
    <w:rsid w:val="00D07A39"/>
    <w:rsid w:val="00D1564F"/>
    <w:rsid w:val="00D17325"/>
    <w:rsid w:val="00D30FE1"/>
    <w:rsid w:val="00D50C9D"/>
    <w:rsid w:val="00D52F03"/>
    <w:rsid w:val="00D678BC"/>
    <w:rsid w:val="00D84733"/>
    <w:rsid w:val="00D91B53"/>
    <w:rsid w:val="00DB2796"/>
    <w:rsid w:val="00DD13AF"/>
    <w:rsid w:val="00DD3C29"/>
    <w:rsid w:val="00DE5430"/>
    <w:rsid w:val="00E20574"/>
    <w:rsid w:val="00E343C6"/>
    <w:rsid w:val="00E45F56"/>
    <w:rsid w:val="00E50F11"/>
    <w:rsid w:val="00E53ABE"/>
    <w:rsid w:val="00E53CC3"/>
    <w:rsid w:val="00E60A92"/>
    <w:rsid w:val="00E6641D"/>
    <w:rsid w:val="00E66A34"/>
    <w:rsid w:val="00E7759F"/>
    <w:rsid w:val="00EA5F4F"/>
    <w:rsid w:val="00ED01AD"/>
    <w:rsid w:val="00EF586F"/>
    <w:rsid w:val="00EF6F91"/>
    <w:rsid w:val="00F12B89"/>
    <w:rsid w:val="00F520F2"/>
    <w:rsid w:val="00F57BCD"/>
    <w:rsid w:val="00F81CA1"/>
    <w:rsid w:val="00F8394F"/>
    <w:rsid w:val="00FD5159"/>
    <w:rsid w:val="00FE5AB0"/>
    <w:rsid w:val="00FE5C31"/>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semiHidden/>
    <w:unhideWhenUsed/>
    <w:rsid w:val="00944F2E"/>
  </w:style>
  <w:style w:type="character" w:customStyle="1" w:styleId="CommentTextChar">
    <w:name w:val="Comment Text Char"/>
    <w:basedOn w:val="DefaultParagraphFont"/>
    <w:link w:val="CommentText"/>
    <w:uiPriority w:val="99"/>
    <w:semiHidden/>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BodyText">
    <w:name w:val="Body Text"/>
    <w:basedOn w:val="Normal"/>
    <w:link w:val="BodyTextChar"/>
    <w:uiPriority w:val="1"/>
    <w:qFormat/>
    <w:rsid w:val="003C11E5"/>
    <w:pPr>
      <w:widowControl w:val="0"/>
      <w:autoSpaceDE w:val="0"/>
      <w:autoSpaceDN w:val="0"/>
      <w:adjustRightInd w:val="0"/>
    </w:pPr>
    <w:rPr>
      <w:rFonts w:ascii="Calibri" w:hAnsi="Calibri" w:cs="Calibri"/>
      <w:sz w:val="26"/>
      <w:szCs w:val="26"/>
    </w:rPr>
  </w:style>
  <w:style w:type="character" w:customStyle="1" w:styleId="BodyTextChar">
    <w:name w:val="Body Text Char"/>
    <w:basedOn w:val="DefaultParagraphFont"/>
    <w:link w:val="BodyText"/>
    <w:uiPriority w:val="1"/>
    <w:rsid w:val="003C11E5"/>
    <w:rPr>
      <w:rFonts w:ascii="Calibri" w:hAnsi="Calibri" w:cs="Calibri"/>
      <w:sz w:val="26"/>
      <w:szCs w:val="26"/>
    </w:rPr>
  </w:style>
  <w:style w:type="paragraph" w:styleId="ListParagraph">
    <w:name w:val="List Paragraph"/>
    <w:basedOn w:val="Normal"/>
    <w:uiPriority w:val="34"/>
    <w:qFormat/>
    <w:rsid w:val="00DB2796"/>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3668D9"/>
    <w:pPr>
      <w:tabs>
        <w:tab w:val="center" w:pos="4680"/>
        <w:tab w:val="right" w:pos="9360"/>
      </w:tabs>
    </w:pPr>
  </w:style>
  <w:style w:type="character" w:customStyle="1" w:styleId="HeaderChar">
    <w:name w:val="Header Char"/>
    <w:basedOn w:val="DefaultParagraphFont"/>
    <w:link w:val="Header"/>
    <w:uiPriority w:val="99"/>
    <w:rsid w:val="003668D9"/>
  </w:style>
  <w:style w:type="paragraph" w:styleId="Footer">
    <w:name w:val="footer"/>
    <w:basedOn w:val="Normal"/>
    <w:link w:val="FooterChar"/>
    <w:uiPriority w:val="99"/>
    <w:unhideWhenUsed/>
    <w:rsid w:val="003668D9"/>
    <w:pPr>
      <w:tabs>
        <w:tab w:val="center" w:pos="4680"/>
        <w:tab w:val="right" w:pos="9360"/>
      </w:tabs>
    </w:pPr>
  </w:style>
  <w:style w:type="character" w:customStyle="1" w:styleId="FooterChar">
    <w:name w:val="Footer Char"/>
    <w:basedOn w:val="DefaultParagraphFont"/>
    <w:link w:val="Footer"/>
    <w:uiPriority w:val="99"/>
    <w:rsid w:val="003668D9"/>
  </w:style>
  <w:style w:type="paragraph" w:customStyle="1" w:styleId="xxmsonormal">
    <w:name w:val="x_x_msonormal"/>
    <w:basedOn w:val="Normal"/>
    <w:uiPriority w:val="99"/>
    <w:rsid w:val="00F81CA1"/>
    <w:rPr>
      <w:rFonts w:eastAsiaTheme="minorHAnsi"/>
      <w:sz w:val="24"/>
      <w:szCs w:val="24"/>
    </w:rPr>
  </w:style>
  <w:style w:type="paragraph" w:customStyle="1" w:styleId="xxmsolistparagraph">
    <w:name w:val="x_x_msolistparagraph"/>
    <w:basedOn w:val="Normal"/>
    <w:uiPriority w:val="99"/>
    <w:rsid w:val="00F81CA1"/>
    <w:rPr>
      <w:rFonts w:eastAsiaTheme="minorHAnsi"/>
      <w:sz w:val="24"/>
      <w:szCs w:val="24"/>
    </w:rPr>
  </w:style>
  <w:style w:type="character" w:styleId="UnresolvedMention">
    <w:name w:val="Unresolved Mention"/>
    <w:basedOn w:val="DefaultParagraphFont"/>
    <w:uiPriority w:val="99"/>
    <w:semiHidden/>
    <w:unhideWhenUsed/>
    <w:rsid w:val="00703A3E"/>
    <w:rPr>
      <w:color w:val="605E5C"/>
      <w:shd w:val="clear" w:color="auto" w:fill="E1DFDD"/>
    </w:rPr>
  </w:style>
  <w:style w:type="paragraph" w:customStyle="1" w:styleId="RFP-QHeader2">
    <w:name w:val="RFP-Q Header 2"/>
    <w:basedOn w:val="Normal"/>
    <w:qFormat/>
    <w:rsid w:val="00FE5C31"/>
    <w:pPr>
      <w:jc w:val="center"/>
    </w:pPr>
    <w:rPr>
      <w:b/>
      <w:sz w:val="26"/>
    </w:rPr>
  </w:style>
  <w:style w:type="paragraph" w:styleId="NormalWeb">
    <w:name w:val="Normal (Web)"/>
    <w:basedOn w:val="Normal"/>
    <w:uiPriority w:val="99"/>
    <w:semiHidden/>
    <w:unhideWhenUsed/>
    <w:rsid w:val="00255E2A"/>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B6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939">
      <w:bodyDiv w:val="1"/>
      <w:marLeft w:val="0"/>
      <w:marRight w:val="0"/>
      <w:marTop w:val="0"/>
      <w:marBottom w:val="0"/>
      <w:divBdr>
        <w:top w:val="none" w:sz="0" w:space="0" w:color="auto"/>
        <w:left w:val="none" w:sz="0" w:space="0" w:color="auto"/>
        <w:bottom w:val="none" w:sz="0" w:space="0" w:color="auto"/>
        <w:right w:val="none" w:sz="0" w:space="0" w:color="auto"/>
      </w:divBdr>
    </w:div>
    <w:div w:id="251936759">
      <w:bodyDiv w:val="1"/>
      <w:marLeft w:val="0"/>
      <w:marRight w:val="0"/>
      <w:marTop w:val="0"/>
      <w:marBottom w:val="0"/>
      <w:divBdr>
        <w:top w:val="none" w:sz="0" w:space="0" w:color="auto"/>
        <w:left w:val="none" w:sz="0" w:space="0" w:color="auto"/>
        <w:bottom w:val="none" w:sz="0" w:space="0" w:color="auto"/>
        <w:right w:val="none" w:sz="0" w:space="0" w:color="auto"/>
      </w:divBdr>
    </w:div>
    <w:div w:id="265618728">
      <w:bodyDiv w:val="1"/>
      <w:marLeft w:val="0"/>
      <w:marRight w:val="0"/>
      <w:marTop w:val="0"/>
      <w:marBottom w:val="0"/>
      <w:divBdr>
        <w:top w:val="none" w:sz="0" w:space="0" w:color="auto"/>
        <w:left w:val="none" w:sz="0" w:space="0" w:color="auto"/>
        <w:bottom w:val="none" w:sz="0" w:space="0" w:color="auto"/>
        <w:right w:val="none" w:sz="0" w:space="0" w:color="auto"/>
      </w:divBdr>
    </w:div>
    <w:div w:id="315495940">
      <w:bodyDiv w:val="1"/>
      <w:marLeft w:val="0"/>
      <w:marRight w:val="0"/>
      <w:marTop w:val="0"/>
      <w:marBottom w:val="0"/>
      <w:divBdr>
        <w:top w:val="none" w:sz="0" w:space="0" w:color="auto"/>
        <w:left w:val="none" w:sz="0" w:space="0" w:color="auto"/>
        <w:bottom w:val="none" w:sz="0" w:space="0" w:color="auto"/>
        <w:right w:val="none" w:sz="0" w:space="0" w:color="auto"/>
      </w:divBdr>
    </w:div>
    <w:div w:id="390888473">
      <w:bodyDiv w:val="1"/>
      <w:marLeft w:val="0"/>
      <w:marRight w:val="0"/>
      <w:marTop w:val="0"/>
      <w:marBottom w:val="0"/>
      <w:divBdr>
        <w:top w:val="none" w:sz="0" w:space="0" w:color="auto"/>
        <w:left w:val="none" w:sz="0" w:space="0" w:color="auto"/>
        <w:bottom w:val="none" w:sz="0" w:space="0" w:color="auto"/>
        <w:right w:val="none" w:sz="0" w:space="0" w:color="auto"/>
      </w:divBdr>
    </w:div>
    <w:div w:id="521209957">
      <w:bodyDiv w:val="1"/>
      <w:marLeft w:val="0"/>
      <w:marRight w:val="0"/>
      <w:marTop w:val="0"/>
      <w:marBottom w:val="0"/>
      <w:divBdr>
        <w:top w:val="none" w:sz="0" w:space="0" w:color="auto"/>
        <w:left w:val="none" w:sz="0" w:space="0" w:color="auto"/>
        <w:bottom w:val="none" w:sz="0" w:space="0" w:color="auto"/>
        <w:right w:val="none" w:sz="0" w:space="0" w:color="auto"/>
      </w:divBdr>
    </w:div>
    <w:div w:id="549849251">
      <w:bodyDiv w:val="1"/>
      <w:marLeft w:val="0"/>
      <w:marRight w:val="0"/>
      <w:marTop w:val="0"/>
      <w:marBottom w:val="0"/>
      <w:divBdr>
        <w:top w:val="none" w:sz="0" w:space="0" w:color="auto"/>
        <w:left w:val="none" w:sz="0" w:space="0" w:color="auto"/>
        <w:bottom w:val="none" w:sz="0" w:space="0" w:color="auto"/>
        <w:right w:val="none" w:sz="0" w:space="0" w:color="auto"/>
      </w:divBdr>
    </w:div>
    <w:div w:id="554050299">
      <w:bodyDiv w:val="1"/>
      <w:marLeft w:val="0"/>
      <w:marRight w:val="0"/>
      <w:marTop w:val="0"/>
      <w:marBottom w:val="0"/>
      <w:divBdr>
        <w:top w:val="none" w:sz="0" w:space="0" w:color="auto"/>
        <w:left w:val="none" w:sz="0" w:space="0" w:color="auto"/>
        <w:bottom w:val="none" w:sz="0" w:space="0" w:color="auto"/>
        <w:right w:val="none" w:sz="0" w:space="0" w:color="auto"/>
      </w:divBdr>
    </w:div>
    <w:div w:id="586423484">
      <w:bodyDiv w:val="1"/>
      <w:marLeft w:val="0"/>
      <w:marRight w:val="0"/>
      <w:marTop w:val="0"/>
      <w:marBottom w:val="0"/>
      <w:divBdr>
        <w:top w:val="none" w:sz="0" w:space="0" w:color="auto"/>
        <w:left w:val="none" w:sz="0" w:space="0" w:color="auto"/>
        <w:bottom w:val="none" w:sz="0" w:space="0" w:color="auto"/>
        <w:right w:val="none" w:sz="0" w:space="0" w:color="auto"/>
      </w:divBdr>
    </w:div>
    <w:div w:id="691032219">
      <w:bodyDiv w:val="1"/>
      <w:marLeft w:val="0"/>
      <w:marRight w:val="0"/>
      <w:marTop w:val="0"/>
      <w:marBottom w:val="0"/>
      <w:divBdr>
        <w:top w:val="none" w:sz="0" w:space="0" w:color="auto"/>
        <w:left w:val="none" w:sz="0" w:space="0" w:color="auto"/>
        <w:bottom w:val="none" w:sz="0" w:space="0" w:color="auto"/>
        <w:right w:val="none" w:sz="0" w:space="0" w:color="auto"/>
      </w:divBdr>
    </w:div>
    <w:div w:id="1008563730">
      <w:bodyDiv w:val="1"/>
      <w:marLeft w:val="0"/>
      <w:marRight w:val="0"/>
      <w:marTop w:val="0"/>
      <w:marBottom w:val="0"/>
      <w:divBdr>
        <w:top w:val="none" w:sz="0" w:space="0" w:color="auto"/>
        <w:left w:val="none" w:sz="0" w:space="0" w:color="auto"/>
        <w:bottom w:val="none" w:sz="0" w:space="0" w:color="auto"/>
        <w:right w:val="none" w:sz="0" w:space="0" w:color="auto"/>
      </w:divBdr>
    </w:div>
    <w:div w:id="1018233951">
      <w:bodyDiv w:val="1"/>
      <w:marLeft w:val="0"/>
      <w:marRight w:val="0"/>
      <w:marTop w:val="0"/>
      <w:marBottom w:val="0"/>
      <w:divBdr>
        <w:top w:val="none" w:sz="0" w:space="0" w:color="auto"/>
        <w:left w:val="none" w:sz="0" w:space="0" w:color="auto"/>
        <w:bottom w:val="none" w:sz="0" w:space="0" w:color="auto"/>
        <w:right w:val="none" w:sz="0" w:space="0" w:color="auto"/>
      </w:divBdr>
    </w:div>
    <w:div w:id="1175530681">
      <w:bodyDiv w:val="1"/>
      <w:marLeft w:val="0"/>
      <w:marRight w:val="0"/>
      <w:marTop w:val="0"/>
      <w:marBottom w:val="0"/>
      <w:divBdr>
        <w:top w:val="none" w:sz="0" w:space="0" w:color="auto"/>
        <w:left w:val="none" w:sz="0" w:space="0" w:color="auto"/>
        <w:bottom w:val="none" w:sz="0" w:space="0" w:color="auto"/>
        <w:right w:val="none" w:sz="0" w:space="0" w:color="auto"/>
      </w:divBdr>
    </w:div>
    <w:div w:id="1374843125">
      <w:bodyDiv w:val="1"/>
      <w:marLeft w:val="0"/>
      <w:marRight w:val="0"/>
      <w:marTop w:val="0"/>
      <w:marBottom w:val="0"/>
      <w:divBdr>
        <w:top w:val="none" w:sz="0" w:space="0" w:color="auto"/>
        <w:left w:val="none" w:sz="0" w:space="0" w:color="auto"/>
        <w:bottom w:val="none" w:sz="0" w:space="0" w:color="auto"/>
        <w:right w:val="none" w:sz="0" w:space="0" w:color="auto"/>
      </w:divBdr>
    </w:div>
    <w:div w:id="1428697920">
      <w:bodyDiv w:val="1"/>
      <w:marLeft w:val="0"/>
      <w:marRight w:val="0"/>
      <w:marTop w:val="0"/>
      <w:marBottom w:val="0"/>
      <w:divBdr>
        <w:top w:val="none" w:sz="0" w:space="0" w:color="auto"/>
        <w:left w:val="none" w:sz="0" w:space="0" w:color="auto"/>
        <w:bottom w:val="none" w:sz="0" w:space="0" w:color="auto"/>
        <w:right w:val="none" w:sz="0" w:space="0" w:color="auto"/>
      </w:divBdr>
    </w:div>
    <w:div w:id="1429428196">
      <w:bodyDiv w:val="1"/>
      <w:marLeft w:val="0"/>
      <w:marRight w:val="0"/>
      <w:marTop w:val="0"/>
      <w:marBottom w:val="0"/>
      <w:divBdr>
        <w:top w:val="none" w:sz="0" w:space="0" w:color="auto"/>
        <w:left w:val="none" w:sz="0" w:space="0" w:color="auto"/>
        <w:bottom w:val="none" w:sz="0" w:space="0" w:color="auto"/>
        <w:right w:val="none" w:sz="0" w:space="0" w:color="auto"/>
      </w:divBdr>
    </w:div>
    <w:div w:id="1454447576">
      <w:bodyDiv w:val="1"/>
      <w:marLeft w:val="0"/>
      <w:marRight w:val="0"/>
      <w:marTop w:val="0"/>
      <w:marBottom w:val="0"/>
      <w:divBdr>
        <w:top w:val="none" w:sz="0" w:space="0" w:color="auto"/>
        <w:left w:val="none" w:sz="0" w:space="0" w:color="auto"/>
        <w:bottom w:val="none" w:sz="0" w:space="0" w:color="auto"/>
        <w:right w:val="none" w:sz="0" w:space="0" w:color="auto"/>
      </w:divBdr>
    </w:div>
    <w:div w:id="1602838584">
      <w:bodyDiv w:val="1"/>
      <w:marLeft w:val="0"/>
      <w:marRight w:val="0"/>
      <w:marTop w:val="0"/>
      <w:marBottom w:val="0"/>
      <w:divBdr>
        <w:top w:val="none" w:sz="0" w:space="0" w:color="auto"/>
        <w:left w:val="none" w:sz="0" w:space="0" w:color="auto"/>
        <w:bottom w:val="none" w:sz="0" w:space="0" w:color="auto"/>
        <w:right w:val="none" w:sz="0" w:space="0" w:color="auto"/>
      </w:divBdr>
    </w:div>
    <w:div w:id="1620330223">
      <w:bodyDiv w:val="1"/>
      <w:marLeft w:val="0"/>
      <w:marRight w:val="0"/>
      <w:marTop w:val="0"/>
      <w:marBottom w:val="0"/>
      <w:divBdr>
        <w:top w:val="none" w:sz="0" w:space="0" w:color="auto"/>
        <w:left w:val="none" w:sz="0" w:space="0" w:color="auto"/>
        <w:bottom w:val="none" w:sz="0" w:space="0" w:color="auto"/>
        <w:right w:val="none" w:sz="0" w:space="0" w:color="auto"/>
      </w:divBdr>
    </w:div>
    <w:div w:id="1825733238">
      <w:bodyDiv w:val="1"/>
      <w:marLeft w:val="0"/>
      <w:marRight w:val="0"/>
      <w:marTop w:val="0"/>
      <w:marBottom w:val="0"/>
      <w:divBdr>
        <w:top w:val="none" w:sz="0" w:space="0" w:color="auto"/>
        <w:left w:val="none" w:sz="0" w:space="0" w:color="auto"/>
        <w:bottom w:val="none" w:sz="0" w:space="0" w:color="auto"/>
        <w:right w:val="none" w:sz="0" w:space="0" w:color="auto"/>
      </w:divBdr>
    </w:div>
    <w:div w:id="1956206438">
      <w:bodyDiv w:val="1"/>
      <w:marLeft w:val="0"/>
      <w:marRight w:val="0"/>
      <w:marTop w:val="0"/>
      <w:marBottom w:val="0"/>
      <w:divBdr>
        <w:top w:val="none" w:sz="0" w:space="0" w:color="auto"/>
        <w:left w:val="none" w:sz="0" w:space="0" w:color="auto"/>
        <w:bottom w:val="none" w:sz="0" w:space="0" w:color="auto"/>
        <w:right w:val="none" w:sz="0" w:space="0" w:color="auto"/>
      </w:divBdr>
    </w:div>
    <w:div w:id="2055307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hcla.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sa.acgov.org/do-business-with-us/contracting-opportunit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cla.la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Hopkins, Lucretia  GSA - Office of Acquisition Policy</cp:lastModifiedBy>
  <cp:revision>2</cp:revision>
  <cp:lastPrinted>2021-04-01T21:47:00Z</cp:lastPrinted>
  <dcterms:created xsi:type="dcterms:W3CDTF">2022-03-07T22:30:00Z</dcterms:created>
  <dcterms:modified xsi:type="dcterms:W3CDTF">2022-03-07T22:30:00Z</dcterms:modified>
</cp:coreProperties>
</file>