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E22C" w14:textId="77777777" w:rsidR="00913DCE" w:rsidRDefault="00913DCE" w:rsidP="00913DCE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COUNTY OF ALAMEDA</w:t>
      </w:r>
    </w:p>
    <w:p w14:paraId="5ED6071C" w14:textId="77777777" w:rsidR="00E17418" w:rsidRDefault="00E17418" w:rsidP="00E17418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BID WALK SIGN-IN LOG</w:t>
      </w:r>
    </w:p>
    <w:p w14:paraId="53DBB4FB" w14:textId="7FBEEF14" w:rsidR="00E17418" w:rsidRDefault="00E17418" w:rsidP="00E17418">
      <w:pPr>
        <w:spacing w:line="216" w:lineRule="auto"/>
        <w:jc w:val="center"/>
        <w:rPr>
          <w:b/>
          <w:sz w:val="22"/>
          <w:szCs w:val="22"/>
        </w:rPr>
      </w:pPr>
    </w:p>
    <w:p w14:paraId="5AE6D17E" w14:textId="15B0FFE1" w:rsidR="00B52EFE" w:rsidRDefault="002D6B7C" w:rsidP="00E17418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5</w:t>
      </w:r>
      <w:r w:rsidR="00B52EFE">
        <w:rPr>
          <w:b/>
          <w:sz w:val="22"/>
          <w:szCs w:val="22"/>
        </w:rPr>
        <w:t>, 2022</w:t>
      </w:r>
    </w:p>
    <w:p w14:paraId="10E04905" w14:textId="77777777" w:rsidR="00B52EFE" w:rsidRDefault="00B52EFE" w:rsidP="00E17418">
      <w:pPr>
        <w:spacing w:line="216" w:lineRule="auto"/>
        <w:jc w:val="center"/>
        <w:rPr>
          <w:b/>
          <w:sz w:val="22"/>
          <w:szCs w:val="22"/>
        </w:rPr>
      </w:pPr>
    </w:p>
    <w:p w14:paraId="2EBAEC08" w14:textId="10821636" w:rsidR="00E17418" w:rsidRDefault="00E17418" w:rsidP="00E17418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PROJECT NO. 22</w:t>
      </w:r>
      <w:r w:rsidR="002D6B7C">
        <w:rPr>
          <w:b/>
          <w:sz w:val="22"/>
          <w:szCs w:val="22"/>
        </w:rPr>
        <w:t>118</w:t>
      </w:r>
    </w:p>
    <w:p w14:paraId="53FDC97E" w14:textId="280EC3FD" w:rsidR="00E17418" w:rsidRDefault="00E17418" w:rsidP="00E17418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2D6B7C">
        <w:rPr>
          <w:b/>
          <w:sz w:val="22"/>
          <w:szCs w:val="22"/>
        </w:rPr>
        <w:t>EST WINTON</w:t>
      </w:r>
      <w:r>
        <w:rPr>
          <w:b/>
          <w:sz w:val="22"/>
          <w:szCs w:val="22"/>
        </w:rPr>
        <w:t xml:space="preserve"> UST REMOVAL PROJECT</w:t>
      </w:r>
    </w:p>
    <w:p w14:paraId="4A27D7C4" w14:textId="47E0ECCE" w:rsidR="00E17418" w:rsidRDefault="002D6B7C" w:rsidP="00E17418">
      <w:pPr>
        <w:spacing w:line="21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224 WEST WINTON AVENUE</w:t>
      </w:r>
      <w:r w:rsidR="00E17418">
        <w:rPr>
          <w:b/>
          <w:sz w:val="22"/>
          <w:szCs w:val="22"/>
        </w:rPr>
        <w:t>, HAYWARD, CA</w:t>
      </w:r>
    </w:p>
    <w:p w14:paraId="1CB3E5EA" w14:textId="1EA5EF32" w:rsidR="00913DCE" w:rsidRDefault="00913DCE" w:rsidP="00913DCE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C87F436" w14:textId="77777777" w:rsidR="00913DCE" w:rsidRDefault="00913D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330"/>
        <w:gridCol w:w="2430"/>
        <w:gridCol w:w="3955"/>
      </w:tblGrid>
      <w:tr w:rsidR="00913DCE" w14:paraId="4701B743" w14:textId="77777777" w:rsidTr="00E17418">
        <w:tc>
          <w:tcPr>
            <w:tcW w:w="3235" w:type="dxa"/>
            <w:shd w:val="clear" w:color="auto" w:fill="D0CECE" w:themeFill="background2" w:themeFillShade="E6"/>
          </w:tcPr>
          <w:p w14:paraId="46B089EB" w14:textId="77777777" w:rsidR="00913DCE" w:rsidRPr="005165B3" w:rsidRDefault="00913DCE">
            <w:pPr>
              <w:rPr>
                <w:b/>
              </w:rPr>
            </w:pPr>
            <w:r w:rsidRPr="005165B3">
              <w:rPr>
                <w:b/>
              </w:rPr>
              <w:t>NAME</w:t>
            </w:r>
          </w:p>
        </w:tc>
        <w:tc>
          <w:tcPr>
            <w:tcW w:w="3330" w:type="dxa"/>
            <w:shd w:val="clear" w:color="auto" w:fill="D0CECE" w:themeFill="background2" w:themeFillShade="E6"/>
          </w:tcPr>
          <w:p w14:paraId="7DA7CF17" w14:textId="77777777" w:rsidR="00913DCE" w:rsidRPr="005165B3" w:rsidRDefault="00913DCE">
            <w:pPr>
              <w:rPr>
                <w:b/>
              </w:rPr>
            </w:pPr>
            <w:r w:rsidRPr="005165B3">
              <w:rPr>
                <w:b/>
              </w:rPr>
              <w:t>COMPANY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9C09394" w14:textId="77777777" w:rsidR="00913DCE" w:rsidRPr="005165B3" w:rsidRDefault="00913DCE">
            <w:pPr>
              <w:rPr>
                <w:b/>
              </w:rPr>
            </w:pPr>
            <w:r w:rsidRPr="005165B3">
              <w:rPr>
                <w:b/>
              </w:rPr>
              <w:t>PHONE NUMBER</w:t>
            </w:r>
          </w:p>
        </w:tc>
        <w:tc>
          <w:tcPr>
            <w:tcW w:w="3955" w:type="dxa"/>
            <w:shd w:val="clear" w:color="auto" w:fill="D0CECE" w:themeFill="background2" w:themeFillShade="E6"/>
          </w:tcPr>
          <w:p w14:paraId="5BEA4FBC" w14:textId="77777777" w:rsidR="00913DCE" w:rsidRPr="005165B3" w:rsidRDefault="00913DCE">
            <w:pPr>
              <w:rPr>
                <w:b/>
              </w:rPr>
            </w:pPr>
            <w:r w:rsidRPr="005165B3">
              <w:rPr>
                <w:b/>
              </w:rPr>
              <w:t>EMAIL</w:t>
            </w:r>
          </w:p>
        </w:tc>
      </w:tr>
      <w:tr w:rsidR="00913DCE" w14:paraId="0F98888C" w14:textId="77777777" w:rsidTr="00C3255C">
        <w:tc>
          <w:tcPr>
            <w:tcW w:w="3235" w:type="dxa"/>
            <w:vAlign w:val="center"/>
          </w:tcPr>
          <w:p w14:paraId="651EA7E0" w14:textId="77777777" w:rsidR="00913DCE" w:rsidRDefault="00913DCE" w:rsidP="00C3255C"/>
          <w:p w14:paraId="671A6916" w14:textId="52C17C17" w:rsidR="002D6B7C" w:rsidRDefault="00A23C8D" w:rsidP="00C3255C">
            <w:r>
              <w:t xml:space="preserve">Miguel </w:t>
            </w:r>
            <w:proofErr w:type="spellStart"/>
            <w:r>
              <w:t>Micheltorena</w:t>
            </w:r>
            <w:proofErr w:type="spellEnd"/>
          </w:p>
        </w:tc>
        <w:tc>
          <w:tcPr>
            <w:tcW w:w="3330" w:type="dxa"/>
            <w:vAlign w:val="bottom"/>
          </w:tcPr>
          <w:p w14:paraId="7B3E5C36" w14:textId="65C1FC25" w:rsidR="00913DCE" w:rsidRDefault="00A23C8D" w:rsidP="00C3255C">
            <w:r>
              <w:t>Air &amp; Lube Systems</w:t>
            </w:r>
          </w:p>
        </w:tc>
        <w:tc>
          <w:tcPr>
            <w:tcW w:w="2430" w:type="dxa"/>
            <w:vAlign w:val="bottom"/>
          </w:tcPr>
          <w:p w14:paraId="2264810D" w14:textId="12796CA7" w:rsidR="00913DCE" w:rsidRDefault="00A23C8D" w:rsidP="00C3255C">
            <w:r>
              <w:t>(916) 642-7201</w:t>
            </w:r>
          </w:p>
        </w:tc>
        <w:tc>
          <w:tcPr>
            <w:tcW w:w="3955" w:type="dxa"/>
            <w:vAlign w:val="bottom"/>
          </w:tcPr>
          <w:p w14:paraId="04B785E6" w14:textId="194F6A2A" w:rsidR="00913DCE" w:rsidRDefault="00A23C8D" w:rsidP="00C3255C">
            <w:r>
              <w:t>mmicheltorena@airandlube.com</w:t>
            </w:r>
          </w:p>
        </w:tc>
      </w:tr>
      <w:tr w:rsidR="00913DCE" w14:paraId="312EFED3" w14:textId="77777777" w:rsidTr="00C3255C">
        <w:tc>
          <w:tcPr>
            <w:tcW w:w="3235" w:type="dxa"/>
            <w:vAlign w:val="bottom"/>
          </w:tcPr>
          <w:p w14:paraId="7F554075" w14:textId="77777777" w:rsidR="00913DCE" w:rsidRDefault="00913DCE" w:rsidP="00C3255C"/>
          <w:p w14:paraId="4A06EAE5" w14:textId="3E09A1C9" w:rsidR="002D6B7C" w:rsidRDefault="00A23C8D" w:rsidP="00C3255C">
            <w:r>
              <w:t>Mike Carruth</w:t>
            </w:r>
          </w:p>
        </w:tc>
        <w:tc>
          <w:tcPr>
            <w:tcW w:w="3330" w:type="dxa"/>
            <w:vAlign w:val="bottom"/>
          </w:tcPr>
          <w:p w14:paraId="066E399F" w14:textId="11CA5663" w:rsidR="00913DCE" w:rsidRDefault="00A23C8D" w:rsidP="00C3255C">
            <w:r>
              <w:t>Gettler-Ryan</w:t>
            </w:r>
          </w:p>
        </w:tc>
        <w:tc>
          <w:tcPr>
            <w:tcW w:w="2430" w:type="dxa"/>
            <w:vAlign w:val="bottom"/>
          </w:tcPr>
          <w:p w14:paraId="4DA547DA" w14:textId="30013120" w:rsidR="00913DCE" w:rsidRDefault="00A23C8D" w:rsidP="00C3255C">
            <w:r>
              <w:t>(916) 851-1830</w:t>
            </w:r>
          </w:p>
        </w:tc>
        <w:tc>
          <w:tcPr>
            <w:tcW w:w="3955" w:type="dxa"/>
            <w:vAlign w:val="bottom"/>
          </w:tcPr>
          <w:p w14:paraId="58C24DC9" w14:textId="104CB015" w:rsidR="00913DCE" w:rsidRDefault="00A23C8D" w:rsidP="00C3255C">
            <w:r>
              <w:t>mcarruth@grinc.com</w:t>
            </w:r>
          </w:p>
        </w:tc>
      </w:tr>
      <w:tr w:rsidR="00C3255C" w14:paraId="48D5E1EE" w14:textId="77777777" w:rsidTr="00C3255C">
        <w:tc>
          <w:tcPr>
            <w:tcW w:w="3235" w:type="dxa"/>
            <w:vAlign w:val="bottom"/>
          </w:tcPr>
          <w:p w14:paraId="27CC976F" w14:textId="77777777" w:rsidR="00C3255C" w:rsidRDefault="00C3255C" w:rsidP="00C3255C"/>
          <w:p w14:paraId="60F96DB1" w14:textId="6BB80FFF" w:rsidR="002D6B7C" w:rsidRDefault="00A23C8D" w:rsidP="00C3255C">
            <w:r>
              <w:t>Steven Rojek</w:t>
            </w:r>
          </w:p>
        </w:tc>
        <w:tc>
          <w:tcPr>
            <w:tcW w:w="3330" w:type="dxa"/>
            <w:vAlign w:val="bottom"/>
          </w:tcPr>
          <w:p w14:paraId="5BF20820" w14:textId="05A733FE" w:rsidR="00C3255C" w:rsidRDefault="00A23C8D" w:rsidP="00C3255C">
            <w:r>
              <w:t>Gems Environmental Management Services</w:t>
            </w:r>
          </w:p>
        </w:tc>
        <w:tc>
          <w:tcPr>
            <w:tcW w:w="2430" w:type="dxa"/>
            <w:vAlign w:val="bottom"/>
          </w:tcPr>
          <w:p w14:paraId="6F2E91E2" w14:textId="7282E912" w:rsidR="00C3255C" w:rsidRDefault="00A23C8D" w:rsidP="00C3255C">
            <w:r>
              <w:t>(925) 671-6822</w:t>
            </w:r>
          </w:p>
        </w:tc>
        <w:tc>
          <w:tcPr>
            <w:tcW w:w="3955" w:type="dxa"/>
            <w:vAlign w:val="bottom"/>
          </w:tcPr>
          <w:p w14:paraId="689F7845" w14:textId="3442A3E2" w:rsidR="00C3255C" w:rsidRDefault="00A23C8D" w:rsidP="00C3255C">
            <w:r>
              <w:t>srojek@gemsenvironmental.com</w:t>
            </w:r>
          </w:p>
        </w:tc>
      </w:tr>
      <w:tr w:rsidR="00913DCE" w14:paraId="518ADA7D" w14:textId="77777777" w:rsidTr="00C3255C">
        <w:tc>
          <w:tcPr>
            <w:tcW w:w="3235" w:type="dxa"/>
            <w:vAlign w:val="bottom"/>
          </w:tcPr>
          <w:p w14:paraId="504952C2" w14:textId="77777777" w:rsidR="00913DCE" w:rsidRDefault="00913DCE" w:rsidP="00C3255C"/>
          <w:p w14:paraId="27F8BA83" w14:textId="4670910B" w:rsidR="00913DCE" w:rsidRDefault="00A23C8D" w:rsidP="00C3255C">
            <w:r>
              <w:t>Shankar Sah</w:t>
            </w:r>
          </w:p>
        </w:tc>
        <w:tc>
          <w:tcPr>
            <w:tcW w:w="3330" w:type="dxa"/>
            <w:vAlign w:val="bottom"/>
          </w:tcPr>
          <w:p w14:paraId="0C180BDC" w14:textId="5F09A6A9" w:rsidR="00913DCE" w:rsidRDefault="00A23C8D" w:rsidP="00C3255C">
            <w:r>
              <w:t>Frontline GE Construction, Inc.</w:t>
            </w:r>
          </w:p>
        </w:tc>
        <w:tc>
          <w:tcPr>
            <w:tcW w:w="2430" w:type="dxa"/>
            <w:vAlign w:val="bottom"/>
          </w:tcPr>
          <w:p w14:paraId="118BA95A" w14:textId="1A85C982" w:rsidR="00913DCE" w:rsidRDefault="00A23C8D" w:rsidP="00C3255C">
            <w:r>
              <w:t>(701) 793-7522</w:t>
            </w:r>
          </w:p>
        </w:tc>
        <w:tc>
          <w:tcPr>
            <w:tcW w:w="3955" w:type="dxa"/>
            <w:vAlign w:val="bottom"/>
          </w:tcPr>
          <w:p w14:paraId="35EC9E8A" w14:textId="12126C5F" w:rsidR="00913DCE" w:rsidRDefault="001C2833" w:rsidP="00C3255C">
            <w:r>
              <w:t>s</w:t>
            </w:r>
            <w:r w:rsidR="00A23C8D">
              <w:t>hankar.sah@frontlinegeconstruction.com</w:t>
            </w:r>
          </w:p>
        </w:tc>
      </w:tr>
      <w:tr w:rsidR="00913DCE" w14:paraId="110B4D5A" w14:textId="77777777" w:rsidTr="00C3255C">
        <w:tc>
          <w:tcPr>
            <w:tcW w:w="3235" w:type="dxa"/>
            <w:vAlign w:val="bottom"/>
          </w:tcPr>
          <w:p w14:paraId="56ECDCC1" w14:textId="77777777" w:rsidR="00913DCE" w:rsidRDefault="00913DCE" w:rsidP="00C3255C"/>
          <w:p w14:paraId="57DDAECE" w14:textId="37F16F7A" w:rsidR="00913DCE" w:rsidRDefault="001C2833" w:rsidP="00C3255C">
            <w:r>
              <w:t>Dusty Roy</w:t>
            </w:r>
          </w:p>
        </w:tc>
        <w:tc>
          <w:tcPr>
            <w:tcW w:w="3330" w:type="dxa"/>
            <w:vAlign w:val="bottom"/>
          </w:tcPr>
          <w:p w14:paraId="6E87F4BE" w14:textId="7B8A7562" w:rsidR="00913DCE" w:rsidRDefault="001C2833" w:rsidP="00C3255C">
            <w:r>
              <w:t>AEI Consultants</w:t>
            </w:r>
          </w:p>
        </w:tc>
        <w:tc>
          <w:tcPr>
            <w:tcW w:w="2430" w:type="dxa"/>
            <w:vAlign w:val="bottom"/>
          </w:tcPr>
          <w:p w14:paraId="70C50A0B" w14:textId="198D28C6" w:rsidR="00913DCE" w:rsidRDefault="001C2833" w:rsidP="00C3255C">
            <w:r>
              <w:t>(925) 250-0002</w:t>
            </w:r>
          </w:p>
        </w:tc>
        <w:tc>
          <w:tcPr>
            <w:tcW w:w="3955" w:type="dxa"/>
            <w:vAlign w:val="bottom"/>
          </w:tcPr>
          <w:p w14:paraId="521F2CEC" w14:textId="15071B16" w:rsidR="00913DCE" w:rsidRDefault="001C2833" w:rsidP="00C3255C">
            <w:r>
              <w:t>droy@aeiconsultants.com</w:t>
            </w:r>
          </w:p>
        </w:tc>
      </w:tr>
      <w:tr w:rsidR="00913DCE" w14:paraId="46600703" w14:textId="77777777" w:rsidTr="00C3255C">
        <w:tc>
          <w:tcPr>
            <w:tcW w:w="3235" w:type="dxa"/>
            <w:vAlign w:val="bottom"/>
          </w:tcPr>
          <w:p w14:paraId="79A33395" w14:textId="77777777" w:rsidR="00913DCE" w:rsidRDefault="00913DCE" w:rsidP="00C3255C"/>
          <w:p w14:paraId="04FEDCAF" w14:textId="032E5B57" w:rsidR="00913DCE" w:rsidRDefault="001C2833" w:rsidP="00C3255C">
            <w:r>
              <w:t>Tim Manoa</w:t>
            </w:r>
          </w:p>
        </w:tc>
        <w:tc>
          <w:tcPr>
            <w:tcW w:w="3330" w:type="dxa"/>
            <w:vAlign w:val="bottom"/>
          </w:tcPr>
          <w:p w14:paraId="4064DB4C" w14:textId="573F610F" w:rsidR="00913DCE" w:rsidRDefault="001C2833" w:rsidP="00C3255C">
            <w:r>
              <w:t>US Engineering, Inc.</w:t>
            </w:r>
          </w:p>
        </w:tc>
        <w:tc>
          <w:tcPr>
            <w:tcW w:w="2430" w:type="dxa"/>
            <w:vAlign w:val="bottom"/>
          </w:tcPr>
          <w:p w14:paraId="783DD583" w14:textId="73EB3449" w:rsidR="00913DCE" w:rsidRDefault="001C2833" w:rsidP="00C3255C">
            <w:r>
              <w:t>(650) 223-9683</w:t>
            </w:r>
          </w:p>
        </w:tc>
        <w:tc>
          <w:tcPr>
            <w:tcW w:w="3955" w:type="dxa"/>
            <w:vAlign w:val="bottom"/>
          </w:tcPr>
          <w:p w14:paraId="7734F9CC" w14:textId="7812BA3C" w:rsidR="00913DCE" w:rsidRDefault="001C2833" w:rsidP="00C3255C">
            <w:r>
              <w:t>usengineeringinc@gmail.com</w:t>
            </w:r>
          </w:p>
        </w:tc>
      </w:tr>
      <w:tr w:rsidR="00913DCE" w14:paraId="0060A1C2" w14:textId="77777777" w:rsidTr="00C3255C">
        <w:tc>
          <w:tcPr>
            <w:tcW w:w="3235" w:type="dxa"/>
            <w:vAlign w:val="bottom"/>
          </w:tcPr>
          <w:p w14:paraId="6CF9DA53" w14:textId="77777777" w:rsidR="00913DCE" w:rsidRDefault="00913DCE" w:rsidP="00C3255C"/>
          <w:p w14:paraId="483992FF" w14:textId="77777777" w:rsidR="00913DCE" w:rsidRDefault="00913DCE" w:rsidP="00C3255C"/>
        </w:tc>
        <w:tc>
          <w:tcPr>
            <w:tcW w:w="3330" w:type="dxa"/>
            <w:vAlign w:val="bottom"/>
          </w:tcPr>
          <w:p w14:paraId="63C90964" w14:textId="77777777" w:rsidR="00913DCE" w:rsidRDefault="00913DCE" w:rsidP="00C3255C"/>
        </w:tc>
        <w:tc>
          <w:tcPr>
            <w:tcW w:w="2430" w:type="dxa"/>
            <w:vAlign w:val="bottom"/>
          </w:tcPr>
          <w:p w14:paraId="327A297B" w14:textId="77777777" w:rsidR="00913DCE" w:rsidRDefault="00913DCE" w:rsidP="00C3255C"/>
        </w:tc>
        <w:tc>
          <w:tcPr>
            <w:tcW w:w="3955" w:type="dxa"/>
            <w:vAlign w:val="bottom"/>
          </w:tcPr>
          <w:p w14:paraId="13961998" w14:textId="77777777" w:rsidR="00913DCE" w:rsidRDefault="00913DCE" w:rsidP="00C3255C"/>
        </w:tc>
      </w:tr>
      <w:tr w:rsidR="00913DCE" w14:paraId="7BFF4334" w14:textId="77777777" w:rsidTr="00C3255C">
        <w:tc>
          <w:tcPr>
            <w:tcW w:w="3235" w:type="dxa"/>
            <w:vAlign w:val="bottom"/>
          </w:tcPr>
          <w:p w14:paraId="162A322C" w14:textId="77777777" w:rsidR="00913DCE" w:rsidRDefault="00913DCE" w:rsidP="00C3255C"/>
          <w:p w14:paraId="6BD37948" w14:textId="77777777" w:rsidR="00913DCE" w:rsidRDefault="00913DCE" w:rsidP="00C3255C"/>
        </w:tc>
        <w:tc>
          <w:tcPr>
            <w:tcW w:w="3330" w:type="dxa"/>
            <w:vAlign w:val="bottom"/>
          </w:tcPr>
          <w:p w14:paraId="2AE0A950" w14:textId="77777777" w:rsidR="00913DCE" w:rsidRDefault="00913DCE" w:rsidP="00C3255C"/>
        </w:tc>
        <w:tc>
          <w:tcPr>
            <w:tcW w:w="2430" w:type="dxa"/>
            <w:vAlign w:val="bottom"/>
          </w:tcPr>
          <w:p w14:paraId="07CC2C2C" w14:textId="77777777" w:rsidR="00913DCE" w:rsidRDefault="00913DCE" w:rsidP="00C3255C"/>
        </w:tc>
        <w:tc>
          <w:tcPr>
            <w:tcW w:w="3955" w:type="dxa"/>
            <w:vAlign w:val="bottom"/>
          </w:tcPr>
          <w:p w14:paraId="3EC739C0" w14:textId="77777777" w:rsidR="00913DCE" w:rsidRDefault="00913DCE" w:rsidP="00C3255C"/>
        </w:tc>
      </w:tr>
      <w:tr w:rsidR="00913DCE" w14:paraId="056385E6" w14:textId="77777777" w:rsidTr="00E17418">
        <w:tc>
          <w:tcPr>
            <w:tcW w:w="3235" w:type="dxa"/>
          </w:tcPr>
          <w:p w14:paraId="0AC21489" w14:textId="77777777" w:rsidR="00913DCE" w:rsidRDefault="00913DCE"/>
          <w:p w14:paraId="529A7BF3" w14:textId="77777777" w:rsidR="00913DCE" w:rsidRDefault="00913DCE"/>
        </w:tc>
        <w:tc>
          <w:tcPr>
            <w:tcW w:w="3330" w:type="dxa"/>
          </w:tcPr>
          <w:p w14:paraId="0B91EB41" w14:textId="77777777" w:rsidR="00913DCE" w:rsidRDefault="00913DCE"/>
        </w:tc>
        <w:tc>
          <w:tcPr>
            <w:tcW w:w="2430" w:type="dxa"/>
          </w:tcPr>
          <w:p w14:paraId="77FAC525" w14:textId="77777777" w:rsidR="00913DCE" w:rsidRDefault="00913DCE"/>
        </w:tc>
        <w:tc>
          <w:tcPr>
            <w:tcW w:w="3955" w:type="dxa"/>
          </w:tcPr>
          <w:p w14:paraId="6A6A26E8" w14:textId="77777777" w:rsidR="00913DCE" w:rsidRDefault="00913DCE"/>
        </w:tc>
      </w:tr>
      <w:tr w:rsidR="00913DCE" w14:paraId="3E5EFC68" w14:textId="77777777" w:rsidTr="00E17418">
        <w:tc>
          <w:tcPr>
            <w:tcW w:w="3235" w:type="dxa"/>
          </w:tcPr>
          <w:p w14:paraId="56148672" w14:textId="77777777" w:rsidR="00913DCE" w:rsidRDefault="00913DCE"/>
          <w:p w14:paraId="6C769E99" w14:textId="77777777" w:rsidR="00913DCE" w:rsidRDefault="00913DCE"/>
        </w:tc>
        <w:tc>
          <w:tcPr>
            <w:tcW w:w="3330" w:type="dxa"/>
          </w:tcPr>
          <w:p w14:paraId="1DAF55F6" w14:textId="77777777" w:rsidR="00913DCE" w:rsidRDefault="00913DCE"/>
        </w:tc>
        <w:tc>
          <w:tcPr>
            <w:tcW w:w="2430" w:type="dxa"/>
          </w:tcPr>
          <w:p w14:paraId="6A8173F0" w14:textId="77777777" w:rsidR="00913DCE" w:rsidRDefault="00913DCE"/>
        </w:tc>
        <w:tc>
          <w:tcPr>
            <w:tcW w:w="3955" w:type="dxa"/>
          </w:tcPr>
          <w:p w14:paraId="0349B986" w14:textId="77777777" w:rsidR="00913DCE" w:rsidRDefault="00913DCE"/>
        </w:tc>
      </w:tr>
      <w:tr w:rsidR="00913DCE" w14:paraId="7AA505E3" w14:textId="77777777" w:rsidTr="00E17418">
        <w:tc>
          <w:tcPr>
            <w:tcW w:w="3235" w:type="dxa"/>
          </w:tcPr>
          <w:p w14:paraId="5D05FA7F" w14:textId="77777777" w:rsidR="00913DCE" w:rsidRDefault="00913DCE"/>
          <w:p w14:paraId="4967CD60" w14:textId="77777777" w:rsidR="00913DCE" w:rsidRDefault="00913DCE"/>
        </w:tc>
        <w:tc>
          <w:tcPr>
            <w:tcW w:w="3330" w:type="dxa"/>
          </w:tcPr>
          <w:p w14:paraId="2E3EC3A7" w14:textId="77777777" w:rsidR="00913DCE" w:rsidRDefault="00913DCE"/>
        </w:tc>
        <w:tc>
          <w:tcPr>
            <w:tcW w:w="2430" w:type="dxa"/>
          </w:tcPr>
          <w:p w14:paraId="38E4A719" w14:textId="77777777" w:rsidR="00913DCE" w:rsidRDefault="00913DCE"/>
        </w:tc>
        <w:tc>
          <w:tcPr>
            <w:tcW w:w="3955" w:type="dxa"/>
          </w:tcPr>
          <w:p w14:paraId="36EB4439" w14:textId="77777777" w:rsidR="00913DCE" w:rsidRDefault="00913DCE"/>
        </w:tc>
      </w:tr>
      <w:tr w:rsidR="00913DCE" w14:paraId="6A121ED3" w14:textId="77777777" w:rsidTr="00E17418">
        <w:tc>
          <w:tcPr>
            <w:tcW w:w="3235" w:type="dxa"/>
          </w:tcPr>
          <w:p w14:paraId="27DFC4BC" w14:textId="77777777" w:rsidR="00913DCE" w:rsidRDefault="00913DCE"/>
          <w:p w14:paraId="4E8B3018" w14:textId="77777777" w:rsidR="00913DCE" w:rsidRDefault="00913DCE"/>
        </w:tc>
        <w:tc>
          <w:tcPr>
            <w:tcW w:w="3330" w:type="dxa"/>
          </w:tcPr>
          <w:p w14:paraId="4CC0F3B7" w14:textId="77777777" w:rsidR="00913DCE" w:rsidRDefault="00913DCE"/>
        </w:tc>
        <w:tc>
          <w:tcPr>
            <w:tcW w:w="2430" w:type="dxa"/>
          </w:tcPr>
          <w:p w14:paraId="21529C02" w14:textId="77777777" w:rsidR="00913DCE" w:rsidRDefault="00913DCE"/>
        </w:tc>
        <w:tc>
          <w:tcPr>
            <w:tcW w:w="3955" w:type="dxa"/>
          </w:tcPr>
          <w:p w14:paraId="7937BB1C" w14:textId="77777777" w:rsidR="00913DCE" w:rsidRDefault="00913DCE"/>
        </w:tc>
      </w:tr>
      <w:tr w:rsidR="00913DCE" w14:paraId="093B0848" w14:textId="77777777" w:rsidTr="00E17418">
        <w:tc>
          <w:tcPr>
            <w:tcW w:w="3235" w:type="dxa"/>
          </w:tcPr>
          <w:p w14:paraId="54357605" w14:textId="77777777" w:rsidR="00913DCE" w:rsidRDefault="00913DCE"/>
          <w:p w14:paraId="21FD70D7" w14:textId="77777777" w:rsidR="00913DCE" w:rsidRDefault="00913DCE"/>
        </w:tc>
        <w:tc>
          <w:tcPr>
            <w:tcW w:w="3330" w:type="dxa"/>
          </w:tcPr>
          <w:p w14:paraId="12DEA57A" w14:textId="77777777" w:rsidR="00913DCE" w:rsidRDefault="00913DCE"/>
        </w:tc>
        <w:tc>
          <w:tcPr>
            <w:tcW w:w="2430" w:type="dxa"/>
          </w:tcPr>
          <w:p w14:paraId="027EE3BC" w14:textId="77777777" w:rsidR="00913DCE" w:rsidRDefault="00913DCE"/>
        </w:tc>
        <w:tc>
          <w:tcPr>
            <w:tcW w:w="3955" w:type="dxa"/>
          </w:tcPr>
          <w:p w14:paraId="58F34F6E" w14:textId="77777777" w:rsidR="00913DCE" w:rsidRDefault="00913DCE"/>
        </w:tc>
      </w:tr>
      <w:tr w:rsidR="00913DCE" w14:paraId="6D4F6F75" w14:textId="77777777" w:rsidTr="00E17418">
        <w:tc>
          <w:tcPr>
            <w:tcW w:w="3235" w:type="dxa"/>
          </w:tcPr>
          <w:p w14:paraId="38B96A0E" w14:textId="77777777" w:rsidR="00913DCE" w:rsidRDefault="00913DCE"/>
          <w:p w14:paraId="3C2661E5" w14:textId="77777777" w:rsidR="00913DCE" w:rsidRDefault="00913DCE"/>
        </w:tc>
        <w:tc>
          <w:tcPr>
            <w:tcW w:w="3330" w:type="dxa"/>
          </w:tcPr>
          <w:p w14:paraId="27865A9F" w14:textId="77777777" w:rsidR="00913DCE" w:rsidRDefault="00913DCE"/>
        </w:tc>
        <w:tc>
          <w:tcPr>
            <w:tcW w:w="2430" w:type="dxa"/>
          </w:tcPr>
          <w:p w14:paraId="684F43BA" w14:textId="77777777" w:rsidR="00913DCE" w:rsidRDefault="00913DCE"/>
        </w:tc>
        <w:tc>
          <w:tcPr>
            <w:tcW w:w="3955" w:type="dxa"/>
          </w:tcPr>
          <w:p w14:paraId="43E618BA" w14:textId="77777777" w:rsidR="00913DCE" w:rsidRDefault="00913DCE"/>
        </w:tc>
      </w:tr>
      <w:tr w:rsidR="00913DCE" w14:paraId="7C2BE77B" w14:textId="77777777" w:rsidTr="00E17418">
        <w:tc>
          <w:tcPr>
            <w:tcW w:w="3235" w:type="dxa"/>
          </w:tcPr>
          <w:p w14:paraId="1B73DE2E" w14:textId="77777777" w:rsidR="00913DCE" w:rsidRDefault="00913DCE"/>
          <w:p w14:paraId="471F5C28" w14:textId="77777777" w:rsidR="00913DCE" w:rsidRDefault="00913DCE"/>
        </w:tc>
        <w:tc>
          <w:tcPr>
            <w:tcW w:w="3330" w:type="dxa"/>
          </w:tcPr>
          <w:p w14:paraId="191F5562" w14:textId="77777777" w:rsidR="00913DCE" w:rsidRDefault="00913DCE"/>
        </w:tc>
        <w:tc>
          <w:tcPr>
            <w:tcW w:w="2430" w:type="dxa"/>
          </w:tcPr>
          <w:p w14:paraId="621B44D3" w14:textId="77777777" w:rsidR="00913DCE" w:rsidRDefault="00913DCE"/>
        </w:tc>
        <w:tc>
          <w:tcPr>
            <w:tcW w:w="3955" w:type="dxa"/>
          </w:tcPr>
          <w:p w14:paraId="4B2C43A5" w14:textId="77777777" w:rsidR="00913DCE" w:rsidRDefault="00913DCE"/>
        </w:tc>
      </w:tr>
      <w:tr w:rsidR="00913DCE" w14:paraId="2D18F503" w14:textId="77777777" w:rsidTr="00E17418">
        <w:tc>
          <w:tcPr>
            <w:tcW w:w="3235" w:type="dxa"/>
          </w:tcPr>
          <w:p w14:paraId="3B5C5205" w14:textId="77777777" w:rsidR="00913DCE" w:rsidRDefault="00913DCE"/>
          <w:p w14:paraId="5FC358DD" w14:textId="77777777" w:rsidR="00913DCE" w:rsidRDefault="00913DCE"/>
          <w:p w14:paraId="64350853" w14:textId="77777777" w:rsidR="00913DCE" w:rsidRDefault="00913DCE"/>
        </w:tc>
        <w:tc>
          <w:tcPr>
            <w:tcW w:w="3330" w:type="dxa"/>
          </w:tcPr>
          <w:p w14:paraId="618D4386" w14:textId="77777777" w:rsidR="00913DCE" w:rsidRDefault="00913DCE"/>
        </w:tc>
        <w:tc>
          <w:tcPr>
            <w:tcW w:w="2430" w:type="dxa"/>
          </w:tcPr>
          <w:p w14:paraId="036450B0" w14:textId="77777777" w:rsidR="00913DCE" w:rsidRDefault="00913DCE"/>
        </w:tc>
        <w:tc>
          <w:tcPr>
            <w:tcW w:w="3955" w:type="dxa"/>
          </w:tcPr>
          <w:p w14:paraId="3A781DB8" w14:textId="77777777" w:rsidR="00913DCE" w:rsidRDefault="00913DCE"/>
        </w:tc>
      </w:tr>
    </w:tbl>
    <w:p w14:paraId="6646F4FF" w14:textId="77777777" w:rsidR="00913DCE" w:rsidRDefault="00913DCE"/>
    <w:sectPr w:rsidR="00913DCE" w:rsidSect="00B52EFE">
      <w:headerReference w:type="default" r:id="rId6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F25D" w14:textId="77777777" w:rsidR="00E17418" w:rsidRDefault="00E17418" w:rsidP="00E17418">
      <w:r>
        <w:separator/>
      </w:r>
    </w:p>
  </w:endnote>
  <w:endnote w:type="continuationSeparator" w:id="0">
    <w:p w14:paraId="18B1E90C" w14:textId="77777777" w:rsidR="00E17418" w:rsidRDefault="00E17418" w:rsidP="00E1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2860" w14:textId="77777777" w:rsidR="00E17418" w:rsidRDefault="00E17418" w:rsidP="00E17418">
      <w:r>
        <w:separator/>
      </w:r>
    </w:p>
  </w:footnote>
  <w:footnote w:type="continuationSeparator" w:id="0">
    <w:p w14:paraId="7B1F7727" w14:textId="77777777" w:rsidR="00E17418" w:rsidRDefault="00E17418" w:rsidP="00E1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744D" w14:textId="6E460BA2" w:rsidR="00E17418" w:rsidRDefault="00E17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CE"/>
    <w:rsid w:val="001C2833"/>
    <w:rsid w:val="002D6B7C"/>
    <w:rsid w:val="00322042"/>
    <w:rsid w:val="00490579"/>
    <w:rsid w:val="005165B3"/>
    <w:rsid w:val="006C15B1"/>
    <w:rsid w:val="00913DCE"/>
    <w:rsid w:val="00A23C8D"/>
    <w:rsid w:val="00B52EFE"/>
    <w:rsid w:val="00B83ABD"/>
    <w:rsid w:val="00C3255C"/>
    <w:rsid w:val="00C652D2"/>
    <w:rsid w:val="00E17418"/>
    <w:rsid w:val="00EB4FB0"/>
    <w:rsid w:val="00EE4EE3"/>
    <w:rsid w:val="00F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12A25F"/>
  <w15:chartTrackingRefBased/>
  <w15:docId w15:val="{99EEC1F1-419D-431C-96A0-92688D32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C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17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1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Agency, ALCO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Jason  GSA - Capital Programs</dc:creator>
  <cp:keywords/>
  <dc:description/>
  <cp:lastModifiedBy>Hopkins, Lucretia  GSA - Office of Acquisition Policy</cp:lastModifiedBy>
  <cp:revision>2</cp:revision>
  <cp:lastPrinted>2019-07-18T16:25:00Z</cp:lastPrinted>
  <dcterms:created xsi:type="dcterms:W3CDTF">2022-04-08T19:48:00Z</dcterms:created>
  <dcterms:modified xsi:type="dcterms:W3CDTF">2022-04-08T19:48:00Z</dcterms:modified>
</cp:coreProperties>
</file>