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64A5E729" w14:textId="77777777" w:rsidR="00AC0831" w:rsidRPr="00AC0831" w:rsidRDefault="00AC0831" w:rsidP="00501E3D">
      <w:pPr>
        <w:pStyle w:val="Title"/>
        <w:rPr>
          <w:rFonts w:ascii="Calibri" w:hAnsi="Calibri" w:cs="Calibri"/>
          <w:sz w:val="24"/>
          <w:szCs w:val="24"/>
        </w:rPr>
      </w:pPr>
    </w:p>
    <w:p w14:paraId="296F6EFF" w14:textId="73D8172D" w:rsidR="00501E3D" w:rsidRPr="00985AE1" w:rsidRDefault="00AC0831" w:rsidP="00501E3D">
      <w:pPr>
        <w:pStyle w:val="Title"/>
        <w:rPr>
          <w:rFonts w:ascii="Calibri" w:hAnsi="Calibri" w:cs="Calibri"/>
          <w:sz w:val="72"/>
          <w:szCs w:val="72"/>
        </w:rPr>
      </w:pPr>
      <w:r>
        <w:rPr>
          <w:rFonts w:ascii="Californian FB" w:hAnsi="Californian FB"/>
          <w:b w:val="0"/>
          <w:noProof/>
          <w:color w:val="0F5683"/>
          <w:sz w:val="18"/>
          <w:szCs w:val="18"/>
        </w:rPr>
        <w:drawing>
          <wp:anchor distT="0" distB="0" distL="114300" distR="114300" simplePos="0" relativeHeight="251658241" behindDoc="0" locked="0" layoutInCell="1" allowOverlap="1" wp14:anchorId="43FE174D" wp14:editId="36292CBC">
            <wp:simplePos x="0" y="0"/>
            <wp:positionH relativeFrom="page">
              <wp:posOffset>457200</wp:posOffset>
            </wp:positionH>
            <wp:positionV relativeFrom="page">
              <wp:posOffset>365760</wp:posOffset>
            </wp:positionV>
            <wp:extent cx="859536" cy="8595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3D"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72666EAD" w:rsidR="00501E3D" w:rsidRPr="00AC0831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AC0831">
        <w:rPr>
          <w:rFonts w:ascii="Calibri" w:hAnsi="Calibri" w:cs="Calibri"/>
          <w:sz w:val="40"/>
          <w:szCs w:val="40"/>
        </w:rPr>
        <w:t xml:space="preserve">ADDENDUM No. </w:t>
      </w:r>
      <w:r w:rsidR="000169CD">
        <w:rPr>
          <w:rFonts w:ascii="Calibri" w:hAnsi="Calibri" w:cs="Calibri"/>
          <w:sz w:val="40"/>
          <w:szCs w:val="40"/>
        </w:rPr>
        <w:t>2</w:t>
      </w:r>
    </w:p>
    <w:p w14:paraId="208FF390" w14:textId="77777777" w:rsidR="00501E3D" w:rsidRPr="00AC083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AC0831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AC0831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AC083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6D26CA15" w:rsidR="00501E3D" w:rsidRPr="00AC0831" w:rsidRDefault="00AC0831" w:rsidP="00501E3D">
      <w:pPr>
        <w:pStyle w:val="Subtitle"/>
        <w:rPr>
          <w:rFonts w:ascii="Calibri" w:hAnsi="Calibri" w:cs="Calibri"/>
          <w:sz w:val="40"/>
          <w:szCs w:val="40"/>
        </w:rPr>
      </w:pPr>
      <w:r w:rsidRPr="00AC0831">
        <w:rPr>
          <w:rFonts w:ascii="Calibri" w:hAnsi="Calibri" w:cs="Calibri"/>
          <w:sz w:val="40"/>
          <w:szCs w:val="40"/>
        </w:rPr>
        <w:t>RFP</w:t>
      </w:r>
      <w:r w:rsidR="00501E3D" w:rsidRPr="00AC0831">
        <w:rPr>
          <w:rFonts w:ascii="Calibri" w:hAnsi="Calibri" w:cs="Calibri"/>
          <w:sz w:val="40"/>
          <w:szCs w:val="40"/>
        </w:rPr>
        <w:t xml:space="preserve"> No. </w:t>
      </w:r>
      <w:r w:rsidRPr="00AC0831">
        <w:rPr>
          <w:rFonts w:ascii="Calibri" w:hAnsi="Calibri" w:cs="Calibri"/>
          <w:sz w:val="40"/>
          <w:szCs w:val="40"/>
        </w:rPr>
        <w:t>902102</w:t>
      </w:r>
    </w:p>
    <w:p w14:paraId="1F06745E" w14:textId="77777777" w:rsidR="00501E3D" w:rsidRPr="00AC083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AC0831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AC0831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7B3183AB" w:rsidR="00501E3D" w:rsidRDefault="00AC0831" w:rsidP="00501E3D">
      <w:pPr>
        <w:jc w:val="center"/>
        <w:rPr>
          <w:rFonts w:ascii="Calibri" w:hAnsi="Calibri" w:cs="Calibri"/>
          <w:b/>
          <w:sz w:val="40"/>
          <w:szCs w:val="40"/>
        </w:rPr>
      </w:pPr>
      <w:r w:rsidRPr="004A1FCE">
        <w:rPr>
          <w:rFonts w:ascii="Calibri" w:hAnsi="Calibri" w:cs="Calibri"/>
          <w:b/>
          <w:sz w:val="40"/>
          <w:szCs w:val="40"/>
        </w:rPr>
        <w:t>AB109 Direct Services: Center for Reentry Excellence (CORE)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5C7116D6" w:rsidR="00501E3D" w:rsidRPr="00501E3D" w:rsidRDefault="00501E3D" w:rsidP="00EB3DED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AC0831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AC0831" w:rsidRPr="00AC0831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</w:t>
            </w:r>
            <w:r w:rsidRPr="00AC0831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AC0831" w:rsidRPr="00AC0831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</w:t>
            </w:r>
            <w:r w:rsidRPr="00AC0831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2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26370AE" w14:textId="33B4627B" w:rsidR="003049BB" w:rsidRDefault="003049BB" w:rsidP="00501E3D">
      <w:pPr>
        <w:rPr>
          <w:rFonts w:ascii="Calibri" w:hAnsi="Calibri" w:cs="Calibri"/>
          <w:sz w:val="20"/>
        </w:rPr>
      </w:pPr>
    </w:p>
    <w:p w14:paraId="07E1722E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6EE5F200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0681D90C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3E705C54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7792DA7A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57D483F6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05A7CCAD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1163BDAD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3A704B7F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010D2314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700764DE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66B5981A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5F9901C6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0BE5EB17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0E7882E3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4041F46A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3D4A57F5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681D167C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3EF49400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47DE8EA1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40128D08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22B93DE1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3787AFA3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6B69E451" w14:textId="77777777" w:rsidR="000169CD" w:rsidRDefault="000169CD" w:rsidP="00501E3D">
      <w:pPr>
        <w:rPr>
          <w:rFonts w:ascii="Calibri" w:hAnsi="Calibri" w:cs="Calibri"/>
          <w:sz w:val="20"/>
        </w:rPr>
      </w:pPr>
    </w:p>
    <w:p w14:paraId="0ED76822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31B3D937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78C2AC2D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429ED54A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6269456F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7B998D16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4CC6760F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74ABFB08" w14:textId="77777777" w:rsidR="00AC0831" w:rsidRDefault="00AC0831" w:rsidP="00501E3D">
      <w:pPr>
        <w:rPr>
          <w:rFonts w:ascii="Calibri" w:hAnsi="Calibri" w:cs="Calibri"/>
          <w:sz w:val="20"/>
        </w:rPr>
      </w:pPr>
    </w:p>
    <w:p w14:paraId="07EB9D71" w14:textId="77777777" w:rsidR="00FE14AD" w:rsidRDefault="00FE14AD" w:rsidP="00501E3D">
      <w:pPr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C2BA0" wp14:editId="2E01AB6F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8BCB8E" w14:textId="77777777" w:rsidR="00AC0831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</w:t>
      </w:r>
    </w:p>
    <w:p w14:paraId="0E1B1131" w14:textId="09B4599A" w:rsidR="00AC0831" w:rsidRDefault="00AC0831">
      <w:pPr>
        <w:spacing w:after="160" w:line="259" w:lineRule="auto"/>
        <w:rPr>
          <w:rFonts w:ascii="Calibri" w:hAnsi="Calibri" w:cs="Calibri"/>
          <w:color w:val="008000"/>
          <w:sz w:val="20"/>
        </w:rPr>
      </w:pPr>
      <w:r>
        <w:rPr>
          <w:rFonts w:ascii="Calibri" w:hAnsi="Calibri" w:cs="Calibri"/>
          <w:color w:val="008000"/>
          <w:sz w:val="20"/>
        </w:rPr>
        <w:br w:type="page"/>
      </w:r>
    </w:p>
    <w:p w14:paraId="66DE2902" w14:textId="77777777" w:rsidR="00AC0831" w:rsidRDefault="00AC0831" w:rsidP="00AC0831">
      <w:pPr>
        <w:rPr>
          <w:rFonts w:ascii="Calibri" w:hAnsi="Calibri" w:cs="Calibri"/>
          <w:color w:val="008000"/>
          <w:sz w:val="20"/>
        </w:rPr>
      </w:pPr>
    </w:p>
    <w:p w14:paraId="3DB8D71C" w14:textId="0029E613" w:rsidR="00501E3D" w:rsidRPr="009A06D3" w:rsidRDefault="00501E3D" w:rsidP="00AC0831">
      <w:pPr>
        <w:rPr>
          <w:rFonts w:ascii="Calibri" w:hAnsi="Calibri" w:cs="Calibri"/>
        </w:rPr>
      </w:pPr>
      <w:r w:rsidRPr="009A06D3">
        <w:rPr>
          <w:rFonts w:ascii="Calibri" w:hAnsi="Calibri" w:cs="Calibri"/>
          <w:b/>
        </w:rPr>
        <w:t>The following Section</w:t>
      </w:r>
      <w:r w:rsidR="009A06D3" w:rsidRPr="009A06D3">
        <w:rPr>
          <w:rFonts w:ascii="Calibri" w:hAnsi="Calibri" w:cs="Calibri"/>
          <w:b/>
        </w:rPr>
        <w:t xml:space="preserve"> has</w:t>
      </w:r>
      <w:r w:rsidRPr="009A06D3">
        <w:rPr>
          <w:rFonts w:ascii="Calibri" w:hAnsi="Calibri" w:cs="Calibri"/>
          <w:b/>
        </w:rPr>
        <w:t xml:space="preserve"> been modified or revised as shown below.  </w:t>
      </w:r>
      <w:r w:rsidRPr="009A06D3">
        <w:rPr>
          <w:rFonts w:ascii="Calibri" w:hAnsi="Calibri" w:cs="Calibri"/>
        </w:rPr>
        <w:t xml:space="preserve">Changes made to the original </w:t>
      </w:r>
      <w:r w:rsidR="00AC0831" w:rsidRPr="009A06D3">
        <w:rPr>
          <w:rFonts w:ascii="Calibri" w:hAnsi="Calibri" w:cs="Calibri"/>
        </w:rPr>
        <w:t>RFP</w:t>
      </w:r>
      <w:r w:rsidRPr="009A06D3">
        <w:rPr>
          <w:rFonts w:ascii="Calibri" w:hAnsi="Calibri" w:cs="Calibri"/>
        </w:rPr>
        <w:t xml:space="preserve"> document are in </w:t>
      </w:r>
      <w:r w:rsidRPr="009A06D3">
        <w:rPr>
          <w:rFonts w:ascii="Calibri" w:hAnsi="Calibri" w:cs="Calibri"/>
          <w:b/>
        </w:rPr>
        <w:t xml:space="preserve">bold </w:t>
      </w:r>
      <w:r w:rsidRPr="009A06D3">
        <w:rPr>
          <w:rFonts w:ascii="Calibri" w:hAnsi="Calibri" w:cs="Calibri"/>
        </w:rPr>
        <w:t xml:space="preserve">print and </w:t>
      </w:r>
      <w:r w:rsidRPr="009A06D3">
        <w:rPr>
          <w:rFonts w:ascii="Calibri" w:hAnsi="Calibri" w:cs="Calibri"/>
          <w:highlight w:val="yellow"/>
        </w:rPr>
        <w:t>highlighted</w:t>
      </w:r>
      <w:r w:rsidRPr="009A06D3">
        <w:rPr>
          <w:rFonts w:ascii="Calibri" w:hAnsi="Calibri" w:cs="Calibri"/>
        </w:rPr>
        <w:t xml:space="preserve">, and deletions made have a </w:t>
      </w:r>
      <w:r w:rsidRPr="009A06D3">
        <w:rPr>
          <w:rFonts w:ascii="Calibri" w:hAnsi="Calibri" w:cs="Calibri"/>
          <w:strike/>
        </w:rPr>
        <w:t>strike through</w:t>
      </w:r>
      <w:r w:rsidRPr="009A06D3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71D263C9" w:rsidR="00501E3D" w:rsidRPr="00FE14AD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FE14AD">
        <w:rPr>
          <w:rFonts w:ascii="Calibri" w:hAnsi="Calibri" w:cs="Calibri"/>
          <w:b/>
        </w:rPr>
        <w:t xml:space="preserve">Page </w:t>
      </w:r>
      <w:r w:rsidR="000169CD">
        <w:rPr>
          <w:rFonts w:ascii="Calibri" w:hAnsi="Calibri" w:cs="Calibri"/>
          <w:b/>
        </w:rPr>
        <w:t>17</w:t>
      </w:r>
      <w:r w:rsidR="009A06D3" w:rsidRPr="00FE14AD">
        <w:rPr>
          <w:rFonts w:ascii="Calibri" w:hAnsi="Calibri" w:cs="Calibri"/>
          <w:b/>
        </w:rPr>
        <w:t xml:space="preserve"> of 23 of the Exhibit A – Bid Response Packet</w:t>
      </w:r>
      <w:r w:rsidR="000169CD">
        <w:rPr>
          <w:rFonts w:ascii="Calibri" w:hAnsi="Calibri" w:cs="Calibri"/>
          <w:b/>
        </w:rPr>
        <w:t>, DESCRIPTION OF PROPOSED SERVICES, Item 4, has been deleted as follows:</w:t>
      </w:r>
      <w:r w:rsidRPr="00FE14AD">
        <w:rPr>
          <w:rFonts w:ascii="Calibri" w:hAnsi="Calibri" w:cs="Calibri"/>
          <w:b/>
        </w:rPr>
        <w:t xml:space="preserve">  </w:t>
      </w:r>
    </w:p>
    <w:p w14:paraId="6CF8DF58" w14:textId="07B927AB" w:rsidR="000169CD" w:rsidRPr="00125F13" w:rsidRDefault="000169CD" w:rsidP="000169CD">
      <w:pPr>
        <w:pStyle w:val="NormalWeb"/>
        <w:numPr>
          <w:ilvl w:val="0"/>
          <w:numId w:val="23"/>
        </w:numPr>
        <w:spacing w:before="0" w:beforeAutospacing="0" w:after="120" w:afterAutospacing="0"/>
        <w:ind w:left="1440" w:hanging="720"/>
        <w:jc w:val="both"/>
        <w:rPr>
          <w:rFonts w:ascii="Calibri" w:hAnsi="Calibri" w:cs="Calibri"/>
          <w:strike/>
          <w:color w:val="000000"/>
          <w:szCs w:val="26"/>
        </w:rPr>
      </w:pPr>
      <w:r w:rsidRPr="000169CD">
        <w:rPr>
          <w:rFonts w:ascii="Calibri" w:hAnsi="Calibri" w:cs="Calibri"/>
          <w:b/>
          <w:strike/>
          <w:color w:val="000000"/>
          <w:szCs w:val="26"/>
        </w:rPr>
        <w:t>Quality Assurance</w:t>
      </w:r>
      <w:r w:rsidRPr="000169CD">
        <w:rPr>
          <w:rFonts w:ascii="Calibri" w:hAnsi="Calibri" w:cs="Calibri"/>
          <w:strike/>
          <w:color w:val="000000"/>
          <w:szCs w:val="26"/>
        </w:rPr>
        <w:t xml:space="preserve">: Bidder must describe in detail its strategy for outreach and engagement, including a plan for updating, publishing, and distribution of events, workshops, provider schedule, and on-site services. Bidder must include an online and other accessible means of </w:t>
      </w:r>
      <w:r w:rsidRPr="00125F13">
        <w:rPr>
          <w:rFonts w:ascii="Calibri" w:hAnsi="Calibri" w:cs="Calibri"/>
          <w:strike/>
          <w:color w:val="000000"/>
          <w:szCs w:val="26"/>
        </w:rPr>
        <w:t>communication.</w:t>
      </w:r>
    </w:p>
    <w:p w14:paraId="4B53A026" w14:textId="4CAE72A2" w:rsidR="000169CD" w:rsidRPr="00125F13" w:rsidRDefault="00125F13" w:rsidP="00125F13">
      <w:pPr>
        <w:pStyle w:val="NormalWeb"/>
        <w:spacing w:before="240" w:beforeAutospacing="0" w:after="240" w:afterAutospacing="0"/>
        <w:ind w:left="1440"/>
        <w:jc w:val="both"/>
        <w:rPr>
          <w:rFonts w:ascii="Calibri" w:hAnsi="Calibri" w:cs="Calibri"/>
          <w:bCs/>
          <w:strike/>
        </w:rPr>
      </w:pPr>
      <w:r w:rsidRPr="00125F13">
        <w:rPr>
          <w:rFonts w:ascii="Calibri" w:hAnsi="Calibri" w:cs="Calibri"/>
          <w:b/>
          <w:strike/>
        </w:rPr>
        <w:t>Suggested Length:</w:t>
      </w:r>
      <w:r w:rsidRPr="00125F13">
        <w:rPr>
          <w:rFonts w:ascii="Calibri" w:hAnsi="Calibri" w:cs="Calibri"/>
          <w:bCs/>
          <w:strike/>
        </w:rPr>
        <w:t xml:space="preserve"> 2 pages</w:t>
      </w:r>
    </w:p>
    <w:p w14:paraId="6233B4B5" w14:textId="77777777" w:rsidR="000169CD" w:rsidRDefault="000169CD" w:rsidP="000169CD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strike/>
          <w:color w:val="000000"/>
          <w:szCs w:val="26"/>
        </w:rPr>
      </w:pPr>
    </w:p>
    <w:p w14:paraId="56974536" w14:textId="77777777" w:rsidR="00501E3D" w:rsidRPr="00894C7A" w:rsidRDefault="00501E3D" w:rsidP="000169CD">
      <w:pPr>
        <w:pStyle w:val="Title"/>
        <w:spacing w:after="80"/>
        <w:jc w:val="left"/>
        <w:rPr>
          <w:rFonts w:ascii="Calibri" w:hAnsi="Calibri" w:cs="Calibri"/>
          <w:b w:val="0"/>
          <w:sz w:val="16"/>
          <w:szCs w:val="16"/>
        </w:rPr>
      </w:pPr>
    </w:p>
    <w:sectPr w:rsidR="00501E3D" w:rsidRPr="00894C7A" w:rsidSect="000169CD">
      <w:headerReference w:type="default" r:id="rId14"/>
      <w:footerReference w:type="default" r:id="rId15"/>
      <w:footerReference w:type="first" r:id="rId16"/>
      <w:pgSz w:w="12240" w:h="20160" w:code="5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C8A6" w14:textId="77777777" w:rsidR="004808FD" w:rsidRDefault="004808FD" w:rsidP="004D242F">
      <w:r>
        <w:separator/>
      </w:r>
    </w:p>
  </w:endnote>
  <w:endnote w:type="continuationSeparator" w:id="0">
    <w:p w14:paraId="131B354E" w14:textId="77777777" w:rsidR="004808FD" w:rsidRDefault="004808FD" w:rsidP="004D242F">
      <w:r>
        <w:continuationSeparator/>
      </w:r>
    </w:p>
  </w:endnote>
  <w:endnote w:type="continuationNotice" w:id="1">
    <w:p w14:paraId="192FDE06" w14:textId="77777777" w:rsidR="00143700" w:rsidRDefault="00143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8AAE" w14:textId="280FD67F" w:rsidR="000169CD" w:rsidRPr="00FE14AD" w:rsidRDefault="000169CD" w:rsidP="000169CD">
    <w:pPr>
      <w:tabs>
        <w:tab w:val="right" w:pos="10800"/>
      </w:tabs>
      <w:spacing w:before="120"/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Pr="00FE14AD">
      <w:rPr>
        <w:rFonts w:ascii="Calibri" w:hAnsi="Calibri" w:cs="Calibri"/>
        <w:sz w:val="20"/>
      </w:rPr>
      <w:t xml:space="preserve">RFP No. 902102, Addendum No. </w:t>
    </w:r>
    <w:r>
      <w:rPr>
        <w:rFonts w:ascii="Calibri" w:hAnsi="Calibri" w:cs="Calibri"/>
        <w:sz w:val="20"/>
      </w:rPr>
      <w:t>2</w:t>
    </w:r>
  </w:p>
  <w:p w14:paraId="6EB18C96" w14:textId="7828EFD5" w:rsidR="000169CD" w:rsidRPr="000169CD" w:rsidRDefault="000169CD" w:rsidP="000169CD">
    <w:pPr>
      <w:pStyle w:val="Footer"/>
      <w:tabs>
        <w:tab w:val="left" w:pos="9795"/>
        <w:tab w:val="right" w:pos="10800"/>
      </w:tabs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Pr="00FE14AD">
      <w:rPr>
        <w:rFonts w:ascii="Calibri" w:hAnsi="Calibri" w:cs="Calibri"/>
        <w:sz w:val="20"/>
      </w:rPr>
      <w:t xml:space="preserve">Page </w:t>
    </w:r>
    <w:r w:rsidRPr="00FE14AD">
      <w:rPr>
        <w:rFonts w:ascii="Calibri" w:hAnsi="Calibri" w:cs="Calibri"/>
        <w:sz w:val="20"/>
      </w:rPr>
      <w:fldChar w:fldCharType="begin"/>
    </w:r>
    <w:r w:rsidRPr="00FE14AD">
      <w:rPr>
        <w:rFonts w:ascii="Calibri" w:hAnsi="Calibri" w:cs="Calibri"/>
        <w:sz w:val="20"/>
      </w:rPr>
      <w:instrText xml:space="preserve"> PAGE  \* Arabic  \* MERGEFORMAT </w:instrText>
    </w:r>
    <w:r w:rsidRPr="00FE14AD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 w:rsidRPr="00FE14AD">
      <w:rPr>
        <w:rFonts w:ascii="Calibri" w:hAnsi="Calibri" w:cs="Calibri"/>
        <w:sz w:val="20"/>
      </w:rPr>
      <w:fldChar w:fldCharType="end"/>
    </w:r>
    <w:r w:rsidRPr="00FE14AD">
      <w:rPr>
        <w:rFonts w:ascii="Calibri" w:hAnsi="Calibri" w:cs="Calibri"/>
        <w:sz w:val="20"/>
      </w:rPr>
      <w:t xml:space="preserve"> of </w:t>
    </w:r>
    <w:r w:rsidRPr="00FE14AD">
      <w:rPr>
        <w:rFonts w:ascii="Calibri" w:hAnsi="Calibri" w:cs="Calibri"/>
        <w:sz w:val="20"/>
      </w:rPr>
      <w:fldChar w:fldCharType="begin"/>
    </w:r>
    <w:r w:rsidRPr="00FE14AD">
      <w:rPr>
        <w:rFonts w:ascii="Calibri" w:hAnsi="Calibri" w:cs="Calibri"/>
        <w:sz w:val="20"/>
      </w:rPr>
      <w:instrText xml:space="preserve"> NUMPAGES  \# "0"  \* MERGEFORMAT </w:instrText>
    </w:r>
    <w:r w:rsidRPr="00FE14AD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 w:rsidRPr="00FE14AD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6320" w14:textId="77777777" w:rsidR="000169CD" w:rsidRDefault="000169CD" w:rsidP="000169CD">
    <w:pPr>
      <w:pStyle w:val="Header"/>
    </w:pPr>
  </w:p>
  <w:p w14:paraId="5915007B" w14:textId="1CDC8E34" w:rsidR="000169CD" w:rsidRPr="000169CD" w:rsidRDefault="000169CD">
    <w:pPr>
      <w:pStyle w:val="Footer"/>
      <w:rPr>
        <w:rFonts w:ascii="Calibri" w:hAnsi="Calibri" w:cs="Calibri"/>
        <w:sz w:val="20"/>
      </w:rPr>
    </w:pPr>
    <w:r w:rsidRPr="00AC0831">
      <w:rPr>
        <w:rFonts w:ascii="Calibri" w:hAnsi="Calibri" w:cs="Calibri"/>
        <w:sz w:val="20"/>
      </w:rPr>
      <w:t>Rev. 2/22/22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771C" w14:textId="77777777" w:rsidR="004808FD" w:rsidRDefault="004808FD" w:rsidP="004D242F">
      <w:r>
        <w:separator/>
      </w:r>
    </w:p>
  </w:footnote>
  <w:footnote w:type="continuationSeparator" w:id="0">
    <w:p w14:paraId="3A322BA4" w14:textId="77777777" w:rsidR="004808FD" w:rsidRDefault="004808FD" w:rsidP="004D242F">
      <w:r>
        <w:continuationSeparator/>
      </w:r>
    </w:p>
  </w:footnote>
  <w:footnote w:type="continuationNotice" w:id="1">
    <w:p w14:paraId="3D0E9E33" w14:textId="77777777" w:rsidR="00143700" w:rsidRDefault="00143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6952" w14:textId="77777777" w:rsidR="000169CD" w:rsidRPr="009A06D3" w:rsidRDefault="000169CD" w:rsidP="000169CD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9A06D3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0A1FDAE1" w14:textId="4F9C9DAD" w:rsidR="000169CD" w:rsidRPr="000169CD" w:rsidRDefault="000169CD" w:rsidP="000169CD">
    <w:pPr>
      <w:pStyle w:val="Header"/>
      <w:tabs>
        <w:tab w:val="clear" w:pos="4320"/>
        <w:tab w:val="clear" w:pos="8640"/>
        <w:tab w:val="left" w:pos="4410"/>
      </w:tabs>
      <w:spacing w:after="240"/>
      <w:jc w:val="center"/>
      <w:rPr>
        <w:szCs w:val="22"/>
      </w:rPr>
    </w:pPr>
    <w:r w:rsidRPr="009A06D3">
      <w:rPr>
        <w:rFonts w:ascii="Calibri" w:hAnsi="Calibri" w:cs="Calibri"/>
        <w:b/>
        <w:snapToGrid w:val="0"/>
        <w:szCs w:val="26"/>
      </w:rPr>
      <w:t xml:space="preserve">RFP No. 902102, Addendum No. </w:t>
    </w:r>
    <w:r>
      <w:rPr>
        <w:rFonts w:ascii="Calibri" w:hAnsi="Calibri" w:cs="Calibri"/>
        <w:b/>
        <w:snapToGrid w:val="0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19380E"/>
    <w:multiLevelType w:val="hybridMultilevel"/>
    <w:tmpl w:val="493E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2DC894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E61D9F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2DA4C75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53200E0"/>
    <w:multiLevelType w:val="hybridMultilevel"/>
    <w:tmpl w:val="BDBA1542"/>
    <w:lvl w:ilvl="0" w:tplc="0D166FC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EF4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3359164">
    <w:abstractNumId w:val="0"/>
  </w:num>
  <w:num w:numId="2" w16cid:durableId="164633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4140764">
    <w:abstractNumId w:val="8"/>
  </w:num>
  <w:num w:numId="4" w16cid:durableId="755639782">
    <w:abstractNumId w:val="6"/>
  </w:num>
  <w:num w:numId="5" w16cid:durableId="2021466638">
    <w:abstractNumId w:val="19"/>
  </w:num>
  <w:num w:numId="6" w16cid:durableId="19741801">
    <w:abstractNumId w:val="13"/>
  </w:num>
  <w:num w:numId="7" w16cid:durableId="1962809272">
    <w:abstractNumId w:val="14"/>
  </w:num>
  <w:num w:numId="8" w16cid:durableId="4739143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0445780">
    <w:abstractNumId w:val="20"/>
  </w:num>
  <w:num w:numId="10" w16cid:durableId="1750930494">
    <w:abstractNumId w:val="1"/>
  </w:num>
  <w:num w:numId="11" w16cid:durableId="1323855844">
    <w:abstractNumId w:val="10"/>
  </w:num>
  <w:num w:numId="12" w16cid:durableId="1775205905">
    <w:abstractNumId w:val="4"/>
  </w:num>
  <w:num w:numId="13" w16cid:durableId="394814095">
    <w:abstractNumId w:val="7"/>
  </w:num>
  <w:num w:numId="14" w16cid:durableId="253050443">
    <w:abstractNumId w:val="15"/>
  </w:num>
  <w:num w:numId="15" w16cid:durableId="279529128">
    <w:abstractNumId w:val="5"/>
  </w:num>
  <w:num w:numId="16" w16cid:durableId="973752382">
    <w:abstractNumId w:val="3"/>
  </w:num>
  <w:num w:numId="17" w16cid:durableId="499125997">
    <w:abstractNumId w:val="16"/>
  </w:num>
  <w:num w:numId="18" w16cid:durableId="1532642459">
    <w:abstractNumId w:val="11"/>
  </w:num>
  <w:num w:numId="19" w16cid:durableId="237131787">
    <w:abstractNumId w:val="12"/>
  </w:num>
  <w:num w:numId="20" w16cid:durableId="1338313697">
    <w:abstractNumId w:val="18"/>
  </w:num>
  <w:num w:numId="21" w16cid:durableId="152643466">
    <w:abstractNumId w:val="9"/>
  </w:num>
  <w:num w:numId="22" w16cid:durableId="139419679">
    <w:abstractNumId w:val="2"/>
  </w:num>
  <w:num w:numId="23" w16cid:durableId="16445003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4FACi8FdktAAAA"/>
  </w:docVars>
  <w:rsids>
    <w:rsidRoot w:val="004D242F"/>
    <w:rsid w:val="000001F4"/>
    <w:rsid w:val="000169CD"/>
    <w:rsid w:val="000335C3"/>
    <w:rsid w:val="00034926"/>
    <w:rsid w:val="00053A94"/>
    <w:rsid w:val="000772DB"/>
    <w:rsid w:val="000838D6"/>
    <w:rsid w:val="000872ED"/>
    <w:rsid w:val="000C5D05"/>
    <w:rsid w:val="000D3AB6"/>
    <w:rsid w:val="0011249F"/>
    <w:rsid w:val="00116EB3"/>
    <w:rsid w:val="00120713"/>
    <w:rsid w:val="00125F13"/>
    <w:rsid w:val="00143700"/>
    <w:rsid w:val="00143A34"/>
    <w:rsid w:val="001970AC"/>
    <w:rsid w:val="001A3015"/>
    <w:rsid w:val="001B2070"/>
    <w:rsid w:val="001B26FC"/>
    <w:rsid w:val="001D097B"/>
    <w:rsid w:val="001D0B84"/>
    <w:rsid w:val="002141E7"/>
    <w:rsid w:val="002278F5"/>
    <w:rsid w:val="00263FB8"/>
    <w:rsid w:val="00270EEB"/>
    <w:rsid w:val="0028410E"/>
    <w:rsid w:val="0029595A"/>
    <w:rsid w:val="002B5EEE"/>
    <w:rsid w:val="002F64C0"/>
    <w:rsid w:val="003049BB"/>
    <w:rsid w:val="003139E1"/>
    <w:rsid w:val="003567D2"/>
    <w:rsid w:val="0036554A"/>
    <w:rsid w:val="00367B03"/>
    <w:rsid w:val="003B6E51"/>
    <w:rsid w:val="00401870"/>
    <w:rsid w:val="00451D38"/>
    <w:rsid w:val="004808FD"/>
    <w:rsid w:val="0049031E"/>
    <w:rsid w:val="004A07A0"/>
    <w:rsid w:val="004A135B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C3AB0"/>
    <w:rsid w:val="005D45AC"/>
    <w:rsid w:val="005F00B4"/>
    <w:rsid w:val="005F1218"/>
    <w:rsid w:val="005F4DD9"/>
    <w:rsid w:val="00602480"/>
    <w:rsid w:val="00643535"/>
    <w:rsid w:val="00654D65"/>
    <w:rsid w:val="00675129"/>
    <w:rsid w:val="00685CF3"/>
    <w:rsid w:val="00686434"/>
    <w:rsid w:val="006B04F3"/>
    <w:rsid w:val="006B4EA9"/>
    <w:rsid w:val="006C6A3E"/>
    <w:rsid w:val="006D0843"/>
    <w:rsid w:val="006D3051"/>
    <w:rsid w:val="00711E22"/>
    <w:rsid w:val="007312C5"/>
    <w:rsid w:val="00751515"/>
    <w:rsid w:val="00751B70"/>
    <w:rsid w:val="00757EB8"/>
    <w:rsid w:val="007750F5"/>
    <w:rsid w:val="007874A0"/>
    <w:rsid w:val="00790DA4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54EAF"/>
    <w:rsid w:val="008620F5"/>
    <w:rsid w:val="00894C7A"/>
    <w:rsid w:val="008B4BED"/>
    <w:rsid w:val="008F465E"/>
    <w:rsid w:val="008F6091"/>
    <w:rsid w:val="009043BC"/>
    <w:rsid w:val="009776F5"/>
    <w:rsid w:val="009A06D3"/>
    <w:rsid w:val="009B086D"/>
    <w:rsid w:val="009F53A1"/>
    <w:rsid w:val="00A32003"/>
    <w:rsid w:val="00A364D5"/>
    <w:rsid w:val="00A40EF2"/>
    <w:rsid w:val="00A72A23"/>
    <w:rsid w:val="00A8033F"/>
    <w:rsid w:val="00AB7D28"/>
    <w:rsid w:val="00AB7E4A"/>
    <w:rsid w:val="00AC0831"/>
    <w:rsid w:val="00AF367E"/>
    <w:rsid w:val="00B17AB5"/>
    <w:rsid w:val="00B22FD8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D26A2"/>
    <w:rsid w:val="00BE3C52"/>
    <w:rsid w:val="00BE6DA6"/>
    <w:rsid w:val="00C33657"/>
    <w:rsid w:val="00C61A4C"/>
    <w:rsid w:val="00C6546A"/>
    <w:rsid w:val="00C746A0"/>
    <w:rsid w:val="00C77356"/>
    <w:rsid w:val="00C82E4E"/>
    <w:rsid w:val="00C91F81"/>
    <w:rsid w:val="00CA4893"/>
    <w:rsid w:val="00CB1BC2"/>
    <w:rsid w:val="00CB44D4"/>
    <w:rsid w:val="00CB676B"/>
    <w:rsid w:val="00CD0D6F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B3DED"/>
    <w:rsid w:val="00EC4964"/>
    <w:rsid w:val="00ED0EC8"/>
    <w:rsid w:val="00ED1EBE"/>
    <w:rsid w:val="00EE4EB5"/>
    <w:rsid w:val="00F0324F"/>
    <w:rsid w:val="00F16A58"/>
    <w:rsid w:val="00F43BD8"/>
    <w:rsid w:val="00F56CA1"/>
    <w:rsid w:val="00F85711"/>
    <w:rsid w:val="00F85925"/>
    <w:rsid w:val="00FD1889"/>
    <w:rsid w:val="00FE14AD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CA2779B5-F926-4D64-A0A9-4A8A251D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9A06D3"/>
    <w:rPr>
      <w:sz w:val="24"/>
    </w:rPr>
  </w:style>
  <w:style w:type="character" w:customStyle="1" w:styleId="BodyTextChar">
    <w:name w:val="Body Text Char"/>
    <w:basedOn w:val="DefaultParagraphFont"/>
    <w:link w:val="BodyText"/>
    <w:rsid w:val="009A06D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0169C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1116DFAED874FBEB4893445DE8342" ma:contentTypeVersion="4" ma:contentTypeDescription="Create a new document." ma:contentTypeScope="" ma:versionID="b13d22f2a6acb6468232ff278e2ab8ba">
  <xsd:schema xmlns:xsd="http://www.w3.org/2001/XMLSchema" xmlns:xs="http://www.w3.org/2001/XMLSchema" xmlns:p="http://schemas.microsoft.com/office/2006/metadata/properties" xmlns:ns2="91683aef-b98e-4d5b-bd54-6a73a624d30f" xmlns:ns3="ef22eea8-2c10-4a2f-8167-165b96e92744" targetNamespace="http://schemas.microsoft.com/office/2006/metadata/properties" ma:root="true" ma:fieldsID="d330d7e20645af3cd9ac06e4038816ce" ns2:_="" ns3:_="">
    <xsd:import namespace="91683aef-b98e-4d5b-bd54-6a73a624d30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3aef-b98e-4d5b-bd54-6a73a624d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644B3-CD98-4090-B956-A91A8AA78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5DA5B-017B-4DCC-B9ED-5324311E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83aef-b98e-4d5b-bd54-6a73a624d30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A409A-9BB4-41D4-BFDC-161A189575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1683aef-b98e-4d5b-bd54-6a73a624d3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1607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Laurente, Lovell  GSA - Procurement Department</cp:lastModifiedBy>
  <cp:revision>9</cp:revision>
  <dcterms:created xsi:type="dcterms:W3CDTF">2022-11-01T18:32:00Z</dcterms:created>
  <dcterms:modified xsi:type="dcterms:W3CDTF">2022-11-22T00:17:00Z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0x0101008F71116DFAED874FBEB4893445DE8342</vt:lpwstr>
  </property>
  <property fmtid="{D5CDD505-2E9C-101B-9397-08002B2CF9AE}" pid="3" name="_dlc_DocIdItemGuid">
    <vt:lpwstr>e357d219-0eca-42a1-b9e2-719d4f1ddad1</vt:lpwstr>
  </property>
  <property fmtid="{D5CDD505-2E9C-101B-9397-08002B2CF9AE}" pid="4" name="GrammarlyDocumentId">
    <vt:lpwstr>f0ea3d35f867a586dcd98002f1cdb1370b8be9f2a00fb56ee8052b4144945eb9</vt:lpwstr>
  </property>
</Properties>
</file>