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72830F85" w:rsidR="00BE2FD2" w:rsidRPr="0004144F"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992FE3" w:rsidRPr="0004144F">
        <w:rPr>
          <w:rFonts w:ascii="Calibri" w:hAnsi="Calibri" w:cs="Calibri"/>
          <w:sz w:val="40"/>
          <w:szCs w:val="40"/>
        </w:rPr>
        <w:t>902211</w:t>
      </w:r>
    </w:p>
    <w:p w14:paraId="6E8137DF" w14:textId="77777777" w:rsidR="00BE2FD2" w:rsidRPr="0004144F" w:rsidRDefault="00BE2FD2" w:rsidP="00BE2FD2">
      <w:pPr>
        <w:pStyle w:val="RFP-QHeader2"/>
        <w:rPr>
          <w:rFonts w:ascii="Calibri" w:hAnsi="Calibri" w:cs="Calibri"/>
          <w:sz w:val="20"/>
        </w:rPr>
      </w:pPr>
    </w:p>
    <w:p w14:paraId="6E496264" w14:textId="77777777" w:rsidR="00BE2FD2" w:rsidRPr="0004144F" w:rsidRDefault="00BE2FD2" w:rsidP="00BE2FD2">
      <w:pPr>
        <w:jc w:val="center"/>
        <w:rPr>
          <w:rFonts w:ascii="Calibri" w:hAnsi="Calibri" w:cs="Calibri"/>
          <w:b/>
          <w:sz w:val="40"/>
          <w:szCs w:val="40"/>
        </w:rPr>
      </w:pPr>
      <w:r w:rsidRPr="0004144F">
        <w:rPr>
          <w:rFonts w:ascii="Calibri" w:hAnsi="Calibri" w:cs="Calibri"/>
          <w:b/>
          <w:sz w:val="40"/>
          <w:szCs w:val="40"/>
        </w:rPr>
        <w:t>for</w:t>
      </w:r>
    </w:p>
    <w:p w14:paraId="10508440" w14:textId="77777777" w:rsidR="00BE2FD2" w:rsidRPr="0004144F" w:rsidRDefault="00BE2FD2" w:rsidP="00BE2FD2">
      <w:pPr>
        <w:pStyle w:val="RFP-QHeader2"/>
        <w:rPr>
          <w:rFonts w:ascii="Calibri" w:hAnsi="Calibri" w:cs="Calibri"/>
          <w:sz w:val="20"/>
          <w:highlight w:val="yellow"/>
        </w:rPr>
      </w:pPr>
    </w:p>
    <w:p w14:paraId="009B1835" w14:textId="2F652081" w:rsidR="00BE2FD2" w:rsidRPr="0004144F" w:rsidRDefault="00992FE3" w:rsidP="00992FE3">
      <w:pPr>
        <w:jc w:val="center"/>
        <w:rPr>
          <w:rFonts w:ascii="Calibri" w:hAnsi="Calibri" w:cs="Calibri"/>
          <w:b/>
          <w:sz w:val="40"/>
          <w:szCs w:val="40"/>
        </w:rPr>
      </w:pPr>
      <w:r w:rsidRPr="0004144F">
        <w:rPr>
          <w:rFonts w:ascii="Calibri" w:hAnsi="Calibri" w:cs="Calibri"/>
          <w:b/>
          <w:sz w:val="40"/>
          <w:szCs w:val="40"/>
        </w:rPr>
        <w:t>Refurbishment and Re-Facing of Aluminum Traffic Signs</w:t>
      </w:r>
    </w:p>
    <w:p w14:paraId="2A25A40C" w14:textId="77777777" w:rsidR="00992FE3" w:rsidRPr="00797642" w:rsidRDefault="00992FE3"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0" w:name="RFPQ"/>
            <w:r w:rsidR="000D20CE" w:rsidRPr="000D20CE">
              <w:rPr>
                <w:rFonts w:ascii="Calibri" w:hAnsi="Calibri" w:cs="Calibri"/>
                <w:b/>
                <w:sz w:val="28"/>
                <w:szCs w:val="28"/>
              </w:rPr>
              <w:t>Req</w:t>
            </w:r>
            <w:r w:rsidR="00797642" w:rsidRPr="000D20CE">
              <w:rPr>
                <w:rFonts w:ascii="Calibri" w:hAnsi="Calibri" w:cs="Calibri"/>
                <w:b/>
                <w:sz w:val="28"/>
                <w:szCs w:val="28"/>
              </w:rPr>
              <w:t>uest for Quo</w:t>
            </w:r>
            <w:r w:rsidR="000D20CE" w:rsidRPr="000D20CE">
              <w:rPr>
                <w:rFonts w:ascii="Calibri" w:hAnsi="Calibri" w:cs="Calibri"/>
                <w:b/>
                <w:sz w:val="28"/>
                <w:szCs w:val="28"/>
              </w:rPr>
              <w:t>t</w:t>
            </w:r>
            <w:r w:rsidR="00797642" w:rsidRPr="000D20CE">
              <w:rPr>
                <w:rFonts w:ascii="Calibri" w:hAnsi="Calibri" w:cs="Calibri"/>
                <w:b/>
                <w:sz w:val="28"/>
                <w:szCs w:val="28"/>
              </w:rPr>
              <w:t>ation (</w:t>
            </w:r>
            <w:r w:rsidR="00A73807" w:rsidRPr="000D20CE">
              <w:rPr>
                <w:rFonts w:ascii="Calibri" w:hAnsi="Calibri" w:cs="Calibri"/>
                <w:b/>
                <w:sz w:val="28"/>
                <w:szCs w:val="28"/>
              </w:rPr>
              <w:t>RF</w:t>
            </w:r>
            <w:r w:rsidR="00763A4F" w:rsidRPr="000D20CE">
              <w:rPr>
                <w:rFonts w:ascii="Calibri" w:hAnsi="Calibri" w:cs="Calibri"/>
                <w:b/>
                <w:sz w:val="28"/>
                <w:szCs w:val="28"/>
              </w:rPr>
              <w:t>Q</w:t>
            </w:r>
            <w:bookmarkEnd w:id="0"/>
            <w:r w:rsidR="00797642" w:rsidRPr="000D20CE">
              <w:rPr>
                <w:rFonts w:ascii="Calibri" w:hAnsi="Calibri" w:cs="Calibri"/>
                <w:b/>
                <w:sz w:val="28"/>
                <w:szCs w:val="28"/>
              </w:rPr>
              <w:t>)</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2F0CB2">
              <w:rPr>
                <w:rFonts w:ascii="Calibri" w:hAnsi="Calibri" w:cs="Calibri"/>
                <w:b/>
                <w:sz w:val="22"/>
                <w:szCs w:val="28"/>
              </w:rPr>
              <w:t>[</w:t>
            </w:r>
            <w:hyperlink r:id="rId13" w:history="1">
              <w:r w:rsidR="002F0CB2" w:rsidRPr="002F0CB2">
                <w:rPr>
                  <w:rStyle w:val="Hyperlink"/>
                  <w:rFonts w:ascii="Calibri" w:hAnsi="Calibri" w:cs="Calibri"/>
                  <w:b/>
                  <w:sz w:val="22"/>
                  <w:szCs w:val="28"/>
                </w:rPr>
                <w:t>https://gsa.acgov.org/do-business-with-us/contracting-opportunities/</w:t>
              </w:r>
            </w:hyperlink>
            <w:r w:rsidR="002F0CB2" w:rsidRPr="002F0CB2">
              <w:rPr>
                <w:rFonts w:ascii="Calibri" w:hAnsi="Calibri" w:cs="Calibri"/>
                <w:b/>
                <w:sz w:val="22"/>
                <w:szCs w:val="28"/>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65B4B5A3"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60A9225A" w14:textId="5319BE73" w:rsidR="0036135F" w:rsidRPr="0004144F" w:rsidRDefault="0036135F" w:rsidP="00E44816">
            <w:pPr>
              <w:spacing w:before="180" w:after="180"/>
              <w:jc w:val="center"/>
              <w:rPr>
                <w:rFonts w:ascii="Calibri" w:hAnsi="Calibri" w:cs="Calibri"/>
                <w:b/>
                <w:sz w:val="28"/>
                <w:szCs w:val="28"/>
              </w:rPr>
            </w:pPr>
            <w:r w:rsidRPr="00EF7460">
              <w:rPr>
                <w:rFonts w:ascii="Calibri" w:hAnsi="Calibri" w:cs="Calibri"/>
                <w:b/>
                <w:sz w:val="28"/>
                <w:szCs w:val="28"/>
              </w:rPr>
              <w:t>Contact Person</w:t>
            </w:r>
            <w:r w:rsidRPr="0004144F">
              <w:rPr>
                <w:rFonts w:ascii="Calibri" w:hAnsi="Calibri" w:cs="Calibri"/>
                <w:b/>
                <w:sz w:val="28"/>
                <w:szCs w:val="28"/>
              </w:rPr>
              <w:t xml:space="preserve">:  </w:t>
            </w:r>
            <w:r w:rsidR="00992FE3" w:rsidRPr="0004144F">
              <w:rPr>
                <w:rFonts w:ascii="Calibri" w:hAnsi="Calibri" w:cs="Calibri"/>
                <w:b/>
                <w:sz w:val="28"/>
                <w:szCs w:val="28"/>
              </w:rPr>
              <w:t>Kevin Huynh</w:t>
            </w:r>
          </w:p>
          <w:p w14:paraId="5397C55D" w14:textId="0C444BFE" w:rsidR="0036135F" w:rsidRPr="008C1E1E" w:rsidRDefault="0036135F" w:rsidP="00E44816">
            <w:pPr>
              <w:spacing w:before="180" w:after="180"/>
              <w:jc w:val="center"/>
              <w:rPr>
                <w:rFonts w:ascii="Calibri" w:hAnsi="Calibri" w:cs="Calibri"/>
                <w:b/>
                <w:sz w:val="28"/>
                <w:szCs w:val="28"/>
              </w:rPr>
            </w:pPr>
            <w:r w:rsidRPr="0004144F">
              <w:rPr>
                <w:rFonts w:ascii="Calibri" w:hAnsi="Calibri" w:cs="Calibri"/>
                <w:b/>
                <w:sz w:val="28"/>
                <w:szCs w:val="28"/>
              </w:rPr>
              <w:t>Phone Number</w:t>
            </w:r>
            <w:r w:rsidR="003F3BD1" w:rsidRPr="0004144F">
              <w:rPr>
                <w:rFonts w:ascii="Calibri" w:hAnsi="Calibri" w:cs="Calibri"/>
                <w:b/>
                <w:sz w:val="28"/>
                <w:szCs w:val="28"/>
              </w:rPr>
              <w:t>: (</w:t>
            </w:r>
            <w:r w:rsidRPr="0004144F">
              <w:rPr>
                <w:rFonts w:ascii="Calibri" w:hAnsi="Calibri" w:cs="Calibri"/>
                <w:b/>
                <w:sz w:val="28"/>
                <w:szCs w:val="28"/>
              </w:rPr>
              <w:t xml:space="preserve">510) </w:t>
            </w:r>
            <w:r w:rsidR="00992FE3" w:rsidRPr="0004144F">
              <w:rPr>
                <w:rFonts w:ascii="Calibri" w:hAnsi="Calibri" w:cs="Calibri"/>
                <w:b/>
                <w:sz w:val="28"/>
                <w:szCs w:val="28"/>
              </w:rPr>
              <w:t>208-9624</w:t>
            </w:r>
          </w:p>
          <w:p w14:paraId="007B657E" w14:textId="6289038A" w:rsidR="00B02CD5" w:rsidRDefault="0036135F" w:rsidP="00E44816">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992FE3">
                <w:rPr>
                  <w:rStyle w:val="Hyperlink"/>
                  <w:rFonts w:ascii="Calibri" w:hAnsi="Calibri" w:cs="Calibri"/>
                  <w:b/>
                  <w:sz w:val="28"/>
                  <w:szCs w:val="28"/>
                </w:rPr>
                <w:t>kevin.huynh2@acgov.org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E44816">
              <w:rPr>
                <w:rFonts w:ascii="Calibri" w:hAnsi="Calibri" w:cs="Calibri"/>
                <w:b/>
                <w:sz w:val="28"/>
                <w:szCs w:val="28"/>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2ACF18AD" w:rsidR="00BE2FD2" w:rsidRPr="00FB3BC5" w:rsidRDefault="006C7068" w:rsidP="002F0CB2">
      <w:pPr>
        <w:spacing w:after="60"/>
        <w:jc w:val="center"/>
        <w:rPr>
          <w:rFonts w:ascii="Calibri" w:hAnsi="Calibri" w:cs="Calibri"/>
          <w:b/>
          <w:sz w:val="32"/>
          <w:szCs w:val="32"/>
        </w:rPr>
      </w:pPr>
      <w:r>
        <w:rPr>
          <w:rFonts w:ascii="Calibri" w:hAnsi="Calibri" w:cs="Calibri"/>
          <w:b/>
          <w:sz w:val="32"/>
          <w:szCs w:val="32"/>
        </w:rPr>
        <w:t>February</w:t>
      </w:r>
      <w:r w:rsidR="00FB3BC5" w:rsidRPr="00FB3BC5">
        <w:rPr>
          <w:rFonts w:ascii="Calibri" w:hAnsi="Calibri" w:cs="Calibri"/>
          <w:b/>
          <w:sz w:val="32"/>
          <w:szCs w:val="32"/>
        </w:rPr>
        <w:t xml:space="preserve"> </w:t>
      </w:r>
      <w:r>
        <w:rPr>
          <w:rFonts w:ascii="Calibri" w:hAnsi="Calibri" w:cs="Calibri"/>
          <w:b/>
          <w:sz w:val="32"/>
          <w:szCs w:val="32"/>
        </w:rPr>
        <w:t>6</w:t>
      </w:r>
      <w:r w:rsidR="00FB3BC5" w:rsidRPr="00FB3BC5">
        <w:rPr>
          <w:rFonts w:ascii="Calibri" w:hAnsi="Calibri" w:cs="Calibri"/>
          <w:b/>
          <w:sz w:val="32"/>
          <w:szCs w:val="32"/>
        </w:rPr>
        <w:t>, 202</w:t>
      </w:r>
      <w:r>
        <w:rPr>
          <w:rFonts w:ascii="Calibri" w:hAnsi="Calibri" w:cs="Calibri"/>
          <w:b/>
          <w:sz w:val="32"/>
          <w:szCs w:val="32"/>
        </w:rPr>
        <w:t>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7C37CD64"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03CF693F" w:rsidR="00841A12" w:rsidRPr="00983DAC" w:rsidRDefault="00322E64"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r w:rsidR="00815B6E" w:rsidRPr="00983DAC">
        <w:rPr>
          <w:rFonts w:ascii="Calibri" w:hAnsi="Calibri" w:cs="Calibri"/>
          <w:b/>
          <w:sz w:val="32"/>
          <w:szCs w:val="32"/>
        </w:rPr>
        <w:t xml:space="preserve"> </w:t>
      </w:r>
    </w:p>
    <w:p w14:paraId="66894161" w14:textId="4705495D" w:rsidR="00AB7D7F" w:rsidRPr="00D91454" w:rsidRDefault="00322E64"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3545D159" w:rsidR="00983DAC" w:rsidRPr="00A85450" w:rsidRDefault="00465E7A" w:rsidP="00853E48">
      <w:pPr>
        <w:rPr>
          <w:rFonts w:ascii="Calibri" w:hAnsi="Calibri" w:cs="Calibri"/>
        </w:rPr>
      </w:pPr>
      <w:r>
        <w:rPr>
          <w:noProof/>
        </w:rPr>
        <w:drawing>
          <wp:anchor distT="0" distB="0" distL="114300" distR="114300" simplePos="0" relativeHeight="251658240" behindDoc="0" locked="0" layoutInCell="1" allowOverlap="1" wp14:anchorId="1D85B233" wp14:editId="332F3660">
            <wp:simplePos x="0" y="0"/>
            <wp:positionH relativeFrom="column">
              <wp:posOffset>-318770</wp:posOffset>
            </wp:positionH>
            <wp:positionV relativeFrom="paragraph">
              <wp:posOffset>280035</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04C5B523" w14:textId="57B44FC6" w:rsidR="00E627AC" w:rsidRPr="00D91454" w:rsidRDefault="002C70A2" w:rsidP="00DA3A9C">
      <w:pPr>
        <w:ind w:left="3150" w:hanging="990"/>
        <w:rPr>
          <w:rFonts w:asciiTheme="minorHAnsi" w:hAnsiTheme="minorHAnsi" w:cstheme="minorHAns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bookmarkStart w:id="2" w:name="_Toc14355884"/>
      <w:r w:rsidR="00D91454">
        <w:rPr>
          <w:rFonts w:ascii="Arial" w:hAnsi="Arial" w:cs="Arial"/>
          <w:color w:val="1F497D"/>
          <w:sz w:val="22"/>
          <w:szCs w:val="22"/>
        </w:rPr>
        <w:br w:type="page"/>
      </w:r>
      <w:r w:rsidR="00E627AC" w:rsidRPr="00D91454">
        <w:rPr>
          <w:rFonts w:asciiTheme="minorHAnsi" w:hAnsiTheme="minorHAnsi" w:cstheme="minorHAnsi"/>
          <w:b/>
          <w:bCs/>
          <w:sz w:val="40"/>
          <w:szCs w:val="40"/>
        </w:rPr>
        <w:lastRenderedPageBreak/>
        <w:t>CALENDAR OF EVENTS</w:t>
      </w:r>
      <w:bookmarkEnd w:id="1"/>
      <w:bookmarkEnd w:id="2"/>
    </w:p>
    <w:p w14:paraId="2FC2BCC8" w14:textId="1E9CBA10" w:rsidR="00E627AC" w:rsidRPr="00356299" w:rsidRDefault="00E627AC" w:rsidP="00E627AC">
      <w:pPr>
        <w:pStyle w:val="RFP-QHeader2"/>
        <w:rPr>
          <w:rFonts w:ascii="Calibri" w:hAnsi="Calibri" w:cs="Calibri"/>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992FE3" w:rsidRPr="00FB3BC5">
        <w:rPr>
          <w:rFonts w:ascii="Calibri" w:hAnsi="Calibri" w:cs="Calibri"/>
          <w:sz w:val="24"/>
          <w:szCs w:val="26"/>
        </w:rPr>
        <w:t>902211</w:t>
      </w:r>
    </w:p>
    <w:p w14:paraId="5CD11FEB" w14:textId="3B6639B3" w:rsidR="00E627AC" w:rsidRPr="00356299" w:rsidRDefault="00992FE3" w:rsidP="00E627AC">
      <w:pPr>
        <w:pStyle w:val="RFP-QHeader2"/>
        <w:spacing w:after="240"/>
        <w:rPr>
          <w:rFonts w:ascii="Calibri" w:hAnsi="Calibri" w:cs="Calibri"/>
          <w:color w:val="FF0000"/>
          <w:sz w:val="24"/>
          <w:szCs w:val="26"/>
        </w:rPr>
      </w:pPr>
      <w:r>
        <w:rPr>
          <w:rFonts w:ascii="Calibri" w:hAnsi="Calibri" w:cs="Calibri"/>
          <w:spacing w:val="-3"/>
          <w:sz w:val="24"/>
        </w:rPr>
        <w:t>Refurbishment and Re-Facing of Aluminum Traffic Signs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FB3BC5" w:rsidRDefault="009D5E97">
            <w:pPr>
              <w:rPr>
                <w:rFonts w:ascii="Calibri" w:hAnsi="Calibri" w:cs="Calibri"/>
                <w:b/>
                <w:sz w:val="24"/>
                <w:szCs w:val="26"/>
              </w:rPr>
            </w:pPr>
            <w:r w:rsidRPr="00FB3BC5">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67CEF14D" w:rsidR="009D5E97" w:rsidRPr="00FB3BC5" w:rsidRDefault="003F3BD1">
            <w:pPr>
              <w:rPr>
                <w:rFonts w:ascii="Calibri" w:hAnsi="Calibri" w:cs="Calibri"/>
                <w:b/>
                <w:szCs w:val="26"/>
              </w:rPr>
            </w:pPr>
            <w:r w:rsidRPr="00FB3BC5">
              <w:rPr>
                <w:rFonts w:ascii="Calibri" w:hAnsi="Calibri" w:cs="Calibri"/>
                <w:b/>
                <w:sz w:val="24"/>
                <w:szCs w:val="26"/>
              </w:rPr>
              <w:t xml:space="preserve">December </w:t>
            </w:r>
            <w:r w:rsidR="0058105C">
              <w:rPr>
                <w:rFonts w:ascii="Calibri" w:hAnsi="Calibri" w:cs="Calibri"/>
                <w:b/>
                <w:sz w:val="24"/>
                <w:szCs w:val="26"/>
              </w:rPr>
              <w:t>28</w:t>
            </w:r>
            <w:r w:rsidRPr="00FB3BC5">
              <w:rPr>
                <w:rFonts w:ascii="Calibri" w:hAnsi="Calibri" w:cs="Calibri"/>
                <w:b/>
                <w:sz w:val="24"/>
                <w:szCs w:val="26"/>
              </w:rPr>
              <w:t>, 2022</w:t>
            </w:r>
            <w:r w:rsidR="009D5E97" w:rsidRPr="00FB3BC5">
              <w:rPr>
                <w:rFonts w:ascii="Calibri" w:hAnsi="Calibri" w:cs="Calibri"/>
                <w:b/>
                <w:sz w:val="24"/>
                <w:szCs w:val="26"/>
              </w:rPr>
              <w:t xml:space="preserve"> </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0D9FA710"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7F9A9B7C" w:rsidR="009D5E97" w:rsidRPr="00FB3BC5" w:rsidRDefault="0058105C">
            <w:pPr>
              <w:rPr>
                <w:rFonts w:ascii="Calibri" w:hAnsi="Calibri" w:cs="Calibri"/>
                <w:b/>
                <w:szCs w:val="26"/>
              </w:rPr>
            </w:pPr>
            <w:r>
              <w:rPr>
                <w:rFonts w:ascii="Calibri" w:hAnsi="Calibri" w:cs="Calibri"/>
                <w:b/>
                <w:sz w:val="24"/>
                <w:szCs w:val="26"/>
              </w:rPr>
              <w:t>January</w:t>
            </w:r>
            <w:r w:rsidR="00FB3BC5" w:rsidRPr="00FB3BC5">
              <w:rPr>
                <w:rFonts w:ascii="Calibri" w:hAnsi="Calibri" w:cs="Calibri"/>
                <w:b/>
                <w:sz w:val="24"/>
                <w:szCs w:val="26"/>
              </w:rPr>
              <w:t xml:space="preserve"> </w:t>
            </w:r>
            <w:r>
              <w:rPr>
                <w:rFonts w:ascii="Calibri" w:hAnsi="Calibri" w:cs="Calibri"/>
                <w:b/>
                <w:sz w:val="24"/>
                <w:szCs w:val="26"/>
              </w:rPr>
              <w:t>12</w:t>
            </w:r>
            <w:r w:rsidR="00FB3BC5" w:rsidRPr="00FB3BC5">
              <w:rPr>
                <w:rFonts w:ascii="Calibri" w:hAnsi="Calibri" w:cs="Calibri"/>
                <w:b/>
                <w:sz w:val="24"/>
                <w:szCs w:val="26"/>
              </w:rPr>
              <w:t>, 202</w:t>
            </w:r>
            <w:r>
              <w:rPr>
                <w:rFonts w:ascii="Calibri" w:hAnsi="Calibri" w:cs="Calibri"/>
                <w:b/>
                <w:sz w:val="24"/>
                <w:szCs w:val="26"/>
              </w:rPr>
              <w:t>3</w:t>
            </w:r>
            <w:r w:rsidR="00FB3BC5" w:rsidRPr="00FB3BC5">
              <w:rPr>
                <w:rFonts w:ascii="Calibri" w:hAnsi="Calibri" w:cs="Calibri"/>
                <w:b/>
                <w:sz w:val="24"/>
                <w:szCs w:val="26"/>
              </w:rPr>
              <w:t xml:space="preserve"> @ 10:00 am</w:t>
            </w:r>
            <w:r w:rsidR="000848F9" w:rsidRPr="00FB3BC5">
              <w:rPr>
                <w:rFonts w:ascii="Calibri" w:hAnsi="Calibri" w:cs="Calibri"/>
                <w:b/>
                <w:sz w:val="24"/>
                <w:szCs w:val="26"/>
              </w:rPr>
              <w:t xml:space="preserve"> (PST)</w:t>
            </w:r>
            <w:r w:rsidR="009D5E97" w:rsidRPr="00FB3BC5">
              <w:rPr>
                <w:rFonts w:ascii="Calibri" w:hAnsi="Calibri" w:cs="Calibri"/>
                <w:b/>
                <w:szCs w:val="26"/>
              </w:rPr>
              <w:t xml:space="preserve"> </w:t>
            </w:r>
          </w:p>
          <w:p w14:paraId="1F850221" w14:textId="77777777" w:rsidR="009D5E97" w:rsidRPr="00FB3BC5" w:rsidRDefault="009D5E97">
            <w:pPr>
              <w:rPr>
                <w:rFonts w:ascii="Calibri" w:hAnsi="Calibri" w:cs="Calibri"/>
                <w:b/>
                <w:sz w:val="18"/>
              </w:rPr>
            </w:pPr>
          </w:p>
          <w:p w14:paraId="4CAF5F50" w14:textId="7BF4B64F" w:rsidR="009D5E97" w:rsidRDefault="009D5E97">
            <w:pPr>
              <w:rPr>
                <w:rFonts w:ascii="Calibri" w:hAnsi="Calibri" w:cs="Calibri"/>
                <w:b/>
                <w:sz w:val="24"/>
                <w:szCs w:val="26"/>
              </w:rPr>
            </w:pPr>
            <w:r w:rsidRPr="00FB3BC5">
              <w:rPr>
                <w:rFonts w:ascii="Calibri" w:hAnsi="Calibri" w:cs="Calibri"/>
                <w:b/>
                <w:i/>
                <w:sz w:val="24"/>
                <w:szCs w:val="26"/>
              </w:rPr>
              <w:t>TO ATTEND ONLINE</w:t>
            </w:r>
            <w:r w:rsidRPr="00FB3BC5">
              <w:rPr>
                <w:rFonts w:ascii="Calibri" w:hAnsi="Calibri" w:cs="Calibri"/>
                <w:b/>
                <w:sz w:val="24"/>
                <w:szCs w:val="26"/>
              </w:rPr>
              <w:t xml:space="preserve">:  </w:t>
            </w:r>
          </w:p>
          <w:p w14:paraId="7602F427" w14:textId="058EE6A6" w:rsidR="00FB3BC5" w:rsidRDefault="00FB3BC5">
            <w:pPr>
              <w:rPr>
                <w:rFonts w:ascii="Calibri" w:hAnsi="Calibri" w:cs="Calibri"/>
                <w:b/>
                <w:sz w:val="24"/>
                <w:szCs w:val="26"/>
              </w:rPr>
            </w:pPr>
          </w:p>
          <w:p w14:paraId="7E6721DA" w14:textId="77777777" w:rsidR="00BB2BF8" w:rsidRDefault="00BB2BF8" w:rsidP="00BB2BF8">
            <w:pPr>
              <w:rPr>
                <w:rFonts w:ascii="Segoe UI" w:hAnsi="Segoe UI" w:cs="Segoe UI"/>
                <w:b/>
                <w:bCs/>
                <w:color w:val="252424"/>
                <w:sz w:val="22"/>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558AB596" w14:textId="77777777" w:rsidR="00BB2BF8" w:rsidRDefault="00322E64" w:rsidP="00BB2BF8">
            <w:pPr>
              <w:rPr>
                <w:rFonts w:ascii="Segoe UI" w:hAnsi="Segoe UI" w:cs="Segoe UI"/>
                <w:color w:val="252424"/>
              </w:rPr>
            </w:pPr>
            <w:hyperlink r:id="rId18" w:tgtFrame="_blank" w:history="1">
              <w:r w:rsidR="00BB2BF8">
                <w:rPr>
                  <w:rStyle w:val="Hyperlink"/>
                  <w:rFonts w:ascii="Segoe UI Semibold" w:hAnsi="Segoe UI Semibold" w:cs="Segoe UI Semibold"/>
                  <w:color w:val="6264A7"/>
                  <w:sz w:val="21"/>
                  <w:szCs w:val="21"/>
                </w:rPr>
                <w:t>Click here to join the meeting</w:t>
              </w:r>
            </w:hyperlink>
            <w:r w:rsidR="00BB2BF8">
              <w:rPr>
                <w:rFonts w:ascii="Segoe UI" w:hAnsi="Segoe UI" w:cs="Segoe UI"/>
                <w:color w:val="252424"/>
              </w:rPr>
              <w:t xml:space="preserve"> </w:t>
            </w:r>
          </w:p>
          <w:p w14:paraId="45650C0A" w14:textId="09EBB76D" w:rsidR="00BB2BF8" w:rsidRDefault="00BB2BF8" w:rsidP="00BB2BF8">
            <w:pPr>
              <w:rPr>
                <w:rFonts w:ascii="Segoe UI" w:hAnsi="Segoe UI" w:cs="Segoe UI"/>
                <w:color w:val="252424"/>
                <w:sz w:val="24"/>
                <w:szCs w:val="24"/>
              </w:rPr>
            </w:pPr>
            <w:r>
              <w:rPr>
                <w:rFonts w:ascii="Segoe UI" w:hAnsi="Segoe UI" w:cs="Segoe UI"/>
                <w:color w:val="252424"/>
                <w:sz w:val="21"/>
                <w:szCs w:val="21"/>
              </w:rPr>
              <w:t xml:space="preserve">Meeting ID: </w:t>
            </w:r>
            <w:r>
              <w:rPr>
                <w:rFonts w:ascii="Segoe UI" w:hAnsi="Segoe UI" w:cs="Segoe UI"/>
                <w:color w:val="252424"/>
                <w:sz w:val="24"/>
                <w:szCs w:val="24"/>
              </w:rPr>
              <w:t>239 196 930 489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PfkZet </w:t>
            </w:r>
          </w:p>
          <w:p w14:paraId="32E88832" w14:textId="4BFCF7FE" w:rsidR="00274ADD" w:rsidRDefault="00274ADD" w:rsidP="00BB2BF8">
            <w:pPr>
              <w:rPr>
                <w:rFonts w:ascii="Segoe UI" w:hAnsi="Segoe UI" w:cs="Segoe UI"/>
                <w:color w:val="252424"/>
                <w:sz w:val="24"/>
                <w:szCs w:val="24"/>
              </w:rPr>
            </w:pPr>
          </w:p>
          <w:p w14:paraId="0945B88F" w14:textId="77777777" w:rsidR="00274ADD" w:rsidRDefault="00274ADD" w:rsidP="00274ADD">
            <w:pPr>
              <w:rPr>
                <w:rFonts w:ascii="Segoe UI" w:hAnsi="Segoe UI" w:cs="Segoe UI"/>
                <w:color w:val="252424"/>
                <w:sz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52C6027E" w14:textId="77777777" w:rsidR="00274ADD" w:rsidRDefault="00322E64" w:rsidP="00274ADD">
            <w:pPr>
              <w:rPr>
                <w:rFonts w:ascii="Segoe UI" w:hAnsi="Segoe UI" w:cs="Segoe UI"/>
                <w:color w:val="252424"/>
              </w:rPr>
            </w:pPr>
            <w:hyperlink r:id="rId19" w:anchor=" " w:history="1">
              <w:r w:rsidR="00274ADD">
                <w:rPr>
                  <w:rStyle w:val="Hyperlink"/>
                  <w:rFonts w:ascii="Segoe UI" w:hAnsi="Segoe UI" w:cs="Segoe UI"/>
                  <w:color w:val="6264A7"/>
                  <w:sz w:val="21"/>
                  <w:szCs w:val="21"/>
                </w:rPr>
                <w:t>+1 415-915-3950,,379088653#</w:t>
              </w:r>
            </w:hyperlink>
            <w:r w:rsidR="00274ADD">
              <w:rPr>
                <w:rFonts w:ascii="Segoe UI" w:hAnsi="Segoe UI" w:cs="Segoe UI"/>
                <w:color w:val="252424"/>
              </w:rPr>
              <w:t xml:space="preserve"> </w:t>
            </w:r>
            <w:r w:rsidR="00274ADD">
              <w:rPr>
                <w:rFonts w:ascii="Segoe UI" w:hAnsi="Segoe UI" w:cs="Segoe UI"/>
                <w:color w:val="252424"/>
                <w:sz w:val="21"/>
                <w:szCs w:val="21"/>
              </w:rPr>
              <w:t xml:space="preserve">  United States, San Francisco </w:t>
            </w:r>
          </w:p>
          <w:p w14:paraId="115A6CA0" w14:textId="77777777" w:rsidR="00274ADD" w:rsidRDefault="00322E64" w:rsidP="00274ADD">
            <w:pPr>
              <w:rPr>
                <w:rFonts w:ascii="Segoe UI" w:hAnsi="Segoe UI" w:cs="Segoe UI"/>
                <w:color w:val="252424"/>
              </w:rPr>
            </w:pPr>
            <w:hyperlink r:id="rId20" w:anchor=" " w:history="1">
              <w:r w:rsidR="00274ADD">
                <w:rPr>
                  <w:rStyle w:val="Hyperlink"/>
                  <w:rFonts w:ascii="Segoe UI" w:hAnsi="Segoe UI" w:cs="Segoe UI"/>
                  <w:color w:val="6264A7"/>
                  <w:sz w:val="21"/>
                  <w:szCs w:val="21"/>
                </w:rPr>
                <w:t>(888) 715-8170,,379088653#</w:t>
              </w:r>
            </w:hyperlink>
            <w:r w:rsidR="00274ADD">
              <w:rPr>
                <w:rFonts w:ascii="Segoe UI" w:hAnsi="Segoe UI" w:cs="Segoe UI"/>
                <w:color w:val="252424"/>
              </w:rPr>
              <w:t xml:space="preserve"> </w:t>
            </w:r>
            <w:r w:rsidR="00274ADD">
              <w:rPr>
                <w:rFonts w:ascii="Segoe UI" w:hAnsi="Segoe UI" w:cs="Segoe UI"/>
                <w:color w:val="252424"/>
                <w:sz w:val="21"/>
                <w:szCs w:val="21"/>
              </w:rPr>
              <w:t xml:space="preserve">  United States (Toll-free) </w:t>
            </w:r>
          </w:p>
          <w:p w14:paraId="7EE86A28" w14:textId="2AEC9E02" w:rsidR="009D5E97" w:rsidRPr="00FB3BC5" w:rsidRDefault="00274ADD" w:rsidP="00274ADD">
            <w:pPr>
              <w:rPr>
                <w:rFonts w:ascii="Calibri" w:hAnsi="Calibri" w:cs="Calibri"/>
                <w:b/>
                <w:szCs w:val="26"/>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379 088 653#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2BD9768A" w:rsidR="009D5E97" w:rsidRDefault="00322E64">
            <w:pPr>
              <w:rPr>
                <w:rFonts w:ascii="Calibri" w:hAnsi="Calibri" w:cs="Calibri"/>
                <w:b/>
                <w:szCs w:val="26"/>
              </w:rPr>
            </w:pPr>
            <w:hyperlink r:id="rId21" w:history="1">
              <w:r w:rsidR="00FB3BC5">
                <w:rPr>
                  <w:rStyle w:val="Hyperlink"/>
                  <w:rFonts w:ascii="Calibri" w:hAnsi="Calibri" w:cs="Calibri"/>
                  <w:b/>
                  <w:sz w:val="24"/>
                  <w:szCs w:val="26"/>
                </w:rPr>
                <w:t>Kevin.Huynh2@acgov.org</w:t>
              </w:r>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3FEDF3AB" w:rsidR="009D5E97" w:rsidRPr="00FB3BC5" w:rsidRDefault="0058105C">
            <w:pPr>
              <w:rPr>
                <w:rFonts w:ascii="Calibri" w:hAnsi="Calibri" w:cs="Calibri"/>
                <w:b/>
                <w:szCs w:val="26"/>
              </w:rPr>
            </w:pPr>
            <w:r>
              <w:rPr>
                <w:rFonts w:ascii="Calibri" w:hAnsi="Calibri" w:cs="Calibri"/>
                <w:b/>
                <w:sz w:val="24"/>
                <w:szCs w:val="26"/>
              </w:rPr>
              <w:t>January</w:t>
            </w:r>
            <w:r w:rsidR="00FB3BC5" w:rsidRPr="00FB3BC5">
              <w:rPr>
                <w:rFonts w:ascii="Calibri" w:hAnsi="Calibri" w:cs="Calibri"/>
                <w:b/>
                <w:sz w:val="24"/>
                <w:szCs w:val="26"/>
              </w:rPr>
              <w:t xml:space="preserve"> </w:t>
            </w:r>
            <w:r>
              <w:rPr>
                <w:rFonts w:ascii="Calibri" w:hAnsi="Calibri" w:cs="Calibri"/>
                <w:b/>
                <w:sz w:val="24"/>
                <w:szCs w:val="26"/>
              </w:rPr>
              <w:t>13</w:t>
            </w:r>
            <w:r w:rsidR="00FB3BC5" w:rsidRPr="00FB3BC5">
              <w:rPr>
                <w:rFonts w:ascii="Calibri" w:hAnsi="Calibri" w:cs="Calibri"/>
                <w:b/>
                <w:sz w:val="24"/>
                <w:szCs w:val="26"/>
              </w:rPr>
              <w:t>, 202</w:t>
            </w:r>
            <w:r>
              <w:rPr>
                <w:rFonts w:ascii="Calibri" w:hAnsi="Calibri" w:cs="Calibri"/>
                <w:b/>
                <w:sz w:val="24"/>
                <w:szCs w:val="26"/>
              </w:rPr>
              <w:t>3</w:t>
            </w:r>
            <w:r w:rsidR="009D5E97" w:rsidRPr="00FB3BC5">
              <w:rPr>
                <w:rFonts w:ascii="Calibri" w:hAnsi="Calibri" w:cs="Calibri"/>
                <w:b/>
                <w:sz w:val="24"/>
                <w:szCs w:val="26"/>
              </w:rPr>
              <w:t xml:space="preserve"> by 5:00 p.m.</w:t>
            </w:r>
            <w:r w:rsidR="009D5E97" w:rsidRPr="00FB3BC5">
              <w:rPr>
                <w:rFonts w:ascii="Calibri" w:hAnsi="Calibri" w:cs="Calibri"/>
                <w:b/>
                <w:szCs w:val="26"/>
              </w:rPr>
              <w:t xml:space="preserve"> </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27A2E8AE" w:rsidR="009D5E97" w:rsidRPr="00FB3BC5" w:rsidRDefault="0058105C">
            <w:pPr>
              <w:rPr>
                <w:rFonts w:ascii="Calibri" w:hAnsi="Calibri" w:cs="Calibri"/>
                <w:b/>
                <w:szCs w:val="26"/>
              </w:rPr>
            </w:pPr>
            <w:r>
              <w:rPr>
                <w:rFonts w:ascii="Calibri" w:hAnsi="Calibri" w:cs="Calibri"/>
                <w:b/>
                <w:sz w:val="24"/>
                <w:szCs w:val="26"/>
              </w:rPr>
              <w:t>January</w:t>
            </w:r>
            <w:r w:rsidR="00FB3BC5" w:rsidRPr="00FB3BC5">
              <w:rPr>
                <w:rFonts w:ascii="Calibri" w:hAnsi="Calibri" w:cs="Calibri"/>
                <w:b/>
                <w:sz w:val="24"/>
                <w:szCs w:val="26"/>
              </w:rPr>
              <w:t xml:space="preserve"> </w:t>
            </w:r>
            <w:r>
              <w:rPr>
                <w:rFonts w:ascii="Calibri" w:hAnsi="Calibri" w:cs="Calibri"/>
                <w:b/>
                <w:sz w:val="24"/>
                <w:szCs w:val="26"/>
              </w:rPr>
              <w:t>17</w:t>
            </w:r>
            <w:r w:rsidR="00FB3BC5" w:rsidRPr="00FB3BC5">
              <w:rPr>
                <w:rFonts w:ascii="Calibri" w:hAnsi="Calibri" w:cs="Calibri"/>
                <w:b/>
                <w:sz w:val="24"/>
                <w:szCs w:val="26"/>
              </w:rPr>
              <w:t>, 202</w:t>
            </w:r>
            <w:r>
              <w:rPr>
                <w:rFonts w:ascii="Calibri" w:hAnsi="Calibri" w:cs="Calibri"/>
                <w:b/>
                <w:sz w:val="24"/>
                <w:szCs w:val="26"/>
              </w:rPr>
              <w:t>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7C3E7C46" w:rsidR="009D5E97" w:rsidRPr="00FB3BC5" w:rsidRDefault="00FB3BC5" w:rsidP="00B9651D">
            <w:pPr>
              <w:rPr>
                <w:rFonts w:ascii="Calibri" w:hAnsi="Calibri" w:cs="Calibri"/>
                <w:b/>
                <w:szCs w:val="26"/>
              </w:rPr>
            </w:pPr>
            <w:r w:rsidRPr="00FB3BC5">
              <w:rPr>
                <w:rFonts w:ascii="Calibri" w:hAnsi="Calibri" w:cs="Calibri"/>
                <w:b/>
                <w:sz w:val="24"/>
                <w:szCs w:val="26"/>
              </w:rPr>
              <w:t xml:space="preserve">January </w:t>
            </w:r>
            <w:r w:rsidR="00BB2BF8">
              <w:rPr>
                <w:rFonts w:ascii="Calibri" w:hAnsi="Calibri" w:cs="Calibri"/>
                <w:b/>
                <w:sz w:val="24"/>
                <w:szCs w:val="26"/>
              </w:rPr>
              <w:t>27</w:t>
            </w:r>
            <w:r w:rsidRPr="00FB3BC5">
              <w:rPr>
                <w:rFonts w:ascii="Calibri" w:hAnsi="Calibri" w:cs="Calibri"/>
                <w:b/>
                <w:sz w:val="24"/>
                <w:szCs w:val="26"/>
              </w:rPr>
              <w:t>, 202</w:t>
            </w:r>
            <w:r w:rsidR="00BB2BF8">
              <w:rPr>
                <w:rFonts w:ascii="Calibri" w:hAnsi="Calibri" w:cs="Calibri"/>
                <w:b/>
                <w:sz w:val="24"/>
                <w:szCs w:val="26"/>
              </w:rPr>
              <w:t>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579366F5" w:rsidR="009D5E97" w:rsidRPr="00FB3BC5" w:rsidRDefault="00FB3BC5">
            <w:pPr>
              <w:rPr>
                <w:rFonts w:ascii="Calibri" w:hAnsi="Calibri" w:cs="Calibri"/>
                <w:b/>
                <w:szCs w:val="26"/>
              </w:rPr>
            </w:pPr>
            <w:r w:rsidRPr="00FB3BC5">
              <w:rPr>
                <w:rFonts w:ascii="Calibri" w:hAnsi="Calibri" w:cs="Calibri"/>
                <w:b/>
                <w:sz w:val="24"/>
                <w:szCs w:val="26"/>
              </w:rPr>
              <w:t>January 2</w:t>
            </w:r>
            <w:r w:rsidR="00BB2BF8">
              <w:rPr>
                <w:rFonts w:ascii="Calibri" w:hAnsi="Calibri" w:cs="Calibri"/>
                <w:b/>
                <w:sz w:val="24"/>
                <w:szCs w:val="26"/>
              </w:rPr>
              <w:t>7</w:t>
            </w:r>
            <w:r w:rsidRPr="00FB3BC5">
              <w:rPr>
                <w:rFonts w:ascii="Calibri" w:hAnsi="Calibri" w:cs="Calibri"/>
                <w:b/>
                <w:sz w:val="24"/>
                <w:szCs w:val="26"/>
              </w:rPr>
              <w:t>, 202</w:t>
            </w:r>
            <w:r w:rsidR="00BB2BF8">
              <w:rPr>
                <w:rFonts w:ascii="Calibri" w:hAnsi="Calibri" w:cs="Calibri"/>
                <w:b/>
                <w:sz w:val="24"/>
                <w:szCs w:val="26"/>
              </w:rPr>
              <w:t>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579CB837" w:rsidR="009D5E97" w:rsidRPr="00FB3BC5"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2"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513B28B7" w:rsidR="009D5E97" w:rsidRPr="00FB3BC5" w:rsidRDefault="00BB2BF8" w:rsidP="00B9651D">
            <w:pPr>
              <w:rPr>
                <w:rFonts w:ascii="Calibri" w:hAnsi="Calibri" w:cs="Calibri"/>
                <w:b/>
                <w:szCs w:val="26"/>
              </w:rPr>
            </w:pPr>
            <w:r>
              <w:rPr>
                <w:rFonts w:ascii="Calibri" w:hAnsi="Calibri" w:cs="Calibri"/>
                <w:b/>
                <w:sz w:val="24"/>
                <w:szCs w:val="26"/>
              </w:rPr>
              <w:t>February</w:t>
            </w:r>
            <w:r w:rsidR="00FB3BC5" w:rsidRPr="00FB3BC5">
              <w:rPr>
                <w:rFonts w:ascii="Calibri" w:hAnsi="Calibri" w:cs="Calibri"/>
                <w:b/>
                <w:sz w:val="24"/>
                <w:szCs w:val="26"/>
              </w:rPr>
              <w:t xml:space="preserve"> </w:t>
            </w:r>
            <w:r w:rsidR="005B5490">
              <w:rPr>
                <w:rFonts w:ascii="Calibri" w:hAnsi="Calibri" w:cs="Calibri"/>
                <w:b/>
                <w:sz w:val="24"/>
                <w:szCs w:val="26"/>
              </w:rPr>
              <w:t>6</w:t>
            </w:r>
            <w:r w:rsidR="00FB3BC5" w:rsidRPr="00FB3BC5">
              <w:rPr>
                <w:rFonts w:ascii="Calibri" w:hAnsi="Calibri" w:cs="Calibri"/>
                <w:b/>
                <w:sz w:val="24"/>
                <w:szCs w:val="26"/>
              </w:rPr>
              <w:t>, 202</w:t>
            </w:r>
            <w:r>
              <w:rPr>
                <w:rFonts w:ascii="Calibri" w:hAnsi="Calibri" w:cs="Calibri"/>
                <w:b/>
                <w:sz w:val="24"/>
                <w:szCs w:val="26"/>
              </w:rPr>
              <w:t>3</w:t>
            </w:r>
            <w:r w:rsidR="009D5E97" w:rsidRPr="00FB3BC5">
              <w:rPr>
                <w:rFonts w:ascii="Calibri" w:hAnsi="Calibri" w:cs="Calibri"/>
                <w:b/>
                <w:sz w:val="24"/>
                <w:szCs w:val="26"/>
              </w:rPr>
              <w:t xml:space="preserve"> by 2:00 p.m.</w:t>
            </w:r>
            <w:r w:rsidR="00E6370C" w:rsidRPr="00FB3BC5">
              <w:rPr>
                <w:rFonts w:ascii="Calibri" w:hAnsi="Calibri" w:cs="Calibri"/>
                <w:b/>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4D92C6F4" w:rsidR="009D5E97" w:rsidRPr="00FB3BC5" w:rsidRDefault="00320A63">
            <w:pPr>
              <w:rPr>
                <w:rFonts w:ascii="Calibri" w:hAnsi="Calibri" w:cs="Calibri"/>
                <w:b/>
                <w:szCs w:val="26"/>
              </w:rPr>
            </w:pPr>
            <w:r>
              <w:rPr>
                <w:rFonts w:ascii="Calibri" w:hAnsi="Calibri" w:cs="Calibri"/>
                <w:b/>
                <w:sz w:val="24"/>
                <w:szCs w:val="26"/>
              </w:rPr>
              <w:t>February 6</w:t>
            </w:r>
            <w:r w:rsidR="00FB3BC5" w:rsidRPr="00FB3BC5">
              <w:rPr>
                <w:rFonts w:ascii="Calibri" w:hAnsi="Calibri" w:cs="Calibri"/>
                <w:b/>
                <w:sz w:val="24"/>
                <w:szCs w:val="26"/>
              </w:rPr>
              <w:t>, 202</w:t>
            </w:r>
            <w:r w:rsidR="00BB2BF8">
              <w:rPr>
                <w:rFonts w:ascii="Calibri" w:hAnsi="Calibri" w:cs="Calibri"/>
                <w:b/>
                <w:sz w:val="24"/>
                <w:szCs w:val="26"/>
              </w:rPr>
              <w:t>3</w:t>
            </w:r>
            <w:r w:rsidR="00FB3BC5" w:rsidRPr="00FB3BC5">
              <w:rPr>
                <w:rFonts w:ascii="Calibri" w:hAnsi="Calibri" w:cs="Calibri"/>
                <w:b/>
                <w:sz w:val="24"/>
                <w:szCs w:val="26"/>
              </w:rPr>
              <w:t xml:space="preserve"> – </w:t>
            </w:r>
            <w:r>
              <w:rPr>
                <w:rFonts w:ascii="Calibri" w:hAnsi="Calibri" w:cs="Calibri"/>
                <w:b/>
                <w:sz w:val="24"/>
                <w:szCs w:val="26"/>
              </w:rPr>
              <w:t>February</w:t>
            </w:r>
            <w:r w:rsidR="00FB3BC5" w:rsidRPr="00FB3BC5">
              <w:rPr>
                <w:rFonts w:ascii="Calibri" w:hAnsi="Calibri" w:cs="Calibri"/>
                <w:b/>
                <w:sz w:val="24"/>
                <w:szCs w:val="26"/>
              </w:rPr>
              <w:t xml:space="preserve"> 2</w:t>
            </w:r>
            <w:r>
              <w:rPr>
                <w:rFonts w:ascii="Calibri" w:hAnsi="Calibri" w:cs="Calibri"/>
                <w:b/>
                <w:sz w:val="24"/>
                <w:szCs w:val="26"/>
              </w:rPr>
              <w:t>4</w:t>
            </w:r>
            <w:r w:rsidR="00FB3BC5" w:rsidRPr="00FB3BC5">
              <w:rPr>
                <w:rFonts w:ascii="Calibri" w:hAnsi="Calibri" w:cs="Calibri"/>
                <w:b/>
                <w:sz w:val="24"/>
                <w:szCs w:val="26"/>
              </w:rPr>
              <w:t>, 202</w:t>
            </w:r>
            <w:r>
              <w:rPr>
                <w:rFonts w:ascii="Calibri" w:hAnsi="Calibri" w:cs="Calibri"/>
                <w:b/>
                <w:sz w:val="24"/>
                <w:szCs w:val="26"/>
              </w:rPr>
              <w:t>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39183B93" w:rsidR="009D5E97" w:rsidRPr="00FB3BC5" w:rsidRDefault="00320A63">
            <w:pPr>
              <w:rPr>
                <w:rFonts w:ascii="Calibri" w:hAnsi="Calibri" w:cs="Calibri"/>
                <w:b/>
                <w:szCs w:val="26"/>
              </w:rPr>
            </w:pPr>
            <w:r>
              <w:rPr>
                <w:rFonts w:ascii="Calibri" w:hAnsi="Calibri" w:cs="Calibri"/>
                <w:b/>
                <w:sz w:val="24"/>
                <w:szCs w:val="26"/>
              </w:rPr>
              <w:t>February</w:t>
            </w:r>
            <w:r w:rsidR="00FB3BC5" w:rsidRPr="00FB3BC5">
              <w:rPr>
                <w:rFonts w:ascii="Calibri" w:hAnsi="Calibri" w:cs="Calibri"/>
                <w:b/>
                <w:sz w:val="24"/>
                <w:szCs w:val="26"/>
              </w:rPr>
              <w:t xml:space="preserve"> </w:t>
            </w:r>
            <w:r>
              <w:rPr>
                <w:rFonts w:ascii="Calibri" w:hAnsi="Calibri" w:cs="Calibri"/>
                <w:b/>
                <w:sz w:val="24"/>
                <w:szCs w:val="26"/>
              </w:rPr>
              <w:t>28</w:t>
            </w:r>
            <w:r w:rsidR="00FB3BC5" w:rsidRPr="00FB3BC5">
              <w:rPr>
                <w:rFonts w:ascii="Calibri" w:hAnsi="Calibri" w:cs="Calibri"/>
                <w:b/>
                <w:sz w:val="24"/>
                <w:szCs w:val="26"/>
              </w:rPr>
              <w:t>, 202</w:t>
            </w:r>
            <w:r w:rsidR="00BB2BF8">
              <w:rPr>
                <w:rFonts w:ascii="Calibri" w:hAnsi="Calibri" w:cs="Calibri"/>
                <w:b/>
                <w:sz w:val="24"/>
                <w:szCs w:val="26"/>
              </w:rPr>
              <w:t>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74F5006A" w:rsidR="009D5E97" w:rsidRPr="00FB3BC5" w:rsidRDefault="009D5E97" w:rsidP="00C60EDB">
            <w:pPr>
              <w:rPr>
                <w:rFonts w:ascii="Calibri" w:hAnsi="Calibri" w:cs="Calibri"/>
                <w:b/>
                <w:szCs w:val="26"/>
              </w:rPr>
            </w:pPr>
            <w:r w:rsidRPr="00FB3BC5">
              <w:rPr>
                <w:rFonts w:ascii="Calibri" w:hAnsi="Calibri" w:cs="Calibri"/>
                <w:b/>
                <w:sz w:val="24"/>
                <w:szCs w:val="26"/>
              </w:rPr>
              <w:t>Board</w:t>
            </w:r>
            <w:r w:rsidR="00C60EDB" w:rsidRPr="00FB3BC5">
              <w:rPr>
                <w:rFonts w:ascii="Calibri" w:hAnsi="Calibri" w:cs="Calibri"/>
                <w:b/>
                <w:sz w:val="24"/>
                <w:szCs w:val="26"/>
              </w:rPr>
              <w:t xml:space="preserve"> </w:t>
            </w:r>
            <w:r w:rsidRPr="00FB3BC5">
              <w:rPr>
                <w:rFonts w:ascii="Calibri" w:hAnsi="Calibri" w:cs="Calibri"/>
                <w:b/>
                <w:sz w:val="24"/>
                <w:szCs w:val="26"/>
              </w:rPr>
              <w:t>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1BB43C4E" w:rsidR="009D5E97" w:rsidRPr="00FB3BC5" w:rsidRDefault="00320A63">
            <w:pPr>
              <w:rPr>
                <w:rFonts w:ascii="Calibri" w:hAnsi="Calibri" w:cs="Calibri"/>
                <w:b/>
                <w:szCs w:val="26"/>
              </w:rPr>
            </w:pPr>
            <w:r>
              <w:rPr>
                <w:rFonts w:ascii="Calibri" w:hAnsi="Calibri" w:cs="Calibri"/>
                <w:b/>
                <w:sz w:val="24"/>
                <w:szCs w:val="26"/>
              </w:rPr>
              <w:t>March 14,</w:t>
            </w:r>
            <w:r w:rsidR="00FB3BC5" w:rsidRPr="00FB3BC5">
              <w:rPr>
                <w:rFonts w:ascii="Calibri" w:hAnsi="Calibri" w:cs="Calibri"/>
                <w:b/>
                <w:sz w:val="24"/>
                <w:szCs w:val="26"/>
              </w:rPr>
              <w:t xml:space="preserve"> 202</w:t>
            </w:r>
            <w:r w:rsidR="00BB2BF8">
              <w:rPr>
                <w:rFonts w:ascii="Calibri" w:hAnsi="Calibri" w:cs="Calibri"/>
                <w:b/>
                <w:sz w:val="24"/>
                <w:szCs w:val="26"/>
              </w:rPr>
              <w:t>3</w:t>
            </w:r>
            <w:r w:rsidR="009D5E97" w:rsidRPr="00FB3BC5">
              <w:rPr>
                <w:rFonts w:ascii="Calibri" w:hAnsi="Calibri" w:cs="Calibri"/>
                <w:b/>
                <w:sz w:val="24"/>
                <w:szCs w:val="26"/>
              </w:rPr>
              <w:t xml:space="preserve"> </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0DF604FC" w:rsidR="009D5E97" w:rsidRPr="00FB3BC5" w:rsidRDefault="00FB3BC5">
            <w:pPr>
              <w:rPr>
                <w:rFonts w:ascii="Calibri" w:hAnsi="Calibri" w:cs="Calibri"/>
                <w:b/>
                <w:szCs w:val="26"/>
              </w:rPr>
            </w:pPr>
            <w:r w:rsidRPr="00FB3BC5">
              <w:rPr>
                <w:rFonts w:ascii="Calibri" w:hAnsi="Calibri" w:cs="Calibri"/>
                <w:b/>
                <w:sz w:val="24"/>
                <w:szCs w:val="26"/>
              </w:rPr>
              <w:t>July 1, 2022</w:t>
            </w:r>
          </w:p>
        </w:tc>
      </w:tr>
    </w:tbl>
    <w:p w14:paraId="40D781AD" w14:textId="77B9A97E"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8A849E6" w14:textId="50248729" w:rsidR="00992FE3" w:rsidRDefault="00992FE3" w:rsidP="00E627AC">
      <w:pPr>
        <w:spacing w:before="80"/>
        <w:rPr>
          <w:rFonts w:ascii="Calibri" w:hAnsi="Calibri" w:cs="Calibri"/>
          <w:b/>
          <w:i/>
          <w:sz w:val="24"/>
          <w:szCs w:val="24"/>
        </w:rPr>
      </w:pPr>
    </w:p>
    <w:p w14:paraId="2461FECC" w14:textId="0ED7A4A6" w:rsidR="00274ADD" w:rsidRDefault="00274ADD" w:rsidP="00E627AC">
      <w:pPr>
        <w:spacing w:before="80"/>
        <w:rPr>
          <w:rFonts w:ascii="Calibri" w:hAnsi="Calibri" w:cs="Calibri"/>
          <w:b/>
          <w:i/>
          <w:sz w:val="24"/>
          <w:szCs w:val="24"/>
        </w:rPr>
      </w:pPr>
    </w:p>
    <w:p w14:paraId="01D425FC" w14:textId="428C0A52" w:rsidR="00274ADD" w:rsidRDefault="00274ADD" w:rsidP="00E627AC">
      <w:pPr>
        <w:spacing w:before="80"/>
        <w:rPr>
          <w:rFonts w:ascii="Calibri" w:hAnsi="Calibri" w:cs="Calibri"/>
          <w:b/>
          <w:i/>
          <w:sz w:val="24"/>
          <w:szCs w:val="24"/>
        </w:rPr>
      </w:pPr>
    </w:p>
    <w:p w14:paraId="1174C7A8" w14:textId="7F797C88" w:rsidR="00274ADD" w:rsidRDefault="00274ADD" w:rsidP="00E627AC">
      <w:pPr>
        <w:spacing w:before="80"/>
        <w:rPr>
          <w:rFonts w:ascii="Calibri" w:hAnsi="Calibri" w:cs="Calibri"/>
          <w:b/>
          <w:i/>
          <w:sz w:val="24"/>
          <w:szCs w:val="24"/>
        </w:rPr>
      </w:pPr>
    </w:p>
    <w:p w14:paraId="72AB7B3E" w14:textId="77777777" w:rsidR="00274ADD" w:rsidRPr="004F56D6" w:rsidRDefault="00274ADD" w:rsidP="00E627AC">
      <w:pPr>
        <w:spacing w:before="80"/>
        <w:rPr>
          <w:rFonts w:ascii="Calibri" w:hAnsi="Calibri" w:cs="Calibri"/>
          <w:b/>
          <w:i/>
          <w:sz w:val="24"/>
          <w:szCs w:val="24"/>
        </w:rPr>
      </w:pP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18C1E1BC"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1D5DD9B8" w:rsidR="004A01EE" w:rsidRPr="00FB3BC5" w:rsidRDefault="004A01EE" w:rsidP="007E2C61">
            <w:pPr>
              <w:jc w:val="center"/>
              <w:rPr>
                <w:rFonts w:ascii="Calibri" w:hAnsi="Calibri" w:cs="Calibri"/>
                <w:sz w:val="24"/>
                <w:szCs w:val="26"/>
              </w:rPr>
            </w:pPr>
            <w:r w:rsidRPr="00FB3BC5">
              <w:rPr>
                <w:rFonts w:ascii="Calibri" w:hAnsi="Calibri" w:cs="Calibri"/>
                <w:sz w:val="24"/>
                <w:szCs w:val="26"/>
              </w:rPr>
              <w:t>Wednesday</w:t>
            </w:r>
            <w:r w:rsidR="00B9651D" w:rsidRPr="00FB3BC5">
              <w:rPr>
                <w:rFonts w:ascii="Calibri" w:hAnsi="Calibri" w:cs="Calibri"/>
                <w:sz w:val="24"/>
                <w:szCs w:val="26"/>
              </w:rPr>
              <w:t>,</w:t>
            </w:r>
            <w:r w:rsidRPr="00FB3BC5">
              <w:rPr>
                <w:rFonts w:ascii="Calibri" w:hAnsi="Calibri" w:cs="Calibri"/>
                <w:sz w:val="24"/>
                <w:szCs w:val="26"/>
              </w:rPr>
              <w:t xml:space="preserve"> </w:t>
            </w:r>
            <w:r w:rsidR="005B5490">
              <w:rPr>
                <w:rFonts w:ascii="Calibri" w:hAnsi="Calibri" w:cs="Calibri"/>
                <w:sz w:val="24"/>
                <w:szCs w:val="26"/>
              </w:rPr>
              <w:t>January</w:t>
            </w:r>
            <w:r w:rsidR="00FB3BC5" w:rsidRPr="00FB3BC5">
              <w:rPr>
                <w:rFonts w:ascii="Calibri" w:hAnsi="Calibri" w:cs="Calibri"/>
                <w:sz w:val="24"/>
                <w:szCs w:val="26"/>
              </w:rPr>
              <w:t xml:space="preserve"> 4, 202</w:t>
            </w:r>
            <w:r w:rsidR="005B5490">
              <w:rPr>
                <w:rFonts w:ascii="Calibri" w:hAnsi="Calibri" w:cs="Calibri"/>
                <w:sz w:val="24"/>
                <w:szCs w:val="26"/>
              </w:rPr>
              <w:t>3</w:t>
            </w:r>
            <w:r w:rsidRPr="00FB3BC5">
              <w:rPr>
                <w:rFonts w:ascii="Calibri" w:hAnsi="Calibri" w:cs="Calibri"/>
                <w:sz w:val="24"/>
                <w:szCs w:val="26"/>
              </w:rPr>
              <w:t xml:space="preserve"> </w:t>
            </w:r>
          </w:p>
          <w:p w14:paraId="40F01E1F" w14:textId="77777777" w:rsidR="00E627AC" w:rsidRPr="00FB3BC5" w:rsidRDefault="00E627AC" w:rsidP="00B9651D">
            <w:pPr>
              <w:spacing w:after="240"/>
              <w:jc w:val="center"/>
              <w:rPr>
                <w:rFonts w:ascii="Calibri" w:hAnsi="Calibri" w:cs="Calibri"/>
                <w:sz w:val="24"/>
                <w:szCs w:val="26"/>
              </w:rPr>
            </w:pPr>
            <w:r w:rsidRPr="00FB3BC5">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322E64" w:rsidP="00B9651D">
            <w:pPr>
              <w:jc w:val="center"/>
              <w:rPr>
                <w:rFonts w:ascii="Calibri" w:hAnsi="Calibri" w:cs="Calibri"/>
                <w:b/>
                <w:color w:val="0563C1"/>
                <w:sz w:val="24"/>
                <w:u w:val="single"/>
              </w:rPr>
            </w:pPr>
            <w:hyperlink r:id="rId23"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322E64" w:rsidP="00B9651D">
            <w:pPr>
              <w:jc w:val="center"/>
              <w:rPr>
                <w:rFonts w:ascii="Calibri" w:hAnsi="Calibri" w:cs="Calibri"/>
                <w:szCs w:val="26"/>
              </w:rPr>
            </w:pPr>
            <w:hyperlink r:id="rId24"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5"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76453D94" w:rsidR="008C0CB5" w:rsidRPr="00356299"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8C0CB5" w:rsidRPr="00A46B2A">
        <w:rPr>
          <w:rFonts w:ascii="Calibri" w:hAnsi="Calibri" w:cs="Calibri"/>
          <w:sz w:val="24"/>
        </w:rPr>
        <w:t>90</w:t>
      </w:r>
      <w:r w:rsidR="00992FE3" w:rsidRPr="00A46B2A">
        <w:rPr>
          <w:rFonts w:ascii="Calibri" w:hAnsi="Calibri" w:cs="Calibri"/>
          <w:sz w:val="24"/>
        </w:rPr>
        <w:t>2211</w:t>
      </w:r>
      <w:r w:rsidR="008C0CB5" w:rsidRPr="00A46B2A">
        <w:rPr>
          <w:rFonts w:ascii="Calibri" w:hAnsi="Calibri" w:cs="Calibri"/>
          <w:sz w:val="24"/>
        </w:rPr>
        <w:t xml:space="preserve"> </w:t>
      </w:r>
    </w:p>
    <w:p w14:paraId="5D75B3EC" w14:textId="77777777" w:rsidR="00F9006C" w:rsidRPr="00356299" w:rsidRDefault="00F9006C" w:rsidP="00DC6B97">
      <w:pPr>
        <w:pStyle w:val="RFP-QHeader2"/>
        <w:rPr>
          <w:rFonts w:ascii="Calibri" w:hAnsi="Calibri" w:cs="Calibri"/>
          <w:sz w:val="24"/>
        </w:rPr>
      </w:pPr>
      <w:r w:rsidRPr="00356299">
        <w:rPr>
          <w:rFonts w:ascii="Calibri" w:hAnsi="Calibri" w:cs="Calibri"/>
          <w:sz w:val="24"/>
        </w:rPr>
        <w:t>SPECIFICATIONS, TERMS &amp; CONDITIONS</w:t>
      </w:r>
    </w:p>
    <w:p w14:paraId="078442C6" w14:textId="77777777" w:rsidR="00F9006C" w:rsidRPr="00356299" w:rsidRDefault="00477F8D" w:rsidP="00477F8D">
      <w:pPr>
        <w:pStyle w:val="RFP-QHeader2"/>
        <w:tabs>
          <w:tab w:val="center" w:pos="5400"/>
          <w:tab w:val="left" w:pos="6706"/>
        </w:tabs>
        <w:jc w:val="left"/>
        <w:rPr>
          <w:rFonts w:ascii="Calibri" w:hAnsi="Calibri" w:cs="Calibri"/>
          <w:sz w:val="24"/>
        </w:rPr>
      </w:pPr>
      <w:r w:rsidRPr="00356299">
        <w:rPr>
          <w:rFonts w:ascii="Calibri" w:hAnsi="Calibri" w:cs="Calibri"/>
          <w:sz w:val="24"/>
        </w:rPr>
        <w:tab/>
      </w:r>
      <w:r w:rsidR="00BE0EE1" w:rsidRPr="00356299">
        <w:rPr>
          <w:rFonts w:ascii="Calibri" w:hAnsi="Calibri" w:cs="Calibri"/>
          <w:sz w:val="24"/>
        </w:rPr>
        <w:t>f</w:t>
      </w:r>
      <w:r w:rsidR="00F9006C" w:rsidRPr="00356299">
        <w:rPr>
          <w:rFonts w:ascii="Calibri" w:hAnsi="Calibri" w:cs="Calibri"/>
          <w:sz w:val="24"/>
        </w:rPr>
        <w:t>or</w:t>
      </w:r>
      <w:r w:rsidRPr="00356299">
        <w:rPr>
          <w:rFonts w:ascii="Calibri" w:hAnsi="Calibri" w:cs="Calibri"/>
          <w:sz w:val="24"/>
        </w:rPr>
        <w:tab/>
      </w:r>
    </w:p>
    <w:p w14:paraId="0CF05F2C" w14:textId="47B9A199" w:rsidR="00F9006C" w:rsidRPr="00992FE3" w:rsidRDefault="00992FE3">
      <w:pPr>
        <w:tabs>
          <w:tab w:val="left" w:pos="-720"/>
        </w:tabs>
        <w:jc w:val="center"/>
        <w:rPr>
          <w:rFonts w:ascii="Calibri" w:hAnsi="Calibri" w:cs="Calibri"/>
          <w:b/>
          <w:bCs/>
          <w:spacing w:val="-3"/>
          <w:sz w:val="24"/>
        </w:rPr>
      </w:pPr>
      <w:r w:rsidRPr="00992FE3">
        <w:rPr>
          <w:rFonts w:ascii="Calibri" w:hAnsi="Calibri" w:cs="Calibri"/>
          <w:b/>
          <w:bCs/>
          <w:spacing w:val="-3"/>
          <w:sz w:val="24"/>
        </w:rPr>
        <w:t>Refurbishment and Re-Facing of Aluminum Traffic Signs</w:t>
      </w:r>
    </w:p>
    <w:p w14:paraId="37793E0E" w14:textId="77777777" w:rsidR="00992FE3" w:rsidRPr="00356299" w:rsidRDefault="00992FE3">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70C9ED73" w14:textId="77777777" w:rsidR="00984B23" w:rsidRPr="00356299" w:rsidRDefault="002C2B73" w:rsidP="00D91454">
      <w:pPr>
        <w:pStyle w:val="TOC1"/>
        <w:rPr>
          <w:sz w:val="20"/>
          <w:szCs w:val="22"/>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hyperlink w:anchor="_Toc14355884" w:history="1">
        <w:r w:rsidR="00984B23" w:rsidRPr="00356299">
          <w:rPr>
            <w:rStyle w:val="Hyperlink"/>
            <w:sz w:val="24"/>
          </w:rPr>
          <w:t>CALENDAR OF EVENTS</w:t>
        </w:r>
        <w:r w:rsidR="00984B23" w:rsidRPr="00356299">
          <w:rPr>
            <w:webHidden/>
          </w:rPr>
          <w:tab/>
        </w:r>
        <w:r w:rsidR="00984B23" w:rsidRPr="00356299">
          <w:rPr>
            <w:webHidden/>
          </w:rPr>
          <w:fldChar w:fldCharType="begin"/>
        </w:r>
        <w:r w:rsidR="00984B23" w:rsidRPr="00356299">
          <w:rPr>
            <w:webHidden/>
          </w:rPr>
          <w:instrText xml:space="preserve"> PAGEREF _Toc14355884 \h </w:instrText>
        </w:r>
        <w:r w:rsidR="00984B23" w:rsidRPr="00356299">
          <w:rPr>
            <w:webHidden/>
          </w:rPr>
        </w:r>
        <w:r w:rsidR="00984B23" w:rsidRPr="00356299">
          <w:rPr>
            <w:webHidden/>
          </w:rPr>
          <w:fldChar w:fldCharType="separate"/>
        </w:r>
        <w:r w:rsidR="00255B8E" w:rsidRPr="00356299">
          <w:rPr>
            <w:webHidden/>
          </w:rPr>
          <w:t>4</w:t>
        </w:r>
        <w:r w:rsidR="00984B23" w:rsidRPr="00356299">
          <w:rPr>
            <w:webHidden/>
          </w:rPr>
          <w:fldChar w:fldCharType="end"/>
        </w:r>
      </w:hyperlink>
    </w:p>
    <w:p w14:paraId="0DA75788" w14:textId="77777777" w:rsidR="00984B23" w:rsidRPr="00356299" w:rsidRDefault="00322E64" w:rsidP="00D91454">
      <w:pPr>
        <w:pStyle w:val="TOC1"/>
        <w:rPr>
          <w:sz w:val="20"/>
          <w:szCs w:val="22"/>
        </w:rPr>
      </w:pPr>
      <w:hyperlink w:anchor="_Toc14355885" w:history="1">
        <w:r w:rsidR="00984B23" w:rsidRPr="00356299">
          <w:rPr>
            <w:rStyle w:val="Hyperlink"/>
            <w:sz w:val="24"/>
          </w:rPr>
          <w:t>I.</w:t>
        </w:r>
        <w:r w:rsidR="00984B23" w:rsidRPr="00356299">
          <w:rPr>
            <w:sz w:val="20"/>
            <w:szCs w:val="22"/>
          </w:rPr>
          <w:tab/>
        </w:r>
        <w:r w:rsidR="00984B23" w:rsidRPr="00356299">
          <w:rPr>
            <w:rStyle w:val="Hyperlink"/>
            <w:sz w:val="24"/>
          </w:rPr>
          <w:t>STATEMENT OF WORK</w:t>
        </w:r>
        <w:r w:rsidR="00984B23" w:rsidRPr="00356299">
          <w:rPr>
            <w:webHidden/>
          </w:rPr>
          <w:tab/>
        </w:r>
        <w:r w:rsidR="00984B23" w:rsidRPr="00356299">
          <w:rPr>
            <w:webHidden/>
          </w:rPr>
          <w:fldChar w:fldCharType="begin"/>
        </w:r>
        <w:r w:rsidR="00984B23" w:rsidRPr="00356299">
          <w:rPr>
            <w:webHidden/>
          </w:rPr>
          <w:instrText xml:space="preserve"> PAGEREF _Toc14355885 \h </w:instrText>
        </w:r>
        <w:r w:rsidR="00984B23" w:rsidRPr="00356299">
          <w:rPr>
            <w:webHidden/>
          </w:rPr>
        </w:r>
        <w:r w:rsidR="00984B23" w:rsidRPr="00356299">
          <w:rPr>
            <w:webHidden/>
          </w:rPr>
          <w:fldChar w:fldCharType="separate"/>
        </w:r>
        <w:r w:rsidR="00255B8E" w:rsidRPr="00356299">
          <w:rPr>
            <w:webHidden/>
          </w:rPr>
          <w:t>5</w:t>
        </w:r>
        <w:r w:rsidR="00984B23" w:rsidRPr="00356299">
          <w:rPr>
            <w:webHidden/>
          </w:rPr>
          <w:fldChar w:fldCharType="end"/>
        </w:r>
      </w:hyperlink>
    </w:p>
    <w:p w14:paraId="67D5AE88" w14:textId="77777777" w:rsidR="00984B23" w:rsidRPr="00356299" w:rsidRDefault="00322E64" w:rsidP="00A46B2A">
      <w:pPr>
        <w:pStyle w:val="TOC2"/>
        <w:rPr>
          <w:sz w:val="20"/>
          <w:szCs w:val="22"/>
        </w:rPr>
      </w:pPr>
      <w:hyperlink w:anchor="_Toc14355886" w:history="1">
        <w:r w:rsidR="00984B23" w:rsidRPr="00356299">
          <w:rPr>
            <w:rStyle w:val="Hyperlink"/>
            <w:sz w:val="24"/>
          </w:rPr>
          <w:t>A.</w:t>
        </w:r>
        <w:r w:rsidR="00984B23" w:rsidRPr="00356299">
          <w:rPr>
            <w:sz w:val="20"/>
            <w:szCs w:val="22"/>
          </w:rPr>
          <w:tab/>
        </w:r>
        <w:r w:rsidR="00984B23" w:rsidRPr="00356299">
          <w:rPr>
            <w:rStyle w:val="Hyperlink"/>
            <w:sz w:val="24"/>
          </w:rPr>
          <w:t>INTENT</w:t>
        </w:r>
        <w:r w:rsidR="00984B23" w:rsidRPr="00356299">
          <w:rPr>
            <w:webHidden/>
          </w:rPr>
          <w:tab/>
        </w:r>
        <w:r w:rsidR="00984B23" w:rsidRPr="00356299">
          <w:rPr>
            <w:webHidden/>
          </w:rPr>
          <w:fldChar w:fldCharType="begin"/>
        </w:r>
        <w:r w:rsidR="00984B23" w:rsidRPr="00356299">
          <w:rPr>
            <w:webHidden/>
          </w:rPr>
          <w:instrText xml:space="preserve"> PAGEREF _Toc14355886 \h </w:instrText>
        </w:r>
        <w:r w:rsidR="00984B23" w:rsidRPr="00356299">
          <w:rPr>
            <w:webHidden/>
          </w:rPr>
        </w:r>
        <w:r w:rsidR="00984B23" w:rsidRPr="00356299">
          <w:rPr>
            <w:webHidden/>
          </w:rPr>
          <w:fldChar w:fldCharType="separate"/>
        </w:r>
        <w:r w:rsidR="00255B8E" w:rsidRPr="00356299">
          <w:rPr>
            <w:webHidden/>
          </w:rPr>
          <w:t>5</w:t>
        </w:r>
        <w:r w:rsidR="00984B23" w:rsidRPr="00356299">
          <w:rPr>
            <w:webHidden/>
          </w:rPr>
          <w:fldChar w:fldCharType="end"/>
        </w:r>
      </w:hyperlink>
    </w:p>
    <w:p w14:paraId="0B95851B" w14:textId="7DD08846" w:rsidR="00984B23" w:rsidRPr="00356299" w:rsidRDefault="00322E64" w:rsidP="00A46B2A">
      <w:pPr>
        <w:pStyle w:val="TOC2"/>
        <w:rPr>
          <w:sz w:val="20"/>
          <w:szCs w:val="22"/>
        </w:rPr>
      </w:pPr>
      <w:hyperlink w:anchor="_Toc14355887" w:history="1">
        <w:r w:rsidR="00984B23" w:rsidRPr="00356299">
          <w:rPr>
            <w:rStyle w:val="Hyperlink"/>
            <w:sz w:val="24"/>
          </w:rPr>
          <w:t>B.</w:t>
        </w:r>
        <w:r w:rsidR="00984B23" w:rsidRPr="00356299">
          <w:rPr>
            <w:sz w:val="20"/>
            <w:szCs w:val="22"/>
          </w:rPr>
          <w:tab/>
        </w:r>
        <w:r w:rsidR="00984B23" w:rsidRPr="00356299">
          <w:rPr>
            <w:rStyle w:val="Hyperlink"/>
            <w:sz w:val="24"/>
          </w:rPr>
          <w:t>SCOPE</w:t>
        </w:r>
        <w:r w:rsidR="00F44BB4">
          <w:rPr>
            <w:rStyle w:val="Hyperlink"/>
            <w:sz w:val="24"/>
          </w:rPr>
          <w:t>/BACKGROUND</w:t>
        </w:r>
        <w:r w:rsidR="00984B23" w:rsidRPr="00356299">
          <w:rPr>
            <w:webHidden/>
          </w:rPr>
          <w:tab/>
        </w:r>
        <w:r w:rsidR="00984B23" w:rsidRPr="00356299">
          <w:rPr>
            <w:webHidden/>
          </w:rPr>
          <w:fldChar w:fldCharType="begin"/>
        </w:r>
        <w:r w:rsidR="00984B23" w:rsidRPr="00356299">
          <w:rPr>
            <w:webHidden/>
          </w:rPr>
          <w:instrText xml:space="preserve"> PAGEREF _Toc14355887 \h </w:instrText>
        </w:r>
        <w:r w:rsidR="00984B23" w:rsidRPr="00356299">
          <w:rPr>
            <w:webHidden/>
          </w:rPr>
        </w:r>
        <w:r w:rsidR="00984B23" w:rsidRPr="00356299">
          <w:rPr>
            <w:webHidden/>
          </w:rPr>
          <w:fldChar w:fldCharType="separate"/>
        </w:r>
        <w:r w:rsidR="00255B8E" w:rsidRPr="00356299">
          <w:rPr>
            <w:webHidden/>
          </w:rPr>
          <w:t>5</w:t>
        </w:r>
        <w:r w:rsidR="00984B23" w:rsidRPr="00356299">
          <w:rPr>
            <w:webHidden/>
          </w:rPr>
          <w:fldChar w:fldCharType="end"/>
        </w:r>
      </w:hyperlink>
    </w:p>
    <w:p w14:paraId="22AA975E" w14:textId="54C4547E" w:rsidR="00984B23" w:rsidRPr="00356299" w:rsidRDefault="00322E64" w:rsidP="00A46B2A">
      <w:pPr>
        <w:pStyle w:val="TOC2"/>
        <w:rPr>
          <w:sz w:val="20"/>
          <w:szCs w:val="22"/>
        </w:rPr>
      </w:pPr>
      <w:hyperlink w:anchor="_Toc14355889" w:history="1">
        <w:r w:rsidR="00A46B2A">
          <w:rPr>
            <w:rStyle w:val="Hyperlink"/>
            <w:sz w:val="24"/>
          </w:rPr>
          <w:t>C</w:t>
        </w:r>
        <w:r w:rsidR="00984B23" w:rsidRPr="00356299">
          <w:rPr>
            <w:rStyle w:val="Hyperlink"/>
            <w:sz w:val="24"/>
          </w:rPr>
          <w:t>.</w:t>
        </w:r>
        <w:r w:rsidR="00984B23" w:rsidRPr="00356299">
          <w:rPr>
            <w:sz w:val="20"/>
            <w:szCs w:val="22"/>
          </w:rPr>
          <w:tab/>
        </w:r>
        <w:r w:rsidR="00502F47" w:rsidRPr="00356299">
          <w:rPr>
            <w:rStyle w:val="Hyperlink"/>
            <w:sz w:val="24"/>
          </w:rPr>
          <w:t>BIDDER</w:t>
        </w:r>
        <w:r w:rsidR="00984B23" w:rsidRPr="00356299">
          <w:rPr>
            <w:rStyle w:val="Hyperlink"/>
            <w:sz w:val="24"/>
          </w:rPr>
          <w:t xml:space="preserve"> QUALIFICATIONS</w:t>
        </w:r>
        <w:r w:rsidR="00984B23" w:rsidRPr="00356299">
          <w:rPr>
            <w:webHidden/>
          </w:rPr>
          <w:tab/>
        </w:r>
        <w:r w:rsidR="0004144F">
          <w:rPr>
            <w:webHidden/>
          </w:rPr>
          <w:t>5</w:t>
        </w:r>
      </w:hyperlink>
    </w:p>
    <w:p w14:paraId="057DAF92" w14:textId="59CE9E68" w:rsidR="00984B23" w:rsidRPr="00356299" w:rsidRDefault="00322E64" w:rsidP="00A46B2A">
      <w:pPr>
        <w:pStyle w:val="TOC2"/>
        <w:rPr>
          <w:sz w:val="20"/>
          <w:szCs w:val="22"/>
        </w:rPr>
      </w:pPr>
      <w:hyperlink w:anchor="_Toc14355890" w:history="1">
        <w:r w:rsidR="00A46B2A">
          <w:rPr>
            <w:rStyle w:val="Hyperlink"/>
            <w:sz w:val="24"/>
          </w:rPr>
          <w:t>D</w:t>
        </w:r>
        <w:r w:rsidR="00984B23" w:rsidRPr="00356299">
          <w:rPr>
            <w:rStyle w:val="Hyperlink"/>
            <w:sz w:val="24"/>
          </w:rPr>
          <w:t>.</w:t>
        </w:r>
        <w:r w:rsidR="00984B23" w:rsidRPr="00356299">
          <w:rPr>
            <w:sz w:val="20"/>
            <w:szCs w:val="22"/>
          </w:rPr>
          <w:tab/>
        </w:r>
        <w:r w:rsidR="00984B23" w:rsidRPr="00356299">
          <w:rPr>
            <w:rStyle w:val="Hyperlink"/>
            <w:sz w:val="24"/>
          </w:rPr>
          <w:t>SPECIFIC REQUIREMENTS</w:t>
        </w:r>
        <w:r w:rsidR="00984B23" w:rsidRPr="00356299">
          <w:rPr>
            <w:webHidden/>
          </w:rPr>
          <w:tab/>
        </w:r>
        <w:r w:rsidR="00984B23" w:rsidRPr="00356299">
          <w:rPr>
            <w:webHidden/>
          </w:rPr>
          <w:fldChar w:fldCharType="begin"/>
        </w:r>
        <w:r w:rsidR="00984B23" w:rsidRPr="00356299">
          <w:rPr>
            <w:webHidden/>
          </w:rPr>
          <w:instrText xml:space="preserve"> PAGEREF _Toc14355890 \h </w:instrText>
        </w:r>
        <w:r w:rsidR="00984B23" w:rsidRPr="00356299">
          <w:rPr>
            <w:webHidden/>
          </w:rPr>
        </w:r>
        <w:r w:rsidR="00984B23" w:rsidRPr="00356299">
          <w:rPr>
            <w:webHidden/>
          </w:rPr>
          <w:fldChar w:fldCharType="separate"/>
        </w:r>
        <w:r w:rsidR="00255B8E" w:rsidRPr="00356299">
          <w:rPr>
            <w:webHidden/>
          </w:rPr>
          <w:t>6</w:t>
        </w:r>
        <w:r w:rsidR="00984B23" w:rsidRPr="00356299">
          <w:rPr>
            <w:webHidden/>
          </w:rPr>
          <w:fldChar w:fldCharType="end"/>
        </w:r>
      </w:hyperlink>
    </w:p>
    <w:p w14:paraId="41C523EB" w14:textId="697131B2" w:rsidR="00984B23" w:rsidRPr="00356299" w:rsidRDefault="00322E64" w:rsidP="00A46B2A">
      <w:pPr>
        <w:pStyle w:val="TOC2"/>
        <w:rPr>
          <w:sz w:val="20"/>
          <w:szCs w:val="22"/>
        </w:rPr>
      </w:pPr>
      <w:hyperlink w:anchor="_Toc14355891" w:history="1">
        <w:r w:rsidR="00A46B2A">
          <w:rPr>
            <w:rStyle w:val="Hyperlink"/>
            <w:sz w:val="24"/>
          </w:rPr>
          <w:t>E</w:t>
        </w:r>
        <w:r w:rsidR="00984B23" w:rsidRPr="00356299">
          <w:rPr>
            <w:rStyle w:val="Hyperlink"/>
            <w:sz w:val="24"/>
          </w:rPr>
          <w:t>.</w:t>
        </w:r>
        <w:r w:rsidR="00984B23" w:rsidRPr="00356299">
          <w:rPr>
            <w:sz w:val="20"/>
            <w:szCs w:val="22"/>
          </w:rPr>
          <w:tab/>
        </w:r>
        <w:r w:rsidR="00984B23" w:rsidRPr="00356299">
          <w:rPr>
            <w:rStyle w:val="Hyperlink"/>
            <w:sz w:val="24"/>
          </w:rPr>
          <w:t>DELIVERABLES / REPORTS</w:t>
        </w:r>
        <w:r w:rsidR="00984B23" w:rsidRPr="00356299">
          <w:rPr>
            <w:webHidden/>
          </w:rPr>
          <w:tab/>
        </w:r>
        <w:r w:rsidR="00694E42">
          <w:rPr>
            <w:webHidden/>
          </w:rPr>
          <w:t>9</w:t>
        </w:r>
      </w:hyperlink>
    </w:p>
    <w:p w14:paraId="42FFCAD5" w14:textId="453304D0" w:rsidR="00984B23" w:rsidRPr="00356299" w:rsidRDefault="00322E64" w:rsidP="00A46B2A">
      <w:pPr>
        <w:pStyle w:val="TOC2"/>
        <w:rPr>
          <w:sz w:val="20"/>
          <w:szCs w:val="22"/>
        </w:rPr>
      </w:pPr>
      <w:hyperlink w:anchor="_Toc14355892" w:history="1">
        <w:r w:rsidR="00A46B2A">
          <w:rPr>
            <w:rStyle w:val="Hyperlink"/>
            <w:sz w:val="24"/>
          </w:rPr>
          <w:t>F</w:t>
        </w:r>
        <w:r w:rsidR="00984B23" w:rsidRPr="00356299">
          <w:rPr>
            <w:rStyle w:val="Hyperlink"/>
            <w:sz w:val="24"/>
          </w:rPr>
          <w:t>.</w:t>
        </w:r>
        <w:r w:rsidR="00984B23" w:rsidRPr="00356299">
          <w:rPr>
            <w:sz w:val="20"/>
            <w:szCs w:val="22"/>
          </w:rPr>
          <w:tab/>
        </w:r>
        <w:r w:rsidR="00984B23" w:rsidRPr="00356299">
          <w:rPr>
            <w:rStyle w:val="Hyperlink"/>
            <w:sz w:val="24"/>
          </w:rPr>
          <w:t xml:space="preserve">NETWORKING / </w:t>
        </w:r>
        <w:r w:rsidR="00502F47" w:rsidRPr="00356299">
          <w:rPr>
            <w:rStyle w:val="Hyperlink"/>
            <w:sz w:val="24"/>
          </w:rPr>
          <w:t>BIDDER</w:t>
        </w:r>
        <w:r w:rsidR="00984B23" w:rsidRPr="00356299">
          <w:rPr>
            <w:rStyle w:val="Hyperlink"/>
            <w:sz w:val="24"/>
          </w:rPr>
          <w:t>S CONFERENCES</w:t>
        </w:r>
        <w:r w:rsidR="00984B23" w:rsidRPr="00356299">
          <w:rPr>
            <w:webHidden/>
          </w:rPr>
          <w:tab/>
        </w:r>
        <w:r w:rsidR="007E506F">
          <w:rPr>
            <w:webHidden/>
          </w:rPr>
          <w:t>10</w:t>
        </w:r>
      </w:hyperlink>
    </w:p>
    <w:p w14:paraId="49631772" w14:textId="3F1D1299" w:rsidR="00984B23" w:rsidRPr="00356299" w:rsidRDefault="00322E64" w:rsidP="007E506F">
      <w:pPr>
        <w:pStyle w:val="TOC1"/>
        <w:rPr>
          <w:sz w:val="20"/>
          <w:szCs w:val="22"/>
        </w:rPr>
      </w:pPr>
      <w:hyperlink w:anchor="_Toc14355893" w:history="1">
        <w:r w:rsidR="00984B23" w:rsidRPr="00356299">
          <w:rPr>
            <w:rStyle w:val="Hyperlink"/>
            <w:sz w:val="24"/>
          </w:rPr>
          <w:t>II.</w:t>
        </w:r>
        <w:r w:rsidR="00984B23" w:rsidRPr="00356299">
          <w:rPr>
            <w:sz w:val="20"/>
            <w:szCs w:val="22"/>
          </w:rPr>
          <w:tab/>
        </w:r>
        <w:r w:rsidR="00984B23" w:rsidRPr="00356299">
          <w:rPr>
            <w:rStyle w:val="Hyperlink"/>
            <w:sz w:val="24"/>
          </w:rPr>
          <w:t>COUNTY PROCEDURES, TERMS, AND CONDITIONS</w:t>
        </w:r>
        <w:r w:rsidR="00984B23" w:rsidRPr="00356299">
          <w:rPr>
            <w:webHidden/>
          </w:rPr>
          <w:tab/>
        </w:r>
        <w:r w:rsidR="007E506F">
          <w:rPr>
            <w:webHidden/>
          </w:rPr>
          <w:t>11</w:t>
        </w:r>
      </w:hyperlink>
    </w:p>
    <w:p w14:paraId="79874BC0" w14:textId="2805E32D" w:rsidR="00984B23" w:rsidRPr="00356299" w:rsidRDefault="00322E64" w:rsidP="00A46B2A">
      <w:pPr>
        <w:pStyle w:val="TOC2"/>
        <w:rPr>
          <w:sz w:val="20"/>
          <w:szCs w:val="22"/>
        </w:rPr>
      </w:pPr>
      <w:hyperlink w:anchor="_Toc14355895" w:history="1">
        <w:r w:rsidR="007E506F">
          <w:rPr>
            <w:rStyle w:val="Hyperlink"/>
            <w:sz w:val="24"/>
          </w:rPr>
          <w:t>G</w:t>
        </w:r>
        <w:r w:rsidR="00984B23" w:rsidRPr="00356299">
          <w:rPr>
            <w:rStyle w:val="Hyperlink"/>
            <w:sz w:val="24"/>
          </w:rPr>
          <w:t>.</w:t>
        </w:r>
        <w:r w:rsidR="00984B23" w:rsidRPr="00356299">
          <w:rPr>
            <w:sz w:val="20"/>
            <w:szCs w:val="22"/>
          </w:rPr>
          <w:tab/>
        </w:r>
        <w:r w:rsidR="00984B23" w:rsidRPr="00356299">
          <w:rPr>
            <w:rStyle w:val="Hyperlink"/>
            <w:sz w:val="24"/>
          </w:rPr>
          <w:t>CONTRACT EVALUATION AND ASSESSMENT</w:t>
        </w:r>
        <w:r w:rsidR="00984B23" w:rsidRPr="00356299">
          <w:rPr>
            <w:webHidden/>
          </w:rPr>
          <w:tab/>
        </w:r>
        <w:r w:rsidR="00F26F33">
          <w:rPr>
            <w:webHidden/>
          </w:rPr>
          <w:t>11</w:t>
        </w:r>
      </w:hyperlink>
    </w:p>
    <w:p w14:paraId="5671EEB3" w14:textId="1FE291BD" w:rsidR="00984B23" w:rsidRPr="00356299" w:rsidRDefault="00322E64" w:rsidP="00A46B2A">
      <w:pPr>
        <w:pStyle w:val="TOC2"/>
        <w:rPr>
          <w:sz w:val="20"/>
          <w:szCs w:val="22"/>
        </w:rPr>
      </w:pPr>
      <w:hyperlink w:anchor="_Toc14355896" w:history="1">
        <w:r w:rsidR="007E506F">
          <w:rPr>
            <w:rStyle w:val="Hyperlink"/>
            <w:sz w:val="24"/>
          </w:rPr>
          <w:t>H</w:t>
        </w:r>
        <w:r w:rsidR="00984B23" w:rsidRPr="00356299">
          <w:rPr>
            <w:rStyle w:val="Hyperlink"/>
            <w:sz w:val="24"/>
          </w:rPr>
          <w:t>.</w:t>
        </w:r>
        <w:r w:rsidR="00984B23" w:rsidRPr="00356299">
          <w:rPr>
            <w:sz w:val="20"/>
            <w:szCs w:val="22"/>
          </w:rPr>
          <w:tab/>
        </w:r>
        <w:r w:rsidR="00984B23" w:rsidRPr="00356299">
          <w:rPr>
            <w:rStyle w:val="Hyperlink"/>
            <w:sz w:val="24"/>
          </w:rPr>
          <w:t>NOTICE OF INTENT TO AWARD</w:t>
        </w:r>
        <w:r w:rsidR="00984B23" w:rsidRPr="00356299">
          <w:rPr>
            <w:webHidden/>
          </w:rPr>
          <w:tab/>
        </w:r>
        <w:r w:rsidR="00191482">
          <w:rPr>
            <w:webHidden/>
          </w:rPr>
          <w:t>12</w:t>
        </w:r>
      </w:hyperlink>
    </w:p>
    <w:p w14:paraId="6BDF1CDF" w14:textId="7BCFAE70" w:rsidR="00984B23" w:rsidRPr="00356299" w:rsidRDefault="00322E64" w:rsidP="00A46B2A">
      <w:pPr>
        <w:pStyle w:val="TOC2"/>
        <w:rPr>
          <w:sz w:val="20"/>
          <w:szCs w:val="22"/>
        </w:rPr>
      </w:pPr>
      <w:hyperlink w:anchor="_Toc14355897" w:history="1">
        <w:r w:rsidR="007E506F">
          <w:rPr>
            <w:rStyle w:val="Hyperlink"/>
            <w:sz w:val="24"/>
          </w:rPr>
          <w:t>I</w:t>
        </w:r>
        <w:r w:rsidR="00984B23" w:rsidRPr="00356299">
          <w:rPr>
            <w:rStyle w:val="Hyperlink"/>
            <w:sz w:val="24"/>
          </w:rPr>
          <w:t>.</w:t>
        </w:r>
        <w:r w:rsidR="00984B23" w:rsidRPr="00356299">
          <w:rPr>
            <w:sz w:val="20"/>
            <w:szCs w:val="22"/>
          </w:rPr>
          <w:tab/>
        </w:r>
        <w:r w:rsidR="00984B23" w:rsidRPr="00356299">
          <w:rPr>
            <w:rStyle w:val="Hyperlink"/>
            <w:caps/>
            <w:sz w:val="24"/>
          </w:rPr>
          <w:t>Bid Protest/Appeals Process</w:t>
        </w:r>
        <w:r w:rsidR="00984B23" w:rsidRPr="00356299">
          <w:rPr>
            <w:webHidden/>
          </w:rPr>
          <w:tab/>
        </w:r>
        <w:r w:rsidR="00F26F33">
          <w:rPr>
            <w:webHidden/>
          </w:rPr>
          <w:t>12</w:t>
        </w:r>
      </w:hyperlink>
    </w:p>
    <w:p w14:paraId="69637AAA" w14:textId="1AE62F30" w:rsidR="00984B23" w:rsidRPr="00356299" w:rsidRDefault="00322E64" w:rsidP="00A46B2A">
      <w:pPr>
        <w:pStyle w:val="TOC2"/>
        <w:rPr>
          <w:sz w:val="20"/>
          <w:szCs w:val="22"/>
        </w:rPr>
      </w:pPr>
      <w:hyperlink w:anchor="_Toc14355898" w:history="1">
        <w:r w:rsidR="007E506F">
          <w:rPr>
            <w:rStyle w:val="Hyperlink"/>
            <w:sz w:val="24"/>
          </w:rPr>
          <w:t>J</w:t>
        </w:r>
        <w:r w:rsidR="00984B23" w:rsidRPr="00356299">
          <w:rPr>
            <w:rStyle w:val="Hyperlink"/>
            <w:sz w:val="24"/>
          </w:rPr>
          <w:t>.</w:t>
        </w:r>
        <w:r w:rsidR="00984B23" w:rsidRPr="00356299">
          <w:rPr>
            <w:sz w:val="20"/>
            <w:szCs w:val="22"/>
          </w:rPr>
          <w:tab/>
        </w:r>
        <w:r w:rsidR="00984B23" w:rsidRPr="00356299">
          <w:rPr>
            <w:rStyle w:val="Hyperlink"/>
            <w:sz w:val="24"/>
          </w:rPr>
          <w:t>TERM / TERMINATION / RENEWAL</w:t>
        </w:r>
        <w:r w:rsidR="00984B23" w:rsidRPr="00356299">
          <w:rPr>
            <w:webHidden/>
          </w:rPr>
          <w:tab/>
        </w:r>
        <w:r w:rsidR="00191482">
          <w:rPr>
            <w:webHidden/>
          </w:rPr>
          <w:t>15</w:t>
        </w:r>
      </w:hyperlink>
    </w:p>
    <w:p w14:paraId="2865BC14" w14:textId="15ECB69B" w:rsidR="00984B23" w:rsidRPr="00356299" w:rsidRDefault="00322E64" w:rsidP="00A46B2A">
      <w:pPr>
        <w:pStyle w:val="TOC2"/>
        <w:rPr>
          <w:sz w:val="20"/>
          <w:szCs w:val="22"/>
        </w:rPr>
      </w:pPr>
      <w:hyperlink w:anchor="_Toc14355899" w:history="1">
        <w:r w:rsidR="007E506F">
          <w:rPr>
            <w:rStyle w:val="Hyperlink"/>
            <w:sz w:val="24"/>
          </w:rPr>
          <w:t>K</w:t>
        </w:r>
        <w:r w:rsidR="00984B23" w:rsidRPr="00356299">
          <w:rPr>
            <w:rStyle w:val="Hyperlink"/>
            <w:sz w:val="24"/>
          </w:rPr>
          <w:t>.</w:t>
        </w:r>
        <w:r w:rsidR="00984B23" w:rsidRPr="00356299">
          <w:rPr>
            <w:sz w:val="20"/>
            <w:szCs w:val="22"/>
          </w:rPr>
          <w:tab/>
        </w:r>
        <w:r w:rsidR="00984B23" w:rsidRPr="00356299">
          <w:rPr>
            <w:rStyle w:val="Hyperlink"/>
            <w:sz w:val="24"/>
          </w:rPr>
          <w:t>BRAND NAMES AND APPROVED EQUIVALENTS</w:t>
        </w:r>
        <w:r w:rsidR="00984B23" w:rsidRPr="00356299">
          <w:rPr>
            <w:webHidden/>
          </w:rPr>
          <w:tab/>
        </w:r>
        <w:r w:rsidR="00F26F33">
          <w:rPr>
            <w:webHidden/>
          </w:rPr>
          <w:t>15</w:t>
        </w:r>
      </w:hyperlink>
    </w:p>
    <w:p w14:paraId="61ED0974" w14:textId="6B126820" w:rsidR="00984B23" w:rsidRPr="00356299" w:rsidRDefault="00322E64" w:rsidP="00A46B2A">
      <w:pPr>
        <w:pStyle w:val="TOC2"/>
        <w:rPr>
          <w:sz w:val="20"/>
          <w:szCs w:val="22"/>
        </w:rPr>
      </w:pPr>
      <w:hyperlink w:anchor="_Toc14355900" w:history="1">
        <w:r w:rsidR="007E506F">
          <w:rPr>
            <w:rStyle w:val="Hyperlink"/>
            <w:sz w:val="24"/>
          </w:rPr>
          <w:t>L</w:t>
        </w:r>
        <w:r w:rsidR="00984B23" w:rsidRPr="00356299">
          <w:rPr>
            <w:rStyle w:val="Hyperlink"/>
            <w:sz w:val="24"/>
          </w:rPr>
          <w:t>.</w:t>
        </w:r>
        <w:r w:rsidR="00984B23" w:rsidRPr="00356299">
          <w:rPr>
            <w:sz w:val="20"/>
            <w:szCs w:val="22"/>
          </w:rPr>
          <w:tab/>
        </w:r>
        <w:r w:rsidR="00984B23" w:rsidRPr="00356299">
          <w:rPr>
            <w:rStyle w:val="Hyperlink"/>
            <w:sz w:val="24"/>
          </w:rPr>
          <w:t>QUANTITIES</w:t>
        </w:r>
        <w:r w:rsidR="00984B23" w:rsidRPr="00356299">
          <w:rPr>
            <w:webHidden/>
          </w:rPr>
          <w:tab/>
        </w:r>
        <w:r w:rsidR="00F26F33">
          <w:rPr>
            <w:webHidden/>
          </w:rPr>
          <w:t>15</w:t>
        </w:r>
      </w:hyperlink>
    </w:p>
    <w:p w14:paraId="5D909E33" w14:textId="5B280750" w:rsidR="00984B23" w:rsidRPr="00356299" w:rsidRDefault="00322E64" w:rsidP="00A46B2A">
      <w:pPr>
        <w:pStyle w:val="TOC2"/>
        <w:rPr>
          <w:sz w:val="20"/>
          <w:szCs w:val="22"/>
        </w:rPr>
      </w:pPr>
      <w:hyperlink w:anchor="_Toc14355901" w:history="1">
        <w:r w:rsidR="007E506F">
          <w:rPr>
            <w:rStyle w:val="Hyperlink"/>
            <w:sz w:val="24"/>
          </w:rPr>
          <w:t>M</w:t>
        </w:r>
        <w:r w:rsidR="00984B23" w:rsidRPr="00356299">
          <w:rPr>
            <w:rStyle w:val="Hyperlink"/>
            <w:sz w:val="24"/>
          </w:rPr>
          <w:t>.</w:t>
        </w:r>
        <w:r w:rsidR="00984B23" w:rsidRPr="00356299">
          <w:rPr>
            <w:sz w:val="20"/>
            <w:szCs w:val="22"/>
          </w:rPr>
          <w:tab/>
        </w:r>
        <w:r w:rsidR="00984B23" w:rsidRPr="00356299">
          <w:rPr>
            <w:rStyle w:val="Hyperlink"/>
            <w:sz w:val="24"/>
          </w:rPr>
          <w:t>PRICING</w:t>
        </w:r>
        <w:r w:rsidR="00984B23" w:rsidRPr="00356299">
          <w:rPr>
            <w:webHidden/>
          </w:rPr>
          <w:tab/>
        </w:r>
        <w:r w:rsidR="00F26F33">
          <w:rPr>
            <w:webHidden/>
          </w:rPr>
          <w:t>16</w:t>
        </w:r>
      </w:hyperlink>
    </w:p>
    <w:p w14:paraId="1011FC6C" w14:textId="67957428" w:rsidR="00984B23" w:rsidRPr="00356299" w:rsidRDefault="00322E64" w:rsidP="00A46B2A">
      <w:pPr>
        <w:pStyle w:val="TOC2"/>
        <w:rPr>
          <w:sz w:val="20"/>
          <w:szCs w:val="22"/>
        </w:rPr>
      </w:pPr>
      <w:hyperlink w:anchor="_Toc14355902" w:history="1">
        <w:r w:rsidR="007E506F">
          <w:rPr>
            <w:rStyle w:val="Hyperlink"/>
            <w:sz w:val="24"/>
          </w:rPr>
          <w:t>N</w:t>
        </w:r>
        <w:r w:rsidR="00984B23" w:rsidRPr="00356299">
          <w:rPr>
            <w:rStyle w:val="Hyperlink"/>
            <w:sz w:val="24"/>
          </w:rPr>
          <w:t>.</w:t>
        </w:r>
        <w:r w:rsidR="00984B23" w:rsidRPr="00356299">
          <w:rPr>
            <w:sz w:val="20"/>
            <w:szCs w:val="22"/>
          </w:rPr>
          <w:tab/>
        </w:r>
        <w:r w:rsidR="00984B23" w:rsidRPr="00356299">
          <w:rPr>
            <w:rStyle w:val="Hyperlink"/>
            <w:sz w:val="24"/>
          </w:rPr>
          <w:t>AWARD</w:t>
        </w:r>
        <w:r w:rsidR="00984B23" w:rsidRPr="00356299">
          <w:rPr>
            <w:webHidden/>
          </w:rPr>
          <w:tab/>
        </w:r>
        <w:r w:rsidR="00F26F33">
          <w:rPr>
            <w:webHidden/>
          </w:rPr>
          <w:t>17</w:t>
        </w:r>
      </w:hyperlink>
    </w:p>
    <w:p w14:paraId="1D0D724F" w14:textId="32CCE239" w:rsidR="00984B23" w:rsidRPr="00356299" w:rsidRDefault="00322E64" w:rsidP="00A46B2A">
      <w:pPr>
        <w:pStyle w:val="TOC2"/>
        <w:rPr>
          <w:sz w:val="20"/>
          <w:szCs w:val="22"/>
        </w:rPr>
      </w:pPr>
      <w:hyperlink w:anchor="_Toc14355903" w:history="1">
        <w:r w:rsidR="007E506F">
          <w:rPr>
            <w:rStyle w:val="Hyperlink"/>
            <w:sz w:val="24"/>
          </w:rPr>
          <w:t>O</w:t>
        </w:r>
        <w:r w:rsidR="00984B23" w:rsidRPr="00356299">
          <w:rPr>
            <w:rStyle w:val="Hyperlink"/>
            <w:sz w:val="24"/>
          </w:rPr>
          <w:t>.</w:t>
        </w:r>
        <w:r w:rsidR="00984B23" w:rsidRPr="00356299">
          <w:rPr>
            <w:sz w:val="20"/>
            <w:szCs w:val="22"/>
          </w:rPr>
          <w:tab/>
        </w:r>
        <w:r w:rsidR="00984B23" w:rsidRPr="00356299">
          <w:rPr>
            <w:rStyle w:val="Hyperlink"/>
            <w:sz w:val="24"/>
          </w:rPr>
          <w:t>METHOD OF ORDERING</w:t>
        </w:r>
        <w:r w:rsidR="00984B23" w:rsidRPr="00356299">
          <w:rPr>
            <w:webHidden/>
          </w:rPr>
          <w:tab/>
        </w:r>
        <w:r w:rsidR="00F26F33">
          <w:rPr>
            <w:webHidden/>
          </w:rPr>
          <w:t>19</w:t>
        </w:r>
      </w:hyperlink>
    </w:p>
    <w:p w14:paraId="27E70795" w14:textId="797BC287" w:rsidR="00984B23" w:rsidRPr="00356299" w:rsidRDefault="00322E64" w:rsidP="00A46B2A">
      <w:pPr>
        <w:pStyle w:val="TOC2"/>
        <w:rPr>
          <w:sz w:val="20"/>
          <w:szCs w:val="22"/>
        </w:rPr>
      </w:pPr>
      <w:hyperlink w:anchor="_Toc14355904" w:history="1">
        <w:r w:rsidR="007E506F">
          <w:rPr>
            <w:rStyle w:val="Hyperlink"/>
            <w:sz w:val="24"/>
          </w:rPr>
          <w:t>P</w:t>
        </w:r>
        <w:r w:rsidR="00984B23" w:rsidRPr="00356299">
          <w:rPr>
            <w:rStyle w:val="Hyperlink"/>
            <w:sz w:val="24"/>
          </w:rPr>
          <w:t>.</w:t>
        </w:r>
        <w:r w:rsidR="00984B23" w:rsidRPr="00356299">
          <w:rPr>
            <w:sz w:val="20"/>
            <w:szCs w:val="22"/>
          </w:rPr>
          <w:tab/>
        </w:r>
        <w:r w:rsidR="00984B23" w:rsidRPr="00356299">
          <w:rPr>
            <w:rStyle w:val="Hyperlink"/>
            <w:sz w:val="24"/>
          </w:rPr>
          <w:t>WARRANTY</w:t>
        </w:r>
        <w:r w:rsidR="00984B23" w:rsidRPr="00356299">
          <w:rPr>
            <w:webHidden/>
          </w:rPr>
          <w:tab/>
        </w:r>
        <w:r w:rsidR="00F26F33">
          <w:rPr>
            <w:webHidden/>
          </w:rPr>
          <w:t>20</w:t>
        </w:r>
      </w:hyperlink>
    </w:p>
    <w:p w14:paraId="651AB286" w14:textId="746AC448" w:rsidR="00984B23" w:rsidRPr="00356299" w:rsidRDefault="00322E64" w:rsidP="00A46B2A">
      <w:pPr>
        <w:pStyle w:val="TOC2"/>
        <w:rPr>
          <w:sz w:val="20"/>
          <w:szCs w:val="22"/>
        </w:rPr>
      </w:pPr>
      <w:hyperlink w:anchor="_Toc14355905" w:history="1">
        <w:r w:rsidR="007E506F">
          <w:rPr>
            <w:rStyle w:val="Hyperlink"/>
            <w:sz w:val="24"/>
          </w:rPr>
          <w:t>Q</w:t>
        </w:r>
        <w:r w:rsidR="00984B23" w:rsidRPr="00356299">
          <w:rPr>
            <w:rStyle w:val="Hyperlink"/>
            <w:sz w:val="24"/>
          </w:rPr>
          <w:t>.</w:t>
        </w:r>
        <w:r w:rsidR="00984B23" w:rsidRPr="00356299">
          <w:rPr>
            <w:sz w:val="20"/>
            <w:szCs w:val="22"/>
          </w:rPr>
          <w:tab/>
        </w:r>
        <w:r w:rsidR="00984B23" w:rsidRPr="00356299">
          <w:rPr>
            <w:rStyle w:val="Hyperlink"/>
            <w:sz w:val="24"/>
          </w:rPr>
          <w:t>INVOICING</w:t>
        </w:r>
        <w:r w:rsidR="00984B23" w:rsidRPr="00356299">
          <w:rPr>
            <w:webHidden/>
          </w:rPr>
          <w:tab/>
        </w:r>
        <w:r w:rsidR="00F26F33">
          <w:rPr>
            <w:webHidden/>
          </w:rPr>
          <w:t>20</w:t>
        </w:r>
      </w:hyperlink>
    </w:p>
    <w:p w14:paraId="0C88BF70" w14:textId="0F7ABC80" w:rsidR="00984B23" w:rsidRPr="00356299" w:rsidRDefault="00322E64" w:rsidP="00A46B2A">
      <w:pPr>
        <w:pStyle w:val="TOC2"/>
        <w:rPr>
          <w:sz w:val="20"/>
          <w:szCs w:val="22"/>
        </w:rPr>
      </w:pPr>
      <w:hyperlink w:anchor="_Toc14355909" w:history="1">
        <w:r w:rsidR="007E506F">
          <w:rPr>
            <w:rStyle w:val="Hyperlink"/>
            <w:sz w:val="24"/>
          </w:rPr>
          <w:t>R</w:t>
        </w:r>
        <w:r w:rsidR="00984B23" w:rsidRPr="00356299">
          <w:rPr>
            <w:rStyle w:val="Hyperlink"/>
            <w:sz w:val="24"/>
          </w:rPr>
          <w:t>.</w:t>
        </w:r>
        <w:r w:rsidR="00984B23" w:rsidRPr="00356299">
          <w:rPr>
            <w:sz w:val="20"/>
            <w:szCs w:val="22"/>
          </w:rPr>
          <w:tab/>
        </w:r>
        <w:r w:rsidR="00984B23" w:rsidRPr="00356299">
          <w:rPr>
            <w:rStyle w:val="Hyperlink"/>
            <w:sz w:val="24"/>
          </w:rPr>
          <w:t>ACCOUNT MANAGER / SUPPORT STAFF</w:t>
        </w:r>
        <w:r w:rsidR="00984B23" w:rsidRPr="00356299">
          <w:rPr>
            <w:webHidden/>
          </w:rPr>
          <w:tab/>
        </w:r>
        <w:r w:rsidR="00F26F33">
          <w:rPr>
            <w:webHidden/>
          </w:rPr>
          <w:t>21</w:t>
        </w:r>
      </w:hyperlink>
    </w:p>
    <w:p w14:paraId="7524D8A4" w14:textId="6AD5D656" w:rsidR="00984B23" w:rsidRPr="00356299" w:rsidRDefault="00322E64" w:rsidP="00D91454">
      <w:pPr>
        <w:pStyle w:val="TOC1"/>
        <w:rPr>
          <w:sz w:val="20"/>
          <w:szCs w:val="22"/>
        </w:rPr>
      </w:pPr>
      <w:hyperlink w:anchor="_Toc14355910" w:history="1">
        <w:r w:rsidR="00984B23" w:rsidRPr="00356299">
          <w:rPr>
            <w:rStyle w:val="Hyperlink"/>
            <w:sz w:val="24"/>
          </w:rPr>
          <w:t>III.</w:t>
        </w:r>
        <w:r w:rsidR="00984B23" w:rsidRPr="00356299">
          <w:rPr>
            <w:sz w:val="20"/>
            <w:szCs w:val="22"/>
          </w:rPr>
          <w:tab/>
        </w:r>
        <w:r w:rsidR="00984B23" w:rsidRPr="00356299">
          <w:rPr>
            <w:rStyle w:val="Hyperlink"/>
            <w:sz w:val="24"/>
          </w:rPr>
          <w:t xml:space="preserve">INSTRUCTIONS TO </w:t>
        </w:r>
        <w:r w:rsidR="00502F47" w:rsidRPr="00356299">
          <w:rPr>
            <w:rStyle w:val="Hyperlink"/>
            <w:sz w:val="24"/>
          </w:rPr>
          <w:t>BIDDER</w:t>
        </w:r>
        <w:r w:rsidR="00984B23" w:rsidRPr="00356299">
          <w:rPr>
            <w:rStyle w:val="Hyperlink"/>
            <w:sz w:val="24"/>
          </w:rPr>
          <w:t>S</w:t>
        </w:r>
        <w:r w:rsidR="00984B23" w:rsidRPr="00356299">
          <w:rPr>
            <w:webHidden/>
          </w:rPr>
          <w:tab/>
        </w:r>
        <w:r w:rsidR="00920B25">
          <w:rPr>
            <w:webHidden/>
          </w:rPr>
          <w:t>21</w:t>
        </w:r>
      </w:hyperlink>
    </w:p>
    <w:p w14:paraId="21980B2F" w14:textId="17715444" w:rsidR="00984B23" w:rsidRPr="00356299" w:rsidRDefault="00322E64" w:rsidP="00A46B2A">
      <w:pPr>
        <w:pStyle w:val="TOC2"/>
        <w:rPr>
          <w:sz w:val="20"/>
          <w:szCs w:val="22"/>
        </w:rPr>
      </w:pPr>
      <w:hyperlink w:anchor="_Toc14355911" w:history="1">
        <w:r w:rsidR="007E506F">
          <w:rPr>
            <w:rStyle w:val="Hyperlink"/>
            <w:sz w:val="24"/>
          </w:rPr>
          <w:t>S</w:t>
        </w:r>
        <w:r w:rsidR="00984B23" w:rsidRPr="00356299">
          <w:rPr>
            <w:rStyle w:val="Hyperlink"/>
            <w:sz w:val="24"/>
          </w:rPr>
          <w:t>.</w:t>
        </w:r>
        <w:r w:rsidR="00984B23" w:rsidRPr="00356299">
          <w:rPr>
            <w:sz w:val="20"/>
            <w:szCs w:val="22"/>
          </w:rPr>
          <w:tab/>
        </w:r>
        <w:r w:rsidR="00984B23" w:rsidRPr="00356299">
          <w:rPr>
            <w:rStyle w:val="Hyperlink"/>
            <w:sz w:val="24"/>
          </w:rPr>
          <w:t>COUNTY CONTACTS</w:t>
        </w:r>
        <w:r w:rsidR="00984B23" w:rsidRPr="00356299">
          <w:rPr>
            <w:webHidden/>
          </w:rPr>
          <w:tab/>
        </w:r>
        <w:r w:rsidR="00920B25">
          <w:rPr>
            <w:webHidden/>
          </w:rPr>
          <w:t>21</w:t>
        </w:r>
      </w:hyperlink>
    </w:p>
    <w:p w14:paraId="60F1CA70" w14:textId="50C7DDD3" w:rsidR="00984B23" w:rsidRPr="00356299" w:rsidRDefault="00322E64" w:rsidP="00A46B2A">
      <w:pPr>
        <w:pStyle w:val="TOC2"/>
        <w:rPr>
          <w:sz w:val="20"/>
          <w:szCs w:val="22"/>
        </w:rPr>
      </w:pPr>
      <w:hyperlink w:anchor="_Toc14355912" w:history="1">
        <w:r w:rsidR="007E506F">
          <w:rPr>
            <w:rStyle w:val="Hyperlink"/>
            <w:sz w:val="24"/>
          </w:rPr>
          <w:t>T</w:t>
        </w:r>
        <w:r w:rsidR="00984B23" w:rsidRPr="00356299">
          <w:rPr>
            <w:rStyle w:val="Hyperlink"/>
            <w:sz w:val="24"/>
          </w:rPr>
          <w:t>.</w:t>
        </w:r>
        <w:r w:rsidR="00984B23" w:rsidRPr="00356299">
          <w:rPr>
            <w:sz w:val="20"/>
            <w:szCs w:val="22"/>
          </w:rPr>
          <w:tab/>
        </w:r>
        <w:r w:rsidR="00984B23" w:rsidRPr="00356299">
          <w:rPr>
            <w:rStyle w:val="Hyperlink"/>
            <w:sz w:val="24"/>
          </w:rPr>
          <w:t>SUBMITTAL OF BIDS</w:t>
        </w:r>
        <w:r w:rsidR="00984B23" w:rsidRPr="00356299">
          <w:rPr>
            <w:webHidden/>
          </w:rPr>
          <w:tab/>
        </w:r>
        <w:r w:rsidR="00920B25">
          <w:rPr>
            <w:webHidden/>
          </w:rPr>
          <w:t>22</w:t>
        </w:r>
      </w:hyperlink>
    </w:p>
    <w:p w14:paraId="31159EC7" w14:textId="77777777"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302138A0" w14:textId="12CC7B61" w:rsidR="00A46B2A" w:rsidRPr="00A46B2A" w:rsidRDefault="00F9006C" w:rsidP="00A46B2A">
      <w:pPr>
        <w:pStyle w:val="RFP-QHeader1"/>
        <w:spacing w:after="240"/>
        <w:jc w:val="left"/>
        <w:rPr>
          <w:rFonts w:ascii="Calibri" w:hAnsi="Calibri" w:cs="Calibri"/>
          <w:b w:val="0"/>
          <w:color w:val="FFFFFF"/>
          <w:sz w:val="20"/>
          <w:szCs w:val="20"/>
        </w:rPr>
      </w:pPr>
      <w:r w:rsidRPr="00A46B2A">
        <w:rPr>
          <w:rFonts w:ascii="Calibri" w:hAnsi="Calibri" w:cs="Calibri"/>
          <w:sz w:val="20"/>
          <w:szCs w:val="20"/>
        </w:rPr>
        <w:t xml:space="preserve">ATTACHMENTS </w:t>
      </w:r>
      <w:r w:rsidR="00FB3BC5">
        <w:rPr>
          <w:rFonts w:ascii="Calibri" w:hAnsi="Calibri" w:cs="Calibri"/>
          <w:b w:val="0"/>
          <w:color w:val="FFFFFF"/>
          <w:sz w:val="20"/>
          <w:szCs w:val="20"/>
        </w:rPr>
        <w:t xml:space="preserve"> </w:t>
      </w:r>
    </w:p>
    <w:p w14:paraId="2D247D48" w14:textId="5435D460" w:rsidR="00A12E1C" w:rsidRPr="00A46B2A" w:rsidRDefault="005D4DD5" w:rsidP="00A46B2A">
      <w:pPr>
        <w:pStyle w:val="RFP-QHeader1"/>
        <w:spacing w:after="240"/>
        <w:jc w:val="left"/>
        <w:rPr>
          <w:rFonts w:ascii="Calibri" w:hAnsi="Calibri" w:cs="Calibri"/>
          <w:color w:val="000000"/>
          <w:sz w:val="20"/>
          <w:szCs w:val="20"/>
        </w:rPr>
      </w:pPr>
      <w:r w:rsidRPr="00A46B2A">
        <w:rPr>
          <w:rFonts w:ascii="Calibri" w:hAnsi="Calibri" w:cs="Calibri"/>
          <w:color w:val="000000"/>
          <w:sz w:val="20"/>
          <w:szCs w:val="20"/>
        </w:rPr>
        <w:fldChar w:fldCharType="begin"/>
      </w:r>
      <w:r w:rsidRPr="00A46B2A">
        <w:rPr>
          <w:rFonts w:ascii="Calibri" w:hAnsi="Calibri" w:cs="Calibri"/>
          <w:color w:val="000000"/>
          <w:sz w:val="20"/>
          <w:szCs w:val="20"/>
        </w:rPr>
        <w:instrText xml:space="preserve"> REF _Ref342049922 \h  \* MERGEFORMAT </w:instrText>
      </w:r>
      <w:r w:rsidRPr="00A46B2A">
        <w:rPr>
          <w:rFonts w:ascii="Calibri" w:hAnsi="Calibri" w:cs="Calibri"/>
          <w:color w:val="000000"/>
          <w:sz w:val="20"/>
          <w:szCs w:val="20"/>
        </w:rPr>
      </w:r>
      <w:r w:rsidRPr="00A46B2A">
        <w:rPr>
          <w:rFonts w:ascii="Calibri" w:hAnsi="Calibri" w:cs="Calibri"/>
          <w:color w:val="000000"/>
          <w:sz w:val="20"/>
          <w:szCs w:val="20"/>
        </w:rPr>
        <w:fldChar w:fldCharType="separate"/>
      </w:r>
      <w:r w:rsidR="00255B8E" w:rsidRPr="00A46B2A">
        <w:rPr>
          <w:rFonts w:ascii="Calibri" w:hAnsi="Calibri"/>
          <w:sz w:val="20"/>
          <w:szCs w:val="20"/>
        </w:rPr>
        <w:t>EXHIBIT A BID</w:t>
      </w:r>
      <w:r w:rsidR="00294416" w:rsidRPr="00A46B2A">
        <w:rPr>
          <w:rFonts w:ascii="Calibri" w:hAnsi="Calibri"/>
          <w:sz w:val="20"/>
          <w:szCs w:val="20"/>
        </w:rPr>
        <w:t xml:space="preserve"> </w:t>
      </w:r>
      <w:r w:rsidR="00255B8E" w:rsidRPr="00A46B2A">
        <w:rPr>
          <w:rFonts w:ascii="Calibri" w:hAnsi="Calibri"/>
          <w:sz w:val="20"/>
          <w:szCs w:val="20"/>
        </w:rPr>
        <w:t>RESPONSE PACKET</w:t>
      </w:r>
      <w:r w:rsidRPr="00A46B2A">
        <w:rPr>
          <w:rFonts w:ascii="Calibri" w:hAnsi="Calibri" w:cs="Calibri"/>
          <w:color w:val="000000"/>
          <w:sz w:val="20"/>
          <w:szCs w:val="20"/>
        </w:rPr>
        <w:fldChar w:fldCharType="end"/>
      </w:r>
    </w:p>
    <w:p w14:paraId="15A33596" w14:textId="79FDA61E" w:rsidR="00F9006C" w:rsidRPr="00356299" w:rsidRDefault="00D91454" w:rsidP="00CC278E">
      <w:pPr>
        <w:pStyle w:val="Heading1"/>
        <w:spacing w:after="240"/>
        <w:rPr>
          <w:sz w:val="24"/>
        </w:rPr>
      </w:pPr>
      <w:bookmarkStart w:id="3" w:name="_Toc339364436"/>
      <w:bookmarkStart w:id="4" w:name="_Toc339364697"/>
      <w:bookmarkStart w:id="5" w:name="_Toc14355885"/>
      <w:r>
        <w:rPr>
          <w:b w:val="0"/>
          <w:sz w:val="26"/>
          <w:szCs w:val="26"/>
          <w:u w:val="none"/>
        </w:rPr>
        <w:br w:type="page"/>
      </w:r>
      <w:r w:rsidR="00F9006C" w:rsidRPr="00356299">
        <w:rPr>
          <w:sz w:val="24"/>
        </w:rPr>
        <w:lastRenderedPageBreak/>
        <w:t>STATEMENT OF WORK</w:t>
      </w:r>
      <w:bookmarkEnd w:id="3"/>
      <w:bookmarkEnd w:id="4"/>
      <w:bookmarkEnd w:id="5"/>
    </w:p>
    <w:p w14:paraId="35743733" w14:textId="77777777" w:rsidR="00952803" w:rsidRPr="00952803" w:rsidRDefault="00952803" w:rsidP="00952803"/>
    <w:p w14:paraId="4676662F" w14:textId="77777777" w:rsidR="00F9006C" w:rsidRPr="00356299" w:rsidRDefault="00F9006C" w:rsidP="00DA3700">
      <w:pPr>
        <w:pStyle w:val="Heading2"/>
        <w:rPr>
          <w:sz w:val="24"/>
          <w:szCs w:val="26"/>
        </w:rPr>
      </w:pPr>
      <w:bookmarkStart w:id="6" w:name="_Toc339364437"/>
      <w:bookmarkStart w:id="7" w:name="_Toc339364698"/>
      <w:bookmarkStart w:id="8" w:name="_Toc14355886"/>
      <w:r w:rsidRPr="00356299">
        <w:rPr>
          <w:sz w:val="24"/>
          <w:szCs w:val="26"/>
        </w:rPr>
        <w:t>INTENT</w:t>
      </w:r>
      <w:bookmarkEnd w:id="6"/>
      <w:bookmarkEnd w:id="7"/>
      <w:bookmarkEnd w:id="8"/>
    </w:p>
    <w:p w14:paraId="473AFDED" w14:textId="6FCD90E0" w:rsidR="00F9006C" w:rsidRPr="00356299" w:rsidRDefault="00F9006C" w:rsidP="00CC278E">
      <w:pPr>
        <w:spacing w:after="240"/>
        <w:ind w:left="1440"/>
        <w:rPr>
          <w:rFonts w:ascii="Calibri" w:hAnsi="Calibri" w:cs="Calibri"/>
          <w:color w:val="FF0000"/>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sidRPr="00356299">
        <w:rPr>
          <w:rFonts w:ascii="Calibri" w:hAnsi="Calibri" w:cs="Calibri"/>
          <w:sz w:val="24"/>
        </w:rPr>
        <w:t>describe</w:t>
      </w:r>
      <w:r w:rsidR="00AF7A83" w:rsidRPr="00356299">
        <w:rPr>
          <w:rFonts w:ascii="Calibri" w:hAnsi="Calibri" w:cs="Calibri"/>
          <w:color w:val="FF0000"/>
          <w:sz w:val="24"/>
        </w:rPr>
        <w:t xml:space="preserve"> </w:t>
      </w:r>
      <w:r w:rsidR="0006397E">
        <w:rPr>
          <w:rFonts w:ascii="Calibri" w:hAnsi="Calibri" w:cs="Calibri"/>
        </w:rPr>
        <w:t>r</w:t>
      </w:r>
      <w:r w:rsidR="0006397E" w:rsidRPr="003E7CC6">
        <w:rPr>
          <w:rFonts w:ascii="Calibri" w:hAnsi="Calibri" w:cs="Calibri"/>
        </w:rPr>
        <w:t xml:space="preserve">efurbishment and </w:t>
      </w:r>
      <w:r w:rsidR="0006397E">
        <w:rPr>
          <w:rFonts w:ascii="Calibri" w:hAnsi="Calibri" w:cs="Calibri"/>
        </w:rPr>
        <w:t>r</w:t>
      </w:r>
      <w:r w:rsidR="0006397E" w:rsidRPr="003E7CC6">
        <w:rPr>
          <w:rFonts w:ascii="Calibri" w:hAnsi="Calibri" w:cs="Calibri"/>
        </w:rPr>
        <w:t>e-</w:t>
      </w:r>
      <w:r w:rsidR="0006397E">
        <w:rPr>
          <w:rFonts w:ascii="Calibri" w:hAnsi="Calibri" w:cs="Calibri"/>
        </w:rPr>
        <w:t>facing (recycling) of a</w:t>
      </w:r>
      <w:r w:rsidR="0006397E" w:rsidRPr="003E7CC6">
        <w:rPr>
          <w:rFonts w:ascii="Calibri" w:hAnsi="Calibri" w:cs="Calibri"/>
        </w:rPr>
        <w:t>luminum</w:t>
      </w:r>
      <w:r w:rsidR="0006397E">
        <w:rPr>
          <w:rFonts w:ascii="Calibri" w:hAnsi="Calibri" w:cs="Calibri"/>
        </w:rPr>
        <w:t xml:space="preserve"> t</w:t>
      </w:r>
      <w:r w:rsidR="0006397E" w:rsidRPr="003E7CC6">
        <w:rPr>
          <w:rFonts w:ascii="Calibri" w:hAnsi="Calibri" w:cs="Calibri"/>
        </w:rPr>
        <w:t xml:space="preserve">raffic </w:t>
      </w:r>
      <w:r w:rsidR="0006397E">
        <w:rPr>
          <w:rFonts w:ascii="Calibri" w:hAnsi="Calibri" w:cs="Calibri"/>
        </w:rPr>
        <w:t>s</w:t>
      </w:r>
      <w:r w:rsidR="0006397E" w:rsidRPr="003E7CC6">
        <w:rPr>
          <w:rFonts w:ascii="Calibri" w:hAnsi="Calibri" w:cs="Calibri"/>
        </w:rPr>
        <w:t>igns</w:t>
      </w:r>
      <w:r w:rsidR="0006397E" w:rsidRPr="00356299">
        <w:rPr>
          <w:rFonts w:ascii="Calibri" w:hAnsi="Calibri" w:cs="Calibri"/>
          <w:color w:val="FF0000"/>
          <w:sz w:val="24"/>
        </w:rPr>
        <w:t xml:space="preserve"> </w:t>
      </w:r>
      <w:r w:rsidRPr="00356299">
        <w:rPr>
          <w:rFonts w:ascii="Calibri" w:hAnsi="Calibri" w:cs="Calibri"/>
          <w:sz w:val="24"/>
        </w:rPr>
        <w:t>being requested by the County.</w:t>
      </w:r>
    </w:p>
    <w:p w14:paraId="3D2C59AB" w14:textId="1A7DC73D" w:rsidR="00F9006C" w:rsidRPr="00356299" w:rsidRDefault="00991BA2" w:rsidP="00CC278E">
      <w:pPr>
        <w:spacing w:after="240"/>
        <w:ind w:left="1440"/>
        <w:rPr>
          <w:rFonts w:ascii="Calibri" w:hAnsi="Calibri" w:cs="Calibri"/>
          <w:sz w:val="24"/>
        </w:rPr>
      </w:pPr>
      <w:bookmarkStart w:id="9" w:name="OLE_LINK3"/>
      <w:r w:rsidRPr="00356299">
        <w:rPr>
          <w:rFonts w:ascii="Calibri" w:hAnsi="Calibri" w:cs="Calibri"/>
          <w:sz w:val="24"/>
        </w:rPr>
        <w:t xml:space="preserve">The County intends to award </w:t>
      </w:r>
      <w:r w:rsidRPr="0004144F">
        <w:rPr>
          <w:rFonts w:ascii="Calibri" w:hAnsi="Calibri" w:cs="Calibri"/>
          <w:sz w:val="24"/>
        </w:rPr>
        <w:t xml:space="preserve">a </w:t>
      </w:r>
      <w:r w:rsidR="00C40F73" w:rsidRPr="0004144F">
        <w:rPr>
          <w:rFonts w:ascii="Calibri" w:hAnsi="Calibri" w:cs="Calibri"/>
          <w:sz w:val="24"/>
        </w:rPr>
        <w:t>three-year</w:t>
      </w:r>
      <w:r w:rsidRPr="0004144F">
        <w:rPr>
          <w:rFonts w:ascii="Calibri" w:hAnsi="Calibri" w:cs="Calibri"/>
          <w:sz w:val="24"/>
        </w:rPr>
        <w:t xml:space="preserve"> contract (with </w:t>
      </w:r>
      <w:r w:rsidR="002C70A2" w:rsidRPr="0004144F">
        <w:rPr>
          <w:rFonts w:ascii="Calibri" w:hAnsi="Calibri" w:cs="Calibri"/>
          <w:sz w:val="24"/>
        </w:rPr>
        <w:t xml:space="preserve">the </w:t>
      </w:r>
      <w:r w:rsidRPr="0004144F">
        <w:rPr>
          <w:rFonts w:ascii="Calibri" w:hAnsi="Calibri" w:cs="Calibri"/>
          <w:sz w:val="24"/>
        </w:rPr>
        <w:t>option to renew</w:t>
      </w:r>
      <w:r w:rsidR="000B61A0" w:rsidRPr="0004144F">
        <w:rPr>
          <w:rFonts w:ascii="Calibri" w:hAnsi="Calibri" w:cs="Calibri"/>
          <w:sz w:val="24"/>
        </w:rPr>
        <w:t xml:space="preserve"> for </w:t>
      </w:r>
      <w:r w:rsidR="0006397E" w:rsidRPr="0004144F">
        <w:rPr>
          <w:rFonts w:ascii="Calibri" w:hAnsi="Calibri" w:cs="Calibri"/>
          <w:sz w:val="24"/>
        </w:rPr>
        <w:t>two</w:t>
      </w:r>
      <w:r w:rsidR="00607972" w:rsidRPr="0004144F">
        <w:rPr>
          <w:rFonts w:ascii="Calibri" w:hAnsi="Calibri" w:cs="Calibri"/>
          <w:sz w:val="24"/>
        </w:rPr>
        <w:t xml:space="preserve"> </w:t>
      </w:r>
      <w:r w:rsidR="000B61A0" w:rsidRPr="0004144F">
        <w:rPr>
          <w:rFonts w:ascii="Calibri" w:hAnsi="Calibri" w:cs="Calibri"/>
          <w:sz w:val="24"/>
        </w:rPr>
        <w:t>years</w:t>
      </w:r>
      <w:r w:rsidRPr="0004144F">
        <w:rPr>
          <w:rFonts w:ascii="Calibri" w:hAnsi="Calibri" w:cs="Calibri"/>
          <w:sz w:val="24"/>
        </w:rPr>
        <w:t xml:space="preserve"> to the </w:t>
      </w:r>
      <w:r w:rsidR="00502F47" w:rsidRPr="0004144F">
        <w:rPr>
          <w:rFonts w:ascii="Calibri" w:hAnsi="Calibri" w:cs="Calibri"/>
          <w:sz w:val="24"/>
        </w:rPr>
        <w:t>Bidder</w:t>
      </w:r>
      <w:r w:rsidRPr="0004144F">
        <w:rPr>
          <w:rFonts w:ascii="Calibri" w:hAnsi="Calibri" w:cs="Calibri"/>
          <w:sz w:val="24"/>
        </w:rPr>
        <w:t xml:space="preserve"> selected as the lowest </w:t>
      </w:r>
      <w:r w:rsidR="007F48EC" w:rsidRPr="0004144F">
        <w:rPr>
          <w:rFonts w:ascii="Calibri" w:hAnsi="Calibri" w:cs="Calibri"/>
          <w:sz w:val="24"/>
        </w:rPr>
        <w:t xml:space="preserve">responsive and </w:t>
      </w:r>
      <w:r w:rsidRPr="0004144F">
        <w:rPr>
          <w:rFonts w:ascii="Calibri" w:hAnsi="Calibri" w:cs="Calibri"/>
          <w:sz w:val="24"/>
        </w:rPr>
        <w:t xml:space="preserve">responsible </w:t>
      </w:r>
      <w:r w:rsidR="00502F47" w:rsidRPr="0004144F">
        <w:rPr>
          <w:rFonts w:ascii="Calibri" w:hAnsi="Calibri" w:cs="Calibri"/>
          <w:sz w:val="24"/>
        </w:rPr>
        <w:t>Bidder</w:t>
      </w:r>
      <w:r w:rsidR="00607972" w:rsidRPr="0004144F">
        <w:rPr>
          <w:rFonts w:ascii="Calibri" w:hAnsi="Calibri" w:cs="Calibri"/>
          <w:sz w:val="24"/>
        </w:rPr>
        <w:t>s</w:t>
      </w:r>
      <w:r w:rsidRPr="0004144F">
        <w:rPr>
          <w:rFonts w:ascii="Calibri" w:hAnsi="Calibri" w:cs="Calibri"/>
          <w:sz w:val="24"/>
        </w:rPr>
        <w:t xml:space="preserve"> whose </w:t>
      </w:r>
      <w:r w:rsidRPr="00356299">
        <w:rPr>
          <w:rFonts w:ascii="Calibri" w:hAnsi="Calibri" w:cs="Calibri"/>
          <w:sz w:val="24"/>
        </w:rPr>
        <w:t>response meets the County</w:t>
      </w:r>
      <w:r w:rsidR="002C70A2">
        <w:rPr>
          <w:rFonts w:ascii="Calibri" w:hAnsi="Calibri" w:cs="Calibri"/>
          <w:sz w:val="24"/>
        </w:rPr>
        <w:t>'</w:t>
      </w:r>
      <w:r w:rsidRPr="00356299">
        <w:rPr>
          <w:rFonts w:ascii="Calibri" w:hAnsi="Calibri" w:cs="Calibri"/>
          <w:sz w:val="24"/>
        </w:rPr>
        <w:t>s requirements</w:t>
      </w:r>
      <w:bookmarkStart w:id="10" w:name="_Hlk87025635"/>
      <w:r w:rsidRPr="00356299">
        <w:rPr>
          <w:rFonts w:ascii="Calibri" w:hAnsi="Calibri" w:cs="Calibri"/>
          <w:sz w:val="24"/>
        </w:rPr>
        <w:t>.</w:t>
      </w:r>
      <w:r w:rsidR="002313EF">
        <w:rPr>
          <w:rFonts w:ascii="Calibri" w:hAnsi="Calibri" w:cs="Calibri"/>
          <w:sz w:val="24"/>
        </w:rPr>
        <w:t xml:space="preserve"> </w:t>
      </w:r>
      <w:bookmarkEnd w:id="10"/>
    </w:p>
    <w:bookmarkEnd w:id="9"/>
    <w:p w14:paraId="6978D687" w14:textId="4259C8F0" w:rsidR="00F9006C" w:rsidRPr="00A85450" w:rsidRDefault="002C70A2" w:rsidP="00CC278E">
      <w:pPr>
        <w:spacing w:after="240"/>
        <w:ind w:left="1440"/>
        <w:rPr>
          <w:rFonts w:ascii="Calibri" w:hAnsi="Calibri" w:cs="Calibri"/>
          <w:color w:val="008000"/>
        </w:rPr>
      </w:pPr>
      <w:r>
        <w:rPr>
          <w:rFonts w:ascii="Calibri" w:hAnsi="Calibri" w:cs="Calibri"/>
          <w:sz w:val="24"/>
        </w:rPr>
        <w:t>These specifications, terms, and conditions are</w:t>
      </w:r>
      <w:r w:rsidR="00F9006C" w:rsidRPr="00356299">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00F9006C" w:rsidRPr="00356299">
        <w:rPr>
          <w:rFonts w:ascii="Calibri" w:hAnsi="Calibri" w:cs="Calibri"/>
          <w:sz w:val="24"/>
        </w:rPr>
        <w:t>equal or lower cost than traditional products.  Specific requirements from the County</w:t>
      </w:r>
      <w:r>
        <w:rPr>
          <w:rFonts w:ascii="Calibri" w:hAnsi="Calibri" w:cs="Calibri"/>
          <w:sz w:val="24"/>
        </w:rPr>
        <w:t>'</w:t>
      </w:r>
      <w:r w:rsidR="00F9006C" w:rsidRPr="00356299">
        <w:rPr>
          <w:rFonts w:ascii="Calibri" w:hAnsi="Calibri" w:cs="Calibri"/>
          <w:sz w:val="24"/>
        </w:rPr>
        <w:t xml:space="preserve">s </w:t>
      </w:r>
      <w:r w:rsidR="005E1D6F" w:rsidRPr="00356299">
        <w:rPr>
          <w:rFonts w:ascii="Calibri" w:hAnsi="Calibri" w:cs="Calibri"/>
          <w:sz w:val="24"/>
        </w:rPr>
        <w:t>Sustainability</w:t>
      </w:r>
      <w:r w:rsidR="00F9006C" w:rsidRPr="00356299">
        <w:rPr>
          <w:rFonts w:ascii="Calibri" w:hAnsi="Calibri" w:cs="Calibri"/>
          <w:sz w:val="24"/>
        </w:rPr>
        <w:t xml:space="preserve"> Program related to this </w:t>
      </w:r>
      <w:r w:rsidR="00752588">
        <w:rPr>
          <w:rFonts w:ascii="Calibri" w:hAnsi="Calibri" w:cs="Calibri"/>
          <w:sz w:val="24"/>
        </w:rPr>
        <w:t>RFQ</w:t>
      </w:r>
      <w:r w:rsidR="00752588" w:rsidRPr="00356299">
        <w:rPr>
          <w:rFonts w:ascii="Calibri" w:hAnsi="Calibri" w:cs="Calibri"/>
          <w:sz w:val="24"/>
        </w:rPr>
        <w:t xml:space="preserve"> </w:t>
      </w:r>
      <w:r w:rsidR="00F9006C" w:rsidRPr="00356299">
        <w:rPr>
          <w:rFonts w:ascii="Calibri" w:hAnsi="Calibri" w:cs="Calibri"/>
          <w:sz w:val="24"/>
        </w:rPr>
        <w:t>are included in the appropriate sections.</w:t>
      </w:r>
      <w:r w:rsidR="0050457A" w:rsidRPr="00356299">
        <w:rPr>
          <w:rFonts w:ascii="Calibri" w:hAnsi="Calibri" w:cs="Calibri"/>
          <w:color w:val="008000"/>
          <w:sz w:val="24"/>
        </w:rPr>
        <w:t xml:space="preserve"> </w:t>
      </w:r>
    </w:p>
    <w:p w14:paraId="5BCAD7FA" w14:textId="63EBDCB7" w:rsidR="00F9006C" w:rsidRPr="00983DAC" w:rsidRDefault="00F9006C" w:rsidP="000352A4">
      <w:pPr>
        <w:pStyle w:val="Heading2"/>
        <w:rPr>
          <w:szCs w:val="22"/>
        </w:rPr>
      </w:pPr>
      <w:bookmarkStart w:id="11" w:name="_Toc339364438"/>
      <w:bookmarkStart w:id="12" w:name="_Toc339364699"/>
      <w:bookmarkStart w:id="13" w:name="_Toc14355887"/>
      <w:r w:rsidRPr="00983DAC">
        <w:rPr>
          <w:sz w:val="24"/>
          <w:szCs w:val="22"/>
        </w:rPr>
        <w:t>SCOPE</w:t>
      </w:r>
      <w:bookmarkEnd w:id="11"/>
      <w:bookmarkEnd w:id="12"/>
      <w:bookmarkEnd w:id="13"/>
      <w:r w:rsidR="0006397E">
        <w:rPr>
          <w:sz w:val="24"/>
          <w:szCs w:val="22"/>
        </w:rPr>
        <w:t>/BACKGROUND</w:t>
      </w:r>
    </w:p>
    <w:p w14:paraId="14D30860" w14:textId="0DB8277E" w:rsidR="0006397E" w:rsidRPr="0006397E" w:rsidRDefault="0006397E" w:rsidP="0006397E">
      <w:pPr>
        <w:spacing w:after="240"/>
        <w:ind w:left="1440"/>
        <w:rPr>
          <w:rFonts w:ascii="Calibri" w:hAnsi="Calibri" w:cs="Calibri"/>
          <w:sz w:val="24"/>
          <w:szCs w:val="24"/>
        </w:rPr>
      </w:pPr>
      <w:bookmarkStart w:id="14" w:name="_Hlk101800072"/>
      <w:r w:rsidRPr="0006397E">
        <w:rPr>
          <w:rFonts w:ascii="Calibri" w:hAnsi="Calibri" w:cs="Calibri"/>
          <w:sz w:val="24"/>
          <w:szCs w:val="24"/>
        </w:rPr>
        <w:t>The Alameda County Public Works Agency (PWA) aims to provide, maintain, and preserve public infrastructure in an efficient and effective manner, while promoting a healthy and sustainable environment that supports safe and livable communities.</w:t>
      </w:r>
    </w:p>
    <w:p w14:paraId="7EF501A5" w14:textId="77777777" w:rsidR="0006397E" w:rsidRPr="0006397E" w:rsidRDefault="0006397E" w:rsidP="0006397E">
      <w:pPr>
        <w:spacing w:after="240"/>
        <w:ind w:left="1440"/>
        <w:rPr>
          <w:rFonts w:ascii="Calibri" w:hAnsi="Calibri" w:cs="Calibri"/>
          <w:sz w:val="24"/>
          <w:szCs w:val="24"/>
        </w:rPr>
      </w:pPr>
      <w:r w:rsidRPr="0006397E">
        <w:rPr>
          <w:rFonts w:ascii="Calibri" w:hAnsi="Calibri" w:cs="Calibri"/>
          <w:sz w:val="24"/>
          <w:szCs w:val="24"/>
        </w:rPr>
        <w:t>PWA is seeking a responsible contractor to perform refurbishment and re-facing (recycling) of aluminum traffic signs.  These signs will be used by PWA throughout the County.</w:t>
      </w:r>
    </w:p>
    <w:p w14:paraId="257B8425" w14:textId="66BD98CD" w:rsidR="0006397E" w:rsidRDefault="0006397E" w:rsidP="00A75E39">
      <w:pPr>
        <w:spacing w:after="240"/>
        <w:ind w:left="1440"/>
        <w:rPr>
          <w:rFonts w:ascii="Calibri" w:hAnsi="Calibri" w:cs="Calibri"/>
          <w:color w:val="FFFFFF"/>
          <w:sz w:val="22"/>
          <w:highlight w:val="red"/>
        </w:rPr>
      </w:pPr>
      <w:r w:rsidRPr="0006397E">
        <w:rPr>
          <w:rFonts w:ascii="Calibri" w:hAnsi="Calibri" w:cs="Calibri"/>
          <w:sz w:val="24"/>
          <w:szCs w:val="24"/>
        </w:rPr>
        <w:t>The successful bidder(s) shall be required to respond to requests from PWA to pick-up, refurbish or reface aluminum traffic signs.  Bidder(s) shall be responsible for sign pick-up, categorizing, recycling, painting and shipping the aluminum traffic signs.</w:t>
      </w:r>
    </w:p>
    <w:p w14:paraId="4E53F297" w14:textId="77777777" w:rsidR="00F9006C" w:rsidRPr="00356299" w:rsidRDefault="00502F47" w:rsidP="004516E7">
      <w:pPr>
        <w:pStyle w:val="Heading2"/>
        <w:rPr>
          <w:sz w:val="24"/>
        </w:rPr>
      </w:pPr>
      <w:bookmarkStart w:id="15" w:name="_Toc339364440"/>
      <w:bookmarkStart w:id="16" w:name="_Toc339364701"/>
      <w:bookmarkStart w:id="17" w:name="_Toc14355889"/>
      <w:bookmarkEnd w:id="14"/>
      <w:r w:rsidRPr="00356299">
        <w:rPr>
          <w:sz w:val="24"/>
        </w:rPr>
        <w:t>BIDDER</w:t>
      </w:r>
      <w:r w:rsidR="00F9006C" w:rsidRPr="00356299">
        <w:rPr>
          <w:sz w:val="24"/>
        </w:rPr>
        <w:t xml:space="preserve"> QUALIFICATIONS</w:t>
      </w:r>
      <w:bookmarkEnd w:id="15"/>
      <w:bookmarkEnd w:id="16"/>
      <w:bookmarkEnd w:id="17"/>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2E086B1E" w14:textId="6C0A60C9" w:rsidR="00D77AB9" w:rsidRDefault="00502F47" w:rsidP="00D77AB9">
      <w:pPr>
        <w:pStyle w:val="Itema"/>
      </w:pPr>
      <w:r w:rsidRPr="00D77AB9">
        <w:t>Bidder</w:t>
      </w:r>
      <w:r w:rsidR="00F9006C" w:rsidRPr="00D77AB9">
        <w:t xml:space="preserve"> </w:t>
      </w:r>
      <w:r w:rsidR="00025680" w:rsidRPr="00D77AB9">
        <w:t>must</w:t>
      </w:r>
      <w:r w:rsidR="00F9006C" w:rsidRPr="00D77AB9">
        <w:t xml:space="preserve"> be regularly and continuously engaged in the business of providing </w:t>
      </w:r>
      <w:r w:rsidR="00D77AB9" w:rsidRPr="00D77AB9">
        <w:t>refurbishment and re-facing (recycling) of aluminum traffic signs for at least three years</w:t>
      </w:r>
    </w:p>
    <w:p w14:paraId="6F738578" w14:textId="1DE3E495" w:rsidR="00F9006C" w:rsidRPr="00356299" w:rsidRDefault="00F338CE" w:rsidP="00A86407">
      <w:pPr>
        <w:pStyle w:val="Itema"/>
        <w:rPr>
          <w:sz w:val="24"/>
        </w:rPr>
      </w:pPr>
      <w:bookmarkStart w:id="18"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19" w:name="_Hlk106375751"/>
      <w:r w:rsidRPr="00356299">
        <w:rPr>
          <w:sz w:val="24"/>
        </w:rPr>
        <w:t>Unless noted otherwise in the RFQ</w:t>
      </w:r>
      <w:r>
        <w:rPr>
          <w:sz w:val="24"/>
        </w:rPr>
        <w:t xml:space="preserve">, </w:t>
      </w:r>
      <w:r w:rsidRPr="00356299">
        <w:rPr>
          <w:sz w:val="24"/>
        </w:rPr>
        <w:t xml:space="preserve">including any Addendum or published Questions and Answers,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8"/>
      <w:bookmarkEnd w:id="19"/>
      <w:r w:rsidR="007859E4" w:rsidRPr="00356299">
        <w:rPr>
          <w:sz w:val="24"/>
        </w:rPr>
        <w:t xml:space="preserve"> </w:t>
      </w:r>
    </w:p>
    <w:p w14:paraId="0332F3E6" w14:textId="446D12C0" w:rsidR="0093658F" w:rsidRPr="0093658F" w:rsidRDefault="00F9006C" w:rsidP="0093658F">
      <w:pPr>
        <w:pStyle w:val="Heading2"/>
        <w:rPr>
          <w:sz w:val="24"/>
        </w:rPr>
      </w:pPr>
      <w:bookmarkStart w:id="20" w:name="_Toc14355890"/>
      <w:r w:rsidRPr="00356299">
        <w:rPr>
          <w:sz w:val="24"/>
        </w:rPr>
        <w:lastRenderedPageBreak/>
        <w:t>S</w:t>
      </w:r>
      <w:r w:rsidR="00017184" w:rsidRPr="00356299">
        <w:rPr>
          <w:sz w:val="24"/>
        </w:rPr>
        <w:t>PECIFIC REQUIREMENTS</w:t>
      </w:r>
      <w:bookmarkEnd w:id="20"/>
    </w:p>
    <w:p w14:paraId="6DBA468A" w14:textId="5BE9D5E2" w:rsidR="0093658F" w:rsidRPr="00CA625D" w:rsidRDefault="0093658F" w:rsidP="0093658F">
      <w:pPr>
        <w:pStyle w:val="Item1"/>
      </w:pPr>
      <w:r>
        <w:t xml:space="preserve">Contractor </w:t>
      </w:r>
      <w:r w:rsidR="00D8595B">
        <w:t>must</w:t>
      </w:r>
      <w:r w:rsidRPr="00CA625D">
        <w:t>:</w:t>
      </w:r>
    </w:p>
    <w:p w14:paraId="6FEE79B7" w14:textId="77777777" w:rsidR="0093658F" w:rsidRDefault="0093658F" w:rsidP="0093658F">
      <w:pPr>
        <w:pStyle w:val="Itema"/>
      </w:pPr>
      <w:r>
        <w:t>Remove old sheeting and re-face sign with standard highway face: One Color</w:t>
      </w:r>
    </w:p>
    <w:p w14:paraId="2AC04A28" w14:textId="77777777" w:rsidR="0093658F" w:rsidRDefault="0093658F" w:rsidP="0093658F">
      <w:pPr>
        <w:pStyle w:val="Item10"/>
      </w:pPr>
      <w:r>
        <w:t>Engineer Grade</w:t>
      </w:r>
    </w:p>
    <w:p w14:paraId="2DE9B0EE" w14:textId="77777777" w:rsidR="0093658F" w:rsidRDefault="0093658F" w:rsidP="0093658F">
      <w:pPr>
        <w:pStyle w:val="Item10"/>
      </w:pPr>
      <w:r>
        <w:t>3M High-Intensity Prismatic</w:t>
      </w:r>
    </w:p>
    <w:p w14:paraId="7935707A" w14:textId="77777777" w:rsidR="0093658F" w:rsidRDefault="0093658F" w:rsidP="0093658F">
      <w:pPr>
        <w:pStyle w:val="Item10"/>
      </w:pPr>
      <w:r>
        <w:t>3924 Diamond Grade Fluorescent Orange</w:t>
      </w:r>
    </w:p>
    <w:p w14:paraId="1228E63E" w14:textId="77777777" w:rsidR="0093658F" w:rsidRDefault="0093658F" w:rsidP="0093658F">
      <w:pPr>
        <w:pStyle w:val="Item10"/>
      </w:pPr>
      <w:r>
        <w:t>3M Diamond Grade</w:t>
      </w:r>
    </w:p>
    <w:p w14:paraId="46159DFB" w14:textId="77777777" w:rsidR="0093658F" w:rsidRDefault="0093658F" w:rsidP="0093658F">
      <w:pPr>
        <w:pStyle w:val="Item10"/>
      </w:pPr>
      <w:r>
        <w:t>3M Diamond Grade Fluorescent Yellow/Green or Yellow</w:t>
      </w:r>
    </w:p>
    <w:p w14:paraId="465A8EA2" w14:textId="77777777" w:rsidR="0093658F" w:rsidRDefault="0093658F" w:rsidP="0093658F">
      <w:pPr>
        <w:pStyle w:val="Item10"/>
      </w:pPr>
      <w:r>
        <w:t>Additional Color Charge</w:t>
      </w:r>
    </w:p>
    <w:p w14:paraId="1B1EBEA3" w14:textId="77777777" w:rsidR="0093658F" w:rsidRDefault="0093658F" w:rsidP="0093658F">
      <w:pPr>
        <w:pStyle w:val="Itema"/>
      </w:pPr>
      <w:r>
        <w:t>Anti-Graffiti Film</w:t>
      </w:r>
    </w:p>
    <w:p w14:paraId="05842845" w14:textId="77777777" w:rsidR="0093658F" w:rsidRDefault="0093658F" w:rsidP="0093658F">
      <w:pPr>
        <w:pStyle w:val="Item10"/>
      </w:pPr>
      <w:r>
        <w:t>3M Series 1150</w:t>
      </w:r>
    </w:p>
    <w:p w14:paraId="3A098342" w14:textId="77777777" w:rsidR="0093658F" w:rsidRDefault="0093658F" w:rsidP="0093658F">
      <w:pPr>
        <w:pStyle w:val="Item10"/>
      </w:pPr>
      <w:r>
        <w:t>3M Series 1160</w:t>
      </w:r>
    </w:p>
    <w:p w14:paraId="19FD4A8E" w14:textId="61C4837E" w:rsidR="0093658F" w:rsidRDefault="0093658F" w:rsidP="0093658F">
      <w:pPr>
        <w:pStyle w:val="Itema"/>
      </w:pPr>
      <w:r>
        <w:t>Clean only and deliver sign blanks</w:t>
      </w:r>
    </w:p>
    <w:p w14:paraId="4AF57262" w14:textId="1EFE4577" w:rsidR="00BB3C73" w:rsidRDefault="00BB3C73" w:rsidP="0093658F">
      <w:pPr>
        <w:pStyle w:val="Itema"/>
      </w:pPr>
      <w:r>
        <w:t>Furnish other miscellaneous materials related to sign fabrication, installation, or storage.</w:t>
      </w:r>
    </w:p>
    <w:p w14:paraId="2521D951" w14:textId="77777777" w:rsidR="0093658F" w:rsidRDefault="0093658F" w:rsidP="0093658F">
      <w:pPr>
        <w:pStyle w:val="Item1"/>
      </w:pPr>
      <w:r>
        <w:t>Samples</w:t>
      </w:r>
    </w:p>
    <w:p w14:paraId="1E9AC6F4" w14:textId="77777777" w:rsidR="0093658F" w:rsidRDefault="0093658F" w:rsidP="0093658F">
      <w:pPr>
        <w:pStyle w:val="Itema"/>
      </w:pPr>
      <w:r>
        <w:t>Contractor will be required to submit samples per County’s request.</w:t>
      </w:r>
    </w:p>
    <w:p w14:paraId="32CF3FE8" w14:textId="77777777" w:rsidR="0093658F" w:rsidRDefault="0093658F" w:rsidP="0093658F">
      <w:pPr>
        <w:pStyle w:val="Itema"/>
      </w:pPr>
      <w:r>
        <w:t>Samples must meet the County’s requirements or bidder may be disqualified.</w:t>
      </w:r>
    </w:p>
    <w:p w14:paraId="53D362C6" w14:textId="77777777" w:rsidR="0093658F" w:rsidRDefault="0093658F" w:rsidP="0093658F">
      <w:pPr>
        <w:pStyle w:val="Itema"/>
        <w:numPr>
          <w:ilvl w:val="0"/>
          <w:numId w:val="0"/>
        </w:numPr>
        <w:ind w:left="2880"/>
      </w:pPr>
    </w:p>
    <w:p w14:paraId="6F81284F" w14:textId="77777777" w:rsidR="0093658F" w:rsidRDefault="0093658F" w:rsidP="0093658F">
      <w:pPr>
        <w:pStyle w:val="Item1"/>
      </w:pPr>
      <w:r>
        <w:t>Pick-up and Processing</w:t>
      </w:r>
    </w:p>
    <w:p w14:paraId="48F44B7F" w14:textId="2222233A" w:rsidR="0093658F" w:rsidRDefault="0093658F" w:rsidP="0093658F">
      <w:pPr>
        <w:pStyle w:val="Itema"/>
      </w:pPr>
      <w:r>
        <w:t xml:space="preserve">Contractor </w:t>
      </w:r>
      <w:r w:rsidR="00D8595B">
        <w:t>must</w:t>
      </w:r>
      <w:r>
        <w:t xml:space="preserve"> sort and only pick up aluminum signs that can be </w:t>
      </w:r>
      <w:r w:rsidRPr="00B51EAF">
        <w:t>refurbished.</w:t>
      </w:r>
    </w:p>
    <w:p w14:paraId="5F011715" w14:textId="7EB8894D" w:rsidR="0093658F" w:rsidRPr="00FE3F22" w:rsidRDefault="0093658F" w:rsidP="0093658F">
      <w:pPr>
        <w:pStyle w:val="Itema"/>
      </w:pPr>
      <w:r>
        <w:t xml:space="preserve">Contractor </w:t>
      </w:r>
      <w:r w:rsidR="00D8595B">
        <w:t>must</w:t>
      </w:r>
      <w:r>
        <w:t xml:space="preserve"> c</w:t>
      </w:r>
      <w:r w:rsidRPr="00B51EAF">
        <w:t>redit</w:t>
      </w:r>
      <w:r>
        <w:t xml:space="preserve"> back unusable/damaged aluminum.</w:t>
      </w:r>
    </w:p>
    <w:p w14:paraId="47DF7990" w14:textId="55251E2E" w:rsidR="0093658F" w:rsidRDefault="0093658F" w:rsidP="0093658F">
      <w:pPr>
        <w:pStyle w:val="Itema"/>
      </w:pPr>
      <w:r w:rsidRPr="00FE3F22">
        <w:lastRenderedPageBreak/>
        <w:t xml:space="preserve">Before processing, the Contractor </w:t>
      </w:r>
      <w:r w:rsidR="00D8595B">
        <w:t>must</w:t>
      </w:r>
      <w:r w:rsidRPr="00FE3F22">
        <w:t xml:space="preserve"> straighten any warping, bends, dimples and remove any burrs on aluminum blanks to be refurbished.</w:t>
      </w:r>
    </w:p>
    <w:p w14:paraId="63476998" w14:textId="0AC3DAB7" w:rsidR="0093658F" w:rsidRPr="00FE3F22" w:rsidRDefault="0093658F" w:rsidP="0093658F">
      <w:pPr>
        <w:pStyle w:val="Itema"/>
      </w:pPr>
      <w:r w:rsidRPr="00FE3F22">
        <w:t xml:space="preserve">The used reflective sign face </w:t>
      </w:r>
      <w:r w:rsidR="00D8595B">
        <w:t>must</w:t>
      </w:r>
      <w:r w:rsidRPr="00FE3F22">
        <w:t xml:space="preserve"> be </w:t>
      </w:r>
      <w:r w:rsidR="00563F80" w:rsidRPr="00FE3F22">
        <w:t>removed,</w:t>
      </w:r>
      <w:r w:rsidRPr="00FE3F22">
        <w:t xml:space="preserve"> and the aluminum sign blank cleaned prior to return</w:t>
      </w:r>
      <w:r>
        <w:t>ing</w:t>
      </w:r>
      <w:r w:rsidRPr="00FE3F22">
        <w:t xml:space="preserve"> to PWA.</w:t>
      </w:r>
    </w:p>
    <w:p w14:paraId="45AAD5B8" w14:textId="0E5755B3" w:rsidR="0093658F" w:rsidRDefault="0093658F" w:rsidP="0093658F">
      <w:pPr>
        <w:pStyle w:val="Itema"/>
      </w:pPr>
      <w:r w:rsidRPr="00FE3F22">
        <w:t xml:space="preserve">All surfaces of the aluminum sign blank </w:t>
      </w:r>
      <w:r w:rsidR="00D8595B">
        <w:t>must</w:t>
      </w:r>
      <w:r w:rsidRPr="00FE3F22">
        <w:t xml:space="preserve"> be cleaned and free of reflective/non‐reflective sheeting, application adhesive, any forms of graffiti, tape, stickers, or any other debris or contaminants, surfaces thoroughly dried, stacked and palletized prior to delivery to PWA.</w:t>
      </w:r>
    </w:p>
    <w:p w14:paraId="45D5C418" w14:textId="77777777" w:rsidR="0093658F" w:rsidRPr="00FE3F22" w:rsidRDefault="0093658F" w:rsidP="0093658F">
      <w:pPr>
        <w:pStyle w:val="Item1"/>
      </w:pPr>
      <w:r w:rsidRPr="00FE3F22">
        <w:t>Flatness</w:t>
      </w:r>
    </w:p>
    <w:p w14:paraId="34D094CD" w14:textId="77777777" w:rsidR="0093658F" w:rsidRPr="00C8353B" w:rsidRDefault="0093658F" w:rsidP="0093658F">
      <w:pPr>
        <w:pStyle w:val="Itema"/>
      </w:pPr>
      <w:r w:rsidRPr="00C8353B">
        <w:t>The form and flatness of the blank and sheet should be such that sign making materials can be easily placed without excessive trimming, wrinkling or misalignment.</w:t>
      </w:r>
    </w:p>
    <w:p w14:paraId="40E94C46" w14:textId="77777777" w:rsidR="0093658F" w:rsidRDefault="0093658F" w:rsidP="0093658F">
      <w:pPr>
        <w:pStyle w:val="Item1"/>
      </w:pPr>
      <w:r>
        <w:t>Finish</w:t>
      </w:r>
    </w:p>
    <w:p w14:paraId="511FDE10" w14:textId="395A350F" w:rsidR="0093658F" w:rsidRPr="00FE3F22" w:rsidRDefault="0093658F" w:rsidP="0093658F">
      <w:pPr>
        <w:pStyle w:val="Itema"/>
      </w:pPr>
      <w:r w:rsidRPr="00C8353B">
        <w:t xml:space="preserve">All surface exposed to weathering </w:t>
      </w:r>
      <w:r w:rsidR="00D8595B">
        <w:t>must</w:t>
      </w:r>
      <w:r w:rsidRPr="00C8353B">
        <w:t xml:space="preserve"> be free of any defects in the conversion coating that may impair the serviceability or detract from the general appearance or color matching of the sign.  Signs with any defects or damage that would aff</w:t>
      </w:r>
      <w:r>
        <w:t>ect their appearance or service</w:t>
      </w:r>
      <w:r w:rsidRPr="00C8353B">
        <w:t xml:space="preserve">ability will not be </w:t>
      </w:r>
      <w:r w:rsidRPr="00FE3F22">
        <w:t>acceptable.</w:t>
      </w:r>
    </w:p>
    <w:p w14:paraId="4E96F456" w14:textId="77777777" w:rsidR="0093658F" w:rsidRPr="00FE3F22" w:rsidRDefault="0093658F" w:rsidP="0093658F">
      <w:pPr>
        <w:pStyle w:val="Item1"/>
      </w:pPr>
      <w:r w:rsidRPr="00FE3F22">
        <w:t>Material Specifications</w:t>
      </w:r>
    </w:p>
    <w:p w14:paraId="10286FFF" w14:textId="4A3E4CC5" w:rsidR="0093658F" w:rsidRDefault="0093658F" w:rsidP="0093658F">
      <w:pPr>
        <w:pStyle w:val="Itema"/>
      </w:pPr>
      <w:r w:rsidRPr="00FE3F22">
        <w:t>The sign</w:t>
      </w:r>
      <w:r>
        <w:t xml:space="preserve"> panel furnished by PWA </w:t>
      </w:r>
      <w:r w:rsidR="00D8595B">
        <w:t>will</w:t>
      </w:r>
      <w:r>
        <w:t xml:space="preserve"> be the following types:</w:t>
      </w:r>
    </w:p>
    <w:p w14:paraId="7A5D3A90" w14:textId="77777777" w:rsidR="0093658F" w:rsidRDefault="0093658F" w:rsidP="0093658F">
      <w:pPr>
        <w:pStyle w:val="Item10"/>
      </w:pPr>
      <w:r>
        <w:t>Flat sheet Aluminum Sign Panels with Direct-Applied, Electronic-Cut, or Screen-Printed Characters.</w:t>
      </w:r>
    </w:p>
    <w:p w14:paraId="7827D0E2" w14:textId="6F66326A" w:rsidR="00C22CFC" w:rsidRDefault="00122BCD" w:rsidP="00F71D71">
      <w:pPr>
        <w:pStyle w:val="Itema"/>
      </w:pPr>
      <w:r w:rsidRPr="00FE3F22">
        <w:t xml:space="preserve">The </w:t>
      </w:r>
      <w:r w:rsidR="00C05636">
        <w:t>recycled</w:t>
      </w:r>
      <w:r w:rsidRPr="00FE3F22">
        <w:t xml:space="preserve"> sign panels </w:t>
      </w:r>
      <w:r w:rsidR="00C22CFC">
        <w:t>must</w:t>
      </w:r>
      <w:r w:rsidRPr="00FE3F22">
        <w:t xml:space="preserve"> be fabricated from </w:t>
      </w:r>
      <w:r>
        <w:t>minimum</w:t>
      </w:r>
      <w:r w:rsidRPr="00FE3F22">
        <w:t xml:space="preserve"> </w:t>
      </w:r>
      <w:r w:rsidR="00FF53FD" w:rsidRPr="00FE3F22">
        <w:t>0.</w:t>
      </w:r>
      <w:r w:rsidR="00F71D71">
        <w:t>08</w:t>
      </w:r>
      <w:r w:rsidR="00C22CFC">
        <w:t xml:space="preserve"> </w:t>
      </w:r>
      <w:r w:rsidR="00F71D71">
        <w:t xml:space="preserve">inch </w:t>
      </w:r>
      <w:r w:rsidR="00FF53FD" w:rsidRPr="00FE3F22">
        <w:t>thick</w:t>
      </w:r>
      <w:r w:rsidRPr="00FE3F22">
        <w:t xml:space="preserve"> aluminum sheet</w:t>
      </w:r>
      <w:r w:rsidR="00C22CFC">
        <w:t xml:space="preserve">, and may be reduced to no less than 0.063 </w:t>
      </w:r>
      <w:r w:rsidR="00F71D71">
        <w:t xml:space="preserve">inch </w:t>
      </w:r>
      <w:r w:rsidR="00C22CFC">
        <w:t>thick</w:t>
      </w:r>
      <w:r w:rsidR="00F71D71">
        <w:t xml:space="preserve"> during the refurbishing process.</w:t>
      </w:r>
    </w:p>
    <w:p w14:paraId="12CD43D5" w14:textId="04F7612F" w:rsidR="0093658F" w:rsidRDefault="0093658F" w:rsidP="00045279">
      <w:pPr>
        <w:pStyle w:val="Itema"/>
        <w:numPr>
          <w:ilvl w:val="0"/>
          <w:numId w:val="0"/>
        </w:numPr>
        <w:ind w:left="2880"/>
      </w:pPr>
    </w:p>
    <w:p w14:paraId="67AFF208" w14:textId="77777777" w:rsidR="0093658F" w:rsidRDefault="0093658F" w:rsidP="0093658F">
      <w:pPr>
        <w:pStyle w:val="Item1"/>
      </w:pPr>
      <w:r>
        <w:t>Inspections</w:t>
      </w:r>
    </w:p>
    <w:p w14:paraId="63E50AD3" w14:textId="01476D61" w:rsidR="0093658F" w:rsidRDefault="0093658F" w:rsidP="0093658F">
      <w:pPr>
        <w:pStyle w:val="Itema"/>
      </w:pPr>
      <w:r>
        <w:t xml:space="preserve">All apparent defects disclosed by the inspection </w:t>
      </w:r>
      <w:r w:rsidR="00D8595B">
        <w:t>must</w:t>
      </w:r>
      <w:r>
        <w:t xml:space="preserve"> be corrected by the Contractor at no additional cost to PWA.</w:t>
      </w:r>
    </w:p>
    <w:p w14:paraId="64DD2C66" w14:textId="0C34585B" w:rsidR="0093658F" w:rsidRDefault="0093658F" w:rsidP="0093658F">
      <w:pPr>
        <w:pStyle w:val="Itema"/>
      </w:pPr>
      <w:r>
        <w:lastRenderedPageBreak/>
        <w:t>All edges must be free of burr</w:t>
      </w:r>
      <w:r w:rsidRPr="00B51EAF">
        <w:t>s</w:t>
      </w:r>
      <w:r>
        <w:t xml:space="preserve"> or sharp projections that could result in penetration of worker’s gloves when blanks or sheets are handled.  The sign blanks and sheets shall have smooth, oil free surfaces.</w:t>
      </w:r>
    </w:p>
    <w:p w14:paraId="13FD268A" w14:textId="4597723E" w:rsidR="0093658F" w:rsidRDefault="0093658F" w:rsidP="0093658F">
      <w:pPr>
        <w:pStyle w:val="Itema"/>
      </w:pPr>
      <w:r>
        <w:t>Contractor must straighten any warping, bends, dimples and remove any burrs on aluminum blanks to be refurbished.</w:t>
      </w:r>
    </w:p>
    <w:p w14:paraId="71BC3BAB" w14:textId="77777777" w:rsidR="0093658F" w:rsidRDefault="0093658F" w:rsidP="0093658F">
      <w:pPr>
        <w:pStyle w:val="Itema"/>
      </w:pPr>
      <w:r w:rsidRPr="00CA625D">
        <w:t>All returned refurbished aluminum sign blanks must conf</w:t>
      </w:r>
      <w:r>
        <w:t>o</w:t>
      </w:r>
      <w:r w:rsidRPr="00CA625D">
        <w:t>rm to the PWA standards for</w:t>
      </w:r>
      <w:r>
        <w:t xml:space="preserve"> aluminum signs.</w:t>
      </w:r>
    </w:p>
    <w:p w14:paraId="5D4A1085" w14:textId="77777777" w:rsidR="0093658F" w:rsidRDefault="0093658F" w:rsidP="0093658F">
      <w:pPr>
        <w:pStyle w:val="Item1"/>
      </w:pPr>
      <w:r>
        <w:t>Call out notification</w:t>
      </w:r>
    </w:p>
    <w:p w14:paraId="7D68B2D4" w14:textId="1262E7C6" w:rsidR="0093658F" w:rsidRDefault="0093658F" w:rsidP="0093658F">
      <w:pPr>
        <w:pStyle w:val="Itema"/>
      </w:pPr>
      <w:r>
        <w:t xml:space="preserve">PWA </w:t>
      </w:r>
      <w:r w:rsidR="00D8595B">
        <w:t>will</w:t>
      </w:r>
      <w:r>
        <w:t xml:space="preserve"> notify the Contractor by phone or e-mail of a request when refurbishing service is needed.  The Contractor must respond within 48 hours, after notification by PWA (Excluding weekends and holidays), with a pick-up date.</w:t>
      </w:r>
    </w:p>
    <w:p w14:paraId="34A15A2A" w14:textId="14078061" w:rsidR="0093658F" w:rsidRDefault="00827864" w:rsidP="0093658F">
      <w:pPr>
        <w:pStyle w:val="Item1"/>
      </w:pPr>
      <w:r>
        <w:t>Recycled panel p</w:t>
      </w:r>
      <w:r w:rsidR="00BF78A1">
        <w:t xml:space="preserve">ickup </w:t>
      </w:r>
      <w:r w:rsidR="00A07A62">
        <w:t xml:space="preserve">and exchange </w:t>
      </w:r>
      <w:r w:rsidR="00BF78A1">
        <w:t>process</w:t>
      </w:r>
    </w:p>
    <w:p w14:paraId="653BADEC" w14:textId="5F5AC680" w:rsidR="00270F67" w:rsidRDefault="00B94058" w:rsidP="00FF53FD">
      <w:pPr>
        <w:pStyle w:val="Itema"/>
        <w:numPr>
          <w:ilvl w:val="0"/>
          <w:numId w:val="33"/>
        </w:numPr>
        <w:ind w:left="2880" w:hanging="720"/>
        <w:rPr>
          <w:rStyle w:val="cf01"/>
          <w:rFonts w:asciiTheme="minorHAnsi" w:hAnsiTheme="minorHAnsi" w:cstheme="minorHAnsi"/>
          <w:sz w:val="26"/>
          <w:szCs w:val="26"/>
        </w:rPr>
      </w:pPr>
      <w:r>
        <w:rPr>
          <w:rStyle w:val="cf01"/>
          <w:rFonts w:asciiTheme="minorHAnsi" w:hAnsiTheme="minorHAnsi" w:cstheme="minorHAnsi"/>
          <w:sz w:val="26"/>
          <w:szCs w:val="26"/>
        </w:rPr>
        <w:t>Collection b</w:t>
      </w:r>
      <w:r w:rsidR="00270F67" w:rsidRPr="00270F67">
        <w:rPr>
          <w:rStyle w:val="cf01"/>
          <w:rFonts w:asciiTheme="minorHAnsi" w:hAnsiTheme="minorHAnsi" w:cstheme="minorHAnsi"/>
          <w:sz w:val="26"/>
          <w:szCs w:val="26"/>
        </w:rPr>
        <w:t xml:space="preserve">in(s) </w:t>
      </w:r>
      <w:r w:rsidR="00D8595B">
        <w:rPr>
          <w:rStyle w:val="cf01"/>
          <w:rFonts w:asciiTheme="minorHAnsi" w:hAnsiTheme="minorHAnsi" w:cstheme="minorHAnsi"/>
          <w:sz w:val="26"/>
          <w:szCs w:val="26"/>
        </w:rPr>
        <w:t>must</w:t>
      </w:r>
      <w:r>
        <w:rPr>
          <w:rStyle w:val="cf01"/>
          <w:rFonts w:asciiTheme="minorHAnsi" w:hAnsiTheme="minorHAnsi" w:cstheme="minorHAnsi"/>
          <w:sz w:val="26"/>
          <w:szCs w:val="26"/>
        </w:rPr>
        <w:t xml:space="preserve"> be</w:t>
      </w:r>
      <w:r w:rsidRPr="00270F67">
        <w:rPr>
          <w:rStyle w:val="cf01"/>
          <w:rFonts w:asciiTheme="minorHAnsi" w:hAnsiTheme="minorHAnsi" w:cstheme="minorHAnsi"/>
          <w:sz w:val="26"/>
          <w:szCs w:val="26"/>
        </w:rPr>
        <w:t xml:space="preserve"> </w:t>
      </w:r>
      <w:r w:rsidR="00270F67" w:rsidRPr="00270F67">
        <w:rPr>
          <w:rStyle w:val="cf01"/>
          <w:rFonts w:asciiTheme="minorHAnsi" w:hAnsiTheme="minorHAnsi" w:cstheme="minorHAnsi"/>
          <w:sz w:val="26"/>
          <w:szCs w:val="26"/>
        </w:rPr>
        <w:t xml:space="preserve">provided by the </w:t>
      </w:r>
      <w:r>
        <w:rPr>
          <w:rStyle w:val="cf01"/>
          <w:rFonts w:asciiTheme="minorHAnsi" w:hAnsiTheme="minorHAnsi" w:cstheme="minorHAnsi"/>
          <w:sz w:val="26"/>
          <w:szCs w:val="26"/>
        </w:rPr>
        <w:t>Contractor</w:t>
      </w:r>
      <w:r w:rsidRPr="00270F67">
        <w:rPr>
          <w:rStyle w:val="cf01"/>
          <w:rFonts w:asciiTheme="minorHAnsi" w:hAnsiTheme="minorHAnsi" w:cstheme="minorHAnsi"/>
          <w:sz w:val="26"/>
          <w:szCs w:val="26"/>
        </w:rPr>
        <w:t xml:space="preserve"> </w:t>
      </w:r>
      <w:r w:rsidR="00270F67" w:rsidRPr="00270F67">
        <w:rPr>
          <w:rStyle w:val="cf01"/>
          <w:rFonts w:asciiTheme="minorHAnsi" w:hAnsiTheme="minorHAnsi" w:cstheme="minorHAnsi"/>
          <w:sz w:val="26"/>
          <w:szCs w:val="26"/>
        </w:rPr>
        <w:t xml:space="preserve">and </w:t>
      </w:r>
      <w:r>
        <w:rPr>
          <w:rStyle w:val="cf01"/>
          <w:rFonts w:asciiTheme="minorHAnsi" w:hAnsiTheme="minorHAnsi" w:cstheme="minorHAnsi"/>
          <w:sz w:val="26"/>
          <w:szCs w:val="26"/>
        </w:rPr>
        <w:t>will be</w:t>
      </w:r>
      <w:r w:rsidR="00270F67" w:rsidRPr="00270F67">
        <w:rPr>
          <w:rStyle w:val="cf01"/>
          <w:rFonts w:asciiTheme="minorHAnsi" w:hAnsiTheme="minorHAnsi" w:cstheme="minorHAnsi"/>
          <w:sz w:val="26"/>
          <w:szCs w:val="26"/>
        </w:rPr>
        <w:t xml:space="preserve"> located at the PWA corporation yard. </w:t>
      </w:r>
      <w:r>
        <w:rPr>
          <w:rStyle w:val="cf01"/>
          <w:rFonts w:asciiTheme="minorHAnsi" w:hAnsiTheme="minorHAnsi" w:cstheme="minorHAnsi"/>
          <w:sz w:val="26"/>
          <w:szCs w:val="26"/>
        </w:rPr>
        <w:t>Contractor</w:t>
      </w:r>
      <w:r w:rsidRPr="00270F67">
        <w:rPr>
          <w:rStyle w:val="cf01"/>
          <w:rFonts w:asciiTheme="minorHAnsi" w:hAnsiTheme="minorHAnsi" w:cstheme="minorHAnsi"/>
          <w:sz w:val="26"/>
          <w:szCs w:val="26"/>
        </w:rPr>
        <w:t xml:space="preserve"> </w:t>
      </w:r>
      <w:r w:rsidR="00270F67" w:rsidRPr="00270F67">
        <w:rPr>
          <w:rStyle w:val="cf01"/>
          <w:rFonts w:asciiTheme="minorHAnsi" w:hAnsiTheme="minorHAnsi" w:cstheme="minorHAnsi"/>
          <w:sz w:val="26"/>
          <w:szCs w:val="26"/>
        </w:rPr>
        <w:t xml:space="preserve">will contact PWA </w:t>
      </w:r>
      <w:r>
        <w:rPr>
          <w:rStyle w:val="cf01"/>
          <w:rFonts w:asciiTheme="minorHAnsi" w:hAnsiTheme="minorHAnsi" w:cstheme="minorHAnsi"/>
          <w:sz w:val="26"/>
          <w:szCs w:val="26"/>
        </w:rPr>
        <w:t>at their schedule</w:t>
      </w:r>
      <w:r w:rsidR="00270F67" w:rsidRPr="00270F67">
        <w:rPr>
          <w:rStyle w:val="cf01"/>
          <w:rFonts w:asciiTheme="minorHAnsi" w:hAnsiTheme="minorHAnsi" w:cstheme="minorHAnsi"/>
          <w:sz w:val="26"/>
          <w:szCs w:val="26"/>
        </w:rPr>
        <w:t xml:space="preserve"> and </w:t>
      </w:r>
      <w:r>
        <w:rPr>
          <w:rStyle w:val="cf01"/>
          <w:rFonts w:asciiTheme="minorHAnsi" w:hAnsiTheme="minorHAnsi" w:cstheme="minorHAnsi"/>
          <w:sz w:val="26"/>
          <w:szCs w:val="26"/>
        </w:rPr>
        <w:t>inquire</w:t>
      </w:r>
      <w:r w:rsidRPr="00270F67">
        <w:rPr>
          <w:rStyle w:val="cf01"/>
          <w:rFonts w:asciiTheme="minorHAnsi" w:hAnsiTheme="minorHAnsi" w:cstheme="minorHAnsi"/>
          <w:sz w:val="26"/>
          <w:szCs w:val="26"/>
        </w:rPr>
        <w:t xml:space="preserve"> </w:t>
      </w:r>
      <w:r w:rsidR="00270F67" w:rsidRPr="00270F67">
        <w:rPr>
          <w:rStyle w:val="cf01"/>
          <w:rFonts w:asciiTheme="minorHAnsi" w:hAnsiTheme="minorHAnsi" w:cstheme="minorHAnsi"/>
          <w:sz w:val="26"/>
          <w:szCs w:val="26"/>
        </w:rPr>
        <w:t xml:space="preserve">how many </w:t>
      </w:r>
      <w:r>
        <w:rPr>
          <w:rStyle w:val="cf01"/>
          <w:rFonts w:asciiTheme="minorHAnsi" w:hAnsiTheme="minorHAnsi" w:cstheme="minorHAnsi"/>
          <w:sz w:val="26"/>
          <w:szCs w:val="26"/>
        </w:rPr>
        <w:t xml:space="preserve">filled </w:t>
      </w:r>
      <w:r w:rsidR="00270F67" w:rsidRPr="00270F67">
        <w:rPr>
          <w:rStyle w:val="cf01"/>
          <w:rFonts w:asciiTheme="minorHAnsi" w:hAnsiTheme="minorHAnsi" w:cstheme="minorHAnsi"/>
          <w:sz w:val="26"/>
          <w:szCs w:val="26"/>
        </w:rPr>
        <w:t xml:space="preserve">bins </w:t>
      </w:r>
      <w:r>
        <w:rPr>
          <w:rStyle w:val="cf01"/>
          <w:rFonts w:asciiTheme="minorHAnsi" w:hAnsiTheme="minorHAnsi" w:cstheme="minorHAnsi"/>
          <w:sz w:val="26"/>
          <w:szCs w:val="26"/>
        </w:rPr>
        <w:t xml:space="preserve">are </w:t>
      </w:r>
      <w:r w:rsidR="00270F67" w:rsidRPr="00270F67">
        <w:rPr>
          <w:rStyle w:val="cf01"/>
          <w:rFonts w:asciiTheme="minorHAnsi" w:hAnsiTheme="minorHAnsi" w:cstheme="minorHAnsi"/>
          <w:sz w:val="26"/>
          <w:szCs w:val="26"/>
        </w:rPr>
        <w:t>ready for</w:t>
      </w:r>
      <w:r w:rsidR="00270F67">
        <w:rPr>
          <w:rStyle w:val="cf01"/>
          <w:rFonts w:asciiTheme="minorHAnsi" w:hAnsiTheme="minorHAnsi" w:cstheme="minorHAnsi"/>
          <w:sz w:val="26"/>
          <w:szCs w:val="26"/>
        </w:rPr>
        <w:t xml:space="preserve"> </w:t>
      </w:r>
      <w:r w:rsidR="00270F67" w:rsidRPr="00270F67">
        <w:rPr>
          <w:rStyle w:val="cf01"/>
          <w:rFonts w:asciiTheme="minorHAnsi" w:hAnsiTheme="minorHAnsi" w:cstheme="minorHAnsi"/>
          <w:sz w:val="26"/>
          <w:szCs w:val="26"/>
        </w:rPr>
        <w:t xml:space="preserve">pickup. </w:t>
      </w:r>
      <w:r>
        <w:rPr>
          <w:rStyle w:val="cf01"/>
          <w:rFonts w:asciiTheme="minorHAnsi" w:hAnsiTheme="minorHAnsi" w:cstheme="minorHAnsi"/>
          <w:sz w:val="26"/>
          <w:szCs w:val="26"/>
        </w:rPr>
        <w:t>Contractor will be</w:t>
      </w:r>
      <w:r w:rsidR="00270F67" w:rsidRPr="00270F67">
        <w:rPr>
          <w:rStyle w:val="cf01"/>
          <w:rFonts w:asciiTheme="minorHAnsi" w:hAnsiTheme="minorHAnsi" w:cstheme="minorHAnsi"/>
          <w:sz w:val="26"/>
          <w:szCs w:val="26"/>
        </w:rPr>
        <w:t xml:space="preserve"> granted access to the corporation yard and</w:t>
      </w:r>
      <w:r w:rsidR="00270F67">
        <w:rPr>
          <w:rStyle w:val="cf01"/>
          <w:rFonts w:asciiTheme="minorHAnsi" w:hAnsiTheme="minorHAnsi" w:cstheme="minorHAnsi"/>
          <w:sz w:val="26"/>
          <w:szCs w:val="26"/>
        </w:rPr>
        <w:t xml:space="preserve"> </w:t>
      </w:r>
      <w:r w:rsidR="00270F67" w:rsidRPr="00270F67">
        <w:rPr>
          <w:rStyle w:val="cf01"/>
          <w:rFonts w:asciiTheme="minorHAnsi" w:hAnsiTheme="minorHAnsi" w:cstheme="minorHAnsi"/>
          <w:sz w:val="26"/>
          <w:szCs w:val="26"/>
        </w:rPr>
        <w:t xml:space="preserve">will </w:t>
      </w:r>
      <w:r>
        <w:rPr>
          <w:rStyle w:val="cf01"/>
          <w:rFonts w:asciiTheme="minorHAnsi" w:hAnsiTheme="minorHAnsi" w:cstheme="minorHAnsi"/>
          <w:sz w:val="26"/>
          <w:szCs w:val="26"/>
        </w:rPr>
        <w:t>remove the</w:t>
      </w:r>
      <w:r w:rsidRPr="00270F67">
        <w:rPr>
          <w:rStyle w:val="cf01"/>
          <w:rFonts w:asciiTheme="minorHAnsi" w:hAnsiTheme="minorHAnsi" w:cstheme="minorHAnsi"/>
          <w:sz w:val="26"/>
          <w:szCs w:val="26"/>
        </w:rPr>
        <w:t xml:space="preserve"> </w:t>
      </w:r>
      <w:r>
        <w:rPr>
          <w:rStyle w:val="cf01"/>
          <w:rFonts w:asciiTheme="minorHAnsi" w:hAnsiTheme="minorHAnsi" w:cstheme="minorHAnsi"/>
          <w:sz w:val="26"/>
          <w:szCs w:val="26"/>
        </w:rPr>
        <w:t xml:space="preserve">filled </w:t>
      </w:r>
      <w:r w:rsidR="00270F67" w:rsidRPr="00270F67">
        <w:rPr>
          <w:rStyle w:val="cf01"/>
          <w:rFonts w:asciiTheme="minorHAnsi" w:hAnsiTheme="minorHAnsi" w:cstheme="minorHAnsi"/>
          <w:sz w:val="26"/>
          <w:szCs w:val="26"/>
        </w:rPr>
        <w:t>bins and leave empty bins for PWA use.</w:t>
      </w:r>
    </w:p>
    <w:p w14:paraId="7C3C63C4" w14:textId="6FDCA61A" w:rsidR="00A07A62" w:rsidRPr="00270F67" w:rsidRDefault="00A07A62" w:rsidP="00FF53FD">
      <w:pPr>
        <w:pStyle w:val="Itema"/>
        <w:numPr>
          <w:ilvl w:val="0"/>
          <w:numId w:val="33"/>
        </w:numPr>
        <w:ind w:left="2880" w:hanging="720"/>
        <w:rPr>
          <w:rFonts w:asciiTheme="minorHAnsi" w:hAnsiTheme="minorHAnsi" w:cstheme="minorHAnsi"/>
          <w:szCs w:val="26"/>
        </w:rPr>
      </w:pPr>
      <w:r>
        <w:rPr>
          <w:rStyle w:val="cf01"/>
          <w:rFonts w:asciiTheme="minorHAnsi" w:hAnsiTheme="minorHAnsi" w:cstheme="minorHAnsi"/>
          <w:sz w:val="26"/>
          <w:szCs w:val="26"/>
        </w:rPr>
        <w:t xml:space="preserve">Previously refurbished signs can be delivered simultaneously with collection bin(s) pick up. </w:t>
      </w:r>
    </w:p>
    <w:p w14:paraId="5F34BC4E" w14:textId="77777777" w:rsidR="0093658F" w:rsidRDefault="0093658F" w:rsidP="0093658F">
      <w:pPr>
        <w:pStyle w:val="Item1"/>
      </w:pPr>
      <w:r>
        <w:t>Acceptance</w:t>
      </w:r>
    </w:p>
    <w:p w14:paraId="0528F280" w14:textId="77777777" w:rsidR="0093658F" w:rsidRDefault="0093658F" w:rsidP="0093658F">
      <w:pPr>
        <w:pStyle w:val="Itema"/>
      </w:pPr>
      <w:r>
        <w:t>If work is unacceptable, PWA will verbally notify the Contractor and provide written confirmation of the need for corrective re-work.</w:t>
      </w:r>
    </w:p>
    <w:p w14:paraId="0EEBDD23" w14:textId="0C876CA5" w:rsidR="0093658F" w:rsidRDefault="0093658F" w:rsidP="0093658F">
      <w:pPr>
        <w:pStyle w:val="Itema"/>
      </w:pPr>
      <w:r>
        <w:t xml:space="preserve">When written notice of performance deficiencies are sent to Contractor, Contractor </w:t>
      </w:r>
      <w:r w:rsidR="00D8595B">
        <w:t>must</w:t>
      </w:r>
      <w:r>
        <w:t xml:space="preserve"> correct the deficiencies within 30 Calendar days, unless otherwise directed by PWA.</w:t>
      </w:r>
    </w:p>
    <w:p w14:paraId="1C9A5DB6" w14:textId="77777777" w:rsidR="0093658F" w:rsidRPr="0093658F" w:rsidRDefault="0093658F" w:rsidP="0093658F">
      <w:pPr>
        <w:ind w:left="1440"/>
      </w:pPr>
    </w:p>
    <w:p w14:paraId="1926A6A9" w14:textId="58E6236D" w:rsidR="0093658F" w:rsidRPr="0093658F" w:rsidRDefault="00F9006C" w:rsidP="0093658F">
      <w:pPr>
        <w:pStyle w:val="Heading2"/>
        <w:rPr>
          <w:sz w:val="24"/>
        </w:rPr>
      </w:pPr>
      <w:bookmarkStart w:id="21" w:name="_Toc339364441"/>
      <w:bookmarkStart w:id="22" w:name="_Toc339364702"/>
      <w:bookmarkStart w:id="23" w:name="_Toc14355891"/>
      <w:r w:rsidRPr="00356299">
        <w:rPr>
          <w:sz w:val="24"/>
        </w:rPr>
        <w:t>DELIVERABLES</w:t>
      </w:r>
      <w:bookmarkEnd w:id="21"/>
      <w:bookmarkEnd w:id="22"/>
      <w:bookmarkEnd w:id="23"/>
    </w:p>
    <w:p w14:paraId="204C7096" w14:textId="469EBA03" w:rsidR="0093658F" w:rsidRPr="00CA625D" w:rsidRDefault="0093658F" w:rsidP="0093658F">
      <w:pPr>
        <w:pStyle w:val="Item1"/>
      </w:pPr>
      <w:r w:rsidRPr="00CA625D">
        <w:t xml:space="preserve">Deliveries </w:t>
      </w:r>
      <w:r>
        <w:t>must</w:t>
      </w:r>
      <w:r w:rsidRPr="00CA625D">
        <w:t xml:space="preserve"> be scheduled and coordinated 48 hours in advance with PWA.</w:t>
      </w:r>
    </w:p>
    <w:p w14:paraId="2F87F532" w14:textId="003C4389" w:rsidR="0093658F" w:rsidRPr="00CA625D" w:rsidRDefault="0093658F" w:rsidP="0093658F">
      <w:pPr>
        <w:pStyle w:val="Itema"/>
      </w:pPr>
      <w:r w:rsidRPr="00CA625D">
        <w:lastRenderedPageBreak/>
        <w:t xml:space="preserve">All deliveries </w:t>
      </w:r>
      <w:r>
        <w:t>must</w:t>
      </w:r>
      <w:r w:rsidRPr="00CA625D">
        <w:t xml:space="preserve"> only be accepted during</w:t>
      </w:r>
      <w:r>
        <w:t xml:space="preserve"> normal operating hours, 7:00 a.m. to 4:00 p.m</w:t>
      </w:r>
      <w:r w:rsidRPr="00CA625D">
        <w:t>.</w:t>
      </w:r>
      <w:r>
        <w:t>,</w:t>
      </w:r>
      <w:r w:rsidRPr="00CA625D">
        <w:t xml:space="preserve"> Monday through Friday.</w:t>
      </w:r>
    </w:p>
    <w:p w14:paraId="0DD65CAE" w14:textId="50FF3C08" w:rsidR="0093658F" w:rsidRDefault="0093658F" w:rsidP="0093658F">
      <w:pPr>
        <w:pStyle w:val="Itema"/>
      </w:pPr>
      <w:r w:rsidRPr="00CA625D">
        <w:t xml:space="preserve">All deliveries </w:t>
      </w:r>
      <w:r>
        <w:t>must</w:t>
      </w:r>
      <w:r w:rsidRPr="00CA625D">
        <w:t xml:space="preserve"> be signed by </w:t>
      </w:r>
      <w:r>
        <w:t xml:space="preserve">an </w:t>
      </w:r>
      <w:r w:rsidRPr="00CA625D">
        <w:t>authorized PWA employee.</w:t>
      </w:r>
    </w:p>
    <w:p w14:paraId="73AE26B2" w14:textId="4925517C" w:rsidR="0093658F" w:rsidRDefault="0093658F" w:rsidP="0093658F">
      <w:pPr>
        <w:pStyle w:val="Itema"/>
      </w:pPr>
      <w:r w:rsidRPr="00B91B42">
        <w:t xml:space="preserve">Deliveries </w:t>
      </w:r>
      <w:r>
        <w:t>must</w:t>
      </w:r>
      <w:r w:rsidRPr="00B91B42">
        <w:t xml:space="preserve"> be completed and accompanied with a work order</w:t>
      </w:r>
      <w:r>
        <w:t>.</w:t>
      </w:r>
    </w:p>
    <w:p w14:paraId="7B0F704C" w14:textId="6FC8FBC2" w:rsidR="0093658F" w:rsidRDefault="0093658F" w:rsidP="0093658F">
      <w:pPr>
        <w:pStyle w:val="Itema"/>
      </w:pPr>
      <w:r w:rsidRPr="00CA625D">
        <w:t xml:space="preserve">The refurbished aluminum signs </w:t>
      </w:r>
      <w:r>
        <w:t>must</w:t>
      </w:r>
      <w:r w:rsidRPr="00CA625D">
        <w:t xml:space="preserve"> be delivered free of decals or emblems identifying or advertising the Contractor.</w:t>
      </w:r>
    </w:p>
    <w:p w14:paraId="1A541AB5" w14:textId="2E25BA74" w:rsidR="0093658F" w:rsidRDefault="0093658F" w:rsidP="0093658F">
      <w:pPr>
        <w:pStyle w:val="Itema"/>
      </w:pPr>
      <w:r w:rsidRPr="00CA625D">
        <w:t xml:space="preserve">The Contractor </w:t>
      </w:r>
      <w:r>
        <w:t>must</w:t>
      </w:r>
      <w:r w:rsidRPr="00CA625D">
        <w:t xml:space="preserve"> be fully responsible for the transport of the material from and to delivery location. </w:t>
      </w:r>
      <w:r>
        <w:t xml:space="preserve"> </w:t>
      </w:r>
      <w:r w:rsidRPr="00CA625D">
        <w:t>Any damage to the</w:t>
      </w:r>
      <w:r w:rsidRPr="006D1381">
        <w:t xml:space="preserve"> aluminum signs owned by </w:t>
      </w:r>
      <w:r>
        <w:t xml:space="preserve">PWA </w:t>
      </w:r>
      <w:r w:rsidRPr="00CA625D">
        <w:t xml:space="preserve">due to the actions or non‐actions of the Contractor or the shipper shall be the responsibility of the Contractor. </w:t>
      </w:r>
      <w:r>
        <w:t xml:space="preserve"> </w:t>
      </w:r>
      <w:r w:rsidRPr="00CA625D">
        <w:t xml:space="preserve">Damaged signs </w:t>
      </w:r>
      <w:r>
        <w:t>must</w:t>
      </w:r>
      <w:r w:rsidRPr="00CA625D">
        <w:t xml:space="preserve"> be repaired or replaced as directed by the PWA</w:t>
      </w:r>
      <w:r>
        <w:t>.</w:t>
      </w:r>
    </w:p>
    <w:p w14:paraId="2791586A" w14:textId="436BDEE1" w:rsidR="0093658F" w:rsidRPr="00CA625D" w:rsidRDefault="0093658F" w:rsidP="0093658F">
      <w:pPr>
        <w:pStyle w:val="Itema"/>
      </w:pPr>
      <w:r w:rsidRPr="00CA625D">
        <w:t xml:space="preserve">Contractor </w:t>
      </w:r>
      <w:r w:rsidR="00D8595B">
        <w:t>must</w:t>
      </w:r>
      <w:r w:rsidRPr="00CA625D">
        <w:t xml:space="preserve"> be responsible for delivery of all material in a complet</w:t>
      </w:r>
      <w:r>
        <w:t>e and ready-for-use-condition.</w:t>
      </w:r>
    </w:p>
    <w:p w14:paraId="0DF99900" w14:textId="77777777" w:rsidR="0093658F" w:rsidRDefault="0093658F" w:rsidP="0093658F">
      <w:pPr>
        <w:pStyle w:val="Item1"/>
      </w:pPr>
      <w:r>
        <w:t>Final Inspection of Signs/Acceptance</w:t>
      </w:r>
    </w:p>
    <w:p w14:paraId="3B6F5B35" w14:textId="4104414A" w:rsidR="0093658F" w:rsidRDefault="0093658F" w:rsidP="0093658F">
      <w:pPr>
        <w:pStyle w:val="Itema"/>
      </w:pPr>
      <w:r w:rsidRPr="00CA625D">
        <w:t xml:space="preserve">If the delivered product is returned to the Contractor for corrective action prior to acceptance for any reason, an additional period of </w:t>
      </w:r>
      <w:r>
        <w:t>15</w:t>
      </w:r>
      <w:r w:rsidRPr="00CA625D">
        <w:t xml:space="preserve"> calendar days </w:t>
      </w:r>
      <w:r>
        <w:t>must</w:t>
      </w:r>
      <w:r w:rsidRPr="00CA625D">
        <w:t xml:space="preserve"> be allowed for inspection</w:t>
      </w:r>
      <w:r w:rsidRPr="006D1381">
        <w:t xml:space="preserve"> when</w:t>
      </w:r>
      <w:r>
        <w:t xml:space="preserve"> </w:t>
      </w:r>
      <w:r w:rsidRPr="006D1381">
        <w:t>subsequent deliveries occur.</w:t>
      </w:r>
    </w:p>
    <w:p w14:paraId="3A0AE1A9" w14:textId="01861529" w:rsidR="0093658F" w:rsidRDefault="0093658F" w:rsidP="0093658F">
      <w:pPr>
        <w:pStyle w:val="Itema"/>
      </w:pPr>
      <w:r>
        <w:t>Contractor must maintain responsibility for the signs until accepted.</w:t>
      </w:r>
    </w:p>
    <w:p w14:paraId="4E7FEF54" w14:textId="14829AB6" w:rsidR="0093658F" w:rsidRDefault="0093658F" w:rsidP="0093658F">
      <w:pPr>
        <w:pStyle w:val="Itema"/>
      </w:pPr>
      <w:r w:rsidRPr="006D1381">
        <w:t xml:space="preserve">Each item delivered </w:t>
      </w:r>
      <w:r>
        <w:t>must</w:t>
      </w:r>
      <w:r w:rsidRPr="006D1381">
        <w:t xml:space="preserve"> be subject to a complete inspection by the Department</w:t>
      </w:r>
      <w:r>
        <w:t xml:space="preserve">.  </w:t>
      </w:r>
      <w:r w:rsidRPr="006D1381">
        <w:t xml:space="preserve">Inspection criteria </w:t>
      </w:r>
      <w:r>
        <w:t>shall</w:t>
      </w:r>
      <w:r w:rsidRPr="006D1381">
        <w:t xml:space="preserve"> include, but not be limited to, conformity to the specifications, workmanship, </w:t>
      </w:r>
      <w:r w:rsidR="00D8595B" w:rsidRPr="006D1381">
        <w:t>quality,</w:t>
      </w:r>
      <w:r w:rsidRPr="006D1381">
        <w:t xml:space="preserve"> and materials</w:t>
      </w:r>
      <w:r>
        <w:t>.</w:t>
      </w:r>
    </w:p>
    <w:p w14:paraId="1D0D48AD" w14:textId="77777777" w:rsidR="0093658F" w:rsidRDefault="0093658F" w:rsidP="0093658F">
      <w:pPr>
        <w:pStyle w:val="Itema"/>
      </w:pPr>
      <w:r>
        <w:t>Product returned to the contractor for corrective action may delay</w:t>
      </w:r>
      <w:r w:rsidRPr="006D1381">
        <w:t xml:space="preserve"> </w:t>
      </w:r>
      <w:r>
        <w:t>payment.  Invoices will be processed for payment only after the product is accepted by PWA.</w:t>
      </w:r>
    </w:p>
    <w:p w14:paraId="2A9F4E6F" w14:textId="58D9AE5C" w:rsidR="00C51898" w:rsidRDefault="0093658F" w:rsidP="00C51898">
      <w:pPr>
        <w:pStyle w:val="Itema"/>
      </w:pPr>
      <w:r>
        <w:t xml:space="preserve">The Contract Administrator or their representative </w:t>
      </w:r>
      <w:r w:rsidR="00D8595B">
        <w:t>will</w:t>
      </w:r>
      <w:r>
        <w:t xml:space="preserve"> address all questions which may arise as to the quality and acceptability of any work performed under the contract; and provides the final determination </w:t>
      </w:r>
      <w:r w:rsidR="00B103D9">
        <w:t>in regard to</w:t>
      </w:r>
      <w:r>
        <w:t xml:space="preserve"> acceptability.</w:t>
      </w:r>
    </w:p>
    <w:p w14:paraId="0D64FC90" w14:textId="4C2561D3" w:rsidR="0093658F" w:rsidRDefault="0093658F" w:rsidP="0093658F">
      <w:pPr>
        <w:pStyle w:val="Itema"/>
      </w:pPr>
      <w:r>
        <w:lastRenderedPageBreak/>
        <w:t xml:space="preserve">All apparent defects disclosed by the inspection </w:t>
      </w:r>
      <w:r w:rsidR="00D8595B">
        <w:t>must</w:t>
      </w:r>
      <w:r>
        <w:t xml:space="preserve"> be corrected by the Contractor at no additional cost to PWA.</w:t>
      </w:r>
    </w:p>
    <w:p w14:paraId="7639E2C5" w14:textId="5C0966BA" w:rsidR="0093658F" w:rsidRDefault="0093658F" w:rsidP="0093658F">
      <w:pPr>
        <w:pStyle w:val="Itema"/>
      </w:pPr>
      <w:r w:rsidRPr="00FE3F22">
        <w:t xml:space="preserve">All processed, reusable aluminum sign blanks </w:t>
      </w:r>
      <w:r w:rsidR="00D8595B">
        <w:t>must</w:t>
      </w:r>
      <w:r w:rsidRPr="00FE3F22">
        <w:t xml:space="preserve"> be returned to PWA marked </w:t>
      </w:r>
      <w:r w:rsidRPr="00CA625D">
        <w:t>with “RF” on each sign.</w:t>
      </w:r>
    </w:p>
    <w:p w14:paraId="0B464959" w14:textId="77777777" w:rsidR="00C51898" w:rsidRDefault="00C51898" w:rsidP="00C51898">
      <w:pPr>
        <w:pStyle w:val="Item1"/>
      </w:pPr>
      <w:r>
        <w:t>Recycled Scrap Credit</w:t>
      </w:r>
    </w:p>
    <w:p w14:paraId="2278843F" w14:textId="46AD9880" w:rsidR="00C51898" w:rsidRPr="00CA625D" w:rsidRDefault="00C51898" w:rsidP="002A2BCE">
      <w:pPr>
        <w:pStyle w:val="Itema"/>
      </w:pPr>
      <w:r>
        <w:t>Unusable aluminum scrap credit to be credited or deducted from invoices.</w:t>
      </w:r>
    </w:p>
    <w:p w14:paraId="1D15E77B" w14:textId="0292DF02" w:rsidR="00607F38" w:rsidRPr="00A85450" w:rsidRDefault="00502F47" w:rsidP="000352A4">
      <w:pPr>
        <w:pStyle w:val="Heading2"/>
      </w:pPr>
      <w:bookmarkStart w:id="24" w:name="_Toc339364443"/>
      <w:bookmarkStart w:id="25" w:name="_Toc339364704"/>
      <w:bookmarkStart w:id="26" w:name="_Toc14355892"/>
      <w:r w:rsidRPr="00356299">
        <w:rPr>
          <w:sz w:val="24"/>
        </w:rPr>
        <w:t>BIDDER</w:t>
      </w:r>
      <w:r w:rsidR="00607F38" w:rsidRPr="00356299">
        <w:rPr>
          <w:sz w:val="24"/>
        </w:rPr>
        <w:t xml:space="preserve">S </w:t>
      </w:r>
      <w:r w:rsidR="00607F38" w:rsidRPr="00984679">
        <w:rPr>
          <w:sz w:val="24"/>
        </w:rPr>
        <w:t>CONFERENCE</w:t>
      </w:r>
      <w:r w:rsidR="006B4B31" w:rsidRPr="00984679">
        <w:rPr>
          <w:sz w:val="24"/>
        </w:rPr>
        <w:t>(</w:t>
      </w:r>
      <w:r w:rsidR="00607F38" w:rsidRPr="00984679">
        <w:rPr>
          <w:sz w:val="24"/>
        </w:rPr>
        <w:t>S</w:t>
      </w:r>
      <w:bookmarkEnd w:id="24"/>
      <w:bookmarkEnd w:id="25"/>
      <w:bookmarkEnd w:id="26"/>
      <w:r w:rsidR="006B4B31" w:rsidRPr="00984679">
        <w:rPr>
          <w:sz w:val="24"/>
        </w:rPr>
        <w:t>)</w:t>
      </w:r>
      <w:r w:rsidR="002C348B" w:rsidRPr="00984679">
        <w:rPr>
          <w:sz w:val="24"/>
        </w:rPr>
        <w:t>/VEND</w:t>
      </w:r>
      <w:r w:rsidR="00C757BA" w:rsidRPr="00984679">
        <w:rPr>
          <w:sz w:val="24"/>
        </w:rPr>
        <w:t>O</w:t>
      </w:r>
      <w:r w:rsidR="002C348B" w:rsidRPr="00984679">
        <w:rPr>
          <w:sz w:val="24"/>
        </w:rPr>
        <w:t>R OUTREACH</w:t>
      </w:r>
      <w:r w:rsidR="006B4B31" w:rsidRPr="00984679">
        <w:rPr>
          <w:sz w:val="24"/>
        </w:rPr>
        <w:t xml:space="preserve"> </w:t>
      </w:r>
    </w:p>
    <w:p w14:paraId="6C5E2DD3" w14:textId="0474D20B" w:rsidR="00983DAC" w:rsidRPr="002549C6" w:rsidRDefault="0036135F" w:rsidP="00F17CC5">
      <w:pPr>
        <w:pStyle w:val="Item1"/>
        <w:rPr>
          <w:rFonts w:asciiTheme="minorHAnsi" w:hAnsiTheme="minorHAnsi" w:cstheme="minorHAnsi"/>
          <w:sz w:val="24"/>
          <w:szCs w:val="24"/>
        </w:rPr>
      </w:pPr>
      <w:r w:rsidRPr="002549C6">
        <w:rPr>
          <w:rFonts w:asciiTheme="minorHAnsi" w:hAnsiTheme="minorHAnsi" w:cstheme="minorHAnsi"/>
          <w:sz w:val="24"/>
          <w:szCs w:val="24"/>
        </w:rPr>
        <w:t xml:space="preserve">The </w:t>
      </w:r>
      <w:r w:rsidR="00502F47" w:rsidRPr="002549C6">
        <w:rPr>
          <w:rFonts w:asciiTheme="minorHAnsi" w:hAnsiTheme="minorHAnsi" w:cstheme="minorHAnsi"/>
          <w:sz w:val="24"/>
          <w:szCs w:val="24"/>
        </w:rPr>
        <w:t>Bidder</w:t>
      </w:r>
      <w:r w:rsidR="005C3D88" w:rsidRPr="002549C6">
        <w:rPr>
          <w:rFonts w:asciiTheme="minorHAnsi" w:hAnsiTheme="minorHAnsi" w:cstheme="minorHAnsi"/>
          <w:sz w:val="24"/>
          <w:szCs w:val="24"/>
        </w:rPr>
        <w:t>s C</w:t>
      </w:r>
      <w:r w:rsidRPr="002549C6">
        <w:rPr>
          <w:rFonts w:asciiTheme="minorHAnsi" w:hAnsiTheme="minorHAnsi" w:cstheme="minorHAnsi"/>
          <w:sz w:val="24"/>
          <w:szCs w:val="24"/>
        </w:rPr>
        <w:t>onference</w:t>
      </w:r>
      <w:r w:rsidR="006B4B31" w:rsidRPr="002549C6">
        <w:rPr>
          <w:rFonts w:asciiTheme="minorHAnsi" w:hAnsiTheme="minorHAnsi" w:cstheme="minorHAnsi"/>
          <w:sz w:val="24"/>
          <w:szCs w:val="24"/>
        </w:rPr>
        <w:t>(s)</w:t>
      </w:r>
      <w:r w:rsidRPr="002549C6">
        <w:rPr>
          <w:rFonts w:asciiTheme="minorHAnsi" w:hAnsiTheme="minorHAnsi" w:cstheme="minorHAnsi"/>
          <w:sz w:val="24"/>
          <w:szCs w:val="24"/>
        </w:rPr>
        <w:t xml:space="preserve"> held on </w:t>
      </w:r>
      <w:r w:rsidR="002C70A2" w:rsidRPr="002549C6">
        <w:rPr>
          <w:rFonts w:asciiTheme="minorHAnsi" w:hAnsiTheme="minorHAnsi" w:cstheme="minorHAnsi"/>
          <w:sz w:val="24"/>
          <w:szCs w:val="24"/>
        </w:rPr>
        <w:t xml:space="preserve">the </w:t>
      </w:r>
      <w:r w:rsidR="0095131E" w:rsidRPr="002549C6">
        <w:rPr>
          <w:rFonts w:asciiTheme="minorHAnsi" w:hAnsiTheme="minorHAnsi" w:cstheme="minorHAnsi"/>
          <w:sz w:val="24"/>
          <w:szCs w:val="24"/>
        </w:rPr>
        <w:t>date</w:t>
      </w:r>
      <w:r w:rsidR="00E845AB" w:rsidRPr="002549C6">
        <w:rPr>
          <w:rFonts w:asciiTheme="minorHAnsi" w:hAnsiTheme="minorHAnsi" w:cstheme="minorHAnsi"/>
          <w:sz w:val="24"/>
          <w:szCs w:val="24"/>
        </w:rPr>
        <w:t>(s)</w:t>
      </w:r>
      <w:r w:rsidR="0095131E" w:rsidRPr="002549C6">
        <w:rPr>
          <w:rFonts w:asciiTheme="minorHAnsi" w:hAnsiTheme="minorHAnsi" w:cstheme="minorHAnsi"/>
          <w:sz w:val="24"/>
          <w:szCs w:val="24"/>
        </w:rPr>
        <w:t xml:space="preserve"> specified in the Calendar of Events </w:t>
      </w:r>
      <w:r w:rsidRPr="002549C6">
        <w:rPr>
          <w:rFonts w:asciiTheme="minorHAnsi" w:hAnsiTheme="minorHAnsi" w:cstheme="minorHAnsi"/>
          <w:sz w:val="24"/>
          <w:szCs w:val="24"/>
        </w:rPr>
        <w:t xml:space="preserve">will have an online conference option enabled for remote participation. </w:t>
      </w:r>
      <w:r w:rsidR="00502F47" w:rsidRPr="002549C6">
        <w:rPr>
          <w:rFonts w:asciiTheme="minorHAnsi" w:hAnsiTheme="minorHAnsi" w:cstheme="minorHAnsi"/>
          <w:sz w:val="24"/>
          <w:szCs w:val="24"/>
        </w:rPr>
        <w:t>Bidder</w:t>
      </w:r>
      <w:r w:rsidRPr="002549C6">
        <w:rPr>
          <w:rFonts w:asciiTheme="minorHAnsi" w:hAnsiTheme="minorHAnsi" w:cstheme="minorHAnsi"/>
          <w:sz w:val="24"/>
          <w:szCs w:val="24"/>
        </w:rPr>
        <w:t>s can opt to participate via a computer with a stable internet connection (the recommended Bandwidth is 512Kbps) at</w:t>
      </w:r>
      <w:r w:rsidR="00983DAC" w:rsidRPr="002549C6">
        <w:rPr>
          <w:rFonts w:asciiTheme="minorHAnsi" w:hAnsiTheme="minorHAnsi" w:cstheme="minorHAnsi"/>
          <w:sz w:val="24"/>
          <w:szCs w:val="24"/>
        </w:rPr>
        <w:t>:</w:t>
      </w:r>
    </w:p>
    <w:p w14:paraId="289B0EE1" w14:textId="35D7ED28" w:rsidR="00335748" w:rsidRDefault="00335748" w:rsidP="00335748">
      <w:pPr>
        <w:jc w:val="center"/>
        <w:rPr>
          <w:rFonts w:ascii="Segoe UI" w:hAnsi="Segoe UI" w:cs="Segoe UI"/>
          <w:b/>
          <w:bCs/>
          <w:color w:val="252424"/>
          <w:sz w:val="22"/>
        </w:rPr>
      </w:pPr>
      <w:r>
        <w:rPr>
          <w:rFonts w:ascii="Segoe UI" w:hAnsi="Segoe UI" w:cs="Segoe UI"/>
          <w:b/>
          <w:bCs/>
          <w:color w:val="252424"/>
          <w:sz w:val="21"/>
          <w:szCs w:val="21"/>
        </w:rPr>
        <w:t>Join on your computer, mobile app or room device</w:t>
      </w:r>
    </w:p>
    <w:p w14:paraId="5F9683E9" w14:textId="37B1E1C9" w:rsidR="00335748" w:rsidRDefault="00322E64" w:rsidP="00335748">
      <w:pPr>
        <w:jc w:val="center"/>
        <w:rPr>
          <w:rFonts w:ascii="Segoe UI" w:hAnsi="Segoe UI" w:cs="Segoe UI"/>
          <w:color w:val="252424"/>
        </w:rPr>
      </w:pPr>
      <w:hyperlink r:id="rId26" w:tgtFrame="_blank" w:history="1">
        <w:r w:rsidR="00335748">
          <w:rPr>
            <w:rStyle w:val="Hyperlink"/>
            <w:rFonts w:ascii="Segoe UI Semibold" w:hAnsi="Segoe UI Semibold" w:cs="Segoe UI Semibold"/>
            <w:color w:val="6264A7"/>
            <w:sz w:val="21"/>
            <w:szCs w:val="21"/>
          </w:rPr>
          <w:t>Click here to join the meeting</w:t>
        </w:r>
      </w:hyperlink>
    </w:p>
    <w:p w14:paraId="2C4F6800" w14:textId="3E2FB615" w:rsidR="00335748" w:rsidRDefault="00335748" w:rsidP="00335748">
      <w:pPr>
        <w:jc w:val="center"/>
        <w:rPr>
          <w:rFonts w:ascii="Segoe UI" w:hAnsi="Segoe UI" w:cs="Segoe UI"/>
          <w:color w:val="252424"/>
          <w:sz w:val="24"/>
          <w:szCs w:val="24"/>
        </w:rPr>
      </w:pPr>
      <w:r>
        <w:rPr>
          <w:rFonts w:ascii="Segoe UI" w:hAnsi="Segoe UI" w:cs="Segoe UI"/>
          <w:color w:val="252424"/>
          <w:sz w:val="21"/>
          <w:szCs w:val="21"/>
        </w:rPr>
        <w:t xml:space="preserve">Meeting ID: </w:t>
      </w:r>
      <w:r>
        <w:rPr>
          <w:rFonts w:ascii="Segoe UI" w:hAnsi="Segoe UI" w:cs="Segoe UI"/>
          <w:color w:val="252424"/>
          <w:sz w:val="24"/>
          <w:szCs w:val="24"/>
        </w:rPr>
        <w:t>239 196 930 489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PfkZet</w:t>
      </w:r>
    </w:p>
    <w:p w14:paraId="7D55801E" w14:textId="77777777" w:rsidR="00335748" w:rsidRDefault="00335748" w:rsidP="00335748">
      <w:pPr>
        <w:jc w:val="center"/>
        <w:rPr>
          <w:rFonts w:ascii="Segoe UI" w:hAnsi="Segoe UI" w:cs="Segoe UI"/>
          <w:color w:val="252424"/>
          <w:sz w:val="24"/>
          <w:szCs w:val="24"/>
        </w:rPr>
      </w:pPr>
    </w:p>
    <w:p w14:paraId="542100F9" w14:textId="47692A35" w:rsidR="00335748" w:rsidRDefault="00335748" w:rsidP="00335748">
      <w:pPr>
        <w:jc w:val="center"/>
        <w:rPr>
          <w:rFonts w:ascii="Segoe UI" w:hAnsi="Segoe UI" w:cs="Segoe UI"/>
          <w:color w:val="252424"/>
          <w:sz w:val="22"/>
        </w:rPr>
      </w:pPr>
      <w:r>
        <w:rPr>
          <w:rFonts w:ascii="Segoe UI" w:hAnsi="Segoe UI" w:cs="Segoe UI"/>
          <w:b/>
          <w:bCs/>
          <w:color w:val="252424"/>
          <w:sz w:val="21"/>
          <w:szCs w:val="21"/>
        </w:rPr>
        <w:t>Or call in (audio only)</w:t>
      </w:r>
    </w:p>
    <w:p w14:paraId="112F36E3" w14:textId="28850048" w:rsidR="00335748" w:rsidRDefault="00322E64" w:rsidP="00335748">
      <w:pPr>
        <w:jc w:val="center"/>
        <w:rPr>
          <w:rFonts w:ascii="Segoe UI" w:hAnsi="Segoe UI" w:cs="Segoe UI"/>
          <w:color w:val="252424"/>
        </w:rPr>
      </w:pPr>
      <w:hyperlink r:id="rId27" w:anchor=" " w:history="1">
        <w:r w:rsidR="00335748">
          <w:rPr>
            <w:rStyle w:val="Hyperlink"/>
            <w:rFonts w:ascii="Segoe UI" w:hAnsi="Segoe UI" w:cs="Segoe UI"/>
            <w:color w:val="6264A7"/>
            <w:sz w:val="21"/>
            <w:szCs w:val="21"/>
          </w:rPr>
          <w:t>+1 415-915-3950,,379088653#</w:t>
        </w:r>
      </w:hyperlink>
      <w:r w:rsidR="00335748">
        <w:rPr>
          <w:rFonts w:ascii="Segoe UI" w:hAnsi="Segoe UI" w:cs="Segoe UI"/>
          <w:color w:val="252424"/>
        </w:rPr>
        <w:t xml:space="preserve"> </w:t>
      </w:r>
      <w:r w:rsidR="00335748">
        <w:rPr>
          <w:rFonts w:ascii="Segoe UI" w:hAnsi="Segoe UI" w:cs="Segoe UI"/>
          <w:color w:val="252424"/>
          <w:sz w:val="21"/>
          <w:szCs w:val="21"/>
        </w:rPr>
        <w:t>  United States, San Francisco</w:t>
      </w:r>
    </w:p>
    <w:p w14:paraId="5B59618E" w14:textId="7DAF27FB" w:rsidR="00335748" w:rsidRDefault="00322E64" w:rsidP="00335748">
      <w:pPr>
        <w:jc w:val="center"/>
        <w:rPr>
          <w:rFonts w:ascii="Segoe UI" w:hAnsi="Segoe UI" w:cs="Segoe UI"/>
          <w:color w:val="252424"/>
          <w:sz w:val="21"/>
          <w:szCs w:val="21"/>
        </w:rPr>
      </w:pPr>
      <w:hyperlink r:id="rId28" w:anchor=" " w:history="1">
        <w:r w:rsidR="00335748">
          <w:rPr>
            <w:rStyle w:val="Hyperlink"/>
            <w:rFonts w:ascii="Segoe UI" w:hAnsi="Segoe UI" w:cs="Segoe UI"/>
            <w:color w:val="6264A7"/>
            <w:sz w:val="21"/>
            <w:szCs w:val="21"/>
          </w:rPr>
          <w:t>(888) 715-8170,,379088653#</w:t>
        </w:r>
      </w:hyperlink>
      <w:r w:rsidR="00335748">
        <w:rPr>
          <w:rFonts w:ascii="Segoe UI" w:hAnsi="Segoe UI" w:cs="Segoe UI"/>
          <w:color w:val="252424"/>
        </w:rPr>
        <w:t xml:space="preserve"> </w:t>
      </w:r>
      <w:r w:rsidR="00335748">
        <w:rPr>
          <w:rFonts w:ascii="Segoe UI" w:hAnsi="Segoe UI" w:cs="Segoe UI"/>
          <w:color w:val="252424"/>
          <w:sz w:val="21"/>
          <w:szCs w:val="21"/>
        </w:rPr>
        <w:t>  United States (Toll-free)</w:t>
      </w:r>
    </w:p>
    <w:p w14:paraId="439DCB9C" w14:textId="77777777" w:rsidR="00335748" w:rsidRDefault="00335748" w:rsidP="00335748">
      <w:pPr>
        <w:jc w:val="center"/>
        <w:rPr>
          <w:rFonts w:ascii="Segoe UI" w:hAnsi="Segoe UI" w:cs="Segoe UI"/>
          <w:color w:val="252424"/>
        </w:rPr>
      </w:pPr>
    </w:p>
    <w:p w14:paraId="28870CB5" w14:textId="0F005C2E" w:rsidR="00F338CE" w:rsidRPr="00335748" w:rsidRDefault="00335748" w:rsidP="00335748">
      <w:pPr>
        <w:pStyle w:val="Item1"/>
        <w:numPr>
          <w:ilvl w:val="2"/>
          <w:numId w:val="36"/>
        </w:numPr>
        <w:rPr>
          <w:b/>
          <w:sz w:val="24"/>
          <w:szCs w:val="18"/>
          <w:u w:val="single"/>
        </w:rPr>
      </w:pPr>
      <w:r w:rsidRPr="00335748">
        <w:rPr>
          <w:rFonts w:ascii="Segoe UI" w:hAnsi="Segoe UI" w:cs="Segoe UI"/>
          <w:color w:val="252424"/>
          <w:sz w:val="21"/>
          <w:szCs w:val="21"/>
        </w:rPr>
        <w:t xml:space="preserve">Phone Conference ID: </w:t>
      </w:r>
      <w:r w:rsidRPr="00335748">
        <w:rPr>
          <w:rFonts w:ascii="Segoe UI" w:hAnsi="Segoe UI" w:cs="Segoe UI"/>
          <w:color w:val="252424"/>
          <w:sz w:val="24"/>
          <w:szCs w:val="24"/>
        </w:rPr>
        <w:t xml:space="preserve">379 088 653# </w:t>
      </w:r>
      <w:r w:rsidR="00F338CE" w:rsidRPr="00335748">
        <w:rPr>
          <w:sz w:val="24"/>
          <w:szCs w:val="24"/>
        </w:rPr>
        <w:t xml:space="preserve">Vendor Outreach is usually conducted on Wednesdays at </w:t>
      </w:r>
      <w:hyperlink r:id="rId29" w:history="1">
        <w:r w:rsidR="00F338CE" w:rsidRPr="00335748">
          <w:rPr>
            <w:rStyle w:val="Hyperlink"/>
            <w:b/>
            <w:sz w:val="24"/>
            <w:szCs w:val="24"/>
          </w:rPr>
          <w:t>Vendor Outreach Link</w:t>
        </w:r>
      </w:hyperlink>
      <w:r w:rsidR="00F338CE" w:rsidRPr="00335748">
        <w:rPr>
          <w:bCs/>
          <w:sz w:val="24"/>
          <w:szCs w:val="24"/>
        </w:rPr>
        <w:t xml:space="preserve"> (</w:t>
      </w:r>
      <w:r w:rsidR="00F338CE" w:rsidRPr="00335748">
        <w:rPr>
          <w:sz w:val="24"/>
          <w:szCs w:val="24"/>
        </w:rPr>
        <w:t>Call-in: +1 415-915-3950</w:t>
      </w:r>
      <w:r w:rsidR="00F338CE" w:rsidRPr="00335748">
        <w:rPr>
          <w:bCs/>
          <w:sz w:val="24"/>
          <w:szCs w:val="24"/>
        </w:rPr>
        <w:t xml:space="preserve">; </w:t>
      </w:r>
      <w:r w:rsidR="00F338CE" w:rsidRPr="00335748">
        <w:rPr>
          <w:sz w:val="24"/>
          <w:szCs w:val="24"/>
        </w:rPr>
        <w:t xml:space="preserve">Conference ID: 504 517 635#). Dates and locations can be confirmed by checking at: </w:t>
      </w:r>
      <w:hyperlink r:id="rId30" w:history="1">
        <w:r w:rsidR="00F338CE" w:rsidRPr="00335748">
          <w:rPr>
            <w:rStyle w:val="Hyperlink"/>
            <w:b/>
            <w:sz w:val="24"/>
            <w:szCs w:val="24"/>
          </w:rPr>
          <w:t>Upcoming Events</w:t>
        </w:r>
      </w:hyperlink>
      <w:r w:rsidR="00F338CE" w:rsidRPr="00335748">
        <w:rPr>
          <w:sz w:val="24"/>
          <w:szCs w:val="18"/>
        </w:rPr>
        <w:t xml:space="preserve"> </w:t>
      </w:r>
      <w:r w:rsidR="00F338CE" w:rsidRPr="00335748">
        <w:rPr>
          <w:sz w:val="20"/>
        </w:rPr>
        <w:t>[</w:t>
      </w:r>
      <w:hyperlink r:id="rId31" w:history="1">
        <w:r w:rsidR="00F338CE" w:rsidRPr="00335748">
          <w:rPr>
            <w:rStyle w:val="Hyperlink"/>
            <w:sz w:val="20"/>
          </w:rPr>
          <w:t>https://gsa.acgov.org/do-business-with-us/upcoming-contracting-events/</w:t>
        </w:r>
      </w:hyperlink>
      <w:r w:rsidR="00F338CE" w:rsidRPr="00335748">
        <w:rPr>
          <w:sz w:val="20"/>
        </w:rPr>
        <w:t>].</w:t>
      </w:r>
      <w:r w:rsidR="00F338CE" w:rsidRPr="00335748">
        <w:rPr>
          <w:sz w:val="24"/>
          <w:szCs w:val="18"/>
        </w:rPr>
        <w:t xml:space="preserve"> </w:t>
      </w:r>
    </w:p>
    <w:p w14:paraId="5FFF3D77" w14:textId="7FB6E070"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7" w:name="_Hlk101541599"/>
      <w:r w:rsidR="00983DAC" w:rsidRPr="00500136">
        <w:rPr>
          <w:sz w:val="24"/>
        </w:rPr>
        <w:t>(s)</w:t>
      </w:r>
      <w:bookmarkEnd w:id="27"/>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s who participate remotely use equipment with audio output such as speakers, headsets, or a telephone</w:t>
      </w:r>
      <w:r w:rsidR="00216FD8">
        <w:rPr>
          <w:sz w:val="24"/>
        </w:rPr>
        <w:t>.</w:t>
      </w:r>
    </w:p>
    <w:p w14:paraId="5DE5E388" w14:textId="6CC12875"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304334B5"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23EA72FA" w14:textId="6763067B" w:rsidR="0036135F" w:rsidRPr="00A85450" w:rsidRDefault="0036135F" w:rsidP="0036135F">
      <w:pPr>
        <w:pStyle w:val="Itema"/>
      </w:pPr>
      <w:r w:rsidRPr="00356299">
        <w:rPr>
          <w:sz w:val="24"/>
        </w:rPr>
        <w:lastRenderedPageBreak/>
        <w:t xml:space="preserve">Provide </w:t>
      </w:r>
      <w:r w:rsidR="00502F47" w:rsidRPr="00356299">
        <w:rPr>
          <w:sz w:val="24"/>
        </w:rPr>
        <w:t>Bidder</w:t>
      </w:r>
      <w:r w:rsidRPr="00356299">
        <w:rPr>
          <w:sz w:val="24"/>
        </w:rPr>
        <w:t>s an opportunity to view a site, receive documents, etc.</w:t>
      </w:r>
      <w:r w:rsidR="002C70A2">
        <w:rPr>
          <w:sz w:val="24"/>
        </w:rPr>
        <w:t>,</w:t>
      </w:r>
      <w:r w:rsidRPr="00356299">
        <w:rPr>
          <w:sz w:val="24"/>
        </w:rPr>
        <w:t xml:space="preserve"> necessary to respond to this </w:t>
      </w:r>
      <w:r w:rsidR="000D20CE" w:rsidRPr="00356299">
        <w:rPr>
          <w:sz w:val="24"/>
        </w:rPr>
        <w:t>RFQ</w:t>
      </w:r>
      <w:r w:rsidRPr="00356299">
        <w:rPr>
          <w:sz w:val="24"/>
        </w:rPr>
        <w:t xml:space="preserve">. </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7659BC0F" w:rsidR="00362FFD" w:rsidRPr="00C3013F" w:rsidRDefault="00216FD8" w:rsidP="002C70A2">
      <w:pPr>
        <w:ind w:left="2880"/>
        <w:rPr>
          <w:rFonts w:ascii="Calibri" w:hAnsi="Calibri" w:cs="Calibri"/>
          <w:color w:val="FF0000"/>
        </w:rPr>
      </w:pPr>
      <w:r w:rsidRPr="00F26F33">
        <w:rPr>
          <w:rFonts w:ascii="Calibri" w:hAnsi="Calibri" w:cs="Calibri"/>
          <w:sz w:val="24"/>
        </w:rPr>
        <w:t>Kevin Huynh</w:t>
      </w:r>
      <w:r w:rsidR="00362FFD" w:rsidRPr="00F26F33">
        <w:rPr>
          <w:rFonts w:ascii="Calibri" w:hAnsi="Calibri" w:cs="Calibri"/>
          <w:sz w:val="24"/>
        </w:rPr>
        <w:t xml:space="preserve">, Procurement </w:t>
      </w:r>
      <w:r w:rsidR="00362FFD" w:rsidRPr="004F764E">
        <w:rPr>
          <w:rFonts w:ascii="Calibri" w:hAnsi="Calibri" w:cs="Calibri"/>
          <w:sz w:val="24"/>
        </w:rPr>
        <w:t>&amp; Contracts Specialist</w:t>
      </w:r>
      <w:r w:rsidR="00362FFD" w:rsidRPr="00356299">
        <w:rPr>
          <w:rFonts w:ascii="Calibri" w:hAnsi="Calibri" w:cs="Calibri"/>
          <w:sz w:val="24"/>
        </w:rPr>
        <w:t xml:space="preserve"> </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6C04C8A2"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32" w:history="1">
        <w:r w:rsidR="00216FD8" w:rsidRPr="00B87378">
          <w:rPr>
            <w:rStyle w:val="Hyperlink"/>
            <w:rFonts w:ascii="Calibri" w:hAnsi="Calibri" w:cs="Calibri"/>
            <w:sz w:val="24"/>
          </w:rPr>
          <w:t>kevin.huynh2@acgov.org</w:t>
        </w:r>
      </w:hyperlink>
      <w:r w:rsidR="00BF1FE6" w:rsidRPr="00356299">
        <w:rPr>
          <w:rFonts w:ascii="Calibri" w:hAnsi="Calibri" w:cs="Calibri"/>
          <w:sz w:val="24"/>
        </w:rPr>
        <w:t xml:space="preserve"> </w:t>
      </w:r>
    </w:p>
    <w:p w14:paraId="74916066" w14:textId="77777777" w:rsidR="00983DAC" w:rsidRPr="00983DAC" w:rsidRDefault="00F338CE" w:rsidP="00DD5A0D">
      <w:pPr>
        <w:pStyle w:val="Item1"/>
        <w:rPr>
          <w:color w:val="FF0000"/>
        </w:rPr>
      </w:pPr>
      <w:r w:rsidRPr="00266DFB">
        <w:rPr>
          <w:sz w:val="24"/>
        </w:rPr>
        <w:t xml:space="preserve">Attendance at the Bidders </w:t>
      </w:r>
      <w:r w:rsidRPr="004B0089">
        <w:rPr>
          <w:sz w:val="24"/>
        </w:rPr>
        <w:t xml:space="preserve">Conference(s) </w:t>
      </w:r>
      <w:r w:rsidRPr="00F26F33">
        <w:rPr>
          <w:sz w:val="24"/>
        </w:rPr>
        <w:t xml:space="preserve">and Vendor Outreach are </w:t>
      </w:r>
      <w:r w:rsidRPr="00266DFB">
        <w:rPr>
          <w:sz w:val="24"/>
        </w:rPr>
        <w:t xml:space="preserve">highly 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8" w:name="_Toc339364444"/>
      <w:bookmarkStart w:id="29" w:name="_Toc339364705"/>
      <w:bookmarkStart w:id="30" w:name="_Toc14355893"/>
      <w:r w:rsidRPr="00514B10">
        <w:rPr>
          <w:sz w:val="24"/>
          <w:szCs w:val="24"/>
        </w:rPr>
        <w:t>COUNTY PROCEDURES</w:t>
      </w:r>
      <w:r w:rsidR="00703A65" w:rsidRPr="00514B10">
        <w:rPr>
          <w:sz w:val="24"/>
          <w:szCs w:val="24"/>
        </w:rPr>
        <w:t>, TERMS, AND CONDITIONS</w:t>
      </w:r>
      <w:bookmarkEnd w:id="28"/>
      <w:bookmarkEnd w:id="29"/>
      <w:bookmarkEnd w:id="30"/>
    </w:p>
    <w:p w14:paraId="7774AE86"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31" w:name="_Toc339364446"/>
      <w:bookmarkStart w:id="32" w:name="_Toc339364707"/>
      <w:bookmarkStart w:id="33" w:name="_Toc14355895"/>
    </w:p>
    <w:p w14:paraId="52583933"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1D97305F"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C2773FE"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2099BC0E"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4D02453"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000E69AF"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p>
    <w:p w14:paraId="43F916C5" w14:textId="77777777" w:rsidR="003D3E5A" w:rsidRPr="00514B10" w:rsidRDefault="00703A65" w:rsidP="000D20CE">
      <w:pPr>
        <w:pStyle w:val="Heading2"/>
        <w:rPr>
          <w:sz w:val="24"/>
          <w:szCs w:val="24"/>
          <w:u w:val="none"/>
        </w:rPr>
      </w:pPr>
      <w:r w:rsidRPr="00514B10">
        <w:rPr>
          <w:sz w:val="24"/>
          <w:szCs w:val="24"/>
        </w:rPr>
        <w:t>CONTRACT EVALUATION AND ASSESSMENT</w:t>
      </w:r>
      <w:bookmarkEnd w:id="31"/>
      <w:bookmarkEnd w:id="32"/>
      <w:bookmarkEnd w:id="33"/>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4" w:name="_Toc339364448"/>
      <w:bookmarkStart w:id="35"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lastRenderedPageBreak/>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36" w:name="_Toc1435589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4"/>
      <w:bookmarkEnd w:id="35"/>
      <w:bookmarkEnd w:id="36"/>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sidRPr="009563AF">
        <w:rPr>
          <w:sz w:val="24"/>
          <w:szCs w:val="18"/>
        </w:rPr>
        <w:t>by GSA-Procurement</w:t>
      </w:r>
      <w:r w:rsidRPr="009563AF">
        <w:rPr>
          <w:sz w:val="24"/>
          <w:szCs w:val="18"/>
        </w:rPr>
        <w:t xml:space="preserve">.  The document </w:t>
      </w:r>
      <w:r w:rsidRPr="00F17CC5">
        <w:rPr>
          <w:sz w:val="24"/>
          <w:szCs w:val="18"/>
        </w:rPr>
        <w:t xml:space="preserve">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206EFB6F" w:rsidR="004326A4" w:rsidRPr="009563AF" w:rsidRDefault="00E226A8" w:rsidP="00E82E20">
      <w:pPr>
        <w:pStyle w:val="Item1"/>
        <w:tabs>
          <w:tab w:val="clear" w:pos="1440"/>
        </w:tabs>
        <w:rPr>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w:t>
      </w:r>
      <w:r w:rsidRPr="009563AF">
        <w:rPr>
          <w:sz w:val="24"/>
          <w:szCs w:val="24"/>
        </w:rPr>
        <w:t xml:space="preserve">contract is scheduled to be </w:t>
      </w:r>
      <w:r w:rsidR="004C25B5" w:rsidRPr="009563AF">
        <w:rPr>
          <w:sz w:val="24"/>
          <w:szCs w:val="24"/>
        </w:rPr>
        <w:t>considered</w:t>
      </w:r>
      <w:r w:rsidRPr="009563AF">
        <w:rPr>
          <w:sz w:val="24"/>
          <w:szCs w:val="24"/>
        </w:rPr>
        <w:t xml:space="preserve"> by the Board of Supervisors.</w:t>
      </w:r>
      <w:bookmarkStart w:id="37" w:name="_Toc14355897"/>
    </w:p>
    <w:p w14:paraId="3F9ED575" w14:textId="77777777" w:rsidR="00D8648E" w:rsidRPr="00356299" w:rsidRDefault="00D8648E" w:rsidP="00D8648E">
      <w:pPr>
        <w:pStyle w:val="Heading2"/>
        <w:rPr>
          <w:caps/>
          <w:sz w:val="24"/>
          <w:szCs w:val="24"/>
        </w:rPr>
      </w:pPr>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37"/>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5AD3F990" w:rsidR="00AF533D" w:rsidRDefault="00D8648E" w:rsidP="00AF533D">
      <w:pPr>
        <w:pStyle w:val="Item1"/>
        <w:numPr>
          <w:ilvl w:val="0"/>
          <w:numId w:val="0"/>
        </w:numPr>
        <w:spacing w:after="0"/>
        <w:ind w:left="2880"/>
      </w:pPr>
      <w:r w:rsidRPr="00356299">
        <w:rPr>
          <w:sz w:val="24"/>
          <w:szCs w:val="24"/>
        </w:rPr>
        <w:lastRenderedPageBreak/>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3"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7B67C152"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6AF31DD9"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 final</w:t>
      </w:r>
      <w:r w:rsidR="00983DAC" w:rsidRPr="00266DFB" w:rsidDel="001B0F82">
        <w:rPr>
          <w:sz w:val="24"/>
          <w:szCs w:val="24"/>
        </w:rPr>
        <w:t xml:space="preserve"> prior to </w:t>
      </w:r>
      <w:r w:rsidR="00983DAC" w:rsidRPr="009563AF" w:rsidDel="001B0F82">
        <w:rPr>
          <w:sz w:val="24"/>
          <w:szCs w:val="24"/>
        </w:rPr>
        <w:t>the Board hearing.</w:t>
      </w:r>
      <w:r w:rsidR="00D8648E" w:rsidRPr="009563AF">
        <w:rPr>
          <w:sz w:val="24"/>
          <w:szCs w:val="24"/>
        </w:rPr>
        <w:br/>
      </w:r>
      <w:r w:rsidR="00D8648E" w:rsidRPr="009563AF">
        <w:rPr>
          <w:sz w:val="24"/>
          <w:szCs w:val="24"/>
        </w:rPr>
        <w:br/>
      </w:r>
      <w:r w:rsidR="00983DAC" w:rsidRPr="009563AF">
        <w:rPr>
          <w:sz w:val="24"/>
          <w:szCs w:val="24"/>
        </w:rPr>
        <w:t xml:space="preserve">A notification of the decision will be communicated by email and/or US Postal Service mail to the protestor. </w:t>
      </w:r>
      <w:r w:rsidR="00983DAC" w:rsidRPr="009563AF" w:rsidDel="00514E87">
        <w:rPr>
          <w:sz w:val="24"/>
          <w:szCs w:val="24"/>
        </w:rPr>
        <w:t>Notification will be provided to Bidders when a decision has been made on the protes</w:t>
      </w:r>
      <w:r w:rsidR="00983DAC" w:rsidRPr="009563AF">
        <w:rPr>
          <w:sz w:val="24"/>
          <w:szCs w:val="24"/>
        </w:rPr>
        <w:t>t and whether or not the recommendation to the Board of Supervisors in the Notice of Intent to Award</w:t>
      </w:r>
      <w:r w:rsidR="003F3581" w:rsidRPr="009563AF">
        <w:rPr>
          <w:sz w:val="24"/>
          <w:szCs w:val="24"/>
        </w:rPr>
        <w:t>/Non-Award</w:t>
      </w:r>
      <w:r w:rsidR="00983DAC" w:rsidRPr="009563AF">
        <w:rPr>
          <w:sz w:val="24"/>
          <w:szCs w:val="24"/>
        </w:rPr>
        <w:t xml:space="preserve"> will </w:t>
      </w:r>
      <w:r w:rsidR="00983DAC">
        <w:rPr>
          <w:sz w:val="24"/>
          <w:szCs w:val="24"/>
        </w:rPr>
        <w:t>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38"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39" w:name="_Hlk90304542"/>
      <w:r w:rsidRPr="00266DFB">
        <w:rPr>
          <w:sz w:val="24"/>
          <w:szCs w:val="24"/>
        </w:rPr>
        <w:t>Auditor-Controller's Office of Contract Compliance &amp; Reporting</w:t>
      </w:r>
      <w:bookmarkEnd w:id="39"/>
      <w:r w:rsidRPr="00266DFB">
        <w:rPr>
          <w:sz w:val="24"/>
          <w:szCs w:val="24"/>
        </w:rPr>
        <w:t xml:space="preserve"> (OCCR) located at 1221 Oak St., Room 249, Oakland, CA 94612, Email:</w:t>
      </w:r>
      <w:r>
        <w:rPr>
          <w:sz w:val="24"/>
          <w:szCs w:val="24"/>
        </w:rPr>
        <w:t xml:space="preserve"> </w:t>
      </w:r>
      <w:hyperlink r:id="rId34"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w:t>
      </w:r>
      <w:r w:rsidRPr="00266DFB">
        <w:rPr>
          <w:sz w:val="24"/>
          <w:szCs w:val="24"/>
        </w:rPr>
        <w:lastRenderedPageBreak/>
        <w:t xml:space="preserve">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38"/>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6C28F51E" w:rsidR="00D8648E" w:rsidRPr="009563AF" w:rsidRDefault="003F3581" w:rsidP="00277FA9">
      <w:pPr>
        <w:pStyle w:val="Itema"/>
        <w:rPr>
          <w:sz w:val="24"/>
          <w:szCs w:val="18"/>
        </w:rPr>
      </w:pPr>
      <w:r w:rsidRPr="0094583F" w:rsidDel="001B0F82">
        <w:rPr>
          <w:sz w:val="24"/>
          <w:szCs w:val="18"/>
        </w:rPr>
        <w:t xml:space="preserve">The </w:t>
      </w:r>
      <w:r w:rsidRPr="0094583F">
        <w:rPr>
          <w:sz w:val="24"/>
          <w:szCs w:val="18"/>
        </w:rPr>
        <w:t>finding</w:t>
      </w:r>
      <w:r w:rsidRPr="0094583F" w:rsidDel="001B0F82">
        <w:rPr>
          <w:sz w:val="24"/>
          <w:szCs w:val="18"/>
        </w:rPr>
        <w:t xml:space="preserve"> on the </w:t>
      </w:r>
      <w:r w:rsidRPr="0094583F">
        <w:rPr>
          <w:sz w:val="24"/>
          <w:szCs w:val="18"/>
        </w:rPr>
        <w:t>appeal</w:t>
      </w:r>
      <w:r w:rsidRPr="0094583F" w:rsidDel="001B0F82">
        <w:rPr>
          <w:sz w:val="24"/>
          <w:szCs w:val="18"/>
        </w:rPr>
        <w:t xml:space="preserve"> </w:t>
      </w:r>
      <w:r w:rsidRPr="0094583F">
        <w:rPr>
          <w:sz w:val="24"/>
          <w:szCs w:val="18"/>
        </w:rPr>
        <w:t xml:space="preserve">must be issued before a recommendation to award the contract is considered and contract awarded </w:t>
      </w:r>
      <w:r w:rsidRPr="009563AF">
        <w:rPr>
          <w:sz w:val="24"/>
          <w:szCs w:val="18"/>
        </w:rPr>
        <w:t>by</w:t>
      </w:r>
      <w:r w:rsidRPr="009563AF" w:rsidDel="001B0F82">
        <w:rPr>
          <w:sz w:val="24"/>
          <w:szCs w:val="18"/>
        </w:rPr>
        <w:t xml:space="preserve"> the Board </w:t>
      </w:r>
      <w:r w:rsidRPr="009563AF">
        <w:rPr>
          <w:sz w:val="24"/>
          <w:szCs w:val="18"/>
        </w:rPr>
        <w:t>of Supervisor</w:t>
      </w:r>
      <w:r w:rsidR="00CC2975" w:rsidRPr="009563AF">
        <w:rPr>
          <w:sz w:val="24"/>
          <w:szCs w:val="18"/>
        </w:rPr>
        <w:t>s</w:t>
      </w:r>
      <w:r w:rsidRPr="009563AF" w:rsidDel="001B0F82">
        <w:rPr>
          <w:sz w:val="24"/>
          <w:szCs w:val="18"/>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0" w:name="_Toc339364450"/>
      <w:bookmarkStart w:id="41" w:name="_Toc339364711"/>
      <w:bookmarkStart w:id="42" w:name="_Toc14355898"/>
      <w:r w:rsidRPr="00356299">
        <w:rPr>
          <w:sz w:val="24"/>
          <w:szCs w:val="24"/>
        </w:rPr>
        <w:lastRenderedPageBreak/>
        <w:t>TERM / TERMINATION / RENEWAL</w:t>
      </w:r>
      <w:bookmarkEnd w:id="40"/>
      <w:bookmarkEnd w:id="41"/>
      <w:bookmarkEnd w:id="42"/>
    </w:p>
    <w:p w14:paraId="1AEAA380" w14:textId="2373EA0E"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xml:space="preserve">, will be </w:t>
      </w:r>
      <w:r w:rsidR="00637793" w:rsidRPr="00637793">
        <w:rPr>
          <w:sz w:val="24"/>
          <w:szCs w:val="18"/>
        </w:rPr>
        <w:t>three</w:t>
      </w:r>
      <w:r w:rsidRPr="00637793">
        <w:rPr>
          <w:sz w:val="24"/>
          <w:szCs w:val="18"/>
        </w:rPr>
        <w:t xml:space="preserve"> </w:t>
      </w:r>
      <w:r w:rsidRPr="00F17CC5">
        <w:rPr>
          <w:sz w:val="24"/>
          <w:szCs w:val="18"/>
        </w:rPr>
        <w:t>years.</w:t>
      </w:r>
    </w:p>
    <w:p w14:paraId="368F36CC" w14:textId="70769AB8" w:rsidR="00F9006C" w:rsidRPr="00512645" w:rsidRDefault="00F9006C" w:rsidP="000352A4">
      <w:pPr>
        <w:pStyle w:val="Item1"/>
      </w:pPr>
      <w:r w:rsidRPr="00356299">
        <w:rPr>
          <w:sz w:val="24"/>
          <w:szCs w:val="24"/>
        </w:rPr>
        <w:t xml:space="preserve">By mutual agreement, any </w:t>
      </w:r>
      <w:r w:rsidR="00703BA1" w:rsidRPr="00356299">
        <w:rPr>
          <w:sz w:val="24"/>
          <w:szCs w:val="24"/>
        </w:rPr>
        <w:t>contract, which</w:t>
      </w:r>
      <w:r w:rsidRPr="00356299">
        <w:rPr>
          <w:sz w:val="24"/>
          <w:szCs w:val="24"/>
        </w:rPr>
        <w:t xml:space="preserve"> may be awarded pursuant to this </w:t>
      </w:r>
      <w:r w:rsidR="000D20CE" w:rsidRPr="00356299">
        <w:rPr>
          <w:sz w:val="24"/>
          <w:szCs w:val="24"/>
        </w:rPr>
        <w:t>RFQ</w:t>
      </w:r>
      <w:r w:rsidRPr="00356299">
        <w:rPr>
          <w:sz w:val="24"/>
          <w:szCs w:val="24"/>
        </w:rPr>
        <w:t xml:space="preserve">, may be extended for </w:t>
      </w:r>
      <w:r w:rsidR="002A7F97" w:rsidRPr="00356299">
        <w:rPr>
          <w:sz w:val="24"/>
          <w:szCs w:val="24"/>
        </w:rPr>
        <w:t>an</w:t>
      </w:r>
      <w:r w:rsidRPr="00356299">
        <w:rPr>
          <w:sz w:val="24"/>
          <w:szCs w:val="24"/>
        </w:rPr>
        <w:t xml:space="preserve"> </w:t>
      </w:r>
      <w:r w:rsidRPr="009563AF">
        <w:rPr>
          <w:sz w:val="24"/>
          <w:szCs w:val="24"/>
        </w:rPr>
        <w:t xml:space="preserve">additional </w:t>
      </w:r>
      <w:r w:rsidR="002A7F97" w:rsidRPr="009563AF">
        <w:rPr>
          <w:sz w:val="24"/>
          <w:szCs w:val="24"/>
        </w:rPr>
        <w:t>two</w:t>
      </w:r>
      <w:r w:rsidR="004A17FF" w:rsidRPr="009563AF">
        <w:rPr>
          <w:sz w:val="24"/>
          <w:szCs w:val="24"/>
        </w:rPr>
        <w:t>-</w:t>
      </w:r>
      <w:r w:rsidRPr="009563AF">
        <w:rPr>
          <w:sz w:val="24"/>
          <w:szCs w:val="24"/>
        </w:rPr>
        <w:t>year</w:t>
      </w:r>
      <w:r w:rsidR="001B7118" w:rsidRPr="009563AF">
        <w:rPr>
          <w:sz w:val="24"/>
          <w:szCs w:val="24"/>
        </w:rPr>
        <w:t>.</w:t>
      </w:r>
      <w:r w:rsidR="001B7118" w:rsidRPr="009563AF">
        <w:t xml:space="preserve"> </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43" w:name="_Hlk106376250"/>
      <w:bookmarkStart w:id="44" w:name="_Hlk106379391"/>
      <w:r w:rsidR="006034F7">
        <w:rPr>
          <w:sz w:val="24"/>
          <w:szCs w:val="24"/>
        </w:rPr>
        <w:t>, services and/or providing of goods</w:t>
      </w:r>
      <w:bookmarkEnd w:id="43"/>
      <w:r w:rsidRPr="00356299">
        <w:rPr>
          <w:sz w:val="24"/>
          <w:szCs w:val="24"/>
        </w:rPr>
        <w:t xml:space="preserve"> </w:t>
      </w:r>
      <w:bookmarkEnd w:id="44"/>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5" w:name="_Toc339364452"/>
      <w:bookmarkStart w:id="46" w:name="_Toc339364713"/>
      <w:bookmarkStart w:id="47" w:name="_Toc14355899"/>
      <w:r w:rsidRPr="00356299">
        <w:rPr>
          <w:sz w:val="24"/>
          <w:szCs w:val="24"/>
        </w:rPr>
        <w:t>BRAND NAMES AND APPROVED EQUIVALENTS</w:t>
      </w:r>
      <w:bookmarkEnd w:id="45"/>
      <w:bookmarkEnd w:id="46"/>
      <w:bookmarkEnd w:id="47"/>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lastRenderedPageBreak/>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48" w:name="_Toc339364454"/>
      <w:bookmarkStart w:id="49" w:name="_Toc339364715"/>
      <w:bookmarkStart w:id="50" w:name="_Toc14355900"/>
      <w:r w:rsidRPr="00356299">
        <w:rPr>
          <w:sz w:val="24"/>
          <w:szCs w:val="24"/>
        </w:rPr>
        <w:t>QUANTITIES</w:t>
      </w:r>
      <w:bookmarkEnd w:id="48"/>
      <w:bookmarkEnd w:id="49"/>
      <w:bookmarkEnd w:id="50"/>
      <w:r w:rsidR="007402A0" w:rsidRPr="00356299">
        <w:rPr>
          <w:sz w:val="24"/>
          <w:szCs w:val="24"/>
          <w:u w:val="none"/>
        </w:rPr>
        <w:t xml:space="preserve"> </w:t>
      </w:r>
    </w:p>
    <w:p w14:paraId="119A8807" w14:textId="4766C390"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sidRPr="00637793">
        <w:rPr>
          <w:rFonts w:ascii="Calibri" w:hAnsi="Calibri" w:cs="Calibri"/>
          <w:sz w:val="24"/>
          <w:szCs w:val="24"/>
        </w:rPr>
        <w:t>are annual estimates based on past usage</w:t>
      </w:r>
      <w:r w:rsidR="00637793" w:rsidRPr="00637793">
        <w:rPr>
          <w:rFonts w:ascii="Calibri" w:hAnsi="Calibri" w:cs="Calibri"/>
          <w:sz w:val="24"/>
          <w:szCs w:val="24"/>
        </w:rPr>
        <w:t xml:space="preserve"> </w:t>
      </w:r>
      <w:r w:rsidRPr="00356299">
        <w:rPr>
          <w:rFonts w:ascii="Calibri" w:hAnsi="Calibri" w:cs="Calibri"/>
          <w:sz w:val="24"/>
          <w:szCs w:val="24"/>
        </w:rPr>
        <w:t>and are not to be construed as a commitment.  No minimum or maximum is guaranteed or implied.</w:t>
      </w:r>
    </w:p>
    <w:p w14:paraId="7061211F" w14:textId="77777777" w:rsidR="003D3E5A" w:rsidRDefault="00F9006C" w:rsidP="000352A4">
      <w:pPr>
        <w:pStyle w:val="Heading2"/>
        <w:rPr>
          <w:u w:val="none"/>
        </w:rPr>
      </w:pPr>
      <w:bookmarkStart w:id="51" w:name="_Toc339364456"/>
      <w:bookmarkStart w:id="52" w:name="_Toc339364717"/>
      <w:bookmarkStart w:id="53" w:name="_Toc14355901"/>
      <w:r w:rsidRPr="00356299">
        <w:rPr>
          <w:sz w:val="24"/>
          <w:szCs w:val="24"/>
        </w:rPr>
        <w:t>PRICING</w:t>
      </w:r>
      <w:bookmarkEnd w:id="51"/>
      <w:bookmarkEnd w:id="52"/>
      <w:bookmarkEnd w:id="53"/>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59269543" w:rsidR="00DD5AA2" w:rsidRPr="00A85450" w:rsidRDefault="00DD5AA2" w:rsidP="000352A4">
      <w:pPr>
        <w:pStyle w:val="Item1"/>
      </w:pPr>
      <w:r w:rsidRPr="00356299">
        <w:rPr>
          <w:sz w:val="24"/>
        </w:rPr>
        <w:t xml:space="preserve">Taxes and freight charges:  </w:t>
      </w:r>
    </w:p>
    <w:p w14:paraId="2E3C8135" w14:textId="7C1D78C4"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235AB77" w14:textId="017A3114" w:rsidR="00DD5AA2" w:rsidRPr="00A90BAF" w:rsidRDefault="00DD5AA2" w:rsidP="000352A4">
      <w:pPr>
        <w:pStyle w:val="Itema"/>
        <w:rPr>
          <w:sz w:val="24"/>
          <w:szCs w:val="24"/>
        </w:rPr>
      </w:pPr>
      <w:r w:rsidRPr="00A90BAF">
        <w:rPr>
          <w:sz w:val="24"/>
          <w:szCs w:val="24"/>
        </w:rPr>
        <w:t xml:space="preserve">The County is soliciting </w:t>
      </w:r>
      <w:r w:rsidRPr="00637793">
        <w:rPr>
          <w:sz w:val="24"/>
          <w:szCs w:val="24"/>
        </w:rPr>
        <w:t xml:space="preserve">a </w:t>
      </w:r>
      <w:bookmarkStart w:id="54" w:name="PricingType"/>
      <w:r w:rsidR="000509F0" w:rsidRPr="00637793">
        <w:rPr>
          <w:sz w:val="24"/>
          <w:szCs w:val="24"/>
        </w:rPr>
        <w:t>total price</w:t>
      </w:r>
      <w:bookmarkEnd w:id="54"/>
      <w:r w:rsidRPr="00637793">
        <w:rPr>
          <w:sz w:val="24"/>
          <w:szCs w:val="24"/>
        </w:rPr>
        <w:t xml:space="preserve"> </w:t>
      </w:r>
      <w:r w:rsidRPr="00A90BAF">
        <w:rPr>
          <w:sz w:val="24"/>
          <w:szCs w:val="24"/>
        </w:rPr>
        <w:t>for 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55"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5"/>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lastRenderedPageBreak/>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6" w:name="_Toc339364458"/>
      <w:bookmarkStart w:id="57" w:name="_Toc339364719"/>
      <w:bookmarkStart w:id="58" w:name="_Toc14355902"/>
      <w:r w:rsidRPr="00356299">
        <w:rPr>
          <w:sz w:val="24"/>
        </w:rPr>
        <w:t>AWARD</w:t>
      </w:r>
      <w:bookmarkEnd w:id="56"/>
      <w:bookmarkEnd w:id="57"/>
      <w:bookmarkEnd w:id="58"/>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7777777"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002313EF" w:rsidRPr="006034F7">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322E64" w:rsidP="00D91454">
      <w:pPr>
        <w:numPr>
          <w:ilvl w:val="0"/>
          <w:numId w:val="21"/>
        </w:numPr>
        <w:spacing w:after="240"/>
        <w:ind w:left="3600" w:hanging="720"/>
        <w:rPr>
          <w:rStyle w:val="Hyperlink"/>
          <w:rFonts w:ascii="Calibri" w:hAnsi="Calibri" w:cs="Calibri"/>
          <w:color w:val="auto"/>
          <w:sz w:val="24"/>
          <w:szCs w:val="24"/>
          <w:u w:val="none"/>
        </w:rPr>
      </w:pPr>
      <w:hyperlink r:id="rId35"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6"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322E64" w:rsidP="00D91454">
      <w:pPr>
        <w:numPr>
          <w:ilvl w:val="0"/>
          <w:numId w:val="21"/>
        </w:numPr>
        <w:spacing w:after="240"/>
        <w:ind w:left="3600" w:hanging="720"/>
        <w:rPr>
          <w:rFonts w:ascii="Calibri" w:hAnsi="Calibri" w:cs="Calibri"/>
          <w:sz w:val="24"/>
          <w:szCs w:val="24"/>
        </w:rPr>
      </w:pPr>
      <w:hyperlink r:id="rId37"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38"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204309C9"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216FD8" w:rsidRPr="00F26F33">
        <w:rPr>
          <w:bCs/>
          <w:sz w:val="24"/>
          <w:szCs w:val="24"/>
        </w:rPr>
        <w:t xml:space="preserve">532490, </w:t>
      </w:r>
      <w:r w:rsidR="00D80DFA" w:rsidRPr="00F26F33">
        <w:rPr>
          <w:bCs/>
          <w:sz w:val="24"/>
          <w:szCs w:val="24"/>
        </w:rPr>
        <w:t>339950</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59" w:name="_Hlk101545023"/>
      <w:r w:rsidRPr="00A90BAF">
        <w:rPr>
          <w:bCs/>
          <w:sz w:val="24"/>
          <w:szCs w:val="24"/>
        </w:rPr>
        <w:lastRenderedPageBreak/>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59"/>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77777777"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0"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0"/>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55B854E7" w:rsidR="00F9006C" w:rsidRPr="00A85450" w:rsidRDefault="00F9006C" w:rsidP="00D91454">
      <w:pPr>
        <w:pStyle w:val="Itema"/>
        <w:numPr>
          <w:ilvl w:val="3"/>
          <w:numId w:val="16"/>
        </w:numPr>
        <w:tabs>
          <w:tab w:val="clear" w:pos="2160"/>
        </w:tabs>
      </w:pPr>
      <w:r w:rsidRPr="00A90BAF">
        <w:rPr>
          <w:sz w:val="24"/>
          <w:szCs w:val="24"/>
        </w:rPr>
        <w:t>Board approval to award a contract is required.</w:t>
      </w:r>
      <w:r w:rsidRPr="00A85450">
        <w:t xml:space="preserve"> </w:t>
      </w:r>
      <w:r w:rsidR="00121E47" w:rsidRPr="00A85450">
        <w:t xml:space="preserve"> </w:t>
      </w:r>
    </w:p>
    <w:p w14:paraId="082E153E" w14:textId="77777777" w:rsidR="00F9006C" w:rsidRPr="00356299" w:rsidRDefault="006D3A59" w:rsidP="00D91454">
      <w:pPr>
        <w:pStyle w:val="Itema"/>
        <w:numPr>
          <w:ilvl w:val="3"/>
          <w:numId w:val="16"/>
        </w:numPr>
        <w:rPr>
          <w:sz w:val="24"/>
          <w:szCs w:val="24"/>
        </w:rPr>
      </w:pPr>
      <w:bookmarkStart w:id="61" w:name="_Hlk101810318"/>
      <w:r w:rsidRPr="00356299">
        <w:rPr>
          <w:sz w:val="24"/>
          <w:szCs w:val="24"/>
        </w:rPr>
        <w:lastRenderedPageBreak/>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1"/>
    </w:p>
    <w:p w14:paraId="6AF19E40" w14:textId="77777777" w:rsidR="00983DAC" w:rsidRDefault="00AF533D" w:rsidP="00D91454">
      <w:pPr>
        <w:pStyle w:val="Itema"/>
        <w:numPr>
          <w:ilvl w:val="3"/>
          <w:numId w:val="16"/>
        </w:numPr>
        <w:tabs>
          <w:tab w:val="clear" w:pos="2160"/>
        </w:tabs>
        <w:rPr>
          <w:sz w:val="24"/>
          <w:szCs w:val="24"/>
        </w:rPr>
      </w:pPr>
      <w:bookmarkStart w:id="62"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2"/>
      <w:r w:rsidR="00884637" w:rsidRPr="00356299">
        <w:rPr>
          <w:sz w:val="24"/>
          <w:szCs w:val="24"/>
        </w:rPr>
        <w:t xml:space="preserve"> </w:t>
      </w:r>
    </w:p>
    <w:p w14:paraId="5250E177" w14:textId="77777777" w:rsidR="007D110E" w:rsidRPr="00983DAC" w:rsidRDefault="00322E64" w:rsidP="00983DAC">
      <w:pPr>
        <w:pStyle w:val="Itema"/>
        <w:numPr>
          <w:ilvl w:val="0"/>
          <w:numId w:val="0"/>
        </w:numPr>
        <w:ind w:left="2880"/>
        <w:rPr>
          <w:sz w:val="24"/>
          <w:szCs w:val="24"/>
        </w:rPr>
      </w:pPr>
      <w:hyperlink r:id="rId39"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0"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3"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3"/>
    </w:p>
    <w:p w14:paraId="35AD0014" w14:textId="77777777" w:rsidR="00F9006C" w:rsidRPr="00356299" w:rsidRDefault="00F9006C" w:rsidP="000352A4">
      <w:pPr>
        <w:pStyle w:val="Heading2"/>
        <w:rPr>
          <w:sz w:val="24"/>
          <w:szCs w:val="24"/>
        </w:rPr>
      </w:pPr>
      <w:bookmarkStart w:id="64" w:name="_Toc339364459"/>
      <w:bookmarkStart w:id="65" w:name="_Toc339364720"/>
      <w:bookmarkStart w:id="66" w:name="_Toc14355903"/>
      <w:r w:rsidRPr="00356299">
        <w:rPr>
          <w:sz w:val="24"/>
          <w:szCs w:val="24"/>
        </w:rPr>
        <w:t>METHOD OF ORDERING</w:t>
      </w:r>
      <w:bookmarkEnd w:id="64"/>
      <w:bookmarkEnd w:id="65"/>
      <w:bookmarkEnd w:id="66"/>
    </w:p>
    <w:p w14:paraId="48E8D62F" w14:textId="7B13C4EE"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637793">
        <w:rPr>
          <w:sz w:val="24"/>
          <w:szCs w:val="18"/>
        </w:rPr>
        <w:t>Board approval</w:t>
      </w:r>
      <w:r w:rsidRPr="00F17CC5">
        <w:rPr>
          <w:sz w:val="24"/>
          <w:szCs w:val="18"/>
        </w:rPr>
        <w:t>. If 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9D3E5DD" w14:textId="77777777" w:rsidR="002C2B73" w:rsidRPr="00356299" w:rsidRDefault="00755271" w:rsidP="000352A4">
      <w:pPr>
        <w:pStyle w:val="Heading2"/>
        <w:rPr>
          <w:sz w:val="24"/>
          <w:szCs w:val="24"/>
        </w:rPr>
      </w:pPr>
      <w:bookmarkStart w:id="67" w:name="_Toc14355904"/>
      <w:bookmarkStart w:id="68" w:name="_Toc339364460"/>
      <w:bookmarkStart w:id="69" w:name="_Toc339364721"/>
      <w:r w:rsidRPr="00356299">
        <w:rPr>
          <w:sz w:val="24"/>
          <w:szCs w:val="24"/>
        </w:rPr>
        <w:t>WARRANTY</w:t>
      </w:r>
      <w:bookmarkEnd w:id="67"/>
      <w:r w:rsidRPr="00356299">
        <w:rPr>
          <w:sz w:val="24"/>
          <w:szCs w:val="24"/>
        </w:rPr>
        <w:t xml:space="preserve"> </w:t>
      </w:r>
    </w:p>
    <w:p w14:paraId="48E6144A" w14:textId="0C14A373" w:rsidR="00755271" w:rsidRPr="00F17CC5" w:rsidRDefault="00502F47" w:rsidP="007169D1">
      <w:pPr>
        <w:pStyle w:val="Item1"/>
        <w:tabs>
          <w:tab w:val="clear" w:pos="1440"/>
        </w:tabs>
        <w:rPr>
          <w:sz w:val="24"/>
          <w:szCs w:val="18"/>
        </w:rPr>
      </w:pPr>
      <w:bookmarkStart w:id="70" w:name="_Hlk101811161"/>
      <w:bookmarkEnd w:id="68"/>
      <w:bookmarkEnd w:id="69"/>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w:t>
      </w:r>
      <w:r w:rsidR="00755271" w:rsidRPr="00F17CC5">
        <w:rPr>
          <w:sz w:val="24"/>
          <w:szCs w:val="18"/>
        </w:rPr>
        <w:lastRenderedPageBreak/>
        <w:t xml:space="preserve">be furnished pursuant to such award will be fit and sufficient for the purpose(s) intended.  This warranty </w:t>
      </w:r>
      <w:r w:rsidR="006D0D7C">
        <w:rPr>
          <w:sz w:val="24"/>
          <w:szCs w:val="18"/>
        </w:rPr>
        <w:t>shall</w:t>
      </w:r>
      <w:r w:rsidR="00755271" w:rsidRPr="00F17CC5">
        <w:rPr>
          <w:sz w:val="24"/>
          <w:szCs w:val="18"/>
        </w:rPr>
        <w:t xml:space="preserve"> survive any inspections, delivery, acceptance</w:t>
      </w:r>
      <w:r w:rsidR="002C70A2">
        <w:rPr>
          <w:sz w:val="24"/>
          <w:szCs w:val="18"/>
        </w:rPr>
        <w:t>,</w:t>
      </w:r>
      <w:r w:rsidR="00755271" w:rsidRPr="00F17CC5">
        <w:rPr>
          <w:sz w:val="24"/>
          <w:szCs w:val="18"/>
        </w:rPr>
        <w:t xml:space="preserve"> or payment by the County.  </w:t>
      </w:r>
      <w:r w:rsidRPr="00F17CC5">
        <w:rPr>
          <w:sz w:val="24"/>
          <w:szCs w:val="18"/>
        </w:rPr>
        <w:t>Bidder</w:t>
      </w:r>
      <w:r w:rsidR="00755271" w:rsidRPr="00F17CC5">
        <w:rPr>
          <w:sz w:val="24"/>
          <w:szCs w:val="18"/>
        </w:rPr>
        <w:t xml:space="preserve"> warrants that all </w:t>
      </w:r>
      <w:r w:rsidR="00D16433" w:rsidRPr="00F17CC5">
        <w:rPr>
          <w:sz w:val="24"/>
          <w:szCs w:val="18"/>
        </w:rPr>
        <w:t xml:space="preserve">goods and/or </w:t>
      </w:r>
      <w:r w:rsidR="00755271" w:rsidRPr="00F17CC5">
        <w:rPr>
          <w:sz w:val="24"/>
          <w:szCs w:val="18"/>
        </w:rPr>
        <w:t>work and</w:t>
      </w:r>
      <w:r w:rsidR="00D16433" w:rsidRPr="00F17CC5">
        <w:rPr>
          <w:sz w:val="24"/>
          <w:szCs w:val="18"/>
        </w:rPr>
        <w:t>/or</w:t>
      </w:r>
      <w:r w:rsidR="00755271" w:rsidRPr="00F17CC5">
        <w:rPr>
          <w:sz w:val="24"/>
          <w:szCs w:val="18"/>
        </w:rPr>
        <w:t xml:space="preserve"> services furnished hereunder </w:t>
      </w:r>
      <w:r w:rsidR="006D0D7C">
        <w:rPr>
          <w:sz w:val="24"/>
          <w:szCs w:val="18"/>
        </w:rPr>
        <w:t>shall</w:t>
      </w:r>
      <w:r w:rsidR="00755271" w:rsidRPr="00F17CC5">
        <w:rPr>
          <w:sz w:val="24"/>
          <w:szCs w:val="18"/>
        </w:rPr>
        <w:t xml:space="preserve"> be guaranteed for a period of </w:t>
      </w:r>
      <w:r w:rsidR="00D80DFA" w:rsidRPr="00F26F33">
        <w:rPr>
          <w:sz w:val="24"/>
          <w:szCs w:val="18"/>
        </w:rPr>
        <w:t>one</w:t>
      </w:r>
      <w:r w:rsidR="00755271" w:rsidRPr="00F26F33">
        <w:rPr>
          <w:sz w:val="24"/>
          <w:szCs w:val="18"/>
        </w:rPr>
        <w:t xml:space="preserve"> </w:t>
      </w:r>
      <w:r w:rsidR="00755271" w:rsidRPr="00F17CC5">
        <w:rPr>
          <w:sz w:val="24"/>
          <w:szCs w:val="18"/>
        </w:rPr>
        <w:t xml:space="preserve">years from the date of acceptance by the County. </w:t>
      </w:r>
      <w:bookmarkEnd w:id="70"/>
    </w:p>
    <w:p w14:paraId="3DA53852" w14:textId="77777777" w:rsidR="00F9006C" w:rsidRPr="00356299" w:rsidRDefault="00F9006C" w:rsidP="000352A4">
      <w:pPr>
        <w:pStyle w:val="Heading2"/>
        <w:rPr>
          <w:sz w:val="24"/>
          <w:szCs w:val="24"/>
        </w:rPr>
      </w:pPr>
      <w:bookmarkStart w:id="71" w:name="_Toc339364461"/>
      <w:bookmarkStart w:id="72" w:name="_Toc339364722"/>
      <w:bookmarkStart w:id="73" w:name="_Toc14355905"/>
      <w:r w:rsidRPr="00356299">
        <w:rPr>
          <w:sz w:val="24"/>
          <w:szCs w:val="24"/>
        </w:rPr>
        <w:t>INVOICING</w:t>
      </w:r>
      <w:bookmarkEnd w:id="71"/>
      <w:bookmarkEnd w:id="72"/>
      <w:bookmarkEnd w:id="73"/>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3C35015E">
        <w:rPr>
          <w:sz w:val="24"/>
          <w:szCs w:val="24"/>
        </w:rPr>
        <w:t xml:space="preserve">Invoices </w:t>
      </w:r>
      <w:r w:rsidR="00AF533D" w:rsidRPr="3C35015E">
        <w:rPr>
          <w:sz w:val="24"/>
          <w:szCs w:val="24"/>
        </w:rPr>
        <w:t>must be</w:t>
      </w:r>
      <w:r w:rsidRPr="3C35015E">
        <w:rPr>
          <w:sz w:val="24"/>
          <w:szCs w:val="24"/>
        </w:rPr>
        <w:t xml:space="preserve"> issued by</w:t>
      </w:r>
      <w:r w:rsidR="00090BC1" w:rsidRPr="3C35015E">
        <w:rPr>
          <w:sz w:val="24"/>
          <w:szCs w:val="24"/>
        </w:rPr>
        <w:t>, and payments made to,</w:t>
      </w:r>
      <w:r w:rsidRPr="3C35015E">
        <w:rPr>
          <w:sz w:val="24"/>
          <w:szCs w:val="24"/>
        </w:rPr>
        <w:t xml:space="preserve"> the Contractor who is awarded a contract.</w:t>
      </w:r>
    </w:p>
    <w:p w14:paraId="13D31081" w14:textId="77777777" w:rsidR="00F9006C" w:rsidRPr="00356299" w:rsidRDefault="00F9006C" w:rsidP="000352A4">
      <w:pPr>
        <w:pStyle w:val="Heading2"/>
        <w:rPr>
          <w:sz w:val="24"/>
          <w:szCs w:val="24"/>
        </w:rPr>
      </w:pPr>
      <w:bookmarkStart w:id="74" w:name="_Toc339364465"/>
      <w:bookmarkStart w:id="75" w:name="_Toc339364726"/>
      <w:bookmarkStart w:id="76" w:name="_Toc1435590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4"/>
      <w:bookmarkEnd w:id="75"/>
      <w:bookmarkEnd w:id="76"/>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resolve quickly any issues</w:t>
      </w:r>
      <w:r w:rsidR="002C70A2">
        <w:rPr>
          <w:sz w:val="24"/>
          <w:szCs w:val="24"/>
        </w:rPr>
        <w:t>,</w:t>
      </w:r>
      <w:r w:rsidRPr="00266DFB">
        <w:rPr>
          <w:sz w:val="24"/>
          <w:szCs w:val="24"/>
        </w:rPr>
        <w:t xml:space="preserve"> including but not limited to order and invoicing problems.</w:t>
      </w:r>
    </w:p>
    <w:p w14:paraId="704DC13C" w14:textId="6DDF5734"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the </w:t>
      </w:r>
      <w:r w:rsidR="00D80DFA" w:rsidRPr="00637793">
        <w:rPr>
          <w:sz w:val="24"/>
          <w:szCs w:val="24"/>
        </w:rPr>
        <w:t xml:space="preserve">Alameda County Public Works Agency </w:t>
      </w:r>
      <w:r w:rsidRPr="00637793">
        <w:rPr>
          <w:sz w:val="24"/>
          <w:szCs w:val="24"/>
        </w:rPr>
        <w:t xml:space="preserve">to ensure </w:t>
      </w:r>
      <w:r w:rsidRPr="00266DFB">
        <w:rPr>
          <w:sz w:val="24"/>
          <w:szCs w:val="24"/>
        </w:rPr>
        <w:t xml:space="preserve">that established </w:t>
      </w:r>
      <w:r w:rsidRPr="00266DFB">
        <w:rPr>
          <w:sz w:val="24"/>
          <w:szCs w:val="24"/>
        </w:rPr>
        <w:lastRenderedPageBreak/>
        <w:t xml:space="preserve">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7" w:name="_Toc339364466"/>
      <w:bookmarkStart w:id="78" w:name="_Toc339364727"/>
      <w:bookmarkStart w:id="79" w:name="_Toc14355910"/>
      <w:r w:rsidRPr="00356299">
        <w:rPr>
          <w:sz w:val="24"/>
          <w:szCs w:val="24"/>
        </w:rPr>
        <w:t xml:space="preserve">INSTRUCTIONS TO </w:t>
      </w:r>
      <w:r w:rsidR="00502F47" w:rsidRPr="00356299">
        <w:rPr>
          <w:sz w:val="24"/>
          <w:szCs w:val="24"/>
        </w:rPr>
        <w:t>BIDDER</w:t>
      </w:r>
      <w:r w:rsidRPr="00356299">
        <w:rPr>
          <w:sz w:val="24"/>
          <w:szCs w:val="24"/>
        </w:rPr>
        <w:t>S</w:t>
      </w:r>
      <w:bookmarkEnd w:id="77"/>
      <w:bookmarkEnd w:id="78"/>
      <w:bookmarkEnd w:id="79"/>
    </w:p>
    <w:p w14:paraId="44BE54FF" w14:textId="77777777" w:rsidR="00DC5B16" w:rsidRPr="00356299" w:rsidRDefault="00DC5B16" w:rsidP="000352A4">
      <w:pPr>
        <w:pStyle w:val="Heading2"/>
        <w:rPr>
          <w:sz w:val="24"/>
          <w:szCs w:val="24"/>
        </w:rPr>
      </w:pPr>
      <w:bookmarkStart w:id="80" w:name="_Toc339364467"/>
      <w:bookmarkStart w:id="81" w:name="_Toc339364728"/>
      <w:bookmarkStart w:id="82" w:name="_Toc14355911"/>
      <w:r w:rsidRPr="00356299">
        <w:rPr>
          <w:sz w:val="24"/>
          <w:szCs w:val="24"/>
        </w:rPr>
        <w:t>COUNTY CONTACTS</w:t>
      </w:r>
      <w:bookmarkEnd w:id="80"/>
      <w:bookmarkEnd w:id="81"/>
      <w:bookmarkEnd w:id="82"/>
    </w:p>
    <w:p w14:paraId="54CF83FE" w14:textId="77777777" w:rsidR="00DC5B16" w:rsidRPr="007169D1" w:rsidRDefault="00DC5B16" w:rsidP="007169D1">
      <w:pPr>
        <w:pStyle w:val="Item1"/>
        <w:tabs>
          <w:tab w:val="clear" w:pos="1440"/>
        </w:tabs>
        <w:rPr>
          <w:sz w:val="24"/>
          <w:szCs w:val="18"/>
        </w:rPr>
      </w:pPr>
      <w:r w:rsidRPr="00637793">
        <w:rPr>
          <w:sz w:val="24"/>
          <w:szCs w:val="18"/>
        </w:rPr>
        <w:t>G</w:t>
      </w:r>
      <w:r w:rsidR="002B1E6A" w:rsidRPr="00637793">
        <w:rPr>
          <w:sz w:val="24"/>
          <w:szCs w:val="18"/>
        </w:rPr>
        <w:t>SA-Procurement</w:t>
      </w:r>
      <w:r w:rsidRPr="00637793">
        <w:rPr>
          <w:sz w:val="24"/>
          <w:szCs w:val="18"/>
        </w:rPr>
        <w:t xml:space="preserve"> is managing the competitive process for this project on behalf of the County.  All contact during the competitive process is to be through the GSA</w:t>
      </w:r>
      <w:r w:rsidR="002B1E6A" w:rsidRPr="00637793">
        <w:rPr>
          <w:sz w:val="24"/>
          <w:szCs w:val="18"/>
        </w:rPr>
        <w:t>-</w:t>
      </w:r>
      <w:r w:rsidR="0077067C" w:rsidRPr="00637793">
        <w:rPr>
          <w:sz w:val="24"/>
          <w:szCs w:val="18"/>
        </w:rPr>
        <w:t>P</w:t>
      </w:r>
      <w:r w:rsidR="002B1E6A" w:rsidRPr="00637793">
        <w:rPr>
          <w:sz w:val="24"/>
          <w:szCs w:val="18"/>
        </w:rPr>
        <w:t>rocurement</w:t>
      </w:r>
      <w:r w:rsidR="0036135F" w:rsidRPr="00637793">
        <w:rPr>
          <w:sz w:val="24"/>
          <w:szCs w:val="18"/>
        </w:rPr>
        <w:t xml:space="preserve"> department</w:t>
      </w:r>
      <w:r w:rsidRPr="00637793">
        <w:rPr>
          <w:sz w:val="24"/>
          <w:szCs w:val="18"/>
        </w:rPr>
        <w:t xml:space="preserve"> only</w:t>
      </w:r>
      <w:r w:rsidRPr="007169D1">
        <w:rPr>
          <w:sz w:val="24"/>
          <w:szCs w:val="18"/>
        </w:rPr>
        <w:t>.</w:t>
      </w:r>
      <w:r w:rsidR="00AF533D" w:rsidRPr="007169D1">
        <w:rPr>
          <w:sz w:val="24"/>
          <w:szCs w:val="18"/>
        </w:rPr>
        <w:t xml:space="preserve">  Co</w:t>
      </w:r>
      <w:r w:rsidR="00035D97" w:rsidRPr="007169D1">
        <w:rPr>
          <w:sz w:val="24"/>
          <w:szCs w:val="18"/>
        </w:rPr>
        <w:t>mmunication</w:t>
      </w:r>
      <w:r w:rsidR="00AF533D" w:rsidRPr="007169D1">
        <w:rPr>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0DE9C4EC" w:rsidR="00B02CD5" w:rsidRPr="008C5F9A" w:rsidRDefault="00CA0ED5" w:rsidP="00BE383C">
      <w:pPr>
        <w:ind w:left="2160"/>
        <w:rPr>
          <w:rFonts w:ascii="Calibri" w:hAnsi="Calibri" w:cs="Calibri"/>
          <w:color w:val="FF0000"/>
        </w:rPr>
      </w:pPr>
      <w:r w:rsidRPr="00637793">
        <w:rPr>
          <w:rFonts w:ascii="Calibri" w:hAnsi="Calibri" w:cs="Calibri"/>
          <w:sz w:val="24"/>
          <w:szCs w:val="24"/>
        </w:rPr>
        <w:t>Kevin Huynh</w:t>
      </w:r>
      <w:r w:rsidR="008C5F9A" w:rsidRPr="00637793">
        <w:rPr>
          <w:rFonts w:ascii="Calibri" w:hAnsi="Calibri" w:cs="Calibri"/>
          <w:sz w:val="24"/>
          <w:szCs w:val="24"/>
        </w:rPr>
        <w:t xml:space="preserve">, </w:t>
      </w:r>
      <w:r w:rsidR="0036135F" w:rsidRPr="00637793">
        <w:rPr>
          <w:rFonts w:ascii="Calibri" w:hAnsi="Calibri" w:cs="Calibri"/>
          <w:sz w:val="24"/>
          <w:szCs w:val="24"/>
        </w:rPr>
        <w:t xml:space="preserve">Procurement </w:t>
      </w:r>
      <w:r w:rsidR="0036135F" w:rsidRPr="00356299">
        <w:rPr>
          <w:rFonts w:ascii="Calibri" w:hAnsi="Calibri" w:cs="Calibri"/>
          <w:sz w:val="24"/>
          <w:szCs w:val="24"/>
        </w:rPr>
        <w:t>&amp;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07CB67FC"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1" w:history="1">
        <w:r w:rsidR="00CA0ED5">
          <w:rPr>
            <w:rStyle w:val="Hyperlink"/>
            <w:rFonts w:ascii="Calibri" w:hAnsi="Calibri" w:cs="Calibri"/>
            <w:sz w:val="24"/>
            <w:szCs w:val="24"/>
          </w:rPr>
          <w:t>kevin.huynh2@acgov.org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5EE17B54" w:rsidR="00366ABD" w:rsidRPr="00637793" w:rsidRDefault="00617190" w:rsidP="00BE383C">
      <w:pPr>
        <w:ind w:left="2160"/>
        <w:rPr>
          <w:rFonts w:ascii="Calibri" w:hAnsi="Calibri" w:cs="Calibri"/>
          <w:sz w:val="24"/>
          <w:szCs w:val="24"/>
        </w:rPr>
      </w:pPr>
      <w:r w:rsidRPr="00637793">
        <w:rPr>
          <w:rFonts w:ascii="Calibri" w:hAnsi="Calibri" w:cs="Calibri"/>
          <w:sz w:val="24"/>
          <w:szCs w:val="24"/>
        </w:rPr>
        <w:t>Phone</w:t>
      </w:r>
      <w:r w:rsidR="00BE383C" w:rsidRPr="00637793">
        <w:rPr>
          <w:rFonts w:ascii="Calibri" w:hAnsi="Calibri" w:cs="Calibri"/>
          <w:sz w:val="24"/>
          <w:szCs w:val="24"/>
        </w:rPr>
        <w:t xml:space="preserve">: </w:t>
      </w:r>
      <w:r w:rsidR="00F37D41" w:rsidRPr="00637793">
        <w:rPr>
          <w:rFonts w:ascii="Calibri" w:hAnsi="Calibri" w:cs="Calibri"/>
          <w:sz w:val="24"/>
          <w:szCs w:val="24"/>
        </w:rPr>
        <w:t xml:space="preserve">(510) </w:t>
      </w:r>
      <w:r w:rsidR="00CA0ED5" w:rsidRPr="00637793">
        <w:rPr>
          <w:rFonts w:ascii="Calibri" w:hAnsi="Calibri" w:cs="Calibri"/>
          <w:sz w:val="24"/>
          <w:szCs w:val="24"/>
        </w:rPr>
        <w:t>208</w:t>
      </w:r>
      <w:r w:rsidR="00F37D41" w:rsidRPr="00637793">
        <w:rPr>
          <w:rFonts w:ascii="Calibri" w:hAnsi="Calibri" w:cs="Calibri"/>
          <w:sz w:val="24"/>
          <w:szCs w:val="24"/>
        </w:rPr>
        <w:t>-</w:t>
      </w:r>
      <w:r w:rsidR="00CA0ED5" w:rsidRPr="00637793">
        <w:rPr>
          <w:rFonts w:ascii="Calibri" w:hAnsi="Calibri" w:cs="Calibri"/>
          <w:sz w:val="24"/>
          <w:szCs w:val="24"/>
        </w:rPr>
        <w:t>9624</w:t>
      </w:r>
      <w:r w:rsidR="00F37D41" w:rsidRPr="00637793">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42"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3"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3" w:name="_Toc339364468"/>
      <w:bookmarkStart w:id="84" w:name="_Toc339364729"/>
      <w:bookmarkStart w:id="85" w:name="_Toc14355912"/>
      <w:r w:rsidRPr="00356299">
        <w:rPr>
          <w:sz w:val="24"/>
          <w:szCs w:val="24"/>
        </w:rPr>
        <w:t>SUBMITTAL OF BID</w:t>
      </w:r>
      <w:r w:rsidR="00752588">
        <w:rPr>
          <w:sz w:val="24"/>
          <w:szCs w:val="24"/>
        </w:rPr>
        <w:t xml:space="preserve"> RESPONSE</w:t>
      </w:r>
      <w:r w:rsidRPr="00356299">
        <w:rPr>
          <w:sz w:val="24"/>
          <w:szCs w:val="24"/>
        </w:rPr>
        <w:t>S</w:t>
      </w:r>
      <w:bookmarkEnd w:id="83"/>
      <w:bookmarkEnd w:id="84"/>
      <w:bookmarkEnd w:id="85"/>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3A1BB55D"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4"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5"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6"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6"/>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lastRenderedPageBreak/>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7" w:name="_Hlk106379910"/>
      <w:r w:rsidR="006D0D7C">
        <w:rPr>
          <w:sz w:val="24"/>
          <w:szCs w:val="24"/>
        </w:rPr>
        <w:t>, even if marked confidential or proprietary</w:t>
      </w:r>
      <w:bookmarkEnd w:id="87"/>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6"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7"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6FEDBAA0"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Excel Spreadsheet – Bid Form</w:t>
      </w:r>
      <w:r w:rsidR="00E00A41" w:rsidRPr="00514B10">
        <w:rPr>
          <w:sz w:val="24"/>
          <w:szCs w:val="24"/>
        </w:rPr>
        <w:t>(s)</w:t>
      </w:r>
      <w:r w:rsidR="00FD1524" w:rsidRPr="00356299">
        <w:rPr>
          <w:sz w:val="24"/>
          <w:szCs w:val="24"/>
        </w:rPr>
        <w:t xml:space="preserve"> in </w:t>
      </w:r>
      <w:hyperlink r:id="rId48"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77777777"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77777777"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8"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8"/>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lastRenderedPageBreak/>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49"/>
          <w:headerReference w:type="default" r:id="rId50"/>
          <w:footerReference w:type="default" r:id="rId51"/>
          <w:headerReference w:type="first" r:id="rId52"/>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514B10" w:rsidRDefault="00F43F6A" w:rsidP="00F43F6A">
      <w:pPr>
        <w:pStyle w:val="Heading3"/>
        <w:rPr>
          <w:sz w:val="36"/>
          <w:szCs w:val="36"/>
        </w:rPr>
      </w:pPr>
      <w:bookmarkStart w:id="89" w:name="_Ref342049922"/>
      <w:r w:rsidRPr="00514B10">
        <w:rPr>
          <w:sz w:val="36"/>
          <w:szCs w:val="36"/>
        </w:rPr>
        <w:lastRenderedPageBreak/>
        <w:t>EXHIBIT A</w:t>
      </w:r>
    </w:p>
    <w:p w14:paraId="6151906A" w14:textId="77777777" w:rsidR="00F43F6A" w:rsidRPr="00514B10" w:rsidRDefault="00F43F6A" w:rsidP="00F43F6A">
      <w:pPr>
        <w:jc w:val="center"/>
        <w:rPr>
          <w:rFonts w:ascii="Calibri" w:hAnsi="Calibri"/>
          <w:b/>
          <w:sz w:val="36"/>
          <w:szCs w:val="36"/>
        </w:rPr>
      </w:pPr>
      <w:r w:rsidRPr="00514B10">
        <w:rPr>
          <w:rFonts w:ascii="Calibri" w:hAnsi="Calibri"/>
          <w:b/>
          <w:sz w:val="36"/>
          <w:szCs w:val="36"/>
        </w:rPr>
        <w:t>BID RESPONSE PACKET</w:t>
      </w:r>
      <w:bookmarkEnd w:id="89"/>
      <w:r w:rsidRPr="00514B10">
        <w:rPr>
          <w:rFonts w:ascii="Calibri" w:hAnsi="Calibri"/>
          <w:b/>
          <w:sz w:val="36"/>
          <w:szCs w:val="36"/>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90"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77777777"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7BEEE23E" w14:textId="11EFAA09" w:rsidR="00D91454" w:rsidRPr="00637793" w:rsidRDefault="00D91454" w:rsidP="00045279">
      <w:pPr>
        <w:pStyle w:val="Item1"/>
        <w:numPr>
          <w:ilvl w:val="0"/>
          <w:numId w:val="27"/>
        </w:numPr>
        <w:ind w:left="1440" w:hanging="720"/>
        <w:rPr>
          <w:sz w:val="24"/>
          <w:szCs w:val="24"/>
        </w:rPr>
      </w:pPr>
      <w:r w:rsidRPr="00637793">
        <w:rPr>
          <w:sz w:val="24"/>
          <w:szCs w:val="24"/>
        </w:rPr>
        <w:t>The following pages require confirmation, declaration, and /or a signature (</w:t>
      </w:r>
      <w:r w:rsidRPr="00121DEB">
        <w:rPr>
          <w:rFonts w:ascii="Wingdings" w:eastAsia="Wingdings" w:hAnsi="Wingdings" w:cs="Wingdings"/>
          <w:color w:val="0000FF"/>
          <w:spacing w:val="-3"/>
          <w:sz w:val="24"/>
          <w:szCs w:val="24"/>
        </w:rPr>
        <w:t>?</w:t>
      </w:r>
      <w:r w:rsidRPr="00637793">
        <w:rPr>
          <w:sz w:val="24"/>
          <w:szCs w:val="24"/>
        </w:rPr>
        <w:t xml:space="preserve">).  There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3" w:history="1">
        <w:r w:rsidRPr="00637793">
          <w:rPr>
            <w:rStyle w:val="Hyperlink"/>
            <w:b/>
            <w:bCs/>
            <w:sz w:val="24"/>
            <w:szCs w:val="24"/>
          </w:rPr>
          <w:t>EZSourcing Supplier Portal</w:t>
        </w:r>
      </w:hyperlink>
      <w:r w:rsidRPr="00637793">
        <w:rPr>
          <w:rStyle w:val="Hyperlink"/>
          <w:b/>
          <w:bCs/>
          <w:sz w:val="24"/>
          <w:szCs w:val="24"/>
        </w:rPr>
        <w:t xml:space="preserve"> </w:t>
      </w:r>
      <w:r w:rsidRPr="00637793">
        <w:rPr>
          <w:sz w:val="24"/>
          <w:szCs w:val="24"/>
        </w:rPr>
        <w:t xml:space="preserve">as part of the Bidder’s proposal. Exhibit A – Bid Response Packet, </w:t>
      </w:r>
      <w:hyperlink w:anchor="_BIDDER_INFORMATION" w:history="1">
        <w:r w:rsidRPr="00637793">
          <w:rPr>
            <w:rStyle w:val="Hyperlink"/>
            <w:sz w:val="24"/>
            <w:szCs w:val="24"/>
          </w:rPr>
          <w:t>Bidder Acceptance</w:t>
        </w:r>
      </w:hyperlink>
    </w:p>
    <w:p w14:paraId="166A6986" w14:textId="23EF2B50"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4B073832"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_Info_Sheet" w:history="1">
        <w:r w:rsidRPr="00D9145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12541FA5" w:rsidR="00D91454" w:rsidRPr="00D91454" w:rsidRDefault="00322E64"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5D7D9FE5" w:rsidR="00D91454" w:rsidRPr="00D91454" w:rsidRDefault="00322E64"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4"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0C9B2067" w:rsidR="00D91454" w:rsidRPr="00474449" w:rsidRDefault="00D91454" w:rsidP="00D91454">
      <w:pPr>
        <w:pStyle w:val="Item1"/>
        <w:numPr>
          <w:ilvl w:val="2"/>
          <w:numId w:val="26"/>
        </w:numPr>
        <w:tabs>
          <w:tab w:val="clear" w:pos="1440"/>
        </w:tabs>
        <w:ind w:left="720"/>
        <w:rPr>
          <w:sz w:val="22"/>
          <w:szCs w:val="22"/>
        </w:rPr>
      </w:pPr>
      <w:r w:rsidRPr="00637793">
        <w:rPr>
          <w:sz w:val="24"/>
          <w:szCs w:val="24"/>
        </w:rPr>
        <w:t xml:space="preserve">Excel Bid Form </w:t>
      </w:r>
      <w:r w:rsidRPr="00474449">
        <w:rPr>
          <w:sz w:val="24"/>
          <w:szCs w:val="24"/>
        </w:rPr>
        <w:t xml:space="preserve">must be submitted online through Alameda County </w:t>
      </w:r>
      <w:hyperlink r:id="rId55" w:history="1">
        <w:r w:rsidRPr="00474449">
          <w:rPr>
            <w:rStyle w:val="Hyperlink"/>
            <w:b/>
            <w:bCs/>
            <w:sz w:val="24"/>
            <w:szCs w:val="24"/>
          </w:rPr>
          <w:t>EZSourcing Supplier Portal</w:t>
        </w:r>
      </w:hyperlink>
      <w:r w:rsidRPr="00474449">
        <w:rPr>
          <w:b/>
          <w:bCs/>
          <w:sz w:val="24"/>
          <w:szCs w:val="24"/>
        </w:rPr>
        <w:t>.</w:t>
      </w:r>
    </w:p>
    <w:p w14:paraId="6BBFD1E5" w14:textId="77777777" w:rsidR="00D91454" w:rsidRDefault="00D91454" w:rsidP="00D91454">
      <w:pPr>
        <w:pStyle w:val="Item1"/>
        <w:numPr>
          <w:ilvl w:val="2"/>
          <w:numId w:val="26"/>
        </w:numPr>
        <w:tabs>
          <w:tab w:val="clear" w:pos="1440"/>
        </w:tabs>
        <w:ind w:left="720"/>
        <w:rPr>
          <w:sz w:val="24"/>
          <w:szCs w:val="24"/>
        </w:rPr>
      </w:pPr>
      <w:r w:rsidRPr="00121DEB">
        <w:rPr>
          <w:sz w:val="24"/>
          <w:szCs w:val="24"/>
        </w:rPr>
        <w:lastRenderedPageBreak/>
        <w:t xml:space="preserve">Bidders must quote </w:t>
      </w:r>
      <w:r w:rsidRPr="00CB6F2B">
        <w:rPr>
          <w:sz w:val="24"/>
          <w:szCs w:val="24"/>
        </w:rPr>
        <w:t>price(s) as specified in the RFP, using the form(s) as amended or revised by any Addenda.</w:t>
      </w:r>
    </w:p>
    <w:p w14:paraId="38E42D63" w14:textId="77777777" w:rsidR="00D91454" w:rsidRPr="00DE7A46" w:rsidRDefault="00D91454" w:rsidP="00D91454">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6" w:history="1">
        <w:r w:rsidRPr="00D91454">
          <w:rPr>
            <w:rStyle w:val="Hyperlink"/>
            <w:b/>
            <w:bCs/>
            <w:sz w:val="24"/>
            <w:szCs w:val="24"/>
          </w:rPr>
          <w:t>EZSourcing Supplier Portal</w:t>
        </w:r>
      </w:hyperlink>
      <w:r w:rsidRPr="00121DEB">
        <w:rPr>
          <w:sz w:val="24"/>
          <w:szCs w:val="24"/>
        </w:rPr>
        <w:t xml:space="preserve"> event.</w:t>
      </w:r>
      <w:bookmarkStart w:id="91"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1"/>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90"/>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7"/>
          <w:footerReference w:type="default" r:id="rId58"/>
          <w:headerReference w:type="first" r:id="rId59"/>
          <w:footerReference w:type="first" r:id="rId60"/>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315978A1" w:rsidR="00F43F6A" w:rsidRDefault="00465E7A" w:rsidP="00F43F6A">
      <w:r>
        <w:rPr>
          <w:noProof/>
        </w:rPr>
        <w:drawing>
          <wp:anchor distT="0" distB="0" distL="114300" distR="114300" simplePos="0" relativeHeight="251658242" behindDoc="1" locked="0" layoutInCell="1" allowOverlap="1" wp14:anchorId="2D121E2D" wp14:editId="68521E18">
            <wp:simplePos x="0" y="0"/>
            <wp:positionH relativeFrom="margin">
              <wp:posOffset>2800350</wp:posOffset>
            </wp:positionH>
            <wp:positionV relativeFrom="paragraph">
              <wp:posOffset>-187325</wp:posOffset>
            </wp:positionV>
            <wp:extent cx="794385" cy="794385"/>
            <wp:effectExtent l="0" t="0" r="0" b="0"/>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1473E528" w:rsidR="00F43F6A" w:rsidRPr="00637793" w:rsidRDefault="0039139E" w:rsidP="0039139E">
      <w:pPr>
        <w:tabs>
          <w:tab w:val="center" w:pos="5400"/>
          <w:tab w:val="left" w:pos="9514"/>
        </w:tabs>
        <w:rPr>
          <w:rFonts w:ascii="Calibri" w:hAnsi="Calibri" w:cs="Calibri"/>
          <w:b/>
          <w:bCs/>
          <w:sz w:val="56"/>
          <w:szCs w:val="56"/>
        </w:rPr>
      </w:pPr>
      <w:r>
        <w:rPr>
          <w:rFonts w:ascii="Calibri" w:hAnsi="Calibri" w:cs="Calibri"/>
          <w:color w:val="FF0000"/>
          <w:sz w:val="60"/>
          <w:szCs w:val="60"/>
        </w:rPr>
        <w:tab/>
      </w:r>
      <w:r w:rsidR="00B96370" w:rsidRPr="00637793">
        <w:rPr>
          <w:rFonts w:ascii="Calibri" w:hAnsi="Calibri" w:cs="Calibri"/>
          <w:b/>
          <w:bCs/>
          <w:sz w:val="56"/>
          <w:szCs w:val="56"/>
        </w:rPr>
        <w:t>RF</w:t>
      </w:r>
      <w:r w:rsidR="00134E07" w:rsidRPr="00637793">
        <w:rPr>
          <w:rFonts w:ascii="Calibri" w:hAnsi="Calibri" w:cs="Calibri"/>
          <w:b/>
          <w:bCs/>
          <w:sz w:val="56"/>
          <w:szCs w:val="56"/>
        </w:rPr>
        <w:t>Q</w:t>
      </w:r>
      <w:r w:rsidR="00F43F6A" w:rsidRPr="00637793">
        <w:rPr>
          <w:rFonts w:ascii="Calibri" w:hAnsi="Calibri" w:cs="Calibri"/>
          <w:b/>
          <w:bCs/>
          <w:sz w:val="56"/>
          <w:szCs w:val="56"/>
        </w:rPr>
        <w:t xml:space="preserve"> No. </w:t>
      </w:r>
      <w:r w:rsidR="00576BC4" w:rsidRPr="00637793">
        <w:rPr>
          <w:rFonts w:ascii="Calibri" w:hAnsi="Calibri" w:cs="Calibri"/>
          <w:b/>
          <w:bCs/>
          <w:sz w:val="56"/>
          <w:szCs w:val="56"/>
        </w:rPr>
        <w:t>902211</w:t>
      </w:r>
    </w:p>
    <w:p w14:paraId="1E4836DC" w14:textId="77777777" w:rsidR="00576BC4" w:rsidRPr="00637793" w:rsidRDefault="00576BC4" w:rsidP="00576BC4">
      <w:pPr>
        <w:jc w:val="center"/>
        <w:rPr>
          <w:rFonts w:ascii="Calibri" w:hAnsi="Calibri" w:cs="Calibri"/>
          <w:b/>
          <w:sz w:val="40"/>
          <w:szCs w:val="40"/>
        </w:rPr>
      </w:pPr>
      <w:r w:rsidRPr="00637793">
        <w:rPr>
          <w:rFonts w:ascii="Calibri" w:hAnsi="Calibri" w:cs="Calibri"/>
          <w:b/>
          <w:sz w:val="40"/>
          <w:szCs w:val="40"/>
        </w:rPr>
        <w:t>Refurbishment and Re-Facing of Aluminum Traffic Signs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2"/>
          <w:headerReference w:type="default" r:id="rId63"/>
          <w:footerReference w:type="default" r:id="rId64"/>
          <w:headerReference w:type="first" r:id="rId65"/>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2" w:name="_BIDDER_INFORMATION"/>
            <w:bookmarkEnd w:id="92"/>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77777777"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Joint Venture</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Partnership</w:t>
      </w:r>
    </w:p>
    <w:p w14:paraId="3C4F6EAA" w14:textId="77777777" w:rsidR="007169D1" w:rsidRPr="00266DFB" w:rsidRDefault="007169D1" w:rsidP="007169D1">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77777777"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Non-Profit / Church</w:t>
      </w: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3" w:name="_BIDDER_ACCEPTANCE"/>
      <w:bookmarkEnd w:id="93"/>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21BBCC13"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including, without limitation, th</w:t>
      </w:r>
      <w:r w:rsidRPr="001C42D9">
        <w:rPr>
          <w:rFonts w:ascii="Calibri" w:hAnsi="Calibri" w:cs="Calibri"/>
          <w:sz w:val="24"/>
          <w:szCs w:val="24"/>
        </w:rPr>
        <w:t xml:space="preserve">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4" w:name="_Hlk102071776"/>
      <w:r w:rsidR="005E0681">
        <w:rPr>
          <w:rFonts w:ascii="Calibri" w:hAnsi="Calibri" w:cs="Calibri"/>
          <w:sz w:val="24"/>
          <w:szCs w:val="24"/>
        </w:rPr>
        <w:t>Bid Documents</w:t>
      </w:r>
      <w:bookmarkEnd w:id="94"/>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322E64" w:rsidP="00D91454">
      <w:pPr>
        <w:pStyle w:val="Heading2"/>
        <w:numPr>
          <w:ilvl w:val="1"/>
          <w:numId w:val="24"/>
        </w:numPr>
        <w:spacing w:after="0"/>
        <w:ind w:hanging="720"/>
        <w:rPr>
          <w:sz w:val="24"/>
          <w:szCs w:val="24"/>
        </w:rPr>
      </w:pPr>
      <w:hyperlink r:id="rId66" w:history="1">
        <w:r w:rsidR="00846597" w:rsidRPr="0015073C">
          <w:rPr>
            <w:rStyle w:val="Hyperlink"/>
            <w:b/>
            <w:sz w:val="24"/>
            <w:szCs w:val="24"/>
          </w:rPr>
          <w:t>General Requirements</w:t>
        </w:r>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15073C">
      <w:pPr>
        <w:pStyle w:val="Heading2"/>
        <w:numPr>
          <w:ilvl w:val="0"/>
          <w:numId w:val="0"/>
        </w:numPr>
        <w:ind w:left="1440"/>
        <w:rPr>
          <w:sz w:val="20"/>
        </w:rPr>
      </w:pPr>
      <w:r w:rsidRPr="0015073C">
        <w:rPr>
          <w:sz w:val="20"/>
        </w:rPr>
        <w:t>[</w:t>
      </w:r>
      <w:hyperlink r:id="rId67" w:history="1">
        <w:r w:rsidRPr="0015073C">
          <w:rPr>
            <w:rStyle w:val="Hyperlink"/>
            <w:sz w:val="20"/>
          </w:rPr>
          <w:t>https://gsa.acgov.org/do-business-with-us/contracting-opportunities/policies-procedures/general-requirements/</w:t>
        </w:r>
      </w:hyperlink>
      <w:r w:rsidRPr="0015073C">
        <w:rPr>
          <w:sz w:val="20"/>
        </w:rPr>
        <w:t>]</w:t>
      </w:r>
    </w:p>
    <w:p w14:paraId="4ECD32A3" w14:textId="77777777" w:rsidR="007D110E" w:rsidRPr="0015073C" w:rsidRDefault="00322E64" w:rsidP="00D91454">
      <w:pPr>
        <w:pStyle w:val="Heading1"/>
        <w:numPr>
          <w:ilvl w:val="0"/>
          <w:numId w:val="24"/>
        </w:numPr>
        <w:ind w:left="1440" w:hanging="720"/>
        <w:rPr>
          <w:bCs/>
          <w:sz w:val="24"/>
          <w:szCs w:val="24"/>
        </w:rPr>
      </w:pPr>
      <w:hyperlink r:id="rId68" w:history="1">
        <w:r w:rsidR="007D110E" w:rsidRPr="0015073C">
          <w:rPr>
            <w:rStyle w:val="Hyperlink"/>
            <w:bCs/>
            <w:sz w:val="24"/>
            <w:szCs w:val="24"/>
          </w:rPr>
          <w:t>Debarment &amp; Suspension Policy</w:t>
        </w:r>
      </w:hyperlink>
    </w:p>
    <w:p w14:paraId="311C87AF" w14:textId="77777777" w:rsidR="00F43F6A"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69"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322E64" w:rsidP="00D91454">
      <w:pPr>
        <w:pStyle w:val="Heading1"/>
        <w:numPr>
          <w:ilvl w:val="0"/>
          <w:numId w:val="24"/>
        </w:numPr>
        <w:ind w:left="1440" w:hanging="720"/>
        <w:rPr>
          <w:bCs/>
          <w:sz w:val="24"/>
          <w:szCs w:val="24"/>
        </w:rPr>
      </w:pPr>
      <w:hyperlink r:id="rId70" w:history="1">
        <w:r w:rsidR="00505FCE" w:rsidRPr="0015073C">
          <w:rPr>
            <w:rStyle w:val="Hyperlink"/>
            <w:bCs/>
            <w:sz w:val="24"/>
            <w:szCs w:val="24"/>
          </w:rPr>
          <w:t>Iran Contracting Act (ICA) of 2010</w:t>
        </w:r>
      </w:hyperlink>
      <w:r w:rsidR="00F43F6A" w:rsidRPr="0015073C">
        <w:rPr>
          <w:bCs/>
          <w:sz w:val="24"/>
          <w:szCs w:val="24"/>
        </w:rPr>
        <w:t xml:space="preserve"> </w:t>
      </w:r>
    </w:p>
    <w:p w14:paraId="1B2391D9"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71"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322E64" w:rsidP="00D91454">
      <w:pPr>
        <w:pStyle w:val="Heading1"/>
        <w:numPr>
          <w:ilvl w:val="0"/>
          <w:numId w:val="24"/>
        </w:numPr>
        <w:ind w:left="1440" w:hanging="720"/>
        <w:rPr>
          <w:bCs/>
          <w:sz w:val="24"/>
          <w:szCs w:val="24"/>
        </w:rPr>
      </w:pPr>
      <w:hyperlink r:id="rId72" w:history="1">
        <w:r w:rsidR="00F43F6A" w:rsidRPr="0015073C">
          <w:rPr>
            <w:rStyle w:val="Hyperlink"/>
            <w:bCs/>
            <w:sz w:val="24"/>
            <w:szCs w:val="24"/>
          </w:rPr>
          <w:t>General Environmental Requirements</w:t>
        </w:r>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73"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322E64" w:rsidP="00D91454">
      <w:pPr>
        <w:pStyle w:val="Heading1"/>
        <w:numPr>
          <w:ilvl w:val="0"/>
          <w:numId w:val="24"/>
        </w:numPr>
        <w:ind w:left="1440" w:hanging="720"/>
        <w:rPr>
          <w:bCs/>
          <w:sz w:val="24"/>
          <w:szCs w:val="24"/>
        </w:rPr>
      </w:pPr>
      <w:hyperlink r:id="rId74" w:history="1">
        <w:r w:rsidR="00117EA2" w:rsidRPr="0015073C">
          <w:rPr>
            <w:rStyle w:val="Hyperlink"/>
            <w:bCs/>
            <w:sz w:val="24"/>
            <w:szCs w:val="24"/>
          </w:rPr>
          <w:t>Alameda County SLEB Program Overview</w:t>
        </w:r>
      </w:hyperlink>
      <w:r w:rsidR="00F50111" w:rsidRPr="0015073C">
        <w:rPr>
          <w:rStyle w:val="Hyperlink"/>
          <w:bCs/>
          <w:color w:val="auto"/>
          <w:sz w:val="24"/>
          <w:szCs w:val="24"/>
          <w:u w:val="none"/>
        </w:rPr>
        <w:t xml:space="preserve"> </w:t>
      </w:r>
    </w:p>
    <w:p w14:paraId="2A362143" w14:textId="77777777" w:rsidR="007D110E" w:rsidRPr="0015073C" w:rsidRDefault="007D110E" w:rsidP="0015073C">
      <w:pPr>
        <w:pStyle w:val="PlainText"/>
        <w:spacing w:after="240"/>
        <w:ind w:left="1440"/>
        <w:rPr>
          <w:rStyle w:val="Hyperlink"/>
          <w:rFonts w:ascii="Calibri" w:hAnsi="Calibri" w:cs="Calibri"/>
          <w:color w:val="auto"/>
          <w:u w:val="none"/>
        </w:rPr>
      </w:pPr>
      <w:r w:rsidRPr="0015073C">
        <w:rPr>
          <w:rFonts w:ascii="Calibri" w:hAnsi="Calibri"/>
        </w:rPr>
        <w:t>[</w:t>
      </w:r>
      <w:hyperlink r:id="rId75"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322E64" w:rsidP="00D91454">
      <w:pPr>
        <w:pStyle w:val="Heading1"/>
        <w:numPr>
          <w:ilvl w:val="0"/>
          <w:numId w:val="24"/>
        </w:numPr>
        <w:ind w:left="1440" w:hanging="720"/>
        <w:rPr>
          <w:bCs/>
          <w:sz w:val="24"/>
          <w:szCs w:val="24"/>
        </w:rPr>
      </w:pPr>
      <w:hyperlink r:id="rId76" w:history="1">
        <w:r w:rsidR="00653C11" w:rsidRPr="0015073C">
          <w:rPr>
            <w:rStyle w:val="Hyperlink"/>
            <w:bCs/>
            <w:sz w:val="24"/>
            <w:szCs w:val="24"/>
          </w:rPr>
          <w:t>Alameda County SLEB Program Additional Information</w:t>
        </w:r>
      </w:hyperlink>
      <w:r w:rsidR="00E76C41" w:rsidRPr="0015073C">
        <w:rPr>
          <w:rStyle w:val="Hyperlink"/>
          <w:bCs/>
          <w:color w:val="auto"/>
          <w:sz w:val="24"/>
          <w:szCs w:val="24"/>
          <w:u w:val="none"/>
        </w:rPr>
        <w:t xml:space="preserve"> </w:t>
      </w:r>
    </w:p>
    <w:p w14:paraId="0DC6C52D" w14:textId="77777777" w:rsidR="007D110E"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77"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322E64" w:rsidP="00D91454">
      <w:pPr>
        <w:pStyle w:val="Heading1"/>
        <w:numPr>
          <w:ilvl w:val="0"/>
          <w:numId w:val="24"/>
        </w:numPr>
        <w:ind w:left="1440" w:hanging="720"/>
        <w:rPr>
          <w:bCs/>
          <w:sz w:val="24"/>
          <w:szCs w:val="24"/>
        </w:rPr>
      </w:pPr>
      <w:hyperlink r:id="rId78" w:history="1">
        <w:r w:rsidR="00F43F6A" w:rsidRPr="0015073C">
          <w:rPr>
            <w:rStyle w:val="Hyperlink"/>
            <w:bCs/>
            <w:sz w:val="24"/>
            <w:szCs w:val="24"/>
          </w:rPr>
          <w:t>First Source</w:t>
        </w:r>
      </w:hyperlink>
      <w:r w:rsidR="00F50111" w:rsidRPr="0015073C">
        <w:rPr>
          <w:rStyle w:val="Hyperlink"/>
          <w:bCs/>
          <w:color w:val="auto"/>
          <w:sz w:val="24"/>
          <w:szCs w:val="24"/>
          <w:u w:val="none"/>
        </w:rPr>
        <w:t xml:space="preserve"> </w:t>
      </w:r>
    </w:p>
    <w:p w14:paraId="6183D34D" w14:textId="77777777" w:rsidR="007D110E" w:rsidRPr="0015073C" w:rsidRDefault="007D110E" w:rsidP="0015073C">
      <w:pPr>
        <w:pStyle w:val="PlainText"/>
        <w:spacing w:after="240"/>
        <w:ind w:left="1440"/>
        <w:rPr>
          <w:rFonts w:ascii="Calibri" w:hAnsi="Calibri" w:cs="Calibri"/>
          <w:u w:val="single"/>
        </w:rPr>
      </w:pPr>
      <w:r w:rsidRPr="0015073C">
        <w:rPr>
          <w:rFonts w:ascii="Calibri" w:hAnsi="Calibri" w:cs="Calibri"/>
        </w:rPr>
        <w:t>[</w:t>
      </w:r>
      <w:hyperlink r:id="rId79"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322E64" w:rsidP="00D91454">
      <w:pPr>
        <w:pStyle w:val="Heading1"/>
        <w:numPr>
          <w:ilvl w:val="0"/>
          <w:numId w:val="24"/>
        </w:numPr>
        <w:ind w:left="1440" w:hanging="720"/>
        <w:rPr>
          <w:bCs/>
          <w:sz w:val="24"/>
          <w:szCs w:val="24"/>
        </w:rPr>
      </w:pPr>
      <w:hyperlink r:id="rId80" w:history="1">
        <w:r w:rsidR="00F43F6A" w:rsidRPr="0015073C">
          <w:rPr>
            <w:rStyle w:val="Hyperlink"/>
            <w:bCs/>
            <w:sz w:val="24"/>
            <w:szCs w:val="24"/>
          </w:rPr>
          <w:t>Online Contract Compliance System</w:t>
        </w:r>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81"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w:t>
      </w:r>
      <w:r w:rsidR="00F43F6A" w:rsidRPr="00356299">
        <w:rPr>
          <w:rFonts w:ascii="Calibri" w:hAnsi="Calibri" w:cs="Calibri"/>
          <w:sz w:val="24"/>
          <w:szCs w:val="24"/>
        </w:rPr>
        <w:lastRenderedPageBreak/>
        <w:t xml:space="preserve">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77777777"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63485B49" w14:textId="77777777" w:rsidR="001125F2" w:rsidRPr="00356299" w:rsidRDefault="003F3581" w:rsidP="008A1448">
      <w:pPr>
        <w:pStyle w:val="PlainText"/>
        <w:numPr>
          <w:ilvl w:val="0"/>
          <w:numId w:val="10"/>
        </w:numPr>
        <w:tabs>
          <w:tab w:val="clear" w:pos="1080"/>
        </w:tabs>
        <w:spacing w:after="240"/>
        <w:ind w:left="720"/>
        <w:rPr>
          <w:rFonts w:ascii="Calibri" w:hAnsi="Calibri" w:cs="Calibri"/>
          <w:sz w:val="24"/>
          <w:szCs w:val="24"/>
        </w:rPr>
      </w:pPr>
      <w:bookmarkStart w:id="95"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95"/>
    </w:p>
    <w:p w14:paraId="69E2EA11" w14:textId="77777777" w:rsidR="00F43F6A" w:rsidRPr="00356299" w:rsidRDefault="00F43F6A" w:rsidP="00F43F6A">
      <w:pPr>
        <w:tabs>
          <w:tab w:val="left" w:pos="-1080"/>
          <w:tab w:val="left" w:pos="-720"/>
        </w:tabs>
        <w:spacing w:after="240"/>
        <w:rPr>
          <w:rFonts w:ascii="Calibri" w:hAnsi="Calibri" w:cs="Calibri"/>
          <w:sz w:val="24"/>
          <w:szCs w:val="24"/>
        </w:rPr>
      </w:pPr>
    </w:p>
    <w:p w14:paraId="413A7341" w14:textId="77777777" w:rsidR="00F43F6A" w:rsidRPr="00356299" w:rsidRDefault="00F43F6A" w:rsidP="00F43F6A">
      <w:pPr>
        <w:pStyle w:val="PlainText"/>
        <w:tabs>
          <w:tab w:val="right" w:pos="5040"/>
          <w:tab w:val="left" w:pos="5220"/>
          <w:tab w:val="right" w:pos="10620"/>
        </w:tabs>
        <w:rPr>
          <w:rFonts w:ascii="Calibri" w:hAnsi="Calibri" w:cs="Calibri"/>
          <w:sz w:val="24"/>
          <w:szCs w:val="24"/>
        </w:rPr>
      </w:pPr>
    </w:p>
    <w:p w14:paraId="7A645FB9" w14:textId="77777777" w:rsidR="00F43F6A" w:rsidRPr="00356299" w:rsidRDefault="00F43F6A" w:rsidP="00F43F6A">
      <w:pPr>
        <w:pStyle w:val="PlainText"/>
        <w:tabs>
          <w:tab w:val="right" w:pos="5040"/>
          <w:tab w:val="left" w:pos="5220"/>
          <w:tab w:val="right" w:pos="10620"/>
        </w:tabs>
        <w:rPr>
          <w:rFonts w:ascii="Calibri" w:hAnsi="Calibri" w:cs="Calibri"/>
          <w:sz w:val="24"/>
          <w:szCs w:val="24"/>
        </w:rPr>
      </w:pPr>
    </w:p>
    <w:p w14:paraId="77B9379C" w14:textId="77777777" w:rsidR="00F43F6A" w:rsidRPr="00356299" w:rsidRDefault="00F43F6A" w:rsidP="00F43F6A">
      <w:pPr>
        <w:pStyle w:val="PlainText"/>
        <w:tabs>
          <w:tab w:val="right" w:pos="10620"/>
        </w:tabs>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96"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96"/>
    </w:tbl>
    <w:p w14:paraId="64F06BC5" w14:textId="77777777" w:rsidR="00F43F6A" w:rsidRPr="00356299" w:rsidRDefault="00F43F6A" w:rsidP="00CF002C">
      <w:pPr>
        <w:pStyle w:val="PlainText"/>
        <w:tabs>
          <w:tab w:val="left" w:pos="3926"/>
          <w:tab w:val="right" w:pos="10080"/>
        </w:tabs>
        <w:spacing w:line="720" w:lineRule="auto"/>
        <w:rPr>
          <w:rFonts w:ascii="Calibri" w:hAnsi="Calibri" w:cs="Calibri"/>
          <w:sz w:val="24"/>
          <w:szCs w:val="24"/>
        </w:rPr>
      </w:pPr>
    </w:p>
    <w:p w14:paraId="76634EE3" w14:textId="77777777" w:rsidR="007169D1" w:rsidRDefault="000932BF">
      <w:pPr>
        <w:rPr>
          <w:b/>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r w:rsidRPr="0066296E">
              <w:lastRenderedPageBreak/>
              <w:t>SMALL LOCAL EMERGING BUSINESS (SLEB) INFORMATION SHEET</w:t>
            </w:r>
          </w:p>
        </w:tc>
      </w:tr>
    </w:tbl>
    <w:p w14:paraId="4B2E6C83" w14:textId="77777777" w:rsidR="00011821" w:rsidRDefault="00011821" w:rsidP="00011821">
      <w:pPr>
        <w:pStyle w:val="RFP-QHeader2"/>
        <w:jc w:val="left"/>
        <w:rPr>
          <w:rFonts w:ascii="Calibri" w:hAnsi="Calibri" w:cs="Calibri"/>
        </w:rPr>
      </w:pPr>
    </w:p>
    <w:p w14:paraId="4F05A9CB" w14:textId="77777777" w:rsidR="009A4347" w:rsidRPr="00EE1991" w:rsidRDefault="00011821" w:rsidP="00C8509D">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74FA02C" w14:textId="77777777" w:rsidR="00D23EAD" w:rsidRPr="00EE1991" w:rsidRDefault="00C95652" w:rsidP="00C8509D">
      <w:pPr>
        <w:pStyle w:val="PlainText"/>
        <w:tabs>
          <w:tab w:val="left" w:pos="1440"/>
          <w:tab w:val="right" w:pos="9720"/>
        </w:tabs>
        <w:spacing w:after="240"/>
        <w:rPr>
          <w:rFonts w:ascii="Calibri" w:hAnsi="Calibri" w:cs="Calibri"/>
          <w:sz w:val="24"/>
          <w:szCs w:val="26"/>
          <w:u w:val="single"/>
        </w:rPr>
      </w:pPr>
      <w:r w:rsidRPr="00EE1991">
        <w:rPr>
          <w:rFonts w:ascii="Calibri" w:hAnsi="Calibri" w:cs="Calibri"/>
          <w:sz w:val="24"/>
          <w:szCs w:val="26"/>
        </w:rPr>
        <w:t xml:space="preserve">If </w:t>
      </w:r>
      <w:r w:rsidR="00733099" w:rsidRPr="00EE1991">
        <w:rPr>
          <w:rFonts w:ascii="Calibri" w:hAnsi="Calibri" w:cs="Calibri"/>
          <w:sz w:val="24"/>
          <w:szCs w:val="26"/>
        </w:rPr>
        <w:t xml:space="preserve">a </w:t>
      </w:r>
      <w:r w:rsidRPr="00EE1991">
        <w:rPr>
          <w:rFonts w:ascii="Calibri" w:hAnsi="Calibri" w:cs="Calibri"/>
          <w:sz w:val="24"/>
          <w:szCs w:val="26"/>
        </w:rPr>
        <w:t xml:space="preserve">Bidder is </w:t>
      </w:r>
      <w:r w:rsidR="00E44816" w:rsidRPr="00EE1991">
        <w:rPr>
          <w:rFonts w:ascii="Calibri" w:hAnsi="Calibri" w:cs="Calibri"/>
          <w:sz w:val="24"/>
          <w:szCs w:val="26"/>
        </w:rPr>
        <w:t>located within Alameda County but not a certified SLEB</w:t>
      </w:r>
      <w:r w:rsidRPr="00EE1991">
        <w:rPr>
          <w:rFonts w:ascii="Calibri" w:hAnsi="Calibri" w:cs="Calibri"/>
          <w:sz w:val="24"/>
          <w:szCs w:val="26"/>
        </w:rPr>
        <w:t xml:space="preserve">, </w:t>
      </w:r>
      <w:r w:rsidRPr="00EE1991">
        <w:rPr>
          <w:rFonts w:ascii="Calibri" w:hAnsi="Calibri" w:cs="Calibri"/>
          <w:sz w:val="24"/>
          <w:szCs w:val="26"/>
          <w:u w:val="single"/>
        </w:rPr>
        <w:t xml:space="preserve">the following documentation </w:t>
      </w:r>
      <w:r w:rsidR="00F57AF3">
        <w:rPr>
          <w:rFonts w:ascii="Calibri" w:hAnsi="Calibri" w:cs="Calibri"/>
          <w:sz w:val="24"/>
          <w:szCs w:val="26"/>
          <w:u w:val="single"/>
        </w:rPr>
        <w:t>must</w:t>
      </w:r>
      <w:r w:rsidR="00E44816" w:rsidRPr="00EE1991">
        <w:rPr>
          <w:rFonts w:ascii="Calibri" w:hAnsi="Calibri" w:cs="Calibri"/>
          <w:sz w:val="24"/>
          <w:szCs w:val="26"/>
          <w:u w:val="single"/>
        </w:rPr>
        <w:t xml:space="preserve"> be</w:t>
      </w:r>
      <w:r w:rsidRPr="00EE1991">
        <w:rPr>
          <w:rFonts w:ascii="Calibri" w:hAnsi="Calibri" w:cs="Calibri"/>
          <w:sz w:val="24"/>
          <w:szCs w:val="26"/>
          <w:u w:val="single"/>
        </w:rPr>
        <w:t xml:space="preserve"> </w:t>
      </w:r>
      <w:r w:rsidR="00D23EAD" w:rsidRPr="00EE1991">
        <w:rPr>
          <w:rFonts w:ascii="Calibri" w:hAnsi="Calibri" w:cs="Calibri"/>
          <w:sz w:val="24"/>
          <w:szCs w:val="26"/>
          <w:u w:val="single"/>
        </w:rPr>
        <w:t xml:space="preserve">uploaded as part of the bid documents: </w:t>
      </w:r>
    </w:p>
    <w:p w14:paraId="34C08024" w14:textId="77777777" w:rsidR="00D23EAD" w:rsidRPr="00EE1991" w:rsidRDefault="00C95652" w:rsidP="00D91454">
      <w:pPr>
        <w:pStyle w:val="PlainText"/>
        <w:numPr>
          <w:ilvl w:val="0"/>
          <w:numId w:val="18"/>
        </w:numPr>
        <w:tabs>
          <w:tab w:val="left" w:pos="720"/>
          <w:tab w:val="right" w:pos="9720"/>
        </w:tabs>
        <w:spacing w:after="240"/>
        <w:rPr>
          <w:rFonts w:ascii="Calibri" w:hAnsi="Calibri" w:cs="Calibri"/>
          <w:sz w:val="24"/>
          <w:szCs w:val="26"/>
        </w:rPr>
      </w:pPr>
      <w:r w:rsidRPr="00EE1991">
        <w:rPr>
          <w:rFonts w:ascii="Calibri" w:hAnsi="Calibri" w:cs="Calibri"/>
          <w:color w:val="000000"/>
          <w:sz w:val="24"/>
          <w:szCs w:val="26"/>
        </w:rPr>
        <w:t>Copy of a verifiable business license, issued by the County of Alameda or a City within the County; and</w:t>
      </w:r>
      <w:r w:rsidR="00D23EAD" w:rsidRPr="00EE1991">
        <w:rPr>
          <w:rFonts w:ascii="Calibri" w:hAnsi="Calibri" w:cs="Calibri"/>
          <w:color w:val="000000"/>
          <w:sz w:val="24"/>
          <w:szCs w:val="26"/>
        </w:rPr>
        <w:tab/>
      </w:r>
    </w:p>
    <w:p w14:paraId="5800BBD8" w14:textId="77777777" w:rsidR="00C95652" w:rsidRPr="00EE1991" w:rsidRDefault="00C95652" w:rsidP="00D91454">
      <w:pPr>
        <w:numPr>
          <w:ilvl w:val="0"/>
          <w:numId w:val="18"/>
        </w:numPr>
        <w:tabs>
          <w:tab w:val="left" w:pos="-1080"/>
          <w:tab w:val="left" w:pos="-720"/>
        </w:tabs>
        <w:spacing w:after="240"/>
        <w:rPr>
          <w:rFonts w:ascii="Calibri" w:hAnsi="Calibri" w:cs="Calibri"/>
          <w:sz w:val="24"/>
          <w:szCs w:val="26"/>
        </w:rPr>
      </w:pPr>
      <w:r w:rsidRPr="00EE1991">
        <w:rPr>
          <w:rFonts w:ascii="Calibri" w:hAnsi="Calibri" w:cs="Calibri"/>
          <w:color w:val="000000"/>
          <w:sz w:val="24"/>
          <w:szCs w:val="26"/>
        </w:rPr>
        <w:t xml:space="preserve">Proof of six months business residency, identifying the </w:t>
      </w:r>
      <w:r w:rsidR="0015073C">
        <w:rPr>
          <w:rFonts w:ascii="Calibri" w:hAnsi="Calibri" w:cs="Calibri"/>
          <w:color w:val="000000"/>
          <w:sz w:val="24"/>
          <w:szCs w:val="26"/>
        </w:rPr>
        <w:t>Bidder’s name</w:t>
      </w:r>
      <w:r w:rsidRPr="00EE1991">
        <w:rPr>
          <w:rFonts w:ascii="Calibri" w:hAnsi="Calibri" w:cs="Calibri"/>
          <w:color w:val="000000"/>
          <w:sz w:val="24"/>
          <w:szCs w:val="26"/>
        </w:rPr>
        <w:t xml:space="preserve"> and the local address.  Utility bills, deed</w:t>
      </w:r>
      <w:r w:rsidR="0015073C">
        <w:rPr>
          <w:rFonts w:ascii="Calibri" w:hAnsi="Calibri" w:cs="Calibri"/>
          <w:color w:val="000000"/>
          <w:sz w:val="24"/>
          <w:szCs w:val="26"/>
        </w:rPr>
        <w:t>s</w:t>
      </w:r>
      <w:r w:rsidRPr="00EE1991">
        <w:rPr>
          <w:rFonts w:ascii="Calibri" w:hAnsi="Calibri" w:cs="Calibri"/>
          <w:color w:val="000000"/>
          <w:sz w:val="24"/>
          <w:szCs w:val="26"/>
        </w:rPr>
        <w:t xml:space="preserve"> of trusts or lease agreements, etc., are acceptable verification documents to prove residency</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2"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3"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4" w:history="1">
        <w:r>
          <w:rPr>
            <w:rStyle w:val="Hyperlink"/>
            <w:rFonts w:ascii="Calibri" w:hAnsi="Calibri" w:cs="Calibri"/>
            <w:b/>
            <w:sz w:val="20"/>
          </w:rPr>
          <w:t>Alameda County SLEB Program Overview</w:t>
        </w:r>
      </w:hyperlink>
      <w:r>
        <w:rPr>
          <w:rFonts w:ascii="Calibri" w:hAnsi="Calibri" w:cs="Calibri"/>
          <w:b/>
          <w:sz w:val="20"/>
        </w:rPr>
        <w:t>; [</w:t>
      </w:r>
      <w:hyperlink r:id="rId85"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6"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7"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322E64">
              <w:rPr>
                <w:rFonts w:ascii="Calibri" w:hAnsi="Calibri" w:cs="Calibri"/>
                <w:b/>
                <w:spacing w:val="-3"/>
                <w:sz w:val="20"/>
              </w:rPr>
            </w:r>
            <w:r w:rsidR="00322E6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322E64">
              <w:rPr>
                <w:rFonts w:ascii="Calibri" w:hAnsi="Calibri" w:cs="Calibri"/>
                <w:b/>
                <w:spacing w:val="-3"/>
                <w:sz w:val="20"/>
              </w:rPr>
            </w:r>
            <w:r w:rsidR="00322E6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322E64">
              <w:rPr>
                <w:rFonts w:ascii="Calibri" w:hAnsi="Calibri" w:cs="Calibri"/>
                <w:b/>
                <w:spacing w:val="-3"/>
                <w:sz w:val="20"/>
                <w:szCs w:val="24"/>
              </w:rPr>
            </w:r>
            <w:r w:rsidR="00322E6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322E64">
              <w:rPr>
                <w:rFonts w:ascii="Calibri" w:hAnsi="Calibri" w:cs="Calibri"/>
                <w:b/>
                <w:spacing w:val="-3"/>
                <w:sz w:val="20"/>
                <w:szCs w:val="24"/>
              </w:rPr>
            </w:r>
            <w:r w:rsidR="00322E6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77777777" w:rsidR="00011821" w:rsidRPr="00983DAC" w:rsidRDefault="00666406" w:rsidP="00983DAC">
            <w:pPr>
              <w:pStyle w:val="Header"/>
              <w:tabs>
                <w:tab w:val="clear" w:pos="4320"/>
                <w:tab w:val="clear" w:pos="8640"/>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C5586D" w:rsidRDefault="00011821" w:rsidP="00F20D88">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Bidder Printed Name/Title: 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_____________________</w:t>
      </w:r>
      <w:r w:rsidR="00587DCD" w:rsidRPr="00C5586D">
        <w:rPr>
          <w:rFonts w:ascii="Calibri" w:hAnsi="Calibri" w:cs="Calibri"/>
          <w:b/>
          <w:sz w:val="22"/>
        </w:rPr>
        <w:t>___________________________</w:t>
      </w:r>
      <w:r w:rsidR="00C5586D" w:rsidRPr="00C5586D">
        <w:rPr>
          <w:rFonts w:ascii="Calibri" w:hAnsi="Calibri" w:cs="Calibri"/>
          <w:b/>
          <w:sz w:val="22"/>
        </w:rPr>
        <w:t>_____________</w:t>
      </w:r>
      <w:r w:rsidR="00C5586D" w:rsidRPr="00C5586D">
        <w:rPr>
          <w:rFonts w:ascii="Calibri" w:hAnsi="Calibri" w:cs="Calibri"/>
          <w:b/>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lastRenderedPageBreak/>
        <w:t>Street Address: 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_____________________</w:t>
      </w:r>
      <w:r w:rsidR="00587DCD" w:rsidRPr="00C5586D">
        <w:rPr>
          <w:rFonts w:ascii="Calibri" w:hAnsi="Calibri" w:cs="Calibri"/>
          <w:b/>
          <w:sz w:val="22"/>
          <w:u w:val="single"/>
        </w:rPr>
        <w:t xml:space="preserve">      </w:t>
      </w:r>
      <w:r w:rsidR="00C5586D" w:rsidRPr="00C5586D">
        <w:rPr>
          <w:rFonts w:ascii="Calibri" w:hAnsi="Calibri" w:cs="Calibri"/>
          <w:b/>
          <w:sz w:val="22"/>
        </w:rPr>
        <w:t>___</w:t>
      </w:r>
      <w:r w:rsidRPr="00C5586D">
        <w:rPr>
          <w:rFonts w:ascii="Calibri" w:hAnsi="Calibri" w:cs="Calibri"/>
          <w:b/>
          <w:sz w:val="22"/>
        </w:rPr>
        <w:t>_City__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w:t>
      </w:r>
      <w:r w:rsidRPr="00C5586D">
        <w:rPr>
          <w:rFonts w:ascii="Calibri" w:hAnsi="Calibri" w:cs="Calibri"/>
          <w:b/>
          <w:sz w:val="22"/>
        </w:rPr>
        <w:t>__State_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 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97" w:name="_Bidder_Signature:_("/>
      <w:bookmarkStart w:id="98" w:name="Prime_Bidder_Signature"/>
      <w:bookmarkEnd w:id="97"/>
      <w:r w:rsidRPr="007B0708">
        <w:rPr>
          <w:rFonts w:ascii="Calibri" w:hAnsi="Calibri" w:cs="Calibri"/>
          <w:sz w:val="22"/>
          <w:u w:val="none"/>
        </w:rPr>
        <w:t xml:space="preserve">Bidder Signature: </w:t>
      </w:r>
      <w:bookmarkEnd w:id="98"/>
      <w:r w:rsidRPr="007B0708">
        <w:rPr>
          <w:rFonts w:ascii="Wingdings" w:eastAsia="Wingdings" w:hAnsi="Wingdings" w:cs="Wingdings"/>
          <w:color w:val="0000FF"/>
          <w:spacing w:val="-3"/>
          <w:sz w:val="36"/>
          <w:szCs w:val="36"/>
          <w:u w:val="none"/>
        </w:rPr>
        <w:t>?</w:t>
      </w:r>
      <w:r w:rsidR="007B0708" w:rsidRPr="007B0708">
        <w:rPr>
          <w:rFonts w:ascii="Calibri" w:hAnsi="Calibri" w:cs="Calibri"/>
          <w:spacing w:val="-3"/>
          <w:sz w:val="36"/>
          <w:szCs w:val="36"/>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52B17E2E" w14:textId="77777777" w:rsidR="0099379F" w:rsidRPr="00637793" w:rsidRDefault="00011821" w:rsidP="00C8509D">
      <w:pPr>
        <w:spacing w:before="240" w:after="240"/>
        <w:rPr>
          <w:rFonts w:ascii="Calibri" w:hAnsi="Calibri" w:cs="Calibri"/>
          <w:sz w:val="24"/>
          <w:szCs w:val="26"/>
        </w:rPr>
      </w:pPr>
      <w:r w:rsidRPr="00637793">
        <w:rPr>
          <w:rFonts w:ascii="Calibri" w:hAnsi="Calibri" w:cs="Calibri"/>
          <w:sz w:val="24"/>
          <w:szCs w:val="26"/>
        </w:rPr>
        <w:t xml:space="preserve">The </w:t>
      </w:r>
      <w:r w:rsidR="00983DAC" w:rsidRPr="00637793">
        <w:rPr>
          <w:rFonts w:ascii="Calibri" w:hAnsi="Calibri" w:cs="Calibri"/>
          <w:sz w:val="24"/>
          <w:szCs w:val="26"/>
        </w:rPr>
        <w:t>Bidder</w:t>
      </w:r>
      <w:r w:rsidR="00246AF3" w:rsidRPr="00637793">
        <w:rPr>
          <w:rFonts w:ascii="Calibri" w:hAnsi="Calibri" w:cs="Calibri"/>
          <w:sz w:val="24"/>
          <w:szCs w:val="26"/>
        </w:rPr>
        <w:t xml:space="preserve"> </w:t>
      </w:r>
      <w:r w:rsidR="00F57AF3" w:rsidRPr="00637793">
        <w:rPr>
          <w:rFonts w:ascii="Calibri" w:hAnsi="Calibri" w:cs="Calibri"/>
          <w:sz w:val="24"/>
          <w:szCs w:val="26"/>
        </w:rPr>
        <w:t>must</w:t>
      </w:r>
      <w:r w:rsidR="00246AF3" w:rsidRPr="00637793">
        <w:rPr>
          <w:rFonts w:ascii="Calibri" w:hAnsi="Calibri" w:cs="Calibri"/>
          <w:sz w:val="24"/>
          <w:szCs w:val="26"/>
        </w:rPr>
        <w:t xml:space="preserve"> provide</w:t>
      </w:r>
      <w:r w:rsidRPr="00637793">
        <w:rPr>
          <w:rFonts w:ascii="Calibri" w:hAnsi="Calibri" w:cs="Calibri"/>
          <w:sz w:val="24"/>
          <w:szCs w:val="26"/>
        </w:rPr>
        <w:t xml:space="preserve"> proof of any </w:t>
      </w:r>
      <w:r w:rsidR="006D0D7C" w:rsidRPr="00637793">
        <w:rPr>
          <w:rFonts w:ascii="Calibri" w:hAnsi="Calibri" w:cs="Calibri"/>
          <w:sz w:val="24"/>
          <w:szCs w:val="26"/>
        </w:rPr>
        <w:t xml:space="preserve">other </w:t>
      </w:r>
      <w:r w:rsidRPr="00637793">
        <w:rPr>
          <w:rFonts w:ascii="Calibri" w:hAnsi="Calibri" w:cs="Calibri"/>
          <w:sz w:val="24"/>
          <w:szCs w:val="26"/>
        </w:rPr>
        <w:t>permits, licenses, and/or professional credentials necessary to supply product</w:t>
      </w:r>
      <w:r w:rsidR="0015073C" w:rsidRPr="00637793">
        <w:rPr>
          <w:rFonts w:ascii="Calibri" w:hAnsi="Calibri" w:cs="Calibri"/>
          <w:sz w:val="24"/>
          <w:szCs w:val="26"/>
        </w:rPr>
        <w:t>s</w:t>
      </w:r>
      <w:r w:rsidRPr="00637793">
        <w:rPr>
          <w:rFonts w:ascii="Calibri" w:hAnsi="Calibri" w:cs="Calibri"/>
          <w:sz w:val="24"/>
          <w:szCs w:val="26"/>
        </w:rPr>
        <w:t xml:space="preserve"> and perform services as specified in this RFQ</w:t>
      </w:r>
      <w:r w:rsidR="00246AF3" w:rsidRPr="00637793">
        <w:rPr>
          <w:rFonts w:ascii="Calibri" w:hAnsi="Calibri" w:cs="Calibri"/>
          <w:sz w:val="24"/>
          <w:szCs w:val="26"/>
        </w:rPr>
        <w:t xml:space="preserve"> if requested by the County</w:t>
      </w:r>
      <w:r w:rsidRPr="00637793">
        <w:rPr>
          <w:rFonts w:ascii="Calibri" w:hAnsi="Calibri" w:cs="Calibri"/>
          <w:sz w:val="24"/>
          <w:szCs w:val="26"/>
        </w:rPr>
        <w:t>.</w:t>
      </w:r>
    </w:p>
    <w:p w14:paraId="7E4290C3" w14:textId="77777777" w:rsidR="00D24B19" w:rsidRPr="00EE1991" w:rsidRDefault="00D24B19" w:rsidP="00C8509D">
      <w:pPr>
        <w:rPr>
          <w:rFonts w:ascii="Calibri" w:hAnsi="Calibri" w:cs="Calibri"/>
          <w:sz w:val="24"/>
        </w:rPr>
      </w:pP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4835F059" w:rsidR="007B0708" w:rsidRPr="007B0708" w:rsidRDefault="00E44816" w:rsidP="004A43AE">
            <w:pPr>
              <w:pStyle w:val="Heading4"/>
              <w:jc w:val="left"/>
            </w:pPr>
            <w:r w:rsidRPr="00637793">
              <w:lastRenderedPageBreak/>
              <w:t>BID</w:t>
            </w:r>
            <w:r w:rsidR="007B0708" w:rsidRPr="00637793">
              <w:t xml:space="preserve"> </w:t>
            </w:r>
            <w:r w:rsidR="007B0708" w:rsidRPr="007B0708">
              <w:t>FORM</w:t>
            </w:r>
          </w:p>
        </w:tc>
      </w:tr>
    </w:tbl>
    <w:p w14:paraId="2B2DED59" w14:textId="08075A88" w:rsidR="004853C4" w:rsidRPr="00637793" w:rsidRDefault="004853C4" w:rsidP="00C8509D">
      <w:pPr>
        <w:pStyle w:val="PlainText"/>
        <w:spacing w:before="240" w:after="240"/>
        <w:rPr>
          <w:rFonts w:ascii="Calibri" w:hAnsi="Calibri" w:cs="Calibri"/>
          <w:b/>
          <w:sz w:val="24"/>
          <w:szCs w:val="24"/>
        </w:rPr>
      </w:pPr>
      <w:r w:rsidRPr="00637793">
        <w:rPr>
          <w:rFonts w:ascii="Calibri" w:hAnsi="Calibri" w:cs="Calibri"/>
          <w:b/>
          <w:sz w:val="24"/>
          <w:szCs w:val="24"/>
        </w:rPr>
        <w:t>Instructions</w:t>
      </w:r>
      <w:r w:rsidRPr="00637793">
        <w:rPr>
          <w:rFonts w:ascii="Calibri" w:hAnsi="Calibri" w:cs="Calibri"/>
          <w:sz w:val="24"/>
          <w:szCs w:val="24"/>
        </w:rPr>
        <w:t>:</w:t>
      </w:r>
      <w:r w:rsidRPr="00637793">
        <w:rPr>
          <w:rFonts w:ascii="Calibri" w:hAnsi="Calibri" w:cs="Calibri"/>
          <w:b/>
          <w:sz w:val="24"/>
          <w:szCs w:val="24"/>
        </w:rPr>
        <w:t xml:space="preserve">  </w:t>
      </w:r>
      <w:r w:rsidRPr="00637793">
        <w:rPr>
          <w:rFonts w:ascii="Calibri" w:hAnsi="Calibri" w:cs="Calibri"/>
          <w:sz w:val="24"/>
          <w:szCs w:val="24"/>
          <w:u w:val="single"/>
        </w:rPr>
        <w:t>Bidder must use the</w:t>
      </w:r>
      <w:r w:rsidR="00637793" w:rsidRPr="00637793">
        <w:rPr>
          <w:rFonts w:ascii="Calibri" w:hAnsi="Calibri" w:cs="Calibri"/>
          <w:sz w:val="24"/>
          <w:szCs w:val="24"/>
          <w:u w:val="single"/>
        </w:rPr>
        <w:t xml:space="preserve"> </w:t>
      </w:r>
      <w:r w:rsidRPr="00637793">
        <w:rPr>
          <w:rFonts w:ascii="Calibri" w:hAnsi="Calibri" w:cs="Calibri"/>
          <w:sz w:val="24"/>
          <w:szCs w:val="24"/>
          <w:u w:val="single"/>
        </w:rPr>
        <w:t>separate Excel Bid Form</w:t>
      </w:r>
      <w:r w:rsidRPr="00637793">
        <w:rPr>
          <w:rFonts w:ascii="Calibri" w:hAnsi="Calibri" w:cs="Calibri"/>
          <w:sz w:val="24"/>
          <w:szCs w:val="24"/>
        </w:rPr>
        <w:t xml:space="preserve">.   </w:t>
      </w:r>
    </w:p>
    <w:p w14:paraId="1BF72A4E" w14:textId="0F77DB49"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 </w:t>
      </w:r>
      <w:r w:rsidRPr="00637793">
        <w:rPr>
          <w:rFonts w:ascii="Calibri" w:hAnsi="Calibri" w:cs="Calibri"/>
          <w:b/>
          <w:sz w:val="24"/>
          <w:szCs w:val="24"/>
        </w:rPr>
        <w:t xml:space="preserve">EXCEL BID FORM(S).  </w:t>
      </w:r>
      <w:r w:rsidRPr="00EE1991">
        <w:rPr>
          <w:rFonts w:ascii="Calibri" w:hAnsi="Calibri" w:cs="Calibri"/>
          <w:b/>
          <w:sz w:val="24"/>
          <w:szCs w:val="24"/>
        </w:rPr>
        <w:t>NO ALTERATIONS OR CHANGES OF ANY KIND ARE PERMITTED.</w:t>
      </w:r>
      <w:r w:rsidRPr="00EE1991">
        <w:rPr>
          <w:rFonts w:ascii="Calibri" w:hAnsi="Calibri" w:cs="Calibri"/>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515DE83D"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on Alameda </w:t>
      </w:r>
      <w:r w:rsidRPr="00637793">
        <w:rPr>
          <w:rFonts w:ascii="Calibri" w:hAnsi="Calibri" w:cs="Calibri"/>
          <w:sz w:val="24"/>
          <w:szCs w:val="24"/>
        </w:rPr>
        <w:t xml:space="preserve">County </w:t>
      </w:r>
      <w:r w:rsidRPr="00637793">
        <w:rPr>
          <w:rFonts w:ascii="Calibri" w:hAnsi="Calibri" w:cs="Calibri"/>
          <w:b/>
          <w:sz w:val="24"/>
          <w:szCs w:val="24"/>
        </w:rPr>
        <w:t xml:space="preserve">Excel Bid Form </w:t>
      </w:r>
      <w:r w:rsidRPr="00637793">
        <w:rPr>
          <w:rFonts w:ascii="Calibri" w:hAnsi="Calibri" w:cs="Calibri"/>
          <w:sz w:val="24"/>
          <w:szCs w:val="24"/>
        </w:rPr>
        <w:t>are</w:t>
      </w:r>
      <w:r w:rsidR="0015073C" w:rsidRPr="00637793">
        <w:rPr>
          <w:rFonts w:ascii="Calibri" w:hAnsi="Calibri" w:cs="Calibri"/>
          <w:sz w:val="24"/>
          <w:szCs w:val="24"/>
        </w:rPr>
        <w:t xml:space="preserve"> </w:t>
      </w:r>
      <w:r w:rsidRPr="00637793">
        <w:rPr>
          <w:rFonts w:ascii="Calibri" w:hAnsi="Calibri" w:cs="Calibri"/>
          <w:sz w:val="24"/>
          <w:szCs w:val="24"/>
        </w:rPr>
        <w:t xml:space="preserve">for </w:t>
      </w:r>
      <w:r w:rsidRPr="00EE1991">
        <w:rPr>
          <w:rFonts w:ascii="Calibri" w:hAnsi="Calibri" w:cs="Calibri"/>
          <w:sz w:val="24"/>
          <w:szCs w:val="24"/>
        </w:rPr>
        <w:t xml:space="preserve">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091F2265"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8"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89"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77777777" w:rsidR="00F43F6A" w:rsidRDefault="00F43F6A" w:rsidP="00F43F6A">
      <w:pPr>
        <w:rPr>
          <w:rFonts w:ascii="Calibri" w:hAnsi="Calibri" w:cs="Calibri"/>
        </w:rPr>
      </w:pPr>
    </w:p>
    <w:p w14:paraId="017D574D" w14:textId="77777777" w:rsidR="00351B4C" w:rsidRDefault="00351B4C" w:rsidP="00F43F6A">
      <w:pPr>
        <w:rPr>
          <w:rFonts w:ascii="Calibri" w:hAnsi="Calibri" w:cs="Calibri"/>
          <w:color w:val="FFFFFF"/>
        </w:rPr>
      </w:pPr>
    </w:p>
    <w:p w14:paraId="408ADB72" w14:textId="3E9C11F2"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FDC39B1" w14:textId="789471FA"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1FBBE77D"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Educational background; and</w:t>
      </w:r>
    </w:p>
    <w:p w14:paraId="06AC7696"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470952B1" w14:textId="77777777" w:rsidR="00983DAC" w:rsidRDefault="00983DAC" w:rsidP="00C8509D">
      <w:pPr>
        <w:rPr>
          <w:rFonts w:ascii="Calibri" w:hAnsi="Calibri" w:cs="Calibri"/>
          <w:sz w:val="24"/>
        </w:rPr>
      </w:pPr>
    </w:p>
    <w:p w14:paraId="4BB63C59" w14:textId="77777777" w:rsidR="0050457A" w:rsidRPr="0015073C" w:rsidRDefault="0050457A" w:rsidP="00C8509D">
      <w:pPr>
        <w:rPr>
          <w:rFonts w:ascii="Calibri" w:hAnsi="Calibri" w:cs="Calibri"/>
          <w:b/>
          <w:bCs/>
          <w:sz w:val="24"/>
        </w:rPr>
      </w:pPr>
      <w:r w:rsidRPr="0015073C">
        <w:rPr>
          <w:rFonts w:ascii="Calibri" w:hAnsi="Calibri" w:cs="Calibri"/>
          <w:b/>
          <w:bCs/>
          <w:sz w:val="24"/>
        </w:rPr>
        <w:t xml:space="preserve">Maximum Length:  There is no limit to the table.  There is, however, a </w:t>
      </w:r>
      <w:r w:rsidRPr="0015073C">
        <w:rPr>
          <w:rFonts w:ascii="Calibri" w:hAnsi="Calibri" w:cs="Calibri"/>
          <w:b/>
          <w:bCs/>
          <w:color w:val="FF0000"/>
          <w:sz w:val="24"/>
        </w:rPr>
        <w:t>2</w:t>
      </w:r>
      <w:r w:rsidRPr="0015073C">
        <w:rPr>
          <w:rFonts w:ascii="Calibri" w:hAnsi="Calibri" w:cs="Calibri"/>
          <w:b/>
          <w:bCs/>
          <w:sz w:val="24"/>
        </w:rPr>
        <w:t>-page 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3D7CEA99" w14:textId="77777777" w:rsidTr="00830149">
        <w:tc>
          <w:tcPr>
            <w:tcW w:w="10296" w:type="dxa"/>
            <w:shd w:val="clear" w:color="auto" w:fill="E2EFD9"/>
          </w:tcPr>
          <w:p w14:paraId="3C2DA0C1" w14:textId="77777777" w:rsidR="0050457A" w:rsidRPr="0050457A" w:rsidRDefault="0050457A" w:rsidP="00A90BAF">
            <w:pPr>
              <w:pStyle w:val="Heading4"/>
              <w:jc w:val="left"/>
            </w:pPr>
            <w:r w:rsidRPr="0050457A">
              <w:t>DESCRIPTION OF PROPOSED SERVICES</w:t>
            </w:r>
          </w:p>
        </w:tc>
      </w:tr>
    </w:tbl>
    <w:p w14:paraId="5CC3E2AC" w14:textId="77777777"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Description of Proposed Services</w:t>
      </w:r>
      <w:r w:rsidRPr="00EE1991">
        <w:rPr>
          <w:rFonts w:ascii="Calibri" w:hAnsi="Calibri" w:cs="Calibri"/>
          <w:color w:val="000000"/>
          <w:szCs w:val="26"/>
        </w:rPr>
        <w:t>.</w:t>
      </w:r>
    </w:p>
    <w:p w14:paraId="61DBC603" w14:textId="37F2E0C1" w:rsidR="007A0B88" w:rsidRPr="00ED3B0E" w:rsidRDefault="007A0B88" w:rsidP="004853C4">
      <w:pPr>
        <w:pStyle w:val="NormalWeb"/>
        <w:spacing w:before="240" w:beforeAutospacing="0" w:after="240" w:afterAutospacing="0"/>
        <w:rPr>
          <w:rFonts w:ascii="Calibri" w:hAnsi="Calibri" w:cs="Calibri"/>
          <w:sz w:val="26"/>
          <w:szCs w:val="26"/>
        </w:rPr>
      </w:pPr>
      <w:r w:rsidRPr="00EE1991">
        <w:rPr>
          <w:rFonts w:ascii="Calibri" w:hAnsi="Calibri" w:cs="Calibri"/>
          <w:color w:val="000000"/>
          <w:szCs w:val="26"/>
        </w:rPr>
        <w:t xml:space="preserve">The </w:t>
      </w:r>
      <w:r w:rsidRPr="00EE1991">
        <w:rPr>
          <w:rFonts w:ascii="Calibri" w:hAnsi="Calibri" w:cs="Calibri"/>
          <w:i/>
          <w:color w:val="000000"/>
          <w:szCs w:val="26"/>
        </w:rPr>
        <w:t>Description of Proposed Service</w:t>
      </w:r>
      <w:r w:rsidRPr="00EE1991">
        <w:rPr>
          <w:rFonts w:ascii="Calibri" w:hAnsi="Calibri" w:cs="Calibri"/>
          <w:color w:val="000000"/>
          <w:szCs w:val="26"/>
        </w:rPr>
        <w:t xml:space="preserve"> </w:t>
      </w:r>
      <w:r w:rsidR="00F57AF3">
        <w:rPr>
          <w:rFonts w:ascii="Calibri" w:hAnsi="Calibri" w:cs="Calibri"/>
          <w:color w:val="000000"/>
          <w:szCs w:val="26"/>
        </w:rPr>
        <w:t>must</w:t>
      </w:r>
      <w:r w:rsidRPr="00EE1991">
        <w:rPr>
          <w:rFonts w:ascii="Calibri" w:hAnsi="Calibri" w:cs="Calibri"/>
          <w:color w:val="000000"/>
          <w:szCs w:val="26"/>
        </w:rPr>
        <w:t xml:space="preserve"> describe the overall services. The Bidder must address how they will meet or exceed each requirement listed in Section </w:t>
      </w:r>
      <w:r w:rsidR="00ED3B0E" w:rsidRPr="00ED3B0E">
        <w:rPr>
          <w:rFonts w:ascii="Calibri" w:hAnsi="Calibri" w:cs="Calibri"/>
          <w:szCs w:val="26"/>
        </w:rPr>
        <w:t>D</w:t>
      </w:r>
      <w:r w:rsidRPr="00ED3B0E">
        <w:rPr>
          <w:rFonts w:ascii="Calibri" w:hAnsi="Calibri" w:cs="Calibri"/>
          <w:szCs w:val="26"/>
        </w:rPr>
        <w:t xml:space="preserve"> (Requirements) </w:t>
      </w:r>
      <w:r w:rsidRPr="00EE1991">
        <w:rPr>
          <w:rFonts w:ascii="Calibri" w:hAnsi="Calibri" w:cs="Calibri"/>
          <w:color w:val="000000"/>
          <w:szCs w:val="26"/>
        </w:rPr>
        <w:t xml:space="preserve">and </w:t>
      </w:r>
      <w:r w:rsidRPr="00ED3B0E">
        <w:rPr>
          <w:rFonts w:ascii="Calibri" w:hAnsi="Calibri" w:cs="Calibri"/>
          <w:szCs w:val="26"/>
        </w:rPr>
        <w:t xml:space="preserve">Section </w:t>
      </w:r>
      <w:r w:rsidR="00ED3B0E" w:rsidRPr="00ED3B0E">
        <w:rPr>
          <w:rFonts w:ascii="Calibri" w:hAnsi="Calibri" w:cs="Calibri"/>
          <w:szCs w:val="26"/>
        </w:rPr>
        <w:t>E</w:t>
      </w:r>
      <w:r w:rsidRPr="00ED3B0E">
        <w:rPr>
          <w:rFonts w:ascii="Calibri" w:hAnsi="Calibri" w:cs="Calibri"/>
          <w:szCs w:val="26"/>
        </w:rPr>
        <w:t xml:space="preserve"> (Deliverables/Reports).</w:t>
      </w:r>
      <w:r w:rsidRPr="00ED3B0E">
        <w:rPr>
          <w:rFonts w:ascii="Calibri" w:hAnsi="Calibri" w:cs="Calibri"/>
          <w:sz w:val="26"/>
          <w:szCs w:val="26"/>
        </w:rPr>
        <w:t xml:space="preserve"> </w:t>
      </w:r>
    </w:p>
    <w:p w14:paraId="47483FA6" w14:textId="628D0D1A"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39BEA5FC"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77777777" w:rsidR="004853C4" w:rsidRPr="00EE1991" w:rsidRDefault="004853C4" w:rsidP="007A0B88">
      <w:pPr>
        <w:pStyle w:val="NormalWeb"/>
        <w:rPr>
          <w:rFonts w:ascii="Calibri" w:hAnsi="Calibri" w:cs="Calibri"/>
          <w:color w:val="000000"/>
          <w:szCs w:val="26"/>
        </w:rPr>
      </w:pPr>
    </w:p>
    <w:p w14:paraId="28572D40" w14:textId="1AB05B68" w:rsidR="007A0B88" w:rsidRPr="003D797E" w:rsidRDefault="007A0B88" w:rsidP="007A0B88">
      <w:pPr>
        <w:pStyle w:val="NormalWeb"/>
        <w:rPr>
          <w:rFonts w:ascii="Calibri" w:hAnsi="Calibri" w:cs="Calibri"/>
          <w:b/>
          <w:color w:val="000000"/>
          <w:sz w:val="26"/>
          <w:szCs w:val="26"/>
        </w:rPr>
      </w:pPr>
      <w:r w:rsidRPr="0015073C">
        <w:rPr>
          <w:rFonts w:ascii="Calibri" w:hAnsi="Calibri" w:cs="Calibri"/>
          <w:b/>
          <w:bCs/>
          <w:color w:val="000000"/>
          <w:szCs w:val="26"/>
        </w:rPr>
        <w:t xml:space="preserve">Maximum Length: </w:t>
      </w:r>
      <w:r w:rsidR="001C42D9" w:rsidRPr="001C42D9">
        <w:rPr>
          <w:rFonts w:ascii="Calibri" w:hAnsi="Calibri" w:cs="Calibri"/>
          <w:b/>
          <w:bCs/>
          <w:szCs w:val="26"/>
        </w:rPr>
        <w:t>2 Pages</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lastRenderedPageBreak/>
              <w:t xml:space="preserve"> </w:t>
            </w:r>
            <w:r w:rsidRPr="00C5586D">
              <w:t>REFERENCES</w:t>
            </w:r>
          </w:p>
        </w:tc>
      </w:tr>
    </w:tbl>
    <w:p w14:paraId="6B31BCD6" w14:textId="6F81734D"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w:t>
      </w:r>
      <w:r w:rsidRPr="001C42D9">
        <w:rPr>
          <w:rFonts w:ascii="Calibri" w:hAnsi="Calibri" w:cs="Calibri"/>
          <w:sz w:val="24"/>
          <w:szCs w:val="26"/>
        </w:rPr>
        <w:t>page</w:t>
      </w:r>
      <w:r w:rsidR="00FB3BC5" w:rsidRPr="001C42D9">
        <w:rPr>
          <w:rFonts w:ascii="Calibri" w:hAnsi="Calibri" w:cs="Calibri"/>
          <w:sz w:val="24"/>
          <w:szCs w:val="26"/>
        </w:rPr>
        <w:t>s</w:t>
      </w:r>
      <w:r w:rsidRPr="00EE1991">
        <w:rPr>
          <w:rFonts w:ascii="Calibri" w:hAnsi="Calibri" w:cs="Calibri"/>
          <w:sz w:val="24"/>
          <w:szCs w:val="26"/>
        </w:rPr>
        <w:t xml:space="preserve"> </w:t>
      </w:r>
      <w:r w:rsidRPr="00FB3BC5">
        <w:rPr>
          <w:rFonts w:ascii="Calibri" w:hAnsi="Calibri" w:cs="Calibri"/>
          <w:sz w:val="24"/>
          <w:szCs w:val="26"/>
        </w:rPr>
        <w:t xml:space="preserve">are the templates that </w:t>
      </w:r>
      <w:r w:rsidR="00502F47" w:rsidRPr="00FB3BC5">
        <w:rPr>
          <w:rFonts w:ascii="Calibri" w:hAnsi="Calibri" w:cs="Calibri"/>
          <w:sz w:val="24"/>
          <w:szCs w:val="26"/>
        </w:rPr>
        <w:t>Bidder</w:t>
      </w:r>
      <w:r w:rsidRPr="00FB3BC5">
        <w:rPr>
          <w:rFonts w:ascii="Calibri" w:hAnsi="Calibri" w:cs="Calibri"/>
          <w:sz w:val="24"/>
          <w:szCs w:val="26"/>
        </w:rPr>
        <w:t xml:space="preserve">s </w:t>
      </w:r>
      <w:r w:rsidR="00E6662F" w:rsidRPr="00FB3BC5">
        <w:rPr>
          <w:rFonts w:ascii="Calibri" w:hAnsi="Calibri" w:cs="Calibri"/>
          <w:sz w:val="24"/>
          <w:szCs w:val="26"/>
        </w:rPr>
        <w:t>are to</w:t>
      </w:r>
      <w:r w:rsidRPr="00FB3BC5">
        <w:rPr>
          <w:rFonts w:ascii="Calibri" w:hAnsi="Calibri" w:cs="Calibri"/>
          <w:sz w:val="24"/>
          <w:szCs w:val="26"/>
        </w:rPr>
        <w:t xml:space="preserve"> use </w:t>
      </w:r>
      <w:r w:rsidR="00E6662F" w:rsidRPr="00FB3BC5">
        <w:rPr>
          <w:rFonts w:ascii="Calibri" w:hAnsi="Calibri" w:cs="Calibri"/>
          <w:sz w:val="24"/>
          <w:szCs w:val="26"/>
        </w:rPr>
        <w:t>for providing</w:t>
      </w:r>
      <w:r w:rsidRPr="00FB3BC5">
        <w:rPr>
          <w:rFonts w:ascii="Calibri" w:hAnsi="Calibri" w:cs="Calibri"/>
          <w:sz w:val="24"/>
          <w:szCs w:val="26"/>
        </w:rPr>
        <w:t xml:space="preserve"> references.  </w:t>
      </w:r>
      <w:r w:rsidR="00502F47" w:rsidRPr="00FB3BC5">
        <w:rPr>
          <w:rFonts w:ascii="Calibri" w:hAnsi="Calibri" w:cs="Calibri"/>
          <w:spacing w:val="-3"/>
          <w:sz w:val="24"/>
          <w:szCs w:val="26"/>
        </w:rPr>
        <w:t>Bidder</w:t>
      </w:r>
      <w:r w:rsidRPr="00FB3BC5">
        <w:rPr>
          <w:rFonts w:ascii="Calibri" w:hAnsi="Calibri" w:cs="Calibri"/>
          <w:spacing w:val="-3"/>
          <w:sz w:val="24"/>
          <w:szCs w:val="26"/>
        </w:rPr>
        <w:t xml:space="preserve">s are to provide a list of </w:t>
      </w:r>
      <w:r w:rsidR="00FB3BC5" w:rsidRPr="00FB3BC5">
        <w:rPr>
          <w:rFonts w:ascii="Calibri" w:hAnsi="Calibri" w:cs="Calibri"/>
          <w:spacing w:val="-3"/>
          <w:sz w:val="24"/>
          <w:szCs w:val="26"/>
        </w:rPr>
        <w:t xml:space="preserve">five (5) </w:t>
      </w:r>
      <w:r w:rsidRPr="00FB3BC5">
        <w:rPr>
          <w:rFonts w:ascii="Calibri" w:hAnsi="Calibri" w:cs="Calibri"/>
          <w:spacing w:val="-3"/>
          <w:sz w:val="24"/>
          <w:szCs w:val="26"/>
        </w:rPr>
        <w:t>references</w:t>
      </w:r>
      <w:r w:rsidRPr="00EE1991">
        <w:rPr>
          <w:rFonts w:ascii="Calibri" w:hAnsi="Calibri" w:cs="Calibri"/>
          <w:color w:val="000000"/>
          <w:spacing w:val="-3"/>
          <w:sz w:val="24"/>
          <w:szCs w:val="26"/>
        </w:rPr>
        <w:t>.</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47D1D4B6" w:rsidR="0094583F" w:rsidRPr="0094583F" w:rsidRDefault="0094583F" w:rsidP="0094583F">
      <w:pPr>
        <w:pStyle w:val="RFP-QHeader2"/>
        <w:jc w:val="left"/>
        <w:rPr>
          <w:rFonts w:ascii="Calibri" w:hAnsi="Calibri" w:cs="Calibri"/>
          <w:b w:val="0"/>
          <w:iCs/>
          <w:sz w:val="24"/>
          <w:szCs w:val="24"/>
        </w:rPr>
      </w:pPr>
      <w:r w:rsidRPr="00D22006">
        <w:rPr>
          <w:rFonts w:ascii="Calibri" w:hAnsi="Calibri" w:cs="Calibri"/>
          <w:b w:val="0"/>
          <w:iCs/>
          <w:sz w:val="24"/>
          <w:szCs w:val="24"/>
        </w:rPr>
        <w:t xml:space="preserve">Bidder must currently be providing goods and/or services for at least two of the references or have done so within the last </w:t>
      </w:r>
      <w:r w:rsidRPr="00FB3BC5">
        <w:rPr>
          <w:rFonts w:ascii="Calibri" w:hAnsi="Calibri" w:cs="Calibri"/>
          <w:b w:val="0"/>
          <w:iCs/>
          <w:sz w:val="24"/>
          <w:szCs w:val="24"/>
        </w:rPr>
        <w:t xml:space="preserve">five </w:t>
      </w:r>
      <w:r w:rsidRPr="00D22006">
        <w:rPr>
          <w:rFonts w:ascii="Calibri" w:hAnsi="Calibri" w:cs="Calibri"/>
          <w:b w:val="0"/>
          <w:iCs/>
          <w:sz w:val="24"/>
          <w:szCs w:val="24"/>
        </w:rPr>
        <w:t xml:space="preserve">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99"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99"/>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100"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00"/>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6F5D0C52" w:rsidR="003311B2"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2B01F5" w:rsidRPr="002B01F5">
        <w:rPr>
          <w:rFonts w:ascii="Calibri" w:hAnsi="Calibri" w:cs="Calibri"/>
          <w:bCs/>
          <w:iCs/>
          <w:sz w:val="28"/>
          <w:szCs w:val="28"/>
        </w:rPr>
        <w:t>902211</w:t>
      </w:r>
    </w:p>
    <w:p w14:paraId="5D6FA70F" w14:textId="77777777" w:rsidR="00ED3B0E" w:rsidRPr="00ED3B0E" w:rsidRDefault="00ED3B0E" w:rsidP="00ED3B0E">
      <w:pPr>
        <w:jc w:val="center"/>
        <w:rPr>
          <w:rFonts w:ascii="Calibri" w:hAnsi="Calibri" w:cs="Calibri"/>
          <w:b/>
          <w:sz w:val="28"/>
          <w:szCs w:val="28"/>
        </w:rPr>
      </w:pPr>
      <w:r w:rsidRPr="00ED3B0E">
        <w:rPr>
          <w:rFonts w:ascii="Calibri" w:hAnsi="Calibri" w:cs="Calibri"/>
          <w:b/>
          <w:sz w:val="28"/>
          <w:szCs w:val="28"/>
        </w:rPr>
        <w:t>Refurbishment and Re-Facing of Aluminum Traffic Signs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01"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4C989E61" w:rsidR="00F43F6A" w:rsidRPr="00B61210" w:rsidRDefault="00465E7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2A8F0AA8">
                      <wp:simplePos x="0" y="0"/>
                      <wp:positionH relativeFrom="column">
                        <wp:posOffset>266065</wp:posOffset>
                      </wp:positionH>
                      <wp:positionV relativeFrom="paragraph">
                        <wp:posOffset>12700</wp:posOffset>
                      </wp:positionV>
                      <wp:extent cx="2517140" cy="203200"/>
                      <wp:effectExtent l="8890" t="3175" r="7620" b="317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62C4988" w14:textId="77777777" w:rsidR="00465E7A" w:rsidRDefault="00465E7A" w:rsidP="00465E7A">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462C4988" w14:textId="77777777" w:rsidR="00465E7A" w:rsidRDefault="00465E7A" w:rsidP="00465E7A">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02" w:name="_SLEB_INFORMATION_SHEET"/>
      <w:bookmarkEnd w:id="102"/>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169B3EF4" w14:textId="77777777" w:rsidR="00F43F6A" w:rsidRDefault="00F43F6A" w:rsidP="00F43F6A">
      <w:pPr>
        <w:rPr>
          <w:rFonts w:ascii="Calibri" w:hAnsi="Calibri"/>
          <w:b/>
          <w:caps/>
          <w:noProof/>
          <w:sz w:val="44"/>
        </w:rPr>
      </w:pPr>
      <w:r>
        <w:br w:type="page"/>
      </w:r>
    </w:p>
    <w:p w14:paraId="742EC7B3" w14:textId="77777777" w:rsidR="002B01F5" w:rsidRDefault="002B01F5" w:rsidP="002B01F5">
      <w:pPr>
        <w:pStyle w:val="Title"/>
        <w:spacing w:before="71"/>
      </w:pPr>
      <w:r>
        <w:lastRenderedPageBreak/>
        <w:t>EXHIBIT</w:t>
      </w:r>
      <w:r>
        <w:rPr>
          <w:spacing w:val="-9"/>
        </w:rPr>
        <w:t xml:space="preserve"> </w:t>
      </w:r>
      <w:r>
        <w:rPr>
          <w:spacing w:val="-10"/>
        </w:rPr>
        <w:t>C</w:t>
      </w:r>
    </w:p>
    <w:p w14:paraId="41B00A4D" w14:textId="77777777" w:rsidR="002B01F5" w:rsidRDefault="002B01F5" w:rsidP="002B01F5">
      <w:pPr>
        <w:pStyle w:val="BodyText"/>
        <w:jc w:val="center"/>
        <w:rPr>
          <w:b/>
          <w:sz w:val="24"/>
        </w:rPr>
      </w:pPr>
    </w:p>
    <w:p w14:paraId="1987F195" w14:textId="77777777" w:rsidR="002B01F5" w:rsidRDefault="002B01F5" w:rsidP="002B01F5">
      <w:pPr>
        <w:pStyle w:val="Title"/>
        <w:ind w:left="2880" w:hanging="2786"/>
      </w:pPr>
      <w:r>
        <w:rPr>
          <w:u w:val="single"/>
        </w:rPr>
        <w:t>COUNTY</w:t>
      </w:r>
      <w:r>
        <w:rPr>
          <w:spacing w:val="-6"/>
          <w:u w:val="single"/>
        </w:rPr>
        <w:t xml:space="preserve"> </w:t>
      </w:r>
      <w:r>
        <w:rPr>
          <w:u w:val="single"/>
        </w:rPr>
        <w:t>OF</w:t>
      </w:r>
      <w:r>
        <w:rPr>
          <w:spacing w:val="-6"/>
          <w:u w:val="single"/>
        </w:rPr>
        <w:t xml:space="preserve"> </w:t>
      </w:r>
      <w:r>
        <w:rPr>
          <w:u w:val="single"/>
        </w:rPr>
        <w:t>ALAMEDA</w:t>
      </w:r>
      <w:r>
        <w:rPr>
          <w:spacing w:val="-5"/>
          <w:u w:val="single"/>
        </w:rPr>
        <w:t xml:space="preserve"> </w:t>
      </w:r>
      <w:r>
        <w:rPr>
          <w:u w:val="single"/>
        </w:rPr>
        <w:t>MINIMUM</w:t>
      </w:r>
      <w:r>
        <w:rPr>
          <w:spacing w:val="-7"/>
          <w:u w:val="single"/>
        </w:rPr>
        <w:t xml:space="preserve"> </w:t>
      </w:r>
      <w:r>
        <w:rPr>
          <w:u w:val="single"/>
        </w:rPr>
        <w:t>INSURANCE</w:t>
      </w:r>
      <w:r>
        <w:rPr>
          <w:spacing w:val="-6"/>
          <w:u w:val="single"/>
        </w:rPr>
        <w:t xml:space="preserve"> </w:t>
      </w:r>
      <w:r>
        <w:rPr>
          <w:spacing w:val="-2"/>
          <w:u w:val="single"/>
        </w:rPr>
        <w:t>REQUIREMENTS</w:t>
      </w:r>
    </w:p>
    <w:p w14:paraId="0F4BB128" w14:textId="77777777" w:rsidR="002B01F5" w:rsidRDefault="002B01F5" w:rsidP="002B01F5">
      <w:pPr>
        <w:pStyle w:val="BodyText"/>
        <w:spacing w:before="7"/>
        <w:rPr>
          <w:b/>
          <w:sz w:val="13"/>
        </w:rPr>
      </w:pPr>
    </w:p>
    <w:p w14:paraId="65D7FEB5" w14:textId="0B3C1BC2" w:rsidR="002B01F5" w:rsidRPr="002B01F5" w:rsidRDefault="002B01F5" w:rsidP="002B01F5">
      <w:pPr>
        <w:pStyle w:val="BodyText"/>
        <w:spacing w:before="96"/>
        <w:ind w:left="106" w:right="374"/>
        <w:jc w:val="both"/>
        <w:rPr>
          <w:rFonts w:ascii="Arial Narrow" w:hAnsi="Arial Narrow"/>
          <w:spacing w:val="-2"/>
        </w:rPr>
      </w:pPr>
      <w:r w:rsidRPr="002B01F5">
        <w:rPr>
          <w:rFonts w:ascii="Arial Narrow" w:hAnsi="Arial Narrow"/>
          <w:spacing w:val="-2"/>
        </w:rPr>
        <w:t>Without</w:t>
      </w:r>
      <w:r w:rsidRPr="002B01F5">
        <w:rPr>
          <w:rFonts w:ascii="Arial Narrow" w:hAnsi="Arial Narrow"/>
          <w:spacing w:val="-9"/>
        </w:rPr>
        <w:t xml:space="preserve"> </w:t>
      </w:r>
      <w:r w:rsidRPr="002B01F5">
        <w:rPr>
          <w:rFonts w:ascii="Arial Narrow" w:hAnsi="Arial Narrow"/>
          <w:spacing w:val="-2"/>
        </w:rPr>
        <w:t>limiting</w:t>
      </w:r>
      <w:r w:rsidRPr="002B01F5">
        <w:rPr>
          <w:rFonts w:ascii="Arial Narrow" w:hAnsi="Arial Narrow"/>
          <w:spacing w:val="-10"/>
        </w:rPr>
        <w:t xml:space="preserve"> </w:t>
      </w:r>
      <w:r w:rsidRPr="002B01F5">
        <w:rPr>
          <w:rFonts w:ascii="Arial Narrow" w:hAnsi="Arial Narrow"/>
          <w:spacing w:val="-2"/>
        </w:rPr>
        <w:t>any</w:t>
      </w:r>
      <w:r w:rsidRPr="002B01F5">
        <w:rPr>
          <w:rFonts w:ascii="Arial Narrow" w:hAnsi="Arial Narrow"/>
          <w:spacing w:val="-9"/>
        </w:rPr>
        <w:t xml:space="preserve"> </w:t>
      </w:r>
      <w:r w:rsidRPr="002B01F5">
        <w:rPr>
          <w:rFonts w:ascii="Arial Narrow" w:hAnsi="Arial Narrow"/>
          <w:spacing w:val="-2"/>
        </w:rPr>
        <w:t>other</w:t>
      </w:r>
      <w:r w:rsidRPr="002B01F5">
        <w:rPr>
          <w:rFonts w:ascii="Arial Narrow" w:hAnsi="Arial Narrow"/>
          <w:spacing w:val="-9"/>
        </w:rPr>
        <w:t xml:space="preserve"> </w:t>
      </w:r>
      <w:r w:rsidRPr="002B01F5">
        <w:rPr>
          <w:rFonts w:ascii="Arial Narrow" w:hAnsi="Arial Narrow"/>
          <w:spacing w:val="-2"/>
        </w:rPr>
        <w:t>obligation</w:t>
      </w:r>
      <w:r w:rsidRPr="002B01F5">
        <w:rPr>
          <w:rFonts w:ascii="Arial Narrow" w:hAnsi="Arial Narrow"/>
          <w:spacing w:val="-9"/>
        </w:rPr>
        <w:t xml:space="preserve"> </w:t>
      </w:r>
      <w:r w:rsidRPr="002B01F5">
        <w:rPr>
          <w:rFonts w:ascii="Arial Narrow" w:hAnsi="Arial Narrow"/>
          <w:spacing w:val="-2"/>
        </w:rPr>
        <w:t>or</w:t>
      </w:r>
      <w:r w:rsidRPr="002B01F5">
        <w:rPr>
          <w:rFonts w:ascii="Arial Narrow" w:hAnsi="Arial Narrow"/>
          <w:spacing w:val="-9"/>
        </w:rPr>
        <w:t xml:space="preserve"> </w:t>
      </w:r>
      <w:r w:rsidRPr="002B01F5">
        <w:rPr>
          <w:rFonts w:ascii="Arial Narrow" w:hAnsi="Arial Narrow"/>
          <w:spacing w:val="-2"/>
        </w:rPr>
        <w:t>liability</w:t>
      </w:r>
      <w:r w:rsidRPr="002B01F5">
        <w:rPr>
          <w:rFonts w:ascii="Arial Narrow" w:hAnsi="Arial Narrow"/>
          <w:spacing w:val="-9"/>
        </w:rPr>
        <w:t xml:space="preserve"> </w:t>
      </w:r>
      <w:r w:rsidRPr="002B01F5">
        <w:rPr>
          <w:rFonts w:ascii="Arial Narrow" w:hAnsi="Arial Narrow"/>
          <w:spacing w:val="-2"/>
        </w:rPr>
        <w:t>under</w:t>
      </w:r>
      <w:r w:rsidRPr="002B01F5">
        <w:rPr>
          <w:rFonts w:ascii="Arial Narrow" w:hAnsi="Arial Narrow"/>
          <w:spacing w:val="-9"/>
        </w:rPr>
        <w:t xml:space="preserve"> </w:t>
      </w:r>
      <w:r w:rsidRPr="002B01F5">
        <w:rPr>
          <w:rFonts w:ascii="Arial Narrow" w:hAnsi="Arial Narrow"/>
          <w:spacing w:val="-2"/>
        </w:rPr>
        <w:t>this</w:t>
      </w:r>
      <w:r w:rsidRPr="002B01F5">
        <w:rPr>
          <w:rFonts w:ascii="Arial Narrow" w:hAnsi="Arial Narrow"/>
          <w:spacing w:val="-9"/>
        </w:rPr>
        <w:t xml:space="preserve"> </w:t>
      </w:r>
      <w:r w:rsidRPr="002B01F5">
        <w:rPr>
          <w:rFonts w:ascii="Arial Narrow" w:hAnsi="Arial Narrow"/>
          <w:spacing w:val="-2"/>
        </w:rPr>
        <w:t>Agreement,</w:t>
      </w:r>
      <w:r w:rsidRPr="002B01F5">
        <w:rPr>
          <w:rFonts w:ascii="Arial Narrow" w:hAnsi="Arial Narrow"/>
          <w:spacing w:val="-8"/>
        </w:rPr>
        <w:t xml:space="preserve"> </w:t>
      </w:r>
      <w:r w:rsidRPr="002B01F5">
        <w:rPr>
          <w:rFonts w:ascii="Arial Narrow" w:hAnsi="Arial Narrow"/>
          <w:spacing w:val="-2"/>
        </w:rPr>
        <w:t>the</w:t>
      </w:r>
      <w:r w:rsidRPr="002B01F5">
        <w:rPr>
          <w:rFonts w:ascii="Arial Narrow" w:hAnsi="Arial Narrow"/>
          <w:spacing w:val="-9"/>
        </w:rPr>
        <w:t xml:space="preserve"> </w:t>
      </w:r>
      <w:r w:rsidRPr="002B01F5">
        <w:rPr>
          <w:rFonts w:ascii="Arial Narrow" w:hAnsi="Arial Narrow"/>
          <w:spacing w:val="-2"/>
        </w:rPr>
        <w:t>Contractor,</w:t>
      </w:r>
      <w:r w:rsidRPr="002B01F5">
        <w:rPr>
          <w:rFonts w:ascii="Arial Narrow" w:hAnsi="Arial Narrow"/>
          <w:spacing w:val="-9"/>
        </w:rPr>
        <w:t xml:space="preserve"> </w:t>
      </w:r>
      <w:r w:rsidRPr="002B01F5">
        <w:rPr>
          <w:rFonts w:ascii="Arial Narrow" w:hAnsi="Arial Narrow"/>
          <w:spacing w:val="-2"/>
        </w:rPr>
        <w:t>at</w:t>
      </w:r>
      <w:r w:rsidRPr="002B01F5">
        <w:rPr>
          <w:rFonts w:ascii="Arial Narrow" w:hAnsi="Arial Narrow"/>
          <w:spacing w:val="-9"/>
        </w:rPr>
        <w:t xml:space="preserve"> </w:t>
      </w:r>
      <w:r w:rsidRPr="002B01F5">
        <w:rPr>
          <w:rFonts w:ascii="Arial Narrow" w:hAnsi="Arial Narrow"/>
          <w:spacing w:val="-2"/>
        </w:rPr>
        <w:t>its</w:t>
      </w:r>
      <w:r w:rsidRPr="002B01F5">
        <w:rPr>
          <w:rFonts w:ascii="Arial Narrow" w:hAnsi="Arial Narrow"/>
          <w:spacing w:val="-9"/>
        </w:rPr>
        <w:t xml:space="preserve"> </w:t>
      </w:r>
      <w:r w:rsidRPr="002B01F5">
        <w:rPr>
          <w:rFonts w:ascii="Arial Narrow" w:hAnsi="Arial Narrow"/>
          <w:spacing w:val="-2"/>
        </w:rPr>
        <w:t>sole</w:t>
      </w:r>
      <w:r w:rsidRPr="002B01F5">
        <w:rPr>
          <w:rFonts w:ascii="Arial Narrow" w:hAnsi="Arial Narrow"/>
          <w:spacing w:val="-9"/>
        </w:rPr>
        <w:t xml:space="preserve"> </w:t>
      </w:r>
      <w:r w:rsidRPr="002B01F5">
        <w:rPr>
          <w:rFonts w:ascii="Arial Narrow" w:hAnsi="Arial Narrow"/>
          <w:spacing w:val="-2"/>
        </w:rPr>
        <w:t>cost</w:t>
      </w:r>
      <w:r w:rsidRPr="002B01F5">
        <w:rPr>
          <w:rFonts w:ascii="Arial Narrow" w:hAnsi="Arial Narrow"/>
          <w:spacing w:val="-9"/>
        </w:rPr>
        <w:t xml:space="preserve"> </w:t>
      </w:r>
      <w:r w:rsidRPr="002B01F5">
        <w:rPr>
          <w:rFonts w:ascii="Arial Narrow" w:hAnsi="Arial Narrow"/>
          <w:spacing w:val="-2"/>
        </w:rPr>
        <w:t>and</w:t>
      </w:r>
      <w:r w:rsidRPr="002B01F5">
        <w:rPr>
          <w:rFonts w:ascii="Arial Narrow" w:hAnsi="Arial Narrow"/>
          <w:spacing w:val="-9"/>
        </w:rPr>
        <w:t xml:space="preserve"> </w:t>
      </w:r>
      <w:r w:rsidRPr="002B01F5">
        <w:rPr>
          <w:rFonts w:ascii="Arial Narrow" w:hAnsi="Arial Narrow"/>
          <w:spacing w:val="-2"/>
        </w:rPr>
        <w:t>expense,</w:t>
      </w:r>
      <w:r w:rsidRPr="002B01F5">
        <w:rPr>
          <w:rFonts w:ascii="Arial Narrow" w:hAnsi="Arial Narrow"/>
          <w:spacing w:val="-9"/>
        </w:rPr>
        <w:t xml:space="preserve"> </w:t>
      </w:r>
      <w:r w:rsidRPr="002B01F5">
        <w:rPr>
          <w:rFonts w:ascii="Arial Narrow" w:hAnsi="Arial Narrow"/>
          <w:spacing w:val="-2"/>
        </w:rPr>
        <w:t>shall</w:t>
      </w:r>
      <w:r w:rsidRPr="002B01F5">
        <w:rPr>
          <w:rFonts w:ascii="Arial Narrow" w:hAnsi="Arial Narrow"/>
          <w:spacing w:val="-9"/>
        </w:rPr>
        <w:t xml:space="preserve"> </w:t>
      </w:r>
      <w:r w:rsidRPr="002B01F5">
        <w:rPr>
          <w:rFonts w:ascii="Arial Narrow" w:hAnsi="Arial Narrow"/>
          <w:spacing w:val="-2"/>
        </w:rPr>
        <w:t>secure</w:t>
      </w:r>
      <w:r w:rsidRPr="002B01F5">
        <w:rPr>
          <w:rFonts w:ascii="Arial Narrow" w:hAnsi="Arial Narrow"/>
          <w:spacing w:val="-9"/>
        </w:rPr>
        <w:t xml:space="preserve"> </w:t>
      </w:r>
      <w:r w:rsidRPr="002B01F5">
        <w:rPr>
          <w:rFonts w:ascii="Arial Narrow" w:hAnsi="Arial Narrow"/>
          <w:spacing w:val="-2"/>
        </w:rPr>
        <w:t>and</w:t>
      </w:r>
      <w:r w:rsidRPr="002B01F5">
        <w:rPr>
          <w:rFonts w:ascii="Arial Narrow" w:hAnsi="Arial Narrow"/>
          <w:spacing w:val="-9"/>
        </w:rPr>
        <w:t xml:space="preserve"> </w:t>
      </w:r>
      <w:r w:rsidRPr="002B01F5">
        <w:rPr>
          <w:rFonts w:ascii="Arial Narrow" w:hAnsi="Arial Narrow"/>
          <w:spacing w:val="-2"/>
        </w:rPr>
        <w:t>keep</w:t>
      </w:r>
      <w:r w:rsidRPr="002B01F5">
        <w:rPr>
          <w:rFonts w:ascii="Arial Narrow" w:hAnsi="Arial Narrow"/>
          <w:spacing w:val="-9"/>
        </w:rPr>
        <w:t xml:space="preserve"> </w:t>
      </w:r>
      <w:r w:rsidRPr="002B01F5">
        <w:rPr>
          <w:rFonts w:ascii="Arial Narrow" w:hAnsi="Arial Narrow"/>
          <w:spacing w:val="-2"/>
        </w:rPr>
        <w:t>in</w:t>
      </w:r>
      <w:r w:rsidRPr="002B01F5">
        <w:rPr>
          <w:rFonts w:ascii="Arial Narrow" w:hAnsi="Arial Narrow"/>
          <w:spacing w:val="-8"/>
        </w:rPr>
        <w:t xml:space="preserve"> </w:t>
      </w:r>
      <w:r w:rsidRPr="002B01F5">
        <w:rPr>
          <w:rFonts w:ascii="Arial Narrow" w:hAnsi="Arial Narrow"/>
          <w:spacing w:val="-2"/>
        </w:rPr>
        <w:t xml:space="preserve">force </w:t>
      </w:r>
      <w:r w:rsidRPr="002B01F5">
        <w:rPr>
          <w:rFonts w:ascii="Arial Narrow" w:hAnsi="Arial Narrow"/>
        </w:rPr>
        <w:t>during the entire term of the Agreement or longer, as may be specified below, the following minimum insurance coverage, limits and endorsements.</w:t>
      </w:r>
      <w:r w:rsidRPr="002B01F5">
        <w:rPr>
          <w:rFonts w:ascii="Arial Narrow" w:hAnsi="Arial Narrow"/>
          <w:spacing w:val="80"/>
        </w:rPr>
        <w:t xml:space="preserve"> </w:t>
      </w:r>
      <w:r w:rsidRPr="002B01F5">
        <w:rPr>
          <w:rFonts w:ascii="Arial Narrow" w:hAnsi="Arial Narrow"/>
        </w:rPr>
        <w:t>The County reserves the right to modify these requirements, including limits, based on the nature of the risk, prior experience, insurer, coverage, or other special circumstances.</w:t>
      </w:r>
      <w:r w:rsidRPr="002B01F5">
        <w:rPr>
          <w:rFonts w:ascii="Arial Narrow" w:hAnsi="Arial Narrow"/>
          <w:spacing w:val="40"/>
        </w:rPr>
        <w:t xml:space="preserve"> </w:t>
      </w:r>
      <w:r w:rsidRPr="002B01F5">
        <w:rPr>
          <w:rFonts w:ascii="Arial Narrow" w:hAnsi="Arial Narrow"/>
        </w:rPr>
        <w:t xml:space="preserve">If the contractor maintains broader coverage and/or higher limits than the </w:t>
      </w:r>
      <w:r w:rsidRPr="002B01F5">
        <w:rPr>
          <w:rFonts w:ascii="Arial Narrow" w:hAnsi="Arial Narrow"/>
          <w:spacing w:val="-2"/>
        </w:rPr>
        <w:t>minimums</w:t>
      </w:r>
      <w:r w:rsidRPr="002B01F5">
        <w:rPr>
          <w:rFonts w:ascii="Arial Narrow" w:hAnsi="Arial Narrow"/>
          <w:spacing w:val="-11"/>
        </w:rPr>
        <w:t xml:space="preserve"> </w:t>
      </w:r>
      <w:r w:rsidRPr="002B01F5">
        <w:rPr>
          <w:rFonts w:ascii="Arial Narrow" w:hAnsi="Arial Narrow"/>
          <w:spacing w:val="-2"/>
        </w:rPr>
        <w:t>shown</w:t>
      </w:r>
      <w:r w:rsidRPr="002B01F5">
        <w:rPr>
          <w:rFonts w:ascii="Arial Narrow" w:hAnsi="Arial Narrow"/>
          <w:spacing w:val="-11"/>
        </w:rPr>
        <w:t xml:space="preserve"> </w:t>
      </w:r>
      <w:r w:rsidRPr="002B01F5">
        <w:rPr>
          <w:rFonts w:ascii="Arial Narrow" w:hAnsi="Arial Narrow"/>
          <w:spacing w:val="-2"/>
        </w:rPr>
        <w:t>below,</w:t>
      </w:r>
      <w:r w:rsidRPr="002B01F5">
        <w:rPr>
          <w:rFonts w:ascii="Arial Narrow" w:hAnsi="Arial Narrow"/>
          <w:spacing w:val="-10"/>
        </w:rPr>
        <w:t xml:space="preserve"> </w:t>
      </w:r>
      <w:r w:rsidRPr="002B01F5">
        <w:rPr>
          <w:rFonts w:ascii="Arial Narrow" w:hAnsi="Arial Narrow"/>
          <w:spacing w:val="-2"/>
        </w:rPr>
        <w:t>the</w:t>
      </w:r>
      <w:r w:rsidRPr="002B01F5">
        <w:rPr>
          <w:rFonts w:ascii="Arial Narrow" w:hAnsi="Arial Narrow"/>
          <w:spacing w:val="-11"/>
        </w:rPr>
        <w:t xml:space="preserve"> </w:t>
      </w:r>
      <w:r w:rsidRPr="002B01F5">
        <w:rPr>
          <w:rFonts w:ascii="Arial Narrow" w:hAnsi="Arial Narrow"/>
          <w:spacing w:val="-2"/>
        </w:rPr>
        <w:t>County</w:t>
      </w:r>
      <w:r w:rsidRPr="002B01F5">
        <w:rPr>
          <w:rFonts w:ascii="Arial Narrow" w:hAnsi="Arial Narrow"/>
          <w:spacing w:val="-10"/>
        </w:rPr>
        <w:t xml:space="preserve"> </w:t>
      </w:r>
      <w:r w:rsidRPr="002B01F5">
        <w:rPr>
          <w:rFonts w:ascii="Arial Narrow" w:hAnsi="Arial Narrow"/>
          <w:spacing w:val="-2"/>
        </w:rPr>
        <w:t>requires</w:t>
      </w:r>
      <w:r w:rsidRPr="002B01F5">
        <w:rPr>
          <w:rFonts w:ascii="Arial Narrow" w:hAnsi="Arial Narrow"/>
          <w:spacing w:val="-11"/>
        </w:rPr>
        <w:t xml:space="preserve"> </w:t>
      </w:r>
      <w:r w:rsidRPr="002B01F5">
        <w:rPr>
          <w:rFonts w:ascii="Arial Narrow" w:hAnsi="Arial Narrow"/>
          <w:spacing w:val="-2"/>
        </w:rPr>
        <w:t>and</w:t>
      </w:r>
      <w:r w:rsidRPr="002B01F5">
        <w:rPr>
          <w:rFonts w:ascii="Arial Narrow" w:hAnsi="Arial Narrow"/>
          <w:spacing w:val="-10"/>
        </w:rPr>
        <w:t xml:space="preserve"> </w:t>
      </w:r>
      <w:r w:rsidRPr="002B01F5">
        <w:rPr>
          <w:rFonts w:ascii="Arial Narrow" w:hAnsi="Arial Narrow"/>
          <w:spacing w:val="-2"/>
        </w:rPr>
        <w:t>shall</w:t>
      </w:r>
      <w:r w:rsidRPr="002B01F5">
        <w:rPr>
          <w:rFonts w:ascii="Arial Narrow" w:hAnsi="Arial Narrow"/>
          <w:spacing w:val="-11"/>
        </w:rPr>
        <w:t xml:space="preserve"> </w:t>
      </w:r>
      <w:r w:rsidRPr="002B01F5">
        <w:rPr>
          <w:rFonts w:ascii="Arial Narrow" w:hAnsi="Arial Narrow"/>
          <w:spacing w:val="-2"/>
        </w:rPr>
        <w:t>be</w:t>
      </w:r>
      <w:r w:rsidRPr="002B01F5">
        <w:rPr>
          <w:rFonts w:ascii="Arial Narrow" w:hAnsi="Arial Narrow"/>
          <w:spacing w:val="-10"/>
        </w:rPr>
        <w:t xml:space="preserve"> </w:t>
      </w:r>
      <w:r w:rsidRPr="002B01F5">
        <w:rPr>
          <w:rFonts w:ascii="Arial Narrow" w:hAnsi="Arial Narrow"/>
          <w:spacing w:val="-2"/>
        </w:rPr>
        <w:t>entitled</w:t>
      </w:r>
      <w:r w:rsidRPr="002B01F5">
        <w:rPr>
          <w:rFonts w:ascii="Arial Narrow" w:hAnsi="Arial Narrow"/>
          <w:spacing w:val="-11"/>
        </w:rPr>
        <w:t xml:space="preserve"> </w:t>
      </w:r>
      <w:r w:rsidRPr="002B01F5">
        <w:rPr>
          <w:rFonts w:ascii="Arial Narrow" w:hAnsi="Arial Narrow"/>
          <w:spacing w:val="-2"/>
        </w:rPr>
        <w:t>to</w:t>
      </w:r>
      <w:r w:rsidRPr="002B01F5">
        <w:rPr>
          <w:rFonts w:ascii="Arial Narrow" w:hAnsi="Arial Narrow"/>
          <w:spacing w:val="-10"/>
        </w:rPr>
        <w:t xml:space="preserve"> </w:t>
      </w:r>
      <w:r w:rsidRPr="002B01F5">
        <w:rPr>
          <w:rFonts w:ascii="Arial Narrow" w:hAnsi="Arial Narrow"/>
          <w:spacing w:val="-2"/>
        </w:rPr>
        <w:t>the</w:t>
      </w:r>
      <w:r w:rsidRPr="002B01F5">
        <w:rPr>
          <w:rFonts w:ascii="Arial Narrow" w:hAnsi="Arial Narrow"/>
          <w:spacing w:val="-11"/>
        </w:rPr>
        <w:t xml:space="preserve"> </w:t>
      </w:r>
      <w:r w:rsidRPr="002B01F5">
        <w:rPr>
          <w:rFonts w:ascii="Arial Narrow" w:hAnsi="Arial Narrow"/>
          <w:spacing w:val="-2"/>
        </w:rPr>
        <w:t>broader</w:t>
      </w:r>
      <w:r w:rsidRPr="002B01F5">
        <w:rPr>
          <w:rFonts w:ascii="Arial Narrow" w:hAnsi="Arial Narrow"/>
          <w:spacing w:val="-11"/>
        </w:rPr>
        <w:t xml:space="preserve"> </w:t>
      </w:r>
      <w:r w:rsidRPr="002B01F5">
        <w:rPr>
          <w:rFonts w:ascii="Arial Narrow" w:hAnsi="Arial Narrow"/>
          <w:spacing w:val="-2"/>
        </w:rPr>
        <w:t>coverage</w:t>
      </w:r>
      <w:r w:rsidRPr="002B01F5">
        <w:rPr>
          <w:rFonts w:ascii="Arial Narrow" w:hAnsi="Arial Narrow"/>
          <w:spacing w:val="-10"/>
        </w:rPr>
        <w:t xml:space="preserve"> </w:t>
      </w:r>
      <w:r w:rsidRPr="002B01F5">
        <w:rPr>
          <w:rFonts w:ascii="Arial Narrow" w:hAnsi="Arial Narrow"/>
          <w:spacing w:val="-2"/>
        </w:rPr>
        <w:t>and/or</w:t>
      </w:r>
      <w:r w:rsidRPr="002B01F5">
        <w:rPr>
          <w:rFonts w:ascii="Arial Narrow" w:hAnsi="Arial Narrow"/>
          <w:spacing w:val="-11"/>
        </w:rPr>
        <w:t xml:space="preserve"> </w:t>
      </w:r>
      <w:r w:rsidRPr="002B01F5">
        <w:rPr>
          <w:rFonts w:ascii="Arial Narrow" w:hAnsi="Arial Narrow"/>
          <w:spacing w:val="-2"/>
        </w:rPr>
        <w:t>the</w:t>
      </w:r>
      <w:r w:rsidRPr="002B01F5">
        <w:rPr>
          <w:rFonts w:ascii="Arial Narrow" w:hAnsi="Arial Narrow"/>
          <w:spacing w:val="-10"/>
        </w:rPr>
        <w:t xml:space="preserve"> </w:t>
      </w:r>
      <w:r w:rsidRPr="002B01F5">
        <w:rPr>
          <w:rFonts w:ascii="Arial Narrow" w:hAnsi="Arial Narrow"/>
          <w:spacing w:val="-2"/>
        </w:rPr>
        <w:t>higher</w:t>
      </w:r>
      <w:r w:rsidRPr="002B01F5">
        <w:rPr>
          <w:rFonts w:ascii="Arial Narrow" w:hAnsi="Arial Narrow"/>
          <w:spacing w:val="-11"/>
        </w:rPr>
        <w:t xml:space="preserve"> </w:t>
      </w:r>
      <w:r w:rsidRPr="002B01F5">
        <w:rPr>
          <w:rFonts w:ascii="Arial Narrow" w:hAnsi="Arial Narrow"/>
          <w:spacing w:val="-2"/>
        </w:rPr>
        <w:t>limits</w:t>
      </w:r>
      <w:r w:rsidRPr="002B01F5">
        <w:rPr>
          <w:rFonts w:ascii="Arial Narrow" w:hAnsi="Arial Narrow"/>
          <w:spacing w:val="-10"/>
        </w:rPr>
        <w:t xml:space="preserve"> </w:t>
      </w:r>
      <w:r w:rsidRPr="002B01F5">
        <w:rPr>
          <w:rFonts w:ascii="Arial Narrow" w:hAnsi="Arial Narrow"/>
          <w:spacing w:val="-2"/>
        </w:rPr>
        <w:t>maintained</w:t>
      </w:r>
      <w:r w:rsidRPr="002B01F5">
        <w:rPr>
          <w:rFonts w:ascii="Arial Narrow" w:hAnsi="Arial Narrow"/>
          <w:spacing w:val="-11"/>
        </w:rPr>
        <w:t xml:space="preserve"> </w:t>
      </w:r>
      <w:r w:rsidRPr="002B01F5">
        <w:rPr>
          <w:rFonts w:ascii="Arial Narrow" w:hAnsi="Arial Narrow"/>
          <w:spacing w:val="-2"/>
        </w:rPr>
        <w:t>by</w:t>
      </w:r>
      <w:r w:rsidRPr="002B01F5">
        <w:rPr>
          <w:rFonts w:ascii="Arial Narrow" w:hAnsi="Arial Narrow"/>
          <w:spacing w:val="-10"/>
        </w:rPr>
        <w:t xml:space="preserve"> </w:t>
      </w:r>
      <w:r w:rsidRPr="002B01F5">
        <w:rPr>
          <w:rFonts w:ascii="Arial Narrow" w:hAnsi="Arial Narrow"/>
          <w:spacing w:val="-2"/>
        </w:rPr>
        <w:t>the</w:t>
      </w:r>
      <w:r w:rsidRPr="002B01F5">
        <w:rPr>
          <w:rFonts w:ascii="Arial Narrow" w:hAnsi="Arial Narrow"/>
          <w:spacing w:val="-11"/>
        </w:rPr>
        <w:t xml:space="preserve"> </w:t>
      </w:r>
      <w:r w:rsidRPr="002B01F5">
        <w:rPr>
          <w:rFonts w:ascii="Arial Narrow" w:hAnsi="Arial Narrow"/>
          <w:spacing w:val="-2"/>
        </w:rPr>
        <w:t>Contractor. Any</w:t>
      </w:r>
      <w:r w:rsidRPr="002B01F5">
        <w:rPr>
          <w:rFonts w:ascii="Arial Narrow" w:hAnsi="Arial Narrow"/>
          <w:spacing w:val="-9"/>
        </w:rPr>
        <w:t xml:space="preserve"> </w:t>
      </w:r>
      <w:r w:rsidRPr="002B01F5">
        <w:rPr>
          <w:rFonts w:ascii="Arial Narrow" w:hAnsi="Arial Narrow"/>
          <w:spacing w:val="-2"/>
        </w:rPr>
        <w:t>available</w:t>
      </w:r>
      <w:r w:rsidRPr="002B01F5">
        <w:rPr>
          <w:rFonts w:ascii="Arial Narrow" w:hAnsi="Arial Narrow"/>
          <w:spacing w:val="-9"/>
        </w:rPr>
        <w:t xml:space="preserve"> </w:t>
      </w:r>
      <w:r w:rsidRPr="002B01F5">
        <w:rPr>
          <w:rFonts w:ascii="Arial Narrow" w:hAnsi="Arial Narrow"/>
          <w:spacing w:val="-2"/>
        </w:rPr>
        <w:t>insurance</w:t>
      </w:r>
      <w:r w:rsidRPr="002B01F5">
        <w:rPr>
          <w:rFonts w:ascii="Arial Narrow" w:hAnsi="Arial Narrow"/>
          <w:spacing w:val="-9"/>
        </w:rPr>
        <w:t xml:space="preserve"> </w:t>
      </w:r>
      <w:r w:rsidRPr="002B01F5">
        <w:rPr>
          <w:rFonts w:ascii="Arial Narrow" w:hAnsi="Arial Narrow"/>
          <w:spacing w:val="-2"/>
        </w:rPr>
        <w:t>proceeds</w:t>
      </w:r>
      <w:r w:rsidRPr="002B01F5">
        <w:rPr>
          <w:rFonts w:ascii="Arial Narrow" w:hAnsi="Arial Narrow"/>
          <w:spacing w:val="-9"/>
        </w:rPr>
        <w:t xml:space="preserve"> </w:t>
      </w:r>
      <w:r w:rsidRPr="002B01F5">
        <w:rPr>
          <w:rFonts w:ascii="Arial Narrow" w:hAnsi="Arial Narrow"/>
          <w:spacing w:val="-2"/>
        </w:rPr>
        <w:t>in</w:t>
      </w:r>
      <w:r w:rsidRPr="002B01F5">
        <w:rPr>
          <w:rFonts w:ascii="Arial Narrow" w:hAnsi="Arial Narrow"/>
          <w:spacing w:val="-9"/>
        </w:rPr>
        <w:t xml:space="preserve"> </w:t>
      </w:r>
      <w:r w:rsidRPr="002B01F5">
        <w:rPr>
          <w:rFonts w:ascii="Arial Narrow" w:hAnsi="Arial Narrow"/>
          <w:spacing w:val="-2"/>
        </w:rPr>
        <w:t>excess</w:t>
      </w:r>
      <w:r w:rsidRPr="002B01F5">
        <w:rPr>
          <w:rFonts w:ascii="Arial Narrow" w:hAnsi="Arial Narrow"/>
          <w:spacing w:val="-9"/>
        </w:rPr>
        <w:t xml:space="preserve"> </w:t>
      </w:r>
      <w:r w:rsidRPr="002B01F5">
        <w:rPr>
          <w:rFonts w:ascii="Arial Narrow" w:hAnsi="Arial Narrow"/>
          <w:spacing w:val="-2"/>
        </w:rPr>
        <w:t>of</w:t>
      </w:r>
      <w:r w:rsidRPr="002B01F5">
        <w:rPr>
          <w:rFonts w:ascii="Arial Narrow" w:hAnsi="Arial Narrow"/>
          <w:spacing w:val="-9"/>
        </w:rPr>
        <w:t xml:space="preserve"> </w:t>
      </w:r>
      <w:r w:rsidRPr="002B01F5">
        <w:rPr>
          <w:rFonts w:ascii="Arial Narrow" w:hAnsi="Arial Narrow"/>
          <w:spacing w:val="-2"/>
        </w:rPr>
        <w:t>the</w:t>
      </w:r>
      <w:r w:rsidRPr="002B01F5">
        <w:rPr>
          <w:rFonts w:ascii="Arial Narrow" w:hAnsi="Arial Narrow"/>
          <w:spacing w:val="-9"/>
        </w:rPr>
        <w:t xml:space="preserve"> </w:t>
      </w:r>
      <w:r w:rsidRPr="002B01F5">
        <w:rPr>
          <w:rFonts w:ascii="Arial Narrow" w:hAnsi="Arial Narrow"/>
          <w:spacing w:val="-2"/>
        </w:rPr>
        <w:t>specified</w:t>
      </w:r>
      <w:r w:rsidRPr="002B01F5">
        <w:rPr>
          <w:rFonts w:ascii="Arial Narrow" w:hAnsi="Arial Narrow"/>
          <w:spacing w:val="-9"/>
        </w:rPr>
        <w:t xml:space="preserve"> </w:t>
      </w:r>
      <w:r w:rsidRPr="002B01F5">
        <w:rPr>
          <w:rFonts w:ascii="Arial Narrow" w:hAnsi="Arial Narrow"/>
          <w:spacing w:val="-2"/>
        </w:rPr>
        <w:t>minimum</w:t>
      </w:r>
      <w:r w:rsidRPr="002B01F5">
        <w:rPr>
          <w:rFonts w:ascii="Arial Narrow" w:hAnsi="Arial Narrow"/>
          <w:spacing w:val="-9"/>
        </w:rPr>
        <w:t xml:space="preserve"> </w:t>
      </w:r>
      <w:r w:rsidRPr="002B01F5">
        <w:rPr>
          <w:rFonts w:ascii="Arial Narrow" w:hAnsi="Arial Narrow"/>
          <w:spacing w:val="-2"/>
        </w:rPr>
        <w:t>limits</w:t>
      </w:r>
      <w:r w:rsidRPr="002B01F5">
        <w:rPr>
          <w:rFonts w:ascii="Arial Narrow" w:hAnsi="Arial Narrow"/>
          <w:spacing w:val="-9"/>
        </w:rPr>
        <w:t xml:space="preserve"> </w:t>
      </w:r>
      <w:r w:rsidRPr="002B01F5">
        <w:rPr>
          <w:rFonts w:ascii="Arial Narrow" w:hAnsi="Arial Narrow"/>
          <w:spacing w:val="-2"/>
        </w:rPr>
        <w:t>of</w:t>
      </w:r>
      <w:r w:rsidRPr="002B01F5">
        <w:rPr>
          <w:rFonts w:ascii="Arial Narrow" w:hAnsi="Arial Narrow"/>
          <w:spacing w:val="-8"/>
        </w:rPr>
        <w:t xml:space="preserve"> </w:t>
      </w:r>
      <w:r w:rsidRPr="002B01F5">
        <w:rPr>
          <w:rFonts w:ascii="Arial Narrow" w:hAnsi="Arial Narrow"/>
          <w:spacing w:val="-2"/>
        </w:rPr>
        <w:t>insurance</w:t>
      </w:r>
      <w:r w:rsidRPr="002B01F5">
        <w:rPr>
          <w:rFonts w:ascii="Arial Narrow" w:hAnsi="Arial Narrow"/>
          <w:spacing w:val="-9"/>
        </w:rPr>
        <w:t xml:space="preserve"> </w:t>
      </w:r>
      <w:r w:rsidRPr="002B01F5">
        <w:rPr>
          <w:rFonts w:ascii="Arial Narrow" w:hAnsi="Arial Narrow"/>
          <w:spacing w:val="-2"/>
        </w:rPr>
        <w:t>and</w:t>
      </w:r>
      <w:r w:rsidRPr="002B01F5">
        <w:rPr>
          <w:rFonts w:ascii="Arial Narrow" w:hAnsi="Arial Narrow"/>
          <w:spacing w:val="-9"/>
        </w:rPr>
        <w:t xml:space="preserve"> </w:t>
      </w:r>
      <w:r w:rsidRPr="002B01F5">
        <w:rPr>
          <w:rFonts w:ascii="Arial Narrow" w:hAnsi="Arial Narrow"/>
          <w:spacing w:val="-2"/>
        </w:rPr>
        <w:t>coverage</w:t>
      </w:r>
      <w:r w:rsidRPr="002B01F5">
        <w:rPr>
          <w:rFonts w:ascii="Arial Narrow" w:hAnsi="Arial Narrow"/>
          <w:spacing w:val="-9"/>
        </w:rPr>
        <w:t xml:space="preserve"> </w:t>
      </w:r>
      <w:r w:rsidRPr="002B01F5">
        <w:rPr>
          <w:rFonts w:ascii="Arial Narrow" w:hAnsi="Arial Narrow"/>
          <w:spacing w:val="-2"/>
        </w:rPr>
        <w:t>shall</w:t>
      </w:r>
      <w:r w:rsidRPr="002B01F5">
        <w:rPr>
          <w:rFonts w:ascii="Arial Narrow" w:hAnsi="Arial Narrow"/>
          <w:spacing w:val="-9"/>
        </w:rPr>
        <w:t xml:space="preserve"> </w:t>
      </w:r>
      <w:r w:rsidRPr="002B01F5">
        <w:rPr>
          <w:rFonts w:ascii="Arial Narrow" w:hAnsi="Arial Narrow"/>
          <w:spacing w:val="-2"/>
        </w:rPr>
        <w:t>be</w:t>
      </w:r>
      <w:r w:rsidRPr="002B01F5">
        <w:rPr>
          <w:rFonts w:ascii="Arial Narrow" w:hAnsi="Arial Narrow"/>
          <w:spacing w:val="-9"/>
        </w:rPr>
        <w:t xml:space="preserve"> </w:t>
      </w:r>
      <w:r w:rsidRPr="002B01F5">
        <w:rPr>
          <w:rFonts w:ascii="Arial Narrow" w:hAnsi="Arial Narrow"/>
          <w:spacing w:val="-2"/>
        </w:rPr>
        <w:t>available</w:t>
      </w:r>
      <w:r w:rsidRPr="002B01F5">
        <w:rPr>
          <w:rFonts w:ascii="Arial Narrow" w:hAnsi="Arial Narrow"/>
          <w:spacing w:val="-9"/>
        </w:rPr>
        <w:t xml:space="preserve"> </w:t>
      </w:r>
      <w:r w:rsidRPr="002B01F5">
        <w:rPr>
          <w:rFonts w:ascii="Arial Narrow" w:hAnsi="Arial Narrow"/>
          <w:spacing w:val="-2"/>
        </w:rPr>
        <w:t>to</w:t>
      </w:r>
      <w:r w:rsidRPr="002B01F5">
        <w:rPr>
          <w:rFonts w:ascii="Arial Narrow" w:hAnsi="Arial Narrow"/>
          <w:spacing w:val="-9"/>
        </w:rPr>
        <w:t xml:space="preserve"> </w:t>
      </w:r>
      <w:r w:rsidRPr="002B01F5">
        <w:rPr>
          <w:rFonts w:ascii="Arial Narrow" w:hAnsi="Arial Narrow"/>
          <w:spacing w:val="-2"/>
        </w:rPr>
        <w:t>the</w:t>
      </w:r>
      <w:r w:rsidRPr="002B01F5">
        <w:rPr>
          <w:rFonts w:ascii="Arial Narrow" w:hAnsi="Arial Narrow"/>
          <w:spacing w:val="-10"/>
        </w:rPr>
        <w:t xml:space="preserve"> </w:t>
      </w:r>
      <w:r w:rsidRPr="002B01F5">
        <w:rPr>
          <w:rFonts w:ascii="Arial Narrow" w:hAnsi="Arial Narrow"/>
          <w:spacing w:val="-2"/>
        </w:rPr>
        <w:t>County.</w:t>
      </w:r>
    </w:p>
    <w:p w14:paraId="1C018C30" w14:textId="6718F94C" w:rsidR="002B01F5" w:rsidRDefault="002B01F5" w:rsidP="002B01F5">
      <w:pPr>
        <w:pStyle w:val="BodyText"/>
        <w:spacing w:before="96"/>
        <w:ind w:left="106" w:right="374"/>
        <w:jc w:val="both"/>
        <w:rPr>
          <w:spacing w:val="-2"/>
        </w:rPr>
      </w:pPr>
    </w:p>
    <w:tbl>
      <w:tblPr>
        <w:tblW w:w="968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4593"/>
        <w:gridCol w:w="4590"/>
      </w:tblGrid>
      <w:tr w:rsidR="002B01F5" w14:paraId="50B9A5D9" w14:textId="77777777" w:rsidTr="002B01F5">
        <w:trPr>
          <w:trHeight w:val="312"/>
        </w:trPr>
        <w:tc>
          <w:tcPr>
            <w:tcW w:w="5097" w:type="dxa"/>
            <w:gridSpan w:val="2"/>
            <w:shd w:val="clear" w:color="auto" w:fill="9F9F9F"/>
          </w:tcPr>
          <w:p w14:paraId="7998B6DD" w14:textId="77777777" w:rsidR="002B01F5" w:rsidRDefault="002B01F5" w:rsidP="00045279">
            <w:pPr>
              <w:pStyle w:val="TableParagraph"/>
              <w:ind w:left="1731"/>
              <w:rPr>
                <w:b/>
              </w:rPr>
            </w:pPr>
            <w:r>
              <w:rPr>
                <w:b/>
              </w:rPr>
              <w:t>TYPE</w:t>
            </w:r>
            <w:r>
              <w:rPr>
                <w:b/>
                <w:spacing w:val="-6"/>
              </w:rPr>
              <w:t xml:space="preserve"> </w:t>
            </w:r>
            <w:r>
              <w:rPr>
                <w:b/>
              </w:rPr>
              <w:t>OF</w:t>
            </w:r>
            <w:r>
              <w:rPr>
                <w:b/>
                <w:spacing w:val="-6"/>
              </w:rPr>
              <w:t xml:space="preserve"> </w:t>
            </w:r>
            <w:r>
              <w:rPr>
                <w:b/>
              </w:rPr>
              <w:t>INSURANCE</w:t>
            </w:r>
            <w:r>
              <w:rPr>
                <w:b/>
                <w:spacing w:val="-5"/>
              </w:rPr>
              <w:t xml:space="preserve"> </w:t>
            </w:r>
            <w:r>
              <w:rPr>
                <w:b/>
                <w:spacing w:val="-2"/>
              </w:rPr>
              <w:t>COVERAGES</w:t>
            </w:r>
          </w:p>
        </w:tc>
        <w:tc>
          <w:tcPr>
            <w:tcW w:w="4590" w:type="dxa"/>
            <w:shd w:val="clear" w:color="auto" w:fill="A6A6A6"/>
          </w:tcPr>
          <w:p w14:paraId="72AC22A2" w14:textId="77777777" w:rsidR="002B01F5" w:rsidRDefault="002B01F5" w:rsidP="00045279">
            <w:pPr>
              <w:pStyle w:val="TableParagraph"/>
              <w:ind w:left="1647" w:right="1639"/>
              <w:jc w:val="center"/>
              <w:rPr>
                <w:b/>
              </w:rPr>
            </w:pPr>
            <w:r>
              <w:rPr>
                <w:b/>
              </w:rPr>
              <w:t>MINIMUM</w:t>
            </w:r>
            <w:r>
              <w:rPr>
                <w:b/>
                <w:spacing w:val="-9"/>
              </w:rPr>
              <w:t xml:space="preserve"> </w:t>
            </w:r>
            <w:r>
              <w:rPr>
                <w:b/>
                <w:spacing w:val="-2"/>
              </w:rPr>
              <w:t>LIMITS</w:t>
            </w:r>
          </w:p>
        </w:tc>
      </w:tr>
      <w:tr w:rsidR="002B01F5" w14:paraId="6DBEBC20" w14:textId="77777777" w:rsidTr="002B01F5">
        <w:trPr>
          <w:trHeight w:val="797"/>
        </w:trPr>
        <w:tc>
          <w:tcPr>
            <w:tcW w:w="504" w:type="dxa"/>
          </w:tcPr>
          <w:p w14:paraId="7D1C5F8D" w14:textId="77777777" w:rsidR="002B01F5" w:rsidRDefault="002B01F5" w:rsidP="00045279">
            <w:pPr>
              <w:pStyle w:val="TableParagraph"/>
              <w:rPr>
                <w:b/>
              </w:rPr>
            </w:pPr>
            <w:r>
              <w:rPr>
                <w:b/>
                <w:w w:val="99"/>
              </w:rPr>
              <w:t>A</w:t>
            </w:r>
          </w:p>
        </w:tc>
        <w:tc>
          <w:tcPr>
            <w:tcW w:w="4593" w:type="dxa"/>
          </w:tcPr>
          <w:p w14:paraId="448AAFBD" w14:textId="77777777" w:rsidR="002B01F5" w:rsidRDefault="002B01F5" w:rsidP="00045279">
            <w:pPr>
              <w:pStyle w:val="TableParagraph"/>
              <w:ind w:left="108"/>
              <w:rPr>
                <w:b/>
              </w:rPr>
            </w:pPr>
            <w:r>
              <w:rPr>
                <w:b/>
              </w:rPr>
              <w:t>Commercial</w:t>
            </w:r>
            <w:r>
              <w:rPr>
                <w:b/>
                <w:spacing w:val="-9"/>
              </w:rPr>
              <w:t xml:space="preserve"> </w:t>
            </w:r>
            <w:r>
              <w:rPr>
                <w:b/>
              </w:rPr>
              <w:t>General</w:t>
            </w:r>
            <w:r>
              <w:rPr>
                <w:b/>
                <w:spacing w:val="-8"/>
              </w:rPr>
              <w:t xml:space="preserve"> </w:t>
            </w:r>
            <w:r>
              <w:rPr>
                <w:b/>
                <w:spacing w:val="-2"/>
              </w:rPr>
              <w:t>Liability</w:t>
            </w:r>
          </w:p>
          <w:p w14:paraId="1784C7E5" w14:textId="77777777" w:rsidR="002B01F5" w:rsidRDefault="002B01F5" w:rsidP="00045279">
            <w:pPr>
              <w:pStyle w:val="TableParagraph"/>
              <w:spacing w:before="0" w:line="252" w:lineRule="exact"/>
            </w:pPr>
            <w:r>
              <w:t>Premises</w:t>
            </w:r>
            <w:r>
              <w:rPr>
                <w:spacing w:val="-6"/>
              </w:rPr>
              <w:t xml:space="preserve"> </w:t>
            </w:r>
            <w:r>
              <w:t>Liability;</w:t>
            </w:r>
            <w:r>
              <w:rPr>
                <w:spacing w:val="-6"/>
              </w:rPr>
              <w:t xml:space="preserve"> </w:t>
            </w:r>
            <w:r>
              <w:t>Products</w:t>
            </w:r>
            <w:r>
              <w:rPr>
                <w:spacing w:val="-5"/>
              </w:rPr>
              <w:t xml:space="preserve"> </w:t>
            </w:r>
            <w:r>
              <w:t>and</w:t>
            </w:r>
            <w:r>
              <w:rPr>
                <w:spacing w:val="38"/>
              </w:rPr>
              <w:t xml:space="preserve"> </w:t>
            </w:r>
            <w:r>
              <w:t>Completed</w:t>
            </w:r>
            <w:r>
              <w:rPr>
                <w:spacing w:val="-5"/>
              </w:rPr>
              <w:t xml:space="preserve"> </w:t>
            </w:r>
            <w:r>
              <w:t>Operations;</w:t>
            </w:r>
            <w:r>
              <w:rPr>
                <w:spacing w:val="-5"/>
              </w:rPr>
              <w:t xml:space="preserve"> </w:t>
            </w:r>
            <w:r>
              <w:t>Contractual Liability; Personal Injury and Advertising Liability</w:t>
            </w:r>
          </w:p>
        </w:tc>
        <w:tc>
          <w:tcPr>
            <w:tcW w:w="4590" w:type="dxa"/>
          </w:tcPr>
          <w:p w14:paraId="5BF554B0" w14:textId="77777777" w:rsidR="002B01F5" w:rsidRDefault="002B01F5" w:rsidP="00045279">
            <w:pPr>
              <w:pStyle w:val="TableParagraph"/>
              <w:ind w:right="1504"/>
            </w:pPr>
            <w:r>
              <w:t>$1,000,000 per occurrence (CSL) Bodily</w:t>
            </w:r>
            <w:r>
              <w:rPr>
                <w:spacing w:val="-10"/>
              </w:rPr>
              <w:t xml:space="preserve"> </w:t>
            </w:r>
            <w:r>
              <w:t>Injury</w:t>
            </w:r>
            <w:r>
              <w:rPr>
                <w:spacing w:val="-10"/>
              </w:rPr>
              <w:t xml:space="preserve"> </w:t>
            </w:r>
            <w:r>
              <w:t>and</w:t>
            </w:r>
            <w:r>
              <w:rPr>
                <w:spacing w:val="-10"/>
              </w:rPr>
              <w:t xml:space="preserve"> </w:t>
            </w:r>
            <w:r>
              <w:t>Property</w:t>
            </w:r>
            <w:r>
              <w:rPr>
                <w:spacing w:val="-10"/>
              </w:rPr>
              <w:t xml:space="preserve"> </w:t>
            </w:r>
            <w:r>
              <w:t>Damage</w:t>
            </w:r>
          </w:p>
        </w:tc>
      </w:tr>
      <w:tr w:rsidR="002B01F5" w14:paraId="7493B54F" w14:textId="77777777" w:rsidTr="002B01F5">
        <w:trPr>
          <w:trHeight w:val="1301"/>
        </w:trPr>
        <w:tc>
          <w:tcPr>
            <w:tcW w:w="504" w:type="dxa"/>
          </w:tcPr>
          <w:p w14:paraId="49440FCF" w14:textId="77777777" w:rsidR="002B01F5" w:rsidRDefault="002B01F5" w:rsidP="00045279">
            <w:pPr>
              <w:pStyle w:val="TableParagraph"/>
              <w:rPr>
                <w:b/>
              </w:rPr>
            </w:pPr>
            <w:r>
              <w:rPr>
                <w:b/>
                <w:w w:val="99"/>
              </w:rPr>
              <w:t>B</w:t>
            </w:r>
          </w:p>
        </w:tc>
        <w:tc>
          <w:tcPr>
            <w:tcW w:w="4593" w:type="dxa"/>
          </w:tcPr>
          <w:p w14:paraId="531F5F86" w14:textId="77777777" w:rsidR="002B01F5" w:rsidRDefault="002B01F5" w:rsidP="00045279">
            <w:pPr>
              <w:pStyle w:val="TableParagraph"/>
              <w:ind w:left="108"/>
              <w:jc w:val="both"/>
              <w:rPr>
                <w:b/>
              </w:rPr>
            </w:pPr>
            <w:r>
              <w:rPr>
                <w:b/>
              </w:rPr>
              <w:t>Commercial</w:t>
            </w:r>
            <w:r>
              <w:rPr>
                <w:b/>
                <w:spacing w:val="-8"/>
              </w:rPr>
              <w:t xml:space="preserve"> </w:t>
            </w:r>
            <w:r>
              <w:rPr>
                <w:b/>
              </w:rPr>
              <w:t>or</w:t>
            </w:r>
            <w:r>
              <w:rPr>
                <w:b/>
                <w:spacing w:val="-7"/>
              </w:rPr>
              <w:t xml:space="preserve"> </w:t>
            </w:r>
            <w:r>
              <w:rPr>
                <w:b/>
              </w:rPr>
              <w:t>Business</w:t>
            </w:r>
            <w:r>
              <w:rPr>
                <w:b/>
                <w:spacing w:val="-7"/>
              </w:rPr>
              <w:t xml:space="preserve"> </w:t>
            </w:r>
            <w:r>
              <w:rPr>
                <w:b/>
              </w:rPr>
              <w:t>Automobile</w:t>
            </w:r>
            <w:r>
              <w:rPr>
                <w:b/>
                <w:spacing w:val="-7"/>
              </w:rPr>
              <w:t xml:space="preserve"> </w:t>
            </w:r>
            <w:r>
              <w:rPr>
                <w:b/>
                <w:spacing w:val="-2"/>
              </w:rPr>
              <w:t>Liability</w:t>
            </w:r>
          </w:p>
          <w:p w14:paraId="75A08406" w14:textId="77777777" w:rsidR="002B01F5" w:rsidRDefault="002B01F5" w:rsidP="00045279">
            <w:pPr>
              <w:pStyle w:val="TableParagraph"/>
              <w:spacing w:before="1"/>
              <w:ind w:right="212"/>
              <w:jc w:val="both"/>
            </w:pPr>
            <w:r>
              <w:t>All owned vehicles, hired or leased vehicles, non-owned, borrowed and permissive</w:t>
            </w:r>
            <w:r>
              <w:rPr>
                <w:spacing w:val="-4"/>
              </w:rPr>
              <w:t xml:space="preserve"> </w:t>
            </w:r>
            <w:r>
              <w:t>uses.</w:t>
            </w:r>
            <w:r>
              <w:rPr>
                <w:spacing w:val="40"/>
              </w:rPr>
              <w:t xml:space="preserve"> </w:t>
            </w:r>
            <w:r>
              <w:t>Personal</w:t>
            </w:r>
            <w:r>
              <w:rPr>
                <w:spacing w:val="-5"/>
              </w:rPr>
              <w:t xml:space="preserve"> </w:t>
            </w:r>
            <w:r>
              <w:t>Automobile</w:t>
            </w:r>
            <w:r>
              <w:rPr>
                <w:spacing w:val="-4"/>
              </w:rPr>
              <w:t xml:space="preserve"> </w:t>
            </w:r>
            <w:r>
              <w:t>Liability</w:t>
            </w:r>
            <w:r>
              <w:rPr>
                <w:spacing w:val="-5"/>
              </w:rPr>
              <w:t xml:space="preserve"> </w:t>
            </w:r>
            <w:r>
              <w:t>when</w:t>
            </w:r>
            <w:r>
              <w:rPr>
                <w:spacing w:val="-4"/>
              </w:rPr>
              <w:t xml:space="preserve"> </w:t>
            </w:r>
            <w:r>
              <w:t>extended</w:t>
            </w:r>
            <w:r>
              <w:rPr>
                <w:spacing w:val="-5"/>
              </w:rPr>
              <w:t xml:space="preserve"> </w:t>
            </w:r>
            <w:r>
              <w:t>to</w:t>
            </w:r>
            <w:r>
              <w:rPr>
                <w:spacing w:val="-5"/>
              </w:rPr>
              <w:t xml:space="preserve"> </w:t>
            </w:r>
            <w:r>
              <w:t>cover your business is acceptable for individual contractors with no</w:t>
            </w:r>
          </w:p>
          <w:p w14:paraId="29F5CD0C" w14:textId="77777777" w:rsidR="002B01F5" w:rsidRDefault="002B01F5" w:rsidP="00045279">
            <w:pPr>
              <w:pStyle w:val="TableParagraph"/>
              <w:spacing w:before="0" w:line="233" w:lineRule="exact"/>
              <w:jc w:val="both"/>
            </w:pPr>
            <w:r>
              <w:t>transportation</w:t>
            </w:r>
            <w:r>
              <w:rPr>
                <w:spacing w:val="-9"/>
              </w:rPr>
              <w:t xml:space="preserve"> </w:t>
            </w:r>
            <w:r>
              <w:t>or</w:t>
            </w:r>
            <w:r>
              <w:rPr>
                <w:spacing w:val="-10"/>
              </w:rPr>
              <w:t xml:space="preserve"> </w:t>
            </w:r>
            <w:r>
              <w:t>hauling</w:t>
            </w:r>
            <w:r>
              <w:rPr>
                <w:spacing w:val="-11"/>
              </w:rPr>
              <w:t xml:space="preserve"> </w:t>
            </w:r>
            <w:r>
              <w:t>related</w:t>
            </w:r>
            <w:r>
              <w:rPr>
                <w:spacing w:val="-8"/>
              </w:rPr>
              <w:t xml:space="preserve"> </w:t>
            </w:r>
            <w:r>
              <w:rPr>
                <w:spacing w:val="-2"/>
              </w:rPr>
              <w:t>activities</w:t>
            </w:r>
          </w:p>
        </w:tc>
        <w:tc>
          <w:tcPr>
            <w:tcW w:w="4590" w:type="dxa"/>
          </w:tcPr>
          <w:p w14:paraId="55C80A5E" w14:textId="77777777" w:rsidR="002B01F5" w:rsidRDefault="002B01F5" w:rsidP="00045279">
            <w:pPr>
              <w:pStyle w:val="TableParagraph"/>
            </w:pPr>
            <w:r>
              <w:t>$1,000,000</w:t>
            </w:r>
            <w:r>
              <w:rPr>
                <w:spacing w:val="-10"/>
              </w:rPr>
              <w:t xml:space="preserve"> </w:t>
            </w:r>
            <w:r>
              <w:t>per</w:t>
            </w:r>
            <w:r>
              <w:rPr>
                <w:spacing w:val="-10"/>
              </w:rPr>
              <w:t xml:space="preserve"> </w:t>
            </w:r>
            <w:r>
              <w:t>occurrence</w:t>
            </w:r>
            <w:r>
              <w:rPr>
                <w:spacing w:val="-12"/>
              </w:rPr>
              <w:t xml:space="preserve"> </w:t>
            </w:r>
            <w:r>
              <w:rPr>
                <w:spacing w:val="-2"/>
              </w:rPr>
              <w:t>(CSL)</w:t>
            </w:r>
          </w:p>
          <w:p w14:paraId="76429D26" w14:textId="77777777" w:rsidR="002B01F5" w:rsidRDefault="002B01F5" w:rsidP="00045279">
            <w:pPr>
              <w:pStyle w:val="TableParagraph"/>
              <w:spacing w:before="1"/>
              <w:ind w:right="922"/>
            </w:pPr>
            <w:r>
              <w:t>Any</w:t>
            </w:r>
            <w:r>
              <w:rPr>
                <w:spacing w:val="-7"/>
              </w:rPr>
              <w:t xml:space="preserve"> </w:t>
            </w:r>
            <w:r>
              <w:t>Auto</w:t>
            </w:r>
            <w:r>
              <w:rPr>
                <w:spacing w:val="-6"/>
              </w:rPr>
              <w:t xml:space="preserve"> </w:t>
            </w:r>
            <w:r>
              <w:t>or</w:t>
            </w:r>
            <w:r>
              <w:rPr>
                <w:spacing w:val="-7"/>
              </w:rPr>
              <w:t xml:space="preserve"> </w:t>
            </w:r>
            <w:r>
              <w:t>Hired</w:t>
            </w:r>
            <w:r>
              <w:rPr>
                <w:spacing w:val="-6"/>
              </w:rPr>
              <w:t xml:space="preserve"> </w:t>
            </w:r>
            <w:r>
              <w:t>and</w:t>
            </w:r>
            <w:r>
              <w:rPr>
                <w:spacing w:val="-7"/>
              </w:rPr>
              <w:t xml:space="preserve"> </w:t>
            </w:r>
            <w:r>
              <w:t>Non-Owned</w:t>
            </w:r>
            <w:r>
              <w:rPr>
                <w:spacing w:val="-7"/>
              </w:rPr>
              <w:t xml:space="preserve"> </w:t>
            </w:r>
            <w:r>
              <w:t>Autos Bodily Injury and Property Damage</w:t>
            </w:r>
          </w:p>
        </w:tc>
      </w:tr>
      <w:tr w:rsidR="002B01F5" w14:paraId="1B19F9FB" w14:textId="77777777" w:rsidTr="002B01F5">
        <w:trPr>
          <w:trHeight w:val="797"/>
        </w:trPr>
        <w:tc>
          <w:tcPr>
            <w:tcW w:w="504" w:type="dxa"/>
          </w:tcPr>
          <w:p w14:paraId="619F974D" w14:textId="77777777" w:rsidR="002B01F5" w:rsidRDefault="002B01F5" w:rsidP="00045279">
            <w:pPr>
              <w:pStyle w:val="TableParagraph"/>
              <w:rPr>
                <w:b/>
              </w:rPr>
            </w:pPr>
            <w:r>
              <w:rPr>
                <w:b/>
                <w:w w:val="99"/>
              </w:rPr>
              <w:t>C</w:t>
            </w:r>
          </w:p>
        </w:tc>
        <w:tc>
          <w:tcPr>
            <w:tcW w:w="4593" w:type="dxa"/>
          </w:tcPr>
          <w:p w14:paraId="427C4BB3" w14:textId="77777777" w:rsidR="002B01F5" w:rsidRDefault="002B01F5" w:rsidP="00045279">
            <w:pPr>
              <w:pStyle w:val="TableParagraph"/>
              <w:ind w:left="108"/>
              <w:rPr>
                <w:b/>
              </w:rPr>
            </w:pPr>
            <w:r>
              <w:rPr>
                <w:b/>
              </w:rPr>
              <w:t>Workers’</w:t>
            </w:r>
            <w:r>
              <w:rPr>
                <w:b/>
                <w:spacing w:val="-7"/>
              </w:rPr>
              <w:t xml:space="preserve"> </w:t>
            </w:r>
            <w:r>
              <w:rPr>
                <w:b/>
              </w:rPr>
              <w:t>Compensation</w:t>
            </w:r>
            <w:r>
              <w:rPr>
                <w:b/>
                <w:spacing w:val="-7"/>
              </w:rPr>
              <w:t xml:space="preserve"> </w:t>
            </w:r>
            <w:r>
              <w:rPr>
                <w:b/>
              </w:rPr>
              <w:t>(WC)</w:t>
            </w:r>
            <w:r>
              <w:rPr>
                <w:b/>
                <w:spacing w:val="-7"/>
              </w:rPr>
              <w:t xml:space="preserve"> </w:t>
            </w:r>
            <w:r>
              <w:rPr>
                <w:b/>
              </w:rPr>
              <w:t>and</w:t>
            </w:r>
            <w:r>
              <w:rPr>
                <w:b/>
                <w:spacing w:val="-8"/>
              </w:rPr>
              <w:t xml:space="preserve"> </w:t>
            </w:r>
            <w:r>
              <w:rPr>
                <w:b/>
              </w:rPr>
              <w:t>Employers</w:t>
            </w:r>
            <w:r>
              <w:rPr>
                <w:b/>
                <w:spacing w:val="-7"/>
              </w:rPr>
              <w:t xml:space="preserve"> </w:t>
            </w:r>
            <w:r>
              <w:rPr>
                <w:b/>
              </w:rPr>
              <w:t>Liability</w:t>
            </w:r>
            <w:r>
              <w:rPr>
                <w:b/>
                <w:spacing w:val="-7"/>
              </w:rPr>
              <w:t xml:space="preserve"> </w:t>
            </w:r>
            <w:r>
              <w:rPr>
                <w:b/>
                <w:spacing w:val="-4"/>
              </w:rPr>
              <w:t>(EL)</w:t>
            </w:r>
          </w:p>
          <w:p w14:paraId="3570ECFE" w14:textId="77777777" w:rsidR="002B01F5" w:rsidRDefault="002B01F5" w:rsidP="00045279">
            <w:pPr>
              <w:pStyle w:val="TableParagraph"/>
              <w:spacing w:before="1"/>
            </w:pPr>
            <w:r>
              <w:t>As</w:t>
            </w:r>
            <w:r>
              <w:rPr>
                <w:spacing w:val="-6"/>
              </w:rPr>
              <w:t xml:space="preserve"> </w:t>
            </w:r>
            <w:r>
              <w:t>required</w:t>
            </w:r>
            <w:r>
              <w:rPr>
                <w:spacing w:val="-6"/>
              </w:rPr>
              <w:t xml:space="preserve"> </w:t>
            </w:r>
            <w:r>
              <w:t>by</w:t>
            </w:r>
            <w:r>
              <w:rPr>
                <w:spacing w:val="-5"/>
              </w:rPr>
              <w:t xml:space="preserve"> </w:t>
            </w:r>
            <w:r>
              <w:t>State</w:t>
            </w:r>
            <w:r>
              <w:rPr>
                <w:spacing w:val="-5"/>
              </w:rPr>
              <w:t xml:space="preserve"> </w:t>
            </w:r>
            <w:r>
              <w:t>of</w:t>
            </w:r>
            <w:r>
              <w:rPr>
                <w:spacing w:val="-5"/>
              </w:rPr>
              <w:t xml:space="preserve"> </w:t>
            </w:r>
            <w:r>
              <w:rPr>
                <w:spacing w:val="-2"/>
              </w:rPr>
              <w:t>California</w:t>
            </w:r>
          </w:p>
        </w:tc>
        <w:tc>
          <w:tcPr>
            <w:tcW w:w="4590" w:type="dxa"/>
          </w:tcPr>
          <w:p w14:paraId="48409361" w14:textId="77777777" w:rsidR="002B01F5" w:rsidRDefault="002B01F5" w:rsidP="00045279">
            <w:pPr>
              <w:pStyle w:val="TableParagraph"/>
            </w:pPr>
            <w:r>
              <w:t>WC:</w:t>
            </w:r>
            <w:r>
              <w:rPr>
                <w:spacing w:val="37"/>
              </w:rPr>
              <w:t xml:space="preserve"> </w:t>
            </w:r>
            <w:r>
              <w:t>Statutory</w:t>
            </w:r>
            <w:r>
              <w:rPr>
                <w:spacing w:val="-6"/>
              </w:rPr>
              <w:t xml:space="preserve"> </w:t>
            </w:r>
            <w:r>
              <w:rPr>
                <w:spacing w:val="-2"/>
              </w:rPr>
              <w:t>Limits</w:t>
            </w:r>
          </w:p>
          <w:p w14:paraId="7062D889" w14:textId="77777777" w:rsidR="002B01F5" w:rsidRDefault="002B01F5" w:rsidP="00045279">
            <w:pPr>
              <w:pStyle w:val="TableParagraph"/>
              <w:spacing w:before="0" w:line="252" w:lineRule="exact"/>
              <w:ind w:right="140"/>
            </w:pPr>
            <w:r>
              <w:t>EL:</w:t>
            </w:r>
            <w:r>
              <w:rPr>
                <w:spacing w:val="40"/>
              </w:rPr>
              <w:t xml:space="preserve"> </w:t>
            </w:r>
            <w:r>
              <w:t>No</w:t>
            </w:r>
            <w:r>
              <w:rPr>
                <w:spacing w:val="-4"/>
              </w:rPr>
              <w:t xml:space="preserve"> </w:t>
            </w:r>
            <w:r>
              <w:t>less</w:t>
            </w:r>
            <w:r>
              <w:rPr>
                <w:spacing w:val="-5"/>
              </w:rPr>
              <w:t xml:space="preserve"> </w:t>
            </w:r>
            <w:r>
              <w:t>than</w:t>
            </w:r>
            <w:r>
              <w:rPr>
                <w:spacing w:val="-4"/>
              </w:rPr>
              <w:t xml:space="preserve"> </w:t>
            </w:r>
            <w:r>
              <w:t>$1,000,000</w:t>
            </w:r>
            <w:r>
              <w:rPr>
                <w:spacing w:val="-4"/>
              </w:rPr>
              <w:t xml:space="preserve"> </w:t>
            </w:r>
            <w:r>
              <w:t>per</w:t>
            </w:r>
            <w:r>
              <w:rPr>
                <w:spacing w:val="-4"/>
              </w:rPr>
              <w:t xml:space="preserve"> </w:t>
            </w:r>
            <w:r>
              <w:t>accident</w:t>
            </w:r>
            <w:r>
              <w:rPr>
                <w:spacing w:val="-5"/>
              </w:rPr>
              <w:t xml:space="preserve"> </w:t>
            </w:r>
            <w:r>
              <w:t>for</w:t>
            </w:r>
            <w:r>
              <w:rPr>
                <w:spacing w:val="-5"/>
              </w:rPr>
              <w:t xml:space="preserve"> </w:t>
            </w:r>
            <w:r>
              <w:t>bodily injury or disease</w:t>
            </w:r>
          </w:p>
        </w:tc>
      </w:tr>
    </w:tbl>
    <w:p w14:paraId="4420C2B5" w14:textId="77777777" w:rsidR="002B01F5" w:rsidRDefault="002B01F5" w:rsidP="002B01F5">
      <w:pPr>
        <w:pStyle w:val="BodyText"/>
        <w:spacing w:before="96"/>
        <w:ind w:left="106" w:right="374"/>
        <w:jc w:val="both"/>
      </w:pPr>
    </w:p>
    <w:p w14:paraId="73733D35" w14:textId="5146F866" w:rsidR="002B01F5" w:rsidRDefault="002B01F5" w:rsidP="00EE1991">
      <w:pPr>
        <w:pStyle w:val="PlainText"/>
        <w:rPr>
          <w:rFonts w:ascii="Calibri" w:hAnsi="Calibri" w:cs="Calibri"/>
          <w:b/>
          <w:color w:val="FF0000"/>
          <w:sz w:val="36"/>
          <w:szCs w:val="36"/>
        </w:rPr>
      </w:pPr>
    </w:p>
    <w:p w14:paraId="2AB44563" w14:textId="27891DE1" w:rsidR="002B01F5" w:rsidRDefault="002B01F5" w:rsidP="00EE1991">
      <w:pPr>
        <w:pStyle w:val="PlainText"/>
        <w:rPr>
          <w:rFonts w:ascii="Calibri" w:hAnsi="Calibri" w:cs="Calibri"/>
          <w:b/>
          <w:color w:val="FF0000"/>
          <w:sz w:val="36"/>
          <w:szCs w:val="36"/>
        </w:rPr>
      </w:pPr>
    </w:p>
    <w:p w14:paraId="524C0BE4" w14:textId="1919643D" w:rsidR="002B01F5" w:rsidRDefault="002B01F5" w:rsidP="00EE1991">
      <w:pPr>
        <w:pStyle w:val="PlainText"/>
        <w:rPr>
          <w:rFonts w:ascii="Calibri" w:hAnsi="Calibri" w:cs="Calibri"/>
          <w:b/>
          <w:color w:val="FF0000"/>
          <w:sz w:val="36"/>
          <w:szCs w:val="36"/>
        </w:rPr>
      </w:pPr>
    </w:p>
    <w:p w14:paraId="7E2729C2" w14:textId="10F0BC79" w:rsidR="002B01F5" w:rsidRDefault="002B01F5" w:rsidP="00EE1991">
      <w:pPr>
        <w:pStyle w:val="PlainText"/>
        <w:rPr>
          <w:rFonts w:ascii="Calibri" w:hAnsi="Calibri" w:cs="Calibri"/>
          <w:b/>
          <w:color w:val="FF0000"/>
          <w:sz w:val="36"/>
          <w:szCs w:val="36"/>
        </w:rPr>
      </w:pPr>
    </w:p>
    <w:p w14:paraId="7E7B155E" w14:textId="07B2AF74" w:rsidR="002B01F5" w:rsidRDefault="002B01F5" w:rsidP="00EE1991">
      <w:pPr>
        <w:pStyle w:val="PlainText"/>
        <w:rPr>
          <w:rFonts w:ascii="Calibri" w:hAnsi="Calibri" w:cs="Calibri"/>
          <w:b/>
          <w:color w:val="FF0000"/>
          <w:sz w:val="36"/>
          <w:szCs w:val="36"/>
        </w:rPr>
      </w:pPr>
    </w:p>
    <w:p w14:paraId="6D019788" w14:textId="77777777" w:rsidR="002B01F5" w:rsidRDefault="002B01F5" w:rsidP="00EE1991">
      <w:pPr>
        <w:pStyle w:val="PlainText"/>
        <w:rPr>
          <w:rFonts w:ascii="Calibri" w:hAnsi="Calibri" w:cs="Calibri"/>
          <w:b/>
          <w:color w:val="FF0000"/>
          <w:sz w:val="36"/>
          <w:szCs w:val="36"/>
        </w:rPr>
      </w:pPr>
    </w:p>
    <w:p w14:paraId="7E0BA9E8" w14:textId="77777777" w:rsidR="002B01F5" w:rsidRDefault="002B01F5" w:rsidP="00EE1991">
      <w:pPr>
        <w:pStyle w:val="PlainText"/>
        <w:rPr>
          <w:rFonts w:ascii="Calibri" w:hAnsi="Calibri" w:cs="Calibri"/>
          <w:b/>
          <w:color w:val="FF0000"/>
          <w:sz w:val="36"/>
          <w:szCs w:val="36"/>
        </w:rPr>
      </w:pPr>
    </w:p>
    <w:p w14:paraId="388C44AA" w14:textId="6EFC54D6" w:rsidR="002B01F5" w:rsidRDefault="002B01F5" w:rsidP="00EE1991">
      <w:pPr>
        <w:pStyle w:val="PlainText"/>
        <w:rPr>
          <w:rFonts w:ascii="Calibri" w:hAnsi="Calibri" w:cs="Calibri"/>
          <w:b/>
          <w:color w:val="FF0000"/>
          <w:sz w:val="36"/>
          <w:szCs w:val="36"/>
        </w:rPr>
      </w:pPr>
    </w:p>
    <w:p w14:paraId="0BB3F3AB" w14:textId="5D5A7893" w:rsidR="002B01F5" w:rsidRDefault="002B01F5" w:rsidP="00EE1991">
      <w:pPr>
        <w:pStyle w:val="PlainText"/>
        <w:rPr>
          <w:rFonts w:ascii="Calibri" w:hAnsi="Calibri" w:cs="Calibri"/>
          <w:b/>
          <w:color w:val="FF0000"/>
          <w:sz w:val="36"/>
          <w:szCs w:val="36"/>
        </w:rPr>
      </w:pPr>
    </w:p>
    <w:p w14:paraId="72D09A0F" w14:textId="77777777" w:rsidR="000200FD" w:rsidRDefault="000200FD" w:rsidP="00EE1991">
      <w:pPr>
        <w:pStyle w:val="PlainText"/>
        <w:rPr>
          <w:rFonts w:ascii="Calibri" w:hAnsi="Calibri" w:cs="Calibri"/>
          <w:b/>
          <w:color w:val="FF0000"/>
          <w:sz w:val="36"/>
          <w:szCs w:val="36"/>
        </w:rPr>
      </w:pPr>
    </w:p>
    <w:bookmarkStart w:id="103" w:name="_Hlk120541770"/>
    <w:p w14:paraId="7B4036C2" w14:textId="5A23955E" w:rsidR="000200FD" w:rsidRPr="000200FD" w:rsidRDefault="000200FD" w:rsidP="000200FD">
      <w:pPr>
        <w:tabs>
          <w:tab w:val="left" w:pos="725"/>
        </w:tabs>
        <w:spacing w:before="80"/>
        <w:ind w:left="221"/>
        <w:rPr>
          <w:sz w:val="18"/>
          <w:szCs w:val="18"/>
        </w:rPr>
      </w:pPr>
      <w:r>
        <w:rPr>
          <w:noProof/>
        </w:rPr>
        <mc:AlternateContent>
          <mc:Choice Requires="wps">
            <w:drawing>
              <wp:anchor distT="0" distB="0" distL="114300" distR="114300" simplePos="0" relativeHeight="251658243" behindDoc="1" locked="0" layoutInCell="1" allowOverlap="1" wp14:anchorId="2B3A6BA4" wp14:editId="1CB801A3">
                <wp:simplePos x="0" y="0"/>
                <wp:positionH relativeFrom="page">
                  <wp:posOffset>285115</wp:posOffset>
                </wp:positionH>
                <wp:positionV relativeFrom="paragraph">
                  <wp:posOffset>6985</wp:posOffset>
                </wp:positionV>
                <wp:extent cx="7202170" cy="810133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2170" cy="8101330"/>
                        </a:xfrm>
                        <a:custGeom>
                          <a:avLst/>
                          <a:gdLst>
                            <a:gd name="T0" fmla="+- 0 11790 449"/>
                            <a:gd name="T1" fmla="*/ T0 w 11342"/>
                            <a:gd name="T2" fmla="+- 0 11 11"/>
                            <a:gd name="T3" fmla="*/ 11 h 12758"/>
                            <a:gd name="T4" fmla="+- 0 11780 449"/>
                            <a:gd name="T5" fmla="*/ T4 w 11342"/>
                            <a:gd name="T6" fmla="+- 0 11 11"/>
                            <a:gd name="T7" fmla="*/ 11 h 12758"/>
                            <a:gd name="T8" fmla="+- 0 11780 449"/>
                            <a:gd name="T9" fmla="*/ T8 w 11342"/>
                            <a:gd name="T10" fmla="+- 0 21 11"/>
                            <a:gd name="T11" fmla="*/ 21 h 12758"/>
                            <a:gd name="T12" fmla="+- 0 11780 449"/>
                            <a:gd name="T13" fmla="*/ T12 w 11342"/>
                            <a:gd name="T14" fmla="+- 0 12759 11"/>
                            <a:gd name="T15" fmla="*/ 12759 h 12758"/>
                            <a:gd name="T16" fmla="+- 0 962 449"/>
                            <a:gd name="T17" fmla="*/ T16 w 11342"/>
                            <a:gd name="T18" fmla="+- 0 12759 11"/>
                            <a:gd name="T19" fmla="*/ 12759 h 12758"/>
                            <a:gd name="T20" fmla="+- 0 962 449"/>
                            <a:gd name="T21" fmla="*/ T20 w 11342"/>
                            <a:gd name="T22" fmla="+- 0 21 11"/>
                            <a:gd name="T23" fmla="*/ 21 h 12758"/>
                            <a:gd name="T24" fmla="+- 0 11780 449"/>
                            <a:gd name="T25" fmla="*/ T24 w 11342"/>
                            <a:gd name="T26" fmla="+- 0 21 11"/>
                            <a:gd name="T27" fmla="*/ 21 h 12758"/>
                            <a:gd name="T28" fmla="+- 0 11780 449"/>
                            <a:gd name="T29" fmla="*/ T28 w 11342"/>
                            <a:gd name="T30" fmla="+- 0 11 11"/>
                            <a:gd name="T31" fmla="*/ 11 h 12758"/>
                            <a:gd name="T32" fmla="+- 0 953 449"/>
                            <a:gd name="T33" fmla="*/ T32 w 11342"/>
                            <a:gd name="T34" fmla="+- 0 11 11"/>
                            <a:gd name="T35" fmla="*/ 11 h 12758"/>
                            <a:gd name="T36" fmla="+- 0 953 449"/>
                            <a:gd name="T37" fmla="*/ T36 w 11342"/>
                            <a:gd name="T38" fmla="+- 0 21 11"/>
                            <a:gd name="T39" fmla="*/ 21 h 12758"/>
                            <a:gd name="T40" fmla="+- 0 953 449"/>
                            <a:gd name="T41" fmla="*/ T40 w 11342"/>
                            <a:gd name="T42" fmla="+- 0 12759 11"/>
                            <a:gd name="T43" fmla="*/ 12759 h 12758"/>
                            <a:gd name="T44" fmla="+- 0 458 449"/>
                            <a:gd name="T45" fmla="*/ T44 w 11342"/>
                            <a:gd name="T46" fmla="+- 0 12759 11"/>
                            <a:gd name="T47" fmla="*/ 12759 h 12758"/>
                            <a:gd name="T48" fmla="+- 0 458 449"/>
                            <a:gd name="T49" fmla="*/ T48 w 11342"/>
                            <a:gd name="T50" fmla="+- 0 21 11"/>
                            <a:gd name="T51" fmla="*/ 21 h 12758"/>
                            <a:gd name="T52" fmla="+- 0 953 449"/>
                            <a:gd name="T53" fmla="*/ T52 w 11342"/>
                            <a:gd name="T54" fmla="+- 0 21 11"/>
                            <a:gd name="T55" fmla="*/ 21 h 12758"/>
                            <a:gd name="T56" fmla="+- 0 953 449"/>
                            <a:gd name="T57" fmla="*/ T56 w 11342"/>
                            <a:gd name="T58" fmla="+- 0 11 11"/>
                            <a:gd name="T59" fmla="*/ 11 h 12758"/>
                            <a:gd name="T60" fmla="+- 0 458 449"/>
                            <a:gd name="T61" fmla="*/ T60 w 11342"/>
                            <a:gd name="T62" fmla="+- 0 11 11"/>
                            <a:gd name="T63" fmla="*/ 11 h 12758"/>
                            <a:gd name="T64" fmla="+- 0 449 449"/>
                            <a:gd name="T65" fmla="*/ T64 w 11342"/>
                            <a:gd name="T66" fmla="+- 0 11 11"/>
                            <a:gd name="T67" fmla="*/ 11 h 12758"/>
                            <a:gd name="T68" fmla="+- 0 449 449"/>
                            <a:gd name="T69" fmla="*/ T68 w 11342"/>
                            <a:gd name="T70" fmla="+- 0 21 11"/>
                            <a:gd name="T71" fmla="*/ 21 h 12758"/>
                            <a:gd name="T72" fmla="+- 0 449 449"/>
                            <a:gd name="T73" fmla="*/ T72 w 11342"/>
                            <a:gd name="T74" fmla="+- 0 12759 11"/>
                            <a:gd name="T75" fmla="*/ 12759 h 12758"/>
                            <a:gd name="T76" fmla="+- 0 449 449"/>
                            <a:gd name="T77" fmla="*/ T76 w 11342"/>
                            <a:gd name="T78" fmla="+- 0 12769 11"/>
                            <a:gd name="T79" fmla="*/ 12769 h 12758"/>
                            <a:gd name="T80" fmla="+- 0 458 449"/>
                            <a:gd name="T81" fmla="*/ T80 w 11342"/>
                            <a:gd name="T82" fmla="+- 0 12769 11"/>
                            <a:gd name="T83" fmla="*/ 12769 h 12758"/>
                            <a:gd name="T84" fmla="+- 0 953 449"/>
                            <a:gd name="T85" fmla="*/ T84 w 11342"/>
                            <a:gd name="T86" fmla="+- 0 12769 11"/>
                            <a:gd name="T87" fmla="*/ 12769 h 12758"/>
                            <a:gd name="T88" fmla="+- 0 962 449"/>
                            <a:gd name="T89" fmla="*/ T88 w 11342"/>
                            <a:gd name="T90" fmla="+- 0 12769 11"/>
                            <a:gd name="T91" fmla="*/ 12769 h 12758"/>
                            <a:gd name="T92" fmla="+- 0 11780 449"/>
                            <a:gd name="T93" fmla="*/ T92 w 11342"/>
                            <a:gd name="T94" fmla="+- 0 12769 11"/>
                            <a:gd name="T95" fmla="*/ 12769 h 12758"/>
                            <a:gd name="T96" fmla="+- 0 11790 449"/>
                            <a:gd name="T97" fmla="*/ T96 w 11342"/>
                            <a:gd name="T98" fmla="+- 0 12769 11"/>
                            <a:gd name="T99" fmla="*/ 12769 h 12758"/>
                            <a:gd name="T100" fmla="+- 0 11790 449"/>
                            <a:gd name="T101" fmla="*/ T100 w 11342"/>
                            <a:gd name="T102" fmla="+- 0 12759 11"/>
                            <a:gd name="T103" fmla="*/ 12759 h 12758"/>
                            <a:gd name="T104" fmla="+- 0 11790 449"/>
                            <a:gd name="T105" fmla="*/ T104 w 11342"/>
                            <a:gd name="T106" fmla="+- 0 21 11"/>
                            <a:gd name="T107" fmla="*/ 21 h 12758"/>
                            <a:gd name="T108" fmla="+- 0 11790 449"/>
                            <a:gd name="T109" fmla="*/ T108 w 11342"/>
                            <a:gd name="T110" fmla="+- 0 11 11"/>
                            <a:gd name="T111" fmla="*/ 11 h 12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342" h="12758">
                              <a:moveTo>
                                <a:pt x="11341" y="0"/>
                              </a:moveTo>
                              <a:lnTo>
                                <a:pt x="11331" y="0"/>
                              </a:lnTo>
                              <a:lnTo>
                                <a:pt x="11331" y="10"/>
                              </a:lnTo>
                              <a:lnTo>
                                <a:pt x="11331" y="12748"/>
                              </a:lnTo>
                              <a:lnTo>
                                <a:pt x="513" y="12748"/>
                              </a:lnTo>
                              <a:lnTo>
                                <a:pt x="513" y="10"/>
                              </a:lnTo>
                              <a:lnTo>
                                <a:pt x="11331" y="10"/>
                              </a:lnTo>
                              <a:lnTo>
                                <a:pt x="11331" y="0"/>
                              </a:lnTo>
                              <a:lnTo>
                                <a:pt x="504" y="0"/>
                              </a:lnTo>
                              <a:lnTo>
                                <a:pt x="504" y="10"/>
                              </a:lnTo>
                              <a:lnTo>
                                <a:pt x="504" y="12748"/>
                              </a:lnTo>
                              <a:lnTo>
                                <a:pt x="9" y="12748"/>
                              </a:lnTo>
                              <a:lnTo>
                                <a:pt x="9" y="10"/>
                              </a:lnTo>
                              <a:lnTo>
                                <a:pt x="504" y="10"/>
                              </a:lnTo>
                              <a:lnTo>
                                <a:pt x="504" y="0"/>
                              </a:lnTo>
                              <a:lnTo>
                                <a:pt x="9" y="0"/>
                              </a:lnTo>
                              <a:lnTo>
                                <a:pt x="0" y="0"/>
                              </a:lnTo>
                              <a:lnTo>
                                <a:pt x="0" y="10"/>
                              </a:lnTo>
                              <a:lnTo>
                                <a:pt x="0" y="12748"/>
                              </a:lnTo>
                              <a:lnTo>
                                <a:pt x="0" y="12758"/>
                              </a:lnTo>
                              <a:lnTo>
                                <a:pt x="9" y="12758"/>
                              </a:lnTo>
                              <a:lnTo>
                                <a:pt x="504" y="12758"/>
                              </a:lnTo>
                              <a:lnTo>
                                <a:pt x="513" y="12758"/>
                              </a:lnTo>
                              <a:lnTo>
                                <a:pt x="11331" y="12758"/>
                              </a:lnTo>
                              <a:lnTo>
                                <a:pt x="11341" y="12758"/>
                              </a:lnTo>
                              <a:lnTo>
                                <a:pt x="11341" y="12748"/>
                              </a:lnTo>
                              <a:lnTo>
                                <a:pt x="11341" y="10"/>
                              </a:lnTo>
                              <a:lnTo>
                                <a:pt x="11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9C8225">
              <v:shape id="Freeform: Shape 4" style="position:absolute;margin-left:22.45pt;margin-top:.55pt;width:567.1pt;height:637.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42,12758" o:spid="_x0000_s1026" fillcolor="black" stroked="f" path="m11341,r-10,l11331,10r,12738l513,12748,513,10r10818,l11331,,504,r,10l504,12748r-495,l9,10r495,l504,,9,,,,,10,,12748r,10l9,12758r495,l513,12758r10818,l11341,12758r,-10l11341,10r,-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" w14:anchorId="7A051825">
                <v:path arrowok="t" o:connecttype="custom" o:connectlocs="7201535,6985;7195185,6985;7195185,13335;7195185,8101965;325755,8101965;325755,13335;7195185,13335;7195185,6985;320040,6985;320040,13335;320040,8101965;5715,8101965;5715,13335;320040,13335;320040,6985;5715,6985;0,6985;0,13335;0,8101965;0,8108315;5715,8108315;320040,8108315;325755,8108315;7195185,8108315;7201535,8108315;7201535,8101965;7201535,13335;7201535,6985" o:connectangles="0,0,0,0,0,0,0,0,0,0,0,0,0,0,0,0,0,0,0,0,0,0,0,0,0,0,0,0"/>
                <w10:wrap anchorx="page"/>
              </v:shape>
            </w:pict>
          </mc:Fallback>
        </mc:AlternateContent>
      </w:r>
      <w:r>
        <w:rPr>
          <w:b/>
          <w:spacing w:val="-10"/>
          <w:sz w:val="22"/>
        </w:rPr>
        <w:t>D</w:t>
      </w:r>
      <w:r>
        <w:rPr>
          <w:b/>
          <w:sz w:val="22"/>
        </w:rPr>
        <w:tab/>
      </w:r>
      <w:r w:rsidRPr="000200FD">
        <w:rPr>
          <w:b/>
          <w:sz w:val="18"/>
          <w:szCs w:val="18"/>
          <w:u w:val="single"/>
        </w:rPr>
        <w:t>Endorsements</w:t>
      </w:r>
      <w:r w:rsidRPr="000200FD">
        <w:rPr>
          <w:b/>
          <w:spacing w:val="-8"/>
          <w:sz w:val="18"/>
          <w:szCs w:val="18"/>
          <w:u w:val="single"/>
        </w:rPr>
        <w:t xml:space="preserve"> </w:t>
      </w:r>
      <w:r w:rsidRPr="000200FD">
        <w:rPr>
          <w:b/>
          <w:sz w:val="18"/>
          <w:szCs w:val="18"/>
          <w:u w:val="single"/>
        </w:rPr>
        <w:t>and</w:t>
      </w:r>
      <w:r w:rsidRPr="000200FD">
        <w:rPr>
          <w:b/>
          <w:spacing w:val="-8"/>
          <w:sz w:val="18"/>
          <w:szCs w:val="18"/>
          <w:u w:val="single"/>
        </w:rPr>
        <w:t xml:space="preserve"> </w:t>
      </w:r>
      <w:r w:rsidRPr="000200FD">
        <w:rPr>
          <w:b/>
          <w:spacing w:val="-2"/>
          <w:sz w:val="18"/>
          <w:szCs w:val="18"/>
          <w:u w:val="single"/>
        </w:rPr>
        <w:t>Conditions</w:t>
      </w:r>
      <w:r w:rsidRPr="000200FD">
        <w:rPr>
          <w:spacing w:val="-2"/>
          <w:sz w:val="18"/>
          <w:szCs w:val="18"/>
          <w:u w:val="single"/>
        </w:rPr>
        <w:t>:</w:t>
      </w:r>
    </w:p>
    <w:p w14:paraId="6981BBEA" w14:textId="77777777" w:rsidR="000200FD" w:rsidRPr="000200FD" w:rsidRDefault="000200FD" w:rsidP="000200FD">
      <w:pPr>
        <w:pStyle w:val="BodyText"/>
        <w:spacing w:before="5"/>
        <w:rPr>
          <w:sz w:val="18"/>
          <w:szCs w:val="18"/>
        </w:rPr>
      </w:pPr>
    </w:p>
    <w:p w14:paraId="3113018F" w14:textId="77777777" w:rsidR="000200FD" w:rsidRPr="000200FD" w:rsidRDefault="000200FD" w:rsidP="000200FD">
      <w:pPr>
        <w:pStyle w:val="ListParagraph"/>
        <w:widowControl w:val="0"/>
        <w:numPr>
          <w:ilvl w:val="0"/>
          <w:numId w:val="30"/>
        </w:numPr>
        <w:tabs>
          <w:tab w:val="left" w:pos="1085"/>
          <w:tab w:val="left" w:pos="1086"/>
        </w:tabs>
        <w:autoSpaceDE w:val="0"/>
        <w:autoSpaceDN w:val="0"/>
        <w:spacing w:before="99"/>
        <w:ind w:right="251" w:hanging="360"/>
        <w:rPr>
          <w:sz w:val="18"/>
          <w:szCs w:val="18"/>
        </w:rPr>
      </w:pPr>
      <w:r w:rsidRPr="000200FD">
        <w:rPr>
          <w:b/>
          <w:sz w:val="18"/>
          <w:szCs w:val="18"/>
        </w:rPr>
        <w:t xml:space="preserve">ADDITIONAL INSURED: </w:t>
      </w:r>
      <w:r w:rsidRPr="000200FD">
        <w:rPr>
          <w:sz w:val="18"/>
          <w:szCs w:val="18"/>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w:t>
      </w:r>
      <w:bookmarkEnd w:id="103"/>
      <w:r w:rsidRPr="000200FD">
        <w:rPr>
          <w:sz w:val="18"/>
          <w:szCs w:val="18"/>
        </w:rPr>
        <w:t>or operations. General liability coverage can be provided in the form of an endorsement to</w:t>
      </w:r>
      <w:r w:rsidRPr="000200FD">
        <w:rPr>
          <w:spacing w:val="-2"/>
          <w:sz w:val="18"/>
          <w:szCs w:val="18"/>
        </w:rPr>
        <w:t xml:space="preserve"> </w:t>
      </w:r>
      <w:r w:rsidRPr="000200FD">
        <w:rPr>
          <w:sz w:val="18"/>
          <w:szCs w:val="18"/>
        </w:rPr>
        <w:t>the</w:t>
      </w:r>
      <w:r w:rsidRPr="000200FD">
        <w:rPr>
          <w:spacing w:val="-1"/>
          <w:sz w:val="18"/>
          <w:szCs w:val="18"/>
        </w:rPr>
        <w:t xml:space="preserve"> </w:t>
      </w:r>
      <w:r w:rsidRPr="000200FD">
        <w:rPr>
          <w:sz w:val="18"/>
          <w:szCs w:val="18"/>
        </w:rPr>
        <w:t>Contractor’s</w:t>
      </w:r>
      <w:r w:rsidRPr="000200FD">
        <w:rPr>
          <w:spacing w:val="-2"/>
          <w:sz w:val="18"/>
          <w:szCs w:val="18"/>
        </w:rPr>
        <w:t xml:space="preserve"> </w:t>
      </w:r>
      <w:r w:rsidRPr="000200FD">
        <w:rPr>
          <w:sz w:val="18"/>
          <w:szCs w:val="18"/>
        </w:rPr>
        <w:t>insurance</w:t>
      </w:r>
      <w:r w:rsidRPr="000200FD">
        <w:rPr>
          <w:spacing w:val="-1"/>
          <w:sz w:val="18"/>
          <w:szCs w:val="18"/>
        </w:rPr>
        <w:t xml:space="preserve"> </w:t>
      </w:r>
      <w:r w:rsidRPr="000200FD">
        <w:rPr>
          <w:sz w:val="18"/>
          <w:szCs w:val="18"/>
        </w:rPr>
        <w:t>(at</w:t>
      </w:r>
      <w:r w:rsidRPr="000200FD">
        <w:rPr>
          <w:spacing w:val="-2"/>
          <w:sz w:val="18"/>
          <w:szCs w:val="18"/>
        </w:rPr>
        <w:t xml:space="preserve"> </w:t>
      </w:r>
      <w:r w:rsidRPr="000200FD">
        <w:rPr>
          <w:sz w:val="18"/>
          <w:szCs w:val="18"/>
        </w:rPr>
        <w:t>least</w:t>
      </w:r>
      <w:r w:rsidRPr="000200FD">
        <w:rPr>
          <w:spacing w:val="-2"/>
          <w:sz w:val="18"/>
          <w:szCs w:val="18"/>
        </w:rPr>
        <w:t xml:space="preserve"> </w:t>
      </w:r>
      <w:r w:rsidRPr="000200FD">
        <w:rPr>
          <w:sz w:val="18"/>
          <w:szCs w:val="18"/>
        </w:rPr>
        <w:t>as</w:t>
      </w:r>
      <w:r w:rsidRPr="000200FD">
        <w:rPr>
          <w:spacing w:val="-1"/>
          <w:sz w:val="18"/>
          <w:szCs w:val="18"/>
        </w:rPr>
        <w:t xml:space="preserve"> </w:t>
      </w:r>
      <w:r w:rsidRPr="000200FD">
        <w:rPr>
          <w:sz w:val="18"/>
          <w:szCs w:val="18"/>
        </w:rPr>
        <w:t>broad</w:t>
      </w:r>
      <w:r w:rsidRPr="000200FD">
        <w:rPr>
          <w:spacing w:val="-1"/>
          <w:sz w:val="18"/>
          <w:szCs w:val="18"/>
        </w:rPr>
        <w:t xml:space="preserve"> </w:t>
      </w:r>
      <w:r w:rsidRPr="000200FD">
        <w:rPr>
          <w:sz w:val="18"/>
          <w:szCs w:val="18"/>
        </w:rPr>
        <w:t>as</w:t>
      </w:r>
      <w:r w:rsidRPr="000200FD">
        <w:rPr>
          <w:spacing w:val="-2"/>
          <w:sz w:val="18"/>
          <w:szCs w:val="18"/>
        </w:rPr>
        <w:t xml:space="preserve"> </w:t>
      </w:r>
      <w:r w:rsidRPr="000200FD">
        <w:rPr>
          <w:sz w:val="18"/>
          <w:szCs w:val="18"/>
        </w:rPr>
        <w:t>ISO</w:t>
      </w:r>
      <w:r w:rsidRPr="000200FD">
        <w:rPr>
          <w:spacing w:val="-2"/>
          <w:sz w:val="18"/>
          <w:szCs w:val="18"/>
        </w:rPr>
        <w:t xml:space="preserve"> </w:t>
      </w:r>
      <w:r w:rsidRPr="000200FD">
        <w:rPr>
          <w:sz w:val="18"/>
          <w:szCs w:val="18"/>
        </w:rPr>
        <w:t>Form</w:t>
      </w:r>
      <w:r w:rsidRPr="000200FD">
        <w:rPr>
          <w:spacing w:val="-5"/>
          <w:sz w:val="18"/>
          <w:szCs w:val="18"/>
        </w:rPr>
        <w:t xml:space="preserve"> </w:t>
      </w:r>
      <w:r w:rsidRPr="000200FD">
        <w:rPr>
          <w:sz w:val="18"/>
          <w:szCs w:val="18"/>
        </w:rPr>
        <w:t>CG</w:t>
      </w:r>
      <w:r w:rsidRPr="000200FD">
        <w:rPr>
          <w:spacing w:val="-2"/>
          <w:sz w:val="18"/>
          <w:szCs w:val="18"/>
        </w:rPr>
        <w:t xml:space="preserve"> </w:t>
      </w:r>
      <w:r w:rsidRPr="000200FD">
        <w:rPr>
          <w:sz w:val="18"/>
          <w:szCs w:val="18"/>
        </w:rPr>
        <w:t>20</w:t>
      </w:r>
      <w:r w:rsidRPr="000200FD">
        <w:rPr>
          <w:spacing w:val="-3"/>
          <w:sz w:val="18"/>
          <w:szCs w:val="18"/>
        </w:rPr>
        <w:t xml:space="preserve"> </w:t>
      </w:r>
      <w:r w:rsidRPr="000200FD">
        <w:rPr>
          <w:sz w:val="18"/>
          <w:szCs w:val="18"/>
        </w:rPr>
        <w:t>10</w:t>
      </w:r>
      <w:r w:rsidRPr="000200FD">
        <w:rPr>
          <w:spacing w:val="-3"/>
          <w:sz w:val="18"/>
          <w:szCs w:val="18"/>
        </w:rPr>
        <w:t xml:space="preserve"> </w:t>
      </w:r>
      <w:r w:rsidRPr="000200FD">
        <w:rPr>
          <w:sz w:val="18"/>
          <w:szCs w:val="18"/>
        </w:rPr>
        <w:t>11</w:t>
      </w:r>
      <w:r w:rsidRPr="000200FD">
        <w:rPr>
          <w:spacing w:val="-2"/>
          <w:sz w:val="18"/>
          <w:szCs w:val="18"/>
        </w:rPr>
        <w:t xml:space="preserve"> </w:t>
      </w:r>
      <w:r w:rsidRPr="000200FD">
        <w:rPr>
          <w:sz w:val="18"/>
          <w:szCs w:val="18"/>
        </w:rPr>
        <w:t>85</w:t>
      </w:r>
      <w:r w:rsidRPr="000200FD">
        <w:rPr>
          <w:spacing w:val="-2"/>
          <w:sz w:val="18"/>
          <w:szCs w:val="18"/>
        </w:rPr>
        <w:t xml:space="preserve"> </w:t>
      </w:r>
      <w:r w:rsidRPr="000200FD">
        <w:rPr>
          <w:sz w:val="18"/>
          <w:szCs w:val="18"/>
        </w:rPr>
        <w:t>or</w:t>
      </w:r>
      <w:r w:rsidRPr="000200FD">
        <w:rPr>
          <w:spacing w:val="-1"/>
          <w:sz w:val="18"/>
          <w:szCs w:val="18"/>
        </w:rPr>
        <w:t xml:space="preserve"> </w:t>
      </w:r>
      <w:r w:rsidRPr="000200FD">
        <w:rPr>
          <w:sz w:val="18"/>
          <w:szCs w:val="18"/>
        </w:rPr>
        <w:t>if</w:t>
      </w:r>
      <w:r w:rsidRPr="000200FD">
        <w:rPr>
          <w:spacing w:val="-2"/>
          <w:sz w:val="18"/>
          <w:szCs w:val="18"/>
        </w:rPr>
        <w:t xml:space="preserve"> </w:t>
      </w:r>
      <w:r w:rsidRPr="000200FD">
        <w:rPr>
          <w:sz w:val="18"/>
          <w:szCs w:val="18"/>
        </w:rPr>
        <w:t>not</w:t>
      </w:r>
      <w:r w:rsidRPr="000200FD">
        <w:rPr>
          <w:spacing w:val="-1"/>
          <w:sz w:val="18"/>
          <w:szCs w:val="18"/>
        </w:rPr>
        <w:t xml:space="preserve"> </w:t>
      </w:r>
      <w:r w:rsidRPr="000200FD">
        <w:rPr>
          <w:sz w:val="18"/>
          <w:szCs w:val="18"/>
        </w:rPr>
        <w:t>available,</w:t>
      </w:r>
      <w:r w:rsidRPr="000200FD">
        <w:rPr>
          <w:spacing w:val="-2"/>
          <w:sz w:val="18"/>
          <w:szCs w:val="18"/>
        </w:rPr>
        <w:t xml:space="preserve"> </w:t>
      </w:r>
      <w:r w:rsidRPr="000200FD">
        <w:rPr>
          <w:sz w:val="18"/>
          <w:szCs w:val="18"/>
        </w:rPr>
        <w:t>through</w:t>
      </w:r>
      <w:r w:rsidRPr="000200FD">
        <w:rPr>
          <w:spacing w:val="-2"/>
          <w:sz w:val="18"/>
          <w:szCs w:val="18"/>
        </w:rPr>
        <w:t xml:space="preserve"> </w:t>
      </w:r>
      <w:r w:rsidRPr="000200FD">
        <w:rPr>
          <w:sz w:val="18"/>
          <w:szCs w:val="18"/>
        </w:rPr>
        <w:t>the</w:t>
      </w:r>
      <w:r w:rsidRPr="000200FD">
        <w:rPr>
          <w:spacing w:val="-1"/>
          <w:sz w:val="18"/>
          <w:szCs w:val="18"/>
        </w:rPr>
        <w:t xml:space="preserve"> </w:t>
      </w:r>
      <w:r w:rsidRPr="000200FD">
        <w:rPr>
          <w:sz w:val="18"/>
          <w:szCs w:val="18"/>
        </w:rPr>
        <w:t>addition</w:t>
      </w:r>
      <w:r w:rsidRPr="000200FD">
        <w:rPr>
          <w:spacing w:val="-2"/>
          <w:sz w:val="18"/>
          <w:szCs w:val="18"/>
        </w:rPr>
        <w:t xml:space="preserve"> </w:t>
      </w:r>
      <w:r w:rsidRPr="000200FD">
        <w:rPr>
          <w:sz w:val="18"/>
          <w:szCs w:val="18"/>
        </w:rPr>
        <w:t>of</w:t>
      </w:r>
      <w:r w:rsidRPr="000200FD">
        <w:rPr>
          <w:spacing w:val="-3"/>
          <w:sz w:val="18"/>
          <w:szCs w:val="18"/>
        </w:rPr>
        <w:t xml:space="preserve"> </w:t>
      </w:r>
      <w:r w:rsidRPr="000200FD">
        <w:rPr>
          <w:b/>
          <w:sz w:val="18"/>
          <w:szCs w:val="18"/>
        </w:rPr>
        <w:t>both</w:t>
      </w:r>
      <w:r w:rsidRPr="000200FD">
        <w:rPr>
          <w:b/>
          <w:spacing w:val="-2"/>
          <w:sz w:val="18"/>
          <w:szCs w:val="18"/>
        </w:rPr>
        <w:t xml:space="preserve"> </w:t>
      </w:r>
      <w:r w:rsidRPr="000200FD">
        <w:rPr>
          <w:sz w:val="18"/>
          <w:szCs w:val="18"/>
        </w:rPr>
        <w:t xml:space="preserve">CG 20 10, CG 20 26, CG 20 33, or CG 20 38; </w:t>
      </w:r>
      <w:r w:rsidRPr="000200FD">
        <w:rPr>
          <w:b/>
          <w:sz w:val="18"/>
          <w:szCs w:val="18"/>
        </w:rPr>
        <w:t xml:space="preserve">and </w:t>
      </w:r>
      <w:r w:rsidRPr="000200FD">
        <w:rPr>
          <w:sz w:val="18"/>
          <w:szCs w:val="18"/>
        </w:rPr>
        <w:t>CG 20 37 if a later edition is used). Auto policy shall contain, or be endorsed to contain additional insured coverage for the County.</w:t>
      </w:r>
    </w:p>
    <w:p w14:paraId="412FA6F6" w14:textId="77777777" w:rsidR="000200FD" w:rsidRPr="000200FD" w:rsidRDefault="000200FD" w:rsidP="000200FD">
      <w:pPr>
        <w:pStyle w:val="ListParagraph"/>
        <w:widowControl w:val="0"/>
        <w:numPr>
          <w:ilvl w:val="0"/>
          <w:numId w:val="30"/>
        </w:numPr>
        <w:tabs>
          <w:tab w:val="left" w:pos="1085"/>
          <w:tab w:val="left" w:pos="1086"/>
        </w:tabs>
        <w:autoSpaceDE w:val="0"/>
        <w:autoSpaceDN w:val="0"/>
        <w:spacing w:before="80"/>
        <w:ind w:right="315"/>
        <w:rPr>
          <w:sz w:val="18"/>
          <w:szCs w:val="18"/>
        </w:rPr>
      </w:pPr>
      <w:r w:rsidRPr="000200FD">
        <w:rPr>
          <w:b/>
          <w:sz w:val="18"/>
          <w:szCs w:val="18"/>
        </w:rPr>
        <w:t xml:space="preserve">DURATION OF COVERAGE: </w:t>
      </w:r>
      <w:r w:rsidRPr="000200FD">
        <w:rPr>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 If coverage is cancelled or non- renewed,</w:t>
      </w:r>
      <w:r w:rsidRPr="000200FD">
        <w:rPr>
          <w:spacing w:val="-3"/>
          <w:sz w:val="18"/>
          <w:szCs w:val="18"/>
        </w:rPr>
        <w:t xml:space="preserve"> </w:t>
      </w:r>
      <w:r w:rsidRPr="000200FD">
        <w:rPr>
          <w:sz w:val="18"/>
          <w:szCs w:val="18"/>
        </w:rPr>
        <w:t>and</w:t>
      </w:r>
      <w:r w:rsidRPr="000200FD">
        <w:rPr>
          <w:spacing w:val="-2"/>
          <w:sz w:val="18"/>
          <w:szCs w:val="18"/>
        </w:rPr>
        <w:t xml:space="preserve"> </w:t>
      </w:r>
      <w:r w:rsidRPr="000200FD">
        <w:rPr>
          <w:sz w:val="18"/>
          <w:szCs w:val="18"/>
        </w:rPr>
        <w:t>not</w:t>
      </w:r>
      <w:r w:rsidRPr="000200FD">
        <w:rPr>
          <w:spacing w:val="-3"/>
          <w:sz w:val="18"/>
          <w:szCs w:val="18"/>
        </w:rPr>
        <w:t xml:space="preserve"> </w:t>
      </w:r>
      <w:r w:rsidRPr="000200FD">
        <w:rPr>
          <w:sz w:val="18"/>
          <w:szCs w:val="18"/>
        </w:rPr>
        <w:t>replaced</w:t>
      </w:r>
      <w:r w:rsidRPr="000200FD">
        <w:rPr>
          <w:spacing w:val="-2"/>
          <w:sz w:val="18"/>
          <w:szCs w:val="18"/>
        </w:rPr>
        <w:t xml:space="preserve"> </w:t>
      </w:r>
      <w:r w:rsidRPr="000200FD">
        <w:rPr>
          <w:sz w:val="18"/>
          <w:szCs w:val="18"/>
        </w:rPr>
        <w:t>with</w:t>
      </w:r>
      <w:r w:rsidRPr="000200FD">
        <w:rPr>
          <w:spacing w:val="-3"/>
          <w:sz w:val="18"/>
          <w:szCs w:val="18"/>
        </w:rPr>
        <w:t xml:space="preserve"> </w:t>
      </w:r>
      <w:r w:rsidRPr="000200FD">
        <w:rPr>
          <w:sz w:val="18"/>
          <w:szCs w:val="18"/>
        </w:rPr>
        <w:t>another</w:t>
      </w:r>
      <w:r w:rsidRPr="000200FD">
        <w:rPr>
          <w:spacing w:val="-3"/>
          <w:sz w:val="18"/>
          <w:szCs w:val="18"/>
        </w:rPr>
        <w:t xml:space="preserve"> </w:t>
      </w:r>
      <w:r w:rsidRPr="000200FD">
        <w:rPr>
          <w:sz w:val="18"/>
          <w:szCs w:val="18"/>
        </w:rPr>
        <w:t>claims-made</w:t>
      </w:r>
      <w:r w:rsidRPr="000200FD">
        <w:rPr>
          <w:spacing w:val="-4"/>
          <w:sz w:val="18"/>
          <w:szCs w:val="18"/>
        </w:rPr>
        <w:t xml:space="preserve"> </w:t>
      </w:r>
      <w:r w:rsidRPr="000200FD">
        <w:rPr>
          <w:sz w:val="18"/>
          <w:szCs w:val="18"/>
        </w:rPr>
        <w:t>policy</w:t>
      </w:r>
      <w:r w:rsidRPr="000200FD">
        <w:rPr>
          <w:spacing w:val="-3"/>
          <w:sz w:val="18"/>
          <w:szCs w:val="18"/>
        </w:rPr>
        <w:t xml:space="preserve"> </w:t>
      </w:r>
      <w:r w:rsidRPr="000200FD">
        <w:rPr>
          <w:sz w:val="18"/>
          <w:szCs w:val="18"/>
        </w:rPr>
        <w:t>form</w:t>
      </w:r>
      <w:r w:rsidRPr="000200FD">
        <w:rPr>
          <w:spacing w:val="-3"/>
          <w:sz w:val="18"/>
          <w:szCs w:val="18"/>
        </w:rPr>
        <w:t xml:space="preserve"> </w:t>
      </w:r>
      <w:r w:rsidRPr="000200FD">
        <w:rPr>
          <w:sz w:val="18"/>
          <w:szCs w:val="18"/>
        </w:rPr>
        <w:t>with</w:t>
      </w:r>
      <w:r w:rsidRPr="000200FD">
        <w:rPr>
          <w:spacing w:val="-4"/>
          <w:sz w:val="18"/>
          <w:szCs w:val="18"/>
        </w:rPr>
        <w:t xml:space="preserve"> </w:t>
      </w:r>
      <w:r w:rsidRPr="000200FD">
        <w:rPr>
          <w:sz w:val="18"/>
          <w:szCs w:val="18"/>
        </w:rPr>
        <w:t>a</w:t>
      </w:r>
      <w:r w:rsidRPr="000200FD">
        <w:rPr>
          <w:spacing w:val="-3"/>
          <w:sz w:val="18"/>
          <w:szCs w:val="18"/>
        </w:rPr>
        <w:t xml:space="preserve"> </w:t>
      </w:r>
      <w:r w:rsidRPr="000200FD">
        <w:rPr>
          <w:sz w:val="18"/>
          <w:szCs w:val="18"/>
        </w:rPr>
        <w:t>Retroactive</w:t>
      </w:r>
      <w:r w:rsidRPr="000200FD">
        <w:rPr>
          <w:spacing w:val="-3"/>
          <w:sz w:val="18"/>
          <w:szCs w:val="18"/>
        </w:rPr>
        <w:t xml:space="preserve"> </w:t>
      </w:r>
      <w:r w:rsidRPr="000200FD">
        <w:rPr>
          <w:sz w:val="18"/>
          <w:szCs w:val="18"/>
        </w:rPr>
        <w:t>Date</w:t>
      </w:r>
      <w:r w:rsidRPr="000200FD">
        <w:rPr>
          <w:spacing w:val="-3"/>
          <w:sz w:val="18"/>
          <w:szCs w:val="18"/>
        </w:rPr>
        <w:t xml:space="preserve"> </w:t>
      </w:r>
      <w:r w:rsidRPr="000200FD">
        <w:rPr>
          <w:sz w:val="18"/>
          <w:szCs w:val="18"/>
        </w:rPr>
        <w:t>prior</w:t>
      </w:r>
      <w:r w:rsidRPr="000200FD">
        <w:rPr>
          <w:spacing w:val="-3"/>
          <w:sz w:val="18"/>
          <w:szCs w:val="18"/>
        </w:rPr>
        <w:t xml:space="preserve"> </w:t>
      </w:r>
      <w:r w:rsidRPr="000200FD">
        <w:rPr>
          <w:sz w:val="18"/>
          <w:szCs w:val="18"/>
        </w:rPr>
        <w:t>to</w:t>
      </w:r>
      <w:r w:rsidRPr="000200FD">
        <w:rPr>
          <w:spacing w:val="-4"/>
          <w:sz w:val="18"/>
          <w:szCs w:val="18"/>
        </w:rPr>
        <w:t xml:space="preserve"> </w:t>
      </w:r>
      <w:r w:rsidRPr="000200FD">
        <w:rPr>
          <w:sz w:val="18"/>
          <w:szCs w:val="18"/>
        </w:rPr>
        <w:t>the</w:t>
      </w:r>
      <w:r w:rsidRPr="000200FD">
        <w:rPr>
          <w:spacing w:val="-3"/>
          <w:sz w:val="18"/>
          <w:szCs w:val="18"/>
        </w:rPr>
        <w:t xml:space="preserve"> </w:t>
      </w:r>
      <w:r w:rsidRPr="000200FD">
        <w:rPr>
          <w:sz w:val="18"/>
          <w:szCs w:val="18"/>
        </w:rPr>
        <w:t>contract</w:t>
      </w:r>
      <w:r w:rsidRPr="000200FD">
        <w:rPr>
          <w:spacing w:val="-3"/>
          <w:sz w:val="18"/>
          <w:szCs w:val="18"/>
        </w:rPr>
        <w:t xml:space="preserve"> </w:t>
      </w:r>
      <w:r w:rsidRPr="000200FD">
        <w:rPr>
          <w:sz w:val="18"/>
          <w:szCs w:val="18"/>
        </w:rPr>
        <w:t>effective</w:t>
      </w:r>
      <w:r w:rsidRPr="000200FD">
        <w:rPr>
          <w:spacing w:val="-2"/>
          <w:sz w:val="18"/>
          <w:szCs w:val="18"/>
        </w:rPr>
        <w:t xml:space="preserve"> </w:t>
      </w:r>
      <w:r w:rsidRPr="000200FD">
        <w:rPr>
          <w:sz w:val="18"/>
          <w:szCs w:val="18"/>
        </w:rPr>
        <w:t>date,</w:t>
      </w:r>
      <w:r w:rsidRPr="000200FD">
        <w:rPr>
          <w:spacing w:val="-3"/>
          <w:sz w:val="18"/>
          <w:szCs w:val="18"/>
        </w:rPr>
        <w:t xml:space="preserve"> </w:t>
      </w:r>
      <w:r w:rsidRPr="000200FD">
        <w:rPr>
          <w:sz w:val="18"/>
          <w:szCs w:val="18"/>
        </w:rPr>
        <w:t>the Contractor must purchase “extended reporting” coverage for a minimum of five (5) years after completion of work. Proof of workers’ compensation insurance coverage is not required if contractor provides a signed Workers Compensation Written Declaration of Compliance.</w:t>
      </w:r>
    </w:p>
    <w:p w14:paraId="5C25074E" w14:textId="77777777" w:rsidR="000200FD" w:rsidRPr="000200FD" w:rsidRDefault="000200FD" w:rsidP="000200FD">
      <w:pPr>
        <w:pStyle w:val="ListParagraph"/>
        <w:widowControl w:val="0"/>
        <w:numPr>
          <w:ilvl w:val="0"/>
          <w:numId w:val="30"/>
        </w:numPr>
        <w:tabs>
          <w:tab w:val="left" w:pos="1085"/>
          <w:tab w:val="left" w:pos="1086"/>
        </w:tabs>
        <w:autoSpaceDE w:val="0"/>
        <w:autoSpaceDN w:val="0"/>
        <w:spacing w:before="80"/>
        <w:ind w:right="577"/>
        <w:rPr>
          <w:sz w:val="18"/>
          <w:szCs w:val="18"/>
        </w:rPr>
      </w:pPr>
      <w:r w:rsidRPr="000200FD">
        <w:rPr>
          <w:b/>
          <w:sz w:val="18"/>
          <w:szCs w:val="18"/>
        </w:rPr>
        <w:t>REDUCTION</w:t>
      </w:r>
      <w:r w:rsidRPr="000200FD">
        <w:rPr>
          <w:b/>
          <w:spacing w:val="-7"/>
          <w:sz w:val="18"/>
          <w:szCs w:val="18"/>
        </w:rPr>
        <w:t xml:space="preserve"> </w:t>
      </w:r>
      <w:r w:rsidRPr="000200FD">
        <w:rPr>
          <w:b/>
          <w:sz w:val="18"/>
          <w:szCs w:val="18"/>
        </w:rPr>
        <w:t>OR</w:t>
      </w:r>
      <w:r w:rsidRPr="000200FD">
        <w:rPr>
          <w:b/>
          <w:spacing w:val="-8"/>
          <w:sz w:val="18"/>
          <w:szCs w:val="18"/>
        </w:rPr>
        <w:t xml:space="preserve"> </w:t>
      </w:r>
      <w:r w:rsidRPr="000200FD">
        <w:rPr>
          <w:b/>
          <w:sz w:val="18"/>
          <w:szCs w:val="18"/>
        </w:rPr>
        <w:t>LIMIT</w:t>
      </w:r>
      <w:r w:rsidRPr="000200FD">
        <w:rPr>
          <w:b/>
          <w:spacing w:val="-8"/>
          <w:sz w:val="18"/>
          <w:szCs w:val="18"/>
        </w:rPr>
        <w:t xml:space="preserve"> </w:t>
      </w:r>
      <w:r w:rsidRPr="000200FD">
        <w:rPr>
          <w:b/>
          <w:sz w:val="18"/>
          <w:szCs w:val="18"/>
        </w:rPr>
        <w:t>OF</w:t>
      </w:r>
      <w:r w:rsidRPr="000200FD">
        <w:rPr>
          <w:b/>
          <w:spacing w:val="-9"/>
          <w:sz w:val="18"/>
          <w:szCs w:val="18"/>
        </w:rPr>
        <w:t xml:space="preserve"> </w:t>
      </w:r>
      <w:r w:rsidRPr="000200FD">
        <w:rPr>
          <w:b/>
          <w:sz w:val="18"/>
          <w:szCs w:val="18"/>
        </w:rPr>
        <w:t>OBLIGATION:</w:t>
      </w:r>
      <w:r w:rsidRPr="000200FD">
        <w:rPr>
          <w:b/>
          <w:spacing w:val="35"/>
          <w:sz w:val="18"/>
          <w:szCs w:val="18"/>
        </w:rPr>
        <w:t xml:space="preserve"> </w:t>
      </w:r>
      <w:r w:rsidRPr="000200FD">
        <w:rPr>
          <w:sz w:val="18"/>
          <w:szCs w:val="18"/>
        </w:rPr>
        <w:t>All</w:t>
      </w:r>
      <w:r w:rsidRPr="000200FD">
        <w:rPr>
          <w:spacing w:val="-9"/>
          <w:sz w:val="18"/>
          <w:szCs w:val="18"/>
        </w:rPr>
        <w:t xml:space="preserve"> </w:t>
      </w:r>
      <w:r w:rsidRPr="000200FD">
        <w:rPr>
          <w:sz w:val="18"/>
          <w:szCs w:val="18"/>
        </w:rPr>
        <w:t>insurance</w:t>
      </w:r>
      <w:r w:rsidRPr="000200FD">
        <w:rPr>
          <w:spacing w:val="-8"/>
          <w:sz w:val="18"/>
          <w:szCs w:val="18"/>
        </w:rPr>
        <w:t xml:space="preserve"> </w:t>
      </w:r>
      <w:r w:rsidRPr="000200FD">
        <w:rPr>
          <w:sz w:val="18"/>
          <w:szCs w:val="18"/>
        </w:rPr>
        <w:t>policies,</w:t>
      </w:r>
      <w:r w:rsidRPr="000200FD">
        <w:rPr>
          <w:spacing w:val="-12"/>
          <w:sz w:val="18"/>
          <w:szCs w:val="18"/>
        </w:rPr>
        <w:t xml:space="preserve"> </w:t>
      </w:r>
      <w:r w:rsidRPr="000200FD">
        <w:rPr>
          <w:sz w:val="18"/>
          <w:szCs w:val="18"/>
        </w:rPr>
        <w:t>including</w:t>
      </w:r>
      <w:r w:rsidRPr="000200FD">
        <w:rPr>
          <w:spacing w:val="-12"/>
          <w:sz w:val="18"/>
          <w:szCs w:val="18"/>
        </w:rPr>
        <w:t xml:space="preserve"> </w:t>
      </w:r>
      <w:r w:rsidRPr="000200FD">
        <w:rPr>
          <w:sz w:val="18"/>
          <w:szCs w:val="18"/>
        </w:rPr>
        <w:t>excess</w:t>
      </w:r>
      <w:r w:rsidRPr="000200FD">
        <w:rPr>
          <w:spacing w:val="-9"/>
          <w:sz w:val="18"/>
          <w:szCs w:val="18"/>
        </w:rPr>
        <w:t xml:space="preserve"> </w:t>
      </w:r>
      <w:r w:rsidRPr="000200FD">
        <w:rPr>
          <w:sz w:val="18"/>
          <w:szCs w:val="18"/>
        </w:rPr>
        <w:t>and</w:t>
      </w:r>
      <w:r w:rsidRPr="000200FD">
        <w:rPr>
          <w:spacing w:val="-12"/>
          <w:sz w:val="18"/>
          <w:szCs w:val="18"/>
        </w:rPr>
        <w:t xml:space="preserve"> </w:t>
      </w:r>
      <w:r w:rsidRPr="000200FD">
        <w:rPr>
          <w:sz w:val="18"/>
          <w:szCs w:val="18"/>
        </w:rPr>
        <w:t>umbrella</w:t>
      </w:r>
      <w:r w:rsidRPr="000200FD">
        <w:rPr>
          <w:spacing w:val="-12"/>
          <w:sz w:val="18"/>
          <w:szCs w:val="18"/>
        </w:rPr>
        <w:t xml:space="preserve"> </w:t>
      </w:r>
      <w:r w:rsidRPr="000200FD">
        <w:rPr>
          <w:sz w:val="18"/>
          <w:szCs w:val="18"/>
        </w:rPr>
        <w:t>insurance</w:t>
      </w:r>
      <w:r w:rsidRPr="000200FD">
        <w:rPr>
          <w:spacing w:val="-12"/>
          <w:sz w:val="18"/>
          <w:szCs w:val="18"/>
        </w:rPr>
        <w:t xml:space="preserve"> </w:t>
      </w:r>
      <w:r w:rsidRPr="000200FD">
        <w:rPr>
          <w:sz w:val="18"/>
          <w:szCs w:val="18"/>
        </w:rPr>
        <w:t>policies,</w:t>
      </w:r>
      <w:r w:rsidRPr="000200FD">
        <w:rPr>
          <w:spacing w:val="-12"/>
          <w:sz w:val="18"/>
          <w:szCs w:val="18"/>
        </w:rPr>
        <w:t xml:space="preserve"> </w:t>
      </w:r>
      <w:r w:rsidRPr="000200FD">
        <w:rPr>
          <w:sz w:val="18"/>
          <w:szCs w:val="18"/>
        </w:rPr>
        <w:t>shall</w:t>
      </w:r>
      <w:r w:rsidRPr="000200FD">
        <w:rPr>
          <w:spacing w:val="30"/>
          <w:sz w:val="18"/>
          <w:szCs w:val="18"/>
        </w:rPr>
        <w:t xml:space="preserve"> </w:t>
      </w:r>
      <w:r w:rsidRPr="000200FD">
        <w:rPr>
          <w:sz w:val="18"/>
          <w:szCs w:val="18"/>
        </w:rPr>
        <w:t>be primary</w:t>
      </w:r>
      <w:r w:rsidRPr="000200FD">
        <w:rPr>
          <w:spacing w:val="-6"/>
          <w:sz w:val="18"/>
          <w:szCs w:val="18"/>
        </w:rPr>
        <w:t xml:space="preserve"> </w:t>
      </w:r>
      <w:r w:rsidRPr="000200FD">
        <w:rPr>
          <w:sz w:val="18"/>
          <w:szCs w:val="18"/>
        </w:rPr>
        <w:t>and</w:t>
      </w:r>
      <w:r w:rsidRPr="000200FD">
        <w:rPr>
          <w:spacing w:val="-6"/>
          <w:sz w:val="18"/>
          <w:szCs w:val="18"/>
        </w:rPr>
        <w:t xml:space="preserve"> </w:t>
      </w:r>
      <w:r w:rsidRPr="000200FD">
        <w:rPr>
          <w:sz w:val="18"/>
          <w:szCs w:val="18"/>
        </w:rPr>
        <w:t>non-contributory</w:t>
      </w:r>
      <w:r w:rsidRPr="000200FD">
        <w:rPr>
          <w:spacing w:val="-6"/>
          <w:sz w:val="18"/>
          <w:szCs w:val="18"/>
        </w:rPr>
        <w:t xml:space="preserve"> </w:t>
      </w:r>
      <w:r w:rsidRPr="000200FD">
        <w:rPr>
          <w:sz w:val="18"/>
          <w:szCs w:val="18"/>
        </w:rPr>
        <w:t>coverage</w:t>
      </w:r>
      <w:r w:rsidRPr="000200FD">
        <w:rPr>
          <w:spacing w:val="-6"/>
          <w:sz w:val="18"/>
          <w:szCs w:val="18"/>
        </w:rPr>
        <w:t xml:space="preserve"> </w:t>
      </w:r>
      <w:r w:rsidRPr="000200FD">
        <w:rPr>
          <w:sz w:val="18"/>
          <w:szCs w:val="18"/>
        </w:rPr>
        <w:t>at</w:t>
      </w:r>
      <w:r w:rsidRPr="000200FD">
        <w:rPr>
          <w:spacing w:val="-6"/>
          <w:sz w:val="18"/>
          <w:szCs w:val="18"/>
        </w:rPr>
        <w:t xml:space="preserve"> </w:t>
      </w:r>
      <w:r w:rsidRPr="000200FD">
        <w:rPr>
          <w:sz w:val="18"/>
          <w:szCs w:val="18"/>
        </w:rPr>
        <w:t>least</w:t>
      </w:r>
      <w:r w:rsidRPr="000200FD">
        <w:rPr>
          <w:spacing w:val="-6"/>
          <w:sz w:val="18"/>
          <w:szCs w:val="18"/>
        </w:rPr>
        <w:t xml:space="preserve"> </w:t>
      </w:r>
      <w:r w:rsidRPr="000200FD">
        <w:rPr>
          <w:sz w:val="18"/>
          <w:szCs w:val="18"/>
        </w:rPr>
        <w:t>as</w:t>
      </w:r>
      <w:r w:rsidRPr="000200FD">
        <w:rPr>
          <w:spacing w:val="-6"/>
          <w:sz w:val="18"/>
          <w:szCs w:val="18"/>
        </w:rPr>
        <w:t xml:space="preserve"> </w:t>
      </w:r>
      <w:r w:rsidRPr="000200FD">
        <w:rPr>
          <w:sz w:val="18"/>
          <w:szCs w:val="18"/>
        </w:rPr>
        <w:t>broad</w:t>
      </w:r>
      <w:r w:rsidRPr="000200FD">
        <w:rPr>
          <w:spacing w:val="-6"/>
          <w:sz w:val="18"/>
          <w:szCs w:val="18"/>
        </w:rPr>
        <w:t xml:space="preserve"> </w:t>
      </w:r>
      <w:r w:rsidRPr="000200FD">
        <w:rPr>
          <w:sz w:val="18"/>
          <w:szCs w:val="18"/>
        </w:rPr>
        <w:t>as</w:t>
      </w:r>
      <w:r w:rsidRPr="000200FD">
        <w:rPr>
          <w:spacing w:val="-6"/>
          <w:sz w:val="18"/>
          <w:szCs w:val="18"/>
        </w:rPr>
        <w:t xml:space="preserve"> </w:t>
      </w:r>
      <w:r w:rsidRPr="000200FD">
        <w:rPr>
          <w:sz w:val="18"/>
          <w:szCs w:val="18"/>
        </w:rPr>
        <w:t>ISO</w:t>
      </w:r>
      <w:r w:rsidRPr="000200FD">
        <w:rPr>
          <w:spacing w:val="-6"/>
          <w:sz w:val="18"/>
          <w:szCs w:val="18"/>
        </w:rPr>
        <w:t xml:space="preserve"> </w:t>
      </w:r>
      <w:r w:rsidRPr="000200FD">
        <w:rPr>
          <w:sz w:val="18"/>
          <w:szCs w:val="18"/>
        </w:rPr>
        <w:t>CG</w:t>
      </w:r>
      <w:r w:rsidRPr="000200FD">
        <w:rPr>
          <w:spacing w:val="-6"/>
          <w:sz w:val="18"/>
          <w:szCs w:val="18"/>
        </w:rPr>
        <w:t xml:space="preserve"> </w:t>
      </w:r>
      <w:r w:rsidRPr="000200FD">
        <w:rPr>
          <w:sz w:val="18"/>
          <w:szCs w:val="18"/>
        </w:rPr>
        <w:t>20</w:t>
      </w:r>
      <w:r w:rsidRPr="000200FD">
        <w:rPr>
          <w:spacing w:val="-6"/>
          <w:sz w:val="18"/>
          <w:szCs w:val="18"/>
        </w:rPr>
        <w:t xml:space="preserve"> </w:t>
      </w:r>
      <w:r w:rsidRPr="000200FD">
        <w:rPr>
          <w:sz w:val="18"/>
          <w:szCs w:val="18"/>
        </w:rPr>
        <w:t>10</w:t>
      </w:r>
      <w:r w:rsidRPr="000200FD">
        <w:rPr>
          <w:spacing w:val="-6"/>
          <w:sz w:val="18"/>
          <w:szCs w:val="18"/>
        </w:rPr>
        <w:t xml:space="preserve"> </w:t>
      </w:r>
      <w:r w:rsidRPr="000200FD">
        <w:rPr>
          <w:sz w:val="18"/>
          <w:szCs w:val="18"/>
        </w:rPr>
        <w:t>04</w:t>
      </w:r>
      <w:r w:rsidRPr="000200FD">
        <w:rPr>
          <w:spacing w:val="-6"/>
          <w:sz w:val="18"/>
          <w:szCs w:val="18"/>
        </w:rPr>
        <w:t xml:space="preserve"> </w:t>
      </w:r>
      <w:r w:rsidRPr="000200FD">
        <w:rPr>
          <w:sz w:val="18"/>
          <w:szCs w:val="18"/>
        </w:rPr>
        <w:t>13</w:t>
      </w:r>
      <w:r w:rsidRPr="000200FD">
        <w:rPr>
          <w:spacing w:val="-6"/>
          <w:sz w:val="18"/>
          <w:szCs w:val="18"/>
        </w:rPr>
        <w:t xml:space="preserve"> </w:t>
      </w:r>
      <w:r w:rsidRPr="000200FD">
        <w:rPr>
          <w:sz w:val="18"/>
          <w:szCs w:val="18"/>
        </w:rPr>
        <w:t>as</w:t>
      </w:r>
      <w:r w:rsidRPr="000200FD">
        <w:rPr>
          <w:spacing w:val="-6"/>
          <w:sz w:val="18"/>
          <w:szCs w:val="18"/>
        </w:rPr>
        <w:t xml:space="preserve"> </w:t>
      </w:r>
      <w:r w:rsidRPr="000200FD">
        <w:rPr>
          <w:sz w:val="18"/>
          <w:szCs w:val="18"/>
        </w:rPr>
        <w:t>respects</w:t>
      </w:r>
      <w:r w:rsidRPr="000200FD">
        <w:rPr>
          <w:spacing w:val="-6"/>
          <w:sz w:val="18"/>
          <w:szCs w:val="18"/>
        </w:rPr>
        <w:t xml:space="preserve"> </w:t>
      </w:r>
      <w:r w:rsidRPr="000200FD">
        <w:rPr>
          <w:sz w:val="18"/>
          <w:szCs w:val="18"/>
        </w:rPr>
        <w:t>the</w:t>
      </w:r>
      <w:r w:rsidRPr="000200FD">
        <w:rPr>
          <w:spacing w:val="-7"/>
          <w:sz w:val="18"/>
          <w:szCs w:val="18"/>
        </w:rPr>
        <w:t xml:space="preserve"> </w:t>
      </w:r>
      <w:r w:rsidRPr="000200FD">
        <w:rPr>
          <w:sz w:val="18"/>
          <w:szCs w:val="18"/>
        </w:rPr>
        <w:t>County,</w:t>
      </w:r>
      <w:r w:rsidRPr="000200FD">
        <w:rPr>
          <w:spacing w:val="-6"/>
          <w:sz w:val="18"/>
          <w:szCs w:val="18"/>
        </w:rPr>
        <w:t xml:space="preserve"> </w:t>
      </w:r>
      <w:r w:rsidRPr="000200FD">
        <w:rPr>
          <w:sz w:val="18"/>
          <w:szCs w:val="18"/>
        </w:rPr>
        <w:t>its</w:t>
      </w:r>
      <w:r w:rsidRPr="000200FD">
        <w:rPr>
          <w:spacing w:val="-6"/>
          <w:sz w:val="18"/>
          <w:szCs w:val="18"/>
        </w:rPr>
        <w:t xml:space="preserve"> </w:t>
      </w:r>
      <w:r w:rsidRPr="000200FD">
        <w:rPr>
          <w:sz w:val="18"/>
          <w:szCs w:val="18"/>
        </w:rPr>
        <w:t>officers,</w:t>
      </w:r>
      <w:r w:rsidRPr="000200FD">
        <w:rPr>
          <w:spacing w:val="-6"/>
          <w:sz w:val="18"/>
          <w:szCs w:val="18"/>
        </w:rPr>
        <w:t xml:space="preserve"> </w:t>
      </w:r>
      <w:r w:rsidRPr="000200FD">
        <w:rPr>
          <w:sz w:val="18"/>
          <w:szCs w:val="18"/>
        </w:rPr>
        <w:t>officials, employees, or volunteers.</w:t>
      </w:r>
      <w:r w:rsidRPr="000200FD">
        <w:rPr>
          <w:spacing w:val="80"/>
          <w:sz w:val="18"/>
          <w:szCs w:val="18"/>
        </w:rPr>
        <w:t xml:space="preserve"> </w:t>
      </w:r>
      <w:r w:rsidRPr="000200FD">
        <w:rPr>
          <w:sz w:val="18"/>
          <w:szCs w:val="18"/>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396104F" w14:textId="77777777" w:rsidR="000200FD" w:rsidRPr="000200FD" w:rsidRDefault="000200FD" w:rsidP="000200FD">
      <w:pPr>
        <w:pStyle w:val="ListParagraph"/>
        <w:widowControl w:val="0"/>
        <w:numPr>
          <w:ilvl w:val="0"/>
          <w:numId w:val="30"/>
        </w:numPr>
        <w:tabs>
          <w:tab w:val="left" w:pos="1085"/>
          <w:tab w:val="left" w:pos="1086"/>
        </w:tabs>
        <w:autoSpaceDE w:val="0"/>
        <w:autoSpaceDN w:val="0"/>
        <w:spacing w:before="80"/>
        <w:ind w:right="241"/>
        <w:rPr>
          <w:sz w:val="18"/>
          <w:szCs w:val="18"/>
        </w:rPr>
      </w:pPr>
      <w:r w:rsidRPr="000200FD">
        <w:rPr>
          <w:b/>
          <w:sz w:val="18"/>
          <w:szCs w:val="18"/>
        </w:rPr>
        <w:t>INSURER FINANCIAL RATING:</w:t>
      </w:r>
      <w:r w:rsidRPr="000200FD">
        <w:rPr>
          <w:b/>
          <w:spacing w:val="40"/>
          <w:sz w:val="18"/>
          <w:szCs w:val="18"/>
        </w:rPr>
        <w:t xml:space="preserve"> </w:t>
      </w:r>
      <w:r w:rsidRPr="000200FD">
        <w:rPr>
          <w:sz w:val="18"/>
          <w:szCs w:val="18"/>
        </w:rPr>
        <w:t>Insurance shall be maintained through an insurer with an A.M. Best Rating of no less than A:VII or equivalent, shall be admitted to the State of California unless otherwise acceptable by Risk Management, and with deductible</w:t>
      </w:r>
      <w:r w:rsidRPr="000200FD">
        <w:rPr>
          <w:spacing w:val="-2"/>
          <w:sz w:val="18"/>
          <w:szCs w:val="18"/>
        </w:rPr>
        <w:t xml:space="preserve"> </w:t>
      </w:r>
      <w:r w:rsidRPr="000200FD">
        <w:rPr>
          <w:sz w:val="18"/>
          <w:szCs w:val="18"/>
        </w:rPr>
        <w:t>amounts</w:t>
      </w:r>
      <w:r w:rsidRPr="000200FD">
        <w:rPr>
          <w:spacing w:val="-2"/>
          <w:sz w:val="18"/>
          <w:szCs w:val="18"/>
        </w:rPr>
        <w:t xml:space="preserve"> </w:t>
      </w:r>
      <w:r w:rsidRPr="000200FD">
        <w:rPr>
          <w:sz w:val="18"/>
          <w:szCs w:val="18"/>
        </w:rPr>
        <w:t>acceptable</w:t>
      </w:r>
      <w:r w:rsidRPr="000200FD">
        <w:rPr>
          <w:spacing w:val="-4"/>
          <w:sz w:val="18"/>
          <w:szCs w:val="18"/>
        </w:rPr>
        <w:t xml:space="preserve"> </w:t>
      </w:r>
      <w:r w:rsidRPr="000200FD">
        <w:rPr>
          <w:sz w:val="18"/>
          <w:szCs w:val="18"/>
        </w:rPr>
        <w:t>to</w:t>
      </w:r>
      <w:r w:rsidRPr="000200FD">
        <w:rPr>
          <w:spacing w:val="-3"/>
          <w:sz w:val="18"/>
          <w:szCs w:val="18"/>
        </w:rPr>
        <w:t xml:space="preserve"> </w:t>
      </w:r>
      <w:r w:rsidRPr="000200FD">
        <w:rPr>
          <w:sz w:val="18"/>
          <w:szCs w:val="18"/>
        </w:rPr>
        <w:t>the</w:t>
      </w:r>
      <w:r w:rsidRPr="000200FD">
        <w:rPr>
          <w:spacing w:val="-3"/>
          <w:sz w:val="18"/>
          <w:szCs w:val="18"/>
        </w:rPr>
        <w:t xml:space="preserve"> </w:t>
      </w:r>
      <w:r w:rsidRPr="000200FD">
        <w:rPr>
          <w:sz w:val="18"/>
          <w:szCs w:val="18"/>
        </w:rPr>
        <w:t>County.</w:t>
      </w:r>
      <w:r w:rsidRPr="000200FD">
        <w:rPr>
          <w:spacing w:val="40"/>
          <w:sz w:val="18"/>
          <w:szCs w:val="18"/>
        </w:rPr>
        <w:t xml:space="preserve"> </w:t>
      </w:r>
      <w:r w:rsidRPr="000200FD">
        <w:rPr>
          <w:sz w:val="18"/>
          <w:szCs w:val="18"/>
        </w:rPr>
        <w:t>Acceptance</w:t>
      </w:r>
      <w:r w:rsidRPr="000200FD">
        <w:rPr>
          <w:spacing w:val="-2"/>
          <w:sz w:val="18"/>
          <w:szCs w:val="18"/>
        </w:rPr>
        <w:t xml:space="preserve"> </w:t>
      </w:r>
      <w:r w:rsidRPr="000200FD">
        <w:rPr>
          <w:sz w:val="18"/>
          <w:szCs w:val="18"/>
        </w:rPr>
        <w:t>of</w:t>
      </w:r>
      <w:r w:rsidRPr="000200FD">
        <w:rPr>
          <w:spacing w:val="-3"/>
          <w:sz w:val="18"/>
          <w:szCs w:val="18"/>
        </w:rPr>
        <w:t xml:space="preserve"> </w:t>
      </w:r>
      <w:r w:rsidRPr="000200FD">
        <w:rPr>
          <w:sz w:val="18"/>
          <w:szCs w:val="18"/>
        </w:rPr>
        <w:t>Contractor’s</w:t>
      </w:r>
      <w:r w:rsidRPr="000200FD">
        <w:rPr>
          <w:spacing w:val="-3"/>
          <w:sz w:val="18"/>
          <w:szCs w:val="18"/>
        </w:rPr>
        <w:t xml:space="preserve"> </w:t>
      </w:r>
      <w:r w:rsidRPr="000200FD">
        <w:rPr>
          <w:sz w:val="18"/>
          <w:szCs w:val="18"/>
        </w:rPr>
        <w:t>insurance</w:t>
      </w:r>
      <w:r w:rsidRPr="000200FD">
        <w:rPr>
          <w:spacing w:val="-3"/>
          <w:sz w:val="18"/>
          <w:szCs w:val="18"/>
        </w:rPr>
        <w:t xml:space="preserve"> </w:t>
      </w:r>
      <w:r w:rsidRPr="000200FD">
        <w:rPr>
          <w:sz w:val="18"/>
          <w:szCs w:val="18"/>
        </w:rPr>
        <w:t>by</w:t>
      </w:r>
      <w:r w:rsidRPr="000200FD">
        <w:rPr>
          <w:spacing w:val="-2"/>
          <w:sz w:val="18"/>
          <w:szCs w:val="18"/>
        </w:rPr>
        <w:t xml:space="preserve"> </w:t>
      </w:r>
      <w:r w:rsidRPr="000200FD">
        <w:rPr>
          <w:sz w:val="18"/>
          <w:szCs w:val="18"/>
        </w:rPr>
        <w:t>County</w:t>
      </w:r>
      <w:r w:rsidRPr="000200FD">
        <w:rPr>
          <w:spacing w:val="-3"/>
          <w:sz w:val="18"/>
          <w:szCs w:val="18"/>
        </w:rPr>
        <w:t xml:space="preserve"> </w:t>
      </w:r>
      <w:r w:rsidRPr="000200FD">
        <w:rPr>
          <w:sz w:val="18"/>
          <w:szCs w:val="18"/>
        </w:rPr>
        <w:t>shall</w:t>
      </w:r>
      <w:r w:rsidRPr="000200FD">
        <w:rPr>
          <w:spacing w:val="-3"/>
          <w:sz w:val="18"/>
          <w:szCs w:val="18"/>
        </w:rPr>
        <w:t xml:space="preserve"> </w:t>
      </w:r>
      <w:r w:rsidRPr="000200FD">
        <w:rPr>
          <w:sz w:val="18"/>
          <w:szCs w:val="18"/>
        </w:rPr>
        <w:t>not</w:t>
      </w:r>
      <w:r w:rsidRPr="000200FD">
        <w:rPr>
          <w:spacing w:val="-3"/>
          <w:sz w:val="18"/>
          <w:szCs w:val="18"/>
        </w:rPr>
        <w:t xml:space="preserve"> </w:t>
      </w:r>
      <w:r w:rsidRPr="000200FD">
        <w:rPr>
          <w:sz w:val="18"/>
          <w:szCs w:val="18"/>
        </w:rPr>
        <w:t>relieve</w:t>
      </w:r>
      <w:r w:rsidRPr="000200FD">
        <w:rPr>
          <w:spacing w:val="-3"/>
          <w:sz w:val="18"/>
          <w:szCs w:val="18"/>
        </w:rPr>
        <w:t xml:space="preserve"> </w:t>
      </w:r>
      <w:r w:rsidRPr="000200FD">
        <w:rPr>
          <w:sz w:val="18"/>
          <w:szCs w:val="18"/>
        </w:rPr>
        <w:t>or</w:t>
      </w:r>
      <w:r w:rsidRPr="000200FD">
        <w:rPr>
          <w:spacing w:val="-2"/>
          <w:sz w:val="18"/>
          <w:szCs w:val="18"/>
        </w:rPr>
        <w:t xml:space="preserve"> </w:t>
      </w:r>
      <w:r w:rsidRPr="000200FD">
        <w:rPr>
          <w:sz w:val="18"/>
          <w:szCs w:val="18"/>
        </w:rPr>
        <w:t>decrease</w:t>
      </w:r>
      <w:r w:rsidRPr="000200FD">
        <w:rPr>
          <w:spacing w:val="-3"/>
          <w:sz w:val="18"/>
          <w:szCs w:val="18"/>
        </w:rPr>
        <w:t xml:space="preserve"> </w:t>
      </w:r>
      <w:r w:rsidRPr="000200FD">
        <w:rPr>
          <w:sz w:val="18"/>
          <w:szCs w:val="18"/>
        </w:rPr>
        <w:t>the liability of Contractor hereunder. Self-insured retentions must be declared and approved.</w:t>
      </w:r>
      <w:r w:rsidRPr="000200FD">
        <w:rPr>
          <w:spacing w:val="40"/>
          <w:sz w:val="18"/>
          <w:szCs w:val="18"/>
        </w:rPr>
        <w:t xml:space="preserve"> </w:t>
      </w:r>
      <w:r w:rsidRPr="000200FD">
        <w:rPr>
          <w:sz w:val="18"/>
          <w:szCs w:val="18"/>
        </w:rPr>
        <w:t>Any deductible or self-insured</w:t>
      </w:r>
      <w:r w:rsidRPr="000200FD">
        <w:rPr>
          <w:spacing w:val="40"/>
          <w:sz w:val="18"/>
          <w:szCs w:val="18"/>
        </w:rPr>
        <w:t xml:space="preserve"> </w:t>
      </w:r>
      <w:r w:rsidRPr="000200FD">
        <w:rPr>
          <w:sz w:val="18"/>
          <w:szCs w:val="18"/>
        </w:rPr>
        <w:t>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7EFC596C" w14:textId="77777777" w:rsidR="000200FD" w:rsidRPr="000200FD" w:rsidRDefault="000200FD" w:rsidP="000200FD">
      <w:pPr>
        <w:pStyle w:val="ListParagraph"/>
        <w:widowControl w:val="0"/>
        <w:numPr>
          <w:ilvl w:val="0"/>
          <w:numId w:val="30"/>
        </w:numPr>
        <w:tabs>
          <w:tab w:val="left" w:pos="1085"/>
          <w:tab w:val="left" w:pos="1086"/>
        </w:tabs>
        <w:autoSpaceDE w:val="0"/>
        <w:autoSpaceDN w:val="0"/>
        <w:spacing w:before="79"/>
        <w:ind w:right="278"/>
        <w:rPr>
          <w:sz w:val="18"/>
          <w:szCs w:val="18"/>
        </w:rPr>
      </w:pPr>
      <w:r w:rsidRPr="000200FD">
        <w:rPr>
          <w:b/>
          <w:sz w:val="18"/>
          <w:szCs w:val="18"/>
        </w:rPr>
        <w:t>SUBCONTRACTORS:</w:t>
      </w:r>
      <w:r w:rsidRPr="000200FD">
        <w:rPr>
          <w:b/>
          <w:spacing w:val="40"/>
          <w:sz w:val="18"/>
          <w:szCs w:val="18"/>
        </w:rPr>
        <w:t xml:space="preserve"> </w:t>
      </w:r>
      <w:r w:rsidRPr="000200FD">
        <w:rPr>
          <w:sz w:val="18"/>
          <w:szCs w:val="18"/>
        </w:rPr>
        <w:t>Contractor</w:t>
      </w:r>
      <w:r w:rsidRPr="000200FD">
        <w:rPr>
          <w:spacing w:val="-3"/>
          <w:sz w:val="18"/>
          <w:szCs w:val="18"/>
        </w:rPr>
        <w:t xml:space="preserve"> </w:t>
      </w:r>
      <w:r w:rsidRPr="000200FD">
        <w:rPr>
          <w:sz w:val="18"/>
          <w:szCs w:val="18"/>
        </w:rPr>
        <w:t>shall</w:t>
      </w:r>
      <w:r w:rsidRPr="000200FD">
        <w:rPr>
          <w:spacing w:val="-3"/>
          <w:sz w:val="18"/>
          <w:szCs w:val="18"/>
        </w:rPr>
        <w:t xml:space="preserve"> </w:t>
      </w:r>
      <w:r w:rsidRPr="000200FD">
        <w:rPr>
          <w:sz w:val="18"/>
          <w:szCs w:val="18"/>
        </w:rPr>
        <w:t>include</w:t>
      </w:r>
      <w:r w:rsidRPr="000200FD">
        <w:rPr>
          <w:spacing w:val="-3"/>
          <w:sz w:val="18"/>
          <w:szCs w:val="18"/>
        </w:rPr>
        <w:t xml:space="preserve"> </w:t>
      </w:r>
      <w:r w:rsidRPr="000200FD">
        <w:rPr>
          <w:sz w:val="18"/>
          <w:szCs w:val="18"/>
        </w:rPr>
        <w:t>all</w:t>
      </w:r>
      <w:r w:rsidRPr="000200FD">
        <w:rPr>
          <w:spacing w:val="-3"/>
          <w:sz w:val="18"/>
          <w:szCs w:val="18"/>
        </w:rPr>
        <w:t xml:space="preserve"> </w:t>
      </w:r>
      <w:r w:rsidRPr="000200FD">
        <w:rPr>
          <w:sz w:val="18"/>
          <w:szCs w:val="18"/>
        </w:rPr>
        <w:t>subcontractors</w:t>
      </w:r>
      <w:r w:rsidRPr="000200FD">
        <w:rPr>
          <w:spacing w:val="-2"/>
          <w:sz w:val="18"/>
          <w:szCs w:val="18"/>
        </w:rPr>
        <w:t xml:space="preserve"> </w:t>
      </w:r>
      <w:r w:rsidRPr="000200FD">
        <w:rPr>
          <w:sz w:val="18"/>
          <w:szCs w:val="18"/>
        </w:rPr>
        <w:t>as</w:t>
      </w:r>
      <w:r w:rsidRPr="000200FD">
        <w:rPr>
          <w:spacing w:val="-3"/>
          <w:sz w:val="18"/>
          <w:szCs w:val="18"/>
        </w:rPr>
        <w:t xml:space="preserve"> </w:t>
      </w:r>
      <w:r w:rsidRPr="000200FD">
        <w:rPr>
          <w:sz w:val="18"/>
          <w:szCs w:val="18"/>
        </w:rPr>
        <w:t>an</w:t>
      </w:r>
      <w:r w:rsidRPr="000200FD">
        <w:rPr>
          <w:spacing w:val="-4"/>
          <w:sz w:val="18"/>
          <w:szCs w:val="18"/>
        </w:rPr>
        <w:t xml:space="preserve"> </w:t>
      </w:r>
      <w:r w:rsidRPr="000200FD">
        <w:rPr>
          <w:sz w:val="18"/>
          <w:szCs w:val="18"/>
        </w:rPr>
        <w:t>insured</w:t>
      </w:r>
      <w:r w:rsidRPr="000200FD">
        <w:rPr>
          <w:spacing w:val="-3"/>
          <w:sz w:val="18"/>
          <w:szCs w:val="18"/>
        </w:rPr>
        <w:t xml:space="preserve"> </w:t>
      </w:r>
      <w:r w:rsidRPr="000200FD">
        <w:rPr>
          <w:sz w:val="18"/>
          <w:szCs w:val="18"/>
        </w:rPr>
        <w:t>(covered</w:t>
      </w:r>
      <w:r w:rsidRPr="000200FD">
        <w:rPr>
          <w:spacing w:val="-4"/>
          <w:sz w:val="18"/>
          <w:szCs w:val="18"/>
        </w:rPr>
        <w:t xml:space="preserve"> </w:t>
      </w:r>
      <w:r w:rsidRPr="000200FD">
        <w:rPr>
          <w:sz w:val="18"/>
          <w:szCs w:val="18"/>
        </w:rPr>
        <w:t>party)</w:t>
      </w:r>
      <w:r w:rsidRPr="000200FD">
        <w:rPr>
          <w:spacing w:val="-3"/>
          <w:sz w:val="18"/>
          <w:szCs w:val="18"/>
        </w:rPr>
        <w:t xml:space="preserve"> </w:t>
      </w:r>
      <w:r w:rsidRPr="000200FD">
        <w:rPr>
          <w:sz w:val="18"/>
          <w:szCs w:val="18"/>
        </w:rPr>
        <w:t>under</w:t>
      </w:r>
      <w:r w:rsidRPr="000200FD">
        <w:rPr>
          <w:spacing w:val="-3"/>
          <w:sz w:val="18"/>
          <w:szCs w:val="18"/>
        </w:rPr>
        <w:t xml:space="preserve"> </w:t>
      </w:r>
      <w:r w:rsidRPr="000200FD">
        <w:rPr>
          <w:sz w:val="18"/>
          <w:szCs w:val="18"/>
        </w:rPr>
        <w:t>its</w:t>
      </w:r>
      <w:r w:rsidRPr="000200FD">
        <w:rPr>
          <w:spacing w:val="-3"/>
          <w:sz w:val="18"/>
          <w:szCs w:val="18"/>
        </w:rPr>
        <w:t xml:space="preserve"> </w:t>
      </w:r>
      <w:r w:rsidRPr="000200FD">
        <w:rPr>
          <w:sz w:val="18"/>
          <w:szCs w:val="18"/>
        </w:rPr>
        <w:t>policies</w:t>
      </w:r>
      <w:r w:rsidRPr="000200FD">
        <w:rPr>
          <w:spacing w:val="-2"/>
          <w:sz w:val="18"/>
          <w:szCs w:val="18"/>
        </w:rPr>
        <w:t xml:space="preserve"> </w:t>
      </w:r>
      <w:r w:rsidRPr="000200FD">
        <w:rPr>
          <w:sz w:val="18"/>
          <w:szCs w:val="18"/>
        </w:rPr>
        <w:t>or</w:t>
      </w:r>
      <w:r w:rsidRPr="000200FD">
        <w:rPr>
          <w:spacing w:val="-3"/>
          <w:sz w:val="18"/>
          <w:szCs w:val="18"/>
        </w:rPr>
        <w:t xml:space="preserve"> </w:t>
      </w:r>
      <w:r w:rsidRPr="000200FD">
        <w:rPr>
          <w:sz w:val="18"/>
          <w:szCs w:val="18"/>
        </w:rPr>
        <w:t>shall</w:t>
      </w:r>
      <w:r w:rsidRPr="000200FD">
        <w:rPr>
          <w:spacing w:val="-3"/>
          <w:sz w:val="18"/>
          <w:szCs w:val="18"/>
        </w:rPr>
        <w:t xml:space="preserve"> </w:t>
      </w:r>
      <w:r w:rsidRPr="000200FD">
        <w:rPr>
          <w:sz w:val="18"/>
          <w:szCs w:val="18"/>
        </w:rPr>
        <w:t>verify that the subcontractor, under its own policies and endorsements, has complied with the insurance requirements in this Agreement, including this Exhibit.</w:t>
      </w:r>
    </w:p>
    <w:p w14:paraId="31FF8350" w14:textId="77777777" w:rsidR="000200FD" w:rsidRPr="000200FD" w:rsidRDefault="000200FD" w:rsidP="000200FD">
      <w:pPr>
        <w:pStyle w:val="ListParagraph"/>
        <w:widowControl w:val="0"/>
        <w:numPr>
          <w:ilvl w:val="0"/>
          <w:numId w:val="30"/>
        </w:numPr>
        <w:tabs>
          <w:tab w:val="left" w:pos="1085"/>
          <w:tab w:val="left" w:pos="1086"/>
        </w:tabs>
        <w:autoSpaceDE w:val="0"/>
        <w:autoSpaceDN w:val="0"/>
        <w:spacing w:before="81"/>
        <w:ind w:right="633"/>
        <w:rPr>
          <w:sz w:val="18"/>
          <w:szCs w:val="18"/>
        </w:rPr>
      </w:pPr>
      <w:r w:rsidRPr="000200FD">
        <w:rPr>
          <w:b/>
          <w:sz w:val="18"/>
          <w:szCs w:val="18"/>
        </w:rPr>
        <w:t>JOINT</w:t>
      </w:r>
      <w:r w:rsidRPr="000200FD">
        <w:rPr>
          <w:b/>
          <w:spacing w:val="-2"/>
          <w:sz w:val="18"/>
          <w:szCs w:val="18"/>
        </w:rPr>
        <w:t xml:space="preserve"> </w:t>
      </w:r>
      <w:r w:rsidRPr="000200FD">
        <w:rPr>
          <w:b/>
          <w:sz w:val="18"/>
          <w:szCs w:val="18"/>
        </w:rPr>
        <w:t>VENTURES:</w:t>
      </w:r>
      <w:r w:rsidRPr="000200FD">
        <w:rPr>
          <w:b/>
          <w:spacing w:val="-3"/>
          <w:sz w:val="18"/>
          <w:szCs w:val="18"/>
        </w:rPr>
        <w:t xml:space="preserve"> </w:t>
      </w:r>
      <w:r w:rsidRPr="000200FD">
        <w:rPr>
          <w:sz w:val="18"/>
          <w:szCs w:val="18"/>
        </w:rPr>
        <w:t>If</w:t>
      </w:r>
      <w:r w:rsidRPr="000200FD">
        <w:rPr>
          <w:spacing w:val="-2"/>
          <w:sz w:val="18"/>
          <w:szCs w:val="18"/>
        </w:rPr>
        <w:t xml:space="preserve"> </w:t>
      </w:r>
      <w:r w:rsidRPr="000200FD">
        <w:rPr>
          <w:sz w:val="18"/>
          <w:szCs w:val="18"/>
        </w:rPr>
        <w:t>Contractor</w:t>
      </w:r>
      <w:r w:rsidRPr="000200FD">
        <w:rPr>
          <w:spacing w:val="-2"/>
          <w:sz w:val="18"/>
          <w:szCs w:val="18"/>
        </w:rPr>
        <w:t xml:space="preserve"> </w:t>
      </w:r>
      <w:r w:rsidRPr="000200FD">
        <w:rPr>
          <w:sz w:val="18"/>
          <w:szCs w:val="18"/>
        </w:rPr>
        <w:t>is</w:t>
      </w:r>
      <w:r w:rsidRPr="000200FD">
        <w:rPr>
          <w:spacing w:val="-2"/>
          <w:sz w:val="18"/>
          <w:szCs w:val="18"/>
        </w:rPr>
        <w:t xml:space="preserve"> </w:t>
      </w:r>
      <w:r w:rsidRPr="000200FD">
        <w:rPr>
          <w:sz w:val="18"/>
          <w:szCs w:val="18"/>
        </w:rPr>
        <w:t>an</w:t>
      </w:r>
      <w:r w:rsidRPr="000200FD">
        <w:rPr>
          <w:spacing w:val="-3"/>
          <w:sz w:val="18"/>
          <w:szCs w:val="18"/>
        </w:rPr>
        <w:t xml:space="preserve"> </w:t>
      </w:r>
      <w:r w:rsidRPr="000200FD">
        <w:rPr>
          <w:sz w:val="18"/>
          <w:szCs w:val="18"/>
        </w:rPr>
        <w:t>association,</w:t>
      </w:r>
      <w:r w:rsidRPr="000200FD">
        <w:rPr>
          <w:spacing w:val="-2"/>
          <w:sz w:val="18"/>
          <w:szCs w:val="18"/>
        </w:rPr>
        <w:t xml:space="preserve"> </w:t>
      </w:r>
      <w:r w:rsidRPr="000200FD">
        <w:rPr>
          <w:sz w:val="18"/>
          <w:szCs w:val="18"/>
        </w:rPr>
        <w:t>partnership</w:t>
      </w:r>
      <w:r w:rsidRPr="000200FD">
        <w:rPr>
          <w:spacing w:val="-3"/>
          <w:sz w:val="18"/>
          <w:szCs w:val="18"/>
        </w:rPr>
        <w:t xml:space="preserve"> </w:t>
      </w:r>
      <w:r w:rsidRPr="000200FD">
        <w:rPr>
          <w:sz w:val="18"/>
          <w:szCs w:val="18"/>
        </w:rPr>
        <w:t>or</w:t>
      </w:r>
      <w:r w:rsidRPr="000200FD">
        <w:rPr>
          <w:spacing w:val="40"/>
          <w:sz w:val="18"/>
          <w:szCs w:val="18"/>
        </w:rPr>
        <w:t xml:space="preserve"> </w:t>
      </w:r>
      <w:r w:rsidRPr="000200FD">
        <w:rPr>
          <w:sz w:val="18"/>
          <w:szCs w:val="18"/>
        </w:rPr>
        <w:t>other</w:t>
      </w:r>
      <w:r w:rsidRPr="000200FD">
        <w:rPr>
          <w:spacing w:val="-2"/>
          <w:sz w:val="18"/>
          <w:szCs w:val="18"/>
        </w:rPr>
        <w:t xml:space="preserve"> </w:t>
      </w:r>
      <w:r w:rsidRPr="000200FD">
        <w:rPr>
          <w:sz w:val="18"/>
          <w:szCs w:val="18"/>
        </w:rPr>
        <w:t>joint</w:t>
      </w:r>
      <w:r w:rsidRPr="000200FD">
        <w:rPr>
          <w:spacing w:val="-2"/>
          <w:sz w:val="18"/>
          <w:szCs w:val="18"/>
        </w:rPr>
        <w:t xml:space="preserve"> </w:t>
      </w:r>
      <w:r w:rsidRPr="000200FD">
        <w:rPr>
          <w:sz w:val="18"/>
          <w:szCs w:val="18"/>
        </w:rPr>
        <w:t>business</w:t>
      </w:r>
      <w:r w:rsidRPr="000200FD">
        <w:rPr>
          <w:spacing w:val="-2"/>
          <w:sz w:val="18"/>
          <w:szCs w:val="18"/>
        </w:rPr>
        <w:t xml:space="preserve"> </w:t>
      </w:r>
      <w:r w:rsidRPr="000200FD">
        <w:rPr>
          <w:sz w:val="18"/>
          <w:szCs w:val="18"/>
        </w:rPr>
        <w:t>venture,</w:t>
      </w:r>
      <w:r w:rsidRPr="000200FD">
        <w:rPr>
          <w:spacing w:val="-2"/>
          <w:sz w:val="18"/>
          <w:szCs w:val="18"/>
        </w:rPr>
        <w:t xml:space="preserve"> </w:t>
      </w:r>
      <w:r w:rsidRPr="000200FD">
        <w:rPr>
          <w:sz w:val="18"/>
          <w:szCs w:val="18"/>
        </w:rPr>
        <w:t>required</w:t>
      </w:r>
      <w:r w:rsidRPr="000200FD">
        <w:rPr>
          <w:spacing w:val="-3"/>
          <w:sz w:val="18"/>
          <w:szCs w:val="18"/>
        </w:rPr>
        <w:t xml:space="preserve"> </w:t>
      </w:r>
      <w:r w:rsidRPr="000200FD">
        <w:rPr>
          <w:sz w:val="18"/>
          <w:szCs w:val="18"/>
        </w:rPr>
        <w:t>insurance</w:t>
      </w:r>
      <w:r w:rsidRPr="000200FD">
        <w:rPr>
          <w:spacing w:val="-2"/>
          <w:sz w:val="18"/>
          <w:szCs w:val="18"/>
        </w:rPr>
        <w:t xml:space="preserve"> </w:t>
      </w:r>
      <w:r w:rsidRPr="000200FD">
        <w:rPr>
          <w:sz w:val="18"/>
          <w:szCs w:val="18"/>
        </w:rPr>
        <w:t>shall</w:t>
      </w:r>
      <w:r w:rsidRPr="000200FD">
        <w:rPr>
          <w:spacing w:val="-1"/>
          <w:sz w:val="18"/>
          <w:szCs w:val="18"/>
        </w:rPr>
        <w:t xml:space="preserve"> </w:t>
      </w:r>
      <w:r w:rsidRPr="000200FD">
        <w:rPr>
          <w:sz w:val="18"/>
          <w:szCs w:val="18"/>
        </w:rPr>
        <w:t>be provided by one of the following methods:</w:t>
      </w:r>
    </w:p>
    <w:p w14:paraId="325D704D" w14:textId="77777777" w:rsidR="000200FD" w:rsidRPr="000200FD" w:rsidRDefault="000200FD" w:rsidP="000200FD">
      <w:pPr>
        <w:pStyle w:val="ListParagraph"/>
        <w:widowControl w:val="0"/>
        <w:numPr>
          <w:ilvl w:val="1"/>
          <w:numId w:val="30"/>
        </w:numPr>
        <w:tabs>
          <w:tab w:val="left" w:pos="1445"/>
          <w:tab w:val="left" w:pos="1446"/>
        </w:tabs>
        <w:autoSpaceDE w:val="0"/>
        <w:autoSpaceDN w:val="0"/>
        <w:ind w:right="236"/>
        <w:rPr>
          <w:sz w:val="18"/>
          <w:szCs w:val="18"/>
        </w:rPr>
      </w:pPr>
      <w:r w:rsidRPr="000200FD">
        <w:rPr>
          <w:sz w:val="18"/>
          <w:szCs w:val="18"/>
        </w:rPr>
        <w:t>Separate insurance policies issued for each individual entity, with each entity included as a “Named Insured” (covered party),</w:t>
      </w:r>
      <w:r w:rsidRPr="000200FD">
        <w:rPr>
          <w:spacing w:val="-1"/>
          <w:sz w:val="18"/>
          <w:szCs w:val="18"/>
        </w:rPr>
        <w:t xml:space="preserve"> </w:t>
      </w:r>
      <w:r w:rsidRPr="000200FD">
        <w:rPr>
          <w:sz w:val="18"/>
          <w:szCs w:val="18"/>
        </w:rPr>
        <w:t>or</w:t>
      </w:r>
      <w:r w:rsidRPr="000200FD">
        <w:rPr>
          <w:spacing w:val="-3"/>
          <w:sz w:val="18"/>
          <w:szCs w:val="18"/>
        </w:rPr>
        <w:t xml:space="preserve"> </w:t>
      </w:r>
      <w:r w:rsidRPr="000200FD">
        <w:rPr>
          <w:sz w:val="18"/>
          <w:szCs w:val="18"/>
        </w:rPr>
        <w:t>at</w:t>
      </w:r>
      <w:r w:rsidRPr="000200FD">
        <w:rPr>
          <w:spacing w:val="-3"/>
          <w:sz w:val="18"/>
          <w:szCs w:val="18"/>
        </w:rPr>
        <w:t xml:space="preserve"> </w:t>
      </w:r>
      <w:r w:rsidRPr="000200FD">
        <w:rPr>
          <w:sz w:val="18"/>
          <w:szCs w:val="18"/>
        </w:rPr>
        <w:t>minimum</w:t>
      </w:r>
      <w:r w:rsidRPr="000200FD">
        <w:rPr>
          <w:spacing w:val="-3"/>
          <w:sz w:val="18"/>
          <w:szCs w:val="18"/>
        </w:rPr>
        <w:t xml:space="preserve"> </w:t>
      </w:r>
      <w:r w:rsidRPr="000200FD">
        <w:rPr>
          <w:sz w:val="18"/>
          <w:szCs w:val="18"/>
        </w:rPr>
        <w:t>named</w:t>
      </w:r>
      <w:r w:rsidRPr="000200FD">
        <w:rPr>
          <w:spacing w:val="-3"/>
          <w:sz w:val="18"/>
          <w:szCs w:val="18"/>
        </w:rPr>
        <w:t xml:space="preserve"> </w:t>
      </w:r>
      <w:r w:rsidRPr="000200FD">
        <w:rPr>
          <w:sz w:val="18"/>
          <w:szCs w:val="18"/>
        </w:rPr>
        <w:t>as</w:t>
      </w:r>
      <w:r w:rsidRPr="000200FD">
        <w:rPr>
          <w:spacing w:val="-3"/>
          <w:sz w:val="18"/>
          <w:szCs w:val="18"/>
        </w:rPr>
        <w:t xml:space="preserve"> </w:t>
      </w:r>
      <w:r w:rsidRPr="000200FD">
        <w:rPr>
          <w:sz w:val="18"/>
          <w:szCs w:val="18"/>
        </w:rPr>
        <w:t>an</w:t>
      </w:r>
      <w:r w:rsidRPr="000200FD">
        <w:rPr>
          <w:spacing w:val="-2"/>
          <w:sz w:val="18"/>
          <w:szCs w:val="18"/>
        </w:rPr>
        <w:t xml:space="preserve"> </w:t>
      </w:r>
      <w:r w:rsidRPr="000200FD">
        <w:rPr>
          <w:sz w:val="18"/>
          <w:szCs w:val="18"/>
        </w:rPr>
        <w:t>“Additional</w:t>
      </w:r>
      <w:r w:rsidRPr="000200FD">
        <w:rPr>
          <w:spacing w:val="-3"/>
          <w:sz w:val="18"/>
          <w:szCs w:val="18"/>
        </w:rPr>
        <w:t xml:space="preserve"> </w:t>
      </w:r>
      <w:r w:rsidRPr="000200FD">
        <w:rPr>
          <w:sz w:val="18"/>
          <w:szCs w:val="18"/>
        </w:rPr>
        <w:t>Insured”</w:t>
      </w:r>
      <w:r w:rsidRPr="000200FD">
        <w:rPr>
          <w:spacing w:val="-2"/>
          <w:sz w:val="18"/>
          <w:szCs w:val="18"/>
        </w:rPr>
        <w:t xml:space="preserve"> </w:t>
      </w:r>
      <w:r w:rsidRPr="000200FD">
        <w:rPr>
          <w:sz w:val="18"/>
          <w:szCs w:val="18"/>
        </w:rPr>
        <w:t>on</w:t>
      </w:r>
      <w:r w:rsidRPr="000200FD">
        <w:rPr>
          <w:spacing w:val="-3"/>
          <w:sz w:val="18"/>
          <w:szCs w:val="18"/>
        </w:rPr>
        <w:t xml:space="preserve"> </w:t>
      </w:r>
      <w:r w:rsidRPr="000200FD">
        <w:rPr>
          <w:sz w:val="18"/>
          <w:szCs w:val="18"/>
        </w:rPr>
        <w:t>the</w:t>
      </w:r>
      <w:r w:rsidRPr="000200FD">
        <w:rPr>
          <w:spacing w:val="-1"/>
          <w:sz w:val="18"/>
          <w:szCs w:val="18"/>
        </w:rPr>
        <w:t xml:space="preserve"> </w:t>
      </w:r>
      <w:r w:rsidRPr="000200FD">
        <w:rPr>
          <w:sz w:val="18"/>
          <w:szCs w:val="18"/>
        </w:rPr>
        <w:t>other’s</w:t>
      </w:r>
      <w:r w:rsidRPr="000200FD">
        <w:rPr>
          <w:spacing w:val="-1"/>
          <w:sz w:val="18"/>
          <w:szCs w:val="18"/>
        </w:rPr>
        <w:t xml:space="preserve"> </w:t>
      </w:r>
      <w:r w:rsidRPr="000200FD">
        <w:rPr>
          <w:sz w:val="18"/>
          <w:szCs w:val="18"/>
        </w:rPr>
        <w:t>policies.</w:t>
      </w:r>
      <w:r w:rsidRPr="000200FD">
        <w:rPr>
          <w:spacing w:val="-2"/>
          <w:sz w:val="18"/>
          <w:szCs w:val="18"/>
        </w:rPr>
        <w:t xml:space="preserve"> </w:t>
      </w:r>
      <w:r w:rsidRPr="000200FD">
        <w:rPr>
          <w:sz w:val="18"/>
          <w:szCs w:val="18"/>
        </w:rPr>
        <w:t>Coverage</w:t>
      </w:r>
      <w:r w:rsidRPr="000200FD">
        <w:rPr>
          <w:spacing w:val="-3"/>
          <w:sz w:val="18"/>
          <w:szCs w:val="18"/>
        </w:rPr>
        <w:t xml:space="preserve"> </w:t>
      </w:r>
      <w:r w:rsidRPr="000200FD">
        <w:rPr>
          <w:sz w:val="18"/>
          <w:szCs w:val="18"/>
        </w:rPr>
        <w:t>shall</w:t>
      </w:r>
      <w:r w:rsidRPr="000200FD">
        <w:rPr>
          <w:spacing w:val="-1"/>
          <w:sz w:val="18"/>
          <w:szCs w:val="18"/>
        </w:rPr>
        <w:t xml:space="preserve"> </w:t>
      </w:r>
      <w:r w:rsidRPr="000200FD">
        <w:rPr>
          <w:sz w:val="18"/>
          <w:szCs w:val="18"/>
        </w:rPr>
        <w:t>be</w:t>
      </w:r>
      <w:r w:rsidRPr="000200FD">
        <w:rPr>
          <w:spacing w:val="-1"/>
          <w:sz w:val="18"/>
          <w:szCs w:val="18"/>
        </w:rPr>
        <w:t xml:space="preserve"> </w:t>
      </w:r>
      <w:r w:rsidRPr="000200FD">
        <w:rPr>
          <w:sz w:val="18"/>
          <w:szCs w:val="18"/>
        </w:rPr>
        <w:t>at</w:t>
      </w:r>
      <w:r w:rsidRPr="000200FD">
        <w:rPr>
          <w:spacing w:val="-2"/>
          <w:sz w:val="18"/>
          <w:szCs w:val="18"/>
        </w:rPr>
        <w:t xml:space="preserve"> </w:t>
      </w:r>
      <w:r w:rsidRPr="000200FD">
        <w:rPr>
          <w:sz w:val="18"/>
          <w:szCs w:val="18"/>
        </w:rPr>
        <w:t>least</w:t>
      </w:r>
      <w:r w:rsidRPr="000200FD">
        <w:rPr>
          <w:spacing w:val="-2"/>
          <w:sz w:val="18"/>
          <w:szCs w:val="18"/>
        </w:rPr>
        <w:t xml:space="preserve"> </w:t>
      </w:r>
      <w:r w:rsidRPr="000200FD">
        <w:rPr>
          <w:sz w:val="18"/>
          <w:szCs w:val="18"/>
        </w:rPr>
        <w:t>as</w:t>
      </w:r>
      <w:r w:rsidRPr="000200FD">
        <w:rPr>
          <w:spacing w:val="-2"/>
          <w:sz w:val="18"/>
          <w:szCs w:val="18"/>
        </w:rPr>
        <w:t xml:space="preserve"> </w:t>
      </w:r>
      <w:r w:rsidRPr="000200FD">
        <w:rPr>
          <w:sz w:val="18"/>
          <w:szCs w:val="18"/>
        </w:rPr>
        <w:t>broad</w:t>
      </w:r>
      <w:r w:rsidRPr="000200FD">
        <w:rPr>
          <w:spacing w:val="-3"/>
          <w:sz w:val="18"/>
          <w:szCs w:val="18"/>
        </w:rPr>
        <w:t xml:space="preserve"> </w:t>
      </w:r>
      <w:r w:rsidRPr="000200FD">
        <w:rPr>
          <w:sz w:val="18"/>
          <w:szCs w:val="18"/>
        </w:rPr>
        <w:t>as</w:t>
      </w:r>
      <w:r w:rsidRPr="000200FD">
        <w:rPr>
          <w:spacing w:val="-2"/>
          <w:sz w:val="18"/>
          <w:szCs w:val="18"/>
        </w:rPr>
        <w:t xml:space="preserve"> </w:t>
      </w:r>
      <w:r w:rsidRPr="000200FD">
        <w:rPr>
          <w:sz w:val="18"/>
          <w:szCs w:val="18"/>
        </w:rPr>
        <w:t>in</w:t>
      </w:r>
      <w:r w:rsidRPr="000200FD">
        <w:rPr>
          <w:spacing w:val="-3"/>
          <w:sz w:val="18"/>
          <w:szCs w:val="18"/>
        </w:rPr>
        <w:t xml:space="preserve"> </w:t>
      </w:r>
      <w:r w:rsidRPr="000200FD">
        <w:rPr>
          <w:sz w:val="18"/>
          <w:szCs w:val="18"/>
        </w:rPr>
        <w:t>the ISO Forms named above.</w:t>
      </w:r>
    </w:p>
    <w:p w14:paraId="45AA0474" w14:textId="77777777" w:rsidR="000200FD" w:rsidRPr="000200FD" w:rsidRDefault="000200FD" w:rsidP="000200FD">
      <w:pPr>
        <w:pStyle w:val="ListParagraph"/>
        <w:widowControl w:val="0"/>
        <w:numPr>
          <w:ilvl w:val="1"/>
          <w:numId w:val="30"/>
        </w:numPr>
        <w:tabs>
          <w:tab w:val="left" w:pos="1445"/>
          <w:tab w:val="left" w:pos="1446"/>
        </w:tabs>
        <w:autoSpaceDE w:val="0"/>
        <w:autoSpaceDN w:val="0"/>
        <w:spacing w:line="251" w:lineRule="exact"/>
        <w:ind w:hanging="361"/>
        <w:rPr>
          <w:sz w:val="18"/>
          <w:szCs w:val="18"/>
        </w:rPr>
      </w:pPr>
      <w:r w:rsidRPr="000200FD">
        <w:rPr>
          <w:sz w:val="18"/>
          <w:szCs w:val="18"/>
        </w:rPr>
        <w:t>Joint</w:t>
      </w:r>
      <w:r w:rsidRPr="000200FD">
        <w:rPr>
          <w:spacing w:val="-8"/>
          <w:sz w:val="18"/>
          <w:szCs w:val="18"/>
        </w:rPr>
        <w:t xml:space="preserve"> </w:t>
      </w:r>
      <w:r w:rsidRPr="000200FD">
        <w:rPr>
          <w:sz w:val="18"/>
          <w:szCs w:val="18"/>
        </w:rPr>
        <w:t>insurance</w:t>
      </w:r>
      <w:r w:rsidRPr="000200FD">
        <w:rPr>
          <w:spacing w:val="-8"/>
          <w:sz w:val="18"/>
          <w:szCs w:val="18"/>
        </w:rPr>
        <w:t xml:space="preserve"> </w:t>
      </w:r>
      <w:r w:rsidRPr="000200FD">
        <w:rPr>
          <w:sz w:val="18"/>
          <w:szCs w:val="18"/>
        </w:rPr>
        <w:t>program</w:t>
      </w:r>
      <w:r w:rsidRPr="000200FD">
        <w:rPr>
          <w:spacing w:val="-8"/>
          <w:sz w:val="18"/>
          <w:szCs w:val="18"/>
        </w:rPr>
        <w:t xml:space="preserve"> </w:t>
      </w:r>
      <w:r w:rsidRPr="000200FD">
        <w:rPr>
          <w:sz w:val="18"/>
          <w:szCs w:val="18"/>
        </w:rPr>
        <w:t>with</w:t>
      </w:r>
      <w:r w:rsidRPr="000200FD">
        <w:rPr>
          <w:spacing w:val="-9"/>
          <w:sz w:val="18"/>
          <w:szCs w:val="18"/>
        </w:rPr>
        <w:t xml:space="preserve"> </w:t>
      </w:r>
      <w:r w:rsidRPr="000200FD">
        <w:rPr>
          <w:sz w:val="18"/>
          <w:szCs w:val="18"/>
        </w:rPr>
        <w:t>the</w:t>
      </w:r>
      <w:r w:rsidRPr="000200FD">
        <w:rPr>
          <w:spacing w:val="-7"/>
          <w:sz w:val="18"/>
          <w:szCs w:val="18"/>
        </w:rPr>
        <w:t xml:space="preserve"> </w:t>
      </w:r>
      <w:r w:rsidRPr="000200FD">
        <w:rPr>
          <w:sz w:val="18"/>
          <w:szCs w:val="18"/>
        </w:rPr>
        <w:t>association,</w:t>
      </w:r>
      <w:r w:rsidRPr="000200FD">
        <w:rPr>
          <w:spacing w:val="-7"/>
          <w:sz w:val="18"/>
          <w:szCs w:val="18"/>
        </w:rPr>
        <w:t xml:space="preserve"> </w:t>
      </w:r>
      <w:r w:rsidRPr="000200FD">
        <w:rPr>
          <w:sz w:val="18"/>
          <w:szCs w:val="18"/>
        </w:rPr>
        <w:t>partnership</w:t>
      </w:r>
      <w:r w:rsidRPr="000200FD">
        <w:rPr>
          <w:spacing w:val="-8"/>
          <w:sz w:val="18"/>
          <w:szCs w:val="18"/>
        </w:rPr>
        <w:t xml:space="preserve"> </w:t>
      </w:r>
      <w:r w:rsidRPr="000200FD">
        <w:rPr>
          <w:sz w:val="18"/>
          <w:szCs w:val="18"/>
        </w:rPr>
        <w:t>or</w:t>
      </w:r>
      <w:r w:rsidRPr="000200FD">
        <w:rPr>
          <w:spacing w:val="-7"/>
          <w:sz w:val="18"/>
          <w:szCs w:val="18"/>
        </w:rPr>
        <w:t xml:space="preserve"> </w:t>
      </w:r>
      <w:r w:rsidRPr="000200FD">
        <w:rPr>
          <w:sz w:val="18"/>
          <w:szCs w:val="18"/>
        </w:rPr>
        <w:t>other</w:t>
      </w:r>
      <w:r w:rsidRPr="000200FD">
        <w:rPr>
          <w:spacing w:val="-8"/>
          <w:sz w:val="18"/>
          <w:szCs w:val="18"/>
        </w:rPr>
        <w:t xml:space="preserve"> </w:t>
      </w:r>
      <w:r w:rsidRPr="000200FD">
        <w:rPr>
          <w:sz w:val="18"/>
          <w:szCs w:val="18"/>
        </w:rPr>
        <w:t>joint</w:t>
      </w:r>
      <w:r w:rsidRPr="000200FD">
        <w:rPr>
          <w:spacing w:val="-7"/>
          <w:sz w:val="18"/>
          <w:szCs w:val="18"/>
        </w:rPr>
        <w:t xml:space="preserve"> </w:t>
      </w:r>
      <w:r w:rsidRPr="000200FD">
        <w:rPr>
          <w:sz w:val="18"/>
          <w:szCs w:val="18"/>
        </w:rPr>
        <w:t>business</w:t>
      </w:r>
      <w:r w:rsidRPr="000200FD">
        <w:rPr>
          <w:spacing w:val="-8"/>
          <w:sz w:val="18"/>
          <w:szCs w:val="18"/>
        </w:rPr>
        <w:t xml:space="preserve"> </w:t>
      </w:r>
      <w:r w:rsidRPr="000200FD">
        <w:rPr>
          <w:sz w:val="18"/>
          <w:szCs w:val="18"/>
        </w:rPr>
        <w:t>venture</w:t>
      </w:r>
      <w:r w:rsidRPr="000200FD">
        <w:rPr>
          <w:spacing w:val="-8"/>
          <w:sz w:val="18"/>
          <w:szCs w:val="18"/>
        </w:rPr>
        <w:t xml:space="preserve"> </w:t>
      </w:r>
      <w:r w:rsidRPr="000200FD">
        <w:rPr>
          <w:sz w:val="18"/>
          <w:szCs w:val="18"/>
        </w:rPr>
        <w:t>included</w:t>
      </w:r>
      <w:r w:rsidRPr="000200FD">
        <w:rPr>
          <w:spacing w:val="-9"/>
          <w:sz w:val="18"/>
          <w:szCs w:val="18"/>
        </w:rPr>
        <w:t xml:space="preserve"> </w:t>
      </w:r>
      <w:r w:rsidRPr="000200FD">
        <w:rPr>
          <w:sz w:val="18"/>
          <w:szCs w:val="18"/>
        </w:rPr>
        <w:t>as</w:t>
      </w:r>
      <w:r w:rsidRPr="000200FD">
        <w:rPr>
          <w:spacing w:val="-8"/>
          <w:sz w:val="18"/>
          <w:szCs w:val="18"/>
        </w:rPr>
        <w:t xml:space="preserve"> </w:t>
      </w:r>
      <w:r w:rsidRPr="000200FD">
        <w:rPr>
          <w:sz w:val="18"/>
          <w:szCs w:val="18"/>
        </w:rPr>
        <w:t>a</w:t>
      </w:r>
      <w:r w:rsidRPr="000200FD">
        <w:rPr>
          <w:spacing w:val="-7"/>
          <w:sz w:val="18"/>
          <w:szCs w:val="18"/>
        </w:rPr>
        <w:t xml:space="preserve"> </w:t>
      </w:r>
      <w:r w:rsidRPr="000200FD">
        <w:rPr>
          <w:sz w:val="18"/>
          <w:szCs w:val="18"/>
        </w:rPr>
        <w:t>“Named</w:t>
      </w:r>
      <w:r w:rsidRPr="000200FD">
        <w:rPr>
          <w:spacing w:val="-8"/>
          <w:sz w:val="18"/>
          <w:szCs w:val="18"/>
        </w:rPr>
        <w:t xml:space="preserve"> </w:t>
      </w:r>
      <w:r w:rsidRPr="000200FD">
        <w:rPr>
          <w:spacing w:val="-2"/>
          <w:sz w:val="18"/>
          <w:szCs w:val="18"/>
        </w:rPr>
        <w:t>Insured”.</w:t>
      </w:r>
    </w:p>
    <w:p w14:paraId="26799EBF" w14:textId="77777777" w:rsidR="000200FD" w:rsidRPr="000200FD" w:rsidRDefault="000200FD" w:rsidP="000200FD">
      <w:pPr>
        <w:pStyle w:val="ListParagraph"/>
        <w:widowControl w:val="0"/>
        <w:numPr>
          <w:ilvl w:val="0"/>
          <w:numId w:val="30"/>
        </w:numPr>
        <w:tabs>
          <w:tab w:val="left" w:pos="1085"/>
          <w:tab w:val="left" w:pos="1086"/>
        </w:tabs>
        <w:autoSpaceDE w:val="0"/>
        <w:autoSpaceDN w:val="0"/>
        <w:ind w:right="468"/>
        <w:rPr>
          <w:sz w:val="18"/>
          <w:szCs w:val="18"/>
        </w:rPr>
      </w:pPr>
      <w:r w:rsidRPr="000200FD">
        <w:rPr>
          <w:b/>
          <w:sz w:val="18"/>
          <w:szCs w:val="18"/>
        </w:rPr>
        <w:t>CANCELLATION</w:t>
      </w:r>
      <w:r w:rsidRPr="000200FD">
        <w:rPr>
          <w:b/>
          <w:spacing w:val="-3"/>
          <w:sz w:val="18"/>
          <w:szCs w:val="18"/>
        </w:rPr>
        <w:t xml:space="preserve"> </w:t>
      </w:r>
      <w:r w:rsidRPr="000200FD">
        <w:rPr>
          <w:b/>
          <w:sz w:val="18"/>
          <w:szCs w:val="18"/>
        </w:rPr>
        <w:t>OF</w:t>
      </w:r>
      <w:r w:rsidRPr="000200FD">
        <w:rPr>
          <w:b/>
          <w:spacing w:val="-3"/>
          <w:sz w:val="18"/>
          <w:szCs w:val="18"/>
        </w:rPr>
        <w:t xml:space="preserve"> </w:t>
      </w:r>
      <w:r w:rsidRPr="000200FD">
        <w:rPr>
          <w:b/>
          <w:sz w:val="18"/>
          <w:szCs w:val="18"/>
        </w:rPr>
        <w:t>INSURANCE:</w:t>
      </w:r>
      <w:r w:rsidRPr="000200FD">
        <w:rPr>
          <w:b/>
          <w:spacing w:val="-3"/>
          <w:sz w:val="18"/>
          <w:szCs w:val="18"/>
        </w:rPr>
        <w:t xml:space="preserve"> </w:t>
      </w:r>
      <w:r w:rsidRPr="000200FD">
        <w:rPr>
          <w:sz w:val="18"/>
          <w:szCs w:val="18"/>
        </w:rPr>
        <w:t>Each</w:t>
      </w:r>
      <w:r w:rsidRPr="000200FD">
        <w:rPr>
          <w:spacing w:val="-3"/>
          <w:sz w:val="18"/>
          <w:szCs w:val="18"/>
        </w:rPr>
        <w:t xml:space="preserve"> </w:t>
      </w:r>
      <w:r w:rsidRPr="000200FD">
        <w:rPr>
          <w:sz w:val="18"/>
          <w:szCs w:val="18"/>
        </w:rPr>
        <w:t>insurance</w:t>
      </w:r>
      <w:r w:rsidRPr="000200FD">
        <w:rPr>
          <w:spacing w:val="-3"/>
          <w:sz w:val="18"/>
          <w:szCs w:val="18"/>
        </w:rPr>
        <w:t xml:space="preserve"> </w:t>
      </w:r>
      <w:r w:rsidRPr="000200FD">
        <w:rPr>
          <w:sz w:val="18"/>
          <w:szCs w:val="18"/>
        </w:rPr>
        <w:t>policy</w:t>
      </w:r>
      <w:r w:rsidRPr="000200FD">
        <w:rPr>
          <w:spacing w:val="-2"/>
          <w:sz w:val="18"/>
          <w:szCs w:val="18"/>
        </w:rPr>
        <w:t xml:space="preserve"> </w:t>
      </w:r>
      <w:r w:rsidRPr="000200FD">
        <w:rPr>
          <w:sz w:val="18"/>
          <w:szCs w:val="18"/>
        </w:rPr>
        <w:t>required</w:t>
      </w:r>
      <w:r w:rsidRPr="000200FD">
        <w:rPr>
          <w:spacing w:val="-3"/>
          <w:sz w:val="18"/>
          <w:szCs w:val="18"/>
        </w:rPr>
        <w:t xml:space="preserve"> </w:t>
      </w:r>
      <w:r w:rsidRPr="000200FD">
        <w:rPr>
          <w:sz w:val="18"/>
          <w:szCs w:val="18"/>
        </w:rPr>
        <w:t>above</w:t>
      </w:r>
      <w:r w:rsidRPr="000200FD">
        <w:rPr>
          <w:spacing w:val="-3"/>
          <w:sz w:val="18"/>
          <w:szCs w:val="18"/>
        </w:rPr>
        <w:t xml:space="preserve"> </w:t>
      </w:r>
      <w:r w:rsidRPr="000200FD">
        <w:rPr>
          <w:sz w:val="18"/>
          <w:szCs w:val="18"/>
        </w:rPr>
        <w:t>shall</w:t>
      </w:r>
      <w:r w:rsidRPr="000200FD">
        <w:rPr>
          <w:spacing w:val="-3"/>
          <w:sz w:val="18"/>
          <w:szCs w:val="18"/>
        </w:rPr>
        <w:t xml:space="preserve"> </w:t>
      </w:r>
      <w:r w:rsidRPr="000200FD">
        <w:rPr>
          <w:sz w:val="18"/>
          <w:szCs w:val="18"/>
        </w:rPr>
        <w:t>provide</w:t>
      </w:r>
      <w:r w:rsidRPr="000200FD">
        <w:rPr>
          <w:spacing w:val="-3"/>
          <w:sz w:val="18"/>
          <w:szCs w:val="18"/>
        </w:rPr>
        <w:t xml:space="preserve"> </w:t>
      </w:r>
      <w:r w:rsidRPr="000200FD">
        <w:rPr>
          <w:sz w:val="18"/>
          <w:szCs w:val="18"/>
        </w:rPr>
        <w:t>that</w:t>
      </w:r>
      <w:r w:rsidRPr="000200FD">
        <w:rPr>
          <w:spacing w:val="-3"/>
          <w:sz w:val="18"/>
          <w:szCs w:val="18"/>
        </w:rPr>
        <w:t xml:space="preserve"> </w:t>
      </w:r>
      <w:r w:rsidRPr="000200FD">
        <w:rPr>
          <w:sz w:val="18"/>
          <w:szCs w:val="18"/>
        </w:rPr>
        <w:t>coverage</w:t>
      </w:r>
      <w:r w:rsidRPr="000200FD">
        <w:rPr>
          <w:spacing w:val="-3"/>
          <w:sz w:val="18"/>
          <w:szCs w:val="18"/>
        </w:rPr>
        <w:t xml:space="preserve"> </w:t>
      </w:r>
      <w:r w:rsidRPr="000200FD">
        <w:rPr>
          <w:sz w:val="18"/>
          <w:szCs w:val="18"/>
        </w:rPr>
        <w:t>shall</w:t>
      </w:r>
      <w:r w:rsidRPr="000200FD">
        <w:rPr>
          <w:spacing w:val="-3"/>
          <w:sz w:val="18"/>
          <w:szCs w:val="18"/>
        </w:rPr>
        <w:t xml:space="preserve"> </w:t>
      </w:r>
      <w:r w:rsidRPr="000200FD">
        <w:rPr>
          <w:sz w:val="18"/>
          <w:szCs w:val="18"/>
        </w:rPr>
        <w:t>not</w:t>
      </w:r>
      <w:r w:rsidRPr="000200FD">
        <w:rPr>
          <w:spacing w:val="-3"/>
          <w:sz w:val="18"/>
          <w:szCs w:val="18"/>
        </w:rPr>
        <w:t xml:space="preserve"> </w:t>
      </w:r>
      <w:r w:rsidRPr="000200FD">
        <w:rPr>
          <w:sz w:val="18"/>
          <w:szCs w:val="18"/>
        </w:rPr>
        <w:t>be</w:t>
      </w:r>
      <w:r w:rsidRPr="000200FD">
        <w:rPr>
          <w:spacing w:val="-3"/>
          <w:sz w:val="18"/>
          <w:szCs w:val="18"/>
        </w:rPr>
        <w:t xml:space="preserve"> </w:t>
      </w:r>
      <w:r w:rsidRPr="000200FD">
        <w:rPr>
          <w:sz w:val="18"/>
          <w:szCs w:val="18"/>
        </w:rPr>
        <w:t>cancelled, except with notice of cancellation provided to the County in accordance with policy terms and conditions.</w:t>
      </w:r>
    </w:p>
    <w:p w14:paraId="22CBDF9A" w14:textId="77777777" w:rsidR="000200FD" w:rsidRPr="000200FD" w:rsidRDefault="000200FD" w:rsidP="000200FD">
      <w:pPr>
        <w:pStyle w:val="ListParagraph"/>
        <w:widowControl w:val="0"/>
        <w:numPr>
          <w:ilvl w:val="0"/>
          <w:numId w:val="30"/>
        </w:numPr>
        <w:tabs>
          <w:tab w:val="left" w:pos="1085"/>
          <w:tab w:val="left" w:pos="1086"/>
        </w:tabs>
        <w:autoSpaceDE w:val="0"/>
        <w:autoSpaceDN w:val="0"/>
        <w:spacing w:before="80"/>
        <w:ind w:right="245"/>
        <w:rPr>
          <w:sz w:val="18"/>
          <w:szCs w:val="18"/>
        </w:rPr>
      </w:pPr>
      <w:r w:rsidRPr="000200FD">
        <w:rPr>
          <w:b/>
          <w:sz w:val="18"/>
          <w:szCs w:val="18"/>
        </w:rPr>
        <w:t>CERTIFICATE OF INSURANCE</w:t>
      </w:r>
      <w:r w:rsidRPr="000200FD">
        <w:rPr>
          <w:sz w:val="18"/>
          <w:szCs w:val="18"/>
        </w:rPr>
        <w:t>: Before commencing operations under this Agreement, Contractor shall provide Certificate(s)</w:t>
      </w:r>
      <w:r w:rsidRPr="000200FD">
        <w:rPr>
          <w:spacing w:val="40"/>
          <w:sz w:val="18"/>
          <w:szCs w:val="18"/>
        </w:rPr>
        <w:t xml:space="preserve"> </w:t>
      </w:r>
      <w:r w:rsidRPr="000200FD">
        <w:rPr>
          <w:sz w:val="18"/>
          <w:szCs w:val="18"/>
        </w:rPr>
        <w:t>of insurance</w:t>
      </w:r>
      <w:r w:rsidRPr="000200FD">
        <w:rPr>
          <w:spacing w:val="-1"/>
          <w:sz w:val="18"/>
          <w:szCs w:val="18"/>
        </w:rPr>
        <w:t xml:space="preserve"> </w:t>
      </w:r>
      <w:r w:rsidRPr="000200FD">
        <w:rPr>
          <w:sz w:val="18"/>
          <w:szCs w:val="18"/>
        </w:rPr>
        <w:t>and applicable</w:t>
      </w:r>
      <w:r w:rsidRPr="000200FD">
        <w:rPr>
          <w:spacing w:val="-1"/>
          <w:sz w:val="18"/>
          <w:szCs w:val="18"/>
        </w:rPr>
        <w:t xml:space="preserve"> </w:t>
      </w:r>
      <w:r w:rsidRPr="000200FD">
        <w:rPr>
          <w:sz w:val="18"/>
          <w:szCs w:val="18"/>
        </w:rPr>
        <w:t>insurance endorsements as set forth</w:t>
      </w:r>
      <w:r w:rsidRPr="000200FD">
        <w:rPr>
          <w:spacing w:val="-1"/>
          <w:sz w:val="18"/>
          <w:szCs w:val="18"/>
        </w:rPr>
        <w:t xml:space="preserve"> </w:t>
      </w:r>
      <w:r w:rsidRPr="000200FD">
        <w:rPr>
          <w:sz w:val="18"/>
          <w:szCs w:val="18"/>
        </w:rPr>
        <w:t>in the</w:t>
      </w:r>
      <w:r w:rsidRPr="000200FD">
        <w:rPr>
          <w:spacing w:val="-1"/>
          <w:sz w:val="18"/>
          <w:szCs w:val="18"/>
        </w:rPr>
        <w:t xml:space="preserve"> </w:t>
      </w:r>
      <w:r w:rsidRPr="000200FD">
        <w:rPr>
          <w:sz w:val="18"/>
          <w:szCs w:val="18"/>
        </w:rPr>
        <w:t>provisions of this Agreement and</w:t>
      </w:r>
      <w:r w:rsidRPr="000200FD">
        <w:rPr>
          <w:spacing w:val="-1"/>
          <w:sz w:val="18"/>
          <w:szCs w:val="18"/>
        </w:rPr>
        <w:t xml:space="preserve"> </w:t>
      </w:r>
      <w:r w:rsidRPr="000200FD">
        <w:rPr>
          <w:sz w:val="18"/>
          <w:szCs w:val="18"/>
        </w:rPr>
        <w:t>this Exhibit C, in</w:t>
      </w:r>
      <w:r w:rsidRPr="000200FD">
        <w:rPr>
          <w:spacing w:val="-1"/>
          <w:sz w:val="18"/>
          <w:szCs w:val="18"/>
        </w:rPr>
        <w:t xml:space="preserve"> </w:t>
      </w:r>
      <w:r w:rsidRPr="000200FD">
        <w:rPr>
          <w:sz w:val="18"/>
          <w:szCs w:val="18"/>
        </w:rPr>
        <w:t>forms satisfactory to County, evidencing that all required insurance coverage is in effect. However, failure to obtain the required documents prior</w:t>
      </w:r>
      <w:r w:rsidRPr="000200FD">
        <w:rPr>
          <w:spacing w:val="-1"/>
          <w:sz w:val="18"/>
          <w:szCs w:val="18"/>
        </w:rPr>
        <w:t xml:space="preserve"> </w:t>
      </w:r>
      <w:r w:rsidRPr="000200FD">
        <w:rPr>
          <w:sz w:val="18"/>
          <w:szCs w:val="18"/>
        </w:rPr>
        <w:t>to</w:t>
      </w:r>
      <w:r w:rsidRPr="000200FD">
        <w:rPr>
          <w:spacing w:val="-1"/>
          <w:sz w:val="18"/>
          <w:szCs w:val="18"/>
        </w:rPr>
        <w:t xml:space="preserve"> </w:t>
      </w:r>
      <w:r w:rsidRPr="000200FD">
        <w:rPr>
          <w:sz w:val="18"/>
          <w:szCs w:val="18"/>
        </w:rPr>
        <w:t>the</w:t>
      </w:r>
      <w:r w:rsidRPr="000200FD">
        <w:rPr>
          <w:spacing w:val="-1"/>
          <w:sz w:val="18"/>
          <w:szCs w:val="18"/>
        </w:rPr>
        <w:t xml:space="preserve"> </w:t>
      </w:r>
      <w:r w:rsidRPr="000200FD">
        <w:rPr>
          <w:sz w:val="18"/>
          <w:szCs w:val="18"/>
        </w:rPr>
        <w:t>work beginning</w:t>
      </w:r>
      <w:r w:rsidRPr="000200FD">
        <w:rPr>
          <w:spacing w:val="-1"/>
          <w:sz w:val="18"/>
          <w:szCs w:val="18"/>
        </w:rPr>
        <w:t xml:space="preserve"> </w:t>
      </w:r>
      <w:r w:rsidRPr="000200FD">
        <w:rPr>
          <w:sz w:val="18"/>
          <w:szCs w:val="18"/>
        </w:rPr>
        <w:t>shall not</w:t>
      </w:r>
      <w:r w:rsidRPr="000200FD">
        <w:rPr>
          <w:spacing w:val="-1"/>
          <w:sz w:val="18"/>
          <w:szCs w:val="18"/>
        </w:rPr>
        <w:t xml:space="preserve"> </w:t>
      </w:r>
      <w:r w:rsidRPr="000200FD">
        <w:rPr>
          <w:sz w:val="18"/>
          <w:szCs w:val="18"/>
        </w:rPr>
        <w:t>waive</w:t>
      </w:r>
      <w:r w:rsidRPr="000200FD">
        <w:rPr>
          <w:spacing w:val="-1"/>
          <w:sz w:val="18"/>
          <w:szCs w:val="18"/>
        </w:rPr>
        <w:t xml:space="preserve"> </w:t>
      </w:r>
      <w:r w:rsidRPr="000200FD">
        <w:rPr>
          <w:sz w:val="18"/>
          <w:szCs w:val="18"/>
        </w:rPr>
        <w:t>the Contactor’s obligation</w:t>
      </w:r>
      <w:r w:rsidRPr="000200FD">
        <w:rPr>
          <w:spacing w:val="-2"/>
          <w:sz w:val="18"/>
          <w:szCs w:val="18"/>
        </w:rPr>
        <w:t xml:space="preserve"> </w:t>
      </w:r>
      <w:r w:rsidRPr="000200FD">
        <w:rPr>
          <w:sz w:val="18"/>
          <w:szCs w:val="18"/>
        </w:rPr>
        <w:t>to provide</w:t>
      </w:r>
      <w:r w:rsidRPr="000200FD">
        <w:rPr>
          <w:spacing w:val="-1"/>
          <w:sz w:val="18"/>
          <w:szCs w:val="18"/>
        </w:rPr>
        <w:t xml:space="preserve"> </w:t>
      </w:r>
      <w:r w:rsidRPr="000200FD">
        <w:rPr>
          <w:sz w:val="18"/>
          <w:szCs w:val="18"/>
        </w:rPr>
        <w:t>them.</w:t>
      </w:r>
      <w:r w:rsidRPr="000200FD">
        <w:rPr>
          <w:spacing w:val="40"/>
          <w:sz w:val="18"/>
          <w:szCs w:val="18"/>
        </w:rPr>
        <w:t xml:space="preserve"> </w:t>
      </w:r>
      <w:r w:rsidRPr="000200FD">
        <w:rPr>
          <w:sz w:val="18"/>
          <w:szCs w:val="18"/>
        </w:rPr>
        <w:t>The County</w:t>
      </w:r>
      <w:r w:rsidRPr="000200FD">
        <w:rPr>
          <w:spacing w:val="-1"/>
          <w:sz w:val="18"/>
          <w:szCs w:val="18"/>
        </w:rPr>
        <w:t xml:space="preserve"> </w:t>
      </w:r>
      <w:r w:rsidRPr="000200FD">
        <w:rPr>
          <w:sz w:val="18"/>
          <w:szCs w:val="18"/>
        </w:rPr>
        <w:t>reserves</w:t>
      </w:r>
      <w:r w:rsidRPr="000200FD">
        <w:rPr>
          <w:spacing w:val="-1"/>
          <w:sz w:val="18"/>
          <w:szCs w:val="18"/>
        </w:rPr>
        <w:t xml:space="preserve"> </w:t>
      </w:r>
      <w:r w:rsidRPr="000200FD">
        <w:rPr>
          <w:sz w:val="18"/>
          <w:szCs w:val="18"/>
        </w:rPr>
        <w:t>the</w:t>
      </w:r>
      <w:r w:rsidRPr="000200FD">
        <w:rPr>
          <w:spacing w:val="-1"/>
          <w:sz w:val="18"/>
          <w:szCs w:val="18"/>
        </w:rPr>
        <w:t xml:space="preserve"> </w:t>
      </w:r>
      <w:r w:rsidRPr="000200FD">
        <w:rPr>
          <w:sz w:val="18"/>
          <w:szCs w:val="18"/>
        </w:rPr>
        <w:t>right to</w:t>
      </w:r>
      <w:r w:rsidRPr="000200FD">
        <w:rPr>
          <w:spacing w:val="-3"/>
          <w:sz w:val="18"/>
          <w:szCs w:val="18"/>
        </w:rPr>
        <w:t xml:space="preserve"> </w:t>
      </w:r>
      <w:r w:rsidRPr="000200FD">
        <w:rPr>
          <w:sz w:val="18"/>
          <w:szCs w:val="18"/>
        </w:rPr>
        <w:t>require</w:t>
      </w:r>
      <w:r w:rsidRPr="000200FD">
        <w:rPr>
          <w:spacing w:val="-3"/>
          <w:sz w:val="18"/>
          <w:szCs w:val="18"/>
        </w:rPr>
        <w:t xml:space="preserve"> </w:t>
      </w:r>
      <w:r w:rsidRPr="000200FD">
        <w:rPr>
          <w:sz w:val="18"/>
          <w:szCs w:val="18"/>
        </w:rPr>
        <w:t>the</w:t>
      </w:r>
      <w:r w:rsidRPr="000200FD">
        <w:rPr>
          <w:spacing w:val="-2"/>
          <w:sz w:val="18"/>
          <w:szCs w:val="18"/>
        </w:rPr>
        <w:t xml:space="preserve"> </w:t>
      </w:r>
      <w:r w:rsidRPr="000200FD">
        <w:rPr>
          <w:sz w:val="18"/>
          <w:szCs w:val="18"/>
        </w:rPr>
        <w:t>Contractor</w:t>
      </w:r>
      <w:r w:rsidRPr="000200FD">
        <w:rPr>
          <w:spacing w:val="-3"/>
          <w:sz w:val="18"/>
          <w:szCs w:val="18"/>
        </w:rPr>
        <w:t xml:space="preserve"> </w:t>
      </w:r>
      <w:r w:rsidRPr="000200FD">
        <w:rPr>
          <w:sz w:val="18"/>
          <w:szCs w:val="18"/>
        </w:rPr>
        <w:t>to</w:t>
      </w:r>
      <w:r w:rsidRPr="000200FD">
        <w:rPr>
          <w:spacing w:val="-3"/>
          <w:sz w:val="18"/>
          <w:szCs w:val="18"/>
        </w:rPr>
        <w:t xml:space="preserve"> </w:t>
      </w:r>
      <w:r w:rsidRPr="000200FD">
        <w:rPr>
          <w:sz w:val="18"/>
          <w:szCs w:val="18"/>
        </w:rPr>
        <w:t>provide</w:t>
      </w:r>
      <w:r w:rsidRPr="000200FD">
        <w:rPr>
          <w:spacing w:val="-3"/>
          <w:sz w:val="18"/>
          <w:szCs w:val="18"/>
        </w:rPr>
        <w:t xml:space="preserve"> </w:t>
      </w:r>
      <w:r w:rsidRPr="000200FD">
        <w:rPr>
          <w:sz w:val="18"/>
          <w:szCs w:val="18"/>
        </w:rPr>
        <w:t>complete,</w:t>
      </w:r>
      <w:r w:rsidRPr="000200FD">
        <w:rPr>
          <w:spacing w:val="-3"/>
          <w:sz w:val="18"/>
          <w:szCs w:val="18"/>
        </w:rPr>
        <w:t xml:space="preserve"> </w:t>
      </w:r>
      <w:r w:rsidRPr="000200FD">
        <w:rPr>
          <w:sz w:val="18"/>
          <w:szCs w:val="18"/>
        </w:rPr>
        <w:t>certified</w:t>
      </w:r>
      <w:r w:rsidRPr="000200FD">
        <w:rPr>
          <w:spacing w:val="-3"/>
          <w:sz w:val="18"/>
          <w:szCs w:val="18"/>
        </w:rPr>
        <w:t xml:space="preserve"> </w:t>
      </w:r>
      <w:r w:rsidRPr="000200FD">
        <w:rPr>
          <w:sz w:val="18"/>
          <w:szCs w:val="18"/>
        </w:rPr>
        <w:t>copies</w:t>
      </w:r>
      <w:r w:rsidRPr="000200FD">
        <w:rPr>
          <w:spacing w:val="-3"/>
          <w:sz w:val="18"/>
          <w:szCs w:val="18"/>
        </w:rPr>
        <w:t xml:space="preserve"> </w:t>
      </w:r>
      <w:r w:rsidRPr="000200FD">
        <w:rPr>
          <w:sz w:val="18"/>
          <w:szCs w:val="18"/>
        </w:rPr>
        <w:t>of</w:t>
      </w:r>
      <w:r w:rsidRPr="000200FD">
        <w:rPr>
          <w:spacing w:val="-3"/>
          <w:sz w:val="18"/>
          <w:szCs w:val="18"/>
        </w:rPr>
        <w:t xml:space="preserve"> </w:t>
      </w:r>
      <w:r w:rsidRPr="000200FD">
        <w:rPr>
          <w:sz w:val="18"/>
          <w:szCs w:val="18"/>
        </w:rPr>
        <w:t>all</w:t>
      </w:r>
      <w:r w:rsidRPr="000200FD">
        <w:rPr>
          <w:spacing w:val="-3"/>
          <w:sz w:val="18"/>
          <w:szCs w:val="18"/>
        </w:rPr>
        <w:t xml:space="preserve"> </w:t>
      </w:r>
      <w:r w:rsidRPr="000200FD">
        <w:rPr>
          <w:sz w:val="18"/>
          <w:szCs w:val="18"/>
        </w:rPr>
        <w:t>required</w:t>
      </w:r>
      <w:r w:rsidRPr="000200FD">
        <w:rPr>
          <w:spacing w:val="-3"/>
          <w:sz w:val="18"/>
          <w:szCs w:val="18"/>
        </w:rPr>
        <w:t xml:space="preserve"> </w:t>
      </w:r>
      <w:r w:rsidRPr="000200FD">
        <w:rPr>
          <w:sz w:val="18"/>
          <w:szCs w:val="18"/>
        </w:rPr>
        <w:t>insurance</w:t>
      </w:r>
      <w:r w:rsidRPr="000200FD">
        <w:rPr>
          <w:spacing w:val="-3"/>
          <w:sz w:val="18"/>
          <w:szCs w:val="18"/>
        </w:rPr>
        <w:t xml:space="preserve"> </w:t>
      </w:r>
      <w:r w:rsidRPr="000200FD">
        <w:rPr>
          <w:sz w:val="18"/>
          <w:szCs w:val="18"/>
        </w:rPr>
        <w:t>policies,</w:t>
      </w:r>
      <w:r w:rsidRPr="000200FD">
        <w:rPr>
          <w:spacing w:val="-3"/>
          <w:sz w:val="18"/>
          <w:szCs w:val="18"/>
        </w:rPr>
        <w:t xml:space="preserve"> </w:t>
      </w:r>
      <w:r w:rsidRPr="000200FD">
        <w:rPr>
          <w:sz w:val="18"/>
          <w:szCs w:val="18"/>
        </w:rPr>
        <w:t>including</w:t>
      </w:r>
      <w:r w:rsidRPr="000200FD">
        <w:rPr>
          <w:spacing w:val="-3"/>
          <w:sz w:val="18"/>
          <w:szCs w:val="18"/>
        </w:rPr>
        <w:t xml:space="preserve"> </w:t>
      </w:r>
      <w:r w:rsidRPr="000200FD">
        <w:rPr>
          <w:sz w:val="18"/>
          <w:szCs w:val="18"/>
        </w:rPr>
        <w:t>endorsements</w:t>
      </w:r>
      <w:r w:rsidRPr="000200FD">
        <w:rPr>
          <w:spacing w:val="-3"/>
          <w:sz w:val="18"/>
          <w:szCs w:val="18"/>
        </w:rPr>
        <w:t xml:space="preserve"> </w:t>
      </w:r>
      <w:r w:rsidRPr="000200FD">
        <w:rPr>
          <w:sz w:val="18"/>
          <w:szCs w:val="18"/>
        </w:rPr>
        <w:t>required by these specifications, at any time.</w:t>
      </w:r>
    </w:p>
    <w:p w14:paraId="024DE51A" w14:textId="77777777" w:rsidR="000200FD" w:rsidRPr="000200FD" w:rsidRDefault="000200FD" w:rsidP="000200FD">
      <w:pPr>
        <w:tabs>
          <w:tab w:val="left" w:pos="5477"/>
          <w:tab w:val="left" w:pos="9263"/>
        </w:tabs>
        <w:spacing w:before="167"/>
        <w:ind w:left="106"/>
        <w:rPr>
          <w:sz w:val="18"/>
          <w:szCs w:val="18"/>
        </w:rPr>
      </w:pPr>
      <w:r w:rsidRPr="000200FD">
        <w:rPr>
          <w:spacing w:val="-2"/>
          <w:sz w:val="18"/>
          <w:szCs w:val="18"/>
        </w:rPr>
        <w:t>Certificate</w:t>
      </w:r>
      <w:r w:rsidRPr="000200FD">
        <w:rPr>
          <w:spacing w:val="8"/>
          <w:sz w:val="18"/>
          <w:szCs w:val="18"/>
        </w:rPr>
        <w:t xml:space="preserve"> </w:t>
      </w:r>
      <w:r w:rsidRPr="000200FD">
        <w:rPr>
          <w:spacing w:val="-2"/>
          <w:sz w:val="18"/>
          <w:szCs w:val="18"/>
        </w:rPr>
        <w:t>C-</w:t>
      </w:r>
      <w:r w:rsidRPr="000200FD">
        <w:rPr>
          <w:spacing w:val="-10"/>
          <w:sz w:val="18"/>
          <w:szCs w:val="18"/>
        </w:rPr>
        <w:t>1</w:t>
      </w:r>
      <w:r w:rsidRPr="000200FD">
        <w:rPr>
          <w:sz w:val="18"/>
          <w:szCs w:val="18"/>
        </w:rPr>
        <w:tab/>
        <w:t>Page</w:t>
      </w:r>
      <w:r w:rsidRPr="000200FD">
        <w:rPr>
          <w:spacing w:val="-3"/>
          <w:sz w:val="18"/>
          <w:szCs w:val="18"/>
        </w:rPr>
        <w:t xml:space="preserve"> </w:t>
      </w:r>
      <w:r w:rsidRPr="000200FD">
        <w:rPr>
          <w:sz w:val="18"/>
          <w:szCs w:val="18"/>
        </w:rPr>
        <w:t>1</w:t>
      </w:r>
      <w:r w:rsidRPr="000200FD">
        <w:rPr>
          <w:spacing w:val="-3"/>
          <w:sz w:val="18"/>
          <w:szCs w:val="18"/>
        </w:rPr>
        <w:t xml:space="preserve"> </w:t>
      </w:r>
      <w:r w:rsidRPr="000200FD">
        <w:rPr>
          <w:sz w:val="18"/>
          <w:szCs w:val="18"/>
        </w:rPr>
        <w:t>of</w:t>
      </w:r>
      <w:r w:rsidRPr="000200FD">
        <w:rPr>
          <w:spacing w:val="-2"/>
          <w:sz w:val="18"/>
          <w:szCs w:val="18"/>
        </w:rPr>
        <w:t xml:space="preserve"> </w:t>
      </w:r>
      <w:r w:rsidRPr="000200FD">
        <w:rPr>
          <w:spacing w:val="-10"/>
          <w:sz w:val="18"/>
          <w:szCs w:val="18"/>
        </w:rPr>
        <w:t>1</w:t>
      </w:r>
      <w:r w:rsidRPr="000200FD">
        <w:rPr>
          <w:sz w:val="18"/>
          <w:szCs w:val="18"/>
        </w:rPr>
        <w:tab/>
        <w:t>Form</w:t>
      </w:r>
      <w:r w:rsidRPr="000200FD">
        <w:rPr>
          <w:spacing w:val="-7"/>
          <w:sz w:val="18"/>
          <w:szCs w:val="18"/>
        </w:rPr>
        <w:t xml:space="preserve"> </w:t>
      </w:r>
      <w:r w:rsidRPr="000200FD">
        <w:rPr>
          <w:sz w:val="18"/>
          <w:szCs w:val="18"/>
        </w:rPr>
        <w:t>2001-1</w:t>
      </w:r>
      <w:r w:rsidRPr="000200FD">
        <w:rPr>
          <w:spacing w:val="-6"/>
          <w:sz w:val="18"/>
          <w:szCs w:val="18"/>
        </w:rPr>
        <w:t xml:space="preserve"> </w:t>
      </w:r>
      <w:r w:rsidRPr="000200FD">
        <w:rPr>
          <w:sz w:val="18"/>
          <w:szCs w:val="18"/>
        </w:rPr>
        <w:t>(Rev.</w:t>
      </w:r>
      <w:r w:rsidRPr="000200FD">
        <w:rPr>
          <w:spacing w:val="-7"/>
          <w:sz w:val="18"/>
          <w:szCs w:val="18"/>
        </w:rPr>
        <w:t xml:space="preserve"> </w:t>
      </w:r>
      <w:r w:rsidRPr="000200FD">
        <w:rPr>
          <w:spacing w:val="-2"/>
          <w:sz w:val="18"/>
          <w:szCs w:val="18"/>
        </w:rPr>
        <w:t>06/25/18)</w:t>
      </w:r>
    </w:p>
    <w:p w14:paraId="6678D391" w14:textId="3ED589A8" w:rsidR="002B01F5" w:rsidRPr="000200FD" w:rsidRDefault="002B01F5" w:rsidP="00EE1991">
      <w:pPr>
        <w:pStyle w:val="PlainText"/>
        <w:rPr>
          <w:rFonts w:ascii="Calibri" w:hAnsi="Calibri" w:cs="Calibri"/>
          <w:b/>
          <w:color w:val="FF0000"/>
          <w:sz w:val="18"/>
          <w:szCs w:val="18"/>
        </w:rPr>
      </w:pPr>
    </w:p>
    <w:p w14:paraId="210EBBD6" w14:textId="021B5204" w:rsidR="002B01F5" w:rsidRPr="000200FD" w:rsidRDefault="002B01F5" w:rsidP="00EE1991">
      <w:pPr>
        <w:pStyle w:val="PlainText"/>
        <w:rPr>
          <w:rFonts w:ascii="Calibri" w:hAnsi="Calibri" w:cs="Calibri"/>
          <w:b/>
          <w:color w:val="FF0000"/>
          <w:sz w:val="18"/>
          <w:szCs w:val="18"/>
        </w:rPr>
      </w:pPr>
    </w:p>
    <w:p w14:paraId="6D260B8A" w14:textId="77777777" w:rsidR="002B01F5" w:rsidRDefault="002B01F5" w:rsidP="00EE1991">
      <w:pPr>
        <w:pStyle w:val="PlainText"/>
        <w:rPr>
          <w:rFonts w:ascii="Calibri" w:hAnsi="Calibri" w:cs="Calibri"/>
          <w:b/>
          <w:color w:val="FF0000"/>
          <w:sz w:val="36"/>
          <w:szCs w:val="36"/>
        </w:rPr>
      </w:pPr>
    </w:p>
    <w:sectPr w:rsidR="002B01F5" w:rsidSect="007169D1">
      <w:headerReference w:type="default" r:id="rId90"/>
      <w:footerReference w:type="default" r:id="rId91"/>
      <w:headerReference w:type="first" r:id="rId92"/>
      <w:footerReference w:type="first" r:id="rId93"/>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C00" w14:textId="77777777" w:rsidR="002B57CD" w:rsidRDefault="002B57CD">
      <w:r>
        <w:separator/>
      </w:r>
    </w:p>
  </w:endnote>
  <w:endnote w:type="continuationSeparator" w:id="0">
    <w:p w14:paraId="79E11649" w14:textId="77777777" w:rsidR="002B57CD" w:rsidRDefault="002B57CD">
      <w:r>
        <w:continuationSeparator/>
      </w:r>
    </w:p>
  </w:endnote>
  <w:endnote w:type="continuationNotice" w:id="1">
    <w:p w14:paraId="33D0CFAF" w14:textId="77777777" w:rsidR="00045279" w:rsidRDefault="00045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049588DD" w:rsidR="00703BA1" w:rsidRPr="00A46B2A"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No</w:t>
    </w:r>
    <w:r w:rsidRPr="00A46B2A">
      <w:rPr>
        <w:rFonts w:ascii="Calibri" w:hAnsi="Calibri" w:cs="Calibri"/>
        <w:sz w:val="20"/>
      </w:rPr>
      <w:t>. 90</w:t>
    </w:r>
    <w:r w:rsidR="00992FE3" w:rsidRPr="00A46B2A">
      <w:rPr>
        <w:rFonts w:ascii="Calibri" w:hAnsi="Calibri" w:cs="Calibri"/>
        <w:sz w:val="20"/>
      </w:rPr>
      <w:t>2211</w:t>
    </w:r>
  </w:p>
  <w:p w14:paraId="2D8AD4DF" w14:textId="746BB93A"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22E64">
      <w:rPr>
        <w:rFonts w:ascii="Calibri" w:hAnsi="Calibri" w:cs="Calibri"/>
        <w:noProof/>
        <w:sz w:val="20"/>
      </w:rPr>
      <w:t>23</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0797AAD4"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22E64">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7B1CE9D6"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322E64">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43CC54C9" w:rsidR="0015073C" w:rsidRPr="00637793" w:rsidRDefault="0015073C" w:rsidP="0015073C">
    <w:pPr>
      <w:pStyle w:val="Footer"/>
      <w:tabs>
        <w:tab w:val="clear" w:pos="4320"/>
        <w:tab w:val="clear" w:pos="8640"/>
      </w:tabs>
      <w:jc w:val="right"/>
      <w:rPr>
        <w:rFonts w:ascii="Calibri" w:hAnsi="Calibri" w:cs="Calibri"/>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E52637" w:rsidRPr="00637793">
      <w:rPr>
        <w:rFonts w:ascii="Calibri" w:hAnsi="Calibri" w:cs="Calibri"/>
        <w:sz w:val="20"/>
      </w:rPr>
      <w:t xml:space="preserve">902211 </w:t>
    </w:r>
  </w:p>
  <w:p w14:paraId="4161DFD8" w14:textId="2D251C0F"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22E64">
      <w:rPr>
        <w:rFonts w:ascii="Calibri" w:hAnsi="Calibri" w:cs="Calibri"/>
        <w:noProof/>
        <w:sz w:val="20"/>
      </w:rPr>
      <w:t>17</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B714" w14:textId="77777777" w:rsidR="002B57CD" w:rsidRDefault="002B57CD">
      <w:r>
        <w:separator/>
      </w:r>
    </w:p>
  </w:footnote>
  <w:footnote w:type="continuationSeparator" w:id="0">
    <w:p w14:paraId="7A9CBDAC" w14:textId="77777777" w:rsidR="002B57CD" w:rsidRDefault="002B57CD">
      <w:r>
        <w:continuationSeparator/>
      </w:r>
    </w:p>
  </w:footnote>
  <w:footnote w:type="continuationNotice" w:id="1">
    <w:p w14:paraId="56BBE0C5" w14:textId="77777777" w:rsidR="00045279" w:rsidRDefault="00045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322E64">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7ADB61C0"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sidR="00992FE3">
      <w:rPr>
        <w:rFonts w:ascii="Calibri" w:hAnsi="Calibri" w:cs="Calibri"/>
        <w:spacing w:val="-3"/>
        <w:sz w:val="24"/>
      </w:rPr>
      <w:t>Refurbishment and Re-Facing of Aluminum Traffic Signs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796BD7C0" w:rsidR="00D91454" w:rsidRPr="005E6C1B" w:rsidRDefault="00465E7A" w:rsidP="005E6C1B">
    <w:pPr>
      <w:pStyle w:val="RFP-QHeader1"/>
      <w:rPr>
        <w:rFonts w:ascii="Avenir Next LT Pro" w:hAnsi="Avenir Next LT Pro"/>
        <w:color w:val="7030A0"/>
        <w:sz w:val="20"/>
        <w:szCs w:val="20"/>
        <w:highlight w:val="yellow"/>
      </w:rPr>
    </w:pPr>
    <w:r>
      <w:rPr>
        <w:noProof/>
      </w:rPr>
      <w:drawing>
        <wp:anchor distT="0" distB="0" distL="114300" distR="114300" simplePos="0" relativeHeight="251658245" behindDoc="1" locked="0" layoutInCell="1" allowOverlap="1" wp14:anchorId="3792DF85" wp14:editId="784296C7">
          <wp:simplePos x="0" y="0"/>
          <wp:positionH relativeFrom="margin">
            <wp:posOffset>-353060</wp:posOffset>
          </wp:positionH>
          <wp:positionV relativeFrom="paragraph">
            <wp:posOffset>64135</wp:posOffset>
          </wp:positionV>
          <wp:extent cx="794385" cy="794385"/>
          <wp:effectExtent l="0" t="0" r="0" b="0"/>
          <wp:wrapNone/>
          <wp:docPr id="111"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322E64">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603F3856" w:rsidR="00D91454" w:rsidRPr="00D91454" w:rsidRDefault="00465E7A"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548DD55D">
          <wp:simplePos x="0" y="0"/>
          <wp:positionH relativeFrom="margin">
            <wp:posOffset>-149860</wp:posOffset>
          </wp:positionH>
          <wp:positionV relativeFrom="paragraph">
            <wp:posOffset>64135</wp:posOffset>
          </wp:positionV>
          <wp:extent cx="794385" cy="794385"/>
          <wp:effectExtent l="0" t="0" r="0" b="0"/>
          <wp:wrapNone/>
          <wp:docPr id="113" name="Picture 1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6956F2E4" w:rsidR="00D91454" w:rsidRDefault="00465E7A">
    <w:pPr>
      <w:pStyle w:val="Header"/>
    </w:pPr>
    <w:r>
      <w:rPr>
        <w:noProof/>
      </w:rPr>
      <w:drawing>
        <wp:anchor distT="0" distB="0" distL="114300" distR="114300" simplePos="0" relativeHeight="251658246" behindDoc="1" locked="0" layoutInCell="0" allowOverlap="1" wp14:anchorId="36863BBF" wp14:editId="563278F3">
          <wp:simplePos x="0" y="0"/>
          <wp:positionH relativeFrom="margin">
            <wp:align>center</wp:align>
          </wp:positionH>
          <wp:positionV relativeFrom="margin">
            <wp:align>center</wp:align>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322E64">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02B85930" w:rsidR="00703BA1" w:rsidRPr="000A03E2" w:rsidRDefault="00465E7A"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3AEF2056">
          <wp:simplePos x="0" y="0"/>
          <wp:positionH relativeFrom="margin">
            <wp:posOffset>1230630</wp:posOffset>
          </wp:positionH>
          <wp:positionV relativeFrom="margin">
            <wp:posOffset>2283460</wp:posOffset>
          </wp:positionV>
          <wp:extent cx="4057650" cy="40576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322E64">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8E511C4"/>
    <w:multiLevelType w:val="hybridMultilevel"/>
    <w:tmpl w:val="70CCC65E"/>
    <w:lvl w:ilvl="0" w:tplc="A0C08B14">
      <w:start w:val="1"/>
      <w:numFmt w:val="decimal"/>
      <w:lvlText w:val="%1."/>
      <w:lvlJc w:val="left"/>
      <w:pPr>
        <w:ind w:left="1085" w:hanging="361"/>
      </w:pPr>
      <w:rPr>
        <w:rFonts w:ascii="Arial Narrow" w:eastAsia="Arial Narrow" w:hAnsi="Arial Narrow" w:cs="Arial Narrow" w:hint="default"/>
        <w:b w:val="0"/>
        <w:bCs w:val="0"/>
        <w:i w:val="0"/>
        <w:iCs w:val="0"/>
        <w:spacing w:val="-1"/>
        <w:w w:val="99"/>
        <w:sz w:val="22"/>
        <w:szCs w:val="22"/>
        <w:lang w:val="en-US" w:eastAsia="en-US" w:bidi="ar-SA"/>
      </w:rPr>
    </w:lvl>
    <w:lvl w:ilvl="1" w:tplc="E850D722">
      <w:numFmt w:val="bullet"/>
      <w:lvlText w:val="–"/>
      <w:lvlJc w:val="left"/>
      <w:pPr>
        <w:ind w:left="1445" w:hanging="360"/>
      </w:pPr>
      <w:rPr>
        <w:rFonts w:ascii="Times New Roman" w:eastAsia="Times New Roman" w:hAnsi="Times New Roman" w:cs="Times New Roman" w:hint="default"/>
        <w:b w:val="0"/>
        <w:bCs w:val="0"/>
        <w:i w:val="0"/>
        <w:iCs w:val="0"/>
        <w:w w:val="99"/>
        <w:sz w:val="22"/>
        <w:szCs w:val="22"/>
        <w:lang w:val="en-US" w:eastAsia="en-US" w:bidi="ar-SA"/>
      </w:rPr>
    </w:lvl>
    <w:lvl w:ilvl="2" w:tplc="F1B2ECEA">
      <w:numFmt w:val="bullet"/>
      <w:lvlText w:val="•"/>
      <w:lvlJc w:val="left"/>
      <w:pPr>
        <w:ind w:left="2564" w:hanging="360"/>
      </w:pPr>
      <w:rPr>
        <w:rFonts w:hint="default"/>
        <w:lang w:val="en-US" w:eastAsia="en-US" w:bidi="ar-SA"/>
      </w:rPr>
    </w:lvl>
    <w:lvl w:ilvl="3" w:tplc="5C86D424">
      <w:numFmt w:val="bullet"/>
      <w:lvlText w:val="•"/>
      <w:lvlJc w:val="left"/>
      <w:pPr>
        <w:ind w:left="3688" w:hanging="360"/>
      </w:pPr>
      <w:rPr>
        <w:rFonts w:hint="default"/>
        <w:lang w:val="en-US" w:eastAsia="en-US" w:bidi="ar-SA"/>
      </w:rPr>
    </w:lvl>
    <w:lvl w:ilvl="4" w:tplc="E7007DAE">
      <w:numFmt w:val="bullet"/>
      <w:lvlText w:val="•"/>
      <w:lvlJc w:val="left"/>
      <w:pPr>
        <w:ind w:left="4813" w:hanging="360"/>
      </w:pPr>
      <w:rPr>
        <w:rFonts w:hint="default"/>
        <w:lang w:val="en-US" w:eastAsia="en-US" w:bidi="ar-SA"/>
      </w:rPr>
    </w:lvl>
    <w:lvl w:ilvl="5" w:tplc="DED2DFCE">
      <w:numFmt w:val="bullet"/>
      <w:lvlText w:val="•"/>
      <w:lvlJc w:val="left"/>
      <w:pPr>
        <w:ind w:left="5937" w:hanging="360"/>
      </w:pPr>
      <w:rPr>
        <w:rFonts w:hint="default"/>
        <w:lang w:val="en-US" w:eastAsia="en-US" w:bidi="ar-SA"/>
      </w:rPr>
    </w:lvl>
    <w:lvl w:ilvl="6" w:tplc="766681B4">
      <w:numFmt w:val="bullet"/>
      <w:lvlText w:val="•"/>
      <w:lvlJc w:val="left"/>
      <w:pPr>
        <w:ind w:left="7062" w:hanging="360"/>
      </w:pPr>
      <w:rPr>
        <w:rFonts w:hint="default"/>
        <w:lang w:val="en-US" w:eastAsia="en-US" w:bidi="ar-SA"/>
      </w:rPr>
    </w:lvl>
    <w:lvl w:ilvl="7" w:tplc="6ECE669E">
      <w:numFmt w:val="bullet"/>
      <w:lvlText w:val="•"/>
      <w:lvlJc w:val="left"/>
      <w:pPr>
        <w:ind w:left="8186" w:hanging="360"/>
      </w:pPr>
      <w:rPr>
        <w:rFonts w:hint="default"/>
        <w:lang w:val="en-US" w:eastAsia="en-US" w:bidi="ar-SA"/>
      </w:rPr>
    </w:lvl>
    <w:lvl w:ilvl="8" w:tplc="516C0434">
      <w:numFmt w:val="bullet"/>
      <w:lvlText w:val="•"/>
      <w:lvlJc w:val="left"/>
      <w:pPr>
        <w:ind w:left="9311" w:hanging="360"/>
      </w:pPr>
      <w:rPr>
        <w:rFonts w:hint="default"/>
        <w:lang w:val="en-US" w:eastAsia="en-US" w:bidi="ar-SA"/>
      </w:rPr>
    </w:lvl>
  </w:abstractNum>
  <w:abstractNum w:abstractNumId="9"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764EF8"/>
    <w:multiLevelType w:val="hybridMultilevel"/>
    <w:tmpl w:val="3B4C5B7C"/>
    <w:lvl w:ilvl="0" w:tplc="051E8C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40E84"/>
    <w:multiLevelType w:val="hybridMultilevel"/>
    <w:tmpl w:val="3DCE63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3C179E"/>
    <w:multiLevelType w:val="hybridMultilevel"/>
    <w:tmpl w:val="5C00E560"/>
    <w:lvl w:ilvl="0" w:tplc="68086DC8">
      <w:start w:val="1"/>
      <w:numFmt w:val="decimal"/>
      <w:lvlText w:val="(%1)"/>
      <w:lvlJc w:val="left"/>
      <w:pPr>
        <w:ind w:left="3600" w:hanging="360"/>
      </w:pPr>
      <w:rPr>
        <w:rFonts w:ascii="Calibri" w:hAnsi="Calibri"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5"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F3407"/>
    <w:multiLevelType w:val="hybridMultilevel"/>
    <w:tmpl w:val="7E761042"/>
    <w:lvl w:ilvl="0" w:tplc="2F4A91F8">
      <w:start w:val="1"/>
      <w:numFmt w:val="lowerRoman"/>
      <w:lvlText w:val="%1."/>
      <w:lvlJc w:val="left"/>
      <w:pPr>
        <w:ind w:left="544" w:hanging="320"/>
      </w:pPr>
      <w:rPr>
        <w:rFonts w:ascii="Times New Roman" w:eastAsia="Times New Roman" w:hAnsi="Times New Roman" w:cs="Times New Roman" w:hint="default"/>
        <w:b w:val="0"/>
        <w:bCs w:val="0"/>
        <w:i w:val="0"/>
        <w:iCs w:val="0"/>
        <w:spacing w:val="-1"/>
        <w:w w:val="99"/>
        <w:sz w:val="26"/>
        <w:szCs w:val="26"/>
        <w:lang w:val="en-US" w:eastAsia="en-US" w:bidi="ar-SA"/>
      </w:rPr>
    </w:lvl>
    <w:lvl w:ilvl="1" w:tplc="651AF9FA">
      <w:start w:val="1"/>
      <w:numFmt w:val="decimal"/>
      <w:lvlText w:val="%2."/>
      <w:lvlJc w:val="left"/>
      <w:pPr>
        <w:ind w:left="1264" w:hanging="360"/>
      </w:pPr>
      <w:rPr>
        <w:rFonts w:ascii="Times New Roman" w:eastAsia="Times New Roman" w:hAnsi="Times New Roman" w:cs="Times New Roman" w:hint="default"/>
        <w:b w:val="0"/>
        <w:bCs w:val="0"/>
        <w:i w:val="0"/>
        <w:iCs w:val="0"/>
        <w:w w:val="99"/>
        <w:sz w:val="26"/>
        <w:szCs w:val="26"/>
        <w:lang w:val="en-US" w:eastAsia="en-US" w:bidi="ar-SA"/>
      </w:rPr>
    </w:lvl>
    <w:lvl w:ilvl="2" w:tplc="A3B0FF5A">
      <w:start w:val="1"/>
      <w:numFmt w:val="lowerLetter"/>
      <w:lvlText w:val="%3."/>
      <w:lvlJc w:val="left"/>
      <w:pPr>
        <w:ind w:left="1984" w:hanging="360"/>
      </w:pPr>
      <w:rPr>
        <w:rFonts w:ascii="Times New Roman" w:eastAsia="Times New Roman" w:hAnsi="Times New Roman" w:cs="Times New Roman" w:hint="default"/>
        <w:b w:val="0"/>
        <w:bCs w:val="0"/>
        <w:i w:val="0"/>
        <w:iCs w:val="0"/>
        <w:w w:val="99"/>
        <w:sz w:val="26"/>
        <w:szCs w:val="26"/>
        <w:lang w:val="en-US" w:eastAsia="en-US" w:bidi="ar-SA"/>
      </w:rPr>
    </w:lvl>
    <w:lvl w:ilvl="3" w:tplc="C4F69086">
      <w:numFmt w:val="bullet"/>
      <w:lvlText w:val="•"/>
      <w:lvlJc w:val="left"/>
      <w:pPr>
        <w:ind w:left="2966" w:hanging="360"/>
      </w:pPr>
      <w:rPr>
        <w:rFonts w:hint="default"/>
        <w:lang w:val="en-US" w:eastAsia="en-US" w:bidi="ar-SA"/>
      </w:rPr>
    </w:lvl>
    <w:lvl w:ilvl="4" w:tplc="CD2E15FC">
      <w:numFmt w:val="bullet"/>
      <w:lvlText w:val="•"/>
      <w:lvlJc w:val="left"/>
      <w:pPr>
        <w:ind w:left="3953" w:hanging="360"/>
      </w:pPr>
      <w:rPr>
        <w:rFonts w:hint="default"/>
        <w:lang w:val="en-US" w:eastAsia="en-US" w:bidi="ar-SA"/>
      </w:rPr>
    </w:lvl>
    <w:lvl w:ilvl="5" w:tplc="E0BE6F2C">
      <w:numFmt w:val="bullet"/>
      <w:lvlText w:val="•"/>
      <w:lvlJc w:val="left"/>
      <w:pPr>
        <w:ind w:left="4939" w:hanging="360"/>
      </w:pPr>
      <w:rPr>
        <w:rFonts w:hint="default"/>
        <w:lang w:val="en-US" w:eastAsia="en-US" w:bidi="ar-SA"/>
      </w:rPr>
    </w:lvl>
    <w:lvl w:ilvl="6" w:tplc="7CEE1F3E">
      <w:numFmt w:val="bullet"/>
      <w:lvlText w:val="•"/>
      <w:lvlJc w:val="left"/>
      <w:pPr>
        <w:ind w:left="5926" w:hanging="360"/>
      </w:pPr>
      <w:rPr>
        <w:rFonts w:hint="default"/>
        <w:lang w:val="en-US" w:eastAsia="en-US" w:bidi="ar-SA"/>
      </w:rPr>
    </w:lvl>
    <w:lvl w:ilvl="7" w:tplc="F728664E">
      <w:numFmt w:val="bullet"/>
      <w:lvlText w:val="•"/>
      <w:lvlJc w:val="left"/>
      <w:pPr>
        <w:ind w:left="6912" w:hanging="360"/>
      </w:pPr>
      <w:rPr>
        <w:rFonts w:hint="default"/>
        <w:lang w:val="en-US" w:eastAsia="en-US" w:bidi="ar-SA"/>
      </w:rPr>
    </w:lvl>
    <w:lvl w:ilvl="8" w:tplc="4350A49A">
      <w:numFmt w:val="bullet"/>
      <w:lvlText w:val="•"/>
      <w:lvlJc w:val="left"/>
      <w:pPr>
        <w:ind w:left="7899" w:hanging="360"/>
      </w:pPr>
      <w:rPr>
        <w:rFonts w:hint="default"/>
        <w:lang w:val="en-US" w:eastAsia="en-US" w:bidi="ar-SA"/>
      </w:rPr>
    </w:lvl>
  </w:abstractNum>
  <w:abstractNum w:abstractNumId="30"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345906558">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37652441">
    <w:abstractNumId w:val="1"/>
  </w:num>
  <w:num w:numId="3" w16cid:durableId="624044594">
    <w:abstractNumId w:val="19"/>
  </w:num>
  <w:num w:numId="4" w16cid:durableId="4283576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4113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0912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7829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1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17116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9482179">
    <w:abstractNumId w:val="27"/>
  </w:num>
  <w:num w:numId="11" w16cid:durableId="1867522993">
    <w:abstractNumId w:val="22"/>
  </w:num>
  <w:num w:numId="12" w16cid:durableId="1124034056">
    <w:abstractNumId w:val="11"/>
  </w:num>
  <w:num w:numId="13" w16cid:durableId="485129067">
    <w:abstractNumId w:val="9"/>
  </w:num>
  <w:num w:numId="14" w16cid:durableId="1045255274">
    <w:abstractNumId w:val="26"/>
  </w:num>
  <w:num w:numId="15" w16cid:durableId="16934796">
    <w:abstractNumId w:val="25"/>
  </w:num>
  <w:num w:numId="16" w16cid:durableId="1048994879">
    <w:abstractNumId w:val="13"/>
  </w:num>
  <w:num w:numId="17" w16cid:durableId="547302486">
    <w:abstractNumId w:val="19"/>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2860108">
    <w:abstractNumId w:val="28"/>
  </w:num>
  <w:num w:numId="19" w16cid:durableId="1070733418">
    <w:abstractNumId w:val="17"/>
  </w:num>
  <w:num w:numId="20" w16cid:durableId="1989240790">
    <w:abstractNumId w:val="3"/>
  </w:num>
  <w:num w:numId="21" w16cid:durableId="251547771">
    <w:abstractNumId w:val="30"/>
  </w:num>
  <w:num w:numId="22" w16cid:durableId="1023092583">
    <w:abstractNumId w:val="5"/>
  </w:num>
  <w:num w:numId="23" w16cid:durableId="1497725402">
    <w:abstractNumId w:val="23"/>
  </w:num>
  <w:num w:numId="24" w16cid:durableId="255864861">
    <w:abstractNumId w:val="15"/>
  </w:num>
  <w:num w:numId="25" w16cid:durableId="707679484">
    <w:abstractNumId w:val="16"/>
  </w:num>
  <w:num w:numId="26" w16cid:durableId="744033495">
    <w:abstractNumId w:val="19"/>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14201356">
    <w:abstractNumId w:val="18"/>
  </w:num>
  <w:num w:numId="28" w16cid:durableId="379206501">
    <w:abstractNumId w:val="21"/>
  </w:num>
  <w:num w:numId="29" w16cid:durableId="980572674">
    <w:abstractNumId w:val="29"/>
  </w:num>
  <w:num w:numId="30" w16cid:durableId="1478957116">
    <w:abstractNumId w:val="8"/>
  </w:num>
  <w:num w:numId="31" w16cid:durableId="421411758">
    <w:abstractNumId w:val="10"/>
  </w:num>
  <w:num w:numId="32" w16cid:durableId="2099328473">
    <w:abstractNumId w:val="2"/>
  </w:num>
  <w:num w:numId="33" w16cid:durableId="280379565">
    <w:abstractNumId w:val="12"/>
  </w:num>
  <w:num w:numId="34" w16cid:durableId="840898708">
    <w:abstractNumId w:val="4"/>
  </w:num>
  <w:num w:numId="35" w16cid:durableId="1596984161">
    <w:abstractNumId w:val="14"/>
  </w:num>
  <w:num w:numId="36" w16cid:durableId="4796610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6oFAMqwRYY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0FD"/>
    <w:rsid w:val="0002097B"/>
    <w:rsid w:val="00020FA7"/>
    <w:rsid w:val="00021232"/>
    <w:rsid w:val="00021376"/>
    <w:rsid w:val="00024521"/>
    <w:rsid w:val="00024EC1"/>
    <w:rsid w:val="00025680"/>
    <w:rsid w:val="00027007"/>
    <w:rsid w:val="000278E0"/>
    <w:rsid w:val="000279F4"/>
    <w:rsid w:val="00030993"/>
    <w:rsid w:val="00031AC5"/>
    <w:rsid w:val="00033E5E"/>
    <w:rsid w:val="000352A4"/>
    <w:rsid w:val="00035D97"/>
    <w:rsid w:val="00035F4D"/>
    <w:rsid w:val="000363F4"/>
    <w:rsid w:val="00037DA9"/>
    <w:rsid w:val="0004144F"/>
    <w:rsid w:val="000433E4"/>
    <w:rsid w:val="00044295"/>
    <w:rsid w:val="000442CA"/>
    <w:rsid w:val="00045279"/>
    <w:rsid w:val="0004564D"/>
    <w:rsid w:val="000458B8"/>
    <w:rsid w:val="00045F56"/>
    <w:rsid w:val="000460D7"/>
    <w:rsid w:val="00046A22"/>
    <w:rsid w:val="000509F0"/>
    <w:rsid w:val="000531EA"/>
    <w:rsid w:val="000548D3"/>
    <w:rsid w:val="000569D7"/>
    <w:rsid w:val="00057842"/>
    <w:rsid w:val="00060E77"/>
    <w:rsid w:val="00062811"/>
    <w:rsid w:val="00062812"/>
    <w:rsid w:val="00062A1E"/>
    <w:rsid w:val="00062A88"/>
    <w:rsid w:val="0006397E"/>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327A"/>
    <w:rsid w:val="000932BF"/>
    <w:rsid w:val="0009547E"/>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3293"/>
    <w:rsid w:val="000B4A2E"/>
    <w:rsid w:val="000B5396"/>
    <w:rsid w:val="000B5E5F"/>
    <w:rsid w:val="000B61A0"/>
    <w:rsid w:val="000B64BB"/>
    <w:rsid w:val="000B7206"/>
    <w:rsid w:val="000B7BD4"/>
    <w:rsid w:val="000C0D77"/>
    <w:rsid w:val="000C17C3"/>
    <w:rsid w:val="000C2584"/>
    <w:rsid w:val="000C4399"/>
    <w:rsid w:val="000C521B"/>
    <w:rsid w:val="000D01A7"/>
    <w:rsid w:val="000D20CE"/>
    <w:rsid w:val="000D308A"/>
    <w:rsid w:val="000D3A57"/>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3065"/>
    <w:rsid w:val="00104F5B"/>
    <w:rsid w:val="001053A0"/>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E47"/>
    <w:rsid w:val="00122061"/>
    <w:rsid w:val="00122BCD"/>
    <w:rsid w:val="00122F72"/>
    <w:rsid w:val="00124967"/>
    <w:rsid w:val="0012539B"/>
    <w:rsid w:val="00125498"/>
    <w:rsid w:val="001254C4"/>
    <w:rsid w:val="00130E2C"/>
    <w:rsid w:val="00130F5F"/>
    <w:rsid w:val="00131558"/>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1482"/>
    <w:rsid w:val="0019211B"/>
    <w:rsid w:val="0019262F"/>
    <w:rsid w:val="00192BEC"/>
    <w:rsid w:val="00193C60"/>
    <w:rsid w:val="00193F1D"/>
    <w:rsid w:val="00194847"/>
    <w:rsid w:val="0019506F"/>
    <w:rsid w:val="0019697B"/>
    <w:rsid w:val="00197301"/>
    <w:rsid w:val="001A1517"/>
    <w:rsid w:val="001A3D4E"/>
    <w:rsid w:val="001A41D6"/>
    <w:rsid w:val="001A4267"/>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42D9"/>
    <w:rsid w:val="001C604C"/>
    <w:rsid w:val="001C6094"/>
    <w:rsid w:val="001C61C6"/>
    <w:rsid w:val="001C7755"/>
    <w:rsid w:val="001D04D6"/>
    <w:rsid w:val="001D1E72"/>
    <w:rsid w:val="001D2CBD"/>
    <w:rsid w:val="001D3CD5"/>
    <w:rsid w:val="001D5B04"/>
    <w:rsid w:val="001D60CE"/>
    <w:rsid w:val="001D6BC3"/>
    <w:rsid w:val="001D7C0F"/>
    <w:rsid w:val="001D7FEC"/>
    <w:rsid w:val="001E0A61"/>
    <w:rsid w:val="001E0FB6"/>
    <w:rsid w:val="001E11B9"/>
    <w:rsid w:val="001E26F5"/>
    <w:rsid w:val="001E2DC8"/>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82C"/>
    <w:rsid w:val="00210A64"/>
    <w:rsid w:val="002122D9"/>
    <w:rsid w:val="00212E24"/>
    <w:rsid w:val="002130CB"/>
    <w:rsid w:val="00213163"/>
    <w:rsid w:val="00213F0B"/>
    <w:rsid w:val="00215807"/>
    <w:rsid w:val="00216FD8"/>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49C6"/>
    <w:rsid w:val="00255B8E"/>
    <w:rsid w:val="00255D3C"/>
    <w:rsid w:val="002568E0"/>
    <w:rsid w:val="00261671"/>
    <w:rsid w:val="00263ED0"/>
    <w:rsid w:val="00264FDF"/>
    <w:rsid w:val="00266288"/>
    <w:rsid w:val="002669A4"/>
    <w:rsid w:val="00270508"/>
    <w:rsid w:val="00270F67"/>
    <w:rsid w:val="00271174"/>
    <w:rsid w:val="00272687"/>
    <w:rsid w:val="00272A5C"/>
    <w:rsid w:val="00274ADD"/>
    <w:rsid w:val="00274F3C"/>
    <w:rsid w:val="00277FA9"/>
    <w:rsid w:val="002802E5"/>
    <w:rsid w:val="00281336"/>
    <w:rsid w:val="002832ED"/>
    <w:rsid w:val="002838EC"/>
    <w:rsid w:val="00283EB9"/>
    <w:rsid w:val="0028419F"/>
    <w:rsid w:val="00287BD3"/>
    <w:rsid w:val="00292FA3"/>
    <w:rsid w:val="002939DA"/>
    <w:rsid w:val="00293A11"/>
    <w:rsid w:val="002941E8"/>
    <w:rsid w:val="00294416"/>
    <w:rsid w:val="002947DC"/>
    <w:rsid w:val="00296B8A"/>
    <w:rsid w:val="002A1F24"/>
    <w:rsid w:val="002A23D2"/>
    <w:rsid w:val="002A2BCE"/>
    <w:rsid w:val="002A2CD3"/>
    <w:rsid w:val="002A42B5"/>
    <w:rsid w:val="002A47DF"/>
    <w:rsid w:val="002A6851"/>
    <w:rsid w:val="002A6DA5"/>
    <w:rsid w:val="002A79E5"/>
    <w:rsid w:val="002A7B46"/>
    <w:rsid w:val="002A7F97"/>
    <w:rsid w:val="002B01F5"/>
    <w:rsid w:val="002B12D5"/>
    <w:rsid w:val="002B141F"/>
    <w:rsid w:val="002B1E6A"/>
    <w:rsid w:val="002B31A2"/>
    <w:rsid w:val="002B469C"/>
    <w:rsid w:val="002B57CD"/>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00E4"/>
    <w:rsid w:val="002D2E9B"/>
    <w:rsid w:val="002D355A"/>
    <w:rsid w:val="002D36D0"/>
    <w:rsid w:val="002D593D"/>
    <w:rsid w:val="002D6331"/>
    <w:rsid w:val="002D6F52"/>
    <w:rsid w:val="002D75F1"/>
    <w:rsid w:val="002E1C46"/>
    <w:rsid w:val="002E2AA3"/>
    <w:rsid w:val="002E36C5"/>
    <w:rsid w:val="002E3946"/>
    <w:rsid w:val="002E4C33"/>
    <w:rsid w:val="002E4CEC"/>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140D"/>
    <w:rsid w:val="00312C59"/>
    <w:rsid w:val="00313A37"/>
    <w:rsid w:val="00314CAD"/>
    <w:rsid w:val="00316B1C"/>
    <w:rsid w:val="00317103"/>
    <w:rsid w:val="0031759C"/>
    <w:rsid w:val="00317654"/>
    <w:rsid w:val="00320378"/>
    <w:rsid w:val="003209B0"/>
    <w:rsid w:val="00320A63"/>
    <w:rsid w:val="00321901"/>
    <w:rsid w:val="00322E64"/>
    <w:rsid w:val="003245F0"/>
    <w:rsid w:val="00324F0B"/>
    <w:rsid w:val="00326EF0"/>
    <w:rsid w:val="00327021"/>
    <w:rsid w:val="0033034B"/>
    <w:rsid w:val="0033079C"/>
    <w:rsid w:val="003311B2"/>
    <w:rsid w:val="00331510"/>
    <w:rsid w:val="0033237C"/>
    <w:rsid w:val="00332BA9"/>
    <w:rsid w:val="00332BC7"/>
    <w:rsid w:val="003339BE"/>
    <w:rsid w:val="00333A84"/>
    <w:rsid w:val="00335748"/>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825"/>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3581"/>
    <w:rsid w:val="003F3BD1"/>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48F9"/>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673"/>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453"/>
    <w:rsid w:val="0046270F"/>
    <w:rsid w:val="00463730"/>
    <w:rsid w:val="00465E7A"/>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6261"/>
    <w:rsid w:val="004F0890"/>
    <w:rsid w:val="004F0BDB"/>
    <w:rsid w:val="004F3A18"/>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363F"/>
    <w:rsid w:val="0052674E"/>
    <w:rsid w:val="00526B6A"/>
    <w:rsid w:val="005271F7"/>
    <w:rsid w:val="00530828"/>
    <w:rsid w:val="00530908"/>
    <w:rsid w:val="00531EB9"/>
    <w:rsid w:val="00534353"/>
    <w:rsid w:val="005344FB"/>
    <w:rsid w:val="0053493B"/>
    <w:rsid w:val="00536505"/>
    <w:rsid w:val="005419F2"/>
    <w:rsid w:val="00542C64"/>
    <w:rsid w:val="00544A43"/>
    <w:rsid w:val="00544BE8"/>
    <w:rsid w:val="005455BD"/>
    <w:rsid w:val="00547637"/>
    <w:rsid w:val="00551CF3"/>
    <w:rsid w:val="00552B44"/>
    <w:rsid w:val="0055307C"/>
    <w:rsid w:val="00554195"/>
    <w:rsid w:val="00554303"/>
    <w:rsid w:val="0055430C"/>
    <w:rsid w:val="00554A30"/>
    <w:rsid w:val="00555F16"/>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3F80"/>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6BC4"/>
    <w:rsid w:val="00577BD5"/>
    <w:rsid w:val="0058105C"/>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265C"/>
    <w:rsid w:val="00594810"/>
    <w:rsid w:val="00595055"/>
    <w:rsid w:val="00595A16"/>
    <w:rsid w:val="005965BF"/>
    <w:rsid w:val="00596DB6"/>
    <w:rsid w:val="00596E42"/>
    <w:rsid w:val="005A046C"/>
    <w:rsid w:val="005A0507"/>
    <w:rsid w:val="005A0AF0"/>
    <w:rsid w:val="005A1E81"/>
    <w:rsid w:val="005A33F2"/>
    <w:rsid w:val="005A3ED9"/>
    <w:rsid w:val="005A41A8"/>
    <w:rsid w:val="005A4373"/>
    <w:rsid w:val="005A7BA8"/>
    <w:rsid w:val="005B22A8"/>
    <w:rsid w:val="005B3C4F"/>
    <w:rsid w:val="005B4A0C"/>
    <w:rsid w:val="005B5490"/>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422"/>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62A"/>
    <w:rsid w:val="005E6C1B"/>
    <w:rsid w:val="005F2541"/>
    <w:rsid w:val="005F2B0B"/>
    <w:rsid w:val="005F35B8"/>
    <w:rsid w:val="005F62EA"/>
    <w:rsid w:val="005F63F3"/>
    <w:rsid w:val="005F693B"/>
    <w:rsid w:val="00602434"/>
    <w:rsid w:val="006034F7"/>
    <w:rsid w:val="0060404A"/>
    <w:rsid w:val="00605C3D"/>
    <w:rsid w:val="006068E6"/>
    <w:rsid w:val="00606FDA"/>
    <w:rsid w:val="00607590"/>
    <w:rsid w:val="00607972"/>
    <w:rsid w:val="00607A65"/>
    <w:rsid w:val="00607C0B"/>
    <w:rsid w:val="00607F38"/>
    <w:rsid w:val="00610243"/>
    <w:rsid w:val="00610541"/>
    <w:rsid w:val="0061170F"/>
    <w:rsid w:val="006128E1"/>
    <w:rsid w:val="0061537C"/>
    <w:rsid w:val="00615AFB"/>
    <w:rsid w:val="0061606F"/>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115"/>
    <w:rsid w:val="006279AE"/>
    <w:rsid w:val="00634128"/>
    <w:rsid w:val="00634633"/>
    <w:rsid w:val="006371AA"/>
    <w:rsid w:val="00637793"/>
    <w:rsid w:val="00637F6A"/>
    <w:rsid w:val="00640941"/>
    <w:rsid w:val="00642023"/>
    <w:rsid w:val="00643EA8"/>
    <w:rsid w:val="00644E2B"/>
    <w:rsid w:val="00645BAC"/>
    <w:rsid w:val="00647722"/>
    <w:rsid w:val="006477AD"/>
    <w:rsid w:val="0065058A"/>
    <w:rsid w:val="00653C11"/>
    <w:rsid w:val="00655112"/>
    <w:rsid w:val="006600D0"/>
    <w:rsid w:val="0066075B"/>
    <w:rsid w:val="0066104A"/>
    <w:rsid w:val="006612DB"/>
    <w:rsid w:val="0066296E"/>
    <w:rsid w:val="00662F93"/>
    <w:rsid w:val="00663081"/>
    <w:rsid w:val="006658ED"/>
    <w:rsid w:val="006663FE"/>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36B5"/>
    <w:rsid w:val="00694E42"/>
    <w:rsid w:val="0069543A"/>
    <w:rsid w:val="00695709"/>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2307"/>
    <w:rsid w:val="006C33D6"/>
    <w:rsid w:val="006C5015"/>
    <w:rsid w:val="006C62B0"/>
    <w:rsid w:val="006C7068"/>
    <w:rsid w:val="006C7080"/>
    <w:rsid w:val="006C73C5"/>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069"/>
    <w:rsid w:val="006E3EC0"/>
    <w:rsid w:val="006E534E"/>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9D1"/>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AE1"/>
    <w:rsid w:val="00774CDA"/>
    <w:rsid w:val="0077710A"/>
    <w:rsid w:val="00777151"/>
    <w:rsid w:val="007776F9"/>
    <w:rsid w:val="00781E0A"/>
    <w:rsid w:val="0078208B"/>
    <w:rsid w:val="0078385E"/>
    <w:rsid w:val="00784594"/>
    <w:rsid w:val="0078475B"/>
    <w:rsid w:val="007859E4"/>
    <w:rsid w:val="00795DDD"/>
    <w:rsid w:val="00795EBD"/>
    <w:rsid w:val="0079659E"/>
    <w:rsid w:val="00797642"/>
    <w:rsid w:val="007977C5"/>
    <w:rsid w:val="007A02D6"/>
    <w:rsid w:val="007A0B88"/>
    <w:rsid w:val="007A12F5"/>
    <w:rsid w:val="007A1447"/>
    <w:rsid w:val="007A16E4"/>
    <w:rsid w:val="007A1825"/>
    <w:rsid w:val="007A1CF3"/>
    <w:rsid w:val="007A20D8"/>
    <w:rsid w:val="007A294B"/>
    <w:rsid w:val="007A3589"/>
    <w:rsid w:val="007A3B9E"/>
    <w:rsid w:val="007A3F29"/>
    <w:rsid w:val="007A4216"/>
    <w:rsid w:val="007A5265"/>
    <w:rsid w:val="007A5836"/>
    <w:rsid w:val="007A7277"/>
    <w:rsid w:val="007B0708"/>
    <w:rsid w:val="007B1301"/>
    <w:rsid w:val="007B1B14"/>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47F1"/>
    <w:rsid w:val="007E506F"/>
    <w:rsid w:val="007E5FAC"/>
    <w:rsid w:val="007E6DDA"/>
    <w:rsid w:val="007F0688"/>
    <w:rsid w:val="007F0768"/>
    <w:rsid w:val="007F0A82"/>
    <w:rsid w:val="007F0E00"/>
    <w:rsid w:val="007F186E"/>
    <w:rsid w:val="007F25CA"/>
    <w:rsid w:val="007F25E0"/>
    <w:rsid w:val="007F2671"/>
    <w:rsid w:val="007F38DA"/>
    <w:rsid w:val="007F48EC"/>
    <w:rsid w:val="007F56FD"/>
    <w:rsid w:val="007F70E7"/>
    <w:rsid w:val="007F7157"/>
    <w:rsid w:val="007F7DA8"/>
    <w:rsid w:val="008001EC"/>
    <w:rsid w:val="008005AF"/>
    <w:rsid w:val="00800B48"/>
    <w:rsid w:val="00801731"/>
    <w:rsid w:val="00801EDF"/>
    <w:rsid w:val="0080200A"/>
    <w:rsid w:val="0080468F"/>
    <w:rsid w:val="008053BE"/>
    <w:rsid w:val="00805B79"/>
    <w:rsid w:val="00805BD7"/>
    <w:rsid w:val="00806EAE"/>
    <w:rsid w:val="00807386"/>
    <w:rsid w:val="00807FF3"/>
    <w:rsid w:val="008107F9"/>
    <w:rsid w:val="00811463"/>
    <w:rsid w:val="008114B5"/>
    <w:rsid w:val="008136DB"/>
    <w:rsid w:val="00815B6E"/>
    <w:rsid w:val="00816D08"/>
    <w:rsid w:val="008202F0"/>
    <w:rsid w:val="0082056E"/>
    <w:rsid w:val="008206E3"/>
    <w:rsid w:val="0082070F"/>
    <w:rsid w:val="00824F17"/>
    <w:rsid w:val="0082590B"/>
    <w:rsid w:val="0082674A"/>
    <w:rsid w:val="008275CC"/>
    <w:rsid w:val="00827864"/>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201E"/>
    <w:rsid w:val="0087372F"/>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5FF"/>
    <w:rsid w:val="00893F70"/>
    <w:rsid w:val="008943D1"/>
    <w:rsid w:val="00895FF6"/>
    <w:rsid w:val="008976E1"/>
    <w:rsid w:val="008A04DE"/>
    <w:rsid w:val="008A1448"/>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E0051"/>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0B25"/>
    <w:rsid w:val="00921674"/>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58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563AF"/>
    <w:rsid w:val="009604DC"/>
    <w:rsid w:val="00961438"/>
    <w:rsid w:val="009614BD"/>
    <w:rsid w:val="00961CBF"/>
    <w:rsid w:val="0096379E"/>
    <w:rsid w:val="00964582"/>
    <w:rsid w:val="009659C0"/>
    <w:rsid w:val="0097002D"/>
    <w:rsid w:val="009702DB"/>
    <w:rsid w:val="00970498"/>
    <w:rsid w:val="009713EF"/>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B40"/>
    <w:rsid w:val="00983DAC"/>
    <w:rsid w:val="00984679"/>
    <w:rsid w:val="0098475B"/>
    <w:rsid w:val="00984B23"/>
    <w:rsid w:val="00984B9A"/>
    <w:rsid w:val="00984FC5"/>
    <w:rsid w:val="00986334"/>
    <w:rsid w:val="0099139D"/>
    <w:rsid w:val="00991A59"/>
    <w:rsid w:val="00991BA2"/>
    <w:rsid w:val="00991E62"/>
    <w:rsid w:val="00992FE3"/>
    <w:rsid w:val="0099379F"/>
    <w:rsid w:val="00994B27"/>
    <w:rsid w:val="00994B70"/>
    <w:rsid w:val="00996ABB"/>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4D62"/>
    <w:rsid w:val="009E53DB"/>
    <w:rsid w:val="009E630D"/>
    <w:rsid w:val="009E6D3F"/>
    <w:rsid w:val="009E7531"/>
    <w:rsid w:val="009E7583"/>
    <w:rsid w:val="009F0B2C"/>
    <w:rsid w:val="009F0C98"/>
    <w:rsid w:val="009F117E"/>
    <w:rsid w:val="009F11B2"/>
    <w:rsid w:val="009F2AC9"/>
    <w:rsid w:val="009F333D"/>
    <w:rsid w:val="009F4C2B"/>
    <w:rsid w:val="009F6211"/>
    <w:rsid w:val="009F76A6"/>
    <w:rsid w:val="00A013C9"/>
    <w:rsid w:val="00A021BC"/>
    <w:rsid w:val="00A0260B"/>
    <w:rsid w:val="00A02767"/>
    <w:rsid w:val="00A04487"/>
    <w:rsid w:val="00A04A42"/>
    <w:rsid w:val="00A0546D"/>
    <w:rsid w:val="00A07A62"/>
    <w:rsid w:val="00A122A5"/>
    <w:rsid w:val="00A12E1C"/>
    <w:rsid w:val="00A13AA4"/>
    <w:rsid w:val="00A14A43"/>
    <w:rsid w:val="00A14C25"/>
    <w:rsid w:val="00A16987"/>
    <w:rsid w:val="00A16E7E"/>
    <w:rsid w:val="00A20B00"/>
    <w:rsid w:val="00A2299A"/>
    <w:rsid w:val="00A259D3"/>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B2A"/>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6DC1"/>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3DB8"/>
    <w:rsid w:val="00A9401B"/>
    <w:rsid w:val="00A95711"/>
    <w:rsid w:val="00AA02FB"/>
    <w:rsid w:val="00AA0AFF"/>
    <w:rsid w:val="00AA109F"/>
    <w:rsid w:val="00AA22CB"/>
    <w:rsid w:val="00AA2B31"/>
    <w:rsid w:val="00AA3771"/>
    <w:rsid w:val="00AA5E2E"/>
    <w:rsid w:val="00AA7798"/>
    <w:rsid w:val="00AA7995"/>
    <w:rsid w:val="00AA79F9"/>
    <w:rsid w:val="00AB16FC"/>
    <w:rsid w:val="00AB5012"/>
    <w:rsid w:val="00AB529A"/>
    <w:rsid w:val="00AB6E6B"/>
    <w:rsid w:val="00AB7D7F"/>
    <w:rsid w:val="00AC0CFB"/>
    <w:rsid w:val="00AC16EC"/>
    <w:rsid w:val="00AC1B6F"/>
    <w:rsid w:val="00AC1D22"/>
    <w:rsid w:val="00AC2832"/>
    <w:rsid w:val="00AC3988"/>
    <w:rsid w:val="00AC3F3F"/>
    <w:rsid w:val="00AC76CB"/>
    <w:rsid w:val="00AD2785"/>
    <w:rsid w:val="00AD3466"/>
    <w:rsid w:val="00AD3AB1"/>
    <w:rsid w:val="00AD3D0B"/>
    <w:rsid w:val="00AD4B3F"/>
    <w:rsid w:val="00AD632D"/>
    <w:rsid w:val="00AD634A"/>
    <w:rsid w:val="00AD6BCB"/>
    <w:rsid w:val="00AD79C6"/>
    <w:rsid w:val="00AE089B"/>
    <w:rsid w:val="00AE0E11"/>
    <w:rsid w:val="00AE12A1"/>
    <w:rsid w:val="00AE1565"/>
    <w:rsid w:val="00AE18CC"/>
    <w:rsid w:val="00AE4871"/>
    <w:rsid w:val="00AF091E"/>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03D9"/>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4013"/>
    <w:rsid w:val="00B454EA"/>
    <w:rsid w:val="00B468DB"/>
    <w:rsid w:val="00B47584"/>
    <w:rsid w:val="00B47899"/>
    <w:rsid w:val="00B5079C"/>
    <w:rsid w:val="00B52920"/>
    <w:rsid w:val="00B54560"/>
    <w:rsid w:val="00B55BD1"/>
    <w:rsid w:val="00B570AE"/>
    <w:rsid w:val="00B6115B"/>
    <w:rsid w:val="00B61210"/>
    <w:rsid w:val="00B6171F"/>
    <w:rsid w:val="00B629F4"/>
    <w:rsid w:val="00B62DE4"/>
    <w:rsid w:val="00B6346A"/>
    <w:rsid w:val="00B63E65"/>
    <w:rsid w:val="00B640E6"/>
    <w:rsid w:val="00B65421"/>
    <w:rsid w:val="00B65C6A"/>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7640E"/>
    <w:rsid w:val="00B806B4"/>
    <w:rsid w:val="00B8143A"/>
    <w:rsid w:val="00B82A84"/>
    <w:rsid w:val="00B83241"/>
    <w:rsid w:val="00B8519C"/>
    <w:rsid w:val="00B862F4"/>
    <w:rsid w:val="00B8671B"/>
    <w:rsid w:val="00B902DD"/>
    <w:rsid w:val="00B905CA"/>
    <w:rsid w:val="00B91481"/>
    <w:rsid w:val="00B9255C"/>
    <w:rsid w:val="00B92A0E"/>
    <w:rsid w:val="00B94058"/>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2BF8"/>
    <w:rsid w:val="00BB3C73"/>
    <w:rsid w:val="00BB53B8"/>
    <w:rsid w:val="00BB5653"/>
    <w:rsid w:val="00BB5972"/>
    <w:rsid w:val="00BB792E"/>
    <w:rsid w:val="00BC1F22"/>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2D2"/>
    <w:rsid w:val="00BF2422"/>
    <w:rsid w:val="00BF2B61"/>
    <w:rsid w:val="00BF2F89"/>
    <w:rsid w:val="00BF39E0"/>
    <w:rsid w:val="00BF3E61"/>
    <w:rsid w:val="00BF447E"/>
    <w:rsid w:val="00BF58CD"/>
    <w:rsid w:val="00BF78A1"/>
    <w:rsid w:val="00C0034C"/>
    <w:rsid w:val="00C004E8"/>
    <w:rsid w:val="00C01150"/>
    <w:rsid w:val="00C01835"/>
    <w:rsid w:val="00C01BD7"/>
    <w:rsid w:val="00C03BD3"/>
    <w:rsid w:val="00C03C04"/>
    <w:rsid w:val="00C05636"/>
    <w:rsid w:val="00C110C9"/>
    <w:rsid w:val="00C12BF5"/>
    <w:rsid w:val="00C13F67"/>
    <w:rsid w:val="00C15A68"/>
    <w:rsid w:val="00C17396"/>
    <w:rsid w:val="00C22CFC"/>
    <w:rsid w:val="00C23C73"/>
    <w:rsid w:val="00C247FC"/>
    <w:rsid w:val="00C268C5"/>
    <w:rsid w:val="00C26C8E"/>
    <w:rsid w:val="00C307C4"/>
    <w:rsid w:val="00C31BA2"/>
    <w:rsid w:val="00C3266E"/>
    <w:rsid w:val="00C335DB"/>
    <w:rsid w:val="00C340BC"/>
    <w:rsid w:val="00C34702"/>
    <w:rsid w:val="00C34767"/>
    <w:rsid w:val="00C347F2"/>
    <w:rsid w:val="00C34DDD"/>
    <w:rsid w:val="00C37412"/>
    <w:rsid w:val="00C3799C"/>
    <w:rsid w:val="00C37A8E"/>
    <w:rsid w:val="00C409B7"/>
    <w:rsid w:val="00C40A71"/>
    <w:rsid w:val="00C40F73"/>
    <w:rsid w:val="00C4389B"/>
    <w:rsid w:val="00C4453B"/>
    <w:rsid w:val="00C469AB"/>
    <w:rsid w:val="00C46C5F"/>
    <w:rsid w:val="00C51687"/>
    <w:rsid w:val="00C51898"/>
    <w:rsid w:val="00C5213A"/>
    <w:rsid w:val="00C531B2"/>
    <w:rsid w:val="00C54416"/>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8021D"/>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0ED5"/>
    <w:rsid w:val="00CA130C"/>
    <w:rsid w:val="00CA145F"/>
    <w:rsid w:val="00CA2548"/>
    <w:rsid w:val="00CA3A25"/>
    <w:rsid w:val="00CA3FDB"/>
    <w:rsid w:val="00CA6075"/>
    <w:rsid w:val="00CA6381"/>
    <w:rsid w:val="00CA7917"/>
    <w:rsid w:val="00CA7CF5"/>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609F"/>
    <w:rsid w:val="00CD6975"/>
    <w:rsid w:val="00CD7B4D"/>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628C"/>
    <w:rsid w:val="00D062C6"/>
    <w:rsid w:val="00D10F14"/>
    <w:rsid w:val="00D1212F"/>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77AB9"/>
    <w:rsid w:val="00D80DFA"/>
    <w:rsid w:val="00D8116C"/>
    <w:rsid w:val="00D8124D"/>
    <w:rsid w:val="00D81770"/>
    <w:rsid w:val="00D81BF8"/>
    <w:rsid w:val="00D81CE2"/>
    <w:rsid w:val="00D8328B"/>
    <w:rsid w:val="00D8402E"/>
    <w:rsid w:val="00D842F0"/>
    <w:rsid w:val="00D844C5"/>
    <w:rsid w:val="00D85039"/>
    <w:rsid w:val="00D8583B"/>
    <w:rsid w:val="00D8595B"/>
    <w:rsid w:val="00D86331"/>
    <w:rsid w:val="00D8648E"/>
    <w:rsid w:val="00D9058B"/>
    <w:rsid w:val="00D91454"/>
    <w:rsid w:val="00D9194E"/>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3A9C"/>
    <w:rsid w:val="00DA43F7"/>
    <w:rsid w:val="00DA4A6E"/>
    <w:rsid w:val="00DA5CE2"/>
    <w:rsid w:val="00DA677B"/>
    <w:rsid w:val="00DA7026"/>
    <w:rsid w:val="00DA79B2"/>
    <w:rsid w:val="00DB0CF6"/>
    <w:rsid w:val="00DB15EA"/>
    <w:rsid w:val="00DB31BD"/>
    <w:rsid w:val="00DB3AD3"/>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E2192"/>
    <w:rsid w:val="00DE3F4D"/>
    <w:rsid w:val="00DE4123"/>
    <w:rsid w:val="00DE6D93"/>
    <w:rsid w:val="00DF0BE3"/>
    <w:rsid w:val="00DF19E5"/>
    <w:rsid w:val="00DF3782"/>
    <w:rsid w:val="00DF5932"/>
    <w:rsid w:val="00E00A41"/>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A46"/>
    <w:rsid w:val="00E43A7B"/>
    <w:rsid w:val="00E44816"/>
    <w:rsid w:val="00E45E3B"/>
    <w:rsid w:val="00E460DC"/>
    <w:rsid w:val="00E46299"/>
    <w:rsid w:val="00E47536"/>
    <w:rsid w:val="00E47577"/>
    <w:rsid w:val="00E508B6"/>
    <w:rsid w:val="00E51462"/>
    <w:rsid w:val="00E519F3"/>
    <w:rsid w:val="00E52637"/>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51F7"/>
    <w:rsid w:val="00EA7C6F"/>
    <w:rsid w:val="00EB1FFD"/>
    <w:rsid w:val="00EB2096"/>
    <w:rsid w:val="00EB22BC"/>
    <w:rsid w:val="00EB61CB"/>
    <w:rsid w:val="00EB6779"/>
    <w:rsid w:val="00EB6BCB"/>
    <w:rsid w:val="00EB712E"/>
    <w:rsid w:val="00EC0BFB"/>
    <w:rsid w:val="00EC18BA"/>
    <w:rsid w:val="00EC21BD"/>
    <w:rsid w:val="00EC55CD"/>
    <w:rsid w:val="00EC5CF9"/>
    <w:rsid w:val="00EC6183"/>
    <w:rsid w:val="00EC693D"/>
    <w:rsid w:val="00EC7E50"/>
    <w:rsid w:val="00ED1940"/>
    <w:rsid w:val="00ED3B0E"/>
    <w:rsid w:val="00ED54FE"/>
    <w:rsid w:val="00ED575F"/>
    <w:rsid w:val="00ED5A57"/>
    <w:rsid w:val="00ED65F1"/>
    <w:rsid w:val="00ED7A1A"/>
    <w:rsid w:val="00EE077D"/>
    <w:rsid w:val="00EE0F80"/>
    <w:rsid w:val="00EE1991"/>
    <w:rsid w:val="00EE347B"/>
    <w:rsid w:val="00EE49D8"/>
    <w:rsid w:val="00EE6A43"/>
    <w:rsid w:val="00EF0300"/>
    <w:rsid w:val="00EF183C"/>
    <w:rsid w:val="00EF19E6"/>
    <w:rsid w:val="00EF26EF"/>
    <w:rsid w:val="00EF2C71"/>
    <w:rsid w:val="00EF6414"/>
    <w:rsid w:val="00EF66CF"/>
    <w:rsid w:val="00F003B6"/>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33"/>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4BB4"/>
    <w:rsid w:val="00F458E5"/>
    <w:rsid w:val="00F46208"/>
    <w:rsid w:val="00F4698B"/>
    <w:rsid w:val="00F4709D"/>
    <w:rsid w:val="00F471EF"/>
    <w:rsid w:val="00F47941"/>
    <w:rsid w:val="00F50111"/>
    <w:rsid w:val="00F50CB3"/>
    <w:rsid w:val="00F50DD1"/>
    <w:rsid w:val="00F52C4D"/>
    <w:rsid w:val="00F53150"/>
    <w:rsid w:val="00F55956"/>
    <w:rsid w:val="00F57386"/>
    <w:rsid w:val="00F5749F"/>
    <w:rsid w:val="00F57AF3"/>
    <w:rsid w:val="00F622BB"/>
    <w:rsid w:val="00F6346E"/>
    <w:rsid w:val="00F638E0"/>
    <w:rsid w:val="00F6417F"/>
    <w:rsid w:val="00F645DB"/>
    <w:rsid w:val="00F6568E"/>
    <w:rsid w:val="00F67C87"/>
    <w:rsid w:val="00F70A9C"/>
    <w:rsid w:val="00F71061"/>
    <w:rsid w:val="00F71D7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14CF"/>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06CD"/>
    <w:rsid w:val="00FB17BF"/>
    <w:rsid w:val="00FB1961"/>
    <w:rsid w:val="00FB3260"/>
    <w:rsid w:val="00FB3738"/>
    <w:rsid w:val="00FB3BC5"/>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F0BA8"/>
    <w:rsid w:val="00FF275E"/>
    <w:rsid w:val="00FF370C"/>
    <w:rsid w:val="00FF3E88"/>
    <w:rsid w:val="00FF3EAD"/>
    <w:rsid w:val="00FF4834"/>
    <w:rsid w:val="00FF4CFF"/>
    <w:rsid w:val="00FF53FD"/>
    <w:rsid w:val="00FF715F"/>
    <w:rsid w:val="23BE7E24"/>
    <w:rsid w:val="3C35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A46B2A"/>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2B01F5"/>
    <w:pPr>
      <w:widowControl w:val="0"/>
      <w:autoSpaceDE w:val="0"/>
      <w:autoSpaceDN w:val="0"/>
      <w:spacing w:before="38"/>
      <w:ind w:left="107"/>
    </w:pPr>
    <w:rPr>
      <w:rFonts w:ascii="Arial Narrow" w:eastAsia="Arial Narrow" w:hAnsi="Arial Narrow" w:cs="Arial Narrow"/>
      <w:sz w:val="22"/>
      <w:szCs w:val="22"/>
    </w:rPr>
  </w:style>
  <w:style w:type="character" w:customStyle="1" w:styleId="cf01">
    <w:name w:val="cf01"/>
    <w:basedOn w:val="DefaultParagraphFont"/>
    <w:rsid w:val="00270F67"/>
    <w:rPr>
      <w:rFonts w:ascii="Segoe UI" w:hAnsi="Segoe UI" w:cs="Segoe UI" w:hint="default"/>
      <w:sz w:val="18"/>
      <w:szCs w:val="18"/>
    </w:rPr>
  </w:style>
  <w:style w:type="character" w:styleId="Mention">
    <w:name w:val="Mention"/>
    <w:basedOn w:val="DefaultParagraphFont"/>
    <w:uiPriority w:val="99"/>
    <w:unhideWhenUsed/>
    <w:rsid w:val="0010306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84557057">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46856728">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399476351">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93391521">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574662">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zZjOGRjMDUtMzQ4NS00ZWQ3LTlkMGEtMDhlYjhlOTRlYzVh%40thread.v2/0?context=%7b%22Tid%22%3a%2232fdff2c-f86e-4ba3-a47d-6a44a7f45a64%22%2c%22Oid%22%3a%223df878a9-92cb-4989-b46a-44ad5c56f58d%22%7d" TargetMode="External"/><Relationship Id="rId26" Type="http://schemas.openxmlformats.org/officeDocument/2006/relationships/hyperlink" Target="https://teams.microsoft.com/l/meetup-join/19%3ameeting_MzZjOGRjMDUtMzQ4NS00ZWQ3LTlkMGEtMDhlYjhlOTRlYzVh%40thread.v2/0?context=%7b%22Tid%22%3a%2232fdff2c-f86e-4ba3-a47d-6a44a7f45a64%22%2c%22Oid%22%3a%223df878a9-92cb-4989-b46a-44ad5c56f58d%22%7d" TargetMode="External"/><Relationship Id="rId39" Type="http://schemas.openxmlformats.org/officeDocument/2006/relationships/hyperlink" Target="https://acgovt.sharepoint.com/:w:/s/GSADigitalLibrary/EeGBnUyJSMFBoXqtvbj7ly0BqycT5J83NKyIV19tLO6-yA?e=YwGjFP" TargetMode="External"/><Relationship Id="rId21" Type="http://schemas.openxmlformats.org/officeDocument/2006/relationships/hyperlink" Target="mailto:Kevin.Huynh2@acgov.org" TargetMode="External"/><Relationship Id="rId34" Type="http://schemas.openxmlformats.org/officeDocument/2006/relationships/hyperlink" Target="mailto:OCCR@acgov.org" TargetMode="External"/><Relationship Id="rId42" Type="http://schemas.openxmlformats.org/officeDocument/2006/relationships/hyperlink" Target="https://gsa.acgov.org/do-business-with-us/contracting-opportunities/" TargetMode="External"/><Relationship Id="rId47" Type="http://schemas.openxmlformats.org/officeDocument/2006/relationships/hyperlink" Target="https://gsa.acgov.org/do-business-with-us/contracting-opportunities/policies-procedures/proprietary-confidential-information/" TargetMode="External"/><Relationship Id="rId50" Type="http://schemas.openxmlformats.org/officeDocument/2006/relationships/header" Target="header2.xml"/><Relationship Id="rId55" Type="http://schemas.openxmlformats.org/officeDocument/2006/relationships/hyperlink" Target="https://ezsourcing.acgov.org/" TargetMode="External"/><Relationship Id="rId63" Type="http://schemas.openxmlformats.org/officeDocument/2006/relationships/header" Target="header7.xml"/><Relationship Id="rId68" Type="http://schemas.openxmlformats.org/officeDocument/2006/relationships/hyperlink" Target="https://gsa.acgov.org/do-business-with-us/contracting-opportunities/debarment-suspension-policy/" TargetMode="External"/><Relationship Id="rId76" Type="http://schemas.openxmlformats.org/officeDocument/2006/relationships/hyperlink" Target="https://gsa.acgov.org/do-business-with-us/vendor-support/small-local-and-emerging-businesses/" TargetMode="External"/><Relationship Id="rId84" Type="http://schemas.openxmlformats.org/officeDocument/2006/relationships/hyperlink" Target="http://acgov.org/auditor/sleb/overview.htm" TargetMode="External"/><Relationship Id="rId89" Type="http://schemas.openxmlformats.org/officeDocument/2006/relationships/hyperlink" Target="https://ezsourcing.acgov.org" TargetMode="Externa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iran-contracting-act-of-2010-ica/" TargetMode="External"/><Relationship Id="rId92"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kevin.huynh2@acgov.org" TargetMode="External"/><Relationship Id="rId37" Type="http://schemas.openxmlformats.org/officeDocument/2006/relationships/hyperlink" Target="https://gsa.acgov.org/do-business-with-us/vendor-support/small-local-and-emerging-businesses/" TargetMode="External"/><Relationship Id="rId40" Type="http://schemas.openxmlformats.org/officeDocument/2006/relationships/hyperlink" Target="https://acgovt.sharepoint.com/:w:/s/GSADigitalLibrary/EeGBnUyJSMFBoXqtvbj7ly0BqycT5J83NKyIV19tLO6-yA?e=YwGjFP" TargetMode="External"/><Relationship Id="rId45" Type="http://schemas.openxmlformats.org/officeDocument/2006/relationships/hyperlink" Target="https://ezsourcing.acgov.org" TargetMode="External"/><Relationship Id="rId53" Type="http://schemas.openxmlformats.org/officeDocument/2006/relationships/hyperlink" Target="https://ezsourcing.acgov.org" TargetMode="External"/><Relationship Id="rId58" Type="http://schemas.openxmlformats.org/officeDocument/2006/relationships/footer" Target="footer2.xml"/><Relationship Id="rId66" Type="http://schemas.openxmlformats.org/officeDocument/2006/relationships/hyperlink" Target="https://gsa.acgov.org/do-business-with-us/contracting-opportunities/policies-procedures/general-requirements/" TargetMode="External"/><Relationship Id="rId74" Type="http://schemas.openxmlformats.org/officeDocument/2006/relationships/hyperlink" Target="http://acgov.org/auditor/sleb/overview.htm" TargetMode="External"/><Relationship Id="rId79" Type="http://schemas.openxmlformats.org/officeDocument/2006/relationships/hyperlink" Target="http://acgov.org/auditor/sleb/sourceprogram.htm" TargetMode="External"/><Relationship Id="rId87" Type="http://schemas.openxmlformats.org/officeDocument/2006/relationships/hyperlink" Target="http://www.elationsys.com/elationsys/" TargetMode="External"/><Relationship Id="rId5" Type="http://schemas.openxmlformats.org/officeDocument/2006/relationships/customXml" Target="../customXml/item5.xml"/><Relationship Id="rId61" Type="http://schemas.openxmlformats.org/officeDocument/2006/relationships/image" Target="media/image5.png"/><Relationship Id="rId82" Type="http://schemas.openxmlformats.org/officeDocument/2006/relationships/hyperlink" Target="mailto:GSA.OAP@acgov.org" TargetMode="External"/><Relationship Id="rId90" Type="http://schemas.openxmlformats.org/officeDocument/2006/relationships/header" Target="header9.xml"/><Relationship Id="rId95" Type="http://schemas.openxmlformats.org/officeDocument/2006/relationships/theme" Target="theme/theme1.xml"/><Relationship Id="rId19" Type="http://schemas.openxmlformats.org/officeDocument/2006/relationships/hyperlink" Target="tel:+14159153950,,379088653" TargetMode="External"/><Relationship Id="rId14" Type="http://schemas.openxmlformats.org/officeDocument/2006/relationships/hyperlink" Target="mailto:kevin.huynh2@acgov.org" TargetMode="External"/><Relationship Id="rId22" Type="http://schemas.openxmlformats.org/officeDocument/2006/relationships/hyperlink" Target="https://ezsourcing.acgov.org/" TargetMode="External"/><Relationship Id="rId27" Type="http://schemas.openxmlformats.org/officeDocument/2006/relationships/hyperlink" Target="tel:+14159153950,,379088653"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acgov.org/auditor/sleb/overview.htm" TargetMode="External"/><Relationship Id="rId43" Type="http://schemas.openxmlformats.org/officeDocument/2006/relationships/hyperlink" Target="https://gsa.acgov.org/do-business-with-us/contracting-opportunities/" TargetMode="External"/><Relationship Id="rId48" Type="http://schemas.openxmlformats.org/officeDocument/2006/relationships/hyperlink" Target="https://ezsourcing.acgov.org" TargetMode="External"/><Relationship Id="rId56" Type="http://schemas.openxmlformats.org/officeDocument/2006/relationships/hyperlink" Target="https://ezsourcing.acgov.org" TargetMode="External"/><Relationship Id="rId64" Type="http://schemas.openxmlformats.org/officeDocument/2006/relationships/footer" Target="footer4.xml"/><Relationship Id="rId69" Type="http://schemas.openxmlformats.org/officeDocument/2006/relationships/hyperlink" Target="https://gsa.acgov.org/do-business-with-us/contracting-opportunities/debarment-suspension-policy/" TargetMode="External"/><Relationship Id="rId77" Type="http://schemas.openxmlformats.org/officeDocument/2006/relationships/hyperlink" Target="https://gsa.acgov.org/do-business-with-us/vendor-support/small-local-and-emerging-businesses/" TargetMode="External"/><Relationship Id="rId8" Type="http://schemas.openxmlformats.org/officeDocument/2006/relationships/settings" Target="settings.xml"/><Relationship Id="rId51" Type="http://schemas.openxmlformats.org/officeDocument/2006/relationships/footer" Target="footer1.xm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http://acgov.org/auditor/sleb/elation.htm" TargetMode="External"/><Relationship Id="rId85" Type="http://schemas.openxmlformats.org/officeDocument/2006/relationships/hyperlink" Target="http://acgov.org/auditor/sleb/overview.htm" TargetMode="External"/><Relationship Id="rId93"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GSA-BidProtests@acgov.org" TargetMode="External"/><Relationship Id="rId38" Type="http://schemas.openxmlformats.org/officeDocument/2006/relationships/hyperlink" Target="https://gsa.acgov.org/do-business-with-us/vendor-support/small-local-and-emerging-businesses/"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header" Target="header5.xml"/><Relationship Id="rId67" Type="http://schemas.openxmlformats.org/officeDocument/2006/relationships/hyperlink" Target="https://gsa.acgov.org/do-business-with-us/contracting-opportunities/policies-procedures/general-requirements/" TargetMode="External"/><Relationship Id="rId20" Type="http://schemas.openxmlformats.org/officeDocument/2006/relationships/hyperlink" Target="tel:8887158170,,379088653" TargetMode="External"/><Relationship Id="rId41" Type="http://schemas.openxmlformats.org/officeDocument/2006/relationships/hyperlink" Target="mailto:kevin.huynh2@acgov.org" TargetMode="External"/><Relationship Id="rId54" Type="http://schemas.openxmlformats.org/officeDocument/2006/relationships/hyperlink" Target="https://ezsourcing.acgov.org" TargetMode="External"/><Relationship Id="rId62" Type="http://schemas.openxmlformats.org/officeDocument/2006/relationships/header" Target="header6.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acgov.org/auditor/sleb/overview.htm" TargetMode="External"/><Relationship Id="rId83" Type="http://schemas.openxmlformats.org/officeDocument/2006/relationships/hyperlink" Target="mailto:OCCR@acgov.org" TargetMode="External"/><Relationship Id="rId88" Type="http://schemas.openxmlformats.org/officeDocument/2006/relationships/hyperlink" Target="https://ezsourcing.acgov.org" TargetMode="External"/><Relationship Id="rId9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tel:8887158170,,379088653" TargetMode="External"/><Relationship Id="rId36" Type="http://schemas.openxmlformats.org/officeDocument/2006/relationships/hyperlink" Target="http://acgov.org/auditor/sleb/overview.htm" TargetMode="External"/><Relationship Id="rId49" Type="http://schemas.openxmlformats.org/officeDocument/2006/relationships/header" Target="header1.xml"/><Relationship Id="rId57" Type="http://schemas.openxmlformats.org/officeDocument/2006/relationships/header" Target="header4.xml"/><Relationship Id="rId10" Type="http://schemas.openxmlformats.org/officeDocument/2006/relationships/footnotes" Target="footnotes.xml"/><Relationship Id="rId31" Type="http://schemas.openxmlformats.org/officeDocument/2006/relationships/hyperlink" Target="https://gsa.acgov.org/do-business-with-us/upcoming-contracting-events/" TargetMode="External"/><Relationship Id="rId44" Type="http://schemas.openxmlformats.org/officeDocument/2006/relationships/hyperlink" Target="https://ezsourcing.acgov.org" TargetMode="External"/><Relationship Id="rId52" Type="http://schemas.openxmlformats.org/officeDocument/2006/relationships/header" Target="header3.xml"/><Relationship Id="rId60" Type="http://schemas.openxmlformats.org/officeDocument/2006/relationships/footer" Target="footer3.xml"/><Relationship Id="rId65" Type="http://schemas.openxmlformats.org/officeDocument/2006/relationships/header" Target="header8.xml"/><Relationship Id="rId73" Type="http://schemas.openxmlformats.org/officeDocument/2006/relationships/hyperlink" Target="https://gsa.acgov.org/do-business-with-us/contracting-opportunities/policies-procedures/general-environmental-requirements/" TargetMode="External"/><Relationship Id="rId78" Type="http://schemas.openxmlformats.org/officeDocument/2006/relationships/hyperlink" Target="http://acgov.org/auditor/sleb/sourceprogram.htm" TargetMode="External"/><Relationship Id="rId81" Type="http://schemas.openxmlformats.org/officeDocument/2006/relationships/hyperlink" Target="http://acgov.org/auditor/sleb/elation.htm" TargetMode="External"/><Relationship Id="rId86" Type="http://schemas.openxmlformats.org/officeDocument/2006/relationships/hyperlink" Target="http://www.elationsys.com/elationsys/"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3C5D2-4E73-47E4-A022-E93461A96883}">
  <ds:schemaRefs>
    <ds:schemaRef ds:uri="http://schemas.microsoft.com/sharepoint/v3/contenttype/form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ACBDDA52-1DF8-468F-8460-C4E644AC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5.xml><?xml version="1.0" encoding="utf-8"?>
<ds:datastoreItem xmlns:ds="http://schemas.openxmlformats.org/officeDocument/2006/customXml" ds:itemID="{27DE0629-E53F-4C9D-AFF4-7DC25BBFC59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f22eea8-2c10-4a2f-8167-165b96e92744"/>
    <ds:schemaRef ds:uri="993570aa-acd3-448a-bbbd-7314aaaca4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11060</Words>
  <Characters>63047</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2022-12-28T20:39:00Z</dcterms:created>
  <dcterms:modified xsi:type="dcterms:W3CDTF">2022-12-28T20:39:00Z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
    <vt:lpwstr>FP5PKM64KWNT-3317579-1</vt:lpwstr>
  </property>
  <property fmtid="{D5CDD505-2E9C-101B-9397-08002B2CF9AE}" pid="4" name="_dlc_DocIdItemGuid">
    <vt:lpwstr>b4cfa242-092d-4801-812f-59950f47f1e4</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3c2aff6f1e68cdb48ae82c3ac6e5cfd56a3aef45b00e2787dc4fd810c3b60953</vt:lpwstr>
  </property>
</Properties>
</file>