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4C93E74E" w:rsidR="0015259B" w:rsidRPr="00AA2ACB" w:rsidRDefault="00F761BC" w:rsidP="0015259B">
      <w:pPr>
        <w:pStyle w:val="Title"/>
        <w:rPr>
          <w:rFonts w:ascii="Avenir Next LT Pro" w:hAnsi="Avenir Next LT Pro" w:cs="Calibri"/>
          <w:sz w:val="24"/>
          <w:szCs w:val="24"/>
        </w:rPr>
      </w:pPr>
      <w:r>
        <w:rPr>
          <w:rFonts w:ascii="Avenir Next LT Pro" w:hAnsi="Avenir Next LT Pro"/>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DE1C8A" w:rsidRDefault="004D242F" w:rsidP="004D242F">
      <w:pPr>
        <w:pStyle w:val="Title"/>
        <w:rPr>
          <w:rFonts w:asciiTheme="minorHAnsi" w:hAnsiTheme="minorHAnsi" w:cstheme="minorHAnsi"/>
          <w:sz w:val="72"/>
          <w:szCs w:val="72"/>
        </w:rPr>
      </w:pPr>
      <w:r w:rsidRPr="00DE1C8A">
        <w:rPr>
          <w:rFonts w:asciiTheme="minorHAnsi" w:hAnsiTheme="minorHAnsi" w:cstheme="minorHAnsi"/>
          <w:sz w:val="72"/>
          <w:szCs w:val="72"/>
        </w:rPr>
        <w:t>COUNTY OF ALAMEDA</w:t>
      </w:r>
    </w:p>
    <w:p w14:paraId="7B2B5553" w14:textId="77777777" w:rsidR="004D242F" w:rsidRPr="00DE1C8A" w:rsidRDefault="004D242F" w:rsidP="004D242F">
      <w:pPr>
        <w:pStyle w:val="Title"/>
        <w:rPr>
          <w:rFonts w:asciiTheme="minorHAnsi" w:hAnsiTheme="minorHAnsi" w:cstheme="minorHAnsi"/>
          <w:sz w:val="20"/>
        </w:rPr>
      </w:pPr>
    </w:p>
    <w:p w14:paraId="48755134" w14:textId="77777777" w:rsidR="004D242F" w:rsidRPr="00DE1C8A" w:rsidRDefault="004D242F" w:rsidP="004D242F">
      <w:pPr>
        <w:pStyle w:val="Title"/>
        <w:rPr>
          <w:rFonts w:asciiTheme="minorHAnsi" w:hAnsiTheme="minorHAnsi" w:cstheme="minorHAnsi"/>
          <w:sz w:val="40"/>
          <w:szCs w:val="40"/>
        </w:rPr>
      </w:pPr>
      <w:r w:rsidRPr="00DE1C8A">
        <w:rPr>
          <w:rFonts w:asciiTheme="minorHAnsi" w:hAnsiTheme="minorHAnsi" w:cstheme="minorHAnsi"/>
          <w:sz w:val="40"/>
          <w:szCs w:val="40"/>
        </w:rPr>
        <w:t>Questions &amp; Answers</w:t>
      </w:r>
    </w:p>
    <w:p w14:paraId="57B92210" w14:textId="77777777" w:rsidR="004D242F" w:rsidRPr="00DE1C8A" w:rsidRDefault="004D242F" w:rsidP="004D242F">
      <w:pPr>
        <w:pStyle w:val="RFP-QHeader2"/>
        <w:rPr>
          <w:rFonts w:asciiTheme="minorHAnsi" w:hAnsiTheme="minorHAnsi" w:cstheme="minorHAnsi"/>
          <w:sz w:val="20"/>
        </w:rPr>
      </w:pPr>
    </w:p>
    <w:p w14:paraId="745CA869" w14:textId="77777777" w:rsidR="004D242F" w:rsidRPr="00DE1C8A" w:rsidRDefault="004D242F" w:rsidP="004D242F">
      <w:pPr>
        <w:pStyle w:val="Title"/>
        <w:rPr>
          <w:rFonts w:asciiTheme="minorHAnsi" w:hAnsiTheme="minorHAnsi" w:cstheme="minorHAnsi"/>
          <w:sz w:val="40"/>
          <w:szCs w:val="40"/>
        </w:rPr>
      </w:pPr>
      <w:r w:rsidRPr="00DE1C8A">
        <w:rPr>
          <w:rFonts w:asciiTheme="minorHAnsi" w:hAnsiTheme="minorHAnsi" w:cstheme="minorHAnsi"/>
          <w:sz w:val="40"/>
          <w:szCs w:val="40"/>
        </w:rPr>
        <w:t>to</w:t>
      </w:r>
    </w:p>
    <w:p w14:paraId="21B5B3DD" w14:textId="77777777" w:rsidR="004D242F" w:rsidRPr="00DE1C8A" w:rsidRDefault="004D242F" w:rsidP="004D242F">
      <w:pPr>
        <w:pStyle w:val="RFP-QHeader2"/>
        <w:rPr>
          <w:rFonts w:asciiTheme="minorHAnsi" w:hAnsiTheme="minorHAnsi" w:cstheme="minorHAnsi"/>
          <w:sz w:val="20"/>
        </w:rPr>
      </w:pPr>
    </w:p>
    <w:p w14:paraId="52C1F888" w14:textId="619FF8D1" w:rsidR="004D242F" w:rsidRPr="00DE1C8A" w:rsidRDefault="004D242F" w:rsidP="004D242F">
      <w:pPr>
        <w:pStyle w:val="Subtitle"/>
        <w:rPr>
          <w:rFonts w:asciiTheme="minorHAnsi" w:hAnsiTheme="minorHAnsi" w:cstheme="minorHAnsi"/>
          <w:sz w:val="40"/>
          <w:szCs w:val="40"/>
        </w:rPr>
      </w:pPr>
      <w:r w:rsidRPr="00DE1C8A">
        <w:rPr>
          <w:rFonts w:asciiTheme="minorHAnsi" w:hAnsiTheme="minorHAnsi" w:cstheme="minorHAnsi"/>
          <w:sz w:val="40"/>
          <w:szCs w:val="40"/>
        </w:rPr>
        <w:t>RF</w:t>
      </w:r>
      <w:r w:rsidR="00392870" w:rsidRPr="00DE1C8A">
        <w:rPr>
          <w:rFonts w:asciiTheme="minorHAnsi" w:hAnsiTheme="minorHAnsi" w:cstheme="minorHAnsi"/>
          <w:sz w:val="40"/>
          <w:szCs w:val="40"/>
        </w:rPr>
        <w:t>P</w:t>
      </w:r>
      <w:r w:rsidRPr="00DE1C8A">
        <w:rPr>
          <w:rFonts w:asciiTheme="minorHAnsi" w:hAnsiTheme="minorHAnsi" w:cstheme="minorHAnsi"/>
          <w:sz w:val="40"/>
          <w:szCs w:val="40"/>
        </w:rPr>
        <w:t xml:space="preserve"> </w:t>
      </w:r>
      <w:r w:rsidR="006C3E63" w:rsidRPr="00DE1C8A">
        <w:rPr>
          <w:rFonts w:asciiTheme="minorHAnsi" w:hAnsiTheme="minorHAnsi" w:cstheme="minorHAnsi"/>
          <w:sz w:val="40"/>
          <w:szCs w:val="40"/>
        </w:rPr>
        <w:t>#PLN2023-002</w:t>
      </w:r>
    </w:p>
    <w:p w14:paraId="76684BAD" w14:textId="77777777" w:rsidR="004D242F" w:rsidRPr="00DE1C8A" w:rsidRDefault="004D242F" w:rsidP="004D242F">
      <w:pPr>
        <w:pStyle w:val="RFP-QHeader2"/>
        <w:rPr>
          <w:rFonts w:asciiTheme="minorHAnsi" w:hAnsiTheme="minorHAnsi" w:cstheme="minorHAnsi"/>
          <w:sz w:val="20"/>
        </w:rPr>
      </w:pPr>
    </w:p>
    <w:p w14:paraId="1A2C16A0" w14:textId="77777777" w:rsidR="004D242F" w:rsidRPr="00DE1C8A" w:rsidRDefault="004D242F" w:rsidP="004D242F">
      <w:pPr>
        <w:pStyle w:val="Heading3"/>
        <w:rPr>
          <w:rFonts w:asciiTheme="minorHAnsi" w:hAnsiTheme="minorHAnsi" w:cstheme="minorHAnsi"/>
          <w:sz w:val="40"/>
          <w:szCs w:val="40"/>
        </w:rPr>
      </w:pPr>
      <w:r w:rsidRPr="00DE1C8A">
        <w:rPr>
          <w:rFonts w:asciiTheme="minorHAnsi" w:hAnsiTheme="minorHAnsi" w:cstheme="minorHAnsi"/>
          <w:sz w:val="40"/>
          <w:szCs w:val="40"/>
        </w:rPr>
        <w:t>for</w:t>
      </w:r>
    </w:p>
    <w:p w14:paraId="286CA575" w14:textId="77777777" w:rsidR="004D242F" w:rsidRPr="00DE1C8A" w:rsidRDefault="004D242F" w:rsidP="004D242F">
      <w:pPr>
        <w:pStyle w:val="RFP-QHeader2"/>
        <w:rPr>
          <w:rFonts w:asciiTheme="minorHAnsi" w:hAnsiTheme="minorHAnsi" w:cstheme="minorHAnsi"/>
          <w:sz w:val="20"/>
        </w:rPr>
      </w:pPr>
    </w:p>
    <w:p w14:paraId="65C18A61" w14:textId="77777777" w:rsidR="006C3E63" w:rsidRPr="00DE1C8A" w:rsidRDefault="006C3E63" w:rsidP="006C3E63">
      <w:pPr>
        <w:pStyle w:val="Heading1"/>
        <w:shd w:val="clear" w:color="auto" w:fill="FFFFFF"/>
        <w:spacing w:before="0" w:line="240" w:lineRule="atLeast"/>
        <w:jc w:val="center"/>
        <w:textAlignment w:val="baseline"/>
        <w:rPr>
          <w:rFonts w:asciiTheme="minorHAnsi" w:eastAsia="Times New Roman" w:hAnsiTheme="minorHAnsi" w:cstheme="minorHAnsi"/>
          <w:b/>
          <w:color w:val="auto"/>
          <w:sz w:val="40"/>
          <w:szCs w:val="40"/>
        </w:rPr>
      </w:pPr>
      <w:bookmarkStart w:id="0" w:name="BidTitle"/>
      <w:bookmarkEnd w:id="0"/>
      <w:r w:rsidRPr="00DE1C8A">
        <w:rPr>
          <w:rFonts w:asciiTheme="minorHAnsi" w:eastAsia="Times New Roman" w:hAnsiTheme="minorHAnsi" w:cstheme="minorHAnsi"/>
          <w:b/>
          <w:color w:val="auto"/>
          <w:sz w:val="40"/>
          <w:szCs w:val="40"/>
        </w:rPr>
        <w:t>Waste Hauler Negotiation Assistance Consultant Service</w:t>
      </w:r>
    </w:p>
    <w:p w14:paraId="1FD9350F" w14:textId="77777777" w:rsidR="004D242F" w:rsidRPr="00DE1C8A" w:rsidRDefault="004D242F" w:rsidP="004D242F">
      <w:pPr>
        <w:jc w:val="center"/>
        <w:rPr>
          <w:rFonts w:asciiTheme="minorHAnsi" w:hAnsiTheme="minorHAnsi" w:cstheme="minorHAnsi"/>
          <w:b/>
          <w:sz w:val="20"/>
        </w:rPr>
      </w:pPr>
    </w:p>
    <w:p w14:paraId="6AD54109" w14:textId="450DFD80" w:rsidR="004D242F" w:rsidRPr="00DE1C8A" w:rsidRDefault="00461212" w:rsidP="004D242F">
      <w:pPr>
        <w:jc w:val="center"/>
        <w:rPr>
          <w:rFonts w:asciiTheme="minorHAnsi" w:hAnsiTheme="minorHAnsi" w:cstheme="minorHAnsi"/>
          <w:b/>
          <w:sz w:val="28"/>
          <w:szCs w:val="28"/>
        </w:rPr>
      </w:pPr>
      <w:r w:rsidRPr="00DE1C8A">
        <w:rPr>
          <w:rFonts w:asciiTheme="minorHAnsi" w:hAnsiTheme="minorHAnsi" w:cstheme="minorHAnsi"/>
          <w:b/>
          <w:sz w:val="28"/>
          <w:szCs w:val="28"/>
        </w:rPr>
        <w:t>Networking/Bidders Conference</w:t>
      </w:r>
      <w:r w:rsidR="006C3E63" w:rsidRPr="00DE1C8A">
        <w:rPr>
          <w:rFonts w:asciiTheme="minorHAnsi" w:hAnsiTheme="minorHAnsi" w:cstheme="minorHAnsi"/>
          <w:b/>
          <w:sz w:val="28"/>
          <w:szCs w:val="28"/>
        </w:rPr>
        <w:t>s</w:t>
      </w:r>
      <w:r w:rsidR="004D242F" w:rsidRPr="00DE1C8A">
        <w:rPr>
          <w:rFonts w:asciiTheme="minorHAnsi" w:hAnsiTheme="minorHAnsi" w:cstheme="minorHAnsi"/>
          <w:b/>
          <w:sz w:val="28"/>
          <w:szCs w:val="28"/>
        </w:rPr>
        <w:t xml:space="preserve"> Held on </w:t>
      </w:r>
      <w:r w:rsidR="006C3E63" w:rsidRPr="00DE1C8A">
        <w:rPr>
          <w:rFonts w:asciiTheme="minorHAnsi" w:hAnsiTheme="minorHAnsi" w:cstheme="minorHAnsi"/>
          <w:b/>
          <w:sz w:val="28"/>
          <w:szCs w:val="28"/>
        </w:rPr>
        <w:t>February 6 &amp; 7</w:t>
      </w:r>
      <w:r w:rsidR="00DA310B" w:rsidRPr="00DE1C8A">
        <w:rPr>
          <w:rFonts w:asciiTheme="minorHAnsi" w:hAnsiTheme="minorHAnsi" w:cstheme="minorHAnsi"/>
          <w:b/>
          <w:sz w:val="28"/>
          <w:szCs w:val="28"/>
        </w:rPr>
        <w:t>, 2023</w:t>
      </w:r>
    </w:p>
    <w:p w14:paraId="122CE624" w14:textId="77777777" w:rsidR="004D242F" w:rsidRPr="00DE1C8A" w:rsidRDefault="004D242F" w:rsidP="004D242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DE1C8A" w14:paraId="266D1A96" w14:textId="77777777">
        <w:tc>
          <w:tcPr>
            <w:tcW w:w="11016" w:type="dxa"/>
            <w:shd w:val="clear" w:color="auto" w:fill="auto"/>
            <w:tcMar>
              <w:top w:w="43" w:type="dxa"/>
              <w:left w:w="115" w:type="dxa"/>
              <w:bottom w:w="43" w:type="dxa"/>
              <w:right w:w="115" w:type="dxa"/>
            </w:tcMar>
          </w:tcPr>
          <w:p w14:paraId="5F85ADE5" w14:textId="0921816A" w:rsidR="004D242F" w:rsidRPr="00DE1C8A" w:rsidRDefault="004D242F">
            <w:pPr>
              <w:rPr>
                <w:rFonts w:asciiTheme="minorHAnsi" w:hAnsiTheme="minorHAnsi" w:cstheme="minorHAnsi"/>
                <w:sz w:val="20"/>
              </w:rPr>
            </w:pPr>
            <w:r w:rsidRPr="00DE1C8A">
              <w:rPr>
                <w:rFonts w:asciiTheme="minorHAnsi" w:hAnsiTheme="minorHAnsi" w:cstheme="minorHAnsi"/>
                <w:b/>
                <w:sz w:val="28"/>
                <w:szCs w:val="28"/>
              </w:rPr>
              <w:t xml:space="preserve">This County of Alameda, </w:t>
            </w:r>
            <w:r w:rsidR="009133CC" w:rsidRPr="00DE1C8A">
              <w:rPr>
                <w:rFonts w:asciiTheme="minorHAnsi" w:hAnsiTheme="minorHAnsi" w:cstheme="minorHAnsi"/>
                <w:b/>
                <w:sz w:val="28"/>
                <w:szCs w:val="28"/>
              </w:rPr>
              <w:t xml:space="preserve">Community Development Agency </w:t>
            </w:r>
            <w:r w:rsidRPr="00DE1C8A">
              <w:rPr>
                <w:rFonts w:asciiTheme="minorHAnsi" w:hAnsiTheme="minorHAnsi" w:cstheme="minorHAnsi"/>
                <w:b/>
                <w:sz w:val="28"/>
                <w:szCs w:val="28"/>
              </w:rPr>
              <w:t>RF</w:t>
            </w:r>
            <w:r w:rsidR="00392870" w:rsidRPr="00DE1C8A">
              <w:rPr>
                <w:rFonts w:asciiTheme="minorHAnsi" w:hAnsiTheme="minorHAnsi" w:cstheme="minorHAnsi"/>
                <w:b/>
                <w:sz w:val="28"/>
                <w:szCs w:val="28"/>
              </w:rPr>
              <w:t>P</w:t>
            </w:r>
            <w:r w:rsidRPr="00DE1C8A">
              <w:rPr>
                <w:rFonts w:asciiTheme="minorHAnsi" w:hAnsiTheme="minorHAnsi" w:cstheme="minorHAnsi"/>
                <w:b/>
                <w:sz w:val="28"/>
                <w:szCs w:val="28"/>
              </w:rPr>
              <w:t xml:space="preserve"> Questions &amp; Answers (Q&amp;A) has been electronically issued to potential bidders via email. If you have registered or are certified as a SLEB, please ensure that the complete and accurate email address is noted and kept updated in the SLEB Vendor Database. This </w:t>
            </w:r>
            <w:r w:rsidR="00E83ABA" w:rsidRPr="00DE1C8A">
              <w:rPr>
                <w:rFonts w:asciiTheme="minorHAnsi" w:hAnsiTheme="minorHAnsi" w:cstheme="minorHAnsi"/>
                <w:b/>
                <w:sz w:val="28"/>
                <w:szCs w:val="28"/>
              </w:rPr>
              <w:t xml:space="preserve">RFP </w:t>
            </w:r>
            <w:r w:rsidRPr="00DE1C8A">
              <w:rPr>
                <w:rFonts w:asciiTheme="minorHAnsi" w:hAnsiTheme="minorHAnsi" w:cstheme="minorHAnsi"/>
                <w:b/>
                <w:sz w:val="28"/>
                <w:szCs w:val="28"/>
              </w:rPr>
              <w:t xml:space="preserve">Q&amp;A will also be posted on the GSA Contracting Opportunities website located at </w:t>
            </w:r>
            <w:hyperlink r:id="rId11" w:history="1">
              <w:r w:rsidR="00ED3117" w:rsidRPr="00DE1C8A">
                <w:rPr>
                  <w:rStyle w:val="Hyperlink"/>
                  <w:rFonts w:asciiTheme="minorHAnsi" w:hAnsiTheme="minorHAnsi" w:cstheme="minorHAnsi"/>
                  <w:b/>
                  <w:sz w:val="28"/>
                  <w:szCs w:val="28"/>
                </w:rPr>
                <w:t>Alameda County Current Contracting Opportunities</w:t>
              </w:r>
            </w:hyperlink>
            <w:r w:rsidR="00ED3117" w:rsidRPr="00DE1C8A">
              <w:rPr>
                <w:rStyle w:val="Hyperlink"/>
                <w:rFonts w:asciiTheme="minorHAnsi" w:hAnsiTheme="minorHAnsi" w:cstheme="minorHAnsi"/>
                <w:b/>
                <w:sz w:val="28"/>
                <w:szCs w:val="28"/>
              </w:rPr>
              <w:t xml:space="preserve">. </w:t>
            </w:r>
          </w:p>
        </w:tc>
      </w:tr>
    </w:tbl>
    <w:p w14:paraId="42A1B1A7" w14:textId="77777777" w:rsidR="004D242F" w:rsidRPr="00DE1C8A" w:rsidRDefault="004D242F" w:rsidP="004D242F">
      <w:pPr>
        <w:jc w:val="center"/>
        <w:rPr>
          <w:rFonts w:asciiTheme="minorHAnsi" w:hAnsiTheme="minorHAnsi" w:cstheme="minorHAnsi"/>
          <w:sz w:val="20"/>
        </w:rPr>
      </w:pPr>
    </w:p>
    <w:p w14:paraId="5029203E" w14:textId="77777777" w:rsidR="004D242F" w:rsidRPr="00DE1C8A" w:rsidRDefault="004D242F" w:rsidP="004D242F">
      <w:pPr>
        <w:jc w:val="center"/>
        <w:rPr>
          <w:rFonts w:asciiTheme="minorHAnsi" w:hAnsiTheme="minorHAnsi" w:cstheme="minorHAnsi"/>
          <w:sz w:val="20"/>
        </w:rPr>
      </w:pPr>
    </w:p>
    <w:p w14:paraId="54C6DCCA" w14:textId="77777777" w:rsidR="004D242F" w:rsidRPr="00DE1C8A" w:rsidRDefault="004D242F" w:rsidP="004D242F">
      <w:pPr>
        <w:jc w:val="center"/>
        <w:rPr>
          <w:rFonts w:asciiTheme="minorHAnsi" w:hAnsiTheme="minorHAnsi" w:cstheme="minorHAnsi"/>
          <w:sz w:val="20"/>
        </w:rPr>
      </w:pPr>
    </w:p>
    <w:p w14:paraId="6C110B4B" w14:textId="77777777" w:rsidR="004D242F" w:rsidRPr="00DE1C8A" w:rsidRDefault="004D242F" w:rsidP="004D242F">
      <w:pPr>
        <w:rPr>
          <w:rFonts w:asciiTheme="minorHAnsi" w:hAnsiTheme="minorHAnsi" w:cstheme="minorHAnsi"/>
          <w:sz w:val="20"/>
        </w:rPr>
      </w:pPr>
    </w:p>
    <w:p w14:paraId="64EB3B3F" w14:textId="77777777" w:rsidR="004D242F" w:rsidRPr="00DE1C8A" w:rsidRDefault="004D242F" w:rsidP="004D242F">
      <w:pPr>
        <w:jc w:val="center"/>
        <w:rPr>
          <w:rFonts w:asciiTheme="minorHAnsi" w:hAnsiTheme="minorHAnsi" w:cstheme="minorHAnsi"/>
          <w:sz w:val="20"/>
        </w:rPr>
      </w:pPr>
    </w:p>
    <w:p w14:paraId="2F4CDB98" w14:textId="77777777" w:rsidR="004D242F" w:rsidRPr="00DE1C8A" w:rsidRDefault="004D242F" w:rsidP="004D242F">
      <w:pPr>
        <w:jc w:val="center"/>
        <w:rPr>
          <w:rFonts w:asciiTheme="minorHAnsi" w:hAnsiTheme="minorHAnsi" w:cstheme="minorHAnsi"/>
          <w:sz w:val="20"/>
        </w:rPr>
      </w:pPr>
    </w:p>
    <w:p w14:paraId="32912BCA" w14:textId="77777777" w:rsidR="004D242F" w:rsidRPr="00DE1C8A" w:rsidRDefault="004D242F" w:rsidP="004D242F">
      <w:pPr>
        <w:jc w:val="center"/>
        <w:rPr>
          <w:rFonts w:asciiTheme="minorHAnsi" w:hAnsiTheme="minorHAnsi" w:cstheme="minorHAnsi"/>
          <w:sz w:val="20"/>
        </w:rPr>
      </w:pPr>
    </w:p>
    <w:p w14:paraId="0649A87F" w14:textId="77777777" w:rsidR="004D242F" w:rsidRPr="00DE1C8A" w:rsidRDefault="004D242F" w:rsidP="004D242F">
      <w:pPr>
        <w:jc w:val="center"/>
        <w:rPr>
          <w:rFonts w:asciiTheme="minorHAnsi" w:hAnsiTheme="minorHAnsi" w:cstheme="minorHAnsi"/>
          <w:sz w:val="20"/>
        </w:rPr>
      </w:pPr>
    </w:p>
    <w:p w14:paraId="52D1C7E2" w14:textId="77777777" w:rsidR="004D242F" w:rsidRPr="00DE1C8A" w:rsidRDefault="004D242F" w:rsidP="004D242F">
      <w:pPr>
        <w:rPr>
          <w:rFonts w:asciiTheme="minorHAnsi" w:hAnsiTheme="minorHAnsi" w:cstheme="minorHAnsi"/>
          <w:sz w:val="20"/>
        </w:rPr>
      </w:pPr>
    </w:p>
    <w:p w14:paraId="54EE0856" w14:textId="77777777" w:rsidR="004D242F" w:rsidRPr="00DE1C8A" w:rsidRDefault="004D242F" w:rsidP="004D242F">
      <w:pPr>
        <w:jc w:val="center"/>
        <w:rPr>
          <w:rFonts w:asciiTheme="minorHAnsi" w:hAnsiTheme="minorHAnsi" w:cstheme="minorHAnsi"/>
          <w:sz w:val="20"/>
        </w:rPr>
      </w:pPr>
    </w:p>
    <w:p w14:paraId="4AC29FE9" w14:textId="77777777" w:rsidR="004D242F" w:rsidRPr="00DE1C8A" w:rsidRDefault="004D242F" w:rsidP="004D242F">
      <w:pPr>
        <w:jc w:val="center"/>
        <w:rPr>
          <w:rFonts w:asciiTheme="minorHAnsi" w:hAnsiTheme="minorHAnsi" w:cstheme="minorHAnsi"/>
          <w:sz w:val="20"/>
        </w:rPr>
      </w:pPr>
    </w:p>
    <w:p w14:paraId="277D913A" w14:textId="77777777" w:rsidR="004D242F" w:rsidRPr="00DE1C8A" w:rsidRDefault="004D242F" w:rsidP="004D242F">
      <w:pPr>
        <w:jc w:val="center"/>
        <w:rPr>
          <w:rFonts w:asciiTheme="minorHAnsi" w:hAnsiTheme="minorHAnsi" w:cstheme="minorHAnsi"/>
          <w:sz w:val="20"/>
        </w:rPr>
      </w:pPr>
    </w:p>
    <w:p w14:paraId="173920E9" w14:textId="77777777" w:rsidR="004D242F" w:rsidRPr="00DE1C8A" w:rsidRDefault="004D242F" w:rsidP="004D242F">
      <w:pPr>
        <w:ind w:left="2520"/>
        <w:rPr>
          <w:rFonts w:asciiTheme="minorHAnsi" w:hAnsiTheme="minorHAnsi" w:cstheme="minorHAnsi"/>
          <w:color w:val="008000"/>
          <w:sz w:val="20"/>
        </w:rPr>
      </w:pPr>
      <w:r w:rsidRPr="00DE1C8A">
        <w:rPr>
          <w:rFonts w:asciiTheme="minorHAnsi" w:hAnsiTheme="minorHAnsi" w:cstheme="minorHAnsi"/>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C8A">
        <w:rPr>
          <w:rFonts w:asciiTheme="minorHAnsi" w:hAnsiTheme="minorHAnsi" w:cstheme="minorHAnsi"/>
          <w:color w:val="008000"/>
          <w:sz w:val="20"/>
        </w:rPr>
        <w:t xml:space="preserve">Alameda County is committed to reducing environmental impacts across our entire supply chain. </w:t>
      </w:r>
    </w:p>
    <w:p w14:paraId="05B03F06" w14:textId="77777777" w:rsidR="004D242F" w:rsidRPr="00DE1C8A" w:rsidRDefault="004D242F" w:rsidP="004D242F">
      <w:pPr>
        <w:ind w:left="2520"/>
        <w:rPr>
          <w:rFonts w:asciiTheme="minorHAnsi" w:hAnsiTheme="minorHAnsi" w:cstheme="minorHAnsi"/>
          <w:color w:val="008000"/>
          <w:sz w:val="20"/>
        </w:rPr>
        <w:sectPr w:rsidR="004D242F" w:rsidRPr="00DE1C8A"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DE1C8A">
        <w:rPr>
          <w:rFonts w:asciiTheme="minorHAnsi" w:hAnsiTheme="minorHAnsi" w:cstheme="minorHAnsi"/>
          <w:color w:val="008000"/>
          <w:sz w:val="20"/>
        </w:rPr>
        <w:t>If printing this document, please print only what you need, print double-sided, and use recycled-content paper.</w:t>
      </w:r>
    </w:p>
    <w:p w14:paraId="4D0E487D" w14:textId="36F19CFE" w:rsidR="00EB4385" w:rsidRPr="00DE1C8A" w:rsidRDefault="00EB4385" w:rsidP="00CD5814">
      <w:pPr>
        <w:spacing w:after="240"/>
        <w:rPr>
          <w:rFonts w:asciiTheme="minorHAnsi" w:hAnsiTheme="minorHAnsi" w:cstheme="minorHAnsi"/>
          <w:szCs w:val="26"/>
        </w:rPr>
      </w:pPr>
      <w:r w:rsidRPr="00DE1C8A">
        <w:rPr>
          <w:rFonts w:asciiTheme="minorHAnsi" w:hAnsiTheme="minorHAnsi" w:cstheme="minorHAnsi"/>
          <w:szCs w:val="26"/>
        </w:rPr>
        <w:lastRenderedPageBreak/>
        <w:t>Thank you for your participation and interest in the County of Alameda</w:t>
      </w:r>
      <w:r w:rsidR="00FD5CD9" w:rsidRPr="00DE1C8A">
        <w:rPr>
          <w:rFonts w:asciiTheme="minorHAnsi" w:hAnsiTheme="minorHAnsi" w:cstheme="minorHAnsi"/>
          <w:szCs w:val="26"/>
        </w:rPr>
        <w:t xml:space="preserve"> Request for Proposal (RFP) for </w:t>
      </w:r>
      <w:r w:rsidR="00201233" w:rsidRPr="00DE1C8A">
        <w:rPr>
          <w:rFonts w:asciiTheme="minorHAnsi" w:hAnsiTheme="minorHAnsi" w:cstheme="minorHAnsi"/>
          <w:szCs w:val="26"/>
        </w:rPr>
        <w:t>Waste Hauler Negotiation Assistance Consultant Service.</w:t>
      </w:r>
    </w:p>
    <w:p w14:paraId="37FFB695" w14:textId="3A981278" w:rsidR="00EB4385" w:rsidRPr="00DE1C8A" w:rsidRDefault="00EB4385" w:rsidP="00EB4385">
      <w:pPr>
        <w:spacing w:after="240"/>
        <w:rPr>
          <w:rFonts w:asciiTheme="minorHAnsi" w:hAnsiTheme="minorHAnsi" w:cstheme="minorHAnsi"/>
          <w:szCs w:val="26"/>
        </w:rPr>
      </w:pPr>
      <w:r w:rsidRPr="00DE1C8A">
        <w:rPr>
          <w:rFonts w:asciiTheme="minorHAnsi" w:hAnsiTheme="minorHAnsi" w:cstheme="minorHAnsi"/>
          <w:szCs w:val="26"/>
        </w:rPr>
        <w:t xml:space="preserve">All the questions are </w:t>
      </w:r>
      <w:r w:rsidR="00160400" w:rsidRPr="00DE1C8A">
        <w:rPr>
          <w:rFonts w:asciiTheme="minorHAnsi" w:hAnsiTheme="minorHAnsi" w:cstheme="minorHAnsi"/>
          <w:szCs w:val="26"/>
        </w:rPr>
        <w:t xml:space="preserve">taken </w:t>
      </w:r>
      <w:r w:rsidR="009133CC" w:rsidRPr="00DE1C8A">
        <w:rPr>
          <w:rFonts w:asciiTheme="minorHAnsi" w:hAnsiTheme="minorHAnsi" w:cstheme="minorHAnsi"/>
          <w:szCs w:val="26"/>
        </w:rPr>
        <w:t>f</w:t>
      </w:r>
      <w:r w:rsidRPr="00DE1C8A">
        <w:rPr>
          <w:rFonts w:asciiTheme="minorHAnsi" w:hAnsiTheme="minorHAnsi" w:cstheme="minorHAnsi"/>
          <w:szCs w:val="26"/>
        </w:rPr>
        <w:t xml:space="preserve">rom written questions </w:t>
      </w:r>
      <w:r w:rsidR="00F679BC" w:rsidRPr="00DE1C8A">
        <w:rPr>
          <w:rFonts w:asciiTheme="minorHAnsi" w:hAnsiTheme="minorHAnsi" w:cstheme="minorHAnsi"/>
          <w:szCs w:val="26"/>
        </w:rPr>
        <w:t xml:space="preserve">asked at the Networking Conferences or </w:t>
      </w:r>
      <w:r w:rsidRPr="00DE1C8A">
        <w:rPr>
          <w:rFonts w:asciiTheme="minorHAnsi" w:hAnsiTheme="minorHAnsi" w:cstheme="minorHAnsi"/>
          <w:szCs w:val="26"/>
        </w:rPr>
        <w:t xml:space="preserve">emailed by </w:t>
      </w:r>
      <w:r w:rsidR="00FD5CD9" w:rsidRPr="00DE1C8A">
        <w:rPr>
          <w:rFonts w:asciiTheme="minorHAnsi" w:hAnsiTheme="minorHAnsi" w:cstheme="minorHAnsi"/>
          <w:szCs w:val="26"/>
        </w:rPr>
        <w:t xml:space="preserve">potential </w:t>
      </w:r>
      <w:r w:rsidRPr="00DE1C8A">
        <w:rPr>
          <w:rFonts w:asciiTheme="minorHAnsi" w:hAnsiTheme="minorHAnsi" w:cstheme="minorHAnsi"/>
          <w:szCs w:val="26"/>
        </w:rPr>
        <w:t xml:space="preserve">Bidders. </w:t>
      </w:r>
      <w:r w:rsidR="008723BA" w:rsidRPr="00DE1C8A">
        <w:rPr>
          <w:rFonts w:asciiTheme="minorHAnsi" w:hAnsiTheme="minorHAnsi" w:cstheme="minorHAnsi"/>
          <w:szCs w:val="26"/>
        </w:rPr>
        <w:t>The County of Alameda shall be noted as “County” in the answers to these questions</w:t>
      </w:r>
      <w:r w:rsidRPr="00DE1C8A">
        <w:rPr>
          <w:rFonts w:asciiTheme="minorHAnsi" w:hAnsiTheme="minorHAnsi" w:cstheme="minorHAnsi"/>
          <w:szCs w:val="26"/>
        </w:rPr>
        <w:t>. The Questions and Answers are the final stance</w:t>
      </w:r>
      <w:r w:rsidR="008723BA" w:rsidRPr="00DE1C8A">
        <w:rPr>
          <w:rFonts w:asciiTheme="minorHAnsi" w:hAnsiTheme="minorHAnsi" w:cstheme="minorHAnsi"/>
          <w:szCs w:val="26"/>
        </w:rPr>
        <w:t>s</w:t>
      </w:r>
      <w:r w:rsidRPr="00DE1C8A">
        <w:rPr>
          <w:rFonts w:asciiTheme="minorHAnsi" w:hAnsiTheme="minorHAnsi" w:cstheme="minorHAnsi"/>
          <w:szCs w:val="26"/>
        </w:rPr>
        <w:t xml:space="preserve"> of the County. Please consider this document in preparation </w:t>
      </w:r>
      <w:r w:rsidR="008723BA" w:rsidRPr="00DE1C8A">
        <w:rPr>
          <w:rFonts w:asciiTheme="minorHAnsi" w:hAnsiTheme="minorHAnsi" w:cstheme="minorHAnsi"/>
          <w:szCs w:val="26"/>
        </w:rPr>
        <w:t>for</w:t>
      </w:r>
      <w:r w:rsidRPr="00DE1C8A">
        <w:rPr>
          <w:rFonts w:asciiTheme="minorHAnsi" w:hAnsiTheme="minorHAnsi" w:cstheme="minorHAnsi"/>
          <w:szCs w:val="26"/>
        </w:rPr>
        <w:t xml:space="preserve"> your bid response. </w:t>
      </w:r>
    </w:p>
    <w:p w14:paraId="680C3D6E" w14:textId="77777777" w:rsidR="00EB4385" w:rsidRPr="00DE1C8A" w:rsidRDefault="00EB4385" w:rsidP="00EB4385">
      <w:pPr>
        <w:rPr>
          <w:rFonts w:asciiTheme="minorHAnsi" w:hAnsiTheme="minorHAnsi" w:cstheme="minorHAnsi"/>
          <w:szCs w:val="26"/>
        </w:rPr>
      </w:pPr>
    </w:p>
    <w:p w14:paraId="13591ECE" w14:textId="5CFF84D3" w:rsidR="00D431C6" w:rsidRPr="00DE1C8A" w:rsidRDefault="00EB4385" w:rsidP="00D431C6">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b/>
          <w:szCs w:val="26"/>
        </w:rPr>
      </w:pPr>
      <w:r w:rsidRPr="00DE1C8A">
        <w:rPr>
          <w:rFonts w:asciiTheme="minorHAnsi" w:hAnsiTheme="minorHAnsi" w:cstheme="minorHAnsi"/>
          <w:b/>
          <w:szCs w:val="26"/>
        </w:rPr>
        <w:t>Questions and Answers:</w:t>
      </w:r>
    </w:p>
    <w:p w14:paraId="39DC276E" w14:textId="77094E1F" w:rsidR="00D431C6" w:rsidRPr="00DE1C8A" w:rsidRDefault="001A42AD" w:rsidP="000C1DA0">
      <w:pPr>
        <w:pStyle w:val="BodyText"/>
        <w:spacing w:after="240"/>
        <w:jc w:val="both"/>
        <w:rPr>
          <w:rFonts w:asciiTheme="minorHAnsi" w:hAnsiTheme="minorHAnsi" w:cstheme="minorHAnsi"/>
          <w:b/>
          <w:bCs/>
          <w:szCs w:val="26"/>
        </w:rPr>
      </w:pPr>
      <w:r w:rsidRPr="00DE1C8A">
        <w:rPr>
          <w:rFonts w:asciiTheme="minorHAnsi" w:hAnsiTheme="minorHAnsi" w:cstheme="minorHAnsi"/>
          <w:b/>
          <w:bCs/>
          <w:szCs w:val="26"/>
        </w:rPr>
        <w:t xml:space="preserve">Questions received during </w:t>
      </w:r>
      <w:r w:rsidR="00D431C6" w:rsidRPr="00DE1C8A">
        <w:rPr>
          <w:rFonts w:asciiTheme="minorHAnsi" w:hAnsiTheme="minorHAnsi" w:cstheme="minorHAnsi"/>
          <w:b/>
          <w:bCs/>
          <w:szCs w:val="26"/>
        </w:rPr>
        <w:t>Networking Conferences</w:t>
      </w:r>
      <w:r w:rsidR="000C1DA0" w:rsidRPr="00DE1C8A">
        <w:rPr>
          <w:rFonts w:asciiTheme="minorHAnsi" w:hAnsiTheme="minorHAnsi" w:cstheme="minorHAnsi"/>
          <w:b/>
          <w:bCs/>
          <w:szCs w:val="26"/>
        </w:rPr>
        <w:t xml:space="preserve"> and via email</w:t>
      </w:r>
      <w:r w:rsidR="00D431C6" w:rsidRPr="00DE1C8A">
        <w:rPr>
          <w:rFonts w:asciiTheme="minorHAnsi" w:hAnsiTheme="minorHAnsi" w:cstheme="minorHAnsi"/>
          <w:b/>
          <w:bCs/>
          <w:szCs w:val="26"/>
        </w:rPr>
        <w:t>:</w:t>
      </w:r>
    </w:p>
    <w:p w14:paraId="13A92281" w14:textId="09E035A8" w:rsidR="000C1DA0" w:rsidRPr="00DE1C8A" w:rsidRDefault="0054208B" w:rsidP="00C9183C">
      <w:pPr>
        <w:pStyle w:val="BodyText"/>
        <w:spacing w:after="240"/>
        <w:jc w:val="both"/>
        <w:rPr>
          <w:rFonts w:asciiTheme="minorHAnsi" w:hAnsiTheme="minorHAnsi" w:cstheme="minorHAnsi"/>
          <w:b/>
          <w:bCs/>
          <w:szCs w:val="26"/>
        </w:rPr>
      </w:pPr>
      <w:r w:rsidRPr="00DE1C8A">
        <w:rPr>
          <w:rFonts w:asciiTheme="minorHAnsi" w:hAnsiTheme="minorHAnsi" w:cstheme="minorHAnsi"/>
          <w:b/>
          <w:bCs/>
          <w:szCs w:val="26"/>
        </w:rPr>
        <w:t xml:space="preserve">RFP </w:t>
      </w:r>
      <w:r w:rsidR="000C1DA0" w:rsidRPr="00DE1C8A">
        <w:rPr>
          <w:rFonts w:asciiTheme="minorHAnsi" w:hAnsiTheme="minorHAnsi" w:cstheme="minorHAnsi"/>
          <w:b/>
          <w:bCs/>
          <w:szCs w:val="26"/>
        </w:rPr>
        <w:t>Process Questions:</w:t>
      </w:r>
    </w:p>
    <w:p w14:paraId="1E97A7E8" w14:textId="0DE97C2F" w:rsidR="000C1DA0" w:rsidRPr="00DE1C8A" w:rsidRDefault="00402EDC" w:rsidP="000C1DA0">
      <w:pPr>
        <w:pStyle w:val="ListParagraph"/>
        <w:rPr>
          <w:rFonts w:cstheme="minorHAnsi"/>
          <w:b/>
          <w:bCs/>
          <w:sz w:val="26"/>
          <w:szCs w:val="26"/>
        </w:rPr>
      </w:pPr>
      <w:r w:rsidRPr="00DE1C8A">
        <w:rPr>
          <w:rFonts w:eastAsia="Times New Roman" w:cstheme="minorHAnsi"/>
          <w:b/>
          <w:bCs/>
          <w:sz w:val="26"/>
          <w:szCs w:val="26"/>
        </w:rPr>
        <w:t>Q1</w:t>
      </w:r>
      <w:r w:rsidR="00D431C6" w:rsidRPr="00DE1C8A">
        <w:rPr>
          <w:rFonts w:eastAsia="Times New Roman" w:cstheme="minorHAnsi"/>
          <w:b/>
          <w:bCs/>
          <w:sz w:val="26"/>
          <w:szCs w:val="26"/>
        </w:rPr>
        <w:t>:</w:t>
      </w:r>
      <w:r w:rsidR="000C1DA0" w:rsidRPr="00DE1C8A">
        <w:rPr>
          <w:rFonts w:cstheme="minorHAnsi"/>
          <w:b/>
          <w:bCs/>
          <w:sz w:val="26"/>
          <w:szCs w:val="26"/>
        </w:rPr>
        <w:t xml:space="preserve"> Would it be possible to get a Word version of Exhibit A Bid Response Packet in which we could check the boxes and fill in our information? We understand that our submittal must be an OCR PDF.</w:t>
      </w:r>
    </w:p>
    <w:p w14:paraId="3B1140A7" w14:textId="77777777" w:rsidR="000C1DA0" w:rsidRPr="00DE1C8A" w:rsidRDefault="000C1DA0" w:rsidP="000C1DA0">
      <w:pPr>
        <w:pStyle w:val="ListParagraph"/>
        <w:rPr>
          <w:rFonts w:eastAsia="Times New Roman" w:cstheme="minorHAnsi"/>
          <w:sz w:val="26"/>
          <w:szCs w:val="26"/>
        </w:rPr>
      </w:pPr>
    </w:p>
    <w:p w14:paraId="33EEF9DE" w14:textId="572CB571" w:rsidR="000C1DA0" w:rsidRPr="00DE1C8A" w:rsidRDefault="000C1DA0" w:rsidP="00C9183C">
      <w:pPr>
        <w:pStyle w:val="ListParagraph"/>
        <w:rPr>
          <w:rFonts w:cstheme="minorHAnsi"/>
          <w:sz w:val="26"/>
          <w:szCs w:val="26"/>
        </w:rPr>
      </w:pPr>
      <w:r w:rsidRPr="00DE1C8A">
        <w:rPr>
          <w:rFonts w:eastAsia="Times New Roman" w:cstheme="minorHAnsi"/>
          <w:sz w:val="26"/>
          <w:szCs w:val="26"/>
        </w:rPr>
        <w:t>A</w:t>
      </w:r>
      <w:r w:rsidR="00696405" w:rsidRPr="00DE1C8A">
        <w:rPr>
          <w:rFonts w:eastAsia="Times New Roman" w:cstheme="minorHAnsi"/>
          <w:sz w:val="26"/>
          <w:szCs w:val="26"/>
        </w:rPr>
        <w:t>1</w:t>
      </w:r>
      <w:r w:rsidRPr="00DE1C8A">
        <w:rPr>
          <w:rFonts w:eastAsia="Times New Roman" w:cstheme="minorHAnsi"/>
          <w:sz w:val="26"/>
          <w:szCs w:val="26"/>
        </w:rPr>
        <w:t xml:space="preserve">: </w:t>
      </w:r>
      <w:r w:rsidRPr="00DE1C8A">
        <w:rPr>
          <w:rFonts w:cstheme="minorHAnsi"/>
          <w:sz w:val="26"/>
          <w:szCs w:val="26"/>
        </w:rPr>
        <w:t xml:space="preserve">A </w:t>
      </w:r>
      <w:r w:rsidR="00B50A97">
        <w:rPr>
          <w:rFonts w:cstheme="minorHAnsi"/>
          <w:sz w:val="26"/>
          <w:szCs w:val="26"/>
        </w:rPr>
        <w:t>new</w:t>
      </w:r>
      <w:r w:rsidRPr="00DE1C8A">
        <w:rPr>
          <w:rFonts w:cstheme="minorHAnsi"/>
          <w:sz w:val="26"/>
          <w:szCs w:val="26"/>
        </w:rPr>
        <w:t xml:space="preserve"> </w:t>
      </w:r>
      <w:r w:rsidR="00B50A97">
        <w:rPr>
          <w:rFonts w:cstheme="minorHAnsi"/>
          <w:sz w:val="26"/>
          <w:szCs w:val="26"/>
        </w:rPr>
        <w:t>fillable B</w:t>
      </w:r>
      <w:r w:rsidRPr="00DE1C8A">
        <w:rPr>
          <w:rFonts w:cstheme="minorHAnsi"/>
          <w:sz w:val="26"/>
          <w:szCs w:val="26"/>
        </w:rPr>
        <w:t xml:space="preserve">id </w:t>
      </w:r>
      <w:r w:rsidR="00B50A97">
        <w:rPr>
          <w:rFonts w:cstheme="minorHAnsi"/>
          <w:sz w:val="26"/>
          <w:szCs w:val="26"/>
        </w:rPr>
        <w:t>R</w:t>
      </w:r>
      <w:r w:rsidRPr="00DE1C8A">
        <w:rPr>
          <w:rFonts w:cstheme="minorHAnsi"/>
          <w:sz w:val="26"/>
          <w:szCs w:val="26"/>
        </w:rPr>
        <w:t xml:space="preserve">esponse </w:t>
      </w:r>
      <w:r w:rsidR="00B50A97">
        <w:rPr>
          <w:rFonts w:cstheme="minorHAnsi"/>
          <w:sz w:val="26"/>
          <w:szCs w:val="26"/>
        </w:rPr>
        <w:t>P</w:t>
      </w:r>
      <w:r w:rsidRPr="00DE1C8A">
        <w:rPr>
          <w:rFonts w:cstheme="minorHAnsi"/>
          <w:sz w:val="26"/>
          <w:szCs w:val="26"/>
        </w:rPr>
        <w:t xml:space="preserve">acket is included </w:t>
      </w:r>
      <w:r w:rsidR="00B50A97">
        <w:rPr>
          <w:rFonts w:cstheme="minorHAnsi"/>
          <w:sz w:val="26"/>
          <w:szCs w:val="26"/>
        </w:rPr>
        <w:t xml:space="preserve">in Word </w:t>
      </w:r>
      <w:r w:rsidRPr="00DE1C8A">
        <w:rPr>
          <w:rFonts w:cstheme="minorHAnsi"/>
          <w:sz w:val="26"/>
          <w:szCs w:val="26"/>
        </w:rPr>
        <w:t>in our Addendum.</w:t>
      </w:r>
      <w:r w:rsidR="00B50A97">
        <w:rPr>
          <w:rFonts w:cstheme="minorHAnsi"/>
          <w:sz w:val="26"/>
          <w:szCs w:val="26"/>
        </w:rPr>
        <w:t xml:space="preserve"> Bidders must use the new fillable form and not the Bid Response Packet included in the original RFP.</w:t>
      </w:r>
    </w:p>
    <w:p w14:paraId="4B051F89" w14:textId="77777777" w:rsidR="000C1DA0" w:rsidRPr="00DE1C8A" w:rsidRDefault="000C1DA0" w:rsidP="000C1DA0">
      <w:pPr>
        <w:pStyle w:val="ListParagraph"/>
        <w:rPr>
          <w:rFonts w:cstheme="minorHAnsi"/>
          <w:b/>
          <w:bCs/>
          <w:sz w:val="26"/>
          <w:szCs w:val="26"/>
        </w:rPr>
      </w:pPr>
    </w:p>
    <w:p w14:paraId="2156139C" w14:textId="1D97FE05" w:rsidR="000C1DA0" w:rsidRPr="00DE1C8A" w:rsidRDefault="00696405" w:rsidP="000C1DA0">
      <w:pPr>
        <w:pStyle w:val="ListParagraph"/>
        <w:rPr>
          <w:rFonts w:cstheme="minorHAnsi"/>
          <w:b/>
          <w:bCs/>
          <w:sz w:val="26"/>
          <w:szCs w:val="26"/>
        </w:rPr>
      </w:pPr>
      <w:r w:rsidRPr="00DE1C8A">
        <w:rPr>
          <w:rFonts w:cstheme="minorHAnsi"/>
          <w:b/>
          <w:bCs/>
          <w:sz w:val="26"/>
          <w:szCs w:val="26"/>
        </w:rPr>
        <w:t xml:space="preserve">Q2: </w:t>
      </w:r>
      <w:r w:rsidR="000C1DA0" w:rsidRPr="00DE1C8A">
        <w:rPr>
          <w:rFonts w:cstheme="minorHAnsi"/>
          <w:b/>
          <w:bCs/>
          <w:sz w:val="26"/>
          <w:szCs w:val="26"/>
        </w:rPr>
        <w:t xml:space="preserve">The link to “General Requirements” on page 3 of the Bid Response Packet doesn’t appear to link to any requirements, but to Alameda County’s General Services Agency website. Is there a document for “General Requirements” that we should review? </w:t>
      </w:r>
    </w:p>
    <w:p w14:paraId="7E3AFDC4" w14:textId="77777777" w:rsidR="000C1DA0" w:rsidRPr="00DE1C8A" w:rsidRDefault="000C1DA0" w:rsidP="000C1DA0">
      <w:pPr>
        <w:pStyle w:val="ListParagraph"/>
        <w:rPr>
          <w:rFonts w:cstheme="minorHAnsi"/>
          <w:sz w:val="26"/>
          <w:szCs w:val="26"/>
        </w:rPr>
      </w:pPr>
    </w:p>
    <w:p w14:paraId="08D8DA4A" w14:textId="067F6E45" w:rsidR="00DD0FD9" w:rsidRPr="00DE1C8A" w:rsidRDefault="000C1DA0" w:rsidP="00DD0FD9">
      <w:pPr>
        <w:pStyle w:val="ListParagraph"/>
        <w:rPr>
          <w:rFonts w:cstheme="minorHAnsi"/>
          <w:sz w:val="26"/>
          <w:szCs w:val="26"/>
        </w:rPr>
      </w:pPr>
      <w:r w:rsidRPr="00DE1C8A">
        <w:rPr>
          <w:rFonts w:cstheme="minorHAnsi"/>
          <w:sz w:val="26"/>
          <w:szCs w:val="26"/>
        </w:rPr>
        <w:t>A</w:t>
      </w:r>
      <w:r w:rsidR="00696405" w:rsidRPr="00DE1C8A">
        <w:rPr>
          <w:rFonts w:cstheme="minorHAnsi"/>
          <w:sz w:val="26"/>
          <w:szCs w:val="26"/>
        </w:rPr>
        <w:t>2</w:t>
      </w:r>
      <w:r w:rsidRPr="00DE1C8A">
        <w:rPr>
          <w:rFonts w:cstheme="minorHAnsi"/>
          <w:sz w:val="26"/>
          <w:szCs w:val="26"/>
        </w:rPr>
        <w:t xml:space="preserve">: The Word version of the Bid Response Packet in the Addendum </w:t>
      </w:r>
      <w:r w:rsidR="007329D1" w:rsidRPr="00DE1C8A">
        <w:rPr>
          <w:rFonts w:cstheme="minorHAnsi"/>
          <w:sz w:val="26"/>
          <w:szCs w:val="26"/>
        </w:rPr>
        <w:t xml:space="preserve">now </w:t>
      </w:r>
      <w:r w:rsidRPr="00DE1C8A">
        <w:rPr>
          <w:rFonts w:cstheme="minorHAnsi"/>
          <w:sz w:val="26"/>
          <w:szCs w:val="26"/>
        </w:rPr>
        <w:t>has th</w:t>
      </w:r>
      <w:r w:rsidR="007329D1" w:rsidRPr="00DE1C8A">
        <w:rPr>
          <w:rFonts w:cstheme="minorHAnsi"/>
          <w:sz w:val="26"/>
          <w:szCs w:val="26"/>
        </w:rPr>
        <w:t>is</w:t>
      </w:r>
      <w:r w:rsidRPr="00DE1C8A">
        <w:rPr>
          <w:rFonts w:cstheme="minorHAnsi"/>
          <w:sz w:val="26"/>
          <w:szCs w:val="26"/>
        </w:rPr>
        <w:t xml:space="preserve"> active link</w:t>
      </w:r>
      <w:r w:rsidR="007329D1" w:rsidRPr="00DE1C8A">
        <w:rPr>
          <w:rFonts w:cstheme="minorHAnsi"/>
          <w:sz w:val="26"/>
          <w:szCs w:val="26"/>
        </w:rPr>
        <w:t>:</w:t>
      </w:r>
      <w:r w:rsidR="00DD0FD9" w:rsidRPr="00DE1C8A">
        <w:rPr>
          <w:rFonts w:cstheme="minorHAnsi"/>
          <w:sz w:val="26"/>
          <w:szCs w:val="26"/>
        </w:rPr>
        <w:t xml:space="preserve"> </w:t>
      </w:r>
      <w:hyperlink r:id="rId17" w:history="1">
        <w:r w:rsidR="00DD0FD9" w:rsidRPr="00DE1C8A">
          <w:rPr>
            <w:rStyle w:val="Hyperlink"/>
            <w:rFonts w:cstheme="minorHAnsi"/>
            <w:sz w:val="26"/>
            <w:szCs w:val="26"/>
          </w:rPr>
          <w:t>https://gsa.acgov.org/do-business-with-us/contracting-opportunities/policies-procedures/general-requirements/</w:t>
        </w:r>
      </w:hyperlink>
    </w:p>
    <w:p w14:paraId="61B60736" w14:textId="77777777" w:rsidR="00DD0FD9" w:rsidRPr="00DE1C8A" w:rsidRDefault="00DD0FD9" w:rsidP="00DD0FD9">
      <w:pPr>
        <w:pStyle w:val="ListParagraph"/>
        <w:rPr>
          <w:rFonts w:cstheme="minorHAnsi"/>
          <w:sz w:val="26"/>
          <w:szCs w:val="26"/>
        </w:rPr>
      </w:pPr>
    </w:p>
    <w:p w14:paraId="1D4DAA50" w14:textId="136A116C" w:rsidR="000C1DA0" w:rsidRPr="00DE1C8A" w:rsidRDefault="000C1DA0" w:rsidP="000C1DA0">
      <w:pPr>
        <w:pStyle w:val="ListParagraph"/>
        <w:rPr>
          <w:rFonts w:cstheme="minorHAnsi"/>
          <w:b/>
          <w:bCs/>
          <w:sz w:val="26"/>
          <w:szCs w:val="26"/>
        </w:rPr>
      </w:pPr>
      <w:r w:rsidRPr="00DE1C8A">
        <w:rPr>
          <w:rFonts w:cstheme="minorHAnsi"/>
          <w:b/>
          <w:bCs/>
          <w:sz w:val="26"/>
          <w:szCs w:val="26"/>
        </w:rPr>
        <w:t>Q</w:t>
      </w:r>
      <w:r w:rsidR="00696405" w:rsidRPr="00DE1C8A">
        <w:rPr>
          <w:rFonts w:cstheme="minorHAnsi"/>
          <w:b/>
          <w:bCs/>
          <w:sz w:val="26"/>
          <w:szCs w:val="26"/>
        </w:rPr>
        <w:t>3</w:t>
      </w:r>
      <w:r w:rsidRPr="00DE1C8A">
        <w:rPr>
          <w:rFonts w:cstheme="minorHAnsi"/>
          <w:b/>
          <w:bCs/>
          <w:sz w:val="26"/>
          <w:szCs w:val="26"/>
        </w:rPr>
        <w:t xml:space="preserve">: The link to the Standard Services Agreement on page 21 of the RFP does not appear to be working. Page 21 (item x) says that the agreement will be negotiated at the time of award. Does this mean that we do not need to review and provide exceptions to agreement language in our proposal?  </w:t>
      </w:r>
    </w:p>
    <w:p w14:paraId="478B7E87" w14:textId="77777777" w:rsidR="000C1DA0" w:rsidRPr="00DE1C8A" w:rsidRDefault="000C1DA0" w:rsidP="000C1DA0">
      <w:pPr>
        <w:pStyle w:val="ListParagraph"/>
        <w:rPr>
          <w:rFonts w:cstheme="minorHAnsi"/>
          <w:sz w:val="26"/>
          <w:szCs w:val="26"/>
        </w:rPr>
      </w:pPr>
    </w:p>
    <w:p w14:paraId="2F5CD9CD" w14:textId="77777777" w:rsidR="007329D1" w:rsidRPr="00DE1C8A" w:rsidRDefault="000C1DA0" w:rsidP="000C1DA0">
      <w:pPr>
        <w:pStyle w:val="ListParagraph"/>
        <w:rPr>
          <w:rFonts w:eastAsia="Times New Roman" w:cstheme="minorHAnsi"/>
          <w:sz w:val="26"/>
          <w:szCs w:val="26"/>
        </w:rPr>
      </w:pPr>
      <w:r w:rsidRPr="00DE1C8A">
        <w:rPr>
          <w:rFonts w:cstheme="minorHAnsi"/>
          <w:sz w:val="26"/>
          <w:szCs w:val="26"/>
        </w:rPr>
        <w:t>A</w:t>
      </w:r>
      <w:r w:rsidR="00696405" w:rsidRPr="00DE1C8A">
        <w:rPr>
          <w:rFonts w:cstheme="minorHAnsi"/>
          <w:sz w:val="26"/>
          <w:szCs w:val="26"/>
        </w:rPr>
        <w:t>3</w:t>
      </w:r>
      <w:r w:rsidRPr="00DE1C8A">
        <w:rPr>
          <w:rFonts w:cstheme="minorHAnsi"/>
          <w:sz w:val="26"/>
          <w:szCs w:val="26"/>
        </w:rPr>
        <w:t>:</w:t>
      </w:r>
      <w:r w:rsidRPr="00DE1C8A">
        <w:rPr>
          <w:rFonts w:eastAsia="Times New Roman" w:cstheme="minorHAnsi"/>
          <w:sz w:val="26"/>
          <w:szCs w:val="26"/>
        </w:rPr>
        <w:t xml:space="preserve"> Here is th</w:t>
      </w:r>
      <w:r w:rsidR="007329D1" w:rsidRPr="00DE1C8A">
        <w:rPr>
          <w:rFonts w:eastAsia="Times New Roman" w:cstheme="minorHAnsi"/>
          <w:sz w:val="26"/>
          <w:szCs w:val="26"/>
        </w:rPr>
        <w:t xml:space="preserve">e correct </w:t>
      </w:r>
      <w:r w:rsidRPr="00DE1C8A">
        <w:rPr>
          <w:rFonts w:eastAsia="Times New Roman" w:cstheme="minorHAnsi"/>
          <w:sz w:val="26"/>
          <w:szCs w:val="26"/>
        </w:rPr>
        <w:t>link</w:t>
      </w:r>
      <w:r w:rsidR="007329D1" w:rsidRPr="00DE1C8A">
        <w:rPr>
          <w:rFonts w:eastAsia="Times New Roman" w:cstheme="minorHAnsi"/>
          <w:sz w:val="26"/>
          <w:szCs w:val="26"/>
        </w:rPr>
        <w:t xml:space="preserve"> to the Standard Services Agreement</w:t>
      </w:r>
      <w:r w:rsidRPr="00DE1C8A">
        <w:rPr>
          <w:rFonts w:eastAsia="Times New Roman" w:cstheme="minorHAnsi"/>
          <w:sz w:val="26"/>
          <w:szCs w:val="26"/>
        </w:rPr>
        <w:t xml:space="preserve">: </w:t>
      </w:r>
    </w:p>
    <w:p w14:paraId="4D81D51D" w14:textId="181C5914" w:rsidR="000C1DA0" w:rsidRPr="00DE1C8A" w:rsidRDefault="00CD6B5E" w:rsidP="000C1DA0">
      <w:pPr>
        <w:pStyle w:val="ListParagraph"/>
        <w:rPr>
          <w:rFonts w:eastAsia="Times New Roman" w:cstheme="minorHAnsi"/>
          <w:sz w:val="26"/>
          <w:szCs w:val="26"/>
        </w:rPr>
      </w:pPr>
      <w:hyperlink r:id="rId18" w:history="1">
        <w:r w:rsidR="000C1DA0" w:rsidRPr="00DE1C8A">
          <w:rPr>
            <w:rStyle w:val="SmartLink"/>
            <w:rFonts w:cstheme="minorHAnsi"/>
            <w:color w:val="auto"/>
            <w:sz w:val="26"/>
            <w:szCs w:val="26"/>
          </w:rPr>
          <w:t>Standard Services Agreement Template.doc (sharepoint.com)</w:t>
        </w:r>
      </w:hyperlink>
    </w:p>
    <w:p w14:paraId="08D98BBC" w14:textId="288F5730" w:rsidR="000C1DA0" w:rsidRPr="00DE1C8A" w:rsidRDefault="000C1DA0" w:rsidP="000C1DA0">
      <w:pPr>
        <w:pStyle w:val="ListParagraph"/>
        <w:rPr>
          <w:rFonts w:eastAsia="Times New Roman" w:cstheme="minorHAnsi"/>
          <w:sz w:val="26"/>
          <w:szCs w:val="26"/>
        </w:rPr>
      </w:pPr>
      <w:r w:rsidRPr="00DE1C8A">
        <w:rPr>
          <w:rFonts w:eastAsia="Times New Roman" w:cstheme="minorHAnsi"/>
          <w:sz w:val="26"/>
          <w:szCs w:val="26"/>
        </w:rPr>
        <w:lastRenderedPageBreak/>
        <w:t>Bidders should review the Standard Services agreement and state exceptions where needed.</w:t>
      </w:r>
    </w:p>
    <w:p w14:paraId="1E108E4D" w14:textId="77777777" w:rsidR="00E1141A" w:rsidRPr="00DE1C8A" w:rsidRDefault="00E1141A" w:rsidP="000C1DA0">
      <w:pPr>
        <w:pStyle w:val="ListParagraph"/>
        <w:rPr>
          <w:rFonts w:eastAsia="Times New Roman" w:cstheme="minorHAnsi"/>
          <w:sz w:val="26"/>
          <w:szCs w:val="26"/>
        </w:rPr>
      </w:pPr>
    </w:p>
    <w:p w14:paraId="30C9305A" w14:textId="4C831EE6" w:rsidR="000C1DA0" w:rsidRPr="00DE1C8A" w:rsidRDefault="000C1DA0" w:rsidP="000C1DA0">
      <w:pPr>
        <w:rPr>
          <w:rFonts w:asciiTheme="minorHAnsi" w:hAnsiTheme="minorHAnsi" w:cstheme="minorHAnsi"/>
          <w:b/>
          <w:bCs/>
          <w:szCs w:val="26"/>
        </w:rPr>
      </w:pPr>
      <w:r w:rsidRPr="00DE1C8A">
        <w:rPr>
          <w:rFonts w:asciiTheme="minorHAnsi" w:hAnsiTheme="minorHAnsi" w:cstheme="minorHAnsi"/>
          <w:b/>
          <w:bCs/>
          <w:szCs w:val="26"/>
        </w:rPr>
        <w:t xml:space="preserve">SLEB Questions: </w:t>
      </w:r>
    </w:p>
    <w:p w14:paraId="5D452C01" w14:textId="77777777" w:rsidR="00696405" w:rsidRPr="00DE1C8A" w:rsidRDefault="00696405" w:rsidP="000C1DA0">
      <w:pPr>
        <w:rPr>
          <w:rFonts w:asciiTheme="minorHAnsi" w:hAnsiTheme="minorHAnsi" w:cstheme="minorHAnsi"/>
          <w:b/>
          <w:bCs/>
          <w:szCs w:val="26"/>
        </w:rPr>
      </w:pPr>
    </w:p>
    <w:p w14:paraId="10B7FB2D" w14:textId="7E9EBCCA" w:rsidR="004B2301" w:rsidRPr="00DE1C8A" w:rsidRDefault="004B2301" w:rsidP="004B2301">
      <w:pPr>
        <w:pStyle w:val="ListParagraph"/>
        <w:rPr>
          <w:rFonts w:cstheme="minorHAnsi"/>
          <w:b/>
          <w:bCs/>
          <w:sz w:val="26"/>
          <w:szCs w:val="26"/>
        </w:rPr>
      </w:pPr>
      <w:r w:rsidRPr="00DE1C8A">
        <w:rPr>
          <w:rFonts w:eastAsia="Times New Roman" w:cstheme="minorHAnsi"/>
          <w:b/>
          <w:bCs/>
          <w:sz w:val="26"/>
          <w:szCs w:val="26"/>
        </w:rPr>
        <w:t>Q</w:t>
      </w:r>
      <w:r w:rsidR="00696405" w:rsidRPr="00DE1C8A">
        <w:rPr>
          <w:rFonts w:eastAsia="Times New Roman" w:cstheme="minorHAnsi"/>
          <w:b/>
          <w:bCs/>
          <w:sz w:val="26"/>
          <w:szCs w:val="26"/>
        </w:rPr>
        <w:t>4</w:t>
      </w:r>
      <w:r w:rsidRPr="00DE1C8A">
        <w:rPr>
          <w:rFonts w:eastAsia="Times New Roman" w:cstheme="minorHAnsi"/>
          <w:b/>
          <w:bCs/>
          <w:sz w:val="26"/>
          <w:szCs w:val="26"/>
        </w:rPr>
        <w:t xml:space="preserve">: </w:t>
      </w:r>
      <w:r w:rsidRPr="00DE1C8A">
        <w:rPr>
          <w:rFonts w:cstheme="minorHAnsi"/>
          <w:b/>
          <w:bCs/>
          <w:sz w:val="26"/>
          <w:szCs w:val="26"/>
        </w:rPr>
        <w:t>Estimate of the amount of time required to obtain SLEB certification.</w:t>
      </w:r>
    </w:p>
    <w:p w14:paraId="7D2BB3DA" w14:textId="77777777" w:rsidR="004B2301" w:rsidRPr="00DE1C8A" w:rsidRDefault="004B2301" w:rsidP="004B2301">
      <w:pPr>
        <w:pStyle w:val="ListParagraph"/>
        <w:rPr>
          <w:rFonts w:cstheme="minorHAnsi"/>
          <w:sz w:val="26"/>
          <w:szCs w:val="26"/>
        </w:rPr>
      </w:pPr>
    </w:p>
    <w:p w14:paraId="109FAF7B" w14:textId="01198542" w:rsidR="004B2301" w:rsidRPr="00DE1C8A" w:rsidRDefault="004B2301" w:rsidP="004B2301">
      <w:pPr>
        <w:pStyle w:val="ListParagraph"/>
        <w:rPr>
          <w:rFonts w:cstheme="minorHAnsi"/>
          <w:sz w:val="26"/>
          <w:szCs w:val="26"/>
        </w:rPr>
      </w:pPr>
      <w:r w:rsidRPr="00DE1C8A">
        <w:rPr>
          <w:rFonts w:cstheme="minorHAnsi"/>
          <w:sz w:val="26"/>
          <w:szCs w:val="26"/>
        </w:rPr>
        <w:t>A</w:t>
      </w:r>
      <w:r w:rsidR="00696405" w:rsidRPr="00DE1C8A">
        <w:rPr>
          <w:rFonts w:cstheme="minorHAnsi"/>
          <w:sz w:val="26"/>
          <w:szCs w:val="26"/>
        </w:rPr>
        <w:t>4</w:t>
      </w:r>
      <w:r w:rsidRPr="00DE1C8A">
        <w:rPr>
          <w:rFonts w:cstheme="minorHAnsi"/>
          <w:sz w:val="26"/>
          <w:szCs w:val="26"/>
        </w:rPr>
        <w:t xml:space="preserve">: </w:t>
      </w:r>
      <w:r w:rsidR="00E1141A" w:rsidRPr="00DE1C8A">
        <w:rPr>
          <w:rFonts w:cstheme="minorHAnsi"/>
          <w:sz w:val="26"/>
          <w:szCs w:val="26"/>
        </w:rPr>
        <w:t xml:space="preserve">The SLEB website FAQ </w:t>
      </w:r>
      <w:hyperlink r:id="rId19" w:history="1">
        <w:r w:rsidR="00E1141A" w:rsidRPr="00DE1C8A">
          <w:rPr>
            <w:rStyle w:val="Hyperlink"/>
            <w:rFonts w:cstheme="minorHAnsi"/>
            <w:sz w:val="26"/>
            <w:szCs w:val="26"/>
          </w:rPr>
          <w:t>https://www.acgov.org/sleb/index.htm</w:t>
        </w:r>
      </w:hyperlink>
      <w:r w:rsidR="00E1141A" w:rsidRPr="00DE1C8A">
        <w:rPr>
          <w:rFonts w:cstheme="minorHAnsi"/>
          <w:sz w:val="26"/>
          <w:szCs w:val="26"/>
        </w:rPr>
        <w:t xml:space="preserve"> states that it can take up to 45 days depending on required documentation.</w:t>
      </w:r>
    </w:p>
    <w:p w14:paraId="6C90F947" w14:textId="591BA9C5" w:rsidR="004B2301" w:rsidRPr="00DE1C8A" w:rsidRDefault="004B2301" w:rsidP="004B2301">
      <w:pPr>
        <w:pStyle w:val="ListParagraph"/>
        <w:rPr>
          <w:rFonts w:eastAsia="Times New Roman" w:cstheme="minorHAnsi"/>
          <w:b/>
          <w:bCs/>
          <w:sz w:val="26"/>
          <w:szCs w:val="26"/>
        </w:rPr>
      </w:pPr>
    </w:p>
    <w:p w14:paraId="113C98F7" w14:textId="7163F0BA" w:rsidR="004B2301" w:rsidRPr="00DE1C8A" w:rsidRDefault="00696405" w:rsidP="004B2301">
      <w:pPr>
        <w:pStyle w:val="ListParagraph"/>
        <w:rPr>
          <w:rFonts w:eastAsia="Times New Roman" w:cstheme="minorHAnsi"/>
          <w:b/>
          <w:bCs/>
          <w:sz w:val="26"/>
          <w:szCs w:val="26"/>
        </w:rPr>
      </w:pPr>
      <w:r w:rsidRPr="00DE1C8A">
        <w:rPr>
          <w:rFonts w:eastAsia="Times New Roman" w:cstheme="minorHAnsi"/>
          <w:b/>
          <w:bCs/>
          <w:sz w:val="26"/>
          <w:szCs w:val="26"/>
        </w:rPr>
        <w:t xml:space="preserve">Q5: </w:t>
      </w:r>
      <w:r w:rsidR="004B2301" w:rsidRPr="00DE1C8A">
        <w:rPr>
          <w:rFonts w:eastAsia="Times New Roman" w:cstheme="minorHAnsi"/>
          <w:b/>
          <w:bCs/>
          <w:sz w:val="26"/>
          <w:szCs w:val="26"/>
        </w:rPr>
        <w:t>We are not currently SLEB certified, but we are qualified and have submitted an application. How long will this process take to become certified?</w:t>
      </w:r>
    </w:p>
    <w:p w14:paraId="5CC4F49A" w14:textId="77777777" w:rsidR="004B2301" w:rsidRPr="00DE1C8A" w:rsidRDefault="004B2301" w:rsidP="004B2301">
      <w:pPr>
        <w:pStyle w:val="ListParagraph"/>
        <w:rPr>
          <w:rFonts w:eastAsia="Times New Roman" w:cstheme="minorHAnsi"/>
          <w:b/>
          <w:bCs/>
          <w:sz w:val="26"/>
          <w:szCs w:val="26"/>
        </w:rPr>
      </w:pPr>
    </w:p>
    <w:p w14:paraId="47212656" w14:textId="06EC0B65" w:rsidR="004B2301" w:rsidRPr="00DE1C8A" w:rsidRDefault="004B2301" w:rsidP="00696405">
      <w:pPr>
        <w:pStyle w:val="ListParagraph"/>
        <w:rPr>
          <w:rFonts w:eastAsia="Times New Roman" w:cstheme="minorHAnsi"/>
          <w:sz w:val="26"/>
          <w:szCs w:val="26"/>
        </w:rPr>
      </w:pPr>
      <w:r w:rsidRPr="00DE1C8A">
        <w:rPr>
          <w:rFonts w:eastAsia="Times New Roman" w:cstheme="minorHAnsi"/>
          <w:sz w:val="26"/>
          <w:szCs w:val="26"/>
        </w:rPr>
        <w:t>A</w:t>
      </w:r>
      <w:r w:rsidR="00696405" w:rsidRPr="00DE1C8A">
        <w:rPr>
          <w:rFonts w:eastAsia="Times New Roman" w:cstheme="minorHAnsi"/>
          <w:sz w:val="26"/>
          <w:szCs w:val="26"/>
        </w:rPr>
        <w:t>5</w:t>
      </w:r>
      <w:r w:rsidRPr="00DE1C8A">
        <w:rPr>
          <w:rFonts w:eastAsia="Times New Roman" w:cstheme="minorHAnsi"/>
          <w:sz w:val="26"/>
          <w:szCs w:val="26"/>
        </w:rPr>
        <w:t xml:space="preserve">: </w:t>
      </w:r>
      <w:r w:rsidR="00E1141A" w:rsidRPr="00DE1C8A">
        <w:rPr>
          <w:rFonts w:cstheme="minorHAnsi"/>
          <w:sz w:val="26"/>
          <w:szCs w:val="26"/>
        </w:rPr>
        <w:t xml:space="preserve">The SLEB website FAQ </w:t>
      </w:r>
      <w:hyperlink r:id="rId20" w:history="1">
        <w:r w:rsidR="00E1141A" w:rsidRPr="00DE1C8A">
          <w:rPr>
            <w:rStyle w:val="Hyperlink"/>
            <w:rFonts w:cstheme="minorHAnsi"/>
            <w:sz w:val="26"/>
            <w:szCs w:val="26"/>
          </w:rPr>
          <w:t>https://www.acgov.org/sleb/index.htm</w:t>
        </w:r>
      </w:hyperlink>
      <w:r w:rsidR="00E1141A" w:rsidRPr="00DE1C8A">
        <w:rPr>
          <w:rFonts w:cstheme="minorHAnsi"/>
          <w:sz w:val="26"/>
          <w:szCs w:val="26"/>
        </w:rPr>
        <w:t xml:space="preserve"> states that it can take up to 45 days depending on required documentation.</w:t>
      </w:r>
    </w:p>
    <w:p w14:paraId="62BCADDC" w14:textId="77777777" w:rsidR="00696405" w:rsidRPr="00DE1C8A" w:rsidRDefault="00696405" w:rsidP="00C9183C">
      <w:pPr>
        <w:pStyle w:val="ListParagraph"/>
        <w:rPr>
          <w:rFonts w:eastAsia="Times New Roman" w:cstheme="minorHAnsi"/>
          <w:sz w:val="26"/>
          <w:szCs w:val="26"/>
        </w:rPr>
      </w:pPr>
    </w:p>
    <w:p w14:paraId="5DC87FB1" w14:textId="306C2194" w:rsidR="004B2301" w:rsidRPr="00DE1C8A" w:rsidRDefault="004B2301" w:rsidP="004B2301">
      <w:pPr>
        <w:pStyle w:val="ListParagraph"/>
        <w:rPr>
          <w:rFonts w:cstheme="minorHAnsi"/>
          <w:b/>
          <w:bCs/>
          <w:sz w:val="26"/>
          <w:szCs w:val="26"/>
        </w:rPr>
      </w:pPr>
      <w:r w:rsidRPr="00DE1C8A">
        <w:rPr>
          <w:rFonts w:cstheme="minorHAnsi"/>
          <w:b/>
          <w:bCs/>
          <w:sz w:val="26"/>
          <w:szCs w:val="26"/>
        </w:rPr>
        <w:t>Q</w:t>
      </w:r>
      <w:r w:rsidR="00696405" w:rsidRPr="00DE1C8A">
        <w:rPr>
          <w:rFonts w:cstheme="minorHAnsi"/>
          <w:b/>
          <w:bCs/>
          <w:sz w:val="26"/>
          <w:szCs w:val="26"/>
        </w:rPr>
        <w:t>6</w:t>
      </w:r>
      <w:r w:rsidRPr="00DE1C8A">
        <w:rPr>
          <w:rFonts w:cstheme="minorHAnsi"/>
          <w:b/>
          <w:bCs/>
          <w:sz w:val="26"/>
          <w:szCs w:val="26"/>
        </w:rPr>
        <w:t>: We are not currently certified as an SLEB; however, we will be partnering with an SLEB for the purposes of this proposal and project. As the primary bidder, what should we select of the options presented on page 4 of the Bid Response Packet? Would choosing option #1 immediately disqualify us from being considered, or does that option consider our partnership with a SLEB? Conversely, should we select option #2 because a SLEB will partake in the project and proposal process?</w:t>
      </w:r>
    </w:p>
    <w:p w14:paraId="6FD789F5" w14:textId="77777777" w:rsidR="004B2301" w:rsidRPr="00DE1C8A" w:rsidRDefault="004B2301" w:rsidP="004B2301">
      <w:pPr>
        <w:pStyle w:val="ListParagraph"/>
        <w:rPr>
          <w:rFonts w:cstheme="minorHAnsi"/>
          <w:sz w:val="26"/>
          <w:szCs w:val="26"/>
        </w:rPr>
      </w:pPr>
    </w:p>
    <w:p w14:paraId="3AD461FB" w14:textId="1E4DAC79" w:rsidR="004B2301" w:rsidRPr="00DE1C8A" w:rsidRDefault="004B2301" w:rsidP="004B2301">
      <w:pPr>
        <w:pStyle w:val="ListParagraph"/>
        <w:rPr>
          <w:rFonts w:cstheme="minorHAnsi"/>
          <w:sz w:val="26"/>
          <w:szCs w:val="26"/>
        </w:rPr>
      </w:pPr>
      <w:r w:rsidRPr="00DE1C8A">
        <w:rPr>
          <w:rFonts w:cstheme="minorHAnsi"/>
          <w:sz w:val="26"/>
          <w:szCs w:val="26"/>
        </w:rPr>
        <w:t>A</w:t>
      </w:r>
      <w:r w:rsidR="00696405" w:rsidRPr="00DE1C8A">
        <w:rPr>
          <w:rFonts w:cstheme="minorHAnsi"/>
          <w:sz w:val="26"/>
          <w:szCs w:val="26"/>
        </w:rPr>
        <w:t>6</w:t>
      </w:r>
      <w:r w:rsidRPr="00DE1C8A">
        <w:rPr>
          <w:rFonts w:cstheme="minorHAnsi"/>
          <w:sz w:val="26"/>
          <w:szCs w:val="26"/>
        </w:rPr>
        <w:t>: Choosing option #1 would not disqualify, it simply means we would not give their bid any preference over other bids received. Their partnership with a SLEB is considered on page 7 – the SLEB information sheet. You would not choose option #2 since you are not currently a SLEB.  If you can provide current business licenses in cities within Alameda County, you can choose option #3, which would give your bid a 5% preference.</w:t>
      </w:r>
    </w:p>
    <w:p w14:paraId="00BFBC45" w14:textId="77777777" w:rsidR="004B2301" w:rsidRPr="00DE1C8A" w:rsidRDefault="004B2301" w:rsidP="004B2301">
      <w:pPr>
        <w:pStyle w:val="ListParagraph"/>
        <w:rPr>
          <w:rFonts w:cstheme="minorHAnsi"/>
          <w:sz w:val="26"/>
          <w:szCs w:val="26"/>
        </w:rPr>
      </w:pPr>
    </w:p>
    <w:p w14:paraId="56A64DA0" w14:textId="7F90A4DF" w:rsidR="004B2301" w:rsidRPr="00DE1C8A" w:rsidRDefault="004B2301" w:rsidP="004B2301">
      <w:pPr>
        <w:pStyle w:val="ListParagraph"/>
        <w:rPr>
          <w:rFonts w:cstheme="minorHAnsi"/>
          <w:b/>
          <w:bCs/>
          <w:sz w:val="26"/>
          <w:szCs w:val="26"/>
        </w:rPr>
      </w:pPr>
      <w:r w:rsidRPr="00DE1C8A">
        <w:rPr>
          <w:rFonts w:cstheme="minorHAnsi"/>
          <w:b/>
          <w:bCs/>
          <w:sz w:val="26"/>
          <w:szCs w:val="26"/>
        </w:rPr>
        <w:t>Q</w:t>
      </w:r>
      <w:r w:rsidR="00696405" w:rsidRPr="00DE1C8A">
        <w:rPr>
          <w:rFonts w:cstheme="minorHAnsi"/>
          <w:b/>
          <w:bCs/>
          <w:sz w:val="26"/>
          <w:szCs w:val="26"/>
        </w:rPr>
        <w:t>7</w:t>
      </w:r>
      <w:r w:rsidRPr="00DE1C8A">
        <w:rPr>
          <w:rFonts w:cstheme="minorHAnsi"/>
          <w:b/>
          <w:bCs/>
          <w:sz w:val="26"/>
          <w:szCs w:val="26"/>
        </w:rPr>
        <w:t>: We are a small business registered with the state of California SBA and currently have business licenses in Oakland, Livermore, and Pleasanton. In addition, many of our employees live and work (from home) within Alameda County. Are we eligible for SLEB certification? If not, why?</w:t>
      </w:r>
    </w:p>
    <w:p w14:paraId="44FCD38F" w14:textId="77777777" w:rsidR="004B2301" w:rsidRPr="00DE1C8A" w:rsidRDefault="004B2301" w:rsidP="004B2301">
      <w:pPr>
        <w:pStyle w:val="ListParagraph"/>
        <w:rPr>
          <w:rFonts w:cstheme="minorHAnsi"/>
          <w:sz w:val="26"/>
          <w:szCs w:val="26"/>
        </w:rPr>
      </w:pPr>
    </w:p>
    <w:p w14:paraId="324CF17D" w14:textId="2DAF24C3" w:rsidR="004B2301" w:rsidRPr="00DE1C8A" w:rsidRDefault="004B2301" w:rsidP="004B2301">
      <w:pPr>
        <w:pStyle w:val="ListParagraph"/>
        <w:rPr>
          <w:rFonts w:eastAsia="Times New Roman" w:cstheme="minorHAnsi"/>
          <w:color w:val="FF0000"/>
          <w:sz w:val="26"/>
          <w:szCs w:val="26"/>
        </w:rPr>
      </w:pPr>
      <w:r w:rsidRPr="00DE1C8A">
        <w:rPr>
          <w:rFonts w:cstheme="minorHAnsi"/>
          <w:sz w:val="26"/>
          <w:szCs w:val="26"/>
        </w:rPr>
        <w:t>A</w:t>
      </w:r>
      <w:r w:rsidR="00696405" w:rsidRPr="00DE1C8A">
        <w:rPr>
          <w:rFonts w:cstheme="minorHAnsi"/>
          <w:sz w:val="26"/>
          <w:szCs w:val="26"/>
        </w:rPr>
        <w:t>7</w:t>
      </w:r>
      <w:r w:rsidRPr="00DE1C8A">
        <w:rPr>
          <w:rFonts w:cstheme="minorHAnsi"/>
          <w:sz w:val="26"/>
          <w:szCs w:val="26"/>
        </w:rPr>
        <w:t xml:space="preserve">: The SLEB program is managed by the Auditor-Controller Agency. Please contact them to inquire. Here is a link to the SLEB program website: </w:t>
      </w:r>
      <w:hyperlink r:id="rId21" w:history="1">
        <w:r w:rsidRPr="00DE1C8A">
          <w:rPr>
            <w:rStyle w:val="Hyperlink"/>
            <w:rFonts w:cstheme="minorHAnsi"/>
            <w:color w:val="FF0000"/>
            <w:sz w:val="26"/>
            <w:szCs w:val="26"/>
          </w:rPr>
          <w:t>Small, Local and Emerging Business (SLEB) Program - Alameda County (acgov.org)</w:t>
        </w:r>
      </w:hyperlink>
    </w:p>
    <w:p w14:paraId="4CD90866" w14:textId="77777777" w:rsidR="004B2301" w:rsidRPr="00DE1C8A" w:rsidRDefault="004B2301" w:rsidP="004B2301">
      <w:pPr>
        <w:pStyle w:val="ListParagraph"/>
        <w:rPr>
          <w:rFonts w:cstheme="minorHAnsi"/>
          <w:sz w:val="26"/>
          <w:szCs w:val="26"/>
        </w:rPr>
      </w:pPr>
    </w:p>
    <w:p w14:paraId="3D240F8A" w14:textId="2F82618C" w:rsidR="004B2301" w:rsidRPr="00DE1C8A" w:rsidRDefault="004B2301" w:rsidP="004B2301">
      <w:pPr>
        <w:pStyle w:val="ListParagraph"/>
        <w:rPr>
          <w:rFonts w:cstheme="minorHAnsi"/>
          <w:b/>
          <w:bCs/>
          <w:sz w:val="26"/>
          <w:szCs w:val="26"/>
        </w:rPr>
      </w:pPr>
      <w:r w:rsidRPr="00DE1C8A">
        <w:rPr>
          <w:rFonts w:cstheme="minorHAnsi"/>
          <w:b/>
          <w:bCs/>
          <w:sz w:val="26"/>
          <w:szCs w:val="26"/>
        </w:rPr>
        <w:t>Q</w:t>
      </w:r>
      <w:r w:rsidR="00696405" w:rsidRPr="00DE1C8A">
        <w:rPr>
          <w:rFonts w:cstheme="minorHAnsi"/>
          <w:b/>
          <w:bCs/>
          <w:sz w:val="26"/>
          <w:szCs w:val="26"/>
        </w:rPr>
        <w:t>8</w:t>
      </w:r>
      <w:r w:rsidRPr="00DE1C8A">
        <w:rPr>
          <w:rFonts w:cstheme="minorHAnsi"/>
          <w:b/>
          <w:bCs/>
          <w:sz w:val="26"/>
          <w:szCs w:val="26"/>
        </w:rPr>
        <w:t>: We would like to confirm that the SLEB requirement can be met with either a small local business or an emerging local business. Or, is the requirement that a local business qualify as both small AND emerging?</w:t>
      </w:r>
    </w:p>
    <w:p w14:paraId="2B74FCD9" w14:textId="77777777" w:rsidR="004B2301" w:rsidRPr="00DE1C8A" w:rsidRDefault="004B2301" w:rsidP="004B2301">
      <w:pPr>
        <w:pStyle w:val="ListParagraph"/>
        <w:rPr>
          <w:rFonts w:cstheme="minorHAnsi"/>
          <w:sz w:val="26"/>
          <w:szCs w:val="26"/>
        </w:rPr>
      </w:pPr>
    </w:p>
    <w:p w14:paraId="58A35335" w14:textId="08C40CAD" w:rsidR="000C1DA0" w:rsidRPr="00DE1C8A" w:rsidRDefault="004B2301" w:rsidP="00C9183C">
      <w:pPr>
        <w:pStyle w:val="ListParagraph"/>
        <w:rPr>
          <w:rFonts w:cstheme="minorHAnsi"/>
          <w:sz w:val="26"/>
          <w:szCs w:val="26"/>
        </w:rPr>
      </w:pPr>
      <w:r w:rsidRPr="00DE1C8A">
        <w:rPr>
          <w:rFonts w:cstheme="minorHAnsi"/>
          <w:sz w:val="26"/>
          <w:szCs w:val="26"/>
        </w:rPr>
        <w:t>A</w:t>
      </w:r>
      <w:r w:rsidR="00696405" w:rsidRPr="00DE1C8A">
        <w:rPr>
          <w:rFonts w:cstheme="minorHAnsi"/>
          <w:sz w:val="26"/>
          <w:szCs w:val="26"/>
        </w:rPr>
        <w:t>8</w:t>
      </w:r>
      <w:r w:rsidRPr="00DE1C8A">
        <w:rPr>
          <w:rFonts w:cstheme="minorHAnsi"/>
          <w:sz w:val="26"/>
          <w:szCs w:val="26"/>
        </w:rPr>
        <w:t xml:space="preserve">: Here is a link to the SLEB database: </w:t>
      </w:r>
      <w:hyperlink r:id="rId22" w:history="1">
        <w:r w:rsidRPr="00DE1C8A">
          <w:rPr>
            <w:rStyle w:val="Hyperlink"/>
            <w:rFonts w:cstheme="minorHAnsi"/>
            <w:color w:val="FF0000"/>
            <w:sz w:val="26"/>
            <w:szCs w:val="26"/>
          </w:rPr>
          <w:t>Find A Supplier - Small, Local and Emerging Business (SLEB) Program - Alameda County (acgov.org)</w:t>
        </w:r>
      </w:hyperlink>
      <w:r w:rsidRPr="00DE1C8A">
        <w:rPr>
          <w:rFonts w:cstheme="minorHAnsi"/>
          <w:sz w:val="26"/>
          <w:szCs w:val="26"/>
        </w:rPr>
        <w:t xml:space="preserve">. The SLEB you partner with must be listed as a certified small or emerging business, with a certification number and an expiration date. All other businesses in the SLEB database are identified as non-certified local. </w:t>
      </w:r>
    </w:p>
    <w:p w14:paraId="29C7572B" w14:textId="4712AA90" w:rsidR="000C1DA0" w:rsidRPr="00DE1C8A" w:rsidRDefault="0054208B" w:rsidP="00C9183C">
      <w:pPr>
        <w:rPr>
          <w:rFonts w:asciiTheme="minorHAnsi" w:hAnsiTheme="minorHAnsi" w:cstheme="minorHAnsi"/>
          <w:b/>
          <w:bCs/>
          <w:szCs w:val="26"/>
        </w:rPr>
      </w:pPr>
      <w:r w:rsidRPr="00DE1C8A">
        <w:rPr>
          <w:rFonts w:asciiTheme="minorHAnsi" w:hAnsiTheme="minorHAnsi" w:cstheme="minorHAnsi"/>
          <w:b/>
          <w:bCs/>
          <w:szCs w:val="26"/>
        </w:rPr>
        <w:t xml:space="preserve">Project </w:t>
      </w:r>
      <w:r w:rsidR="000C1DA0" w:rsidRPr="00DE1C8A">
        <w:rPr>
          <w:rFonts w:asciiTheme="minorHAnsi" w:hAnsiTheme="minorHAnsi" w:cstheme="minorHAnsi"/>
          <w:b/>
          <w:bCs/>
          <w:szCs w:val="26"/>
        </w:rPr>
        <w:t>Questions:</w:t>
      </w:r>
    </w:p>
    <w:p w14:paraId="53CE0301" w14:textId="77777777" w:rsidR="000C1DA0" w:rsidRPr="00DE1C8A" w:rsidRDefault="000C1DA0" w:rsidP="00D431C6">
      <w:pPr>
        <w:pStyle w:val="ListParagraph"/>
        <w:rPr>
          <w:rFonts w:eastAsia="Times New Roman" w:cstheme="minorHAnsi"/>
          <w:b/>
          <w:bCs/>
          <w:sz w:val="26"/>
          <w:szCs w:val="26"/>
        </w:rPr>
      </w:pPr>
    </w:p>
    <w:p w14:paraId="0E71EECA" w14:textId="05D8CF0D" w:rsidR="00D431C6" w:rsidRPr="00DE1C8A" w:rsidRDefault="00696405" w:rsidP="00D431C6">
      <w:pPr>
        <w:pStyle w:val="ListParagraph"/>
        <w:rPr>
          <w:rFonts w:eastAsia="Times New Roman" w:cstheme="minorHAnsi"/>
          <w:b/>
          <w:bCs/>
          <w:sz w:val="26"/>
          <w:szCs w:val="26"/>
        </w:rPr>
      </w:pPr>
      <w:r w:rsidRPr="00DE1C8A">
        <w:rPr>
          <w:rFonts w:eastAsia="Times New Roman" w:cstheme="minorHAnsi"/>
          <w:b/>
          <w:bCs/>
          <w:sz w:val="26"/>
          <w:szCs w:val="26"/>
        </w:rPr>
        <w:t xml:space="preserve">Q9: </w:t>
      </w:r>
      <w:r w:rsidR="00D431C6" w:rsidRPr="00DE1C8A">
        <w:rPr>
          <w:rFonts w:eastAsia="Times New Roman" w:cstheme="minorHAnsi"/>
          <w:b/>
          <w:bCs/>
          <w:sz w:val="26"/>
          <w:szCs w:val="26"/>
        </w:rPr>
        <w:t>The CalRecycle CAP you mentioned hasn’t been finalized. Does the draft compliance timeline match RFP timeline?</w:t>
      </w:r>
    </w:p>
    <w:p w14:paraId="42520DF7" w14:textId="77777777" w:rsidR="003B19C0" w:rsidRPr="00DE1C8A" w:rsidRDefault="003B19C0" w:rsidP="00D431C6">
      <w:pPr>
        <w:pStyle w:val="ListParagraph"/>
        <w:rPr>
          <w:rFonts w:eastAsia="Times New Roman" w:cstheme="minorHAnsi"/>
          <w:b/>
          <w:bCs/>
          <w:sz w:val="26"/>
          <w:szCs w:val="26"/>
        </w:rPr>
      </w:pPr>
    </w:p>
    <w:p w14:paraId="43E26D96" w14:textId="0E099D48" w:rsidR="00D431C6" w:rsidRPr="00DE1C8A" w:rsidRDefault="00D431C6" w:rsidP="00D431C6">
      <w:pPr>
        <w:pStyle w:val="ListParagraph"/>
        <w:rPr>
          <w:rFonts w:eastAsia="Times New Roman" w:cstheme="minorHAnsi"/>
          <w:sz w:val="26"/>
          <w:szCs w:val="26"/>
        </w:rPr>
      </w:pPr>
      <w:r w:rsidRPr="00DE1C8A">
        <w:rPr>
          <w:rFonts w:eastAsia="Times New Roman" w:cstheme="minorHAnsi"/>
          <w:sz w:val="26"/>
          <w:szCs w:val="26"/>
        </w:rPr>
        <w:t>A</w:t>
      </w:r>
      <w:r w:rsidR="00696405" w:rsidRPr="00DE1C8A">
        <w:rPr>
          <w:rFonts w:eastAsia="Times New Roman" w:cstheme="minorHAnsi"/>
          <w:sz w:val="26"/>
          <w:szCs w:val="26"/>
        </w:rPr>
        <w:t>9</w:t>
      </w:r>
      <w:r w:rsidRPr="00DE1C8A">
        <w:rPr>
          <w:rFonts w:eastAsia="Times New Roman" w:cstheme="minorHAnsi"/>
          <w:sz w:val="26"/>
          <w:szCs w:val="26"/>
        </w:rPr>
        <w:t>: In general, yes. However</w:t>
      </w:r>
      <w:r w:rsidR="003B19C0" w:rsidRPr="00DE1C8A">
        <w:rPr>
          <w:rFonts w:eastAsia="Times New Roman" w:cstheme="minorHAnsi"/>
          <w:sz w:val="26"/>
          <w:szCs w:val="26"/>
        </w:rPr>
        <w:t>,</w:t>
      </w:r>
      <w:r w:rsidRPr="00DE1C8A">
        <w:rPr>
          <w:rFonts w:eastAsia="Times New Roman" w:cstheme="minorHAnsi"/>
          <w:sz w:val="26"/>
          <w:szCs w:val="26"/>
        </w:rPr>
        <w:t xml:space="preserve"> when we released the RFP</w:t>
      </w:r>
      <w:r w:rsidR="003B19C0" w:rsidRPr="00DE1C8A">
        <w:rPr>
          <w:rFonts w:eastAsia="Times New Roman" w:cstheme="minorHAnsi"/>
          <w:sz w:val="26"/>
          <w:szCs w:val="26"/>
        </w:rPr>
        <w:t>,</w:t>
      </w:r>
      <w:r w:rsidRPr="00DE1C8A">
        <w:rPr>
          <w:rFonts w:eastAsia="Times New Roman" w:cstheme="minorHAnsi"/>
          <w:sz w:val="26"/>
          <w:szCs w:val="26"/>
        </w:rPr>
        <w:t xml:space="preserve"> we </w:t>
      </w:r>
      <w:r w:rsidR="003B19C0" w:rsidRPr="00DE1C8A">
        <w:rPr>
          <w:rFonts w:eastAsia="Times New Roman" w:cstheme="minorHAnsi"/>
          <w:sz w:val="26"/>
          <w:szCs w:val="26"/>
        </w:rPr>
        <w:t>had not yet received</w:t>
      </w:r>
      <w:r w:rsidRPr="00DE1C8A">
        <w:rPr>
          <w:rFonts w:eastAsia="Times New Roman" w:cstheme="minorHAnsi"/>
          <w:sz w:val="26"/>
          <w:szCs w:val="26"/>
        </w:rPr>
        <w:t xml:space="preserve"> </w:t>
      </w:r>
      <w:r w:rsidR="003B19C0" w:rsidRPr="00DE1C8A">
        <w:rPr>
          <w:rFonts w:eastAsia="Times New Roman" w:cstheme="minorHAnsi"/>
          <w:sz w:val="26"/>
          <w:szCs w:val="26"/>
        </w:rPr>
        <w:t xml:space="preserve">the </w:t>
      </w:r>
      <w:r w:rsidRPr="00DE1C8A">
        <w:rPr>
          <w:rFonts w:eastAsia="Times New Roman" w:cstheme="minorHAnsi"/>
          <w:sz w:val="26"/>
          <w:szCs w:val="26"/>
        </w:rPr>
        <w:t xml:space="preserve">preliminary </w:t>
      </w:r>
      <w:r w:rsidR="003B19C0" w:rsidRPr="00DE1C8A">
        <w:rPr>
          <w:rFonts w:eastAsia="Times New Roman" w:cstheme="minorHAnsi"/>
          <w:sz w:val="26"/>
          <w:szCs w:val="26"/>
        </w:rPr>
        <w:t xml:space="preserve">CAP </w:t>
      </w:r>
      <w:r w:rsidRPr="00DE1C8A">
        <w:rPr>
          <w:rFonts w:eastAsia="Times New Roman" w:cstheme="minorHAnsi"/>
          <w:sz w:val="26"/>
          <w:szCs w:val="26"/>
        </w:rPr>
        <w:t xml:space="preserve">timeline expectations from CalRecycle. </w:t>
      </w:r>
      <w:r w:rsidR="003B19C0" w:rsidRPr="00DE1C8A">
        <w:rPr>
          <w:rFonts w:eastAsia="Times New Roman" w:cstheme="minorHAnsi"/>
          <w:sz w:val="26"/>
          <w:szCs w:val="26"/>
        </w:rPr>
        <w:t xml:space="preserve">The </w:t>
      </w:r>
      <w:r w:rsidRPr="00DE1C8A">
        <w:rPr>
          <w:rFonts w:eastAsia="Times New Roman" w:cstheme="minorHAnsi"/>
          <w:sz w:val="26"/>
          <w:szCs w:val="26"/>
        </w:rPr>
        <w:t xml:space="preserve">RFP </w:t>
      </w:r>
      <w:r w:rsidR="003B19C0" w:rsidRPr="00DE1C8A">
        <w:rPr>
          <w:rFonts w:eastAsia="Times New Roman" w:cstheme="minorHAnsi"/>
          <w:sz w:val="26"/>
          <w:szCs w:val="26"/>
        </w:rPr>
        <w:t>identifies an initial contract term of</w:t>
      </w:r>
      <w:r w:rsidRPr="00DE1C8A">
        <w:rPr>
          <w:rFonts w:eastAsia="Times New Roman" w:cstheme="minorHAnsi"/>
          <w:sz w:val="26"/>
          <w:szCs w:val="26"/>
        </w:rPr>
        <w:t xml:space="preserve"> 2 years</w:t>
      </w:r>
      <w:r w:rsidR="003B19C0" w:rsidRPr="00DE1C8A">
        <w:rPr>
          <w:rFonts w:eastAsia="Times New Roman" w:cstheme="minorHAnsi"/>
          <w:sz w:val="26"/>
          <w:szCs w:val="26"/>
        </w:rPr>
        <w:t>,</w:t>
      </w:r>
      <w:r w:rsidRPr="00DE1C8A">
        <w:rPr>
          <w:rFonts w:eastAsia="Times New Roman" w:cstheme="minorHAnsi"/>
          <w:sz w:val="26"/>
          <w:szCs w:val="26"/>
        </w:rPr>
        <w:t xml:space="preserve"> but </w:t>
      </w:r>
      <w:r w:rsidR="003B19C0" w:rsidRPr="00DE1C8A">
        <w:rPr>
          <w:rFonts w:eastAsia="Times New Roman" w:cstheme="minorHAnsi"/>
          <w:sz w:val="26"/>
          <w:szCs w:val="26"/>
        </w:rPr>
        <w:t xml:space="preserve">the current draft CAP identifies a somewhat accelerated timeline. </w:t>
      </w:r>
      <w:r w:rsidR="009133CC" w:rsidRPr="00DE1C8A">
        <w:rPr>
          <w:rFonts w:eastAsia="Times New Roman" w:cstheme="minorHAnsi"/>
          <w:sz w:val="26"/>
          <w:szCs w:val="26"/>
        </w:rPr>
        <w:t xml:space="preserve">The draft CAP and timeline has not been approved by CalRecycle and therefore cannot be provided yet. </w:t>
      </w:r>
      <w:r w:rsidR="00C41B98" w:rsidRPr="00DE1C8A">
        <w:rPr>
          <w:rFonts w:eastAsia="Times New Roman" w:cstheme="minorHAnsi"/>
          <w:sz w:val="26"/>
          <w:szCs w:val="26"/>
        </w:rPr>
        <w:t xml:space="preserve">In general, the accelerated timeline still includes </w:t>
      </w:r>
      <w:r w:rsidRPr="00DE1C8A">
        <w:rPr>
          <w:rFonts w:eastAsia="Times New Roman" w:cstheme="minorHAnsi"/>
          <w:sz w:val="26"/>
          <w:szCs w:val="26"/>
        </w:rPr>
        <w:t>address</w:t>
      </w:r>
      <w:r w:rsidR="00C41B98" w:rsidRPr="00DE1C8A">
        <w:rPr>
          <w:rFonts w:eastAsia="Times New Roman" w:cstheme="minorHAnsi"/>
          <w:sz w:val="26"/>
          <w:szCs w:val="26"/>
        </w:rPr>
        <w:t>ing</w:t>
      </w:r>
      <w:r w:rsidRPr="00DE1C8A">
        <w:rPr>
          <w:rFonts w:eastAsia="Times New Roman" w:cstheme="minorHAnsi"/>
          <w:sz w:val="26"/>
          <w:szCs w:val="26"/>
        </w:rPr>
        <w:t xml:space="preserve"> hauler negotiations</w:t>
      </w:r>
      <w:r w:rsidR="00C41B98" w:rsidRPr="00DE1C8A">
        <w:rPr>
          <w:rFonts w:eastAsia="Times New Roman" w:cstheme="minorHAnsi"/>
          <w:sz w:val="26"/>
          <w:szCs w:val="26"/>
        </w:rPr>
        <w:t xml:space="preserve"> one</w:t>
      </w:r>
      <w:r w:rsidRPr="00DE1C8A">
        <w:rPr>
          <w:rFonts w:eastAsia="Times New Roman" w:cstheme="minorHAnsi"/>
          <w:sz w:val="26"/>
          <w:szCs w:val="26"/>
        </w:rPr>
        <w:t xml:space="preserve"> hauler at a time with some overlap </w:t>
      </w:r>
      <w:r w:rsidR="00C41B98" w:rsidRPr="00DE1C8A">
        <w:rPr>
          <w:rFonts w:eastAsia="Times New Roman" w:cstheme="minorHAnsi"/>
          <w:sz w:val="26"/>
          <w:szCs w:val="26"/>
        </w:rPr>
        <w:t>between haulers. The draft CAP aims to have hauler</w:t>
      </w:r>
      <w:r w:rsidRPr="00DE1C8A">
        <w:rPr>
          <w:rFonts w:eastAsia="Times New Roman" w:cstheme="minorHAnsi"/>
          <w:sz w:val="26"/>
          <w:szCs w:val="26"/>
        </w:rPr>
        <w:t xml:space="preserve"> agreements in place by </w:t>
      </w:r>
      <w:r w:rsidR="00C41B98" w:rsidRPr="00DE1C8A">
        <w:rPr>
          <w:rFonts w:eastAsia="Times New Roman" w:cstheme="minorHAnsi"/>
          <w:sz w:val="26"/>
          <w:szCs w:val="26"/>
        </w:rPr>
        <w:t>the end of 2023</w:t>
      </w:r>
      <w:r w:rsidRPr="00DE1C8A">
        <w:rPr>
          <w:rFonts w:eastAsia="Times New Roman" w:cstheme="minorHAnsi"/>
          <w:sz w:val="26"/>
          <w:szCs w:val="26"/>
        </w:rPr>
        <w:t xml:space="preserve">, </w:t>
      </w:r>
      <w:r w:rsidR="00C41B98" w:rsidRPr="00DE1C8A">
        <w:rPr>
          <w:rFonts w:eastAsia="Times New Roman" w:cstheme="minorHAnsi"/>
          <w:sz w:val="26"/>
          <w:szCs w:val="26"/>
        </w:rPr>
        <w:t xml:space="preserve">with </w:t>
      </w:r>
      <w:r w:rsidRPr="00DE1C8A">
        <w:rPr>
          <w:rFonts w:eastAsia="Times New Roman" w:cstheme="minorHAnsi"/>
          <w:sz w:val="26"/>
          <w:szCs w:val="26"/>
        </w:rPr>
        <w:t xml:space="preserve">roll-out beginning within the first few months of 2024. </w:t>
      </w:r>
      <w:r w:rsidR="00C41B98" w:rsidRPr="00DE1C8A">
        <w:rPr>
          <w:rFonts w:eastAsia="Times New Roman" w:cstheme="minorHAnsi"/>
          <w:sz w:val="26"/>
          <w:szCs w:val="26"/>
        </w:rPr>
        <w:t>This t</w:t>
      </w:r>
      <w:r w:rsidRPr="00DE1C8A">
        <w:rPr>
          <w:rFonts w:eastAsia="Times New Roman" w:cstheme="minorHAnsi"/>
          <w:sz w:val="26"/>
          <w:szCs w:val="26"/>
        </w:rPr>
        <w:t xml:space="preserve">imeline is preliminary, and </w:t>
      </w:r>
      <w:r w:rsidR="00C41B98" w:rsidRPr="00DE1C8A">
        <w:rPr>
          <w:rFonts w:eastAsia="Times New Roman" w:cstheme="minorHAnsi"/>
          <w:sz w:val="26"/>
          <w:szCs w:val="26"/>
        </w:rPr>
        <w:t xml:space="preserve">the </w:t>
      </w:r>
      <w:r w:rsidRPr="00DE1C8A">
        <w:rPr>
          <w:rFonts w:eastAsia="Times New Roman" w:cstheme="minorHAnsi"/>
          <w:sz w:val="26"/>
          <w:szCs w:val="26"/>
        </w:rPr>
        <w:t xml:space="preserve">selected consultant will help to inform timeline revisions </w:t>
      </w:r>
      <w:r w:rsidR="00C41B98" w:rsidRPr="00DE1C8A">
        <w:rPr>
          <w:rFonts w:eastAsia="Times New Roman" w:cstheme="minorHAnsi"/>
          <w:sz w:val="26"/>
          <w:szCs w:val="26"/>
        </w:rPr>
        <w:t xml:space="preserve">as the project moves forward. </w:t>
      </w:r>
    </w:p>
    <w:p w14:paraId="69BE9151" w14:textId="77777777" w:rsidR="00D431C6" w:rsidRPr="00DE1C8A" w:rsidRDefault="00D431C6" w:rsidP="00D431C6">
      <w:pPr>
        <w:pStyle w:val="ListParagraph"/>
        <w:rPr>
          <w:rFonts w:eastAsia="Times New Roman" w:cstheme="minorHAnsi"/>
          <w:sz w:val="26"/>
          <w:szCs w:val="26"/>
        </w:rPr>
      </w:pPr>
    </w:p>
    <w:p w14:paraId="20C5A5E9" w14:textId="465660DD" w:rsidR="00D431C6" w:rsidRPr="00DE1C8A" w:rsidRDefault="00D431C6" w:rsidP="00D431C6">
      <w:pPr>
        <w:pStyle w:val="ListParagraph"/>
        <w:rPr>
          <w:rFonts w:eastAsia="Times New Roman" w:cstheme="minorHAnsi"/>
          <w:b/>
          <w:bCs/>
          <w:sz w:val="26"/>
          <w:szCs w:val="26"/>
        </w:rPr>
      </w:pPr>
      <w:r w:rsidRPr="00DE1C8A">
        <w:rPr>
          <w:rFonts w:eastAsia="Times New Roman" w:cstheme="minorHAnsi"/>
          <w:b/>
          <w:bCs/>
          <w:sz w:val="26"/>
          <w:szCs w:val="26"/>
        </w:rPr>
        <w:t>Q</w:t>
      </w:r>
      <w:r w:rsidR="00696405" w:rsidRPr="00DE1C8A">
        <w:rPr>
          <w:rFonts w:eastAsia="Times New Roman" w:cstheme="minorHAnsi"/>
          <w:b/>
          <w:bCs/>
          <w:sz w:val="26"/>
          <w:szCs w:val="26"/>
        </w:rPr>
        <w:t>10</w:t>
      </w:r>
      <w:r w:rsidRPr="00DE1C8A">
        <w:rPr>
          <w:rFonts w:eastAsia="Times New Roman" w:cstheme="minorHAnsi"/>
          <w:b/>
          <w:bCs/>
          <w:sz w:val="26"/>
          <w:szCs w:val="26"/>
        </w:rPr>
        <w:t xml:space="preserve">: </w:t>
      </w:r>
      <w:r w:rsidR="00C41B98" w:rsidRPr="00DE1C8A">
        <w:rPr>
          <w:rFonts w:eastAsia="Times New Roman" w:cstheme="minorHAnsi"/>
          <w:b/>
          <w:bCs/>
          <w:sz w:val="26"/>
          <w:szCs w:val="26"/>
        </w:rPr>
        <w:t xml:space="preserve">The RFP </w:t>
      </w:r>
      <w:r w:rsidRPr="00DE1C8A">
        <w:rPr>
          <w:rFonts w:eastAsia="Times New Roman" w:cstheme="minorHAnsi"/>
          <w:b/>
          <w:bCs/>
          <w:sz w:val="26"/>
          <w:szCs w:val="26"/>
        </w:rPr>
        <w:t xml:space="preserve">discusses Republic and </w:t>
      </w:r>
      <w:r w:rsidR="00C41B98" w:rsidRPr="00DE1C8A">
        <w:rPr>
          <w:rFonts w:eastAsia="Times New Roman" w:cstheme="minorHAnsi"/>
          <w:b/>
          <w:bCs/>
          <w:sz w:val="26"/>
          <w:szCs w:val="26"/>
        </w:rPr>
        <w:t xml:space="preserve">the </w:t>
      </w:r>
      <w:r w:rsidRPr="00DE1C8A">
        <w:rPr>
          <w:rFonts w:eastAsia="Times New Roman" w:cstheme="minorHAnsi"/>
          <w:b/>
          <w:bCs/>
          <w:sz w:val="26"/>
          <w:szCs w:val="26"/>
        </w:rPr>
        <w:t>Fremont unincorporated area</w:t>
      </w:r>
      <w:r w:rsidR="00C41B98" w:rsidRPr="00DE1C8A">
        <w:rPr>
          <w:rFonts w:eastAsia="Times New Roman" w:cstheme="minorHAnsi"/>
          <w:b/>
          <w:bCs/>
          <w:sz w:val="26"/>
          <w:szCs w:val="26"/>
        </w:rPr>
        <w:t>, but does not include this in the</w:t>
      </w:r>
      <w:r w:rsidRPr="00DE1C8A">
        <w:rPr>
          <w:rFonts w:eastAsia="Times New Roman" w:cstheme="minorHAnsi"/>
          <w:b/>
          <w:bCs/>
          <w:sz w:val="26"/>
          <w:szCs w:val="26"/>
        </w:rPr>
        <w:t xml:space="preserve"> tasks described in </w:t>
      </w:r>
      <w:r w:rsidR="00C41B98" w:rsidRPr="00DE1C8A">
        <w:rPr>
          <w:rFonts w:eastAsia="Times New Roman" w:cstheme="minorHAnsi"/>
          <w:b/>
          <w:bCs/>
          <w:sz w:val="26"/>
          <w:szCs w:val="26"/>
        </w:rPr>
        <w:t xml:space="preserve">the </w:t>
      </w:r>
      <w:r w:rsidRPr="00DE1C8A">
        <w:rPr>
          <w:rFonts w:eastAsia="Times New Roman" w:cstheme="minorHAnsi"/>
          <w:b/>
          <w:bCs/>
          <w:sz w:val="26"/>
          <w:szCs w:val="26"/>
        </w:rPr>
        <w:t>RFP.</w:t>
      </w:r>
      <w:r w:rsidR="00C41B98" w:rsidRPr="00DE1C8A">
        <w:rPr>
          <w:rFonts w:eastAsia="Times New Roman" w:cstheme="minorHAnsi"/>
          <w:b/>
          <w:bCs/>
          <w:sz w:val="26"/>
          <w:szCs w:val="26"/>
        </w:rPr>
        <w:t xml:space="preserve"> How does this fit into the scope of work?</w:t>
      </w:r>
    </w:p>
    <w:p w14:paraId="252E866F" w14:textId="77777777" w:rsidR="00C41B98" w:rsidRPr="00DE1C8A" w:rsidRDefault="00C41B98" w:rsidP="00D431C6">
      <w:pPr>
        <w:pStyle w:val="ListParagraph"/>
        <w:rPr>
          <w:rFonts w:eastAsia="Times New Roman" w:cstheme="minorHAnsi"/>
          <w:b/>
          <w:bCs/>
          <w:sz w:val="26"/>
          <w:szCs w:val="26"/>
        </w:rPr>
      </w:pPr>
    </w:p>
    <w:p w14:paraId="7DECFB77" w14:textId="736945CB" w:rsidR="00D431C6" w:rsidRPr="00DE1C8A" w:rsidRDefault="00D431C6" w:rsidP="00D431C6">
      <w:pPr>
        <w:pStyle w:val="ListParagraph"/>
        <w:rPr>
          <w:rFonts w:eastAsia="Times New Roman" w:cstheme="minorHAnsi"/>
          <w:sz w:val="26"/>
          <w:szCs w:val="26"/>
        </w:rPr>
      </w:pPr>
      <w:r w:rsidRPr="00DE1C8A">
        <w:rPr>
          <w:rFonts w:eastAsia="Times New Roman" w:cstheme="minorHAnsi"/>
          <w:sz w:val="26"/>
          <w:szCs w:val="26"/>
        </w:rPr>
        <w:t>A</w:t>
      </w:r>
      <w:r w:rsidR="00696405" w:rsidRPr="00DE1C8A">
        <w:rPr>
          <w:rFonts w:eastAsia="Times New Roman" w:cstheme="minorHAnsi"/>
          <w:sz w:val="26"/>
          <w:szCs w:val="26"/>
        </w:rPr>
        <w:t>10</w:t>
      </w:r>
      <w:r w:rsidRPr="00DE1C8A">
        <w:rPr>
          <w:rFonts w:eastAsia="Times New Roman" w:cstheme="minorHAnsi"/>
          <w:sz w:val="26"/>
          <w:szCs w:val="26"/>
        </w:rPr>
        <w:t xml:space="preserve">: </w:t>
      </w:r>
      <w:r w:rsidR="00664EB8" w:rsidRPr="00DE1C8A">
        <w:rPr>
          <w:rFonts w:eastAsia="Times New Roman" w:cstheme="minorHAnsi"/>
          <w:sz w:val="26"/>
          <w:szCs w:val="26"/>
        </w:rPr>
        <w:t xml:space="preserve">We are aware of a small number </w:t>
      </w:r>
      <w:r w:rsidRPr="00DE1C8A">
        <w:rPr>
          <w:rFonts w:eastAsia="Times New Roman" w:cstheme="minorHAnsi"/>
          <w:sz w:val="26"/>
          <w:szCs w:val="26"/>
        </w:rPr>
        <w:t xml:space="preserve">of </w:t>
      </w:r>
      <w:r w:rsidR="00664EB8" w:rsidRPr="00DE1C8A">
        <w:rPr>
          <w:rFonts w:eastAsia="Times New Roman" w:cstheme="minorHAnsi"/>
          <w:sz w:val="26"/>
          <w:szCs w:val="26"/>
        </w:rPr>
        <w:t>unincorporated generators (~12) adjacent to the City of Fremont that have accounts with</w:t>
      </w:r>
      <w:r w:rsidRPr="00DE1C8A">
        <w:rPr>
          <w:rFonts w:eastAsia="Times New Roman" w:cstheme="minorHAnsi"/>
          <w:sz w:val="26"/>
          <w:szCs w:val="26"/>
        </w:rPr>
        <w:t xml:space="preserve"> Republic</w:t>
      </w:r>
      <w:r w:rsidR="00664EB8" w:rsidRPr="00DE1C8A">
        <w:rPr>
          <w:rFonts w:eastAsia="Times New Roman" w:cstheme="minorHAnsi"/>
          <w:sz w:val="26"/>
          <w:szCs w:val="26"/>
        </w:rPr>
        <w:t xml:space="preserve"> Services.</w:t>
      </w:r>
      <w:r w:rsidRPr="00DE1C8A">
        <w:rPr>
          <w:rFonts w:eastAsia="Times New Roman" w:cstheme="minorHAnsi"/>
          <w:sz w:val="26"/>
          <w:szCs w:val="26"/>
        </w:rPr>
        <w:t xml:space="preserve"> </w:t>
      </w:r>
      <w:r w:rsidR="00664EB8" w:rsidRPr="00DE1C8A">
        <w:rPr>
          <w:rFonts w:eastAsia="Times New Roman" w:cstheme="minorHAnsi"/>
          <w:sz w:val="26"/>
          <w:szCs w:val="26"/>
        </w:rPr>
        <w:t>The work discussed in this RFP is</w:t>
      </w:r>
      <w:r w:rsidRPr="00DE1C8A">
        <w:rPr>
          <w:rFonts w:eastAsia="Times New Roman" w:cstheme="minorHAnsi"/>
          <w:sz w:val="26"/>
          <w:szCs w:val="26"/>
        </w:rPr>
        <w:t xml:space="preserve"> not </w:t>
      </w:r>
      <w:r w:rsidR="00664EB8" w:rsidRPr="00DE1C8A">
        <w:rPr>
          <w:rFonts w:eastAsia="Times New Roman" w:cstheme="minorHAnsi"/>
          <w:sz w:val="26"/>
          <w:szCs w:val="26"/>
        </w:rPr>
        <w:t xml:space="preserve">focused </w:t>
      </w:r>
      <w:r w:rsidRPr="00DE1C8A">
        <w:rPr>
          <w:rFonts w:eastAsia="Times New Roman" w:cstheme="minorHAnsi"/>
          <w:sz w:val="26"/>
          <w:szCs w:val="26"/>
        </w:rPr>
        <w:t xml:space="preserve">on these accounts and </w:t>
      </w:r>
      <w:r w:rsidR="00664EB8" w:rsidRPr="00DE1C8A">
        <w:rPr>
          <w:rFonts w:eastAsia="Times New Roman" w:cstheme="minorHAnsi"/>
          <w:sz w:val="26"/>
          <w:szCs w:val="26"/>
        </w:rPr>
        <w:t xml:space="preserve">they are </w:t>
      </w:r>
      <w:r w:rsidRPr="00DE1C8A">
        <w:rPr>
          <w:rFonts w:eastAsia="Times New Roman" w:cstheme="minorHAnsi"/>
          <w:sz w:val="26"/>
          <w:szCs w:val="26"/>
        </w:rPr>
        <w:t xml:space="preserve">not identified in our </w:t>
      </w:r>
      <w:r w:rsidR="00664EB8" w:rsidRPr="00DE1C8A">
        <w:rPr>
          <w:rFonts w:eastAsia="Times New Roman" w:cstheme="minorHAnsi"/>
          <w:sz w:val="26"/>
          <w:szCs w:val="26"/>
        </w:rPr>
        <w:t xml:space="preserve">draft </w:t>
      </w:r>
      <w:r w:rsidRPr="00DE1C8A">
        <w:rPr>
          <w:rFonts w:eastAsia="Times New Roman" w:cstheme="minorHAnsi"/>
          <w:sz w:val="26"/>
          <w:szCs w:val="26"/>
        </w:rPr>
        <w:t xml:space="preserve">CAP, but we </w:t>
      </w:r>
      <w:r w:rsidR="00664EB8" w:rsidRPr="00DE1C8A">
        <w:rPr>
          <w:rFonts w:eastAsia="Times New Roman" w:cstheme="minorHAnsi"/>
          <w:sz w:val="26"/>
          <w:szCs w:val="26"/>
        </w:rPr>
        <w:t>want to remain aware of them</w:t>
      </w:r>
      <w:r w:rsidRPr="00DE1C8A">
        <w:rPr>
          <w:rFonts w:eastAsia="Times New Roman" w:cstheme="minorHAnsi"/>
          <w:sz w:val="26"/>
          <w:szCs w:val="26"/>
        </w:rPr>
        <w:t xml:space="preserve"> as we move toward compliance. We </w:t>
      </w:r>
      <w:r w:rsidR="00664EB8" w:rsidRPr="00DE1C8A">
        <w:rPr>
          <w:rFonts w:eastAsia="Times New Roman" w:cstheme="minorHAnsi"/>
          <w:sz w:val="26"/>
          <w:szCs w:val="26"/>
        </w:rPr>
        <w:t xml:space="preserve">hope that the Consultant will be able to help us </w:t>
      </w:r>
      <w:r w:rsidRPr="00DE1C8A">
        <w:rPr>
          <w:rFonts w:eastAsia="Times New Roman" w:cstheme="minorHAnsi"/>
          <w:sz w:val="26"/>
          <w:szCs w:val="26"/>
        </w:rPr>
        <w:t xml:space="preserve">review </w:t>
      </w:r>
      <w:r w:rsidR="0084713B" w:rsidRPr="00DE1C8A">
        <w:rPr>
          <w:rFonts w:eastAsia="Times New Roman" w:cstheme="minorHAnsi"/>
          <w:sz w:val="26"/>
          <w:szCs w:val="26"/>
        </w:rPr>
        <w:t xml:space="preserve">any generators we identify outside of the LSI and PGS service areas </w:t>
      </w:r>
      <w:r w:rsidRPr="00DE1C8A">
        <w:rPr>
          <w:rFonts w:eastAsia="Times New Roman" w:cstheme="minorHAnsi"/>
          <w:sz w:val="26"/>
          <w:szCs w:val="26"/>
        </w:rPr>
        <w:t>a</w:t>
      </w:r>
      <w:r w:rsidR="00664EB8" w:rsidRPr="00DE1C8A">
        <w:rPr>
          <w:rFonts w:eastAsia="Times New Roman" w:cstheme="minorHAnsi"/>
          <w:sz w:val="26"/>
          <w:szCs w:val="26"/>
        </w:rPr>
        <w:t>nd</w:t>
      </w:r>
      <w:r w:rsidRPr="00DE1C8A">
        <w:rPr>
          <w:rFonts w:eastAsia="Times New Roman" w:cstheme="minorHAnsi"/>
          <w:sz w:val="26"/>
          <w:szCs w:val="26"/>
        </w:rPr>
        <w:t xml:space="preserve"> </w:t>
      </w:r>
      <w:r w:rsidR="00664EB8" w:rsidRPr="00DE1C8A">
        <w:rPr>
          <w:rFonts w:eastAsia="Times New Roman" w:cstheme="minorHAnsi"/>
          <w:sz w:val="26"/>
          <w:szCs w:val="26"/>
        </w:rPr>
        <w:t xml:space="preserve">recommend </w:t>
      </w:r>
      <w:r w:rsidRPr="00DE1C8A">
        <w:rPr>
          <w:rFonts w:eastAsia="Times New Roman" w:cstheme="minorHAnsi"/>
          <w:sz w:val="26"/>
          <w:szCs w:val="26"/>
        </w:rPr>
        <w:t xml:space="preserve">ways </w:t>
      </w:r>
      <w:r w:rsidR="0084713B" w:rsidRPr="00DE1C8A">
        <w:rPr>
          <w:rFonts w:eastAsia="Times New Roman" w:cstheme="minorHAnsi"/>
          <w:sz w:val="26"/>
          <w:szCs w:val="26"/>
        </w:rPr>
        <w:t xml:space="preserve">for them to </w:t>
      </w:r>
      <w:r w:rsidRPr="00DE1C8A">
        <w:rPr>
          <w:rFonts w:eastAsia="Times New Roman" w:cstheme="minorHAnsi"/>
          <w:sz w:val="26"/>
          <w:szCs w:val="26"/>
        </w:rPr>
        <w:t>become compliant</w:t>
      </w:r>
      <w:r w:rsidR="00664EB8" w:rsidRPr="00DE1C8A">
        <w:rPr>
          <w:rFonts w:eastAsia="Times New Roman" w:cstheme="minorHAnsi"/>
          <w:sz w:val="26"/>
          <w:szCs w:val="26"/>
        </w:rPr>
        <w:t xml:space="preserve">. For example, the consultant might recommend that we establish agreements </w:t>
      </w:r>
      <w:r w:rsidRPr="00DE1C8A">
        <w:rPr>
          <w:rFonts w:eastAsia="Times New Roman" w:cstheme="minorHAnsi"/>
          <w:sz w:val="26"/>
          <w:szCs w:val="26"/>
        </w:rPr>
        <w:t xml:space="preserve">with City and </w:t>
      </w:r>
      <w:r w:rsidR="00664EB8" w:rsidRPr="00DE1C8A">
        <w:rPr>
          <w:rFonts w:eastAsia="Times New Roman" w:cstheme="minorHAnsi"/>
          <w:sz w:val="26"/>
          <w:szCs w:val="26"/>
        </w:rPr>
        <w:t>Republic, or o</w:t>
      </w:r>
      <w:r w:rsidRPr="00DE1C8A">
        <w:rPr>
          <w:rFonts w:eastAsia="Times New Roman" w:cstheme="minorHAnsi"/>
          <w:sz w:val="26"/>
          <w:szCs w:val="26"/>
        </w:rPr>
        <w:t>ther compliance options</w:t>
      </w:r>
      <w:r w:rsidR="00664EB8" w:rsidRPr="00DE1C8A">
        <w:rPr>
          <w:rFonts w:eastAsia="Times New Roman" w:cstheme="minorHAnsi"/>
          <w:sz w:val="26"/>
          <w:szCs w:val="26"/>
        </w:rPr>
        <w:t>.</w:t>
      </w:r>
      <w:r w:rsidRPr="00DE1C8A">
        <w:rPr>
          <w:rFonts w:eastAsia="Times New Roman" w:cstheme="minorHAnsi"/>
          <w:sz w:val="26"/>
          <w:szCs w:val="26"/>
        </w:rPr>
        <w:t xml:space="preserve"> </w:t>
      </w:r>
      <w:r w:rsidR="00664EB8" w:rsidRPr="00DE1C8A">
        <w:rPr>
          <w:rFonts w:eastAsia="Times New Roman" w:cstheme="minorHAnsi"/>
          <w:sz w:val="26"/>
          <w:szCs w:val="26"/>
        </w:rPr>
        <w:t>The f</w:t>
      </w:r>
      <w:r w:rsidRPr="00DE1C8A">
        <w:rPr>
          <w:rFonts w:eastAsia="Times New Roman" w:cstheme="minorHAnsi"/>
          <w:sz w:val="26"/>
          <w:szCs w:val="26"/>
        </w:rPr>
        <w:t xml:space="preserve">ocus of </w:t>
      </w:r>
      <w:r w:rsidR="00664EB8" w:rsidRPr="00DE1C8A">
        <w:rPr>
          <w:rFonts w:eastAsia="Times New Roman" w:cstheme="minorHAnsi"/>
          <w:sz w:val="26"/>
          <w:szCs w:val="26"/>
        </w:rPr>
        <w:t xml:space="preserve">the contract discussed in this </w:t>
      </w:r>
      <w:r w:rsidRPr="00DE1C8A">
        <w:rPr>
          <w:rFonts w:eastAsia="Times New Roman" w:cstheme="minorHAnsi"/>
          <w:sz w:val="26"/>
          <w:szCs w:val="26"/>
        </w:rPr>
        <w:t xml:space="preserve">RFP is on </w:t>
      </w:r>
      <w:r w:rsidR="00664EB8" w:rsidRPr="00DE1C8A">
        <w:rPr>
          <w:rFonts w:eastAsia="Times New Roman" w:cstheme="minorHAnsi"/>
          <w:sz w:val="26"/>
          <w:szCs w:val="26"/>
        </w:rPr>
        <w:t xml:space="preserve">the two </w:t>
      </w:r>
      <w:r w:rsidRPr="00DE1C8A">
        <w:rPr>
          <w:rFonts w:eastAsia="Times New Roman" w:cstheme="minorHAnsi"/>
          <w:sz w:val="26"/>
          <w:szCs w:val="26"/>
        </w:rPr>
        <w:t>main haulers</w:t>
      </w:r>
      <w:r w:rsidR="00664EB8" w:rsidRPr="00DE1C8A">
        <w:rPr>
          <w:rFonts w:eastAsia="Times New Roman" w:cstheme="minorHAnsi"/>
          <w:sz w:val="26"/>
          <w:szCs w:val="26"/>
        </w:rPr>
        <w:t>, LSI and PGS.</w:t>
      </w:r>
      <w:r w:rsidRPr="00DE1C8A">
        <w:rPr>
          <w:rFonts w:eastAsia="Times New Roman" w:cstheme="minorHAnsi"/>
          <w:sz w:val="26"/>
          <w:szCs w:val="26"/>
        </w:rPr>
        <w:t xml:space="preserve"> </w:t>
      </w:r>
      <w:r w:rsidR="00664EB8" w:rsidRPr="00DE1C8A">
        <w:rPr>
          <w:rFonts w:eastAsia="Times New Roman" w:cstheme="minorHAnsi"/>
          <w:sz w:val="26"/>
          <w:szCs w:val="26"/>
        </w:rPr>
        <w:t>For any generators</w:t>
      </w:r>
      <w:r w:rsidRPr="00DE1C8A">
        <w:rPr>
          <w:rFonts w:eastAsia="Times New Roman" w:cstheme="minorHAnsi"/>
          <w:sz w:val="26"/>
          <w:szCs w:val="26"/>
        </w:rPr>
        <w:t xml:space="preserve"> on the margins, </w:t>
      </w:r>
      <w:r w:rsidR="00664EB8" w:rsidRPr="00DE1C8A">
        <w:rPr>
          <w:rFonts w:eastAsia="Times New Roman" w:cstheme="minorHAnsi"/>
          <w:sz w:val="26"/>
          <w:szCs w:val="26"/>
        </w:rPr>
        <w:t xml:space="preserve">such as those </w:t>
      </w:r>
      <w:r w:rsidR="00664EB8" w:rsidRPr="00DE1C8A">
        <w:rPr>
          <w:rFonts w:eastAsia="Times New Roman" w:cstheme="minorHAnsi"/>
          <w:sz w:val="26"/>
          <w:szCs w:val="26"/>
        </w:rPr>
        <w:lastRenderedPageBreak/>
        <w:t>on the Fremont border, the</w:t>
      </w:r>
      <w:r w:rsidRPr="00DE1C8A">
        <w:rPr>
          <w:rFonts w:eastAsia="Times New Roman" w:cstheme="minorHAnsi"/>
          <w:sz w:val="26"/>
          <w:szCs w:val="26"/>
        </w:rPr>
        <w:t xml:space="preserve"> </w:t>
      </w:r>
      <w:r w:rsidR="00664EB8" w:rsidRPr="00DE1C8A">
        <w:rPr>
          <w:rFonts w:eastAsia="Times New Roman" w:cstheme="minorHAnsi"/>
          <w:sz w:val="26"/>
          <w:szCs w:val="26"/>
        </w:rPr>
        <w:t>C</w:t>
      </w:r>
      <w:r w:rsidRPr="00DE1C8A">
        <w:rPr>
          <w:rFonts w:eastAsia="Times New Roman" w:cstheme="minorHAnsi"/>
          <w:sz w:val="26"/>
          <w:szCs w:val="26"/>
        </w:rPr>
        <w:t>onsultant</w:t>
      </w:r>
      <w:r w:rsidR="00664EB8" w:rsidRPr="00DE1C8A">
        <w:rPr>
          <w:rFonts w:eastAsia="Times New Roman" w:cstheme="minorHAnsi"/>
          <w:sz w:val="26"/>
          <w:szCs w:val="26"/>
        </w:rPr>
        <w:t>’s role would be to</w:t>
      </w:r>
      <w:r w:rsidRPr="00DE1C8A">
        <w:rPr>
          <w:rFonts w:eastAsia="Times New Roman" w:cstheme="minorHAnsi"/>
          <w:sz w:val="26"/>
          <w:szCs w:val="26"/>
        </w:rPr>
        <w:t xml:space="preserve"> help provide strategy and recommendations for compliance.</w:t>
      </w:r>
    </w:p>
    <w:p w14:paraId="0827B258" w14:textId="77777777" w:rsidR="00D431C6" w:rsidRPr="00DE1C8A" w:rsidRDefault="00D431C6" w:rsidP="00D431C6">
      <w:pPr>
        <w:pStyle w:val="ListParagraph"/>
        <w:rPr>
          <w:rFonts w:eastAsia="Times New Roman" w:cstheme="minorHAnsi"/>
          <w:sz w:val="26"/>
          <w:szCs w:val="26"/>
        </w:rPr>
      </w:pPr>
    </w:p>
    <w:p w14:paraId="5BE8A487" w14:textId="28A76247" w:rsidR="00D431C6" w:rsidRPr="00DE1C8A" w:rsidRDefault="00D431C6" w:rsidP="00D431C6">
      <w:pPr>
        <w:pStyle w:val="ListParagraph"/>
        <w:rPr>
          <w:rFonts w:eastAsia="Times New Roman" w:cstheme="minorHAnsi"/>
          <w:b/>
          <w:bCs/>
          <w:sz w:val="26"/>
          <w:szCs w:val="26"/>
        </w:rPr>
      </w:pPr>
      <w:r w:rsidRPr="00DE1C8A">
        <w:rPr>
          <w:rFonts w:eastAsia="Times New Roman" w:cstheme="minorHAnsi"/>
          <w:b/>
          <w:bCs/>
          <w:sz w:val="26"/>
          <w:szCs w:val="26"/>
        </w:rPr>
        <w:t>Q</w:t>
      </w:r>
      <w:r w:rsidR="00696405" w:rsidRPr="00DE1C8A">
        <w:rPr>
          <w:rFonts w:eastAsia="Times New Roman" w:cstheme="minorHAnsi"/>
          <w:b/>
          <w:bCs/>
          <w:sz w:val="26"/>
          <w:szCs w:val="26"/>
        </w:rPr>
        <w:t>11</w:t>
      </w:r>
      <w:r w:rsidRPr="00DE1C8A">
        <w:rPr>
          <w:rFonts w:eastAsia="Times New Roman" w:cstheme="minorHAnsi"/>
          <w:b/>
          <w:bCs/>
          <w:sz w:val="26"/>
          <w:szCs w:val="26"/>
        </w:rPr>
        <w:t>: How are you dealing with customers who might not currently be serviced by LSI or PGS? Are you aware of other haulers operating in your jurisdiction?</w:t>
      </w:r>
    </w:p>
    <w:p w14:paraId="392E490A" w14:textId="77777777" w:rsidR="0084713B" w:rsidRPr="00DE1C8A" w:rsidRDefault="0084713B" w:rsidP="00C61012">
      <w:pPr>
        <w:rPr>
          <w:rFonts w:asciiTheme="minorHAnsi" w:hAnsiTheme="minorHAnsi" w:cstheme="minorHAnsi"/>
          <w:szCs w:val="26"/>
        </w:rPr>
      </w:pPr>
    </w:p>
    <w:p w14:paraId="363EA7ED" w14:textId="716C1EAE" w:rsidR="00C61012" w:rsidRPr="00DE1C8A" w:rsidRDefault="00D431C6" w:rsidP="00C61012">
      <w:pPr>
        <w:pStyle w:val="li1"/>
        <w:numPr>
          <w:ilvl w:val="0"/>
          <w:numId w:val="24"/>
        </w:numPr>
        <w:spacing w:before="0" w:beforeAutospacing="0" w:after="0" w:afterAutospacing="0"/>
        <w:rPr>
          <w:rFonts w:asciiTheme="minorHAnsi" w:eastAsia="Times New Roman" w:hAnsiTheme="minorHAnsi" w:cstheme="minorHAnsi"/>
          <w:sz w:val="26"/>
          <w:szCs w:val="26"/>
        </w:rPr>
      </w:pPr>
      <w:r w:rsidRPr="00DE1C8A">
        <w:rPr>
          <w:rFonts w:asciiTheme="minorHAnsi" w:eastAsia="Times New Roman" w:hAnsiTheme="minorHAnsi" w:cstheme="minorHAnsi"/>
          <w:sz w:val="26"/>
          <w:szCs w:val="26"/>
        </w:rPr>
        <w:t>A</w:t>
      </w:r>
      <w:r w:rsidR="00696405" w:rsidRPr="00DE1C8A">
        <w:rPr>
          <w:rFonts w:asciiTheme="minorHAnsi" w:eastAsia="Times New Roman" w:hAnsiTheme="minorHAnsi" w:cstheme="minorHAnsi"/>
          <w:sz w:val="26"/>
          <w:szCs w:val="26"/>
        </w:rPr>
        <w:t>11</w:t>
      </w:r>
      <w:r w:rsidRPr="00DE1C8A">
        <w:rPr>
          <w:rFonts w:asciiTheme="minorHAnsi" w:eastAsia="Times New Roman" w:hAnsiTheme="minorHAnsi" w:cstheme="minorHAnsi"/>
          <w:sz w:val="26"/>
          <w:szCs w:val="26"/>
        </w:rPr>
        <w:t xml:space="preserve">: </w:t>
      </w:r>
      <w:r w:rsidR="00C61012" w:rsidRPr="00DE1C8A">
        <w:rPr>
          <w:rFonts w:asciiTheme="minorHAnsi" w:hAnsiTheme="minorHAnsi" w:cstheme="minorHAnsi"/>
          <w:sz w:val="26"/>
          <w:szCs w:val="26"/>
        </w:rPr>
        <w:t>We currently receive unincorporated hauler data from StopWaste as one of its member agencies. We are aware of generators subscribed to LSI, PGS, and (in a few cases) Republic. We are not currently aware of other haulers operating in our jurisdiction, though it is possible that others may be identified as we continue to develop our program. We have done a preliminary mapping and Assessor data analysis exercise to identify potential generators in our jurisdiction who are not subscribed to any service</w:t>
      </w:r>
      <w:r w:rsidR="00C61012" w:rsidRPr="00DE1C8A">
        <w:rPr>
          <w:rFonts w:asciiTheme="minorHAnsi" w:eastAsia="Times New Roman" w:hAnsiTheme="minorHAnsi" w:cstheme="minorHAnsi"/>
          <w:sz w:val="26"/>
          <w:szCs w:val="26"/>
        </w:rPr>
        <w:t> </w:t>
      </w:r>
      <w:r w:rsidR="00C61012" w:rsidRPr="00DE1C8A">
        <w:rPr>
          <w:rFonts w:asciiTheme="minorHAnsi" w:hAnsiTheme="minorHAnsi" w:cstheme="minorHAnsi"/>
          <w:sz w:val="26"/>
          <w:szCs w:val="26"/>
        </w:rPr>
        <w:t>(i.e. those who have historically self-hauled their solid waste and recycling.) We anticipate that all generators in areas where curbside service is available will be required to subscribe to that service. Where service is unavailable, we will consider SB 1383-compliant self-haul options.</w:t>
      </w:r>
      <w:r w:rsidR="00C61012" w:rsidRPr="00DE1C8A">
        <w:rPr>
          <w:rFonts w:asciiTheme="minorHAnsi" w:eastAsia="Times New Roman" w:hAnsiTheme="minorHAnsi" w:cstheme="minorHAnsi"/>
          <w:sz w:val="26"/>
          <w:szCs w:val="26"/>
        </w:rPr>
        <w:t> </w:t>
      </w:r>
    </w:p>
    <w:p w14:paraId="743F67D0" w14:textId="1CBCFE99" w:rsidR="00D431C6" w:rsidRPr="00DE1C8A" w:rsidRDefault="00D431C6" w:rsidP="00D431C6">
      <w:pPr>
        <w:pStyle w:val="ListParagraph"/>
        <w:rPr>
          <w:rFonts w:eastAsia="Times New Roman" w:cstheme="minorHAnsi"/>
          <w:sz w:val="26"/>
          <w:szCs w:val="26"/>
        </w:rPr>
      </w:pPr>
    </w:p>
    <w:p w14:paraId="12BC29E3" w14:textId="182E3DE4" w:rsidR="00D431C6" w:rsidRPr="00DE1C8A" w:rsidRDefault="00D431C6" w:rsidP="00D431C6">
      <w:pPr>
        <w:pStyle w:val="ListParagraph"/>
        <w:rPr>
          <w:rFonts w:eastAsia="Times New Roman" w:cstheme="minorHAnsi"/>
          <w:b/>
          <w:bCs/>
          <w:sz w:val="26"/>
          <w:szCs w:val="26"/>
        </w:rPr>
      </w:pPr>
      <w:r w:rsidRPr="00DE1C8A">
        <w:rPr>
          <w:rFonts w:eastAsia="Times New Roman" w:cstheme="minorHAnsi"/>
          <w:b/>
          <w:bCs/>
          <w:sz w:val="26"/>
          <w:szCs w:val="26"/>
        </w:rPr>
        <w:t>Q</w:t>
      </w:r>
      <w:r w:rsidR="00696405" w:rsidRPr="00DE1C8A">
        <w:rPr>
          <w:rFonts w:eastAsia="Times New Roman" w:cstheme="minorHAnsi"/>
          <w:b/>
          <w:bCs/>
          <w:sz w:val="26"/>
          <w:szCs w:val="26"/>
        </w:rPr>
        <w:t>12</w:t>
      </w:r>
      <w:r w:rsidRPr="00DE1C8A">
        <w:rPr>
          <w:rFonts w:eastAsia="Times New Roman" w:cstheme="minorHAnsi"/>
          <w:b/>
          <w:bCs/>
          <w:sz w:val="26"/>
          <w:szCs w:val="26"/>
        </w:rPr>
        <w:t>: You mentioned mandatory service but not necessarily exclusive franchises. Are you expecting exclusive agreements in LSI and PGS areas?</w:t>
      </w:r>
    </w:p>
    <w:p w14:paraId="04F3AE86" w14:textId="77777777" w:rsidR="0084713B" w:rsidRPr="00DE1C8A" w:rsidRDefault="0084713B" w:rsidP="00D431C6">
      <w:pPr>
        <w:pStyle w:val="ListParagraph"/>
        <w:rPr>
          <w:rFonts w:eastAsia="Times New Roman" w:cstheme="minorHAnsi"/>
          <w:sz w:val="26"/>
          <w:szCs w:val="26"/>
        </w:rPr>
      </w:pPr>
    </w:p>
    <w:p w14:paraId="713442FE" w14:textId="205A57C3" w:rsidR="00D431C6" w:rsidRPr="00DE1C8A" w:rsidRDefault="00D431C6" w:rsidP="00D431C6">
      <w:pPr>
        <w:pStyle w:val="ListParagraph"/>
        <w:rPr>
          <w:rFonts w:eastAsia="Times New Roman" w:cstheme="minorHAnsi"/>
          <w:sz w:val="26"/>
          <w:szCs w:val="26"/>
        </w:rPr>
      </w:pPr>
      <w:r w:rsidRPr="00DE1C8A">
        <w:rPr>
          <w:rFonts w:eastAsia="Times New Roman" w:cstheme="minorHAnsi"/>
          <w:sz w:val="26"/>
          <w:szCs w:val="26"/>
        </w:rPr>
        <w:t>A</w:t>
      </w:r>
      <w:r w:rsidR="00696405" w:rsidRPr="00DE1C8A">
        <w:rPr>
          <w:rFonts w:eastAsia="Times New Roman" w:cstheme="minorHAnsi"/>
          <w:sz w:val="26"/>
          <w:szCs w:val="26"/>
        </w:rPr>
        <w:t>12</w:t>
      </w:r>
      <w:r w:rsidRPr="00DE1C8A">
        <w:rPr>
          <w:rFonts w:eastAsia="Times New Roman" w:cstheme="minorHAnsi"/>
          <w:sz w:val="26"/>
          <w:szCs w:val="26"/>
        </w:rPr>
        <w:t xml:space="preserve">: We plan to pursue exclusive agreements </w:t>
      </w:r>
      <w:r w:rsidR="0084713B" w:rsidRPr="00DE1C8A">
        <w:rPr>
          <w:rFonts w:eastAsia="Times New Roman" w:cstheme="minorHAnsi"/>
          <w:sz w:val="26"/>
          <w:szCs w:val="26"/>
        </w:rPr>
        <w:t xml:space="preserve">with </w:t>
      </w:r>
      <w:r w:rsidRPr="00DE1C8A">
        <w:rPr>
          <w:rFonts w:eastAsia="Times New Roman" w:cstheme="minorHAnsi"/>
          <w:sz w:val="26"/>
          <w:szCs w:val="26"/>
        </w:rPr>
        <w:t>PGS and LSI in their respective service areas</w:t>
      </w:r>
      <w:r w:rsidR="0084713B" w:rsidRPr="00DE1C8A">
        <w:rPr>
          <w:rFonts w:eastAsia="Times New Roman" w:cstheme="minorHAnsi"/>
          <w:sz w:val="26"/>
          <w:szCs w:val="26"/>
        </w:rPr>
        <w:t xml:space="preserve">. </w:t>
      </w:r>
      <w:r w:rsidR="001A42AD" w:rsidRPr="00DE1C8A">
        <w:rPr>
          <w:rFonts w:eastAsia="Times New Roman" w:cstheme="minorHAnsi"/>
          <w:sz w:val="26"/>
          <w:szCs w:val="26"/>
        </w:rPr>
        <w:t>We do not plan to pursue franchises at this time, because that would be a much longer process.</w:t>
      </w:r>
    </w:p>
    <w:p w14:paraId="45382190" w14:textId="77777777" w:rsidR="00D431C6" w:rsidRPr="00DE1C8A" w:rsidRDefault="00D431C6" w:rsidP="00D431C6">
      <w:pPr>
        <w:pStyle w:val="ListParagraph"/>
        <w:rPr>
          <w:rFonts w:eastAsia="Times New Roman" w:cstheme="minorHAnsi"/>
          <w:sz w:val="26"/>
          <w:szCs w:val="26"/>
        </w:rPr>
      </w:pPr>
    </w:p>
    <w:p w14:paraId="688699B3" w14:textId="39FC9D1A" w:rsidR="00D431C6" w:rsidRPr="00DE1C8A" w:rsidRDefault="00D431C6" w:rsidP="00D431C6">
      <w:pPr>
        <w:pStyle w:val="ListParagraph"/>
        <w:rPr>
          <w:rFonts w:eastAsia="Times New Roman" w:cstheme="minorHAnsi"/>
          <w:b/>
          <w:bCs/>
          <w:sz w:val="26"/>
          <w:szCs w:val="26"/>
        </w:rPr>
      </w:pPr>
      <w:r w:rsidRPr="00DE1C8A">
        <w:rPr>
          <w:rFonts w:eastAsia="Times New Roman" w:cstheme="minorHAnsi"/>
          <w:b/>
          <w:bCs/>
          <w:sz w:val="26"/>
          <w:szCs w:val="26"/>
        </w:rPr>
        <w:t>Q</w:t>
      </w:r>
      <w:r w:rsidR="00696405" w:rsidRPr="00DE1C8A">
        <w:rPr>
          <w:rFonts w:eastAsia="Times New Roman" w:cstheme="minorHAnsi"/>
          <w:b/>
          <w:bCs/>
          <w:sz w:val="26"/>
          <w:szCs w:val="26"/>
        </w:rPr>
        <w:t>13</w:t>
      </w:r>
      <w:r w:rsidRPr="00DE1C8A">
        <w:rPr>
          <w:rFonts w:eastAsia="Times New Roman" w:cstheme="minorHAnsi"/>
          <w:b/>
          <w:bCs/>
          <w:sz w:val="26"/>
          <w:szCs w:val="26"/>
        </w:rPr>
        <w:t>: Are you considering amendments to County code of ordinances</w:t>
      </w:r>
      <w:r w:rsidR="0084713B" w:rsidRPr="00DE1C8A">
        <w:rPr>
          <w:rFonts w:eastAsia="Times New Roman" w:cstheme="minorHAnsi"/>
          <w:b/>
          <w:bCs/>
          <w:sz w:val="26"/>
          <w:szCs w:val="26"/>
        </w:rPr>
        <w:t xml:space="preserve"> (</w:t>
      </w:r>
      <w:r w:rsidRPr="00DE1C8A">
        <w:rPr>
          <w:rFonts w:eastAsia="Times New Roman" w:cstheme="minorHAnsi"/>
          <w:b/>
          <w:bCs/>
          <w:sz w:val="26"/>
          <w:szCs w:val="26"/>
        </w:rPr>
        <w:t>municipal code</w:t>
      </w:r>
      <w:r w:rsidR="0084713B" w:rsidRPr="00DE1C8A">
        <w:rPr>
          <w:rFonts w:eastAsia="Times New Roman" w:cstheme="minorHAnsi"/>
          <w:b/>
          <w:bCs/>
          <w:sz w:val="26"/>
          <w:szCs w:val="26"/>
        </w:rPr>
        <w:t>)</w:t>
      </w:r>
      <w:r w:rsidRPr="00DE1C8A">
        <w:rPr>
          <w:rFonts w:eastAsia="Times New Roman" w:cstheme="minorHAnsi"/>
          <w:b/>
          <w:bCs/>
          <w:sz w:val="26"/>
          <w:szCs w:val="26"/>
        </w:rPr>
        <w:t xml:space="preserve"> for SB 1383 compliance?</w:t>
      </w:r>
    </w:p>
    <w:p w14:paraId="2253D3F7" w14:textId="77777777" w:rsidR="0084713B" w:rsidRPr="00DE1C8A" w:rsidRDefault="0084713B" w:rsidP="00D431C6">
      <w:pPr>
        <w:pStyle w:val="ListParagraph"/>
        <w:rPr>
          <w:rFonts w:eastAsia="Times New Roman" w:cstheme="minorHAnsi"/>
          <w:b/>
          <w:bCs/>
          <w:sz w:val="26"/>
          <w:szCs w:val="26"/>
        </w:rPr>
      </w:pPr>
    </w:p>
    <w:p w14:paraId="25771CC3" w14:textId="77777777" w:rsidR="007D7235" w:rsidRPr="00DE1C8A" w:rsidRDefault="00D431C6" w:rsidP="00D431C6">
      <w:pPr>
        <w:pStyle w:val="ListParagraph"/>
        <w:rPr>
          <w:rFonts w:eastAsia="Times New Roman" w:cstheme="minorHAnsi"/>
          <w:sz w:val="26"/>
          <w:szCs w:val="26"/>
        </w:rPr>
      </w:pPr>
      <w:r w:rsidRPr="00DE1C8A">
        <w:rPr>
          <w:rFonts w:eastAsia="Times New Roman" w:cstheme="minorHAnsi"/>
          <w:sz w:val="26"/>
          <w:szCs w:val="26"/>
        </w:rPr>
        <w:t>A</w:t>
      </w:r>
      <w:r w:rsidR="00696405" w:rsidRPr="00DE1C8A">
        <w:rPr>
          <w:rFonts w:eastAsia="Times New Roman" w:cstheme="minorHAnsi"/>
          <w:sz w:val="26"/>
          <w:szCs w:val="26"/>
        </w:rPr>
        <w:t>13</w:t>
      </w:r>
      <w:r w:rsidRPr="00DE1C8A">
        <w:rPr>
          <w:rFonts w:eastAsia="Times New Roman" w:cstheme="minorHAnsi"/>
          <w:sz w:val="26"/>
          <w:szCs w:val="26"/>
        </w:rPr>
        <w:t xml:space="preserve">: </w:t>
      </w:r>
      <w:r w:rsidR="0084713B" w:rsidRPr="00DE1C8A">
        <w:rPr>
          <w:rFonts w:eastAsia="Times New Roman" w:cstheme="minorHAnsi"/>
          <w:sz w:val="26"/>
          <w:szCs w:val="26"/>
        </w:rPr>
        <w:t xml:space="preserve">In 2021, the </w:t>
      </w:r>
      <w:r w:rsidRPr="00DE1C8A">
        <w:rPr>
          <w:rFonts w:eastAsia="Times New Roman" w:cstheme="minorHAnsi"/>
          <w:sz w:val="26"/>
          <w:szCs w:val="26"/>
        </w:rPr>
        <w:t>County B</w:t>
      </w:r>
      <w:r w:rsidR="0084713B" w:rsidRPr="00DE1C8A">
        <w:rPr>
          <w:rFonts w:eastAsia="Times New Roman" w:cstheme="minorHAnsi"/>
          <w:sz w:val="26"/>
          <w:szCs w:val="26"/>
        </w:rPr>
        <w:t xml:space="preserve">oard of </w:t>
      </w:r>
      <w:r w:rsidRPr="00DE1C8A">
        <w:rPr>
          <w:rFonts w:eastAsia="Times New Roman" w:cstheme="minorHAnsi"/>
          <w:sz w:val="26"/>
          <w:szCs w:val="26"/>
        </w:rPr>
        <w:t>S</w:t>
      </w:r>
      <w:r w:rsidR="0084713B" w:rsidRPr="00DE1C8A">
        <w:rPr>
          <w:rFonts w:eastAsia="Times New Roman" w:cstheme="minorHAnsi"/>
          <w:sz w:val="26"/>
          <w:szCs w:val="26"/>
        </w:rPr>
        <w:t>upervisors</w:t>
      </w:r>
      <w:r w:rsidRPr="00DE1C8A">
        <w:rPr>
          <w:rFonts w:eastAsia="Times New Roman" w:cstheme="minorHAnsi"/>
          <w:sz w:val="26"/>
          <w:szCs w:val="26"/>
        </w:rPr>
        <w:t xml:space="preserve"> approved </w:t>
      </w:r>
      <w:r w:rsidR="001A42AD" w:rsidRPr="00DE1C8A">
        <w:rPr>
          <w:rFonts w:eastAsia="Times New Roman" w:cstheme="minorHAnsi"/>
          <w:sz w:val="26"/>
          <w:szCs w:val="26"/>
        </w:rPr>
        <w:t xml:space="preserve">an enforceable SB 1383 mechanism in the form of </w:t>
      </w:r>
      <w:r w:rsidR="0084713B" w:rsidRPr="00DE1C8A">
        <w:rPr>
          <w:rFonts w:eastAsia="Times New Roman" w:cstheme="minorHAnsi"/>
          <w:sz w:val="26"/>
          <w:szCs w:val="26"/>
        </w:rPr>
        <w:t xml:space="preserve">an ordinance amending Chapter 6.40 of the County code ordinance code for Solid Waste Collection and Organic Waste Reduction. At that time, the Board of Supervisors also approved accompanying County </w:t>
      </w:r>
      <w:r w:rsidR="001A42AD" w:rsidRPr="00DE1C8A">
        <w:rPr>
          <w:rFonts w:eastAsia="Times New Roman" w:cstheme="minorHAnsi"/>
          <w:sz w:val="26"/>
          <w:szCs w:val="26"/>
        </w:rPr>
        <w:t xml:space="preserve">Solid Waste Collection and Organic Waste Reduction </w:t>
      </w:r>
      <w:r w:rsidRPr="00DE1C8A">
        <w:rPr>
          <w:rFonts w:eastAsia="Times New Roman" w:cstheme="minorHAnsi"/>
          <w:sz w:val="26"/>
          <w:szCs w:val="26"/>
        </w:rPr>
        <w:t>Regulations</w:t>
      </w:r>
      <w:r w:rsidR="001A42AD" w:rsidRPr="00DE1C8A">
        <w:rPr>
          <w:rFonts w:eastAsia="Times New Roman" w:cstheme="minorHAnsi"/>
          <w:sz w:val="26"/>
          <w:szCs w:val="26"/>
        </w:rPr>
        <w:t xml:space="preserve">, and </w:t>
      </w:r>
      <w:r w:rsidRPr="00DE1C8A">
        <w:rPr>
          <w:rFonts w:eastAsia="Times New Roman" w:cstheme="minorHAnsi"/>
          <w:sz w:val="26"/>
          <w:szCs w:val="26"/>
        </w:rPr>
        <w:t>delegat</w:t>
      </w:r>
      <w:r w:rsidR="001A42AD" w:rsidRPr="00DE1C8A">
        <w:rPr>
          <w:rFonts w:eastAsia="Times New Roman" w:cstheme="minorHAnsi"/>
          <w:sz w:val="26"/>
          <w:szCs w:val="26"/>
        </w:rPr>
        <w:t>ed</w:t>
      </w:r>
      <w:r w:rsidRPr="00DE1C8A">
        <w:rPr>
          <w:rFonts w:eastAsia="Times New Roman" w:cstheme="minorHAnsi"/>
          <w:sz w:val="26"/>
          <w:szCs w:val="26"/>
        </w:rPr>
        <w:t xml:space="preserve"> approval of changes to </w:t>
      </w:r>
      <w:r w:rsidR="0084713B" w:rsidRPr="00DE1C8A">
        <w:rPr>
          <w:rFonts w:eastAsia="Times New Roman" w:cstheme="minorHAnsi"/>
          <w:sz w:val="26"/>
          <w:szCs w:val="26"/>
        </w:rPr>
        <w:t xml:space="preserve">the County </w:t>
      </w:r>
      <w:r w:rsidRPr="00DE1C8A">
        <w:rPr>
          <w:rFonts w:eastAsia="Times New Roman" w:cstheme="minorHAnsi"/>
          <w:sz w:val="26"/>
          <w:szCs w:val="26"/>
        </w:rPr>
        <w:t xml:space="preserve">Regulations to </w:t>
      </w:r>
      <w:r w:rsidR="0084713B" w:rsidRPr="00DE1C8A">
        <w:rPr>
          <w:rFonts w:eastAsia="Times New Roman" w:cstheme="minorHAnsi"/>
          <w:sz w:val="26"/>
          <w:szCs w:val="26"/>
        </w:rPr>
        <w:t>the Community Development Agency Director</w:t>
      </w:r>
      <w:r w:rsidR="001A42AD" w:rsidRPr="00DE1C8A">
        <w:rPr>
          <w:rFonts w:eastAsia="Times New Roman" w:cstheme="minorHAnsi"/>
          <w:sz w:val="26"/>
          <w:szCs w:val="26"/>
        </w:rPr>
        <w:t>.</w:t>
      </w:r>
      <w:r w:rsidR="0084713B" w:rsidRPr="00DE1C8A">
        <w:rPr>
          <w:rFonts w:eastAsia="Times New Roman" w:cstheme="minorHAnsi"/>
          <w:sz w:val="26"/>
          <w:szCs w:val="26"/>
        </w:rPr>
        <w:t xml:space="preserve"> </w:t>
      </w:r>
      <w:r w:rsidR="001A42AD" w:rsidRPr="00DE1C8A">
        <w:rPr>
          <w:rFonts w:eastAsia="Times New Roman" w:cstheme="minorHAnsi"/>
          <w:sz w:val="26"/>
          <w:szCs w:val="26"/>
        </w:rPr>
        <w:t>We</w:t>
      </w:r>
      <w:r w:rsidR="0084713B" w:rsidRPr="00DE1C8A">
        <w:rPr>
          <w:rFonts w:eastAsia="Times New Roman" w:cstheme="minorHAnsi"/>
          <w:sz w:val="26"/>
          <w:szCs w:val="26"/>
        </w:rPr>
        <w:t xml:space="preserve"> </w:t>
      </w:r>
      <w:r w:rsidR="001A42AD" w:rsidRPr="00DE1C8A">
        <w:rPr>
          <w:rFonts w:eastAsia="Times New Roman" w:cstheme="minorHAnsi"/>
          <w:sz w:val="26"/>
          <w:szCs w:val="26"/>
        </w:rPr>
        <w:t>will continue to update these Regulation as our program develops</w:t>
      </w:r>
      <w:r w:rsidR="0084713B" w:rsidRPr="00DE1C8A">
        <w:rPr>
          <w:rFonts w:eastAsia="Times New Roman" w:cstheme="minorHAnsi"/>
          <w:sz w:val="26"/>
          <w:szCs w:val="26"/>
        </w:rPr>
        <w:t>.</w:t>
      </w:r>
      <w:r w:rsidRPr="00DE1C8A">
        <w:rPr>
          <w:rFonts w:eastAsia="Times New Roman" w:cstheme="minorHAnsi"/>
          <w:sz w:val="26"/>
          <w:szCs w:val="26"/>
        </w:rPr>
        <w:t xml:space="preserve"> </w:t>
      </w:r>
    </w:p>
    <w:p w14:paraId="43EDB197" w14:textId="175B5275" w:rsidR="00D431C6" w:rsidRPr="00DE1C8A" w:rsidRDefault="0084713B" w:rsidP="00D431C6">
      <w:pPr>
        <w:pStyle w:val="ListParagraph"/>
        <w:rPr>
          <w:rFonts w:eastAsia="Times New Roman" w:cstheme="minorHAnsi"/>
          <w:sz w:val="26"/>
          <w:szCs w:val="26"/>
        </w:rPr>
      </w:pPr>
      <w:r w:rsidRPr="00DE1C8A">
        <w:rPr>
          <w:rFonts w:eastAsia="Times New Roman" w:cstheme="minorHAnsi"/>
          <w:sz w:val="26"/>
          <w:szCs w:val="26"/>
        </w:rPr>
        <w:t>S</w:t>
      </w:r>
      <w:r w:rsidR="00D431C6" w:rsidRPr="00DE1C8A">
        <w:rPr>
          <w:rFonts w:eastAsia="Times New Roman" w:cstheme="minorHAnsi"/>
          <w:sz w:val="26"/>
          <w:szCs w:val="26"/>
        </w:rPr>
        <w:t xml:space="preserve">ee </w:t>
      </w:r>
      <w:hyperlink r:id="rId23" w:history="1">
        <w:r w:rsidR="001A42AD" w:rsidRPr="00DE1C8A">
          <w:rPr>
            <w:rStyle w:val="Hyperlink"/>
            <w:rFonts w:eastAsia="Times New Roman" w:cstheme="minorHAnsi"/>
            <w:sz w:val="26"/>
            <w:szCs w:val="26"/>
          </w:rPr>
          <w:t>https://www.acgov.org/wasteprogram/</w:t>
        </w:r>
      </w:hyperlink>
      <w:r w:rsidR="001A42AD" w:rsidRPr="00DE1C8A">
        <w:rPr>
          <w:rFonts w:eastAsia="Times New Roman" w:cstheme="minorHAnsi"/>
          <w:sz w:val="26"/>
          <w:szCs w:val="26"/>
        </w:rPr>
        <w:t xml:space="preserve"> </w:t>
      </w:r>
      <w:r w:rsidR="00D431C6" w:rsidRPr="00DE1C8A">
        <w:rPr>
          <w:rFonts w:eastAsia="Times New Roman" w:cstheme="minorHAnsi"/>
          <w:sz w:val="26"/>
          <w:szCs w:val="26"/>
        </w:rPr>
        <w:t xml:space="preserve">for </w:t>
      </w:r>
      <w:r w:rsidR="001A42AD" w:rsidRPr="00DE1C8A">
        <w:rPr>
          <w:rFonts w:eastAsia="Times New Roman" w:cstheme="minorHAnsi"/>
          <w:sz w:val="26"/>
          <w:szCs w:val="26"/>
        </w:rPr>
        <w:t xml:space="preserve">the </w:t>
      </w:r>
      <w:r w:rsidR="00D431C6" w:rsidRPr="00DE1C8A">
        <w:rPr>
          <w:rFonts w:eastAsia="Times New Roman" w:cstheme="minorHAnsi"/>
          <w:sz w:val="26"/>
          <w:szCs w:val="26"/>
        </w:rPr>
        <w:t xml:space="preserve">current </w:t>
      </w:r>
      <w:r w:rsidR="001A42AD" w:rsidRPr="00DE1C8A">
        <w:rPr>
          <w:rFonts w:eastAsia="Times New Roman" w:cstheme="minorHAnsi"/>
          <w:sz w:val="26"/>
          <w:szCs w:val="26"/>
        </w:rPr>
        <w:t xml:space="preserve">Ordinance </w:t>
      </w:r>
      <w:r w:rsidR="00D431C6" w:rsidRPr="00DE1C8A">
        <w:rPr>
          <w:rFonts w:eastAsia="Times New Roman" w:cstheme="minorHAnsi"/>
          <w:sz w:val="26"/>
          <w:szCs w:val="26"/>
        </w:rPr>
        <w:t xml:space="preserve">and </w:t>
      </w:r>
      <w:r w:rsidR="001A42AD" w:rsidRPr="00DE1C8A">
        <w:rPr>
          <w:rFonts w:eastAsia="Times New Roman" w:cstheme="minorHAnsi"/>
          <w:sz w:val="26"/>
          <w:szCs w:val="26"/>
        </w:rPr>
        <w:t>Regulations.</w:t>
      </w:r>
    </w:p>
    <w:p w14:paraId="77B84F3E" w14:textId="77777777" w:rsidR="00B53857" w:rsidRPr="00DE1C8A" w:rsidRDefault="00B53857" w:rsidP="00C9183C">
      <w:pPr>
        <w:rPr>
          <w:rFonts w:asciiTheme="minorHAnsi" w:hAnsiTheme="minorHAnsi" w:cstheme="minorHAnsi"/>
          <w:szCs w:val="26"/>
        </w:rPr>
      </w:pPr>
    </w:p>
    <w:p w14:paraId="577B17EB" w14:textId="5B595FB8" w:rsidR="006F29B7" w:rsidRPr="00DE1C8A" w:rsidRDefault="006F29B7" w:rsidP="00EF2F66">
      <w:pPr>
        <w:pStyle w:val="ListParagraph"/>
        <w:rPr>
          <w:rFonts w:cstheme="minorHAnsi"/>
          <w:b/>
          <w:bCs/>
          <w:sz w:val="26"/>
          <w:szCs w:val="26"/>
        </w:rPr>
      </w:pPr>
      <w:r w:rsidRPr="00DE1C8A">
        <w:rPr>
          <w:rFonts w:cstheme="minorHAnsi"/>
          <w:b/>
          <w:bCs/>
          <w:sz w:val="26"/>
          <w:szCs w:val="26"/>
        </w:rPr>
        <w:lastRenderedPageBreak/>
        <w:t>Q</w:t>
      </w:r>
      <w:r w:rsidR="00B53857" w:rsidRPr="00DE1C8A">
        <w:rPr>
          <w:rFonts w:cstheme="minorHAnsi"/>
          <w:b/>
          <w:bCs/>
          <w:sz w:val="26"/>
          <w:szCs w:val="26"/>
        </w:rPr>
        <w:t>1</w:t>
      </w:r>
      <w:r w:rsidR="00696405" w:rsidRPr="00DE1C8A">
        <w:rPr>
          <w:rFonts w:cstheme="minorHAnsi"/>
          <w:b/>
          <w:bCs/>
          <w:sz w:val="26"/>
          <w:szCs w:val="26"/>
        </w:rPr>
        <w:t>4</w:t>
      </w:r>
      <w:r w:rsidR="00B53857" w:rsidRPr="00DE1C8A">
        <w:rPr>
          <w:rFonts w:cstheme="minorHAnsi"/>
          <w:b/>
          <w:bCs/>
          <w:sz w:val="26"/>
          <w:szCs w:val="26"/>
        </w:rPr>
        <w:t>:</w:t>
      </w:r>
      <w:r w:rsidRPr="00DE1C8A">
        <w:rPr>
          <w:rFonts w:cstheme="minorHAnsi"/>
          <w:b/>
          <w:bCs/>
          <w:sz w:val="26"/>
          <w:szCs w:val="26"/>
        </w:rPr>
        <w:t xml:space="preserve"> Please provide any reports and fee amounts &amp; backup information provided by LSI, PGS, and/or any other haulers active and identified in the area for 2021 and 2022 as available. </w:t>
      </w:r>
    </w:p>
    <w:p w14:paraId="2EC7992F" w14:textId="77777777" w:rsidR="00F85695" w:rsidRPr="00DE1C8A" w:rsidRDefault="00F85695" w:rsidP="00EF2F66">
      <w:pPr>
        <w:pStyle w:val="ListParagraph"/>
        <w:rPr>
          <w:rFonts w:cstheme="minorHAnsi"/>
          <w:sz w:val="26"/>
          <w:szCs w:val="26"/>
        </w:rPr>
      </w:pPr>
    </w:p>
    <w:p w14:paraId="0AB8F8DA" w14:textId="77777777" w:rsidR="00ED035C" w:rsidRPr="006408EF" w:rsidRDefault="00B53857" w:rsidP="00EF2F66">
      <w:pPr>
        <w:pStyle w:val="ListParagraph"/>
        <w:rPr>
          <w:rFonts w:cstheme="minorHAnsi"/>
          <w:color w:val="000000" w:themeColor="text1"/>
          <w:sz w:val="26"/>
          <w:szCs w:val="26"/>
        </w:rPr>
      </w:pPr>
      <w:r w:rsidRPr="006408EF">
        <w:rPr>
          <w:rFonts w:cstheme="minorHAnsi"/>
          <w:color w:val="000000" w:themeColor="text1"/>
          <w:sz w:val="26"/>
          <w:szCs w:val="26"/>
        </w:rPr>
        <w:t>A1</w:t>
      </w:r>
      <w:r w:rsidR="00696405" w:rsidRPr="006408EF">
        <w:rPr>
          <w:rFonts w:cstheme="minorHAnsi"/>
          <w:color w:val="000000" w:themeColor="text1"/>
          <w:sz w:val="26"/>
          <w:szCs w:val="26"/>
        </w:rPr>
        <w:t>4</w:t>
      </w:r>
      <w:r w:rsidRPr="006408EF">
        <w:rPr>
          <w:rFonts w:cstheme="minorHAnsi"/>
          <w:color w:val="000000" w:themeColor="text1"/>
          <w:sz w:val="26"/>
          <w:szCs w:val="26"/>
        </w:rPr>
        <w:t>:</w:t>
      </w:r>
      <w:r w:rsidR="009133CC" w:rsidRPr="006408EF">
        <w:rPr>
          <w:rFonts w:cstheme="minorHAnsi"/>
          <w:color w:val="000000" w:themeColor="text1"/>
          <w:sz w:val="26"/>
          <w:szCs w:val="26"/>
        </w:rPr>
        <w:t xml:space="preserve"> </w:t>
      </w:r>
    </w:p>
    <w:p w14:paraId="121923CC" w14:textId="3AC40C89" w:rsidR="00B53857" w:rsidRPr="00DE1C8A" w:rsidRDefault="00ED035C" w:rsidP="00EF2F66">
      <w:pPr>
        <w:pStyle w:val="ListParagraph"/>
        <w:rPr>
          <w:rFonts w:cstheme="minorHAnsi"/>
          <w:color w:val="70AD47" w:themeColor="accent6"/>
          <w:sz w:val="26"/>
          <w:szCs w:val="26"/>
        </w:rPr>
      </w:pPr>
      <w:r w:rsidRPr="00DE1C8A">
        <w:rPr>
          <w:rFonts w:cstheme="minorHAnsi"/>
          <w:color w:val="000000" w:themeColor="text1"/>
          <w:sz w:val="26"/>
          <w:szCs w:val="26"/>
        </w:rPr>
        <w:t xml:space="preserve">Livermore Sanitation Unincorporated Rates: </w:t>
      </w:r>
      <w:hyperlink r:id="rId24" w:history="1">
        <w:r w:rsidRPr="00DE1C8A">
          <w:rPr>
            <w:rStyle w:val="Hyperlink"/>
            <w:rFonts w:cstheme="minorHAnsi"/>
            <w:sz w:val="26"/>
            <w:szCs w:val="26"/>
          </w:rPr>
          <w:t>https://www.livermoresanitation.com/unincorporated/ruralcountycartservice/</w:t>
        </w:r>
      </w:hyperlink>
      <w:r w:rsidRPr="00DE1C8A">
        <w:rPr>
          <w:rFonts w:cstheme="minorHAnsi"/>
          <w:color w:val="70AD47" w:themeColor="accent6"/>
          <w:sz w:val="26"/>
          <w:szCs w:val="26"/>
        </w:rPr>
        <w:t xml:space="preserve"> </w:t>
      </w:r>
    </w:p>
    <w:p w14:paraId="0E21BBD0" w14:textId="3F2EDE73" w:rsidR="00ED035C" w:rsidRPr="00DE1C8A" w:rsidRDefault="00ED035C" w:rsidP="00EF2F66">
      <w:pPr>
        <w:pStyle w:val="ListParagraph"/>
        <w:rPr>
          <w:rFonts w:cstheme="minorHAnsi"/>
          <w:color w:val="70AD47" w:themeColor="accent6"/>
          <w:sz w:val="26"/>
          <w:szCs w:val="26"/>
        </w:rPr>
      </w:pPr>
    </w:p>
    <w:p w14:paraId="77CF780A" w14:textId="6485E925" w:rsidR="00ED035C" w:rsidRPr="00DE1C8A" w:rsidRDefault="00ED035C" w:rsidP="00EF2F66">
      <w:pPr>
        <w:pStyle w:val="ListParagraph"/>
        <w:rPr>
          <w:rFonts w:cstheme="minorHAnsi"/>
          <w:sz w:val="26"/>
          <w:szCs w:val="26"/>
        </w:rPr>
      </w:pPr>
      <w:r w:rsidRPr="00DE1C8A">
        <w:rPr>
          <w:rFonts w:cstheme="minorHAnsi"/>
          <w:sz w:val="26"/>
          <w:szCs w:val="26"/>
        </w:rPr>
        <w:t>Pleasanton Garbage Service Web</w:t>
      </w:r>
      <w:r w:rsidR="003C6782" w:rsidRPr="00DE1C8A">
        <w:rPr>
          <w:rFonts w:cstheme="minorHAnsi"/>
          <w:sz w:val="26"/>
          <w:szCs w:val="26"/>
        </w:rPr>
        <w:t>s</w:t>
      </w:r>
      <w:r w:rsidRPr="00DE1C8A">
        <w:rPr>
          <w:rFonts w:cstheme="minorHAnsi"/>
          <w:sz w:val="26"/>
          <w:szCs w:val="26"/>
        </w:rPr>
        <w:t xml:space="preserve">ite with quick links for </w:t>
      </w:r>
      <w:r w:rsidR="003C6782" w:rsidRPr="00DE1C8A">
        <w:rPr>
          <w:rFonts w:cstheme="minorHAnsi"/>
          <w:sz w:val="26"/>
          <w:szCs w:val="26"/>
        </w:rPr>
        <w:t xml:space="preserve">City of Pleasanton </w:t>
      </w:r>
      <w:r w:rsidRPr="00DE1C8A">
        <w:rPr>
          <w:rFonts w:cstheme="minorHAnsi"/>
          <w:sz w:val="26"/>
          <w:szCs w:val="26"/>
        </w:rPr>
        <w:t xml:space="preserve">rates. </w:t>
      </w:r>
      <w:r w:rsidR="003C6782" w:rsidRPr="00DE1C8A">
        <w:rPr>
          <w:rFonts w:cstheme="minorHAnsi"/>
          <w:sz w:val="26"/>
          <w:szCs w:val="26"/>
        </w:rPr>
        <w:t xml:space="preserve"> </w:t>
      </w:r>
      <w:hyperlink r:id="rId25" w:history="1">
        <w:r w:rsidR="00F8450B" w:rsidRPr="00DE1C8A">
          <w:rPr>
            <w:rStyle w:val="Hyperlink"/>
            <w:rFonts w:cstheme="minorHAnsi"/>
            <w:sz w:val="26"/>
            <w:szCs w:val="26"/>
          </w:rPr>
          <w:t>https://pleasantongarbageservice.com/</w:t>
        </w:r>
      </w:hyperlink>
      <w:r w:rsidRPr="00DE1C8A">
        <w:rPr>
          <w:rFonts w:cstheme="minorHAnsi"/>
          <w:sz w:val="26"/>
          <w:szCs w:val="26"/>
        </w:rPr>
        <w:t xml:space="preserve"> </w:t>
      </w:r>
    </w:p>
    <w:p w14:paraId="27441046" w14:textId="77777777" w:rsidR="00ED035C" w:rsidRPr="00DE1C8A" w:rsidRDefault="00ED035C" w:rsidP="00EF2F66">
      <w:pPr>
        <w:pStyle w:val="ListParagraph"/>
        <w:rPr>
          <w:rFonts w:cstheme="minorHAnsi"/>
          <w:sz w:val="26"/>
          <w:szCs w:val="26"/>
        </w:rPr>
      </w:pPr>
    </w:p>
    <w:p w14:paraId="285175A7" w14:textId="0EBC97C8" w:rsidR="006F29B7" w:rsidRPr="00DE1C8A" w:rsidRDefault="006F29B7" w:rsidP="00EF2F66">
      <w:pPr>
        <w:pStyle w:val="ListParagraph"/>
        <w:rPr>
          <w:rFonts w:cstheme="minorHAnsi"/>
          <w:b/>
          <w:bCs/>
          <w:sz w:val="26"/>
          <w:szCs w:val="26"/>
        </w:rPr>
      </w:pPr>
      <w:r w:rsidRPr="00DE1C8A">
        <w:rPr>
          <w:rFonts w:cstheme="minorHAnsi"/>
          <w:b/>
          <w:bCs/>
          <w:sz w:val="26"/>
          <w:szCs w:val="26"/>
        </w:rPr>
        <w:t>Q</w:t>
      </w:r>
      <w:r w:rsidR="00B53857" w:rsidRPr="00DE1C8A">
        <w:rPr>
          <w:rFonts w:cstheme="minorHAnsi"/>
          <w:b/>
          <w:bCs/>
          <w:sz w:val="26"/>
          <w:szCs w:val="26"/>
        </w:rPr>
        <w:t>1</w:t>
      </w:r>
      <w:r w:rsidR="00696405" w:rsidRPr="00DE1C8A">
        <w:rPr>
          <w:rFonts w:cstheme="minorHAnsi"/>
          <w:b/>
          <w:bCs/>
          <w:sz w:val="26"/>
          <w:szCs w:val="26"/>
        </w:rPr>
        <w:t>5</w:t>
      </w:r>
      <w:r w:rsidR="00B53857" w:rsidRPr="00DE1C8A">
        <w:rPr>
          <w:rFonts w:cstheme="minorHAnsi"/>
          <w:b/>
          <w:bCs/>
          <w:sz w:val="26"/>
          <w:szCs w:val="26"/>
        </w:rPr>
        <w:t>:</w:t>
      </w:r>
      <w:r w:rsidRPr="00DE1C8A">
        <w:rPr>
          <w:rFonts w:cstheme="minorHAnsi"/>
          <w:b/>
          <w:bCs/>
          <w:sz w:val="26"/>
          <w:szCs w:val="26"/>
        </w:rPr>
        <w:t xml:space="preserve"> Please provide any reports, such as number of customers subscribed to service, which may have been obtained during CalRecycle reporting for LSI, PGS, and/or any other haulers active and identified in the area for 2021 and 2022 as available.</w:t>
      </w:r>
    </w:p>
    <w:p w14:paraId="2702E907" w14:textId="77777777" w:rsidR="009133CC" w:rsidRPr="00DE1C8A" w:rsidRDefault="009133CC" w:rsidP="00EF2F66">
      <w:pPr>
        <w:pStyle w:val="ListParagraph"/>
        <w:rPr>
          <w:rFonts w:cstheme="minorHAnsi"/>
          <w:b/>
          <w:bCs/>
          <w:sz w:val="26"/>
          <w:szCs w:val="26"/>
        </w:rPr>
      </w:pPr>
    </w:p>
    <w:p w14:paraId="56D62237" w14:textId="75D23C6A" w:rsidR="00F8450B" w:rsidRPr="00DE1C8A" w:rsidRDefault="00B53857" w:rsidP="00EF2F66">
      <w:pPr>
        <w:pStyle w:val="ListParagraph"/>
        <w:rPr>
          <w:rFonts w:cstheme="minorHAnsi"/>
          <w:color w:val="000000" w:themeColor="text1"/>
          <w:sz w:val="26"/>
          <w:szCs w:val="26"/>
        </w:rPr>
      </w:pPr>
      <w:r w:rsidRPr="00DE1C8A">
        <w:rPr>
          <w:rFonts w:cstheme="minorHAnsi"/>
          <w:color w:val="000000" w:themeColor="text1"/>
          <w:sz w:val="26"/>
          <w:szCs w:val="26"/>
        </w:rPr>
        <w:t>A1</w:t>
      </w:r>
      <w:r w:rsidR="00696405" w:rsidRPr="00DE1C8A">
        <w:rPr>
          <w:rFonts w:cstheme="minorHAnsi"/>
          <w:color w:val="000000" w:themeColor="text1"/>
          <w:sz w:val="26"/>
          <w:szCs w:val="26"/>
        </w:rPr>
        <w:t>5</w:t>
      </w:r>
      <w:r w:rsidRPr="00DE1C8A">
        <w:rPr>
          <w:rFonts w:cstheme="minorHAnsi"/>
          <w:color w:val="000000" w:themeColor="text1"/>
          <w:sz w:val="26"/>
          <w:szCs w:val="26"/>
        </w:rPr>
        <w:t>:</w:t>
      </w:r>
      <w:r w:rsidR="009133CC" w:rsidRPr="00DE1C8A">
        <w:rPr>
          <w:rFonts w:cstheme="minorHAnsi"/>
          <w:color w:val="000000" w:themeColor="text1"/>
          <w:sz w:val="26"/>
          <w:szCs w:val="26"/>
        </w:rPr>
        <w:t xml:space="preserve"> </w:t>
      </w:r>
      <w:r w:rsidR="00F8450B" w:rsidRPr="00DE1C8A">
        <w:rPr>
          <w:rFonts w:cstheme="minorHAnsi"/>
          <w:color w:val="000000" w:themeColor="text1"/>
          <w:sz w:val="26"/>
          <w:szCs w:val="26"/>
        </w:rPr>
        <w:t>Recent unincorporated account data reflects:</w:t>
      </w:r>
    </w:p>
    <w:p w14:paraId="15F22A5B" w14:textId="77777777" w:rsidR="00F8450B" w:rsidRPr="00DE1C8A" w:rsidRDefault="00F8450B" w:rsidP="00F8450B">
      <w:pPr>
        <w:pStyle w:val="ListParagraph"/>
        <w:rPr>
          <w:rFonts w:cstheme="minorHAnsi"/>
          <w:color w:val="000000" w:themeColor="text1"/>
          <w:sz w:val="26"/>
          <w:szCs w:val="26"/>
        </w:rPr>
      </w:pPr>
      <w:r w:rsidRPr="00DE1C8A">
        <w:rPr>
          <w:rFonts w:cstheme="minorHAnsi"/>
          <w:color w:val="000000" w:themeColor="text1"/>
          <w:sz w:val="26"/>
          <w:szCs w:val="26"/>
        </w:rPr>
        <w:t>LSI: 849 residential, and 286 commercial accounts.</w:t>
      </w:r>
    </w:p>
    <w:p w14:paraId="734308E8" w14:textId="22C0857F" w:rsidR="00F8450B" w:rsidRPr="00DE1C8A" w:rsidRDefault="00F8450B" w:rsidP="00F8450B">
      <w:pPr>
        <w:pStyle w:val="ListParagraph"/>
        <w:rPr>
          <w:rFonts w:cstheme="minorHAnsi"/>
          <w:color w:val="000000" w:themeColor="text1"/>
          <w:sz w:val="26"/>
          <w:szCs w:val="26"/>
        </w:rPr>
      </w:pPr>
      <w:r w:rsidRPr="00DE1C8A">
        <w:rPr>
          <w:rFonts w:cstheme="minorHAnsi"/>
          <w:color w:val="000000" w:themeColor="text1"/>
          <w:sz w:val="26"/>
          <w:szCs w:val="26"/>
        </w:rPr>
        <w:t xml:space="preserve">PGS: </w:t>
      </w:r>
      <w:r w:rsidR="003B54D4" w:rsidRPr="00DE1C8A">
        <w:rPr>
          <w:rFonts w:cstheme="minorHAnsi"/>
          <w:color w:val="000000" w:themeColor="text1"/>
          <w:sz w:val="26"/>
          <w:szCs w:val="26"/>
        </w:rPr>
        <w:t xml:space="preserve">553 </w:t>
      </w:r>
      <w:r w:rsidRPr="00DE1C8A">
        <w:rPr>
          <w:rFonts w:cstheme="minorHAnsi"/>
          <w:color w:val="000000" w:themeColor="text1"/>
          <w:sz w:val="26"/>
          <w:szCs w:val="26"/>
        </w:rPr>
        <w:t>residential, and 45 commercial accounts.</w:t>
      </w:r>
    </w:p>
    <w:p w14:paraId="3432029E" w14:textId="5298BEA6" w:rsidR="00B53857" w:rsidRPr="00DE1C8A" w:rsidRDefault="003E598B" w:rsidP="003E598B">
      <w:pPr>
        <w:ind w:left="720"/>
        <w:rPr>
          <w:rFonts w:asciiTheme="minorHAnsi" w:hAnsiTheme="minorHAnsi" w:cstheme="minorHAnsi"/>
          <w:color w:val="000000" w:themeColor="text1"/>
          <w:szCs w:val="26"/>
        </w:rPr>
      </w:pPr>
      <w:r w:rsidRPr="00DE1C8A">
        <w:rPr>
          <w:rFonts w:asciiTheme="minorHAnsi" w:hAnsiTheme="minorHAnsi" w:cstheme="minorHAnsi"/>
          <w:color w:val="000000" w:themeColor="text1"/>
          <w:szCs w:val="26"/>
        </w:rPr>
        <w:t>Our 2021 EAR is included in the addendum</w:t>
      </w:r>
      <w:r w:rsidR="009133CC" w:rsidRPr="00DE1C8A">
        <w:rPr>
          <w:rFonts w:asciiTheme="minorHAnsi" w:hAnsiTheme="minorHAnsi" w:cstheme="minorHAnsi"/>
          <w:color w:val="000000" w:themeColor="text1"/>
          <w:szCs w:val="26"/>
        </w:rPr>
        <w:t xml:space="preserve"> 2021</w:t>
      </w:r>
      <w:r w:rsidRPr="00DE1C8A">
        <w:rPr>
          <w:rFonts w:asciiTheme="minorHAnsi" w:hAnsiTheme="minorHAnsi" w:cstheme="minorHAnsi"/>
          <w:color w:val="000000" w:themeColor="text1"/>
          <w:szCs w:val="26"/>
        </w:rPr>
        <w:t xml:space="preserve"> to show additional account information.</w:t>
      </w:r>
    </w:p>
    <w:p w14:paraId="1A77E14B" w14:textId="77777777" w:rsidR="006F29B7" w:rsidRPr="00DE1C8A" w:rsidRDefault="006F29B7" w:rsidP="00EF2F66">
      <w:pPr>
        <w:pStyle w:val="ListParagraph"/>
        <w:rPr>
          <w:rFonts w:cstheme="minorHAnsi"/>
          <w:sz w:val="26"/>
          <w:szCs w:val="26"/>
        </w:rPr>
      </w:pPr>
    </w:p>
    <w:p w14:paraId="581B54FE" w14:textId="49344C28" w:rsidR="006F29B7" w:rsidRPr="00DE1C8A" w:rsidRDefault="006F29B7" w:rsidP="00EF2F66">
      <w:pPr>
        <w:pStyle w:val="ListParagraph"/>
        <w:rPr>
          <w:rFonts w:cstheme="minorHAnsi"/>
          <w:b/>
          <w:bCs/>
          <w:sz w:val="26"/>
          <w:szCs w:val="26"/>
        </w:rPr>
      </w:pPr>
      <w:r w:rsidRPr="00DE1C8A">
        <w:rPr>
          <w:rFonts w:cstheme="minorHAnsi"/>
          <w:b/>
          <w:bCs/>
          <w:sz w:val="26"/>
          <w:szCs w:val="26"/>
        </w:rPr>
        <w:t>Q</w:t>
      </w:r>
      <w:r w:rsidR="00B53857" w:rsidRPr="00DE1C8A">
        <w:rPr>
          <w:rFonts w:cstheme="minorHAnsi"/>
          <w:b/>
          <w:bCs/>
          <w:sz w:val="26"/>
          <w:szCs w:val="26"/>
        </w:rPr>
        <w:t>1</w:t>
      </w:r>
      <w:r w:rsidR="00807E46" w:rsidRPr="00DE1C8A">
        <w:rPr>
          <w:rFonts w:cstheme="minorHAnsi"/>
          <w:b/>
          <w:bCs/>
          <w:sz w:val="26"/>
          <w:szCs w:val="26"/>
        </w:rPr>
        <w:t>6</w:t>
      </w:r>
      <w:r w:rsidR="00B53857" w:rsidRPr="00DE1C8A">
        <w:rPr>
          <w:rFonts w:cstheme="minorHAnsi"/>
          <w:b/>
          <w:bCs/>
          <w:sz w:val="26"/>
          <w:szCs w:val="26"/>
        </w:rPr>
        <w:t>:</w:t>
      </w:r>
      <w:r w:rsidRPr="00DE1C8A">
        <w:rPr>
          <w:rFonts w:cstheme="minorHAnsi"/>
          <w:b/>
          <w:bCs/>
          <w:sz w:val="26"/>
          <w:szCs w:val="26"/>
        </w:rPr>
        <w:t xml:space="preserve"> Please provide information about the difficult-to-access areas identified by LSI and PGS. Where are they located and do you have a list of those parcels? Will selected consultant be required to complete identification of the properties in need of service, or only provide a review &amp; guide County efforts? </w:t>
      </w:r>
    </w:p>
    <w:p w14:paraId="02B18AAC" w14:textId="77777777" w:rsidR="00F85695" w:rsidRPr="00DE1C8A" w:rsidRDefault="00F85695" w:rsidP="00EF2F66">
      <w:pPr>
        <w:pStyle w:val="ListParagraph"/>
        <w:rPr>
          <w:rFonts w:cstheme="minorHAnsi"/>
          <w:sz w:val="26"/>
          <w:szCs w:val="26"/>
        </w:rPr>
      </w:pPr>
    </w:p>
    <w:p w14:paraId="0330CA11" w14:textId="62AE681B" w:rsidR="00FE7692" w:rsidRPr="00DE1C8A" w:rsidRDefault="00B53857" w:rsidP="00EF2F66">
      <w:pPr>
        <w:pStyle w:val="ListParagraph"/>
        <w:rPr>
          <w:rFonts w:cstheme="minorHAnsi"/>
          <w:sz w:val="26"/>
          <w:szCs w:val="26"/>
        </w:rPr>
      </w:pPr>
      <w:r w:rsidRPr="00DE1C8A">
        <w:rPr>
          <w:rFonts w:cstheme="minorHAnsi"/>
          <w:sz w:val="26"/>
          <w:szCs w:val="26"/>
        </w:rPr>
        <w:t>A1</w:t>
      </w:r>
      <w:r w:rsidR="00807E46" w:rsidRPr="00DE1C8A">
        <w:rPr>
          <w:rFonts w:cstheme="minorHAnsi"/>
          <w:sz w:val="26"/>
          <w:szCs w:val="26"/>
        </w:rPr>
        <w:t>7</w:t>
      </w:r>
      <w:r w:rsidRPr="00DE1C8A">
        <w:rPr>
          <w:rFonts w:cstheme="minorHAnsi"/>
          <w:sz w:val="26"/>
          <w:szCs w:val="26"/>
        </w:rPr>
        <w:t>:</w:t>
      </w:r>
      <w:r w:rsidR="00FE7692" w:rsidRPr="00DE1C8A">
        <w:rPr>
          <w:rFonts w:cstheme="minorHAnsi"/>
          <w:sz w:val="26"/>
          <w:szCs w:val="26"/>
        </w:rPr>
        <w:t xml:space="preserve"> Generators in geographic areas that are inaccessible for curbside collection service will be required to certify with the County as SB 1383-compliant self-haulers.</w:t>
      </w:r>
      <w:r w:rsidR="00A64BAF" w:rsidRPr="00DE1C8A">
        <w:rPr>
          <w:rFonts w:cstheme="minorHAnsi"/>
          <w:sz w:val="26"/>
          <w:szCs w:val="26"/>
        </w:rPr>
        <w:t xml:space="preserve"> County staff have undertaken a preliminary mapping and Assessor data analysis exercise to identify parcels in these areas. For these generators, we anticipate that the Consultant’s role would include making suggestions for improving our mapping/generator identification </w:t>
      </w:r>
      <w:r w:rsidR="004C4054" w:rsidRPr="00DE1C8A">
        <w:rPr>
          <w:rFonts w:cstheme="minorHAnsi"/>
          <w:sz w:val="26"/>
          <w:szCs w:val="26"/>
        </w:rPr>
        <w:t>methodology and</w:t>
      </w:r>
      <w:r w:rsidR="00A64BAF" w:rsidRPr="00DE1C8A">
        <w:rPr>
          <w:rFonts w:cstheme="minorHAnsi"/>
          <w:sz w:val="26"/>
          <w:szCs w:val="26"/>
        </w:rPr>
        <w:t xml:space="preserve"> guiding the County’s development of SB 1383-compliant self-haul certification options. </w:t>
      </w:r>
    </w:p>
    <w:p w14:paraId="711B2296" w14:textId="77777777" w:rsidR="00FE7692" w:rsidRPr="00DE1C8A" w:rsidRDefault="00FE7692" w:rsidP="00EF2F66">
      <w:pPr>
        <w:pStyle w:val="ListParagraph"/>
        <w:rPr>
          <w:rFonts w:cstheme="minorHAnsi"/>
          <w:sz w:val="26"/>
          <w:szCs w:val="26"/>
        </w:rPr>
      </w:pPr>
    </w:p>
    <w:p w14:paraId="302814B4" w14:textId="01C4AC85" w:rsidR="00B53857" w:rsidRPr="00DE1C8A" w:rsidRDefault="00FE7692" w:rsidP="00EF2F66">
      <w:pPr>
        <w:pStyle w:val="ListParagraph"/>
        <w:rPr>
          <w:rFonts w:cstheme="minorHAnsi"/>
          <w:sz w:val="26"/>
          <w:szCs w:val="26"/>
        </w:rPr>
      </w:pPr>
      <w:r w:rsidRPr="00DE1C8A">
        <w:rPr>
          <w:rFonts w:cstheme="minorHAnsi"/>
          <w:sz w:val="26"/>
          <w:szCs w:val="26"/>
        </w:rPr>
        <w:t>In the PGS service area, PGS has identified several difficult-to-access geographic areas that it cannot serve:</w:t>
      </w:r>
    </w:p>
    <w:p w14:paraId="0C0030FE" w14:textId="3D550385" w:rsidR="00FE7692" w:rsidRPr="00DE1C8A" w:rsidRDefault="00FE7692" w:rsidP="00FE7692">
      <w:pPr>
        <w:pStyle w:val="ListParagraph"/>
        <w:numPr>
          <w:ilvl w:val="0"/>
          <w:numId w:val="19"/>
        </w:numPr>
        <w:rPr>
          <w:rFonts w:cstheme="minorHAnsi"/>
          <w:sz w:val="26"/>
          <w:szCs w:val="26"/>
        </w:rPr>
      </w:pPr>
      <w:r w:rsidRPr="00DE1C8A">
        <w:rPr>
          <w:rFonts w:cstheme="minorHAnsi"/>
          <w:sz w:val="26"/>
          <w:szCs w:val="26"/>
        </w:rPr>
        <w:lastRenderedPageBreak/>
        <w:t>Sunol area: Parcels east of Calaveras Rd and south of County Collection Zone 1 (including Welch Creek, Geary Road, Weller Road, and part of Sheridan Road) and southern Mill Creek Road along the Fremont border</w:t>
      </w:r>
    </w:p>
    <w:p w14:paraId="6B7366AE" w14:textId="7396C853" w:rsidR="00FE7692" w:rsidRPr="00DE1C8A" w:rsidRDefault="00FE7692" w:rsidP="00FE7692">
      <w:pPr>
        <w:pStyle w:val="ListParagraph"/>
        <w:numPr>
          <w:ilvl w:val="0"/>
          <w:numId w:val="19"/>
        </w:numPr>
        <w:rPr>
          <w:rFonts w:cstheme="minorHAnsi"/>
          <w:sz w:val="26"/>
          <w:szCs w:val="26"/>
        </w:rPr>
      </w:pPr>
      <w:r w:rsidRPr="00DE1C8A">
        <w:rPr>
          <w:rFonts w:cstheme="minorHAnsi"/>
          <w:sz w:val="26"/>
          <w:szCs w:val="26"/>
        </w:rPr>
        <w:t>Dublin area: Cowing Rd Area and parcels N of I580, W of Dublin (e.g., Hollis Canyon Road)</w:t>
      </w:r>
    </w:p>
    <w:p w14:paraId="7A8FFD01" w14:textId="75615AE5" w:rsidR="00A64BAF" w:rsidRPr="00DE1C8A" w:rsidRDefault="00A64BAF" w:rsidP="00C9183C">
      <w:pPr>
        <w:ind w:left="720"/>
        <w:rPr>
          <w:rFonts w:asciiTheme="minorHAnsi" w:hAnsiTheme="minorHAnsi" w:cstheme="minorHAnsi"/>
          <w:szCs w:val="26"/>
        </w:rPr>
      </w:pPr>
      <w:r w:rsidRPr="00DE1C8A">
        <w:rPr>
          <w:rFonts w:asciiTheme="minorHAnsi" w:hAnsiTheme="minorHAnsi" w:cstheme="minorHAnsi"/>
          <w:szCs w:val="26"/>
        </w:rPr>
        <w:t>There may be additional difficult-to-access geographic areas within the low-population waiver area of the LSI service area. These have yet to be identified because our compliance efforts are not currently focused on the low-population areas.</w:t>
      </w:r>
    </w:p>
    <w:p w14:paraId="5DBE2293" w14:textId="77777777" w:rsidR="006F29B7" w:rsidRPr="00DE1C8A" w:rsidRDefault="006F29B7" w:rsidP="00EF2F66">
      <w:pPr>
        <w:pStyle w:val="ListParagraph"/>
        <w:rPr>
          <w:rFonts w:cstheme="minorHAnsi"/>
          <w:sz w:val="26"/>
          <w:szCs w:val="26"/>
        </w:rPr>
      </w:pPr>
    </w:p>
    <w:p w14:paraId="2B987F7F" w14:textId="07742F15" w:rsidR="006F29B7" w:rsidRPr="00DE1C8A" w:rsidRDefault="006F29B7" w:rsidP="00EF2F66">
      <w:pPr>
        <w:pStyle w:val="ListParagraph"/>
        <w:rPr>
          <w:rFonts w:cstheme="minorHAnsi"/>
          <w:b/>
          <w:bCs/>
          <w:sz w:val="26"/>
          <w:szCs w:val="26"/>
        </w:rPr>
      </w:pPr>
      <w:r w:rsidRPr="00DE1C8A">
        <w:rPr>
          <w:rFonts w:cstheme="minorHAnsi"/>
          <w:b/>
          <w:bCs/>
          <w:sz w:val="26"/>
          <w:szCs w:val="26"/>
        </w:rPr>
        <w:t>Q</w:t>
      </w:r>
      <w:r w:rsidR="00CD0CA5" w:rsidRPr="00DE1C8A">
        <w:rPr>
          <w:rFonts w:cstheme="minorHAnsi"/>
          <w:b/>
          <w:bCs/>
          <w:sz w:val="26"/>
          <w:szCs w:val="26"/>
        </w:rPr>
        <w:t>1</w:t>
      </w:r>
      <w:r w:rsidR="00807E46" w:rsidRPr="00DE1C8A">
        <w:rPr>
          <w:rFonts w:cstheme="minorHAnsi"/>
          <w:b/>
          <w:bCs/>
          <w:sz w:val="26"/>
          <w:szCs w:val="26"/>
        </w:rPr>
        <w:t>8</w:t>
      </w:r>
      <w:r w:rsidR="00B53857" w:rsidRPr="00DE1C8A">
        <w:rPr>
          <w:rFonts w:cstheme="minorHAnsi"/>
          <w:b/>
          <w:bCs/>
          <w:sz w:val="26"/>
          <w:szCs w:val="26"/>
        </w:rPr>
        <w:t>:</w:t>
      </w:r>
      <w:r w:rsidRPr="00DE1C8A">
        <w:rPr>
          <w:rFonts w:cstheme="minorHAnsi"/>
          <w:b/>
          <w:bCs/>
          <w:sz w:val="26"/>
          <w:szCs w:val="26"/>
        </w:rPr>
        <w:t xml:space="preserve"> Please indicate whether selected consultant will be involved in evaluating the assignment of the LSI MOU to Waste Connections. </w:t>
      </w:r>
    </w:p>
    <w:p w14:paraId="517D9FAA" w14:textId="77777777" w:rsidR="00F85695" w:rsidRPr="00DE1C8A" w:rsidRDefault="00F85695" w:rsidP="00EF2F66">
      <w:pPr>
        <w:pStyle w:val="ListParagraph"/>
        <w:rPr>
          <w:rFonts w:cstheme="minorHAnsi"/>
          <w:sz w:val="26"/>
          <w:szCs w:val="26"/>
        </w:rPr>
      </w:pPr>
    </w:p>
    <w:p w14:paraId="48C426F3" w14:textId="0F3EFBFE" w:rsidR="00B53857" w:rsidRPr="00DE1C8A" w:rsidRDefault="00B53857" w:rsidP="00EF2F66">
      <w:pPr>
        <w:pStyle w:val="ListParagraph"/>
        <w:rPr>
          <w:rFonts w:cstheme="minorHAnsi"/>
          <w:sz w:val="26"/>
          <w:szCs w:val="26"/>
        </w:rPr>
      </w:pPr>
      <w:r w:rsidRPr="00DE1C8A">
        <w:rPr>
          <w:rFonts w:cstheme="minorHAnsi"/>
          <w:sz w:val="26"/>
          <w:szCs w:val="26"/>
        </w:rPr>
        <w:t>A1</w:t>
      </w:r>
      <w:r w:rsidR="00807E46" w:rsidRPr="00DE1C8A">
        <w:rPr>
          <w:rFonts w:cstheme="minorHAnsi"/>
          <w:sz w:val="26"/>
          <w:szCs w:val="26"/>
        </w:rPr>
        <w:t>8</w:t>
      </w:r>
      <w:r w:rsidRPr="00DE1C8A">
        <w:rPr>
          <w:rFonts w:cstheme="minorHAnsi"/>
          <w:sz w:val="26"/>
          <w:szCs w:val="26"/>
        </w:rPr>
        <w:t>:</w:t>
      </w:r>
      <w:r w:rsidR="00E734EB" w:rsidRPr="00DE1C8A">
        <w:rPr>
          <w:rFonts w:cstheme="minorHAnsi"/>
          <w:sz w:val="26"/>
          <w:szCs w:val="26"/>
        </w:rPr>
        <w:t xml:space="preserve"> We do not anticipate the selected Consultant playing a role in evaluating the assignment of the LSI MOU to Waste connections. The assignment will be prepared by County Counsel and may be completed prior to the Contract start date.</w:t>
      </w:r>
    </w:p>
    <w:p w14:paraId="27E8B3BA" w14:textId="77777777" w:rsidR="006F29B7" w:rsidRPr="00DE1C8A" w:rsidRDefault="006F29B7" w:rsidP="00EF2F66">
      <w:pPr>
        <w:pStyle w:val="ListParagraph"/>
        <w:rPr>
          <w:rFonts w:cstheme="minorHAnsi"/>
          <w:sz w:val="26"/>
          <w:szCs w:val="26"/>
        </w:rPr>
      </w:pPr>
    </w:p>
    <w:p w14:paraId="14600235" w14:textId="7E55FE0F" w:rsidR="006F29B7" w:rsidRPr="00DE1C8A" w:rsidRDefault="006F29B7" w:rsidP="00EF2F66">
      <w:pPr>
        <w:pStyle w:val="ListParagraph"/>
        <w:rPr>
          <w:rFonts w:cstheme="minorHAnsi"/>
          <w:b/>
          <w:bCs/>
          <w:sz w:val="26"/>
          <w:szCs w:val="26"/>
        </w:rPr>
      </w:pPr>
      <w:r w:rsidRPr="00DE1C8A">
        <w:rPr>
          <w:rFonts w:cstheme="minorHAnsi"/>
          <w:b/>
          <w:bCs/>
          <w:sz w:val="26"/>
          <w:szCs w:val="26"/>
        </w:rPr>
        <w:t>Q1</w:t>
      </w:r>
      <w:r w:rsidR="00807E46" w:rsidRPr="00DE1C8A">
        <w:rPr>
          <w:rFonts w:cstheme="minorHAnsi"/>
          <w:b/>
          <w:bCs/>
          <w:sz w:val="26"/>
          <w:szCs w:val="26"/>
        </w:rPr>
        <w:t>9</w:t>
      </w:r>
      <w:r w:rsidR="00B53857" w:rsidRPr="00DE1C8A">
        <w:rPr>
          <w:rFonts w:cstheme="minorHAnsi"/>
          <w:b/>
          <w:bCs/>
          <w:sz w:val="26"/>
          <w:szCs w:val="26"/>
        </w:rPr>
        <w:t>:</w:t>
      </w:r>
      <w:r w:rsidRPr="00DE1C8A">
        <w:rPr>
          <w:rFonts w:cstheme="minorHAnsi"/>
          <w:b/>
          <w:bCs/>
          <w:sz w:val="26"/>
          <w:szCs w:val="26"/>
        </w:rPr>
        <w:t xml:space="preserve"> Please indicate whether selected consultant should include a Task 4 to provide the analysis and recommendations for regulatory compliance in the Unincorporated Fremont area, Urban incorporated area, and difficult-to-access areas, per the description on pages 7 and 8. </w:t>
      </w:r>
    </w:p>
    <w:p w14:paraId="06635ADB" w14:textId="77777777" w:rsidR="00F85695" w:rsidRPr="00DE1C8A" w:rsidRDefault="00F85695" w:rsidP="00EF2F66">
      <w:pPr>
        <w:pStyle w:val="ListParagraph"/>
        <w:rPr>
          <w:rFonts w:cstheme="minorHAnsi"/>
          <w:sz w:val="26"/>
          <w:szCs w:val="26"/>
        </w:rPr>
      </w:pPr>
    </w:p>
    <w:p w14:paraId="1D4B15D7" w14:textId="44008DE5" w:rsidR="00B53857" w:rsidRPr="00DE1C8A" w:rsidRDefault="00B53857" w:rsidP="00EF2F66">
      <w:pPr>
        <w:pStyle w:val="ListParagraph"/>
        <w:rPr>
          <w:rFonts w:cstheme="minorHAnsi"/>
          <w:sz w:val="26"/>
          <w:szCs w:val="26"/>
        </w:rPr>
      </w:pPr>
      <w:r w:rsidRPr="00DE1C8A">
        <w:rPr>
          <w:rFonts w:cstheme="minorHAnsi"/>
          <w:sz w:val="26"/>
          <w:szCs w:val="26"/>
        </w:rPr>
        <w:t>A1</w:t>
      </w:r>
      <w:r w:rsidR="00807E46" w:rsidRPr="00DE1C8A">
        <w:rPr>
          <w:rFonts w:cstheme="minorHAnsi"/>
          <w:sz w:val="26"/>
          <w:szCs w:val="26"/>
        </w:rPr>
        <w:t>9</w:t>
      </w:r>
      <w:r w:rsidRPr="00DE1C8A">
        <w:rPr>
          <w:rFonts w:cstheme="minorHAnsi"/>
          <w:sz w:val="26"/>
          <w:szCs w:val="26"/>
        </w:rPr>
        <w:t>:</w:t>
      </w:r>
      <w:r w:rsidR="009133CC" w:rsidRPr="00DE1C8A">
        <w:rPr>
          <w:rFonts w:cstheme="minorHAnsi"/>
          <w:sz w:val="26"/>
          <w:szCs w:val="26"/>
        </w:rPr>
        <w:t xml:space="preserve"> Consultant should assist in identifying and making a recommendation for an agreement with haulers serving these few specific accounts</w:t>
      </w:r>
    </w:p>
    <w:p w14:paraId="1BDFB952" w14:textId="77777777" w:rsidR="006F29B7" w:rsidRPr="00DE1C8A" w:rsidRDefault="006F29B7" w:rsidP="00EF2F66">
      <w:pPr>
        <w:pStyle w:val="ListParagraph"/>
        <w:rPr>
          <w:rFonts w:cstheme="minorHAnsi"/>
          <w:sz w:val="26"/>
          <w:szCs w:val="26"/>
        </w:rPr>
      </w:pPr>
    </w:p>
    <w:p w14:paraId="42416147" w14:textId="79C727D6" w:rsidR="006F29B7" w:rsidRPr="00DE1C8A" w:rsidRDefault="006F29B7" w:rsidP="00EF2F66">
      <w:pPr>
        <w:pStyle w:val="ListParagraph"/>
        <w:rPr>
          <w:rFonts w:cstheme="minorHAnsi"/>
          <w:b/>
          <w:bCs/>
          <w:sz w:val="26"/>
          <w:szCs w:val="26"/>
        </w:rPr>
      </w:pPr>
      <w:r w:rsidRPr="00DE1C8A">
        <w:rPr>
          <w:rFonts w:cstheme="minorHAnsi"/>
          <w:b/>
          <w:bCs/>
          <w:sz w:val="26"/>
          <w:szCs w:val="26"/>
        </w:rPr>
        <w:t>Q</w:t>
      </w:r>
      <w:r w:rsidR="00807E46" w:rsidRPr="00DE1C8A">
        <w:rPr>
          <w:rFonts w:cstheme="minorHAnsi"/>
          <w:b/>
          <w:bCs/>
          <w:sz w:val="26"/>
          <w:szCs w:val="26"/>
        </w:rPr>
        <w:t>20</w:t>
      </w:r>
      <w:r w:rsidR="00B53857" w:rsidRPr="00DE1C8A">
        <w:rPr>
          <w:rFonts w:cstheme="minorHAnsi"/>
          <w:b/>
          <w:bCs/>
          <w:sz w:val="26"/>
          <w:szCs w:val="26"/>
        </w:rPr>
        <w:t>:</w:t>
      </w:r>
      <w:r w:rsidRPr="00DE1C8A">
        <w:rPr>
          <w:rFonts w:cstheme="minorHAnsi"/>
          <w:b/>
          <w:bCs/>
          <w:sz w:val="26"/>
          <w:szCs w:val="26"/>
        </w:rPr>
        <w:t xml:space="preserve"> Please provide a copy of NOIC &amp; CAP.</w:t>
      </w:r>
    </w:p>
    <w:p w14:paraId="422A8A86" w14:textId="77777777" w:rsidR="00F85695" w:rsidRPr="00DE1C8A" w:rsidRDefault="00F85695" w:rsidP="00EF2F66">
      <w:pPr>
        <w:pStyle w:val="ListParagraph"/>
        <w:rPr>
          <w:rFonts w:cstheme="minorHAnsi"/>
          <w:sz w:val="26"/>
          <w:szCs w:val="26"/>
        </w:rPr>
      </w:pPr>
    </w:p>
    <w:p w14:paraId="2EA99BF8" w14:textId="0DFE58AB" w:rsidR="007D7235" w:rsidRDefault="00B53857" w:rsidP="007D7235">
      <w:pPr>
        <w:pStyle w:val="ListParagraph"/>
        <w:spacing w:after="0" w:line="240" w:lineRule="auto"/>
        <w:contextualSpacing w:val="0"/>
        <w:rPr>
          <w:rFonts w:eastAsia="Times New Roman" w:cstheme="minorHAnsi"/>
          <w:sz w:val="26"/>
          <w:szCs w:val="26"/>
        </w:rPr>
      </w:pPr>
      <w:r w:rsidRPr="00DE1C8A">
        <w:rPr>
          <w:rFonts w:cstheme="minorHAnsi"/>
          <w:sz w:val="26"/>
          <w:szCs w:val="26"/>
        </w:rPr>
        <w:t>A</w:t>
      </w:r>
      <w:r w:rsidR="00807E46" w:rsidRPr="00DE1C8A">
        <w:rPr>
          <w:rFonts w:cstheme="minorHAnsi"/>
          <w:sz w:val="26"/>
          <w:szCs w:val="26"/>
        </w:rPr>
        <w:t>20</w:t>
      </w:r>
      <w:r w:rsidRPr="00DE1C8A">
        <w:rPr>
          <w:rFonts w:cstheme="minorHAnsi"/>
          <w:sz w:val="26"/>
          <w:szCs w:val="26"/>
        </w:rPr>
        <w:t>:</w:t>
      </w:r>
      <w:r w:rsidR="009133CC" w:rsidRPr="00DE1C8A">
        <w:rPr>
          <w:rFonts w:cstheme="minorHAnsi"/>
          <w:sz w:val="26"/>
          <w:szCs w:val="26"/>
        </w:rPr>
        <w:t xml:space="preserve"> </w:t>
      </w:r>
      <w:r w:rsidR="007D7235" w:rsidRPr="00DE1C8A">
        <w:rPr>
          <w:rFonts w:cstheme="minorHAnsi"/>
          <w:sz w:val="26"/>
          <w:szCs w:val="26"/>
        </w:rPr>
        <w:t xml:space="preserve">The County’s approved </w:t>
      </w:r>
      <w:r w:rsidR="007D7235" w:rsidRPr="00DE1C8A">
        <w:rPr>
          <w:rFonts w:eastAsia="Times New Roman" w:cstheme="minorHAnsi"/>
          <w:sz w:val="26"/>
          <w:szCs w:val="26"/>
        </w:rPr>
        <w:t xml:space="preserve">CalRecycle NOIC: </w:t>
      </w:r>
      <w:hyperlink r:id="rId26" w:history="1">
        <w:r w:rsidR="00796ACF" w:rsidRPr="006B5A0A">
          <w:rPr>
            <w:rStyle w:val="Hyperlink"/>
            <w:rFonts w:eastAsia="Times New Roman" w:cstheme="minorHAnsi"/>
            <w:sz w:val="26"/>
            <w:szCs w:val="26"/>
          </w:rPr>
          <w:t>http://www.acgov.org/board/bos_calendar/documents/DocsAgendaReg_03_01_22/GENERAL%20ADMINISTRATION/Regular%20Calendar/CDA_326877.pdf</w:t>
        </w:r>
      </w:hyperlink>
    </w:p>
    <w:p w14:paraId="1DD1537C" w14:textId="77777777" w:rsidR="00796ACF" w:rsidRPr="00796ACF" w:rsidRDefault="00796ACF" w:rsidP="00796ACF">
      <w:pPr>
        <w:rPr>
          <w:rFonts w:cstheme="minorHAnsi"/>
          <w:szCs w:val="26"/>
        </w:rPr>
      </w:pPr>
    </w:p>
    <w:p w14:paraId="05D75A2B" w14:textId="6903EA6F" w:rsidR="00B53857" w:rsidRPr="00DE1C8A" w:rsidRDefault="007D7235" w:rsidP="00EF2F66">
      <w:pPr>
        <w:pStyle w:val="ListParagraph"/>
        <w:rPr>
          <w:rFonts w:cstheme="minorHAnsi"/>
          <w:sz w:val="26"/>
          <w:szCs w:val="26"/>
        </w:rPr>
      </w:pPr>
      <w:r w:rsidRPr="00DE1C8A">
        <w:rPr>
          <w:rFonts w:cstheme="minorHAnsi"/>
          <w:sz w:val="26"/>
          <w:szCs w:val="26"/>
        </w:rPr>
        <w:t xml:space="preserve">Our CAP </w:t>
      </w:r>
      <w:r w:rsidR="009133CC" w:rsidRPr="00DE1C8A">
        <w:rPr>
          <w:rFonts w:cstheme="minorHAnsi"/>
          <w:sz w:val="26"/>
          <w:szCs w:val="26"/>
        </w:rPr>
        <w:t>is not final yet, but will be provided upon award.</w:t>
      </w:r>
    </w:p>
    <w:p w14:paraId="023D7B27" w14:textId="77777777" w:rsidR="006F29B7" w:rsidRPr="00DE1C8A" w:rsidRDefault="006F29B7" w:rsidP="00EF2F66">
      <w:pPr>
        <w:pStyle w:val="ListParagraph"/>
        <w:rPr>
          <w:rFonts w:cstheme="minorHAnsi"/>
          <w:sz w:val="26"/>
          <w:szCs w:val="26"/>
        </w:rPr>
      </w:pPr>
    </w:p>
    <w:p w14:paraId="613DB935" w14:textId="1514CB90" w:rsidR="006F29B7" w:rsidRPr="00DE1C8A" w:rsidRDefault="006F29B7" w:rsidP="00EF2F66">
      <w:pPr>
        <w:pStyle w:val="ListParagraph"/>
        <w:rPr>
          <w:rFonts w:cstheme="minorHAnsi"/>
          <w:b/>
          <w:bCs/>
          <w:sz w:val="26"/>
          <w:szCs w:val="26"/>
        </w:rPr>
      </w:pPr>
      <w:r w:rsidRPr="00DE1C8A">
        <w:rPr>
          <w:rFonts w:cstheme="minorHAnsi"/>
          <w:b/>
          <w:bCs/>
          <w:sz w:val="26"/>
          <w:szCs w:val="26"/>
        </w:rPr>
        <w:t>Q</w:t>
      </w:r>
      <w:r w:rsidR="00807E46" w:rsidRPr="00DE1C8A">
        <w:rPr>
          <w:rFonts w:cstheme="minorHAnsi"/>
          <w:b/>
          <w:bCs/>
          <w:sz w:val="26"/>
          <w:szCs w:val="26"/>
        </w:rPr>
        <w:t>21</w:t>
      </w:r>
      <w:r w:rsidR="00B53857" w:rsidRPr="00DE1C8A">
        <w:rPr>
          <w:rFonts w:cstheme="minorHAnsi"/>
          <w:b/>
          <w:bCs/>
          <w:sz w:val="26"/>
          <w:szCs w:val="26"/>
        </w:rPr>
        <w:t>:</w:t>
      </w:r>
      <w:r w:rsidRPr="00DE1C8A">
        <w:rPr>
          <w:rFonts w:cstheme="minorHAnsi"/>
          <w:b/>
          <w:bCs/>
          <w:sz w:val="26"/>
          <w:szCs w:val="26"/>
        </w:rPr>
        <w:t xml:space="preserve"> Please provide full list of stakeholder meetings intended by County.</w:t>
      </w:r>
    </w:p>
    <w:p w14:paraId="2BEFC1C4" w14:textId="77777777" w:rsidR="00F85695" w:rsidRPr="00DE1C8A" w:rsidRDefault="00F85695" w:rsidP="00EF2F66">
      <w:pPr>
        <w:pStyle w:val="ListParagraph"/>
        <w:rPr>
          <w:rFonts w:cstheme="minorHAnsi"/>
          <w:sz w:val="26"/>
          <w:szCs w:val="26"/>
        </w:rPr>
      </w:pPr>
    </w:p>
    <w:p w14:paraId="64DFDA8E" w14:textId="7C543AFC" w:rsidR="00B53857" w:rsidRPr="00DE1C8A" w:rsidRDefault="00B53857" w:rsidP="00EF2F66">
      <w:pPr>
        <w:pStyle w:val="ListParagraph"/>
        <w:rPr>
          <w:rFonts w:cstheme="minorHAnsi"/>
          <w:sz w:val="26"/>
          <w:szCs w:val="26"/>
        </w:rPr>
      </w:pPr>
      <w:r w:rsidRPr="00DE1C8A">
        <w:rPr>
          <w:rFonts w:cstheme="minorHAnsi"/>
          <w:sz w:val="26"/>
          <w:szCs w:val="26"/>
        </w:rPr>
        <w:t>A</w:t>
      </w:r>
      <w:r w:rsidR="00807E46" w:rsidRPr="00DE1C8A">
        <w:rPr>
          <w:rFonts w:cstheme="minorHAnsi"/>
          <w:sz w:val="26"/>
          <w:szCs w:val="26"/>
        </w:rPr>
        <w:t>21</w:t>
      </w:r>
      <w:r w:rsidRPr="00DE1C8A">
        <w:rPr>
          <w:rFonts w:cstheme="minorHAnsi"/>
          <w:sz w:val="26"/>
          <w:szCs w:val="26"/>
        </w:rPr>
        <w:t>:</w:t>
      </w:r>
      <w:r w:rsidR="00375924" w:rsidRPr="00DE1C8A">
        <w:rPr>
          <w:rFonts w:cstheme="minorHAnsi"/>
          <w:sz w:val="26"/>
          <w:szCs w:val="26"/>
        </w:rPr>
        <w:t xml:space="preserve"> </w:t>
      </w:r>
      <w:r w:rsidR="00345C72" w:rsidRPr="00DE1C8A">
        <w:rPr>
          <w:rFonts w:cstheme="minorHAnsi"/>
          <w:sz w:val="26"/>
          <w:szCs w:val="26"/>
        </w:rPr>
        <w:t xml:space="preserve">Our list of proposed stakeholder meetings </w:t>
      </w:r>
      <w:r w:rsidR="00EB5A5B" w:rsidRPr="00DE1C8A">
        <w:rPr>
          <w:rFonts w:cstheme="minorHAnsi"/>
          <w:sz w:val="26"/>
          <w:szCs w:val="26"/>
        </w:rPr>
        <w:t>where</w:t>
      </w:r>
      <w:r w:rsidR="00345C72" w:rsidRPr="00DE1C8A">
        <w:rPr>
          <w:rFonts w:cstheme="minorHAnsi"/>
          <w:sz w:val="26"/>
          <w:szCs w:val="26"/>
        </w:rPr>
        <w:t xml:space="preserve"> consultant will present or assist with presentation:</w:t>
      </w:r>
    </w:p>
    <w:p w14:paraId="581F43CE" w14:textId="6DA229B4" w:rsidR="00345C72" w:rsidRPr="00DE1C8A" w:rsidRDefault="00345C72" w:rsidP="00345C72">
      <w:pPr>
        <w:pStyle w:val="ListParagraph"/>
        <w:rPr>
          <w:rFonts w:cstheme="minorHAnsi"/>
          <w:sz w:val="26"/>
          <w:szCs w:val="26"/>
        </w:rPr>
      </w:pPr>
      <w:r w:rsidRPr="00DE1C8A">
        <w:rPr>
          <w:rFonts w:cstheme="minorHAnsi"/>
          <w:sz w:val="26"/>
          <w:szCs w:val="26"/>
        </w:rPr>
        <w:lastRenderedPageBreak/>
        <w:t>LSI Agreement - District 1 Town Hall, Ag</w:t>
      </w:r>
      <w:r w:rsidR="00EB5A5B" w:rsidRPr="00DE1C8A">
        <w:rPr>
          <w:rFonts w:cstheme="minorHAnsi"/>
          <w:sz w:val="26"/>
          <w:szCs w:val="26"/>
        </w:rPr>
        <w:t>ricultural</w:t>
      </w:r>
      <w:r w:rsidRPr="00DE1C8A">
        <w:rPr>
          <w:rFonts w:cstheme="minorHAnsi"/>
          <w:sz w:val="26"/>
          <w:szCs w:val="26"/>
        </w:rPr>
        <w:t xml:space="preserve"> Advisory Committee, Trans &amp; Planning Commission, Board of Supervisors for approval</w:t>
      </w:r>
      <w:r w:rsidR="00EB5A5B" w:rsidRPr="00DE1C8A">
        <w:rPr>
          <w:rFonts w:cstheme="minorHAnsi"/>
          <w:sz w:val="26"/>
          <w:szCs w:val="26"/>
        </w:rPr>
        <w:t>.</w:t>
      </w:r>
    </w:p>
    <w:p w14:paraId="18A00516" w14:textId="5FB1977E" w:rsidR="00345C72" w:rsidRPr="00DE1C8A" w:rsidRDefault="00345C72" w:rsidP="00345C72">
      <w:pPr>
        <w:pStyle w:val="ListParagraph"/>
        <w:rPr>
          <w:rFonts w:cstheme="minorHAnsi"/>
          <w:sz w:val="26"/>
          <w:szCs w:val="26"/>
        </w:rPr>
      </w:pPr>
      <w:r w:rsidRPr="00DE1C8A">
        <w:rPr>
          <w:rFonts w:cstheme="minorHAnsi"/>
          <w:sz w:val="26"/>
          <w:szCs w:val="26"/>
        </w:rPr>
        <w:t>PGS Agreement - Sunol Citizen’s Advisory Committee, Agricultural Advisory Committee</w:t>
      </w:r>
    </w:p>
    <w:p w14:paraId="715B05BA" w14:textId="204E1331" w:rsidR="006F29B7" w:rsidRPr="00DE1C8A" w:rsidRDefault="00345C72" w:rsidP="00EB5A5B">
      <w:pPr>
        <w:pStyle w:val="ListParagraph"/>
        <w:rPr>
          <w:rFonts w:cstheme="minorHAnsi"/>
          <w:sz w:val="26"/>
          <w:szCs w:val="26"/>
        </w:rPr>
      </w:pPr>
      <w:r w:rsidRPr="00DE1C8A">
        <w:rPr>
          <w:rFonts w:cstheme="minorHAnsi"/>
          <w:sz w:val="26"/>
          <w:szCs w:val="26"/>
        </w:rPr>
        <w:t>Transportation and Planning Commission</w:t>
      </w:r>
      <w:r w:rsidR="00EB5A5B" w:rsidRPr="00DE1C8A">
        <w:rPr>
          <w:rFonts w:cstheme="minorHAnsi"/>
          <w:sz w:val="26"/>
          <w:szCs w:val="26"/>
        </w:rPr>
        <w:t xml:space="preserve">, </w:t>
      </w:r>
      <w:r w:rsidRPr="00DE1C8A">
        <w:rPr>
          <w:rFonts w:cstheme="minorHAnsi"/>
          <w:sz w:val="26"/>
          <w:szCs w:val="26"/>
        </w:rPr>
        <w:t>Boar</w:t>
      </w:r>
      <w:r w:rsidR="00EB5A5B" w:rsidRPr="00DE1C8A">
        <w:rPr>
          <w:rFonts w:cstheme="minorHAnsi"/>
          <w:sz w:val="26"/>
          <w:szCs w:val="26"/>
        </w:rPr>
        <w:t>d of Supervisors for approval.</w:t>
      </w:r>
    </w:p>
    <w:p w14:paraId="6E42EFF4" w14:textId="77777777" w:rsidR="00EB5A5B" w:rsidRPr="00DE1C8A" w:rsidRDefault="00EB5A5B" w:rsidP="00EB5A5B">
      <w:pPr>
        <w:pStyle w:val="ListParagraph"/>
        <w:rPr>
          <w:rFonts w:cstheme="minorHAnsi"/>
          <w:sz w:val="26"/>
          <w:szCs w:val="26"/>
        </w:rPr>
      </w:pPr>
    </w:p>
    <w:p w14:paraId="17F70CFC" w14:textId="68D70B00" w:rsidR="006F29B7" w:rsidRPr="00DE1C8A" w:rsidRDefault="006F29B7" w:rsidP="00EF2F66">
      <w:pPr>
        <w:pStyle w:val="ListParagraph"/>
        <w:rPr>
          <w:rFonts w:cstheme="minorHAnsi"/>
          <w:b/>
          <w:bCs/>
          <w:sz w:val="26"/>
          <w:szCs w:val="26"/>
        </w:rPr>
      </w:pPr>
      <w:r w:rsidRPr="00DE1C8A">
        <w:rPr>
          <w:rFonts w:cstheme="minorHAnsi"/>
          <w:b/>
          <w:bCs/>
          <w:sz w:val="26"/>
          <w:szCs w:val="26"/>
        </w:rPr>
        <w:t>Q</w:t>
      </w:r>
      <w:r w:rsidR="00B53857" w:rsidRPr="00DE1C8A">
        <w:rPr>
          <w:rFonts w:cstheme="minorHAnsi"/>
          <w:b/>
          <w:bCs/>
          <w:sz w:val="26"/>
          <w:szCs w:val="26"/>
        </w:rPr>
        <w:t>2</w:t>
      </w:r>
      <w:r w:rsidR="00807E46" w:rsidRPr="00DE1C8A">
        <w:rPr>
          <w:rFonts w:cstheme="minorHAnsi"/>
          <w:b/>
          <w:bCs/>
          <w:sz w:val="26"/>
          <w:szCs w:val="26"/>
        </w:rPr>
        <w:t>2</w:t>
      </w:r>
      <w:r w:rsidR="00B53857" w:rsidRPr="00DE1C8A">
        <w:rPr>
          <w:rFonts w:cstheme="minorHAnsi"/>
          <w:b/>
          <w:bCs/>
          <w:sz w:val="26"/>
          <w:szCs w:val="26"/>
        </w:rPr>
        <w:t>:</w:t>
      </w:r>
      <w:r w:rsidRPr="00DE1C8A">
        <w:rPr>
          <w:rFonts w:cstheme="minorHAnsi"/>
          <w:b/>
          <w:bCs/>
          <w:sz w:val="26"/>
          <w:szCs w:val="26"/>
        </w:rPr>
        <w:t xml:space="preserve"> Please provide any ordinances &amp; regulations related to SB 1383 implementation.</w:t>
      </w:r>
    </w:p>
    <w:p w14:paraId="38D3EC81" w14:textId="77777777" w:rsidR="00F85695" w:rsidRPr="00DE1C8A" w:rsidRDefault="00F85695" w:rsidP="00EF2F66">
      <w:pPr>
        <w:pStyle w:val="ListParagraph"/>
        <w:rPr>
          <w:rFonts w:cstheme="minorHAnsi"/>
          <w:sz w:val="26"/>
          <w:szCs w:val="26"/>
        </w:rPr>
      </w:pPr>
    </w:p>
    <w:p w14:paraId="1FADF9F7" w14:textId="572CFF3D" w:rsidR="004C4054" w:rsidRPr="00DE1C8A" w:rsidRDefault="00B53857" w:rsidP="00375924">
      <w:pPr>
        <w:shd w:val="clear" w:color="auto" w:fill="FFFFFF"/>
        <w:ind w:right="75" w:firstLine="720"/>
        <w:rPr>
          <w:rFonts w:asciiTheme="minorHAnsi" w:hAnsiTheme="minorHAnsi" w:cstheme="minorHAnsi"/>
          <w:szCs w:val="26"/>
        </w:rPr>
      </w:pPr>
      <w:r w:rsidRPr="00DE1C8A">
        <w:rPr>
          <w:rFonts w:asciiTheme="minorHAnsi" w:hAnsiTheme="minorHAnsi" w:cstheme="minorHAnsi"/>
          <w:szCs w:val="26"/>
        </w:rPr>
        <w:t>A2</w:t>
      </w:r>
      <w:r w:rsidR="00807E46" w:rsidRPr="00DE1C8A">
        <w:rPr>
          <w:rFonts w:asciiTheme="minorHAnsi" w:hAnsiTheme="minorHAnsi" w:cstheme="minorHAnsi"/>
          <w:szCs w:val="26"/>
        </w:rPr>
        <w:t>2</w:t>
      </w:r>
      <w:r w:rsidR="007329D1" w:rsidRPr="00DE1C8A">
        <w:rPr>
          <w:rFonts w:asciiTheme="minorHAnsi" w:hAnsiTheme="minorHAnsi" w:cstheme="minorHAnsi"/>
          <w:szCs w:val="26"/>
        </w:rPr>
        <w:t>:</w:t>
      </w:r>
      <w:r w:rsidR="00375924" w:rsidRPr="00DE1C8A">
        <w:rPr>
          <w:rFonts w:asciiTheme="minorHAnsi" w:hAnsiTheme="minorHAnsi" w:cstheme="minorHAnsi"/>
          <w:szCs w:val="26"/>
        </w:rPr>
        <w:t xml:space="preserve"> </w:t>
      </w:r>
      <w:r w:rsidR="004C4054" w:rsidRPr="00DE1C8A">
        <w:rPr>
          <w:rFonts w:asciiTheme="minorHAnsi" w:hAnsiTheme="minorHAnsi" w:cstheme="minorHAnsi"/>
          <w:szCs w:val="26"/>
        </w:rPr>
        <w:t>Please see the following documents:</w:t>
      </w:r>
    </w:p>
    <w:p w14:paraId="7448A292" w14:textId="77777777" w:rsidR="004C4054" w:rsidRPr="00DE1C8A" w:rsidRDefault="004C4054" w:rsidP="00375924">
      <w:pPr>
        <w:shd w:val="clear" w:color="auto" w:fill="FFFFFF"/>
        <w:ind w:right="75" w:firstLine="720"/>
        <w:rPr>
          <w:rFonts w:asciiTheme="minorHAnsi" w:hAnsiTheme="minorHAnsi" w:cstheme="minorHAnsi"/>
          <w:szCs w:val="26"/>
        </w:rPr>
      </w:pPr>
    </w:p>
    <w:p w14:paraId="06C1A3F6" w14:textId="77777777" w:rsidR="00476D76" w:rsidRPr="00DE1C8A" w:rsidRDefault="00476D76" w:rsidP="004C4054">
      <w:pPr>
        <w:shd w:val="clear" w:color="auto" w:fill="FFFFFF"/>
        <w:ind w:right="75" w:firstLine="720"/>
        <w:rPr>
          <w:rFonts w:asciiTheme="minorHAnsi" w:hAnsiTheme="minorHAnsi" w:cstheme="minorHAnsi"/>
          <w:color w:val="000000"/>
          <w:szCs w:val="26"/>
        </w:rPr>
      </w:pPr>
      <w:r w:rsidRPr="00DE1C8A">
        <w:rPr>
          <w:rFonts w:asciiTheme="minorHAnsi" w:hAnsiTheme="minorHAnsi" w:cstheme="minorHAnsi"/>
          <w:color w:val="000000"/>
          <w:szCs w:val="26"/>
        </w:rPr>
        <w:t xml:space="preserve">County Organic Waste Ordinance: </w:t>
      </w:r>
    </w:p>
    <w:p w14:paraId="78935C1E" w14:textId="20E4DB66" w:rsidR="00375924" w:rsidRPr="00DE1C8A" w:rsidRDefault="00CD6B5E" w:rsidP="004C4054">
      <w:pPr>
        <w:shd w:val="clear" w:color="auto" w:fill="FFFFFF"/>
        <w:ind w:right="75" w:firstLine="720"/>
        <w:rPr>
          <w:rFonts w:asciiTheme="minorHAnsi" w:hAnsiTheme="minorHAnsi" w:cstheme="minorHAnsi"/>
          <w:color w:val="000000"/>
          <w:szCs w:val="26"/>
        </w:rPr>
      </w:pPr>
      <w:hyperlink r:id="rId27" w:tgtFrame="_blank" w:history="1">
        <w:r w:rsidR="00375924" w:rsidRPr="00DE1C8A">
          <w:rPr>
            <w:rStyle w:val="Hyperlink"/>
            <w:rFonts w:asciiTheme="minorHAnsi" w:hAnsiTheme="minorHAnsi" w:cstheme="minorHAnsi"/>
            <w:szCs w:val="26"/>
          </w:rPr>
          <w:t>Alameda County Solid Waste Collection and Organic Waste Reduction Ordinance</w:t>
        </w:r>
      </w:hyperlink>
    </w:p>
    <w:p w14:paraId="5FACD73E" w14:textId="77777777" w:rsidR="00375924" w:rsidRPr="00DE1C8A" w:rsidRDefault="00375924" w:rsidP="00375924">
      <w:pPr>
        <w:shd w:val="clear" w:color="auto" w:fill="FFFFFF"/>
        <w:ind w:right="75" w:firstLine="720"/>
        <w:rPr>
          <w:rFonts w:asciiTheme="minorHAnsi" w:hAnsiTheme="minorHAnsi" w:cstheme="minorHAnsi"/>
          <w:color w:val="000000"/>
          <w:szCs w:val="26"/>
        </w:rPr>
      </w:pPr>
    </w:p>
    <w:p w14:paraId="37F15B03" w14:textId="77777777" w:rsidR="00476D76" w:rsidRPr="00DE1C8A" w:rsidRDefault="00476D76" w:rsidP="004C4054">
      <w:pPr>
        <w:shd w:val="clear" w:color="auto" w:fill="FFFFFF"/>
        <w:ind w:left="720" w:right="75"/>
        <w:rPr>
          <w:rFonts w:asciiTheme="minorHAnsi" w:hAnsiTheme="minorHAnsi" w:cstheme="minorHAnsi"/>
          <w:color w:val="000000"/>
          <w:szCs w:val="26"/>
        </w:rPr>
      </w:pPr>
      <w:r w:rsidRPr="00DE1C8A">
        <w:rPr>
          <w:rFonts w:asciiTheme="minorHAnsi" w:hAnsiTheme="minorHAnsi" w:cstheme="minorHAnsi"/>
          <w:color w:val="000000"/>
          <w:szCs w:val="26"/>
        </w:rPr>
        <w:t xml:space="preserve">County Organic Waste Ordinance – Regulations: </w:t>
      </w:r>
    </w:p>
    <w:p w14:paraId="5F06D320" w14:textId="4DBBC7EB" w:rsidR="00375924" w:rsidRPr="00DE1C8A" w:rsidRDefault="00CD6B5E" w:rsidP="004C4054">
      <w:pPr>
        <w:shd w:val="clear" w:color="auto" w:fill="FFFFFF"/>
        <w:ind w:left="720" w:right="75"/>
        <w:rPr>
          <w:rFonts w:asciiTheme="minorHAnsi" w:hAnsiTheme="minorHAnsi" w:cstheme="minorHAnsi"/>
          <w:color w:val="000000"/>
          <w:szCs w:val="26"/>
        </w:rPr>
      </w:pPr>
      <w:hyperlink r:id="rId28" w:tgtFrame="_blank" w:history="1">
        <w:r w:rsidR="00375924" w:rsidRPr="00DE1C8A">
          <w:rPr>
            <w:rStyle w:val="Hyperlink"/>
            <w:rFonts w:asciiTheme="minorHAnsi" w:hAnsiTheme="minorHAnsi" w:cstheme="minorHAnsi"/>
            <w:szCs w:val="26"/>
          </w:rPr>
          <w:t>Alameda County Solid Waste Collection and Organic Waste Reduction Regulations and Appendixes - Revision to Nov 2021, posted 3/17/22</w:t>
        </w:r>
      </w:hyperlink>
    </w:p>
    <w:p w14:paraId="0D0BA798" w14:textId="77777777" w:rsidR="00476D76" w:rsidRPr="00DE1C8A" w:rsidRDefault="00476D76" w:rsidP="004C4054">
      <w:pPr>
        <w:shd w:val="clear" w:color="auto" w:fill="FFFFFF"/>
        <w:ind w:left="720" w:right="75"/>
        <w:rPr>
          <w:rFonts w:asciiTheme="minorHAnsi" w:hAnsiTheme="minorHAnsi" w:cstheme="minorHAnsi"/>
          <w:color w:val="000000"/>
          <w:szCs w:val="26"/>
        </w:rPr>
      </w:pPr>
    </w:p>
    <w:p w14:paraId="07ACE5EF" w14:textId="0320093D" w:rsidR="00476D76" w:rsidRPr="00DE1C8A" w:rsidRDefault="00476D76" w:rsidP="00476D76">
      <w:pPr>
        <w:pStyle w:val="ListParagraph"/>
        <w:spacing w:after="0" w:line="240" w:lineRule="auto"/>
        <w:contextualSpacing w:val="0"/>
        <w:rPr>
          <w:rFonts w:eastAsia="Times New Roman" w:cstheme="minorHAnsi"/>
          <w:sz w:val="26"/>
          <w:szCs w:val="26"/>
        </w:rPr>
      </w:pPr>
      <w:r w:rsidRPr="00DE1C8A">
        <w:rPr>
          <w:rFonts w:eastAsia="Times New Roman" w:cstheme="minorHAnsi"/>
          <w:sz w:val="26"/>
          <w:szCs w:val="26"/>
        </w:rPr>
        <w:t xml:space="preserve">County Agreement with StopWaste: </w:t>
      </w:r>
      <w:hyperlink r:id="rId29" w:history="1">
        <w:r w:rsidRPr="00DE1C8A">
          <w:rPr>
            <w:rStyle w:val="Hyperlink"/>
            <w:rFonts w:cstheme="minorHAnsi"/>
            <w:sz w:val="26"/>
            <w:szCs w:val="26"/>
          </w:rPr>
          <w:t>http://www.acgov.org/board/bos_calendar/documents/DocsAgendaReg_09_20_22/GENERAL%20ADMINISTRATION/Regular%20Calendar/CDA_337595.pdf</w:t>
        </w:r>
      </w:hyperlink>
      <w:r w:rsidRPr="00DE1C8A">
        <w:rPr>
          <w:rFonts w:eastAsia="Times New Roman" w:cstheme="minorHAnsi"/>
          <w:sz w:val="26"/>
          <w:szCs w:val="26"/>
        </w:rPr>
        <w:t xml:space="preserve"> </w:t>
      </w:r>
    </w:p>
    <w:p w14:paraId="43D5CC7E" w14:textId="7C12E70B" w:rsidR="00476D76" w:rsidRPr="00DE1C8A" w:rsidRDefault="00476D76" w:rsidP="007D7235">
      <w:pPr>
        <w:rPr>
          <w:rFonts w:asciiTheme="minorHAnsi" w:hAnsiTheme="minorHAnsi" w:cstheme="minorHAnsi"/>
          <w:szCs w:val="26"/>
        </w:rPr>
      </w:pPr>
    </w:p>
    <w:p w14:paraId="20351A76" w14:textId="03AB149F" w:rsidR="00476D76" w:rsidRPr="00DE1C8A" w:rsidRDefault="00476D76" w:rsidP="00476D76">
      <w:pPr>
        <w:pStyle w:val="ListParagraph"/>
        <w:spacing w:after="0" w:line="240" w:lineRule="auto"/>
        <w:contextualSpacing w:val="0"/>
        <w:rPr>
          <w:rFonts w:eastAsia="Times New Roman" w:cstheme="minorHAnsi"/>
          <w:color w:val="4472C4" w:themeColor="accent5"/>
          <w:sz w:val="26"/>
          <w:szCs w:val="26"/>
        </w:rPr>
      </w:pPr>
      <w:r w:rsidRPr="00DE1C8A">
        <w:rPr>
          <w:rFonts w:eastAsia="Times New Roman" w:cstheme="minorHAnsi"/>
          <w:sz w:val="26"/>
          <w:szCs w:val="26"/>
        </w:rPr>
        <w:t xml:space="preserve">BOS designation of Interim CDA Director to negotiate assignment: </w:t>
      </w:r>
      <w:hyperlink r:id="rId30" w:history="1">
        <w:r w:rsidRPr="00DE1C8A">
          <w:rPr>
            <w:rStyle w:val="Hyperlink"/>
            <w:rFonts w:cstheme="minorHAnsi"/>
            <w:color w:val="002060"/>
            <w:sz w:val="26"/>
            <w:szCs w:val="26"/>
          </w:rPr>
          <w:t>http://www.acgov.org/board/bos_calendar/documents/DocsAgendaReg_11_22_22/GENERAL%20ADMINISTRATION/Regular%20Calendar/CDA_340979.pdf</w:t>
        </w:r>
      </w:hyperlink>
      <w:r w:rsidRPr="00DE1C8A">
        <w:rPr>
          <w:rFonts w:eastAsia="Times New Roman" w:cstheme="minorHAnsi"/>
          <w:color w:val="002060"/>
          <w:sz w:val="26"/>
          <w:szCs w:val="26"/>
        </w:rPr>
        <w:t xml:space="preserve"> </w:t>
      </w:r>
    </w:p>
    <w:p w14:paraId="5542D1E8" w14:textId="7F7B8952" w:rsidR="00B71883" w:rsidRPr="00DE1C8A" w:rsidRDefault="00B71883" w:rsidP="00476D76">
      <w:pPr>
        <w:pStyle w:val="ListParagraph"/>
        <w:spacing w:after="0" w:line="240" w:lineRule="auto"/>
        <w:contextualSpacing w:val="0"/>
        <w:rPr>
          <w:rFonts w:eastAsia="Times New Roman" w:cstheme="minorHAnsi"/>
          <w:sz w:val="26"/>
          <w:szCs w:val="26"/>
        </w:rPr>
      </w:pPr>
    </w:p>
    <w:p w14:paraId="0CA779DA" w14:textId="0A506556" w:rsidR="00B71883" w:rsidRPr="00DE1C8A" w:rsidRDefault="00B71883" w:rsidP="00476D76">
      <w:pPr>
        <w:pStyle w:val="ListParagraph"/>
        <w:spacing w:after="0" w:line="240" w:lineRule="auto"/>
        <w:contextualSpacing w:val="0"/>
        <w:rPr>
          <w:rFonts w:eastAsia="Times New Roman" w:cstheme="minorHAnsi"/>
          <w:sz w:val="26"/>
          <w:szCs w:val="26"/>
        </w:rPr>
      </w:pPr>
      <w:r w:rsidRPr="00DE1C8A">
        <w:rPr>
          <w:rFonts w:eastAsia="Times New Roman" w:cstheme="minorHAnsi"/>
          <w:sz w:val="26"/>
          <w:szCs w:val="26"/>
        </w:rPr>
        <w:t>CalGreen Ordinance:</w:t>
      </w:r>
    </w:p>
    <w:p w14:paraId="0FB6B2B0" w14:textId="45554DEA" w:rsidR="00B71883" w:rsidRPr="00DE1C8A" w:rsidRDefault="00CD6B5E" w:rsidP="00476D76">
      <w:pPr>
        <w:pStyle w:val="ListParagraph"/>
        <w:spacing w:after="0" w:line="240" w:lineRule="auto"/>
        <w:contextualSpacing w:val="0"/>
        <w:rPr>
          <w:rFonts w:eastAsia="Times New Roman" w:cstheme="minorHAnsi"/>
          <w:sz w:val="26"/>
          <w:szCs w:val="26"/>
        </w:rPr>
      </w:pPr>
      <w:hyperlink r:id="rId31" w:history="1">
        <w:r w:rsidR="00E1141A" w:rsidRPr="00DE1C8A">
          <w:rPr>
            <w:rStyle w:val="Hyperlink"/>
            <w:rFonts w:cstheme="minorHAnsi"/>
            <w:sz w:val="26"/>
            <w:szCs w:val="26"/>
          </w:rPr>
          <w:t>https://library.municode.com/ca/alameda_county/ordinances/code_of_ordinances?nodeId=992337</w:t>
        </w:r>
      </w:hyperlink>
      <w:r w:rsidR="00E1141A" w:rsidRPr="00DE1C8A">
        <w:rPr>
          <w:rFonts w:eastAsia="Times New Roman" w:cstheme="minorHAnsi"/>
          <w:sz w:val="26"/>
          <w:szCs w:val="26"/>
        </w:rPr>
        <w:t xml:space="preserve"> </w:t>
      </w:r>
    </w:p>
    <w:p w14:paraId="13A9B5E5" w14:textId="77777777" w:rsidR="00DD1D84" w:rsidRPr="00DE1C8A" w:rsidRDefault="00DD1D84" w:rsidP="00476D76">
      <w:pPr>
        <w:pStyle w:val="ListParagraph"/>
        <w:spacing w:after="0" w:line="240" w:lineRule="auto"/>
        <w:contextualSpacing w:val="0"/>
        <w:rPr>
          <w:rFonts w:eastAsia="Times New Roman" w:cstheme="minorHAnsi"/>
          <w:sz w:val="26"/>
          <w:szCs w:val="26"/>
        </w:rPr>
      </w:pPr>
    </w:p>
    <w:p w14:paraId="61674A09" w14:textId="1681FBE8" w:rsidR="00B71883" w:rsidRPr="00DE1C8A" w:rsidRDefault="00B71883" w:rsidP="00476D76">
      <w:pPr>
        <w:pStyle w:val="ListParagraph"/>
        <w:spacing w:after="0" w:line="240" w:lineRule="auto"/>
        <w:contextualSpacing w:val="0"/>
        <w:rPr>
          <w:rFonts w:eastAsia="Times New Roman" w:cstheme="minorHAnsi"/>
          <w:sz w:val="26"/>
          <w:szCs w:val="26"/>
        </w:rPr>
      </w:pPr>
      <w:r w:rsidRPr="00DE1C8A">
        <w:rPr>
          <w:rFonts w:eastAsia="Times New Roman" w:cstheme="minorHAnsi"/>
          <w:sz w:val="26"/>
          <w:szCs w:val="26"/>
        </w:rPr>
        <w:t xml:space="preserve">MWELO Ordinance: </w:t>
      </w:r>
    </w:p>
    <w:p w14:paraId="414FF90A" w14:textId="299641C6" w:rsidR="00B71883" w:rsidRPr="00DE1C8A" w:rsidRDefault="00CD6B5E" w:rsidP="00476D76">
      <w:pPr>
        <w:pStyle w:val="ListParagraph"/>
        <w:spacing w:after="0" w:line="240" w:lineRule="auto"/>
        <w:contextualSpacing w:val="0"/>
        <w:rPr>
          <w:rFonts w:eastAsia="Times New Roman" w:cstheme="minorHAnsi"/>
          <w:sz w:val="26"/>
          <w:szCs w:val="26"/>
        </w:rPr>
      </w:pPr>
      <w:hyperlink r:id="rId32" w:history="1">
        <w:r w:rsidR="00796ACF" w:rsidRPr="006B5A0A">
          <w:rPr>
            <w:rStyle w:val="Hyperlink"/>
            <w:rFonts w:eastAsia="Times New Roman" w:cstheme="minorHAnsi"/>
            <w:sz w:val="26"/>
            <w:szCs w:val="26"/>
          </w:rPr>
          <w:t>http://www.acgov.org/board/bos_calendar/documents/CDAMeetings_12_08_22/4.pdf</w:t>
        </w:r>
      </w:hyperlink>
      <w:r w:rsidR="00796ACF">
        <w:rPr>
          <w:rFonts w:eastAsia="Times New Roman" w:cstheme="minorHAnsi"/>
          <w:sz w:val="26"/>
          <w:szCs w:val="26"/>
        </w:rPr>
        <w:t xml:space="preserve"> </w:t>
      </w:r>
    </w:p>
    <w:p w14:paraId="7C369910" w14:textId="77777777" w:rsidR="00476D76" w:rsidRPr="00DE1C8A" w:rsidRDefault="00476D76" w:rsidP="00476D76">
      <w:pPr>
        <w:pStyle w:val="ListParagraph"/>
        <w:spacing w:after="0" w:line="240" w:lineRule="auto"/>
        <w:contextualSpacing w:val="0"/>
        <w:rPr>
          <w:rFonts w:eastAsia="Times New Roman" w:cstheme="minorHAnsi"/>
          <w:sz w:val="26"/>
          <w:szCs w:val="26"/>
        </w:rPr>
      </w:pPr>
    </w:p>
    <w:p w14:paraId="63ED81C2" w14:textId="77777777" w:rsidR="00036F0C" w:rsidRPr="00DE1C8A" w:rsidRDefault="00036F0C" w:rsidP="00387BC9">
      <w:pPr>
        <w:spacing w:after="60"/>
        <w:rPr>
          <w:rFonts w:asciiTheme="minorHAnsi" w:hAnsiTheme="minorHAnsi" w:cstheme="minorHAnsi"/>
          <w:szCs w:val="26"/>
        </w:rPr>
      </w:pPr>
    </w:p>
    <w:p w14:paraId="68D8BF6D" w14:textId="77777777" w:rsidR="008723BA" w:rsidRPr="00DE1C8A" w:rsidRDefault="00B94E07" w:rsidP="008B0D41">
      <w:pPr>
        <w:pStyle w:val="HeaderExhibit"/>
        <w:rPr>
          <w:rFonts w:asciiTheme="minorHAnsi" w:hAnsiTheme="minorHAnsi" w:cstheme="minorHAnsi"/>
        </w:rPr>
      </w:pPr>
      <w:r w:rsidRPr="00DE1C8A">
        <w:rPr>
          <w:rFonts w:asciiTheme="minorHAnsi" w:hAnsiTheme="minorHAnsi" w:cstheme="minorHAnsi"/>
        </w:rPr>
        <w:t xml:space="preserve">VENDOR </w:t>
      </w:r>
      <w:r w:rsidR="0039295B" w:rsidRPr="00DE1C8A">
        <w:rPr>
          <w:rFonts w:asciiTheme="minorHAnsi" w:hAnsiTheme="minorHAnsi" w:cstheme="minorHAnsi"/>
        </w:rPr>
        <w:t xml:space="preserve">BID </w:t>
      </w:r>
      <w:r w:rsidRPr="00DE1C8A">
        <w:rPr>
          <w:rFonts w:asciiTheme="minorHAnsi" w:hAnsiTheme="minorHAnsi" w:cstheme="minorHAnsi"/>
        </w:rPr>
        <w:t>LIST</w:t>
      </w:r>
      <w:r w:rsidR="00E83ABA" w:rsidRPr="00DE1C8A">
        <w:rPr>
          <w:rFonts w:asciiTheme="minorHAnsi" w:hAnsiTheme="minorHAnsi" w:cstheme="minorHAnsi"/>
        </w:rPr>
        <w:t xml:space="preserve"> </w:t>
      </w:r>
    </w:p>
    <w:p w14:paraId="665839BA" w14:textId="09073A2D" w:rsidR="00B94E07" w:rsidRPr="00DE1C8A" w:rsidRDefault="00DD4FAD" w:rsidP="00DD4FAD">
      <w:pPr>
        <w:tabs>
          <w:tab w:val="center" w:pos="5400"/>
          <w:tab w:val="left" w:pos="7905"/>
        </w:tabs>
        <w:spacing w:after="240"/>
        <w:rPr>
          <w:rFonts w:asciiTheme="minorHAnsi" w:hAnsiTheme="minorHAnsi" w:cstheme="minorHAnsi"/>
          <w:b/>
          <w:bCs/>
          <w:sz w:val="28"/>
          <w:szCs w:val="28"/>
        </w:rPr>
      </w:pPr>
      <w:r w:rsidRPr="00DE1C8A">
        <w:rPr>
          <w:rFonts w:asciiTheme="minorHAnsi" w:hAnsiTheme="minorHAnsi" w:cstheme="minorHAnsi"/>
          <w:b/>
          <w:bCs/>
          <w:iCs/>
          <w:color w:val="FF0000"/>
          <w:sz w:val="28"/>
          <w:szCs w:val="28"/>
        </w:rPr>
        <w:tab/>
      </w:r>
      <w:r w:rsidR="00B94E07" w:rsidRPr="00DE1C8A">
        <w:rPr>
          <w:rFonts w:asciiTheme="minorHAnsi" w:hAnsiTheme="minorHAnsi" w:cstheme="minorHAnsi"/>
          <w:b/>
          <w:bCs/>
          <w:iCs/>
          <w:sz w:val="28"/>
          <w:szCs w:val="28"/>
        </w:rPr>
        <w:t xml:space="preserve">RFP </w:t>
      </w:r>
      <w:r w:rsidR="00496107" w:rsidRPr="00DE1C8A">
        <w:rPr>
          <w:rFonts w:asciiTheme="minorHAnsi" w:hAnsiTheme="minorHAnsi" w:cstheme="minorHAnsi"/>
          <w:b/>
          <w:bCs/>
          <w:iCs/>
          <w:sz w:val="28"/>
          <w:szCs w:val="28"/>
        </w:rPr>
        <w:t xml:space="preserve">#PLN2023-002 </w:t>
      </w:r>
      <w:r w:rsidR="00B94E07" w:rsidRPr="00DE1C8A">
        <w:rPr>
          <w:rFonts w:asciiTheme="minorHAnsi" w:hAnsiTheme="minorHAnsi" w:cstheme="minorHAnsi"/>
          <w:b/>
          <w:bCs/>
          <w:iCs/>
          <w:sz w:val="28"/>
          <w:szCs w:val="28"/>
        </w:rPr>
        <w:t xml:space="preserve">– </w:t>
      </w:r>
      <w:r w:rsidR="00496107" w:rsidRPr="00DE1C8A">
        <w:rPr>
          <w:rFonts w:asciiTheme="minorHAnsi" w:hAnsiTheme="minorHAnsi" w:cstheme="minorHAnsi"/>
          <w:b/>
          <w:bCs/>
          <w:sz w:val="28"/>
          <w:szCs w:val="28"/>
        </w:rPr>
        <w:t>Waste Hauler Negotiation Assistance Consultant Service</w:t>
      </w:r>
    </w:p>
    <w:p w14:paraId="0B1BC846" w14:textId="60CF0438" w:rsidR="00B94E07" w:rsidRPr="00DE1C8A" w:rsidRDefault="00B94E07" w:rsidP="008B0D41">
      <w:pPr>
        <w:spacing w:after="240"/>
        <w:rPr>
          <w:rFonts w:asciiTheme="minorHAnsi" w:hAnsiTheme="minorHAnsi" w:cstheme="minorHAnsi"/>
          <w:color w:val="FFFFFF"/>
          <w:szCs w:val="26"/>
        </w:rPr>
      </w:pPr>
      <w:r w:rsidRPr="00DE1C8A">
        <w:rPr>
          <w:rFonts w:asciiTheme="minorHAnsi" w:hAnsiTheme="minorHAnsi" w:cstheme="minorHAnsi"/>
          <w:szCs w:val="26"/>
        </w:rPr>
        <w:t xml:space="preserve">This Vendor Bid List is being provided for informational purposes to assist bidders in </w:t>
      </w:r>
      <w:r w:rsidR="008723BA" w:rsidRPr="00DE1C8A">
        <w:rPr>
          <w:rFonts w:asciiTheme="minorHAnsi" w:hAnsiTheme="minorHAnsi" w:cstheme="minorHAnsi"/>
          <w:szCs w:val="26"/>
        </w:rPr>
        <w:t>contacting</w:t>
      </w:r>
      <w:r w:rsidRPr="00DE1C8A">
        <w:rPr>
          <w:rFonts w:asciiTheme="minorHAnsi" w:hAnsiTheme="minorHAnsi" w:cstheme="minorHAnsi"/>
          <w:szCs w:val="26"/>
        </w:rPr>
        <w:t xml:space="preserve"> other businesses as needed to develop local small and emerging business subcontracting relationships to meet the </w:t>
      </w:r>
      <w:hyperlink r:id="rId33" w:history="1">
        <w:r w:rsidRPr="00DE1C8A">
          <w:rPr>
            <w:rStyle w:val="Hyperlink"/>
            <w:rFonts w:asciiTheme="minorHAnsi" w:hAnsiTheme="minorHAnsi" w:cstheme="minorHAnsi"/>
            <w:szCs w:val="26"/>
          </w:rPr>
          <w:t>Small Local Emerging Business (SLEB) Program</w:t>
        </w:r>
      </w:hyperlink>
      <w:r w:rsidR="008723BA" w:rsidRPr="00DE1C8A">
        <w:rPr>
          <w:rFonts w:asciiTheme="minorHAnsi" w:hAnsiTheme="minorHAnsi" w:cstheme="minorHAnsi"/>
          <w:szCs w:val="26"/>
        </w:rPr>
        <w:t xml:space="preserve"> requirement. </w:t>
      </w:r>
    </w:p>
    <w:p w14:paraId="57D226D7" w14:textId="39D7F736" w:rsidR="00B94E07" w:rsidRPr="00DE1C8A" w:rsidRDefault="00E83ABA" w:rsidP="008B0D41">
      <w:pPr>
        <w:spacing w:after="240"/>
        <w:rPr>
          <w:rFonts w:asciiTheme="minorHAnsi" w:hAnsiTheme="minorHAnsi" w:cstheme="minorHAnsi"/>
          <w:szCs w:val="26"/>
        </w:rPr>
      </w:pPr>
      <w:r w:rsidRPr="00DE1C8A">
        <w:rPr>
          <w:rFonts w:asciiTheme="minorHAnsi" w:hAnsiTheme="minorHAnsi" w:cstheme="minorHAnsi"/>
          <w:szCs w:val="26"/>
        </w:rPr>
        <w:lastRenderedPageBreak/>
        <w:t>This RFP</w:t>
      </w:r>
      <w:r w:rsidR="00B94E07" w:rsidRPr="00DE1C8A">
        <w:rPr>
          <w:rFonts w:asciiTheme="minorHAnsi" w:hAnsiTheme="minorHAnsi" w:cstheme="minorHAnsi"/>
          <w:szCs w:val="26"/>
        </w:rPr>
        <w:t xml:space="preserve"> is being issued to all vendors on the Vendor Bid List; the following revised vendor</w:t>
      </w:r>
      <w:r w:rsidR="00801940" w:rsidRPr="00DE1C8A">
        <w:rPr>
          <w:rFonts w:asciiTheme="minorHAnsi" w:hAnsiTheme="minorHAnsi" w:cstheme="minorHAnsi"/>
          <w:szCs w:val="26"/>
        </w:rPr>
        <w:t xml:space="preserve"> bid</w:t>
      </w:r>
      <w:r w:rsidR="00B94E07" w:rsidRPr="00DE1C8A">
        <w:rPr>
          <w:rFonts w:asciiTheme="minorHAnsi" w:hAnsiTheme="minorHAnsi" w:cstheme="minorHAnsi"/>
          <w:szCs w:val="26"/>
        </w:rPr>
        <w:t xml:space="preserve"> list includes contact information for each vendor attendee at the Networking/Bidders Conferences.</w:t>
      </w:r>
    </w:p>
    <w:tbl>
      <w:tblPr>
        <w:tblW w:w="9905" w:type="dxa"/>
        <w:tblInd w:w="-38" w:type="dxa"/>
        <w:tblLayout w:type="fixed"/>
        <w:tblLook w:val="0000" w:firstRow="0" w:lastRow="0" w:firstColumn="0" w:lastColumn="0" w:noHBand="0" w:noVBand="0"/>
      </w:tblPr>
      <w:tblGrid>
        <w:gridCol w:w="1543"/>
        <w:gridCol w:w="1651"/>
        <w:gridCol w:w="2866"/>
        <w:gridCol w:w="1890"/>
        <w:gridCol w:w="1955"/>
      </w:tblGrid>
      <w:tr w:rsidR="007D7235" w:rsidRPr="00DE1C8A" w14:paraId="1902A300" w14:textId="77777777" w:rsidTr="00DE1C8A">
        <w:trPr>
          <w:trHeight w:val="154"/>
        </w:trPr>
        <w:tc>
          <w:tcPr>
            <w:tcW w:w="1543" w:type="dxa"/>
            <w:tcBorders>
              <w:top w:val="single" w:sz="6" w:space="0" w:color="auto"/>
              <w:left w:val="single" w:sz="6" w:space="0" w:color="auto"/>
              <w:bottom w:val="single" w:sz="6" w:space="0" w:color="auto"/>
              <w:right w:val="single" w:sz="6" w:space="0" w:color="auto"/>
            </w:tcBorders>
          </w:tcPr>
          <w:p w14:paraId="2D2AB1AB" w14:textId="77777777" w:rsidR="007D7235" w:rsidRPr="00DE1C8A" w:rsidRDefault="007D7235">
            <w:pPr>
              <w:autoSpaceDE w:val="0"/>
              <w:autoSpaceDN w:val="0"/>
              <w:adjustRightInd w:val="0"/>
              <w:rPr>
                <w:rFonts w:asciiTheme="minorHAnsi" w:eastAsiaTheme="minorHAnsi" w:hAnsiTheme="minorHAnsi" w:cstheme="minorHAnsi"/>
                <w:b/>
                <w:bCs/>
                <w:color w:val="000000"/>
                <w:szCs w:val="26"/>
              </w:rPr>
            </w:pPr>
            <w:r w:rsidRPr="00DE1C8A">
              <w:rPr>
                <w:rFonts w:asciiTheme="minorHAnsi" w:eastAsiaTheme="minorHAnsi" w:hAnsiTheme="minorHAnsi" w:cstheme="minorHAnsi"/>
                <w:b/>
                <w:bCs/>
                <w:color w:val="000000"/>
                <w:szCs w:val="26"/>
              </w:rPr>
              <w:t xml:space="preserve">Name </w:t>
            </w:r>
          </w:p>
        </w:tc>
        <w:tc>
          <w:tcPr>
            <w:tcW w:w="1651" w:type="dxa"/>
            <w:tcBorders>
              <w:top w:val="single" w:sz="6" w:space="0" w:color="auto"/>
              <w:left w:val="single" w:sz="6" w:space="0" w:color="auto"/>
              <w:bottom w:val="single" w:sz="6" w:space="0" w:color="auto"/>
              <w:right w:val="single" w:sz="6" w:space="0" w:color="auto"/>
            </w:tcBorders>
          </w:tcPr>
          <w:p w14:paraId="59EEBFEA" w14:textId="77777777" w:rsidR="007D7235" w:rsidRPr="00DE1C8A" w:rsidRDefault="007D7235">
            <w:pPr>
              <w:autoSpaceDE w:val="0"/>
              <w:autoSpaceDN w:val="0"/>
              <w:adjustRightInd w:val="0"/>
              <w:rPr>
                <w:rFonts w:asciiTheme="minorHAnsi" w:eastAsiaTheme="minorHAnsi" w:hAnsiTheme="minorHAnsi" w:cstheme="minorHAnsi"/>
                <w:b/>
                <w:bCs/>
                <w:color w:val="000000"/>
                <w:szCs w:val="26"/>
              </w:rPr>
            </w:pPr>
            <w:r w:rsidRPr="00DE1C8A">
              <w:rPr>
                <w:rFonts w:asciiTheme="minorHAnsi" w:eastAsiaTheme="minorHAnsi" w:hAnsiTheme="minorHAnsi" w:cstheme="minorHAnsi"/>
                <w:b/>
                <w:bCs/>
                <w:color w:val="000000"/>
                <w:szCs w:val="26"/>
              </w:rPr>
              <w:t xml:space="preserve">Organization </w:t>
            </w:r>
          </w:p>
        </w:tc>
        <w:tc>
          <w:tcPr>
            <w:tcW w:w="2866" w:type="dxa"/>
            <w:tcBorders>
              <w:top w:val="single" w:sz="6" w:space="0" w:color="auto"/>
              <w:left w:val="single" w:sz="6" w:space="0" w:color="auto"/>
              <w:bottom w:val="single" w:sz="6" w:space="0" w:color="auto"/>
              <w:right w:val="single" w:sz="6" w:space="0" w:color="auto"/>
            </w:tcBorders>
          </w:tcPr>
          <w:p w14:paraId="37456932" w14:textId="77777777" w:rsidR="007D7235" w:rsidRPr="00DE1C8A" w:rsidRDefault="007D7235">
            <w:pPr>
              <w:autoSpaceDE w:val="0"/>
              <w:autoSpaceDN w:val="0"/>
              <w:adjustRightInd w:val="0"/>
              <w:rPr>
                <w:rFonts w:asciiTheme="minorHAnsi" w:eastAsiaTheme="minorHAnsi" w:hAnsiTheme="minorHAnsi" w:cstheme="minorHAnsi"/>
                <w:b/>
                <w:bCs/>
                <w:color w:val="000000"/>
                <w:szCs w:val="26"/>
              </w:rPr>
            </w:pPr>
            <w:r w:rsidRPr="00DE1C8A">
              <w:rPr>
                <w:rFonts w:asciiTheme="minorHAnsi" w:eastAsiaTheme="minorHAnsi" w:hAnsiTheme="minorHAnsi" w:cstheme="minorHAnsi"/>
                <w:b/>
                <w:bCs/>
                <w:color w:val="000000"/>
                <w:szCs w:val="26"/>
              </w:rPr>
              <w:t xml:space="preserve">Contact email </w:t>
            </w:r>
          </w:p>
        </w:tc>
        <w:tc>
          <w:tcPr>
            <w:tcW w:w="1890" w:type="dxa"/>
            <w:tcBorders>
              <w:top w:val="single" w:sz="6" w:space="0" w:color="auto"/>
              <w:left w:val="single" w:sz="6" w:space="0" w:color="auto"/>
              <w:bottom w:val="single" w:sz="6" w:space="0" w:color="auto"/>
              <w:right w:val="single" w:sz="6" w:space="0" w:color="auto"/>
            </w:tcBorders>
          </w:tcPr>
          <w:p w14:paraId="7CE1804C" w14:textId="77777777" w:rsidR="007D7235" w:rsidRPr="00DE1C8A" w:rsidRDefault="007D7235">
            <w:pPr>
              <w:autoSpaceDE w:val="0"/>
              <w:autoSpaceDN w:val="0"/>
              <w:adjustRightInd w:val="0"/>
              <w:rPr>
                <w:rFonts w:asciiTheme="minorHAnsi" w:eastAsiaTheme="minorHAnsi" w:hAnsiTheme="minorHAnsi" w:cstheme="minorHAnsi"/>
                <w:b/>
                <w:bCs/>
                <w:color w:val="000000"/>
                <w:szCs w:val="26"/>
              </w:rPr>
            </w:pPr>
            <w:r w:rsidRPr="00DE1C8A">
              <w:rPr>
                <w:rFonts w:asciiTheme="minorHAnsi" w:eastAsiaTheme="minorHAnsi" w:hAnsiTheme="minorHAnsi" w:cstheme="minorHAnsi"/>
                <w:b/>
                <w:bCs/>
                <w:color w:val="000000"/>
                <w:szCs w:val="26"/>
              </w:rPr>
              <w:t xml:space="preserve">Area(s) of expertise </w:t>
            </w:r>
          </w:p>
        </w:tc>
        <w:tc>
          <w:tcPr>
            <w:tcW w:w="1955" w:type="dxa"/>
            <w:tcBorders>
              <w:top w:val="single" w:sz="6" w:space="0" w:color="auto"/>
              <w:left w:val="single" w:sz="6" w:space="0" w:color="auto"/>
              <w:bottom w:val="single" w:sz="6" w:space="0" w:color="auto"/>
              <w:right w:val="single" w:sz="6" w:space="0" w:color="auto"/>
            </w:tcBorders>
          </w:tcPr>
          <w:p w14:paraId="7203DB58" w14:textId="77777777" w:rsidR="007D7235" w:rsidRPr="00DE1C8A" w:rsidRDefault="007D7235">
            <w:pPr>
              <w:autoSpaceDE w:val="0"/>
              <w:autoSpaceDN w:val="0"/>
              <w:adjustRightInd w:val="0"/>
              <w:rPr>
                <w:rFonts w:asciiTheme="minorHAnsi" w:eastAsiaTheme="minorHAnsi" w:hAnsiTheme="minorHAnsi" w:cstheme="minorHAnsi"/>
                <w:b/>
                <w:bCs/>
                <w:color w:val="000000"/>
                <w:szCs w:val="26"/>
              </w:rPr>
            </w:pPr>
            <w:r w:rsidRPr="00DE1C8A">
              <w:rPr>
                <w:rFonts w:asciiTheme="minorHAnsi" w:eastAsiaTheme="minorHAnsi" w:hAnsiTheme="minorHAnsi" w:cstheme="minorHAnsi"/>
                <w:b/>
                <w:bCs/>
                <w:color w:val="000000"/>
                <w:szCs w:val="26"/>
              </w:rPr>
              <w:t xml:space="preserve">Seeking to connect with area(s) of expertise </w:t>
            </w:r>
          </w:p>
        </w:tc>
      </w:tr>
      <w:tr w:rsidR="005C4E1B" w:rsidRPr="00DE1C8A" w14:paraId="1D8DEBCC" w14:textId="77777777" w:rsidTr="00DE1C8A">
        <w:trPr>
          <w:trHeight w:val="307"/>
        </w:trPr>
        <w:tc>
          <w:tcPr>
            <w:tcW w:w="1543" w:type="dxa"/>
            <w:tcBorders>
              <w:top w:val="single" w:sz="6" w:space="0" w:color="auto"/>
              <w:left w:val="single" w:sz="6" w:space="0" w:color="auto"/>
              <w:bottom w:val="single" w:sz="6" w:space="0" w:color="auto"/>
              <w:right w:val="single" w:sz="6" w:space="0" w:color="auto"/>
            </w:tcBorders>
          </w:tcPr>
          <w:p w14:paraId="229850FF" w14:textId="0F48E482"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Patti Toews</w:t>
            </w:r>
          </w:p>
        </w:tc>
        <w:tc>
          <w:tcPr>
            <w:tcW w:w="1651" w:type="dxa"/>
            <w:tcBorders>
              <w:top w:val="single" w:sz="6" w:space="0" w:color="auto"/>
              <w:left w:val="single" w:sz="6" w:space="0" w:color="auto"/>
              <w:bottom w:val="single" w:sz="6" w:space="0" w:color="auto"/>
              <w:right w:val="single" w:sz="6" w:space="0" w:color="auto"/>
            </w:tcBorders>
          </w:tcPr>
          <w:p w14:paraId="4868159C" w14:textId="572B3860"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APTIM</w:t>
            </w:r>
          </w:p>
        </w:tc>
        <w:tc>
          <w:tcPr>
            <w:tcW w:w="2866" w:type="dxa"/>
            <w:tcBorders>
              <w:top w:val="single" w:sz="6" w:space="0" w:color="auto"/>
              <w:left w:val="single" w:sz="6" w:space="0" w:color="auto"/>
              <w:bottom w:val="single" w:sz="6" w:space="0" w:color="auto"/>
              <w:right w:val="single" w:sz="6" w:space="0" w:color="auto"/>
            </w:tcBorders>
          </w:tcPr>
          <w:p w14:paraId="5C11ECBE" w14:textId="777DCF4F" w:rsidR="005C4E1B" w:rsidRPr="00DE1C8A" w:rsidRDefault="005C4E1B" w:rsidP="005C4E1B">
            <w:pPr>
              <w:autoSpaceDE w:val="0"/>
              <w:autoSpaceDN w:val="0"/>
              <w:adjustRightInd w:val="0"/>
              <w:rPr>
                <w:rFonts w:asciiTheme="minorHAnsi" w:eastAsiaTheme="minorHAnsi" w:hAnsiTheme="minorHAnsi" w:cstheme="minorHAnsi"/>
                <w:color w:val="0066CC"/>
                <w:szCs w:val="26"/>
                <w:u w:val="single"/>
              </w:rPr>
            </w:pPr>
            <w:r w:rsidRPr="00DE1C8A">
              <w:rPr>
                <w:rFonts w:asciiTheme="minorHAnsi" w:eastAsiaTheme="minorHAnsi" w:hAnsiTheme="minorHAnsi" w:cstheme="minorHAnsi"/>
                <w:color w:val="0066CC"/>
                <w:szCs w:val="26"/>
                <w:u w:val="single"/>
              </w:rPr>
              <w:t>Patti.toews@aptim.com</w:t>
            </w:r>
          </w:p>
        </w:tc>
        <w:tc>
          <w:tcPr>
            <w:tcW w:w="1890" w:type="dxa"/>
            <w:tcBorders>
              <w:top w:val="single" w:sz="6" w:space="0" w:color="auto"/>
              <w:left w:val="single" w:sz="6" w:space="0" w:color="auto"/>
              <w:bottom w:val="single" w:sz="6" w:space="0" w:color="auto"/>
              <w:right w:val="single" w:sz="6" w:space="0" w:color="auto"/>
            </w:tcBorders>
          </w:tcPr>
          <w:p w14:paraId="36B42485"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p>
        </w:tc>
        <w:tc>
          <w:tcPr>
            <w:tcW w:w="1955" w:type="dxa"/>
            <w:tcBorders>
              <w:top w:val="single" w:sz="6" w:space="0" w:color="auto"/>
              <w:left w:val="single" w:sz="6" w:space="0" w:color="auto"/>
              <w:bottom w:val="single" w:sz="6" w:space="0" w:color="auto"/>
              <w:right w:val="single" w:sz="6" w:space="0" w:color="auto"/>
            </w:tcBorders>
          </w:tcPr>
          <w:p w14:paraId="37E9C095"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p>
        </w:tc>
      </w:tr>
      <w:tr w:rsidR="005C4E1B" w:rsidRPr="00DE1C8A" w14:paraId="3AAA30F0" w14:textId="77777777" w:rsidTr="00DE1C8A">
        <w:trPr>
          <w:trHeight w:val="307"/>
        </w:trPr>
        <w:tc>
          <w:tcPr>
            <w:tcW w:w="1543" w:type="dxa"/>
            <w:tcBorders>
              <w:top w:val="single" w:sz="6" w:space="0" w:color="auto"/>
              <w:left w:val="single" w:sz="6" w:space="0" w:color="auto"/>
              <w:bottom w:val="single" w:sz="6" w:space="0" w:color="auto"/>
              <w:right w:val="single" w:sz="6" w:space="0" w:color="auto"/>
            </w:tcBorders>
          </w:tcPr>
          <w:p w14:paraId="1E373516"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Felisia Castañeda</w:t>
            </w:r>
          </w:p>
        </w:tc>
        <w:tc>
          <w:tcPr>
            <w:tcW w:w="1651" w:type="dxa"/>
            <w:tcBorders>
              <w:top w:val="single" w:sz="6" w:space="0" w:color="auto"/>
              <w:left w:val="single" w:sz="6" w:space="0" w:color="auto"/>
              <w:bottom w:val="single" w:sz="6" w:space="0" w:color="auto"/>
              <w:right w:val="single" w:sz="6" w:space="0" w:color="auto"/>
            </w:tcBorders>
          </w:tcPr>
          <w:p w14:paraId="46FC4809"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HF&amp;H Consultants</w:t>
            </w:r>
          </w:p>
        </w:tc>
        <w:tc>
          <w:tcPr>
            <w:tcW w:w="2866" w:type="dxa"/>
            <w:tcBorders>
              <w:top w:val="single" w:sz="6" w:space="0" w:color="auto"/>
              <w:left w:val="single" w:sz="6" w:space="0" w:color="auto"/>
              <w:bottom w:val="single" w:sz="6" w:space="0" w:color="auto"/>
              <w:right w:val="single" w:sz="6" w:space="0" w:color="auto"/>
            </w:tcBorders>
          </w:tcPr>
          <w:p w14:paraId="57646034" w14:textId="77777777" w:rsidR="005C4E1B" w:rsidRPr="00DE1C8A" w:rsidRDefault="005C4E1B" w:rsidP="005C4E1B">
            <w:pPr>
              <w:autoSpaceDE w:val="0"/>
              <w:autoSpaceDN w:val="0"/>
              <w:adjustRightInd w:val="0"/>
              <w:rPr>
                <w:rFonts w:asciiTheme="minorHAnsi" w:eastAsiaTheme="minorHAnsi" w:hAnsiTheme="minorHAnsi" w:cstheme="minorHAnsi"/>
                <w:color w:val="0066CC"/>
                <w:szCs w:val="26"/>
                <w:u w:val="single"/>
              </w:rPr>
            </w:pPr>
            <w:r w:rsidRPr="00DE1C8A">
              <w:rPr>
                <w:rFonts w:asciiTheme="minorHAnsi" w:eastAsiaTheme="minorHAnsi" w:hAnsiTheme="minorHAnsi" w:cstheme="minorHAnsi"/>
                <w:color w:val="0066CC"/>
                <w:szCs w:val="26"/>
                <w:u w:val="single"/>
              </w:rPr>
              <w:t>fcastaneda@hfh-consultants.com</w:t>
            </w:r>
          </w:p>
        </w:tc>
        <w:tc>
          <w:tcPr>
            <w:tcW w:w="1890" w:type="dxa"/>
            <w:tcBorders>
              <w:top w:val="single" w:sz="6" w:space="0" w:color="auto"/>
              <w:left w:val="single" w:sz="6" w:space="0" w:color="auto"/>
              <w:bottom w:val="single" w:sz="6" w:space="0" w:color="auto"/>
              <w:right w:val="single" w:sz="6" w:space="0" w:color="auto"/>
            </w:tcBorders>
          </w:tcPr>
          <w:p w14:paraId="40CB8A0D"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Hauler negotiations, solid waste planning and procurement, SB 1383 compliance</w:t>
            </w:r>
          </w:p>
        </w:tc>
        <w:tc>
          <w:tcPr>
            <w:tcW w:w="1955" w:type="dxa"/>
            <w:tcBorders>
              <w:top w:val="single" w:sz="6" w:space="0" w:color="auto"/>
              <w:left w:val="single" w:sz="6" w:space="0" w:color="auto"/>
              <w:bottom w:val="single" w:sz="6" w:space="0" w:color="auto"/>
              <w:right w:val="single" w:sz="6" w:space="0" w:color="auto"/>
            </w:tcBorders>
          </w:tcPr>
          <w:p w14:paraId="5B7BE26C"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Technical assistance, stakeholder engagement</w:t>
            </w:r>
          </w:p>
        </w:tc>
      </w:tr>
      <w:tr w:rsidR="005C4E1B" w:rsidRPr="00DE1C8A" w14:paraId="71CDC1BF" w14:textId="77777777" w:rsidTr="00DE1C8A">
        <w:trPr>
          <w:trHeight w:val="461"/>
        </w:trPr>
        <w:tc>
          <w:tcPr>
            <w:tcW w:w="1543" w:type="dxa"/>
            <w:tcBorders>
              <w:top w:val="single" w:sz="6" w:space="0" w:color="auto"/>
              <w:left w:val="single" w:sz="6" w:space="0" w:color="auto"/>
              <w:bottom w:val="single" w:sz="6" w:space="0" w:color="auto"/>
              <w:right w:val="single" w:sz="6" w:space="0" w:color="auto"/>
            </w:tcBorders>
          </w:tcPr>
          <w:p w14:paraId="2E2429A6"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Rosemarie Radford</w:t>
            </w:r>
          </w:p>
        </w:tc>
        <w:tc>
          <w:tcPr>
            <w:tcW w:w="1651" w:type="dxa"/>
            <w:tcBorders>
              <w:top w:val="single" w:sz="6" w:space="0" w:color="auto"/>
              <w:left w:val="single" w:sz="6" w:space="0" w:color="auto"/>
              <w:bottom w:val="single" w:sz="6" w:space="0" w:color="auto"/>
              <w:right w:val="single" w:sz="6" w:space="0" w:color="auto"/>
            </w:tcBorders>
          </w:tcPr>
          <w:p w14:paraId="3C5EA391"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R3 Consulting Group, Inc</w:t>
            </w:r>
          </w:p>
        </w:tc>
        <w:tc>
          <w:tcPr>
            <w:tcW w:w="2866" w:type="dxa"/>
            <w:tcBorders>
              <w:top w:val="single" w:sz="6" w:space="0" w:color="auto"/>
              <w:left w:val="single" w:sz="6" w:space="0" w:color="auto"/>
              <w:bottom w:val="single" w:sz="6" w:space="0" w:color="auto"/>
              <w:right w:val="single" w:sz="6" w:space="0" w:color="auto"/>
            </w:tcBorders>
          </w:tcPr>
          <w:p w14:paraId="15B5B87C" w14:textId="77777777" w:rsidR="005C4E1B" w:rsidRPr="00DE1C8A" w:rsidRDefault="005C4E1B" w:rsidP="005C4E1B">
            <w:pPr>
              <w:autoSpaceDE w:val="0"/>
              <w:autoSpaceDN w:val="0"/>
              <w:adjustRightInd w:val="0"/>
              <w:rPr>
                <w:rFonts w:asciiTheme="minorHAnsi" w:eastAsiaTheme="minorHAnsi" w:hAnsiTheme="minorHAnsi" w:cstheme="minorHAnsi"/>
                <w:color w:val="0066CC"/>
                <w:szCs w:val="26"/>
                <w:u w:val="single"/>
              </w:rPr>
            </w:pPr>
            <w:r w:rsidRPr="00DE1C8A">
              <w:rPr>
                <w:rFonts w:asciiTheme="minorHAnsi" w:eastAsiaTheme="minorHAnsi" w:hAnsiTheme="minorHAnsi" w:cstheme="minorHAnsi"/>
                <w:color w:val="0066CC"/>
                <w:szCs w:val="26"/>
                <w:u w:val="single"/>
              </w:rPr>
              <w:t>rradford@r3cgi.com</w:t>
            </w:r>
          </w:p>
        </w:tc>
        <w:tc>
          <w:tcPr>
            <w:tcW w:w="1890" w:type="dxa"/>
            <w:tcBorders>
              <w:top w:val="single" w:sz="6" w:space="0" w:color="auto"/>
              <w:left w:val="single" w:sz="6" w:space="0" w:color="auto"/>
              <w:bottom w:val="single" w:sz="6" w:space="0" w:color="auto"/>
              <w:right w:val="single" w:sz="6" w:space="0" w:color="auto"/>
            </w:tcBorders>
          </w:tcPr>
          <w:p w14:paraId="77733978"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Hauler contract negotiations &amp; rural collection services meeting SB 1383</w:t>
            </w:r>
          </w:p>
        </w:tc>
        <w:tc>
          <w:tcPr>
            <w:tcW w:w="1955" w:type="dxa"/>
            <w:tcBorders>
              <w:top w:val="single" w:sz="6" w:space="0" w:color="auto"/>
              <w:left w:val="single" w:sz="6" w:space="0" w:color="auto"/>
              <w:bottom w:val="single" w:sz="6" w:space="0" w:color="auto"/>
              <w:right w:val="single" w:sz="6" w:space="0" w:color="auto"/>
            </w:tcBorders>
          </w:tcPr>
          <w:p w14:paraId="1A70BB4A"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Identification of rural property locations eligible for self-haul compliance (not regular collection services)</w:t>
            </w:r>
          </w:p>
        </w:tc>
      </w:tr>
      <w:tr w:rsidR="005C4E1B" w:rsidRPr="00DE1C8A" w14:paraId="45F052E0" w14:textId="77777777" w:rsidTr="00DE1C8A">
        <w:trPr>
          <w:trHeight w:val="461"/>
        </w:trPr>
        <w:tc>
          <w:tcPr>
            <w:tcW w:w="1543" w:type="dxa"/>
            <w:tcBorders>
              <w:top w:val="single" w:sz="6" w:space="0" w:color="auto"/>
              <w:left w:val="single" w:sz="6" w:space="0" w:color="auto"/>
              <w:bottom w:val="single" w:sz="6" w:space="0" w:color="auto"/>
              <w:right w:val="single" w:sz="6" w:space="0" w:color="auto"/>
            </w:tcBorders>
          </w:tcPr>
          <w:p w14:paraId="6CBEB95D"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Ashma Basnyat</w:t>
            </w:r>
          </w:p>
        </w:tc>
        <w:tc>
          <w:tcPr>
            <w:tcW w:w="1651" w:type="dxa"/>
            <w:tcBorders>
              <w:top w:val="single" w:sz="6" w:space="0" w:color="auto"/>
              <w:left w:val="single" w:sz="6" w:space="0" w:color="auto"/>
              <w:bottom w:val="single" w:sz="6" w:space="0" w:color="auto"/>
              <w:right w:val="single" w:sz="6" w:space="0" w:color="auto"/>
            </w:tcBorders>
          </w:tcPr>
          <w:p w14:paraId="6BDA1819" w14:textId="59BF49DA"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HF&amp;H Consultants</w:t>
            </w:r>
          </w:p>
        </w:tc>
        <w:tc>
          <w:tcPr>
            <w:tcW w:w="2866" w:type="dxa"/>
            <w:tcBorders>
              <w:top w:val="single" w:sz="6" w:space="0" w:color="auto"/>
              <w:left w:val="single" w:sz="6" w:space="0" w:color="auto"/>
              <w:bottom w:val="single" w:sz="6" w:space="0" w:color="auto"/>
              <w:right w:val="single" w:sz="6" w:space="0" w:color="auto"/>
            </w:tcBorders>
          </w:tcPr>
          <w:p w14:paraId="28DB65E7" w14:textId="77777777" w:rsidR="005C4E1B" w:rsidRPr="00DE1C8A" w:rsidRDefault="005C4E1B" w:rsidP="005C4E1B">
            <w:pPr>
              <w:autoSpaceDE w:val="0"/>
              <w:autoSpaceDN w:val="0"/>
              <w:adjustRightInd w:val="0"/>
              <w:rPr>
                <w:rFonts w:asciiTheme="minorHAnsi" w:eastAsiaTheme="minorHAnsi" w:hAnsiTheme="minorHAnsi" w:cstheme="minorHAnsi"/>
                <w:color w:val="0066CC"/>
                <w:szCs w:val="26"/>
                <w:u w:val="single"/>
              </w:rPr>
            </w:pPr>
            <w:r w:rsidRPr="00DE1C8A">
              <w:rPr>
                <w:rFonts w:asciiTheme="minorHAnsi" w:eastAsiaTheme="minorHAnsi" w:hAnsiTheme="minorHAnsi" w:cstheme="minorHAnsi"/>
                <w:color w:val="0066CC"/>
                <w:szCs w:val="26"/>
                <w:u w:val="single"/>
              </w:rPr>
              <w:t>abasnyat@hfh-consultants.com</w:t>
            </w:r>
          </w:p>
        </w:tc>
        <w:tc>
          <w:tcPr>
            <w:tcW w:w="1890" w:type="dxa"/>
            <w:tcBorders>
              <w:top w:val="single" w:sz="6" w:space="0" w:color="auto"/>
              <w:left w:val="single" w:sz="6" w:space="0" w:color="auto"/>
              <w:bottom w:val="single" w:sz="6" w:space="0" w:color="auto"/>
              <w:right w:val="single" w:sz="6" w:space="0" w:color="auto"/>
            </w:tcBorders>
          </w:tcPr>
          <w:p w14:paraId="03E11B46"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Hauler negotiation</w:t>
            </w:r>
          </w:p>
        </w:tc>
        <w:tc>
          <w:tcPr>
            <w:tcW w:w="1955" w:type="dxa"/>
            <w:tcBorders>
              <w:top w:val="single" w:sz="6" w:space="0" w:color="auto"/>
              <w:left w:val="single" w:sz="6" w:space="0" w:color="auto"/>
              <w:bottom w:val="single" w:sz="6" w:space="0" w:color="auto"/>
              <w:right w:val="single" w:sz="6" w:space="0" w:color="auto"/>
            </w:tcBorders>
          </w:tcPr>
          <w:p w14:paraId="6DE0036D"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SLEB</w:t>
            </w:r>
          </w:p>
        </w:tc>
      </w:tr>
      <w:tr w:rsidR="005C4E1B" w:rsidRPr="00DE1C8A" w14:paraId="298FC5BB" w14:textId="77777777" w:rsidTr="00DE1C8A">
        <w:trPr>
          <w:trHeight w:val="461"/>
        </w:trPr>
        <w:tc>
          <w:tcPr>
            <w:tcW w:w="1543" w:type="dxa"/>
            <w:tcBorders>
              <w:top w:val="single" w:sz="6" w:space="0" w:color="auto"/>
              <w:left w:val="single" w:sz="6" w:space="0" w:color="auto"/>
              <w:bottom w:val="single" w:sz="6" w:space="0" w:color="auto"/>
              <w:right w:val="single" w:sz="6" w:space="0" w:color="auto"/>
            </w:tcBorders>
          </w:tcPr>
          <w:p w14:paraId="2FA832F8"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Garth Schultz</w:t>
            </w:r>
          </w:p>
        </w:tc>
        <w:tc>
          <w:tcPr>
            <w:tcW w:w="1651" w:type="dxa"/>
            <w:tcBorders>
              <w:top w:val="single" w:sz="6" w:space="0" w:color="auto"/>
              <w:left w:val="single" w:sz="6" w:space="0" w:color="auto"/>
              <w:bottom w:val="single" w:sz="6" w:space="0" w:color="auto"/>
              <w:right w:val="single" w:sz="6" w:space="0" w:color="auto"/>
            </w:tcBorders>
          </w:tcPr>
          <w:p w14:paraId="62B81488"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R3 Consulting Group Inc.</w:t>
            </w:r>
          </w:p>
        </w:tc>
        <w:tc>
          <w:tcPr>
            <w:tcW w:w="2866" w:type="dxa"/>
            <w:tcBorders>
              <w:top w:val="single" w:sz="6" w:space="0" w:color="auto"/>
              <w:left w:val="single" w:sz="6" w:space="0" w:color="auto"/>
              <w:bottom w:val="single" w:sz="6" w:space="0" w:color="auto"/>
              <w:right w:val="single" w:sz="6" w:space="0" w:color="auto"/>
            </w:tcBorders>
          </w:tcPr>
          <w:p w14:paraId="4AF88756" w14:textId="77777777" w:rsidR="005C4E1B" w:rsidRPr="00DE1C8A" w:rsidRDefault="005C4E1B" w:rsidP="005C4E1B">
            <w:pPr>
              <w:autoSpaceDE w:val="0"/>
              <w:autoSpaceDN w:val="0"/>
              <w:adjustRightInd w:val="0"/>
              <w:rPr>
                <w:rFonts w:asciiTheme="minorHAnsi" w:eastAsiaTheme="minorHAnsi" w:hAnsiTheme="minorHAnsi" w:cstheme="minorHAnsi"/>
                <w:color w:val="0066CC"/>
                <w:szCs w:val="26"/>
                <w:u w:val="single"/>
              </w:rPr>
            </w:pPr>
            <w:r w:rsidRPr="00DE1C8A">
              <w:rPr>
                <w:rFonts w:asciiTheme="minorHAnsi" w:eastAsiaTheme="minorHAnsi" w:hAnsiTheme="minorHAnsi" w:cstheme="minorHAnsi"/>
                <w:color w:val="0066CC"/>
                <w:szCs w:val="26"/>
                <w:u w:val="single"/>
              </w:rPr>
              <w:t>Gschultz@r3cgi.com</w:t>
            </w:r>
          </w:p>
        </w:tc>
        <w:tc>
          <w:tcPr>
            <w:tcW w:w="1890" w:type="dxa"/>
            <w:tcBorders>
              <w:top w:val="single" w:sz="6" w:space="0" w:color="auto"/>
              <w:left w:val="single" w:sz="6" w:space="0" w:color="auto"/>
              <w:bottom w:val="single" w:sz="6" w:space="0" w:color="auto"/>
              <w:right w:val="single" w:sz="6" w:space="0" w:color="auto"/>
            </w:tcBorders>
          </w:tcPr>
          <w:p w14:paraId="3B6CD798"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r w:rsidRPr="00DE1C8A">
              <w:rPr>
                <w:rFonts w:asciiTheme="minorHAnsi" w:eastAsiaTheme="minorHAnsi" w:hAnsiTheme="minorHAnsi" w:cstheme="minorHAnsi"/>
                <w:color w:val="000000"/>
                <w:szCs w:val="26"/>
              </w:rPr>
              <w:t xml:space="preserve">Hauler Negotiations and SB 1383 compliance. Applying for SLEB certification now. We are local to Alameda County, with business license in Oakland. We </w:t>
            </w:r>
            <w:r w:rsidRPr="00DE1C8A">
              <w:rPr>
                <w:rFonts w:asciiTheme="minorHAnsi" w:eastAsiaTheme="minorHAnsi" w:hAnsiTheme="minorHAnsi" w:cstheme="minorHAnsi"/>
                <w:color w:val="000000"/>
                <w:szCs w:val="26"/>
              </w:rPr>
              <w:lastRenderedPageBreak/>
              <w:t>are small business per SBA guidelines.</w:t>
            </w:r>
          </w:p>
        </w:tc>
        <w:tc>
          <w:tcPr>
            <w:tcW w:w="1955" w:type="dxa"/>
            <w:tcBorders>
              <w:top w:val="single" w:sz="6" w:space="0" w:color="auto"/>
              <w:left w:val="single" w:sz="6" w:space="0" w:color="auto"/>
              <w:bottom w:val="single" w:sz="6" w:space="0" w:color="auto"/>
              <w:right w:val="single" w:sz="6" w:space="0" w:color="auto"/>
            </w:tcBorders>
          </w:tcPr>
          <w:p w14:paraId="5997A487" w14:textId="77777777" w:rsidR="005C4E1B" w:rsidRPr="00DE1C8A" w:rsidRDefault="005C4E1B" w:rsidP="005C4E1B">
            <w:pPr>
              <w:autoSpaceDE w:val="0"/>
              <w:autoSpaceDN w:val="0"/>
              <w:adjustRightInd w:val="0"/>
              <w:rPr>
                <w:rFonts w:asciiTheme="minorHAnsi" w:eastAsiaTheme="minorHAnsi" w:hAnsiTheme="minorHAnsi" w:cstheme="minorHAnsi"/>
                <w:color w:val="000000"/>
                <w:szCs w:val="26"/>
              </w:rPr>
            </w:pPr>
          </w:p>
        </w:tc>
      </w:tr>
    </w:tbl>
    <w:p w14:paraId="2D33ABC9" w14:textId="77777777" w:rsidR="001F6735" w:rsidRPr="00DE1C8A" w:rsidRDefault="001F6735" w:rsidP="008B0D41">
      <w:pPr>
        <w:spacing w:after="240"/>
        <w:rPr>
          <w:rFonts w:asciiTheme="minorHAnsi" w:hAnsiTheme="minorHAnsi" w:cstheme="minorHAnsi"/>
          <w:szCs w:val="26"/>
        </w:rPr>
      </w:pPr>
    </w:p>
    <w:p w14:paraId="04009342" w14:textId="77777777" w:rsidR="00B94E07" w:rsidRPr="00DE1C8A" w:rsidRDefault="00B94E07" w:rsidP="00B94E07">
      <w:pPr>
        <w:rPr>
          <w:rFonts w:asciiTheme="minorHAnsi" w:hAnsiTheme="minorHAnsi" w:cstheme="minorHAnsi"/>
          <w:szCs w:val="26"/>
        </w:rPr>
      </w:pPr>
    </w:p>
    <w:p w14:paraId="251DF04B" w14:textId="77777777" w:rsidR="00B94E07" w:rsidRPr="00DE1C8A" w:rsidRDefault="00B94E07" w:rsidP="004C5B80">
      <w:pPr>
        <w:tabs>
          <w:tab w:val="num" w:pos="1080"/>
          <w:tab w:val="num" w:pos="1350"/>
        </w:tabs>
        <w:rPr>
          <w:rFonts w:asciiTheme="minorHAnsi" w:hAnsiTheme="minorHAnsi" w:cstheme="minorHAnsi"/>
        </w:rPr>
      </w:pPr>
    </w:p>
    <w:sectPr w:rsidR="00B94E07" w:rsidRPr="00DE1C8A" w:rsidSect="006364B6">
      <w:footerReference w:type="default" r:id="rId34"/>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F23C" w14:textId="77777777" w:rsidR="0045512E" w:rsidRDefault="0045512E" w:rsidP="004D242F">
      <w:r>
        <w:separator/>
      </w:r>
    </w:p>
  </w:endnote>
  <w:endnote w:type="continuationSeparator" w:id="0">
    <w:p w14:paraId="131D3EEC" w14:textId="77777777" w:rsidR="0045512E" w:rsidRDefault="0045512E" w:rsidP="004D242F">
      <w:r>
        <w:continuationSeparator/>
      </w:r>
    </w:p>
  </w:endnote>
  <w:endnote w:type="continuationNotice" w:id="1">
    <w:p w14:paraId="785F8933" w14:textId="77777777" w:rsidR="0045512E" w:rsidRDefault="0045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2C7201" w:rsidRPr="008F1AC7" w:rsidRDefault="00B60008">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2C7201" w:rsidRDefault="00B600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2C7201" w:rsidRDefault="002C7201" w:rsidP="004740BB">
    <w:pPr>
      <w:pStyle w:val="Footer"/>
      <w:tabs>
        <w:tab w:val="clear" w:pos="4320"/>
        <w:tab w:val="clear" w:pos="8640"/>
        <w:tab w:val="center" w:pos="5400"/>
        <w:tab w:val="right" w:pos="10800"/>
      </w:tabs>
      <w:rPr>
        <w:rFonts w:ascii="Calibri" w:hAnsi="Calibri" w:cs="Calibri"/>
        <w:color w:val="000080"/>
        <w:sz w:val="20"/>
      </w:rPr>
    </w:pPr>
  </w:p>
  <w:p w14:paraId="279134BA" w14:textId="0364A97D"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6C3E63">
      <w:rPr>
        <w:rFonts w:ascii="Calibri" w:hAnsi="Calibri" w:cs="Calibri"/>
        <w:sz w:val="20"/>
      </w:rPr>
      <w:t>2/15</w:t>
    </w:r>
    <w:r w:rsidR="006364B6">
      <w:rPr>
        <w:rFonts w:ascii="Calibri" w:hAnsi="Calibri" w:cs="Calibri"/>
        <w:sz w:val="20"/>
      </w:rPr>
      <w:t>/</w:t>
    </w:r>
    <w:r w:rsidR="006C3E63">
      <w:rPr>
        <w:rFonts w:ascii="Calibri" w:hAnsi="Calibri" w:cs="Calibri"/>
        <w:sz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4EE43FC9"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C94A94">
      <w:rPr>
        <w:rFonts w:ascii="Calibri" w:hAnsi="Calibri" w:cs="Calibri"/>
        <w:sz w:val="20"/>
      </w:rPr>
      <w:t>RFP</w:t>
    </w:r>
    <w:r w:rsidR="004C5B80">
      <w:rPr>
        <w:rFonts w:ascii="Calibri" w:hAnsi="Calibri" w:cs="Calibri"/>
        <w:sz w:val="20"/>
      </w:rPr>
      <w:t xml:space="preserve"> </w:t>
    </w:r>
    <w:r w:rsidR="004C5B80" w:rsidRPr="004C5B80">
      <w:rPr>
        <w:rFonts w:ascii="Calibri" w:hAnsi="Calibri" w:cs="Calibri"/>
        <w:sz w:val="20"/>
      </w:rPr>
      <w:t>#PLN2023-002</w:t>
    </w:r>
    <w:r w:rsidR="004C5B80" w:rsidRPr="00496107">
      <w:rPr>
        <w:rFonts w:ascii="Calibri" w:hAnsi="Calibri" w:cs="Calibri"/>
        <w:b/>
        <w:bCs/>
        <w:iCs/>
        <w:sz w:val="28"/>
        <w:szCs w:val="28"/>
      </w:rPr>
      <w:t xml:space="preserve"> </w:t>
    </w:r>
    <w:r w:rsidR="005D53C7" w:rsidRPr="00C94A94">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4447" w14:textId="77777777" w:rsidR="0045512E" w:rsidRDefault="0045512E" w:rsidP="004D242F">
      <w:r>
        <w:separator/>
      </w:r>
    </w:p>
  </w:footnote>
  <w:footnote w:type="continuationSeparator" w:id="0">
    <w:p w14:paraId="1FDECC95" w14:textId="77777777" w:rsidR="0045512E" w:rsidRDefault="0045512E" w:rsidP="004D242F">
      <w:r>
        <w:continuationSeparator/>
      </w:r>
    </w:p>
  </w:footnote>
  <w:footnote w:type="continuationNotice" w:id="1">
    <w:p w14:paraId="62EA2687" w14:textId="77777777" w:rsidR="0045512E" w:rsidRDefault="00455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2C7201" w:rsidRPr="004D242F" w:rsidRDefault="00B60008">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372942B5" w:rsidR="002C7201" w:rsidRPr="004D242F" w:rsidRDefault="004D242F">
    <w:pPr>
      <w:pStyle w:val="Header"/>
      <w:jc w:val="center"/>
      <w:rPr>
        <w:rFonts w:ascii="Calibri" w:hAnsi="Calibri" w:cs="Calibri"/>
        <w:b/>
        <w:snapToGrid w:val="0"/>
        <w:szCs w:val="26"/>
      </w:rPr>
    </w:pPr>
    <w:r w:rsidRPr="0062087A">
      <w:rPr>
        <w:rFonts w:ascii="Calibri" w:hAnsi="Calibri" w:cs="Calibri"/>
        <w:b/>
        <w:snapToGrid w:val="0"/>
        <w:szCs w:val="26"/>
      </w:rPr>
      <w:t>RF</w:t>
    </w:r>
    <w:r w:rsidR="00392870" w:rsidRPr="0062087A">
      <w:rPr>
        <w:rFonts w:ascii="Calibri" w:hAnsi="Calibri" w:cs="Calibri"/>
        <w:b/>
        <w:snapToGrid w:val="0"/>
        <w:szCs w:val="26"/>
      </w:rPr>
      <w:t>P</w:t>
    </w:r>
    <w:r w:rsidRPr="0062087A">
      <w:rPr>
        <w:rFonts w:ascii="Calibri" w:hAnsi="Calibri" w:cs="Calibri"/>
        <w:b/>
        <w:snapToGrid w:val="0"/>
        <w:szCs w:val="26"/>
      </w:rPr>
      <w:t xml:space="preserve"> </w:t>
    </w:r>
    <w:r w:rsidR="006C3E63" w:rsidRPr="006C3E63">
      <w:rPr>
        <w:rFonts w:ascii="Calibri" w:hAnsi="Calibri" w:cs="Calibri"/>
        <w:b/>
        <w:snapToGrid w:val="0"/>
        <w:szCs w:val="26"/>
      </w:rPr>
      <w:t>#PLN2023-002</w:t>
    </w:r>
    <w:r w:rsidRPr="0062087A">
      <w:rPr>
        <w:rFonts w:ascii="Calibri" w:hAnsi="Calibri" w:cs="Calibri"/>
        <w:b/>
        <w:snapToGrid w:val="0"/>
        <w:szCs w:val="26"/>
      </w:rPr>
      <w:t>, Qu</w:t>
    </w:r>
    <w:r w:rsidRPr="004D242F">
      <w:rPr>
        <w:rFonts w:ascii="Calibri" w:hAnsi="Calibri" w:cs="Calibri"/>
        <w:b/>
        <w:snapToGrid w:val="0"/>
        <w:szCs w:val="26"/>
      </w:rPr>
      <w:t>estions &amp; Answers</w:t>
    </w:r>
  </w:p>
  <w:p w14:paraId="467C96E5" w14:textId="77777777" w:rsidR="002C7201" w:rsidRDefault="002C7201">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2C7201"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2C7201"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F0520D30"/>
    <w:lvl w:ilvl="0">
      <w:start w:val="1"/>
      <w:numFmt w:val="decimal"/>
      <w:lvlText w:val="Q%1)"/>
      <w:lvlJc w:val="left"/>
      <w:pPr>
        <w:tabs>
          <w:tab w:val="num" w:pos="810"/>
        </w:tabs>
        <w:ind w:left="522" w:hanging="432"/>
      </w:pPr>
      <w:rPr>
        <w:b w:val="0"/>
        <w:color w:val="auto"/>
      </w:rPr>
    </w:lvl>
    <w:lvl w:ilvl="1">
      <w:start w:val="1"/>
      <w:numFmt w:val="decimal"/>
      <w:lvlText w:val="%2A%1)"/>
      <w:lvlJc w:val="left"/>
      <w:pPr>
        <w:tabs>
          <w:tab w:val="num" w:pos="720"/>
        </w:tabs>
        <w:ind w:left="43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EF7B22"/>
    <w:multiLevelType w:val="hybridMultilevel"/>
    <w:tmpl w:val="237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282"/>
    <w:multiLevelType w:val="hybridMultilevel"/>
    <w:tmpl w:val="839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0FE7D"/>
    <w:multiLevelType w:val="hybridMultilevel"/>
    <w:tmpl w:val="959AC3B2"/>
    <w:lvl w:ilvl="0" w:tplc="2E7C93D0">
      <w:start w:val="1"/>
      <w:numFmt w:val="bullet"/>
      <w:lvlText w:val=""/>
      <w:lvlJc w:val="left"/>
      <w:pPr>
        <w:ind w:left="720" w:hanging="360"/>
      </w:pPr>
      <w:rPr>
        <w:rFonts w:ascii="Symbol" w:hAnsi="Symbol" w:hint="default"/>
      </w:rPr>
    </w:lvl>
    <w:lvl w:ilvl="1" w:tplc="1AFA30D2">
      <w:start w:val="1"/>
      <w:numFmt w:val="bullet"/>
      <w:lvlText w:val="o"/>
      <w:lvlJc w:val="left"/>
      <w:pPr>
        <w:ind w:left="1440" w:hanging="360"/>
      </w:pPr>
      <w:rPr>
        <w:rFonts w:ascii="Courier New" w:hAnsi="Courier New" w:cs="Times New Roman" w:hint="default"/>
      </w:rPr>
    </w:lvl>
    <w:lvl w:ilvl="2" w:tplc="7494D7EE">
      <w:start w:val="1"/>
      <w:numFmt w:val="bullet"/>
      <w:lvlText w:val=""/>
      <w:lvlJc w:val="left"/>
      <w:pPr>
        <w:ind w:left="2160" w:hanging="360"/>
      </w:pPr>
      <w:rPr>
        <w:rFonts w:ascii="Wingdings" w:hAnsi="Wingdings" w:hint="default"/>
      </w:rPr>
    </w:lvl>
    <w:lvl w:ilvl="3" w:tplc="658AC38E">
      <w:start w:val="1"/>
      <w:numFmt w:val="bullet"/>
      <w:lvlText w:val=""/>
      <w:lvlJc w:val="left"/>
      <w:pPr>
        <w:ind w:left="2880" w:hanging="360"/>
      </w:pPr>
      <w:rPr>
        <w:rFonts w:ascii="Symbol" w:hAnsi="Symbol" w:hint="default"/>
      </w:rPr>
    </w:lvl>
    <w:lvl w:ilvl="4" w:tplc="9D266850">
      <w:start w:val="1"/>
      <w:numFmt w:val="bullet"/>
      <w:lvlText w:val="o"/>
      <w:lvlJc w:val="left"/>
      <w:pPr>
        <w:ind w:left="3600" w:hanging="360"/>
      </w:pPr>
      <w:rPr>
        <w:rFonts w:ascii="Courier New" w:hAnsi="Courier New" w:cs="Times New Roman" w:hint="default"/>
      </w:rPr>
    </w:lvl>
    <w:lvl w:ilvl="5" w:tplc="43AC8318">
      <w:start w:val="1"/>
      <w:numFmt w:val="bullet"/>
      <w:lvlText w:val=""/>
      <w:lvlJc w:val="left"/>
      <w:pPr>
        <w:ind w:left="4320" w:hanging="360"/>
      </w:pPr>
      <w:rPr>
        <w:rFonts w:ascii="Wingdings" w:hAnsi="Wingdings" w:hint="default"/>
      </w:rPr>
    </w:lvl>
    <w:lvl w:ilvl="6" w:tplc="AF34C880">
      <w:start w:val="1"/>
      <w:numFmt w:val="bullet"/>
      <w:lvlText w:val=""/>
      <w:lvlJc w:val="left"/>
      <w:pPr>
        <w:ind w:left="5040" w:hanging="360"/>
      </w:pPr>
      <w:rPr>
        <w:rFonts w:ascii="Symbol" w:hAnsi="Symbol" w:hint="default"/>
      </w:rPr>
    </w:lvl>
    <w:lvl w:ilvl="7" w:tplc="6EFE9B1C">
      <w:start w:val="1"/>
      <w:numFmt w:val="bullet"/>
      <w:lvlText w:val="o"/>
      <w:lvlJc w:val="left"/>
      <w:pPr>
        <w:ind w:left="5760" w:hanging="360"/>
      </w:pPr>
      <w:rPr>
        <w:rFonts w:ascii="Courier New" w:hAnsi="Courier New" w:cs="Times New Roman" w:hint="default"/>
      </w:rPr>
    </w:lvl>
    <w:lvl w:ilvl="8" w:tplc="112ABB82">
      <w:start w:val="1"/>
      <w:numFmt w:val="bullet"/>
      <w:lvlText w:val=""/>
      <w:lvlJc w:val="left"/>
      <w:pPr>
        <w:ind w:left="6480" w:hanging="360"/>
      </w:pPr>
      <w:rPr>
        <w:rFonts w:ascii="Wingdings" w:hAnsi="Wingdings" w:hint="default"/>
      </w:rPr>
    </w:lvl>
  </w:abstractNum>
  <w:abstractNum w:abstractNumId="4" w15:restartNumberingAfterBreak="0">
    <w:nsid w:val="11906E16"/>
    <w:multiLevelType w:val="hybridMultilevel"/>
    <w:tmpl w:val="A112B9B8"/>
    <w:lvl w:ilvl="0" w:tplc="1026E97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349"/>
    <w:multiLevelType w:val="multilevel"/>
    <w:tmpl w:val="43EC34EA"/>
    <w:lvl w:ilvl="0">
      <w:start w:val="1"/>
      <w:numFmt w:val="decimal"/>
      <w:lvlText w:val="Q%1)"/>
      <w:lvlJc w:val="left"/>
      <w:pPr>
        <w:tabs>
          <w:tab w:val="num" w:pos="810"/>
        </w:tabs>
        <w:ind w:left="522" w:hanging="432"/>
      </w:pPr>
      <w:rPr>
        <w:rFonts w:hint="default"/>
        <w:b w:val="0"/>
        <w:color w:val="auto"/>
      </w:rPr>
    </w:lvl>
    <w:lvl w:ilvl="1">
      <w:numFmt w:val="decimal"/>
      <w:lvlText w:val="A%1)"/>
      <w:lvlJc w:val="left"/>
      <w:pPr>
        <w:tabs>
          <w:tab w:val="num" w:pos="720"/>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073358"/>
    <w:multiLevelType w:val="hybridMultilevel"/>
    <w:tmpl w:val="CEF62E5E"/>
    <w:lvl w:ilvl="0" w:tplc="F88A4A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16C7D"/>
    <w:multiLevelType w:val="hybridMultilevel"/>
    <w:tmpl w:val="A34A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57950"/>
    <w:multiLevelType w:val="hybridMultilevel"/>
    <w:tmpl w:val="7EDAE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10" w15:restartNumberingAfterBreak="0">
    <w:nsid w:val="2F260096"/>
    <w:multiLevelType w:val="hybridMultilevel"/>
    <w:tmpl w:val="2FEAA7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46E6E"/>
    <w:multiLevelType w:val="hybridMultilevel"/>
    <w:tmpl w:val="0794FE1E"/>
    <w:lvl w:ilvl="0" w:tplc="363E634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B73FFF"/>
    <w:multiLevelType w:val="multilevel"/>
    <w:tmpl w:val="925A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F0F0A"/>
    <w:multiLevelType w:val="hybridMultilevel"/>
    <w:tmpl w:val="658AC68A"/>
    <w:lvl w:ilvl="0" w:tplc="63D68F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15CF2"/>
    <w:multiLevelType w:val="hybridMultilevel"/>
    <w:tmpl w:val="FA205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A2980"/>
    <w:multiLevelType w:val="hybridMultilevel"/>
    <w:tmpl w:val="7DFEDAFA"/>
    <w:lvl w:ilvl="0" w:tplc="96164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8095A"/>
    <w:multiLevelType w:val="hybridMultilevel"/>
    <w:tmpl w:val="00DEBEAC"/>
    <w:lvl w:ilvl="0" w:tplc="5094B1A0">
      <w:start w:val="1"/>
      <w:numFmt w:val="lowerLetter"/>
      <w:lvlText w:val="%1."/>
      <w:lvlJc w:val="left"/>
      <w:pPr>
        <w:ind w:left="3600" w:hanging="360"/>
      </w:pPr>
    </w:lvl>
    <w:lvl w:ilvl="1" w:tplc="CC66F844">
      <w:start w:val="1"/>
      <w:numFmt w:val="lowerLetter"/>
      <w:lvlText w:val="%2."/>
      <w:lvlJc w:val="left"/>
      <w:pPr>
        <w:ind w:left="3600" w:hanging="360"/>
      </w:pPr>
    </w:lvl>
    <w:lvl w:ilvl="2" w:tplc="077EB61C">
      <w:start w:val="1"/>
      <w:numFmt w:val="lowerLetter"/>
      <w:lvlText w:val="%3."/>
      <w:lvlJc w:val="left"/>
      <w:pPr>
        <w:ind w:left="3600" w:hanging="360"/>
      </w:pPr>
    </w:lvl>
    <w:lvl w:ilvl="3" w:tplc="F2ECF24E">
      <w:start w:val="1"/>
      <w:numFmt w:val="lowerLetter"/>
      <w:lvlText w:val="%4."/>
      <w:lvlJc w:val="left"/>
      <w:pPr>
        <w:ind w:left="3600" w:hanging="360"/>
      </w:pPr>
    </w:lvl>
    <w:lvl w:ilvl="4" w:tplc="1964610A">
      <w:start w:val="1"/>
      <w:numFmt w:val="lowerLetter"/>
      <w:lvlText w:val="%5."/>
      <w:lvlJc w:val="left"/>
      <w:pPr>
        <w:ind w:left="3600" w:hanging="360"/>
      </w:pPr>
    </w:lvl>
    <w:lvl w:ilvl="5" w:tplc="27E0473A">
      <w:start w:val="1"/>
      <w:numFmt w:val="lowerLetter"/>
      <w:lvlText w:val="%6."/>
      <w:lvlJc w:val="left"/>
      <w:pPr>
        <w:ind w:left="3600" w:hanging="360"/>
      </w:pPr>
    </w:lvl>
    <w:lvl w:ilvl="6" w:tplc="E10E6916">
      <w:start w:val="1"/>
      <w:numFmt w:val="lowerLetter"/>
      <w:lvlText w:val="%7."/>
      <w:lvlJc w:val="left"/>
      <w:pPr>
        <w:ind w:left="3600" w:hanging="360"/>
      </w:pPr>
    </w:lvl>
    <w:lvl w:ilvl="7" w:tplc="DCCC2E8C">
      <w:start w:val="1"/>
      <w:numFmt w:val="lowerLetter"/>
      <w:lvlText w:val="%8."/>
      <w:lvlJc w:val="left"/>
      <w:pPr>
        <w:ind w:left="3600" w:hanging="360"/>
      </w:pPr>
    </w:lvl>
    <w:lvl w:ilvl="8" w:tplc="29A05896">
      <w:start w:val="1"/>
      <w:numFmt w:val="lowerLetter"/>
      <w:lvlText w:val="%9."/>
      <w:lvlJc w:val="left"/>
      <w:pPr>
        <w:ind w:left="3600" w:hanging="360"/>
      </w:pPr>
    </w:lvl>
  </w:abstractNum>
  <w:abstractNum w:abstractNumId="22" w15:restartNumberingAfterBreak="0">
    <w:nsid w:val="780062DA"/>
    <w:multiLevelType w:val="multilevel"/>
    <w:tmpl w:val="47C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513A5"/>
    <w:multiLevelType w:val="multilevel"/>
    <w:tmpl w:val="92F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38327">
    <w:abstractNumId w:val="0"/>
  </w:num>
  <w:num w:numId="2" w16cid:durableId="1272275898">
    <w:abstractNumId w:val="19"/>
  </w:num>
  <w:num w:numId="3" w16cid:durableId="912392886">
    <w:abstractNumId w:val="11"/>
  </w:num>
  <w:num w:numId="4" w16cid:durableId="771390822">
    <w:abstractNumId w:val="10"/>
  </w:num>
  <w:num w:numId="5" w16cid:durableId="1570338969">
    <w:abstractNumId w:val="20"/>
  </w:num>
  <w:num w:numId="6" w16cid:durableId="756942541">
    <w:abstractNumId w:val="1"/>
  </w:num>
  <w:num w:numId="7" w16cid:durableId="1771849274">
    <w:abstractNumId w:val="3"/>
  </w:num>
  <w:num w:numId="8" w16cid:durableId="555314534">
    <w:abstractNumId w:val="9"/>
  </w:num>
  <w:num w:numId="9" w16cid:durableId="1007439438">
    <w:abstractNumId w:val="16"/>
  </w:num>
  <w:num w:numId="10" w16cid:durableId="310866699">
    <w:abstractNumId w:val="18"/>
  </w:num>
  <w:num w:numId="11" w16cid:durableId="1271549790">
    <w:abstractNumId w:val="13"/>
  </w:num>
  <w:num w:numId="12" w16cid:durableId="401105868">
    <w:abstractNumId w:val="21"/>
  </w:num>
  <w:num w:numId="13" w16cid:durableId="1757706967">
    <w:abstractNumId w:val="5"/>
  </w:num>
  <w:num w:numId="14" w16cid:durableId="1028532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7497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0167801">
    <w:abstractNumId w:val="6"/>
  </w:num>
  <w:num w:numId="17" w16cid:durableId="1311131870">
    <w:abstractNumId w:val="15"/>
  </w:num>
  <w:num w:numId="18" w16cid:durableId="737241370">
    <w:abstractNumId w:val="4"/>
  </w:num>
  <w:num w:numId="19" w16cid:durableId="1235629412">
    <w:abstractNumId w:val="12"/>
  </w:num>
  <w:num w:numId="20" w16cid:durableId="764960458">
    <w:abstractNumId w:val="23"/>
  </w:num>
  <w:num w:numId="21" w16cid:durableId="1720202066">
    <w:abstractNumId w:val="22"/>
  </w:num>
  <w:num w:numId="22" w16cid:durableId="1068920508">
    <w:abstractNumId w:val="7"/>
  </w:num>
  <w:num w:numId="23" w16cid:durableId="1341397851">
    <w:abstractNumId w:val="2"/>
  </w:num>
  <w:num w:numId="24" w16cid:durableId="44377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4FADD9DNEtAAAA"/>
  </w:docVars>
  <w:rsids>
    <w:rsidRoot w:val="004D242F"/>
    <w:rsid w:val="00004495"/>
    <w:rsid w:val="00005373"/>
    <w:rsid w:val="00005C97"/>
    <w:rsid w:val="00035A55"/>
    <w:rsid w:val="00036F0C"/>
    <w:rsid w:val="0003743A"/>
    <w:rsid w:val="00056F7C"/>
    <w:rsid w:val="000609C8"/>
    <w:rsid w:val="00074E78"/>
    <w:rsid w:val="00077746"/>
    <w:rsid w:val="000835A0"/>
    <w:rsid w:val="0008593C"/>
    <w:rsid w:val="000A6551"/>
    <w:rsid w:val="000B4045"/>
    <w:rsid w:val="000C1DA0"/>
    <w:rsid w:val="000C49A2"/>
    <w:rsid w:val="000D31BE"/>
    <w:rsid w:val="000D3DC5"/>
    <w:rsid w:val="000D4C47"/>
    <w:rsid w:val="000D5349"/>
    <w:rsid w:val="000F664D"/>
    <w:rsid w:val="001348D5"/>
    <w:rsid w:val="00145D82"/>
    <w:rsid w:val="0015175D"/>
    <w:rsid w:val="0015259B"/>
    <w:rsid w:val="00160400"/>
    <w:rsid w:val="00160CDE"/>
    <w:rsid w:val="001630AE"/>
    <w:rsid w:val="00173C2A"/>
    <w:rsid w:val="0019537B"/>
    <w:rsid w:val="001A42AD"/>
    <w:rsid w:val="001A7575"/>
    <w:rsid w:val="001B1115"/>
    <w:rsid w:val="001B13F7"/>
    <w:rsid w:val="001C28DE"/>
    <w:rsid w:val="001E723B"/>
    <w:rsid w:val="001F6735"/>
    <w:rsid w:val="00201002"/>
    <w:rsid w:val="00201233"/>
    <w:rsid w:val="002023B4"/>
    <w:rsid w:val="00204E82"/>
    <w:rsid w:val="00211027"/>
    <w:rsid w:val="002126B7"/>
    <w:rsid w:val="00213E6B"/>
    <w:rsid w:val="002141E7"/>
    <w:rsid w:val="00220ABC"/>
    <w:rsid w:val="00234258"/>
    <w:rsid w:val="00245437"/>
    <w:rsid w:val="0024787A"/>
    <w:rsid w:val="00256B51"/>
    <w:rsid w:val="00260D3C"/>
    <w:rsid w:val="0028231D"/>
    <w:rsid w:val="00283F0F"/>
    <w:rsid w:val="00284E76"/>
    <w:rsid w:val="002A5130"/>
    <w:rsid w:val="002B0ABF"/>
    <w:rsid w:val="002B1B1D"/>
    <w:rsid w:val="002B3056"/>
    <w:rsid w:val="002C016F"/>
    <w:rsid w:val="002C7201"/>
    <w:rsid w:val="002D135C"/>
    <w:rsid w:val="002D3940"/>
    <w:rsid w:val="002D61C1"/>
    <w:rsid w:val="002E4133"/>
    <w:rsid w:val="002F37B0"/>
    <w:rsid w:val="002F75D0"/>
    <w:rsid w:val="003046E6"/>
    <w:rsid w:val="00313399"/>
    <w:rsid w:val="00320768"/>
    <w:rsid w:val="00332EAF"/>
    <w:rsid w:val="00336238"/>
    <w:rsid w:val="003418BE"/>
    <w:rsid w:val="00342C76"/>
    <w:rsid w:val="00345C72"/>
    <w:rsid w:val="003664C9"/>
    <w:rsid w:val="00370502"/>
    <w:rsid w:val="003734F9"/>
    <w:rsid w:val="00375924"/>
    <w:rsid w:val="003842C9"/>
    <w:rsid w:val="00386FF3"/>
    <w:rsid w:val="0038729B"/>
    <w:rsid w:val="00387BC9"/>
    <w:rsid w:val="00390A63"/>
    <w:rsid w:val="003911A1"/>
    <w:rsid w:val="00392870"/>
    <w:rsid w:val="0039295B"/>
    <w:rsid w:val="00393FFE"/>
    <w:rsid w:val="003A4D4C"/>
    <w:rsid w:val="003A6CF0"/>
    <w:rsid w:val="003B19C0"/>
    <w:rsid w:val="003B54D4"/>
    <w:rsid w:val="003C1E12"/>
    <w:rsid w:val="003C3418"/>
    <w:rsid w:val="003C6782"/>
    <w:rsid w:val="003D6BA5"/>
    <w:rsid w:val="003D720C"/>
    <w:rsid w:val="003E598B"/>
    <w:rsid w:val="00402EDC"/>
    <w:rsid w:val="00404CEC"/>
    <w:rsid w:val="0041050E"/>
    <w:rsid w:val="00417998"/>
    <w:rsid w:val="00421691"/>
    <w:rsid w:val="004227FB"/>
    <w:rsid w:val="00434AA3"/>
    <w:rsid w:val="00435C57"/>
    <w:rsid w:val="00444CDA"/>
    <w:rsid w:val="0045512E"/>
    <w:rsid w:val="00457A23"/>
    <w:rsid w:val="004601DD"/>
    <w:rsid w:val="00461212"/>
    <w:rsid w:val="00473BAA"/>
    <w:rsid w:val="004740BB"/>
    <w:rsid w:val="00474E50"/>
    <w:rsid w:val="00476D76"/>
    <w:rsid w:val="00480AA5"/>
    <w:rsid w:val="004871FB"/>
    <w:rsid w:val="00496107"/>
    <w:rsid w:val="004A0020"/>
    <w:rsid w:val="004A40D5"/>
    <w:rsid w:val="004A6085"/>
    <w:rsid w:val="004B12BC"/>
    <w:rsid w:val="004B2301"/>
    <w:rsid w:val="004B2D12"/>
    <w:rsid w:val="004B2EAB"/>
    <w:rsid w:val="004C4054"/>
    <w:rsid w:val="004C5B80"/>
    <w:rsid w:val="004D242F"/>
    <w:rsid w:val="004E1F37"/>
    <w:rsid w:val="00526AD9"/>
    <w:rsid w:val="0054208B"/>
    <w:rsid w:val="00543081"/>
    <w:rsid w:val="00543174"/>
    <w:rsid w:val="00546A29"/>
    <w:rsid w:val="00547BA0"/>
    <w:rsid w:val="00552969"/>
    <w:rsid w:val="0055600D"/>
    <w:rsid w:val="0056215F"/>
    <w:rsid w:val="00565E0F"/>
    <w:rsid w:val="0056678E"/>
    <w:rsid w:val="00572DFD"/>
    <w:rsid w:val="005730C2"/>
    <w:rsid w:val="00577E4C"/>
    <w:rsid w:val="005839BB"/>
    <w:rsid w:val="0058499E"/>
    <w:rsid w:val="00584B09"/>
    <w:rsid w:val="00591BD4"/>
    <w:rsid w:val="00596B77"/>
    <w:rsid w:val="005A00B8"/>
    <w:rsid w:val="005A1C47"/>
    <w:rsid w:val="005B4F1E"/>
    <w:rsid w:val="005C4468"/>
    <w:rsid w:val="005C4E1B"/>
    <w:rsid w:val="005C5740"/>
    <w:rsid w:val="005D1234"/>
    <w:rsid w:val="005D53C7"/>
    <w:rsid w:val="005D544D"/>
    <w:rsid w:val="005E2B45"/>
    <w:rsid w:val="005E3BC6"/>
    <w:rsid w:val="005E445C"/>
    <w:rsid w:val="005F00B4"/>
    <w:rsid w:val="005F357D"/>
    <w:rsid w:val="005F5669"/>
    <w:rsid w:val="005F7320"/>
    <w:rsid w:val="005F73F8"/>
    <w:rsid w:val="00600974"/>
    <w:rsid w:val="0062087A"/>
    <w:rsid w:val="0062101F"/>
    <w:rsid w:val="00622FC0"/>
    <w:rsid w:val="006243F0"/>
    <w:rsid w:val="006273F4"/>
    <w:rsid w:val="006301E2"/>
    <w:rsid w:val="006364B6"/>
    <w:rsid w:val="00637E9D"/>
    <w:rsid w:val="006408EF"/>
    <w:rsid w:val="00641E8B"/>
    <w:rsid w:val="00643AB0"/>
    <w:rsid w:val="006476D8"/>
    <w:rsid w:val="00650CC7"/>
    <w:rsid w:val="00651F30"/>
    <w:rsid w:val="00662588"/>
    <w:rsid w:val="00664EB8"/>
    <w:rsid w:val="0067165F"/>
    <w:rsid w:val="006754FF"/>
    <w:rsid w:val="00683CE0"/>
    <w:rsid w:val="00685CF3"/>
    <w:rsid w:val="006925ED"/>
    <w:rsid w:val="00696405"/>
    <w:rsid w:val="0069662C"/>
    <w:rsid w:val="006A3F78"/>
    <w:rsid w:val="006C112F"/>
    <w:rsid w:val="006C3E63"/>
    <w:rsid w:val="006C634A"/>
    <w:rsid w:val="006F267E"/>
    <w:rsid w:val="006F29B7"/>
    <w:rsid w:val="00715C57"/>
    <w:rsid w:val="007203DB"/>
    <w:rsid w:val="007320C3"/>
    <w:rsid w:val="007329D1"/>
    <w:rsid w:val="007350CE"/>
    <w:rsid w:val="00736733"/>
    <w:rsid w:val="00746216"/>
    <w:rsid w:val="00746328"/>
    <w:rsid w:val="007563DD"/>
    <w:rsid w:val="0075791D"/>
    <w:rsid w:val="00761D9E"/>
    <w:rsid w:val="0077255E"/>
    <w:rsid w:val="00780EE1"/>
    <w:rsid w:val="007859C8"/>
    <w:rsid w:val="0079017F"/>
    <w:rsid w:val="00796ACF"/>
    <w:rsid w:val="007A7392"/>
    <w:rsid w:val="007B07DC"/>
    <w:rsid w:val="007D007A"/>
    <w:rsid w:val="007D5A47"/>
    <w:rsid w:val="007D7235"/>
    <w:rsid w:val="007F4755"/>
    <w:rsid w:val="007F58D1"/>
    <w:rsid w:val="007F5BF0"/>
    <w:rsid w:val="007F5C9B"/>
    <w:rsid w:val="00801940"/>
    <w:rsid w:val="00807E46"/>
    <w:rsid w:val="00813F8B"/>
    <w:rsid w:val="00814F9E"/>
    <w:rsid w:val="0081722F"/>
    <w:rsid w:val="00830884"/>
    <w:rsid w:val="008327C1"/>
    <w:rsid w:val="00836415"/>
    <w:rsid w:val="00841D40"/>
    <w:rsid w:val="0084713B"/>
    <w:rsid w:val="0085102C"/>
    <w:rsid w:val="0086178D"/>
    <w:rsid w:val="00862620"/>
    <w:rsid w:val="00865DCB"/>
    <w:rsid w:val="008723BA"/>
    <w:rsid w:val="00885198"/>
    <w:rsid w:val="00886100"/>
    <w:rsid w:val="008942B4"/>
    <w:rsid w:val="0089514F"/>
    <w:rsid w:val="0089782A"/>
    <w:rsid w:val="008A0462"/>
    <w:rsid w:val="008A1F1A"/>
    <w:rsid w:val="008B0D41"/>
    <w:rsid w:val="008E1C1C"/>
    <w:rsid w:val="008E71B8"/>
    <w:rsid w:val="008E7F1E"/>
    <w:rsid w:val="008F08DA"/>
    <w:rsid w:val="008F3CB8"/>
    <w:rsid w:val="008F4CC4"/>
    <w:rsid w:val="00904349"/>
    <w:rsid w:val="009133CC"/>
    <w:rsid w:val="009144B9"/>
    <w:rsid w:val="00936366"/>
    <w:rsid w:val="00954FEB"/>
    <w:rsid w:val="009572F0"/>
    <w:rsid w:val="00961EE1"/>
    <w:rsid w:val="00967105"/>
    <w:rsid w:val="009906F9"/>
    <w:rsid w:val="0099687C"/>
    <w:rsid w:val="009A1C2C"/>
    <w:rsid w:val="009D328D"/>
    <w:rsid w:val="009D4467"/>
    <w:rsid w:val="009D4713"/>
    <w:rsid w:val="009E17F2"/>
    <w:rsid w:val="00A07482"/>
    <w:rsid w:val="00A3047F"/>
    <w:rsid w:val="00A36804"/>
    <w:rsid w:val="00A376F0"/>
    <w:rsid w:val="00A439DB"/>
    <w:rsid w:val="00A52CF9"/>
    <w:rsid w:val="00A64BAF"/>
    <w:rsid w:val="00A66036"/>
    <w:rsid w:val="00A7093E"/>
    <w:rsid w:val="00A72A23"/>
    <w:rsid w:val="00A77315"/>
    <w:rsid w:val="00A8189F"/>
    <w:rsid w:val="00A83AD9"/>
    <w:rsid w:val="00A87ED5"/>
    <w:rsid w:val="00A91C2F"/>
    <w:rsid w:val="00A923F9"/>
    <w:rsid w:val="00A95BD4"/>
    <w:rsid w:val="00AA1B91"/>
    <w:rsid w:val="00AA1D85"/>
    <w:rsid w:val="00AA2ACB"/>
    <w:rsid w:val="00AA6F62"/>
    <w:rsid w:val="00AB4403"/>
    <w:rsid w:val="00AB6C3B"/>
    <w:rsid w:val="00AD03DB"/>
    <w:rsid w:val="00AD644E"/>
    <w:rsid w:val="00AF2895"/>
    <w:rsid w:val="00AF4CE7"/>
    <w:rsid w:val="00AF5580"/>
    <w:rsid w:val="00B0137C"/>
    <w:rsid w:val="00B0682E"/>
    <w:rsid w:val="00B1346E"/>
    <w:rsid w:val="00B30CA8"/>
    <w:rsid w:val="00B43A23"/>
    <w:rsid w:val="00B46863"/>
    <w:rsid w:val="00B47E56"/>
    <w:rsid w:val="00B506A9"/>
    <w:rsid w:val="00B50A97"/>
    <w:rsid w:val="00B53857"/>
    <w:rsid w:val="00B60008"/>
    <w:rsid w:val="00B627FE"/>
    <w:rsid w:val="00B63F4B"/>
    <w:rsid w:val="00B71883"/>
    <w:rsid w:val="00B73A44"/>
    <w:rsid w:val="00B77F86"/>
    <w:rsid w:val="00B84694"/>
    <w:rsid w:val="00B92B1A"/>
    <w:rsid w:val="00B94E07"/>
    <w:rsid w:val="00BC748F"/>
    <w:rsid w:val="00BD3600"/>
    <w:rsid w:val="00BD63B5"/>
    <w:rsid w:val="00BE57D1"/>
    <w:rsid w:val="00BF1763"/>
    <w:rsid w:val="00BF6649"/>
    <w:rsid w:val="00BF7D71"/>
    <w:rsid w:val="00C00F84"/>
    <w:rsid w:val="00C15382"/>
    <w:rsid w:val="00C20162"/>
    <w:rsid w:val="00C37813"/>
    <w:rsid w:val="00C402EA"/>
    <w:rsid w:val="00C41B98"/>
    <w:rsid w:val="00C452FA"/>
    <w:rsid w:val="00C512D6"/>
    <w:rsid w:val="00C56222"/>
    <w:rsid w:val="00C61012"/>
    <w:rsid w:val="00C6552E"/>
    <w:rsid w:val="00C9183C"/>
    <w:rsid w:val="00C9218B"/>
    <w:rsid w:val="00C933A8"/>
    <w:rsid w:val="00C94A94"/>
    <w:rsid w:val="00CB36D0"/>
    <w:rsid w:val="00CB52F8"/>
    <w:rsid w:val="00CC4D72"/>
    <w:rsid w:val="00CD0CA5"/>
    <w:rsid w:val="00CD32A9"/>
    <w:rsid w:val="00CD4652"/>
    <w:rsid w:val="00CD5814"/>
    <w:rsid w:val="00CD6B5E"/>
    <w:rsid w:val="00CF26D9"/>
    <w:rsid w:val="00CF5EE1"/>
    <w:rsid w:val="00D06F87"/>
    <w:rsid w:val="00D14E26"/>
    <w:rsid w:val="00D15975"/>
    <w:rsid w:val="00D24764"/>
    <w:rsid w:val="00D26862"/>
    <w:rsid w:val="00D30D72"/>
    <w:rsid w:val="00D3127C"/>
    <w:rsid w:val="00D3409F"/>
    <w:rsid w:val="00D431C6"/>
    <w:rsid w:val="00D432BA"/>
    <w:rsid w:val="00D44D7F"/>
    <w:rsid w:val="00D45CF7"/>
    <w:rsid w:val="00D55CD3"/>
    <w:rsid w:val="00D62212"/>
    <w:rsid w:val="00D77FCA"/>
    <w:rsid w:val="00D90D29"/>
    <w:rsid w:val="00DA14C7"/>
    <w:rsid w:val="00DA1E48"/>
    <w:rsid w:val="00DA310B"/>
    <w:rsid w:val="00DB2146"/>
    <w:rsid w:val="00DB2CCC"/>
    <w:rsid w:val="00DD0FD9"/>
    <w:rsid w:val="00DD1D84"/>
    <w:rsid w:val="00DD355E"/>
    <w:rsid w:val="00DD37F7"/>
    <w:rsid w:val="00DD4FAD"/>
    <w:rsid w:val="00DD60C2"/>
    <w:rsid w:val="00DD63D1"/>
    <w:rsid w:val="00DE1C8A"/>
    <w:rsid w:val="00DE1E48"/>
    <w:rsid w:val="00DF448B"/>
    <w:rsid w:val="00DF4CDF"/>
    <w:rsid w:val="00E02EF8"/>
    <w:rsid w:val="00E0785D"/>
    <w:rsid w:val="00E1141A"/>
    <w:rsid w:val="00E178C1"/>
    <w:rsid w:val="00E25F62"/>
    <w:rsid w:val="00E27C07"/>
    <w:rsid w:val="00E32664"/>
    <w:rsid w:val="00E4146F"/>
    <w:rsid w:val="00E43349"/>
    <w:rsid w:val="00E44446"/>
    <w:rsid w:val="00E45F99"/>
    <w:rsid w:val="00E4764E"/>
    <w:rsid w:val="00E554D0"/>
    <w:rsid w:val="00E604F3"/>
    <w:rsid w:val="00E606D0"/>
    <w:rsid w:val="00E70372"/>
    <w:rsid w:val="00E71C3D"/>
    <w:rsid w:val="00E734EB"/>
    <w:rsid w:val="00E7496C"/>
    <w:rsid w:val="00E83362"/>
    <w:rsid w:val="00E83ABA"/>
    <w:rsid w:val="00EA15BA"/>
    <w:rsid w:val="00EA596A"/>
    <w:rsid w:val="00EB4385"/>
    <w:rsid w:val="00EB5A5B"/>
    <w:rsid w:val="00EC1CB5"/>
    <w:rsid w:val="00ED035C"/>
    <w:rsid w:val="00ED3117"/>
    <w:rsid w:val="00EE2E67"/>
    <w:rsid w:val="00EE7D10"/>
    <w:rsid w:val="00EE7E2B"/>
    <w:rsid w:val="00EF0646"/>
    <w:rsid w:val="00EF105B"/>
    <w:rsid w:val="00EF179A"/>
    <w:rsid w:val="00EF2F66"/>
    <w:rsid w:val="00EF5AA1"/>
    <w:rsid w:val="00EF781E"/>
    <w:rsid w:val="00F40053"/>
    <w:rsid w:val="00F4176C"/>
    <w:rsid w:val="00F474BF"/>
    <w:rsid w:val="00F5155E"/>
    <w:rsid w:val="00F679BC"/>
    <w:rsid w:val="00F70E8A"/>
    <w:rsid w:val="00F71315"/>
    <w:rsid w:val="00F761BC"/>
    <w:rsid w:val="00F8450B"/>
    <w:rsid w:val="00F85695"/>
    <w:rsid w:val="00F85B36"/>
    <w:rsid w:val="00F939AE"/>
    <w:rsid w:val="00F9474D"/>
    <w:rsid w:val="00FA66B6"/>
    <w:rsid w:val="00FB020D"/>
    <w:rsid w:val="00FB6285"/>
    <w:rsid w:val="00FC4182"/>
    <w:rsid w:val="00FD238D"/>
    <w:rsid w:val="00FD370B"/>
    <w:rsid w:val="00FD5CD9"/>
    <w:rsid w:val="00FE16AC"/>
    <w:rsid w:val="00FE19E9"/>
    <w:rsid w:val="00FE2BFD"/>
    <w:rsid w:val="00FE475B"/>
    <w:rsid w:val="00FE5898"/>
    <w:rsid w:val="00FE7692"/>
    <w:rsid w:val="00FF551A"/>
    <w:rsid w:val="05C7D10C"/>
    <w:rsid w:val="0867FCA1"/>
    <w:rsid w:val="0A9B422F"/>
    <w:rsid w:val="1061CE36"/>
    <w:rsid w:val="1F753814"/>
    <w:rsid w:val="1FD84756"/>
    <w:rsid w:val="2111CFA4"/>
    <w:rsid w:val="21289503"/>
    <w:rsid w:val="22C46564"/>
    <w:rsid w:val="28F59DA1"/>
    <w:rsid w:val="32359AAF"/>
    <w:rsid w:val="3550F425"/>
    <w:rsid w:val="369D23E2"/>
    <w:rsid w:val="36ECC486"/>
    <w:rsid w:val="3DDC8865"/>
    <w:rsid w:val="3EA3C421"/>
    <w:rsid w:val="3EF7D66B"/>
    <w:rsid w:val="45997246"/>
    <w:rsid w:val="4B1523A8"/>
    <w:rsid w:val="4B522214"/>
    <w:rsid w:val="5657D64F"/>
    <w:rsid w:val="5D0787F4"/>
    <w:rsid w:val="6EB5E518"/>
    <w:rsid w:val="728B4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0944BAC7-5B74-4F47-8C53-CB5E618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sonormal0">
    <w:name w:val="msonormal"/>
    <w:basedOn w:val="Normal"/>
    <w:rsid w:val="00C94A94"/>
    <w:pPr>
      <w:spacing w:before="100" w:beforeAutospacing="1" w:after="100" w:afterAutospacing="1"/>
    </w:pPr>
    <w:rPr>
      <w:sz w:val="24"/>
      <w:szCs w:val="24"/>
    </w:rPr>
  </w:style>
  <w:style w:type="paragraph" w:customStyle="1" w:styleId="xl65">
    <w:name w:val="xl65"/>
    <w:basedOn w:val="Normal"/>
    <w:rsid w:val="00C94A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66">
    <w:name w:val="xl66"/>
    <w:basedOn w:val="Normal"/>
    <w:rsid w:val="00C94A94"/>
    <w:pPr>
      <w:spacing w:before="100" w:beforeAutospacing="1" w:after="100" w:afterAutospacing="1"/>
      <w:textAlignment w:val="center"/>
    </w:pPr>
    <w:rPr>
      <w:rFonts w:ascii="Arial" w:hAnsi="Arial" w:cs="Arial"/>
      <w:sz w:val="15"/>
      <w:szCs w:val="15"/>
    </w:rPr>
  </w:style>
  <w:style w:type="paragraph" w:customStyle="1" w:styleId="xl67">
    <w:name w:val="xl67"/>
    <w:basedOn w:val="Normal"/>
    <w:rsid w:val="00C94A9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68">
    <w:name w:val="xl68"/>
    <w:basedOn w:val="Normal"/>
    <w:rsid w:val="00C94A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69">
    <w:name w:val="xl69"/>
    <w:basedOn w:val="Normal"/>
    <w:rsid w:val="00C94A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0">
    <w:name w:val="xl70"/>
    <w:basedOn w:val="Normal"/>
    <w:rsid w:val="00C94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71">
    <w:name w:val="xl71"/>
    <w:basedOn w:val="Normal"/>
    <w:rsid w:val="00C94A94"/>
    <w:pPr>
      <w:spacing w:before="100" w:beforeAutospacing="1" w:after="100" w:afterAutospacing="1"/>
      <w:jc w:val="center"/>
      <w:textAlignment w:val="center"/>
    </w:pPr>
    <w:rPr>
      <w:rFonts w:ascii="Arial" w:hAnsi="Arial" w:cs="Arial"/>
      <w:sz w:val="24"/>
      <w:szCs w:val="24"/>
    </w:rPr>
  </w:style>
  <w:style w:type="paragraph" w:customStyle="1" w:styleId="xl72">
    <w:name w:val="xl72"/>
    <w:basedOn w:val="Normal"/>
    <w:rsid w:val="00C94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
    <w:rsid w:val="00C94A94"/>
    <w:pP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C94A94"/>
    <w:pPr>
      <w:spacing w:before="100" w:beforeAutospacing="1" w:after="100" w:afterAutospacing="1"/>
      <w:textAlignment w:val="center"/>
    </w:pPr>
    <w:rPr>
      <w:rFonts w:ascii="Arial" w:hAnsi="Arial" w:cs="Arial"/>
      <w:sz w:val="24"/>
      <w:szCs w:val="24"/>
    </w:rPr>
  </w:style>
  <w:style w:type="paragraph" w:customStyle="1" w:styleId="xl75">
    <w:name w:val="xl75"/>
    <w:basedOn w:val="Normal"/>
    <w:rsid w:val="00C94A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6">
    <w:name w:val="xl76"/>
    <w:basedOn w:val="Normal"/>
    <w:rsid w:val="00C94A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
    <w:rsid w:val="00C94A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8">
    <w:name w:val="xl78"/>
    <w:basedOn w:val="Normal"/>
    <w:rsid w:val="00C94A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9">
    <w:name w:val="xl79"/>
    <w:basedOn w:val="Normal"/>
    <w:rsid w:val="00C94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80">
    <w:name w:val="xl80"/>
    <w:basedOn w:val="Normal"/>
    <w:rsid w:val="00C94A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1">
    <w:name w:val="xl81"/>
    <w:basedOn w:val="Normal"/>
    <w:rsid w:val="00C9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2">
    <w:name w:val="xl82"/>
    <w:basedOn w:val="Normal"/>
    <w:rsid w:val="00C94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MemoHeading">
    <w:name w:val="MemoHeading"/>
    <w:basedOn w:val="Normal"/>
    <w:rsid w:val="00393FFE"/>
    <w:pPr>
      <w:spacing w:line="480" w:lineRule="auto"/>
    </w:pPr>
  </w:style>
  <w:style w:type="paragraph" w:styleId="BodyTextIndent2">
    <w:name w:val="Body Text Indent 2"/>
    <w:basedOn w:val="Normal"/>
    <w:link w:val="BodyTextIndent2Char"/>
    <w:rsid w:val="00393FFE"/>
    <w:pPr>
      <w:ind w:left="360"/>
    </w:pPr>
    <w:rPr>
      <w:snapToGrid w:val="0"/>
      <w:color w:val="000000"/>
    </w:rPr>
  </w:style>
  <w:style w:type="character" w:customStyle="1" w:styleId="BodyTextIndent2Char">
    <w:name w:val="Body Text Indent 2 Char"/>
    <w:basedOn w:val="DefaultParagraphFont"/>
    <w:link w:val="BodyTextIndent2"/>
    <w:rsid w:val="00393FFE"/>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393F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FFE"/>
    <w:pPr>
      <w:spacing w:after="0" w:line="240" w:lineRule="auto"/>
    </w:pPr>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AA1B91"/>
    <w:rPr>
      <w:color w:val="605E5C"/>
      <w:shd w:val="clear" w:color="auto" w:fill="E1DFDD"/>
    </w:rPr>
  </w:style>
  <w:style w:type="character" w:styleId="Mention">
    <w:name w:val="Mention"/>
    <w:basedOn w:val="DefaultParagraphFont"/>
    <w:uiPriority w:val="99"/>
    <w:unhideWhenUsed/>
    <w:rsid w:val="009D4713"/>
    <w:rPr>
      <w:color w:val="2B579A"/>
      <w:shd w:val="clear" w:color="auto" w:fill="E1DFDD"/>
    </w:rPr>
  </w:style>
  <w:style w:type="paragraph" w:styleId="BodyText">
    <w:name w:val="Body Text"/>
    <w:basedOn w:val="Normal"/>
    <w:link w:val="BodyTextChar"/>
    <w:uiPriority w:val="99"/>
    <w:semiHidden/>
    <w:unhideWhenUsed/>
    <w:rsid w:val="00402EDC"/>
    <w:pPr>
      <w:spacing w:after="120"/>
    </w:pPr>
  </w:style>
  <w:style w:type="character" w:customStyle="1" w:styleId="BodyTextChar">
    <w:name w:val="Body Text Char"/>
    <w:basedOn w:val="DefaultParagraphFont"/>
    <w:link w:val="BodyText"/>
    <w:uiPriority w:val="99"/>
    <w:semiHidden/>
    <w:rsid w:val="00402EDC"/>
    <w:rPr>
      <w:rFonts w:ascii="Times New Roman" w:eastAsia="Times New Roman" w:hAnsi="Times New Roman" w:cs="Times New Roman"/>
      <w:sz w:val="26"/>
      <w:szCs w:val="20"/>
    </w:rPr>
  </w:style>
  <w:style w:type="character" w:styleId="SmartLink">
    <w:name w:val="Smart Link"/>
    <w:basedOn w:val="DefaultParagraphFont"/>
    <w:uiPriority w:val="99"/>
    <w:semiHidden/>
    <w:unhideWhenUsed/>
    <w:rsid w:val="000609C8"/>
    <w:rPr>
      <w:color w:val="0000FF"/>
      <w:u w:val="single"/>
      <w:shd w:val="clear" w:color="auto" w:fill="F3F2F1"/>
    </w:rPr>
  </w:style>
  <w:style w:type="paragraph" w:customStyle="1" w:styleId="li1">
    <w:name w:val="li1"/>
    <w:basedOn w:val="Normal"/>
    <w:rsid w:val="00C61012"/>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C61012"/>
  </w:style>
  <w:style w:type="character" w:customStyle="1" w:styleId="apple-converted-space">
    <w:name w:val="apple-converted-space"/>
    <w:basedOn w:val="DefaultParagraphFont"/>
    <w:rsid w:val="00C6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6712245">
      <w:bodyDiv w:val="1"/>
      <w:marLeft w:val="0"/>
      <w:marRight w:val="0"/>
      <w:marTop w:val="0"/>
      <w:marBottom w:val="0"/>
      <w:divBdr>
        <w:top w:val="none" w:sz="0" w:space="0" w:color="auto"/>
        <w:left w:val="none" w:sz="0" w:space="0" w:color="auto"/>
        <w:bottom w:val="none" w:sz="0" w:space="0" w:color="auto"/>
        <w:right w:val="none" w:sz="0" w:space="0" w:color="auto"/>
      </w:divBdr>
    </w:div>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39226436">
      <w:bodyDiv w:val="1"/>
      <w:marLeft w:val="0"/>
      <w:marRight w:val="0"/>
      <w:marTop w:val="0"/>
      <w:marBottom w:val="0"/>
      <w:divBdr>
        <w:top w:val="none" w:sz="0" w:space="0" w:color="auto"/>
        <w:left w:val="none" w:sz="0" w:space="0" w:color="auto"/>
        <w:bottom w:val="none" w:sz="0" w:space="0" w:color="auto"/>
        <w:right w:val="none" w:sz="0" w:space="0" w:color="auto"/>
      </w:divBdr>
    </w:div>
    <w:div w:id="157037177">
      <w:bodyDiv w:val="1"/>
      <w:marLeft w:val="0"/>
      <w:marRight w:val="0"/>
      <w:marTop w:val="0"/>
      <w:marBottom w:val="0"/>
      <w:divBdr>
        <w:top w:val="none" w:sz="0" w:space="0" w:color="auto"/>
        <w:left w:val="none" w:sz="0" w:space="0" w:color="auto"/>
        <w:bottom w:val="none" w:sz="0" w:space="0" w:color="auto"/>
        <w:right w:val="none" w:sz="0" w:space="0" w:color="auto"/>
      </w:divBdr>
    </w:div>
    <w:div w:id="162547919">
      <w:bodyDiv w:val="1"/>
      <w:marLeft w:val="0"/>
      <w:marRight w:val="0"/>
      <w:marTop w:val="0"/>
      <w:marBottom w:val="0"/>
      <w:divBdr>
        <w:top w:val="none" w:sz="0" w:space="0" w:color="auto"/>
        <w:left w:val="none" w:sz="0" w:space="0" w:color="auto"/>
        <w:bottom w:val="none" w:sz="0" w:space="0" w:color="auto"/>
        <w:right w:val="none" w:sz="0" w:space="0" w:color="auto"/>
      </w:divBdr>
    </w:div>
    <w:div w:id="214122267">
      <w:bodyDiv w:val="1"/>
      <w:marLeft w:val="0"/>
      <w:marRight w:val="0"/>
      <w:marTop w:val="0"/>
      <w:marBottom w:val="0"/>
      <w:divBdr>
        <w:top w:val="none" w:sz="0" w:space="0" w:color="auto"/>
        <w:left w:val="none" w:sz="0" w:space="0" w:color="auto"/>
        <w:bottom w:val="none" w:sz="0" w:space="0" w:color="auto"/>
        <w:right w:val="none" w:sz="0" w:space="0" w:color="auto"/>
      </w:divBdr>
    </w:div>
    <w:div w:id="225384961">
      <w:bodyDiv w:val="1"/>
      <w:marLeft w:val="0"/>
      <w:marRight w:val="0"/>
      <w:marTop w:val="0"/>
      <w:marBottom w:val="0"/>
      <w:divBdr>
        <w:top w:val="none" w:sz="0" w:space="0" w:color="auto"/>
        <w:left w:val="none" w:sz="0" w:space="0" w:color="auto"/>
        <w:bottom w:val="none" w:sz="0" w:space="0" w:color="auto"/>
        <w:right w:val="none" w:sz="0" w:space="0" w:color="auto"/>
      </w:divBdr>
    </w:div>
    <w:div w:id="247151472">
      <w:bodyDiv w:val="1"/>
      <w:marLeft w:val="0"/>
      <w:marRight w:val="0"/>
      <w:marTop w:val="0"/>
      <w:marBottom w:val="0"/>
      <w:divBdr>
        <w:top w:val="none" w:sz="0" w:space="0" w:color="auto"/>
        <w:left w:val="none" w:sz="0" w:space="0" w:color="auto"/>
        <w:bottom w:val="none" w:sz="0" w:space="0" w:color="auto"/>
        <w:right w:val="none" w:sz="0" w:space="0" w:color="auto"/>
      </w:divBdr>
    </w:div>
    <w:div w:id="259802510">
      <w:bodyDiv w:val="1"/>
      <w:marLeft w:val="0"/>
      <w:marRight w:val="0"/>
      <w:marTop w:val="0"/>
      <w:marBottom w:val="0"/>
      <w:divBdr>
        <w:top w:val="none" w:sz="0" w:space="0" w:color="auto"/>
        <w:left w:val="none" w:sz="0" w:space="0" w:color="auto"/>
        <w:bottom w:val="none" w:sz="0" w:space="0" w:color="auto"/>
        <w:right w:val="none" w:sz="0" w:space="0" w:color="auto"/>
      </w:divBdr>
    </w:div>
    <w:div w:id="269968445">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26593367">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49376286">
      <w:bodyDiv w:val="1"/>
      <w:marLeft w:val="0"/>
      <w:marRight w:val="0"/>
      <w:marTop w:val="0"/>
      <w:marBottom w:val="0"/>
      <w:divBdr>
        <w:top w:val="none" w:sz="0" w:space="0" w:color="auto"/>
        <w:left w:val="none" w:sz="0" w:space="0" w:color="auto"/>
        <w:bottom w:val="none" w:sz="0" w:space="0" w:color="auto"/>
        <w:right w:val="none" w:sz="0" w:space="0" w:color="auto"/>
      </w:divBdr>
    </w:div>
    <w:div w:id="365717848">
      <w:bodyDiv w:val="1"/>
      <w:marLeft w:val="0"/>
      <w:marRight w:val="0"/>
      <w:marTop w:val="0"/>
      <w:marBottom w:val="0"/>
      <w:divBdr>
        <w:top w:val="none" w:sz="0" w:space="0" w:color="auto"/>
        <w:left w:val="none" w:sz="0" w:space="0" w:color="auto"/>
        <w:bottom w:val="none" w:sz="0" w:space="0" w:color="auto"/>
        <w:right w:val="none" w:sz="0" w:space="0" w:color="auto"/>
      </w:divBdr>
    </w:div>
    <w:div w:id="453447996">
      <w:bodyDiv w:val="1"/>
      <w:marLeft w:val="0"/>
      <w:marRight w:val="0"/>
      <w:marTop w:val="0"/>
      <w:marBottom w:val="0"/>
      <w:divBdr>
        <w:top w:val="none" w:sz="0" w:space="0" w:color="auto"/>
        <w:left w:val="none" w:sz="0" w:space="0" w:color="auto"/>
        <w:bottom w:val="none" w:sz="0" w:space="0" w:color="auto"/>
        <w:right w:val="none" w:sz="0" w:space="0" w:color="auto"/>
      </w:divBdr>
    </w:div>
    <w:div w:id="624970776">
      <w:bodyDiv w:val="1"/>
      <w:marLeft w:val="0"/>
      <w:marRight w:val="0"/>
      <w:marTop w:val="0"/>
      <w:marBottom w:val="0"/>
      <w:divBdr>
        <w:top w:val="none" w:sz="0" w:space="0" w:color="auto"/>
        <w:left w:val="none" w:sz="0" w:space="0" w:color="auto"/>
        <w:bottom w:val="none" w:sz="0" w:space="0" w:color="auto"/>
        <w:right w:val="none" w:sz="0" w:space="0" w:color="auto"/>
      </w:divBdr>
    </w:div>
    <w:div w:id="627205360">
      <w:bodyDiv w:val="1"/>
      <w:marLeft w:val="0"/>
      <w:marRight w:val="0"/>
      <w:marTop w:val="0"/>
      <w:marBottom w:val="0"/>
      <w:divBdr>
        <w:top w:val="none" w:sz="0" w:space="0" w:color="auto"/>
        <w:left w:val="none" w:sz="0" w:space="0" w:color="auto"/>
        <w:bottom w:val="none" w:sz="0" w:space="0" w:color="auto"/>
        <w:right w:val="none" w:sz="0" w:space="0" w:color="auto"/>
      </w:divBdr>
    </w:div>
    <w:div w:id="688946403">
      <w:bodyDiv w:val="1"/>
      <w:marLeft w:val="0"/>
      <w:marRight w:val="0"/>
      <w:marTop w:val="0"/>
      <w:marBottom w:val="0"/>
      <w:divBdr>
        <w:top w:val="none" w:sz="0" w:space="0" w:color="auto"/>
        <w:left w:val="none" w:sz="0" w:space="0" w:color="auto"/>
        <w:bottom w:val="none" w:sz="0" w:space="0" w:color="auto"/>
        <w:right w:val="none" w:sz="0" w:space="0" w:color="auto"/>
      </w:divBdr>
    </w:div>
    <w:div w:id="896162142">
      <w:bodyDiv w:val="1"/>
      <w:marLeft w:val="0"/>
      <w:marRight w:val="0"/>
      <w:marTop w:val="0"/>
      <w:marBottom w:val="0"/>
      <w:divBdr>
        <w:top w:val="none" w:sz="0" w:space="0" w:color="auto"/>
        <w:left w:val="none" w:sz="0" w:space="0" w:color="auto"/>
        <w:bottom w:val="none" w:sz="0" w:space="0" w:color="auto"/>
        <w:right w:val="none" w:sz="0" w:space="0" w:color="auto"/>
      </w:divBdr>
    </w:div>
    <w:div w:id="962734029">
      <w:bodyDiv w:val="1"/>
      <w:marLeft w:val="0"/>
      <w:marRight w:val="0"/>
      <w:marTop w:val="0"/>
      <w:marBottom w:val="0"/>
      <w:divBdr>
        <w:top w:val="none" w:sz="0" w:space="0" w:color="auto"/>
        <w:left w:val="none" w:sz="0" w:space="0" w:color="auto"/>
        <w:bottom w:val="none" w:sz="0" w:space="0" w:color="auto"/>
        <w:right w:val="none" w:sz="0" w:space="0" w:color="auto"/>
      </w:divBdr>
    </w:div>
    <w:div w:id="1012950619">
      <w:bodyDiv w:val="1"/>
      <w:marLeft w:val="0"/>
      <w:marRight w:val="0"/>
      <w:marTop w:val="0"/>
      <w:marBottom w:val="0"/>
      <w:divBdr>
        <w:top w:val="none" w:sz="0" w:space="0" w:color="auto"/>
        <w:left w:val="none" w:sz="0" w:space="0" w:color="auto"/>
        <w:bottom w:val="none" w:sz="0" w:space="0" w:color="auto"/>
        <w:right w:val="none" w:sz="0" w:space="0" w:color="auto"/>
      </w:divBdr>
    </w:div>
    <w:div w:id="1040321934">
      <w:bodyDiv w:val="1"/>
      <w:marLeft w:val="0"/>
      <w:marRight w:val="0"/>
      <w:marTop w:val="0"/>
      <w:marBottom w:val="0"/>
      <w:divBdr>
        <w:top w:val="none" w:sz="0" w:space="0" w:color="auto"/>
        <w:left w:val="none" w:sz="0" w:space="0" w:color="auto"/>
        <w:bottom w:val="none" w:sz="0" w:space="0" w:color="auto"/>
        <w:right w:val="none" w:sz="0" w:space="0" w:color="auto"/>
      </w:divBdr>
    </w:div>
    <w:div w:id="1071002062">
      <w:bodyDiv w:val="1"/>
      <w:marLeft w:val="0"/>
      <w:marRight w:val="0"/>
      <w:marTop w:val="0"/>
      <w:marBottom w:val="0"/>
      <w:divBdr>
        <w:top w:val="none" w:sz="0" w:space="0" w:color="auto"/>
        <w:left w:val="none" w:sz="0" w:space="0" w:color="auto"/>
        <w:bottom w:val="none" w:sz="0" w:space="0" w:color="auto"/>
        <w:right w:val="none" w:sz="0" w:space="0" w:color="auto"/>
      </w:divBdr>
    </w:div>
    <w:div w:id="1071846914">
      <w:bodyDiv w:val="1"/>
      <w:marLeft w:val="0"/>
      <w:marRight w:val="0"/>
      <w:marTop w:val="0"/>
      <w:marBottom w:val="0"/>
      <w:divBdr>
        <w:top w:val="none" w:sz="0" w:space="0" w:color="auto"/>
        <w:left w:val="none" w:sz="0" w:space="0" w:color="auto"/>
        <w:bottom w:val="none" w:sz="0" w:space="0" w:color="auto"/>
        <w:right w:val="none" w:sz="0" w:space="0" w:color="auto"/>
      </w:divBdr>
    </w:div>
    <w:div w:id="1107043112">
      <w:bodyDiv w:val="1"/>
      <w:marLeft w:val="0"/>
      <w:marRight w:val="0"/>
      <w:marTop w:val="0"/>
      <w:marBottom w:val="0"/>
      <w:divBdr>
        <w:top w:val="none" w:sz="0" w:space="0" w:color="auto"/>
        <w:left w:val="none" w:sz="0" w:space="0" w:color="auto"/>
        <w:bottom w:val="none" w:sz="0" w:space="0" w:color="auto"/>
        <w:right w:val="none" w:sz="0" w:space="0" w:color="auto"/>
      </w:divBdr>
    </w:div>
    <w:div w:id="1149054671">
      <w:bodyDiv w:val="1"/>
      <w:marLeft w:val="0"/>
      <w:marRight w:val="0"/>
      <w:marTop w:val="0"/>
      <w:marBottom w:val="0"/>
      <w:divBdr>
        <w:top w:val="none" w:sz="0" w:space="0" w:color="auto"/>
        <w:left w:val="none" w:sz="0" w:space="0" w:color="auto"/>
        <w:bottom w:val="none" w:sz="0" w:space="0" w:color="auto"/>
        <w:right w:val="none" w:sz="0" w:space="0" w:color="auto"/>
      </w:divBdr>
    </w:div>
    <w:div w:id="1192576163">
      <w:bodyDiv w:val="1"/>
      <w:marLeft w:val="0"/>
      <w:marRight w:val="0"/>
      <w:marTop w:val="0"/>
      <w:marBottom w:val="0"/>
      <w:divBdr>
        <w:top w:val="none" w:sz="0" w:space="0" w:color="auto"/>
        <w:left w:val="none" w:sz="0" w:space="0" w:color="auto"/>
        <w:bottom w:val="none" w:sz="0" w:space="0" w:color="auto"/>
        <w:right w:val="none" w:sz="0" w:space="0" w:color="auto"/>
      </w:divBdr>
    </w:div>
    <w:div w:id="1212230318">
      <w:bodyDiv w:val="1"/>
      <w:marLeft w:val="0"/>
      <w:marRight w:val="0"/>
      <w:marTop w:val="0"/>
      <w:marBottom w:val="0"/>
      <w:divBdr>
        <w:top w:val="none" w:sz="0" w:space="0" w:color="auto"/>
        <w:left w:val="none" w:sz="0" w:space="0" w:color="auto"/>
        <w:bottom w:val="none" w:sz="0" w:space="0" w:color="auto"/>
        <w:right w:val="none" w:sz="0" w:space="0" w:color="auto"/>
      </w:divBdr>
    </w:div>
    <w:div w:id="1252544355">
      <w:bodyDiv w:val="1"/>
      <w:marLeft w:val="0"/>
      <w:marRight w:val="0"/>
      <w:marTop w:val="0"/>
      <w:marBottom w:val="0"/>
      <w:divBdr>
        <w:top w:val="none" w:sz="0" w:space="0" w:color="auto"/>
        <w:left w:val="none" w:sz="0" w:space="0" w:color="auto"/>
        <w:bottom w:val="none" w:sz="0" w:space="0" w:color="auto"/>
        <w:right w:val="none" w:sz="0" w:space="0" w:color="auto"/>
      </w:divBdr>
    </w:div>
    <w:div w:id="1308895759">
      <w:bodyDiv w:val="1"/>
      <w:marLeft w:val="0"/>
      <w:marRight w:val="0"/>
      <w:marTop w:val="0"/>
      <w:marBottom w:val="0"/>
      <w:divBdr>
        <w:top w:val="none" w:sz="0" w:space="0" w:color="auto"/>
        <w:left w:val="none" w:sz="0" w:space="0" w:color="auto"/>
        <w:bottom w:val="none" w:sz="0" w:space="0" w:color="auto"/>
        <w:right w:val="none" w:sz="0" w:space="0" w:color="auto"/>
      </w:divBdr>
    </w:div>
    <w:div w:id="1328244158">
      <w:bodyDiv w:val="1"/>
      <w:marLeft w:val="0"/>
      <w:marRight w:val="0"/>
      <w:marTop w:val="0"/>
      <w:marBottom w:val="0"/>
      <w:divBdr>
        <w:top w:val="none" w:sz="0" w:space="0" w:color="auto"/>
        <w:left w:val="none" w:sz="0" w:space="0" w:color="auto"/>
        <w:bottom w:val="none" w:sz="0" w:space="0" w:color="auto"/>
        <w:right w:val="none" w:sz="0" w:space="0" w:color="auto"/>
      </w:divBdr>
    </w:div>
    <w:div w:id="1345401523">
      <w:bodyDiv w:val="1"/>
      <w:marLeft w:val="0"/>
      <w:marRight w:val="0"/>
      <w:marTop w:val="0"/>
      <w:marBottom w:val="0"/>
      <w:divBdr>
        <w:top w:val="none" w:sz="0" w:space="0" w:color="auto"/>
        <w:left w:val="none" w:sz="0" w:space="0" w:color="auto"/>
        <w:bottom w:val="none" w:sz="0" w:space="0" w:color="auto"/>
        <w:right w:val="none" w:sz="0" w:space="0" w:color="auto"/>
      </w:divBdr>
    </w:div>
    <w:div w:id="1349335271">
      <w:bodyDiv w:val="1"/>
      <w:marLeft w:val="0"/>
      <w:marRight w:val="0"/>
      <w:marTop w:val="0"/>
      <w:marBottom w:val="0"/>
      <w:divBdr>
        <w:top w:val="none" w:sz="0" w:space="0" w:color="auto"/>
        <w:left w:val="none" w:sz="0" w:space="0" w:color="auto"/>
        <w:bottom w:val="none" w:sz="0" w:space="0" w:color="auto"/>
        <w:right w:val="none" w:sz="0" w:space="0" w:color="auto"/>
      </w:divBdr>
    </w:div>
    <w:div w:id="1356154088">
      <w:bodyDiv w:val="1"/>
      <w:marLeft w:val="0"/>
      <w:marRight w:val="0"/>
      <w:marTop w:val="0"/>
      <w:marBottom w:val="0"/>
      <w:divBdr>
        <w:top w:val="none" w:sz="0" w:space="0" w:color="auto"/>
        <w:left w:val="none" w:sz="0" w:space="0" w:color="auto"/>
        <w:bottom w:val="none" w:sz="0" w:space="0" w:color="auto"/>
        <w:right w:val="none" w:sz="0" w:space="0" w:color="auto"/>
      </w:divBdr>
    </w:div>
    <w:div w:id="1366255146">
      <w:bodyDiv w:val="1"/>
      <w:marLeft w:val="0"/>
      <w:marRight w:val="0"/>
      <w:marTop w:val="0"/>
      <w:marBottom w:val="0"/>
      <w:divBdr>
        <w:top w:val="none" w:sz="0" w:space="0" w:color="auto"/>
        <w:left w:val="none" w:sz="0" w:space="0" w:color="auto"/>
        <w:bottom w:val="none" w:sz="0" w:space="0" w:color="auto"/>
        <w:right w:val="none" w:sz="0" w:space="0" w:color="auto"/>
      </w:divBdr>
    </w:div>
    <w:div w:id="142942817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33170014">
      <w:bodyDiv w:val="1"/>
      <w:marLeft w:val="0"/>
      <w:marRight w:val="0"/>
      <w:marTop w:val="0"/>
      <w:marBottom w:val="0"/>
      <w:divBdr>
        <w:top w:val="none" w:sz="0" w:space="0" w:color="auto"/>
        <w:left w:val="none" w:sz="0" w:space="0" w:color="auto"/>
        <w:bottom w:val="none" w:sz="0" w:space="0" w:color="auto"/>
        <w:right w:val="none" w:sz="0" w:space="0" w:color="auto"/>
      </w:divBdr>
    </w:div>
    <w:div w:id="1652784348">
      <w:bodyDiv w:val="1"/>
      <w:marLeft w:val="0"/>
      <w:marRight w:val="0"/>
      <w:marTop w:val="0"/>
      <w:marBottom w:val="0"/>
      <w:divBdr>
        <w:top w:val="none" w:sz="0" w:space="0" w:color="auto"/>
        <w:left w:val="none" w:sz="0" w:space="0" w:color="auto"/>
        <w:bottom w:val="none" w:sz="0" w:space="0" w:color="auto"/>
        <w:right w:val="none" w:sz="0" w:space="0" w:color="auto"/>
      </w:divBdr>
    </w:div>
    <w:div w:id="1684935518">
      <w:bodyDiv w:val="1"/>
      <w:marLeft w:val="0"/>
      <w:marRight w:val="0"/>
      <w:marTop w:val="0"/>
      <w:marBottom w:val="0"/>
      <w:divBdr>
        <w:top w:val="none" w:sz="0" w:space="0" w:color="auto"/>
        <w:left w:val="none" w:sz="0" w:space="0" w:color="auto"/>
        <w:bottom w:val="none" w:sz="0" w:space="0" w:color="auto"/>
        <w:right w:val="none" w:sz="0" w:space="0" w:color="auto"/>
      </w:divBdr>
    </w:div>
    <w:div w:id="1686980115">
      <w:bodyDiv w:val="1"/>
      <w:marLeft w:val="0"/>
      <w:marRight w:val="0"/>
      <w:marTop w:val="0"/>
      <w:marBottom w:val="0"/>
      <w:divBdr>
        <w:top w:val="none" w:sz="0" w:space="0" w:color="auto"/>
        <w:left w:val="none" w:sz="0" w:space="0" w:color="auto"/>
        <w:bottom w:val="none" w:sz="0" w:space="0" w:color="auto"/>
        <w:right w:val="none" w:sz="0" w:space="0" w:color="auto"/>
      </w:divBdr>
    </w:div>
    <w:div w:id="1698659981">
      <w:bodyDiv w:val="1"/>
      <w:marLeft w:val="0"/>
      <w:marRight w:val="0"/>
      <w:marTop w:val="0"/>
      <w:marBottom w:val="0"/>
      <w:divBdr>
        <w:top w:val="none" w:sz="0" w:space="0" w:color="auto"/>
        <w:left w:val="none" w:sz="0" w:space="0" w:color="auto"/>
        <w:bottom w:val="none" w:sz="0" w:space="0" w:color="auto"/>
        <w:right w:val="none" w:sz="0" w:space="0" w:color="auto"/>
      </w:divBdr>
    </w:div>
    <w:div w:id="1706252248">
      <w:bodyDiv w:val="1"/>
      <w:marLeft w:val="0"/>
      <w:marRight w:val="0"/>
      <w:marTop w:val="0"/>
      <w:marBottom w:val="0"/>
      <w:divBdr>
        <w:top w:val="none" w:sz="0" w:space="0" w:color="auto"/>
        <w:left w:val="none" w:sz="0" w:space="0" w:color="auto"/>
        <w:bottom w:val="none" w:sz="0" w:space="0" w:color="auto"/>
        <w:right w:val="none" w:sz="0" w:space="0" w:color="auto"/>
      </w:divBdr>
    </w:div>
    <w:div w:id="1739938179">
      <w:bodyDiv w:val="1"/>
      <w:marLeft w:val="0"/>
      <w:marRight w:val="0"/>
      <w:marTop w:val="0"/>
      <w:marBottom w:val="0"/>
      <w:divBdr>
        <w:top w:val="none" w:sz="0" w:space="0" w:color="auto"/>
        <w:left w:val="none" w:sz="0" w:space="0" w:color="auto"/>
        <w:bottom w:val="none" w:sz="0" w:space="0" w:color="auto"/>
        <w:right w:val="none" w:sz="0" w:space="0" w:color="auto"/>
      </w:divBdr>
    </w:div>
    <w:div w:id="1788311807">
      <w:bodyDiv w:val="1"/>
      <w:marLeft w:val="0"/>
      <w:marRight w:val="0"/>
      <w:marTop w:val="0"/>
      <w:marBottom w:val="0"/>
      <w:divBdr>
        <w:top w:val="none" w:sz="0" w:space="0" w:color="auto"/>
        <w:left w:val="none" w:sz="0" w:space="0" w:color="auto"/>
        <w:bottom w:val="none" w:sz="0" w:space="0" w:color="auto"/>
        <w:right w:val="none" w:sz="0" w:space="0" w:color="auto"/>
      </w:divBdr>
    </w:div>
    <w:div w:id="1796288024">
      <w:bodyDiv w:val="1"/>
      <w:marLeft w:val="0"/>
      <w:marRight w:val="0"/>
      <w:marTop w:val="0"/>
      <w:marBottom w:val="0"/>
      <w:divBdr>
        <w:top w:val="none" w:sz="0" w:space="0" w:color="auto"/>
        <w:left w:val="none" w:sz="0" w:space="0" w:color="auto"/>
        <w:bottom w:val="none" w:sz="0" w:space="0" w:color="auto"/>
        <w:right w:val="none" w:sz="0" w:space="0" w:color="auto"/>
      </w:divBdr>
    </w:div>
    <w:div w:id="1809518201">
      <w:bodyDiv w:val="1"/>
      <w:marLeft w:val="0"/>
      <w:marRight w:val="0"/>
      <w:marTop w:val="0"/>
      <w:marBottom w:val="0"/>
      <w:divBdr>
        <w:top w:val="none" w:sz="0" w:space="0" w:color="auto"/>
        <w:left w:val="none" w:sz="0" w:space="0" w:color="auto"/>
        <w:bottom w:val="none" w:sz="0" w:space="0" w:color="auto"/>
        <w:right w:val="none" w:sz="0" w:space="0" w:color="auto"/>
      </w:divBdr>
    </w:div>
    <w:div w:id="1946108435">
      <w:bodyDiv w:val="1"/>
      <w:marLeft w:val="0"/>
      <w:marRight w:val="0"/>
      <w:marTop w:val="0"/>
      <w:marBottom w:val="0"/>
      <w:divBdr>
        <w:top w:val="none" w:sz="0" w:space="0" w:color="auto"/>
        <w:left w:val="none" w:sz="0" w:space="0" w:color="auto"/>
        <w:bottom w:val="none" w:sz="0" w:space="0" w:color="auto"/>
        <w:right w:val="none" w:sz="0" w:space="0" w:color="auto"/>
      </w:divBdr>
    </w:div>
    <w:div w:id="20406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cgovt.sharepoint.com/:w:/s/GSADigitalLibrary/EeGBnUyJSMFBoXqtvbj7ly0BqycT5J83NKyIV19tLO6-yA?e=YwGjFP" TargetMode="External"/><Relationship Id="rId26" Type="http://schemas.openxmlformats.org/officeDocument/2006/relationships/hyperlink" Target="http://www.acgov.org/board/bos_calendar/documents/DocsAgendaReg_03_01_22/GENERAL%20ADMINISTRATION/Regular%20Calendar/CDA_326877.pdf" TargetMode="External"/><Relationship Id="rId3" Type="http://schemas.openxmlformats.org/officeDocument/2006/relationships/customXml" Target="../customXml/item3.xml"/><Relationship Id="rId21" Type="http://schemas.openxmlformats.org/officeDocument/2006/relationships/hyperlink" Target="https://www.acgov.org/sleb/index.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do-business-with-us/contracting-opportunities/policies-procedures/general-requirements/" TargetMode="External"/><Relationship Id="rId25" Type="http://schemas.openxmlformats.org/officeDocument/2006/relationships/hyperlink" Target="https://pleasantongarbageservice.com/" TargetMode="External"/><Relationship Id="rId33"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cgov.org/sleb/index.htm" TargetMode="External"/><Relationship Id="rId29" Type="http://schemas.openxmlformats.org/officeDocument/2006/relationships/hyperlink" Target="http://www.acgov.org/board/bos_calendar/documents/DocsAgendaReg_09_20_22/GENERAL%20ADMINISTRATION/Regular%20Calendar/CDA_33759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s://www.livermoresanitation.com/unincorporated/ruralcountycartservice/" TargetMode="External"/><Relationship Id="rId32" Type="http://schemas.openxmlformats.org/officeDocument/2006/relationships/hyperlink" Target="http://www.acgov.org/board/bos_calendar/documents/CDAMeetings_12_08_22/4.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cgov.org/wasteprogram/" TargetMode="External"/><Relationship Id="rId28" Type="http://schemas.openxmlformats.org/officeDocument/2006/relationships/hyperlink" Target="http://www.acgov.org/wasteprogram/documents/SolidWasteCollectionandOrganicsWasteReductionRegulationsandAppendixesMarch172022signed.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gov.org/sleb/index.htm" TargetMode="External"/><Relationship Id="rId31" Type="http://schemas.openxmlformats.org/officeDocument/2006/relationships/hyperlink" Target="https://library.municode.com/ca/alameda_county/ordinances/code_of_ordinances?nodeId=9923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cgov.org/sleb_query_app/slebmenu.jsp" TargetMode="External"/><Relationship Id="rId27" Type="http://schemas.openxmlformats.org/officeDocument/2006/relationships/hyperlink" Target="http://www.acgov.org/wasteprogram/documents/SolidWasteCollectionandOrganicWasteReductionOrdinance11-1-2021FINAL_Executed.pdf" TargetMode="External"/><Relationship Id="rId30" Type="http://schemas.openxmlformats.org/officeDocument/2006/relationships/hyperlink" Target="http://www.acgov.org/board/bos_calendar/documents/DocsAgendaReg_11_22_22/GENERAL%20ADMINISTRATION/Regular%20Calendar/CDA_340979.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schemas.microsoft.com/office/2006/metadata/properties"/>
    <ds:schemaRef ds:uri="ef22eea8-2c10-4a2f-8167-165b96e92744"/>
    <ds:schemaRef ds:uri="http://schemas.microsoft.com/office/2006/documentManagement/types"/>
    <ds:schemaRef ds:uri="http://purl.org/dc/terms/"/>
    <ds:schemaRef ds:uri="http://schemas.openxmlformats.org/package/2006/metadata/core-properties"/>
    <ds:schemaRef ds:uri="e3e81e9a-5006-40c4-a969-2a7deec45e2f"/>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2BBC630-E293-4115-92D1-401F0844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14921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17503</CharactersWithSpaces>
  <SharedDoc>false</SharedDoc>
  <HLinks>
    <vt:vector size="36" baseType="variant">
      <vt:variant>
        <vt:i4>524310</vt:i4>
      </vt:variant>
      <vt:variant>
        <vt:i4>15</vt:i4>
      </vt:variant>
      <vt:variant>
        <vt:i4>0</vt:i4>
      </vt:variant>
      <vt:variant>
        <vt:i4>5</vt:i4>
      </vt:variant>
      <vt:variant>
        <vt:lpwstr>https://gsa.acgov.org/do-business-with-us/vendor-support/small-local-and-emerging-businesses/</vt:lpwstr>
      </vt:variant>
      <vt:variant>
        <vt:lpwstr/>
      </vt:variant>
      <vt:variant>
        <vt:i4>983133</vt:i4>
      </vt:variant>
      <vt:variant>
        <vt:i4>12</vt:i4>
      </vt:variant>
      <vt:variant>
        <vt:i4>0</vt:i4>
      </vt:variant>
      <vt:variant>
        <vt:i4>5</vt:i4>
      </vt:variant>
      <vt:variant>
        <vt:lpwstr>https://budget.acgov.org/</vt:lpwstr>
      </vt:variant>
      <vt:variant>
        <vt:lpwstr/>
      </vt:variant>
      <vt:variant>
        <vt:i4>6684795</vt:i4>
      </vt:variant>
      <vt:variant>
        <vt:i4>9</vt:i4>
      </vt:variant>
      <vt:variant>
        <vt:i4>0</vt:i4>
      </vt:variant>
      <vt:variant>
        <vt:i4>5</vt:i4>
      </vt:variant>
      <vt:variant>
        <vt:lpwstr>https://www.acgov.org/csc/documents/202301-11Agenda.pdf</vt:lpwstr>
      </vt:variant>
      <vt:variant>
        <vt:lpwstr/>
      </vt:variant>
      <vt:variant>
        <vt:i4>6684795</vt:i4>
      </vt:variant>
      <vt:variant>
        <vt:i4>6</vt:i4>
      </vt:variant>
      <vt:variant>
        <vt:i4>0</vt:i4>
      </vt:variant>
      <vt:variant>
        <vt:i4>5</vt:i4>
      </vt:variant>
      <vt:variant>
        <vt:lpwstr>https://www.acgov.org/csc/documents/202301-11Agenda.pdf</vt:lpwstr>
      </vt:variant>
      <vt:variant>
        <vt:lpwstr/>
      </vt:variant>
      <vt:variant>
        <vt:i4>983133</vt:i4>
      </vt:variant>
      <vt:variant>
        <vt:i4>3</vt:i4>
      </vt:variant>
      <vt:variant>
        <vt:i4>0</vt:i4>
      </vt:variant>
      <vt:variant>
        <vt:i4>5</vt:i4>
      </vt:variant>
      <vt:variant>
        <vt:lpwstr>https://budget.acgov.org/</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2023-02-18T01:02:00Z</dcterms:created>
  <dcterms:modified xsi:type="dcterms:W3CDTF">2023-02-18T01:02:00Z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