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0313C632" w:rsidR="009C2BB4" w:rsidRPr="009C2BB4" w:rsidRDefault="009C2BB4" w:rsidP="00366AF3">
      <w:pPr>
        <w:pStyle w:val="RFP-QHeader1"/>
        <w:rPr>
          <w:rFonts w:ascii="Avenir Next LT Pro" w:hAnsi="Avenir Next LT Pro"/>
          <w:color w:val="7030A0"/>
          <w:sz w:val="14"/>
          <w:szCs w:val="14"/>
        </w:rPr>
      </w:pP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27F6D6AB" w:rsidR="00BE2FD2" w:rsidRPr="004941BF"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4941BF" w:rsidRPr="004941BF">
        <w:rPr>
          <w:rFonts w:ascii="Calibri" w:hAnsi="Calibri" w:cs="Calibri"/>
          <w:sz w:val="40"/>
          <w:szCs w:val="40"/>
        </w:rPr>
        <w:t>902255</w:t>
      </w:r>
    </w:p>
    <w:p w14:paraId="6E8137DF" w14:textId="77777777" w:rsidR="00BE2FD2" w:rsidRPr="004941BF" w:rsidRDefault="00BE2FD2" w:rsidP="00BE2FD2">
      <w:pPr>
        <w:pStyle w:val="RFP-QHeader2"/>
        <w:rPr>
          <w:rFonts w:ascii="Calibri" w:hAnsi="Calibri" w:cs="Calibri"/>
          <w:sz w:val="20"/>
        </w:rPr>
      </w:pPr>
    </w:p>
    <w:p w14:paraId="6E496264" w14:textId="77777777" w:rsidR="00BE2FD2" w:rsidRPr="004941BF" w:rsidRDefault="00BE2FD2" w:rsidP="00BE2FD2">
      <w:pPr>
        <w:jc w:val="center"/>
        <w:rPr>
          <w:rFonts w:ascii="Calibri" w:hAnsi="Calibri" w:cs="Calibri"/>
          <w:b/>
          <w:sz w:val="40"/>
          <w:szCs w:val="40"/>
        </w:rPr>
      </w:pPr>
      <w:r w:rsidRPr="004941BF">
        <w:rPr>
          <w:rFonts w:ascii="Calibri" w:hAnsi="Calibri" w:cs="Calibri"/>
          <w:b/>
          <w:sz w:val="40"/>
          <w:szCs w:val="40"/>
        </w:rPr>
        <w:t>for</w:t>
      </w:r>
    </w:p>
    <w:p w14:paraId="10508440" w14:textId="77777777" w:rsidR="00BE2FD2" w:rsidRPr="004941BF" w:rsidRDefault="00BE2FD2" w:rsidP="00BE2FD2">
      <w:pPr>
        <w:pStyle w:val="RFP-QHeader2"/>
        <w:rPr>
          <w:rFonts w:ascii="Calibri" w:hAnsi="Calibri" w:cs="Calibri"/>
          <w:sz w:val="20"/>
          <w:highlight w:val="yellow"/>
        </w:rPr>
      </w:pPr>
    </w:p>
    <w:p w14:paraId="7BEE50B5" w14:textId="5496BED8" w:rsidR="00BE2FD2" w:rsidRPr="004941BF" w:rsidRDefault="004941BF" w:rsidP="00BE2FD2">
      <w:pPr>
        <w:pStyle w:val="RFP-QHeader2"/>
        <w:rPr>
          <w:rFonts w:ascii="Calibri" w:hAnsi="Calibri" w:cs="Calibri"/>
          <w:sz w:val="40"/>
          <w:szCs w:val="40"/>
          <w:highlight w:val="yellow"/>
        </w:rPr>
      </w:pPr>
      <w:r w:rsidRPr="004941BF">
        <w:rPr>
          <w:rFonts w:ascii="Calibri" w:hAnsi="Calibri" w:cs="Calibri"/>
          <w:sz w:val="40"/>
          <w:szCs w:val="40"/>
        </w:rPr>
        <w:t>Pioneer Cemetery Grounds Maintenance</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5F994442" w:rsidR="0036135F" w:rsidRPr="004941BF"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4941BF" w:rsidRPr="004941BF">
              <w:rPr>
                <w:rFonts w:ascii="Calibri" w:hAnsi="Calibri" w:cs="Calibri"/>
                <w:b/>
                <w:sz w:val="24"/>
                <w:szCs w:val="24"/>
              </w:rPr>
              <w:t>Kevin Huynh</w:t>
            </w:r>
          </w:p>
          <w:p w14:paraId="5397C55D" w14:textId="36B61198" w:rsidR="0036135F" w:rsidRPr="009C2BB4"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Phone </w:t>
            </w:r>
            <w:r w:rsidRPr="00A252B1">
              <w:rPr>
                <w:rFonts w:ascii="Calibri" w:hAnsi="Calibri" w:cs="Calibri"/>
                <w:b/>
                <w:sz w:val="24"/>
                <w:szCs w:val="24"/>
              </w:rPr>
              <w:t>Number</w:t>
            </w:r>
            <w:r w:rsidR="00A252B1" w:rsidRPr="00A252B1">
              <w:rPr>
                <w:rFonts w:ascii="Calibri" w:hAnsi="Calibri" w:cs="Calibri"/>
                <w:b/>
                <w:sz w:val="24"/>
                <w:szCs w:val="24"/>
              </w:rPr>
              <w:t>: (</w:t>
            </w:r>
            <w:r w:rsidRPr="00A252B1">
              <w:rPr>
                <w:rFonts w:ascii="Calibri" w:hAnsi="Calibri" w:cs="Calibri"/>
                <w:b/>
                <w:sz w:val="24"/>
                <w:szCs w:val="24"/>
              </w:rPr>
              <w:t xml:space="preserve">510) </w:t>
            </w:r>
            <w:r w:rsidR="004941BF" w:rsidRPr="00A252B1">
              <w:rPr>
                <w:rFonts w:ascii="Calibri" w:hAnsi="Calibri" w:cs="Calibri"/>
                <w:b/>
                <w:sz w:val="24"/>
                <w:szCs w:val="24"/>
              </w:rPr>
              <w:t>208-9624</w:t>
            </w:r>
          </w:p>
          <w:p w14:paraId="007B657E" w14:textId="2C564460"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4941BF">
                <w:rPr>
                  <w:rStyle w:val="Hyperlink"/>
                  <w:rFonts w:ascii="Calibri" w:hAnsi="Calibri" w:cs="Calibri"/>
                  <w:b/>
                  <w:sz w:val="24"/>
                  <w:szCs w:val="24"/>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384EE2FE" w:rsidR="00BE2FD2" w:rsidRPr="00AF757C" w:rsidRDefault="00AF757C" w:rsidP="002F0CB2">
      <w:pPr>
        <w:spacing w:after="60"/>
        <w:jc w:val="center"/>
        <w:rPr>
          <w:rFonts w:ascii="Calibri" w:hAnsi="Calibri" w:cs="Calibri"/>
          <w:b/>
          <w:sz w:val="32"/>
          <w:szCs w:val="32"/>
        </w:rPr>
      </w:pPr>
      <w:r w:rsidRPr="00AF757C">
        <w:rPr>
          <w:rFonts w:ascii="Calibri" w:hAnsi="Calibri" w:cs="Calibri"/>
          <w:b/>
          <w:sz w:val="32"/>
          <w:szCs w:val="32"/>
        </w:rPr>
        <w:t>March 1</w:t>
      </w:r>
      <w:r w:rsidR="003E6688">
        <w:rPr>
          <w:rFonts w:ascii="Calibri" w:hAnsi="Calibri" w:cs="Calibri"/>
          <w:b/>
          <w:sz w:val="32"/>
          <w:szCs w:val="32"/>
        </w:rPr>
        <w:t>7</w:t>
      </w:r>
      <w:r w:rsidRPr="00AF757C">
        <w:rPr>
          <w:rFonts w:ascii="Calibri" w:hAnsi="Calibri" w:cs="Calibri"/>
          <w:b/>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50393B87"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3EAD915F" w:rsidR="00841A12" w:rsidRPr="00983DAC" w:rsidRDefault="0038539B"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66894161" w14:textId="23AEAF7F" w:rsidR="00AB7D7F" w:rsidRPr="00D91454" w:rsidRDefault="0038539B"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1055FF1C" w:rsidR="00983DAC" w:rsidRPr="00A85450" w:rsidRDefault="00AC4F0D" w:rsidP="00853E48">
      <w:pPr>
        <w:rPr>
          <w:rFonts w:ascii="Calibri" w:hAnsi="Calibri" w:cs="Calibri"/>
        </w:rPr>
      </w:pPr>
      <w:r>
        <w:rPr>
          <w:noProof/>
        </w:rPr>
        <w:drawing>
          <wp:anchor distT="0" distB="0" distL="114300" distR="114300" simplePos="0" relativeHeight="251658240" behindDoc="0" locked="0" layoutInCell="1" allowOverlap="1" wp14:anchorId="1D85B233" wp14:editId="66456C3B">
            <wp:simplePos x="0" y="0"/>
            <wp:positionH relativeFrom="column">
              <wp:posOffset>-318770</wp:posOffset>
            </wp:positionH>
            <wp:positionV relativeFrom="paragraph">
              <wp:posOffset>280035</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3E787FF6" w14:textId="77777777" w:rsidR="004941BF" w:rsidRDefault="002C70A2" w:rsidP="004941BF">
      <w:pPr>
        <w:ind w:left="2160"/>
        <w:rPr>
          <w:rFonts w:ascii="Calibri" w:hAnsi="Calibri" w:cs="Calibri"/>
          <w:color w:val="008000"/>
          <w:sz w:val="2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bookmarkStart w:id="2" w:name="_Toc14355884"/>
    </w:p>
    <w:p w14:paraId="04C5B523" w14:textId="7FF6E9E9" w:rsidR="00E627AC" w:rsidRDefault="00D91454" w:rsidP="004941BF">
      <w:pPr>
        <w:ind w:left="2160" w:firstLine="720"/>
        <w:rPr>
          <w:rFonts w:ascii="Calibri" w:hAnsi="Calibri" w:cs="Calibri"/>
          <w:b/>
          <w:bCs/>
          <w:sz w:val="40"/>
          <w:szCs w:val="40"/>
        </w:rPr>
      </w:pPr>
      <w:r>
        <w:rPr>
          <w:rFonts w:ascii="Arial" w:hAnsi="Arial" w:cs="Arial"/>
          <w:color w:val="1F497D"/>
          <w:sz w:val="22"/>
          <w:szCs w:val="22"/>
        </w:rPr>
        <w:br w:type="page"/>
      </w:r>
      <w:r w:rsidR="004941BF">
        <w:rPr>
          <w:rFonts w:ascii="Arial" w:hAnsi="Arial" w:cs="Arial"/>
          <w:color w:val="1F497D"/>
          <w:sz w:val="22"/>
          <w:szCs w:val="22"/>
        </w:rPr>
        <w:lastRenderedPageBreak/>
        <w:t xml:space="preserve">     </w:t>
      </w:r>
      <w:r w:rsidR="00E627AC">
        <w:rPr>
          <w:rFonts w:ascii="Calibri" w:hAnsi="Calibri" w:cs="Calibri"/>
          <w:b/>
          <w:bCs/>
          <w:sz w:val="40"/>
          <w:szCs w:val="40"/>
        </w:rPr>
        <w:t>CALENDAR OF EVENTS</w:t>
      </w:r>
      <w:bookmarkEnd w:id="1"/>
      <w:bookmarkEnd w:id="2"/>
    </w:p>
    <w:p w14:paraId="2FC2BCC8" w14:textId="676C73CF" w:rsidR="00E627AC" w:rsidRPr="004941BF" w:rsidRDefault="00E627AC" w:rsidP="00E627AC">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4941BF" w:rsidRPr="004941BF">
        <w:rPr>
          <w:rFonts w:ascii="Calibri" w:hAnsi="Calibri" w:cs="Calibri"/>
          <w:sz w:val="24"/>
          <w:szCs w:val="26"/>
        </w:rPr>
        <w:t>902255</w:t>
      </w:r>
    </w:p>
    <w:p w14:paraId="5CD11FEB" w14:textId="38EE239C" w:rsidR="00E627AC" w:rsidRPr="004941BF" w:rsidRDefault="004941BF" w:rsidP="00E627AC">
      <w:pPr>
        <w:pStyle w:val="RFP-QHeader2"/>
        <w:spacing w:after="240"/>
        <w:rPr>
          <w:rFonts w:ascii="Calibri" w:hAnsi="Calibri" w:cs="Calibri"/>
          <w:sz w:val="24"/>
          <w:szCs w:val="26"/>
        </w:rPr>
      </w:pPr>
      <w:r w:rsidRPr="004941BF">
        <w:rPr>
          <w:rFonts w:ascii="Calibri" w:hAnsi="Calibri" w:cs="Calibri"/>
          <w:sz w:val="24"/>
          <w:szCs w:val="26"/>
        </w:rPr>
        <w:t>Pioneer Cemetery Grounds Maintenance</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7"/>
        <w:gridCol w:w="5448"/>
      </w:tblGrid>
      <w:tr w:rsidR="009D5E97" w:rsidRPr="00356299" w14:paraId="5B6CFFEF" w14:textId="77777777" w:rsidTr="006A5551">
        <w:tc>
          <w:tcPr>
            <w:tcW w:w="474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44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6A5551">
        <w:tc>
          <w:tcPr>
            <w:tcW w:w="474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44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234EC724" w:rsidR="009D5E97" w:rsidRPr="00AF757C" w:rsidRDefault="00AF757C">
            <w:pPr>
              <w:rPr>
                <w:rFonts w:ascii="Calibri" w:hAnsi="Calibri" w:cs="Calibri"/>
                <w:b/>
                <w:szCs w:val="26"/>
              </w:rPr>
            </w:pPr>
            <w:r w:rsidRPr="00AF757C">
              <w:rPr>
                <w:rFonts w:ascii="Calibri" w:hAnsi="Calibri" w:cs="Calibri"/>
                <w:b/>
                <w:sz w:val="24"/>
                <w:szCs w:val="26"/>
              </w:rPr>
              <w:t>February 1</w:t>
            </w:r>
            <w:r w:rsidR="00655BC7">
              <w:rPr>
                <w:rFonts w:ascii="Calibri" w:hAnsi="Calibri" w:cs="Calibri"/>
                <w:b/>
                <w:sz w:val="24"/>
                <w:szCs w:val="26"/>
              </w:rPr>
              <w:t>7</w:t>
            </w:r>
            <w:r w:rsidRPr="00AF757C">
              <w:rPr>
                <w:rFonts w:ascii="Calibri" w:hAnsi="Calibri" w:cs="Calibri"/>
                <w:b/>
                <w:sz w:val="24"/>
                <w:szCs w:val="26"/>
              </w:rPr>
              <w:t>, 2023</w:t>
            </w:r>
          </w:p>
        </w:tc>
      </w:tr>
      <w:tr w:rsidR="009D5E97" w14:paraId="353D8887"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1D282C9B" w:rsidR="009D5E97" w:rsidRPr="00356299" w:rsidRDefault="00BC62D4" w:rsidP="00FC0DB9">
            <w:pPr>
              <w:rPr>
                <w:rFonts w:ascii="Calibri" w:hAnsi="Calibri" w:cs="Calibri"/>
                <w:b/>
                <w:sz w:val="24"/>
                <w:szCs w:val="26"/>
              </w:rPr>
            </w:pPr>
            <w:r>
              <w:rPr>
                <w:rFonts w:ascii="Calibri" w:hAnsi="Calibri" w:cs="Calibri"/>
                <w:b/>
                <w:sz w:val="24"/>
                <w:szCs w:val="26"/>
              </w:rPr>
              <w:t>Bidders Conference/</w:t>
            </w:r>
            <w:r w:rsidR="000C629F">
              <w:rPr>
                <w:rFonts w:ascii="Calibri" w:hAnsi="Calibri" w:cs="Calibri"/>
                <w:b/>
                <w:sz w:val="24"/>
                <w:szCs w:val="26"/>
              </w:rPr>
              <w:t>Mandatory Site Visit</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4862B687" w:rsidR="009D5E97" w:rsidRPr="00AF757C" w:rsidRDefault="00AF757C">
            <w:pPr>
              <w:rPr>
                <w:rFonts w:ascii="Calibri" w:hAnsi="Calibri" w:cs="Calibri"/>
                <w:b/>
                <w:szCs w:val="26"/>
              </w:rPr>
            </w:pPr>
            <w:r w:rsidRPr="00AF757C">
              <w:rPr>
                <w:rFonts w:ascii="Calibri" w:hAnsi="Calibri" w:cs="Calibri"/>
                <w:b/>
                <w:sz w:val="24"/>
                <w:szCs w:val="26"/>
              </w:rPr>
              <w:t xml:space="preserve">February 23, </w:t>
            </w:r>
            <w:proofErr w:type="gramStart"/>
            <w:r w:rsidRPr="00AF757C">
              <w:rPr>
                <w:rFonts w:ascii="Calibri" w:hAnsi="Calibri" w:cs="Calibri"/>
                <w:b/>
                <w:sz w:val="24"/>
                <w:szCs w:val="26"/>
              </w:rPr>
              <w:t>2023</w:t>
            </w:r>
            <w:proofErr w:type="gramEnd"/>
            <w:r w:rsidR="000848F9" w:rsidRPr="00AF757C">
              <w:rPr>
                <w:rFonts w:ascii="Calibri" w:hAnsi="Calibri" w:cs="Calibri"/>
                <w:b/>
                <w:sz w:val="24"/>
                <w:szCs w:val="26"/>
              </w:rPr>
              <w:t xml:space="preserve"> </w:t>
            </w:r>
            <w:r w:rsidR="00655BC7">
              <w:rPr>
                <w:rFonts w:ascii="Calibri" w:hAnsi="Calibri" w:cs="Calibri"/>
                <w:b/>
                <w:sz w:val="24"/>
                <w:szCs w:val="26"/>
              </w:rPr>
              <w:t xml:space="preserve">10:00 AM </w:t>
            </w:r>
            <w:r w:rsidR="000848F9" w:rsidRPr="00AF757C">
              <w:rPr>
                <w:rFonts w:ascii="Calibri" w:hAnsi="Calibri" w:cs="Calibri"/>
                <w:b/>
                <w:sz w:val="24"/>
                <w:szCs w:val="26"/>
              </w:rPr>
              <w:t>(PST)</w:t>
            </w:r>
            <w:r w:rsidR="009D5E97" w:rsidRPr="00AF757C">
              <w:rPr>
                <w:rFonts w:ascii="Calibri" w:hAnsi="Calibri" w:cs="Calibri"/>
                <w:b/>
                <w:szCs w:val="26"/>
              </w:rPr>
              <w:t xml:space="preserve"> </w:t>
            </w:r>
          </w:p>
          <w:p w14:paraId="4CA71DEC" w14:textId="0C244C38" w:rsidR="00EA3BFB" w:rsidRPr="00AF757C" w:rsidRDefault="00EA3BFB">
            <w:pPr>
              <w:pStyle w:val="CommentSubject"/>
              <w:rPr>
                <w:rFonts w:ascii="Calibri" w:hAnsi="Calibri" w:cs="Calibri"/>
                <w:sz w:val="22"/>
                <w:szCs w:val="26"/>
                <w:highlight w:val="red"/>
              </w:rPr>
            </w:pPr>
          </w:p>
          <w:p w14:paraId="2768249C" w14:textId="0688D0CE" w:rsidR="00BC62D4" w:rsidRPr="00AF757C" w:rsidRDefault="00BC62D4" w:rsidP="00BC62D4">
            <w:pPr>
              <w:shd w:val="clear" w:color="auto" w:fill="FFFFFF"/>
              <w:rPr>
                <w:rFonts w:asciiTheme="minorHAnsi" w:hAnsiTheme="minorHAnsi" w:cstheme="minorHAnsi"/>
                <w:b/>
                <w:bCs/>
                <w:sz w:val="24"/>
                <w:szCs w:val="24"/>
              </w:rPr>
            </w:pPr>
            <w:r w:rsidRPr="00AF757C">
              <w:rPr>
                <w:rFonts w:asciiTheme="minorHAnsi" w:hAnsiTheme="minorHAnsi" w:cstheme="minorHAnsi"/>
                <w:b/>
                <w:bCs/>
                <w:sz w:val="24"/>
                <w:szCs w:val="24"/>
              </w:rPr>
              <w:t>15450 Hesperian Blvd.</w:t>
            </w:r>
          </w:p>
          <w:p w14:paraId="678CB5FE" w14:textId="61513BA1" w:rsidR="000C629F" w:rsidRPr="00AF757C" w:rsidRDefault="00BC62D4" w:rsidP="00BC62D4">
            <w:pPr>
              <w:pStyle w:val="CommentText"/>
              <w:rPr>
                <w:rFonts w:asciiTheme="minorHAnsi" w:hAnsiTheme="minorHAnsi" w:cstheme="minorHAnsi"/>
                <w:b/>
                <w:bCs/>
                <w:sz w:val="24"/>
                <w:szCs w:val="24"/>
                <w:highlight w:val="red"/>
              </w:rPr>
            </w:pPr>
            <w:r w:rsidRPr="119F786A">
              <w:rPr>
                <w:rFonts w:asciiTheme="minorHAnsi" w:hAnsiTheme="minorHAnsi" w:cstheme="minorBidi"/>
                <w:b/>
                <w:bCs/>
                <w:sz w:val="24"/>
                <w:szCs w:val="24"/>
                <w:shd w:val="clear" w:color="auto" w:fill="FFFFFF"/>
              </w:rPr>
              <w:t>San Lorenzo, CA 94580</w:t>
            </w:r>
          </w:p>
          <w:p w14:paraId="2430B179" w14:textId="285F3095" w:rsidR="009D5E97" w:rsidRPr="00AF757C" w:rsidRDefault="009D5E97" w:rsidP="119F786A">
            <w:pPr>
              <w:pStyle w:val="CommentText"/>
              <w:rPr>
                <w:rFonts w:asciiTheme="minorHAnsi" w:hAnsiTheme="minorHAnsi" w:cstheme="minorBidi"/>
                <w:b/>
                <w:bCs/>
                <w:sz w:val="24"/>
                <w:szCs w:val="24"/>
              </w:rPr>
            </w:pPr>
          </w:p>
          <w:p w14:paraId="2EB6F908" w14:textId="7826947F" w:rsidR="009D5E97" w:rsidRPr="004350AC" w:rsidRDefault="1C15030B">
            <w:pPr>
              <w:rPr>
                <w:rFonts w:asciiTheme="minorHAnsi" w:hAnsiTheme="minorHAnsi" w:cstheme="minorHAnsi"/>
                <w:sz w:val="24"/>
                <w:szCs w:val="24"/>
              </w:rPr>
            </w:pPr>
            <w:r w:rsidRPr="004350AC">
              <w:rPr>
                <w:rFonts w:asciiTheme="minorHAnsi" w:hAnsiTheme="minorHAnsi" w:cstheme="minorHAnsi"/>
                <w:b/>
                <w:bCs/>
                <w:i/>
                <w:iCs/>
                <w:sz w:val="24"/>
                <w:szCs w:val="24"/>
                <w:highlight w:val="yellow"/>
              </w:rPr>
              <w:t>Park and Meet on College St</w:t>
            </w:r>
            <w:r w:rsidRPr="004350AC">
              <w:rPr>
                <w:rFonts w:asciiTheme="minorHAnsi" w:hAnsiTheme="minorHAnsi" w:cstheme="minorHAnsi"/>
                <w:b/>
                <w:bCs/>
                <w:i/>
                <w:iCs/>
                <w:sz w:val="24"/>
                <w:szCs w:val="24"/>
              </w:rPr>
              <w:t>.</w:t>
            </w:r>
          </w:p>
          <w:p w14:paraId="0FF0D2CB" w14:textId="687707CC" w:rsidR="009D5E97" w:rsidRPr="004350AC" w:rsidRDefault="1C15030B">
            <w:pPr>
              <w:rPr>
                <w:rFonts w:asciiTheme="minorHAnsi" w:hAnsiTheme="minorHAnsi" w:cstheme="minorHAnsi"/>
                <w:sz w:val="24"/>
                <w:szCs w:val="24"/>
              </w:rPr>
            </w:pPr>
            <w:r w:rsidRPr="004350AC">
              <w:rPr>
                <w:rFonts w:asciiTheme="minorHAnsi" w:hAnsiTheme="minorHAnsi" w:cstheme="minorHAnsi"/>
                <w:b/>
                <w:bCs/>
                <w:i/>
                <w:iCs/>
                <w:sz w:val="24"/>
                <w:szCs w:val="24"/>
              </w:rPr>
              <w:t xml:space="preserve"> </w:t>
            </w:r>
          </w:p>
          <w:p w14:paraId="64DCAC02" w14:textId="786C3AF9" w:rsidR="00392028" w:rsidRPr="008F2287" w:rsidRDefault="00392028" w:rsidP="008F2287">
            <w:pPr>
              <w:rPr>
                <w:rFonts w:asciiTheme="minorHAnsi" w:hAnsiTheme="minorHAnsi" w:cstheme="minorHAnsi"/>
                <w:b/>
                <w:bCs/>
                <w:color w:val="FF0000"/>
                <w:sz w:val="24"/>
                <w:szCs w:val="24"/>
              </w:rPr>
            </w:pPr>
            <w:r w:rsidRPr="006A5551">
              <w:rPr>
                <w:rFonts w:asciiTheme="minorHAnsi" w:hAnsiTheme="minorHAnsi" w:cstheme="minorHAnsi"/>
                <w:b/>
                <w:color w:val="FF0000"/>
                <w:sz w:val="24"/>
                <w:szCs w:val="24"/>
              </w:rPr>
              <w:t xml:space="preserve">Attendance at </w:t>
            </w:r>
            <w:r w:rsidR="00BC0C91">
              <w:rPr>
                <w:rFonts w:asciiTheme="minorHAnsi" w:hAnsiTheme="minorHAnsi" w:cstheme="minorHAnsi"/>
                <w:b/>
                <w:bCs/>
                <w:color w:val="FF0000"/>
                <w:sz w:val="24"/>
                <w:szCs w:val="24"/>
              </w:rPr>
              <w:t>this Bidders Conference/Mandatory Site Vis</w:t>
            </w:r>
            <w:r w:rsidR="002408F2">
              <w:rPr>
                <w:rFonts w:asciiTheme="minorHAnsi" w:hAnsiTheme="minorHAnsi" w:cstheme="minorHAnsi"/>
                <w:b/>
                <w:bCs/>
                <w:color w:val="FF0000"/>
                <w:sz w:val="24"/>
                <w:szCs w:val="24"/>
              </w:rPr>
              <w:t xml:space="preserve">it </w:t>
            </w:r>
            <w:r w:rsidR="00CC4A63">
              <w:rPr>
                <w:rFonts w:asciiTheme="minorHAnsi" w:hAnsiTheme="minorHAnsi" w:cstheme="minorHAnsi"/>
                <w:b/>
                <w:bCs/>
                <w:color w:val="FF0000"/>
                <w:sz w:val="24"/>
                <w:szCs w:val="24"/>
              </w:rPr>
              <w:t xml:space="preserve">is </w:t>
            </w:r>
            <w:r w:rsidR="00CC4A63" w:rsidRPr="006A5551">
              <w:rPr>
                <w:rFonts w:asciiTheme="minorHAnsi" w:hAnsiTheme="minorHAnsi" w:cstheme="minorHAnsi"/>
                <w:b/>
                <w:color w:val="FF0000"/>
                <w:sz w:val="24"/>
                <w:szCs w:val="24"/>
              </w:rPr>
              <w:t>mandatory</w:t>
            </w:r>
            <w:r w:rsidRPr="006A5551">
              <w:rPr>
                <w:rFonts w:asciiTheme="minorHAnsi" w:hAnsiTheme="minorHAnsi" w:cstheme="minorHAnsi"/>
                <w:b/>
                <w:color w:val="FF0000"/>
                <w:sz w:val="24"/>
                <w:szCs w:val="24"/>
              </w:rPr>
              <w:t>.</w:t>
            </w:r>
          </w:p>
          <w:p w14:paraId="186B41EB" w14:textId="77777777" w:rsidR="00392028" w:rsidRDefault="00392028" w:rsidP="00392028">
            <w:pPr>
              <w:tabs>
                <w:tab w:val="num" w:pos="1440"/>
              </w:tabs>
              <w:rPr>
                <w:rFonts w:asciiTheme="minorHAnsi" w:hAnsiTheme="minorHAnsi" w:cstheme="minorHAnsi"/>
                <w:b/>
                <w:bCs/>
                <w:sz w:val="24"/>
                <w:szCs w:val="24"/>
              </w:rPr>
            </w:pPr>
          </w:p>
          <w:p w14:paraId="669BF71F" w14:textId="3CFE639B" w:rsidR="00392028" w:rsidRPr="008F2287" w:rsidRDefault="00392028" w:rsidP="00392028">
            <w:pPr>
              <w:tabs>
                <w:tab w:val="num" w:pos="1440"/>
              </w:tabs>
              <w:rPr>
                <w:rFonts w:asciiTheme="minorHAnsi" w:hAnsiTheme="minorHAnsi" w:cstheme="minorHAnsi"/>
                <w:b/>
                <w:bCs/>
                <w:color w:val="FF0000"/>
                <w:sz w:val="24"/>
                <w:szCs w:val="24"/>
              </w:rPr>
            </w:pPr>
            <w:r w:rsidRPr="008F2287">
              <w:rPr>
                <w:rFonts w:asciiTheme="minorHAnsi" w:hAnsiTheme="minorHAnsi" w:cstheme="minorHAnsi"/>
                <w:b/>
                <w:bCs/>
                <w:color w:val="FF0000"/>
                <w:sz w:val="24"/>
                <w:szCs w:val="24"/>
              </w:rPr>
              <w:t xml:space="preserve">Proposals received from the Bidders who do not attend the Mandatory Site Visit will be disqualified. </w:t>
            </w:r>
          </w:p>
          <w:p w14:paraId="7EE86A28" w14:textId="3CB7DAF4" w:rsidR="009D5E97" w:rsidRPr="004350AC" w:rsidRDefault="009D5E97" w:rsidP="002F1647">
            <w:pPr>
              <w:rPr>
                <w:rFonts w:asciiTheme="minorHAnsi" w:hAnsiTheme="minorHAnsi" w:cstheme="minorHAnsi"/>
                <w:sz w:val="24"/>
                <w:szCs w:val="24"/>
              </w:rPr>
            </w:pPr>
          </w:p>
        </w:tc>
      </w:tr>
      <w:tr w:rsidR="009D5E97" w14:paraId="0486224D"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073F906C" w:rsidR="009D5E97" w:rsidRDefault="0038539B">
            <w:pPr>
              <w:rPr>
                <w:rFonts w:ascii="Calibri" w:hAnsi="Calibri" w:cs="Calibri"/>
                <w:b/>
                <w:szCs w:val="26"/>
              </w:rPr>
            </w:pPr>
            <w:hyperlink r:id="rId18" w:history="1">
              <w:r w:rsidR="00AF757C">
                <w:rPr>
                  <w:rStyle w:val="Hyperlink"/>
                  <w:rFonts w:ascii="Calibri" w:hAnsi="Calibri" w:cs="Calibri"/>
                  <w:b/>
                  <w:sz w:val="24"/>
                  <w:szCs w:val="26"/>
                </w:rPr>
                <w:t>Kevin.Huynh2@acgov.org</w:t>
              </w:r>
            </w:hyperlink>
            <w:r w:rsidR="00DD5A0D">
              <w:rPr>
                <w:rFonts w:ascii="Calibri" w:hAnsi="Calibri" w:cs="Calibri"/>
                <w:b/>
                <w:color w:val="FF0000"/>
                <w:szCs w:val="26"/>
              </w:rPr>
              <w:t xml:space="preserve"> </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3DBB1BCF" w:rsidR="009D5E97" w:rsidRPr="00AF757C" w:rsidRDefault="00AF757C">
            <w:pPr>
              <w:rPr>
                <w:rFonts w:ascii="Calibri" w:hAnsi="Calibri" w:cs="Calibri"/>
                <w:b/>
                <w:szCs w:val="26"/>
              </w:rPr>
            </w:pPr>
            <w:r w:rsidRPr="00AF757C">
              <w:rPr>
                <w:rFonts w:ascii="Calibri" w:hAnsi="Calibri" w:cs="Calibri"/>
                <w:b/>
                <w:sz w:val="24"/>
                <w:szCs w:val="26"/>
              </w:rPr>
              <w:t>February 24, 2023</w:t>
            </w:r>
            <w:r w:rsidR="003B1D43">
              <w:rPr>
                <w:rFonts w:ascii="Calibri" w:hAnsi="Calibri" w:cs="Calibri"/>
                <w:b/>
                <w:sz w:val="24"/>
                <w:szCs w:val="26"/>
              </w:rPr>
              <w:t>,</w:t>
            </w:r>
            <w:r w:rsidR="009D5E97" w:rsidRPr="00AF757C">
              <w:rPr>
                <w:rFonts w:ascii="Calibri" w:hAnsi="Calibri" w:cs="Calibri"/>
                <w:b/>
                <w:sz w:val="24"/>
                <w:szCs w:val="26"/>
              </w:rPr>
              <w:t xml:space="preserve"> by 5:00 p.m.</w:t>
            </w:r>
            <w:r w:rsidR="009D5E97" w:rsidRPr="00AF757C">
              <w:rPr>
                <w:rFonts w:ascii="Calibri" w:hAnsi="Calibri" w:cs="Calibri"/>
                <w:b/>
                <w:szCs w:val="26"/>
              </w:rPr>
              <w:t xml:space="preserve"> </w:t>
            </w:r>
          </w:p>
        </w:tc>
      </w:tr>
      <w:tr w:rsidR="009D5E97" w14:paraId="4310B343"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6C93E8D7" w:rsidR="009D5E97" w:rsidRDefault="00AF757C">
            <w:pPr>
              <w:rPr>
                <w:rFonts w:ascii="Calibri" w:hAnsi="Calibri" w:cs="Calibri"/>
                <w:b/>
                <w:color w:val="FF0000"/>
                <w:szCs w:val="26"/>
              </w:rPr>
            </w:pPr>
            <w:r w:rsidRPr="00AF757C">
              <w:rPr>
                <w:rFonts w:ascii="Calibri" w:hAnsi="Calibri" w:cs="Calibri"/>
                <w:b/>
                <w:sz w:val="24"/>
                <w:szCs w:val="26"/>
              </w:rPr>
              <w:t>February 2</w:t>
            </w:r>
            <w:r>
              <w:rPr>
                <w:rFonts w:ascii="Calibri" w:hAnsi="Calibri" w:cs="Calibri"/>
                <w:b/>
                <w:sz w:val="24"/>
                <w:szCs w:val="26"/>
              </w:rPr>
              <w:t>8</w:t>
            </w:r>
            <w:r w:rsidRPr="00AF757C">
              <w:rPr>
                <w:rFonts w:ascii="Calibri" w:hAnsi="Calibri" w:cs="Calibri"/>
                <w:b/>
                <w:sz w:val="24"/>
                <w:szCs w:val="26"/>
              </w:rPr>
              <w:t>, 2023</w:t>
            </w:r>
          </w:p>
        </w:tc>
      </w:tr>
      <w:tr w:rsidR="009D5E97" w14:paraId="01A92576"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66452632" w:rsidR="009D5E97" w:rsidRPr="00AF757C" w:rsidRDefault="00AF757C" w:rsidP="00B9651D">
            <w:pPr>
              <w:rPr>
                <w:rFonts w:ascii="Calibri" w:hAnsi="Calibri" w:cs="Calibri"/>
                <w:b/>
                <w:szCs w:val="26"/>
              </w:rPr>
            </w:pPr>
            <w:r w:rsidRPr="00AF757C">
              <w:rPr>
                <w:rFonts w:ascii="Calibri" w:hAnsi="Calibri" w:cs="Calibri"/>
                <w:b/>
                <w:sz w:val="24"/>
                <w:szCs w:val="26"/>
              </w:rPr>
              <w:t>March 7, 2023</w:t>
            </w:r>
          </w:p>
        </w:tc>
      </w:tr>
      <w:tr w:rsidR="009D5E97" w14:paraId="7863739B"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5F90B209" w:rsidR="009D5E97" w:rsidRPr="00AF757C" w:rsidRDefault="00AF757C">
            <w:pPr>
              <w:rPr>
                <w:rFonts w:ascii="Calibri" w:hAnsi="Calibri" w:cs="Calibri"/>
                <w:b/>
                <w:szCs w:val="26"/>
              </w:rPr>
            </w:pPr>
            <w:r w:rsidRPr="00AF757C">
              <w:rPr>
                <w:rFonts w:ascii="Calibri" w:hAnsi="Calibri" w:cs="Calibri"/>
                <w:b/>
                <w:sz w:val="24"/>
                <w:szCs w:val="26"/>
              </w:rPr>
              <w:t>March 7, 2023</w:t>
            </w:r>
          </w:p>
        </w:tc>
      </w:tr>
      <w:tr w:rsidR="009D5E97" w14:paraId="1DDC3297"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4CB23CFE" w:rsidR="009D5E97" w:rsidRPr="00AF757C"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19"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746C44B6" w:rsidR="009D5E97" w:rsidRDefault="00AF757C" w:rsidP="00B9651D">
            <w:pPr>
              <w:rPr>
                <w:rFonts w:ascii="Calibri" w:hAnsi="Calibri" w:cs="Calibri"/>
                <w:b/>
                <w:szCs w:val="26"/>
              </w:rPr>
            </w:pPr>
            <w:r w:rsidRPr="00AF757C">
              <w:rPr>
                <w:rFonts w:ascii="Calibri" w:hAnsi="Calibri" w:cs="Calibri"/>
                <w:b/>
                <w:sz w:val="24"/>
                <w:szCs w:val="26"/>
              </w:rPr>
              <w:t>March 1</w:t>
            </w:r>
            <w:r w:rsidR="00EA229F">
              <w:rPr>
                <w:rFonts w:ascii="Calibri" w:hAnsi="Calibri" w:cs="Calibri"/>
                <w:b/>
                <w:sz w:val="24"/>
                <w:szCs w:val="26"/>
              </w:rPr>
              <w:t>7</w:t>
            </w:r>
            <w:r w:rsidRPr="00AF757C">
              <w:rPr>
                <w:rFonts w:ascii="Calibri" w:hAnsi="Calibri" w:cs="Calibri"/>
                <w:b/>
                <w:sz w:val="24"/>
                <w:szCs w:val="26"/>
              </w:rPr>
              <w:t>, 202</w:t>
            </w:r>
            <w:r w:rsidR="003B1D43">
              <w:rPr>
                <w:rFonts w:ascii="Calibri" w:hAnsi="Calibri" w:cs="Calibri"/>
                <w:b/>
                <w:sz w:val="24"/>
                <w:szCs w:val="26"/>
              </w:rPr>
              <w:t>,</w:t>
            </w:r>
            <w:r w:rsidRPr="00AF757C">
              <w:rPr>
                <w:rFonts w:ascii="Calibri" w:hAnsi="Calibri" w:cs="Calibri"/>
                <w:b/>
                <w:sz w:val="24"/>
                <w:szCs w:val="26"/>
              </w:rPr>
              <w:t>3</w:t>
            </w:r>
            <w:r w:rsidR="009D5E97" w:rsidRPr="00AF757C">
              <w:rPr>
                <w:rFonts w:ascii="Calibri" w:hAnsi="Calibri" w:cs="Calibri"/>
                <w:b/>
                <w:sz w:val="24"/>
                <w:szCs w:val="26"/>
              </w:rPr>
              <w:t xml:space="preserve"> </w:t>
            </w:r>
            <w:r w:rsidR="009D5E97" w:rsidRPr="00356299">
              <w:rPr>
                <w:rFonts w:ascii="Calibri" w:hAnsi="Calibri" w:cs="Calibri"/>
                <w:b/>
                <w:sz w:val="24"/>
                <w:szCs w:val="26"/>
              </w:rPr>
              <w:t xml:space="preserve">by 2:00 </w:t>
            </w:r>
            <w:r w:rsidR="00933A04" w:rsidRPr="00356299">
              <w:rPr>
                <w:rFonts w:ascii="Calibri" w:hAnsi="Calibri" w:cs="Calibri"/>
                <w:b/>
                <w:sz w:val="24"/>
                <w:szCs w:val="26"/>
              </w:rPr>
              <w:t>p.m.</w:t>
            </w:r>
            <w:r w:rsidR="00B425A1">
              <w:rPr>
                <w:rFonts w:ascii="Calibri" w:hAnsi="Calibri" w:cs="Calibri"/>
                <w:color w:val="FFFFFF"/>
                <w:sz w:val="22"/>
                <w:szCs w:val="26"/>
                <w:highlight w:val="red"/>
              </w:rPr>
              <w:t xml:space="preserve"> </w:t>
            </w:r>
          </w:p>
        </w:tc>
      </w:tr>
      <w:tr w:rsidR="009D5E97" w14:paraId="78FE32F1"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5F568F92" w:rsidR="009D5E97" w:rsidRPr="009D5E97" w:rsidRDefault="00AF757C">
            <w:pPr>
              <w:rPr>
                <w:rFonts w:ascii="Calibri" w:hAnsi="Calibri" w:cs="Calibri"/>
                <w:b/>
                <w:color w:val="70AD47"/>
                <w:szCs w:val="26"/>
              </w:rPr>
            </w:pPr>
            <w:r w:rsidRPr="00AF757C">
              <w:rPr>
                <w:rFonts w:ascii="Calibri" w:hAnsi="Calibri" w:cs="Calibri"/>
                <w:b/>
                <w:sz w:val="24"/>
                <w:szCs w:val="26"/>
              </w:rPr>
              <w:t>March 1</w:t>
            </w:r>
            <w:r w:rsidR="00EA229F">
              <w:rPr>
                <w:rFonts w:ascii="Calibri" w:hAnsi="Calibri" w:cs="Calibri"/>
                <w:b/>
                <w:sz w:val="24"/>
                <w:szCs w:val="26"/>
              </w:rPr>
              <w:t>7</w:t>
            </w:r>
            <w:r w:rsidRPr="00AF757C">
              <w:rPr>
                <w:rFonts w:ascii="Calibri" w:hAnsi="Calibri" w:cs="Calibri"/>
                <w:b/>
                <w:sz w:val="24"/>
                <w:szCs w:val="26"/>
              </w:rPr>
              <w:t xml:space="preserve">, </w:t>
            </w:r>
            <w:proofErr w:type="gramStart"/>
            <w:r w:rsidR="00933A04">
              <w:rPr>
                <w:rFonts w:ascii="Calibri" w:hAnsi="Calibri" w:cs="Calibri"/>
                <w:b/>
                <w:sz w:val="24"/>
                <w:szCs w:val="26"/>
              </w:rPr>
              <w:t>2023</w:t>
            </w:r>
            <w:proofErr w:type="gramEnd"/>
            <w:r w:rsidR="00933A04">
              <w:rPr>
                <w:rFonts w:ascii="Calibri" w:hAnsi="Calibri" w:cs="Calibri"/>
                <w:b/>
                <w:sz w:val="24"/>
                <w:szCs w:val="26"/>
              </w:rPr>
              <w:t xml:space="preserve"> </w:t>
            </w:r>
            <w:r w:rsidR="00933A04" w:rsidRPr="00AF757C">
              <w:rPr>
                <w:rFonts w:ascii="Calibri" w:hAnsi="Calibri" w:cs="Calibri"/>
                <w:b/>
                <w:sz w:val="24"/>
                <w:szCs w:val="26"/>
              </w:rPr>
              <w:t>to</w:t>
            </w:r>
            <w:r>
              <w:rPr>
                <w:rFonts w:ascii="Calibri" w:hAnsi="Calibri" w:cs="Calibri"/>
                <w:b/>
                <w:sz w:val="24"/>
                <w:szCs w:val="26"/>
              </w:rPr>
              <w:t xml:space="preserve"> March 31, 2023</w:t>
            </w:r>
          </w:p>
        </w:tc>
      </w:tr>
      <w:tr w:rsidR="009D5E97" w14:paraId="7CD7E0DE"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42A8548E" w:rsidR="009D5E97" w:rsidRPr="00AF757C" w:rsidRDefault="00AF757C">
            <w:pPr>
              <w:rPr>
                <w:rFonts w:ascii="Calibri" w:hAnsi="Calibri" w:cs="Calibri"/>
                <w:b/>
                <w:szCs w:val="26"/>
              </w:rPr>
            </w:pPr>
            <w:r w:rsidRPr="00AF757C">
              <w:rPr>
                <w:rFonts w:ascii="Calibri" w:hAnsi="Calibri" w:cs="Calibri"/>
                <w:b/>
                <w:sz w:val="24"/>
                <w:szCs w:val="26"/>
              </w:rPr>
              <w:t>April 5, 2023</w:t>
            </w:r>
          </w:p>
        </w:tc>
      </w:tr>
      <w:tr w:rsidR="009D5E97" w14:paraId="4F2BDBDA"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1E477C0C" w:rsidR="009D5E97" w:rsidRDefault="009D5E97" w:rsidP="00C60EDB">
            <w:pPr>
              <w:rPr>
                <w:rFonts w:ascii="Calibri" w:hAnsi="Calibri" w:cs="Calibri"/>
                <w:b/>
                <w:szCs w:val="26"/>
              </w:rPr>
            </w:pPr>
            <w:r w:rsidRPr="00AF757C">
              <w:rPr>
                <w:rFonts w:ascii="Calibri" w:hAnsi="Calibri" w:cs="Calibri"/>
                <w:b/>
                <w:sz w:val="24"/>
                <w:szCs w:val="26"/>
              </w:rPr>
              <w:t>Board</w:t>
            </w:r>
            <w:r w:rsidR="00C60EDB" w:rsidRPr="00AF757C">
              <w:rPr>
                <w:rFonts w:ascii="Calibri" w:hAnsi="Calibri" w:cs="Calibri"/>
                <w:b/>
                <w:sz w:val="24"/>
                <w:szCs w:val="26"/>
              </w:rPr>
              <w:t xml:space="preserve"> </w:t>
            </w:r>
            <w:r w:rsidRPr="00356299">
              <w:rPr>
                <w:rFonts w:ascii="Calibri" w:hAnsi="Calibri" w:cs="Calibri"/>
                <w:b/>
                <w:sz w:val="24"/>
                <w:szCs w:val="26"/>
              </w:rPr>
              <w:t>Consideration Award Date</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4EDED77C" w:rsidR="009D5E97" w:rsidRPr="00AF757C" w:rsidRDefault="00AF757C">
            <w:pPr>
              <w:rPr>
                <w:rFonts w:ascii="Calibri" w:hAnsi="Calibri" w:cs="Calibri"/>
                <w:b/>
                <w:szCs w:val="26"/>
              </w:rPr>
            </w:pPr>
            <w:r w:rsidRPr="00AF757C">
              <w:rPr>
                <w:rFonts w:ascii="Calibri" w:hAnsi="Calibri" w:cs="Calibri"/>
                <w:b/>
                <w:sz w:val="24"/>
                <w:szCs w:val="26"/>
              </w:rPr>
              <w:t>May 16, 2023</w:t>
            </w:r>
          </w:p>
        </w:tc>
      </w:tr>
      <w:tr w:rsidR="009D5E97" w14:paraId="1278D6DC" w14:textId="77777777" w:rsidTr="006A5551">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44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1799F072" w:rsidR="009D5E97" w:rsidRPr="009D5E97" w:rsidRDefault="00AF757C">
            <w:pPr>
              <w:rPr>
                <w:rFonts w:ascii="Calibri" w:hAnsi="Calibri" w:cs="Calibri"/>
                <w:b/>
                <w:color w:val="70AD47"/>
                <w:szCs w:val="26"/>
              </w:rPr>
            </w:pPr>
            <w:r w:rsidRPr="00AF757C">
              <w:rPr>
                <w:rFonts w:ascii="Calibri" w:hAnsi="Calibri" w:cs="Calibri"/>
                <w:b/>
                <w:sz w:val="24"/>
                <w:szCs w:val="26"/>
              </w:rPr>
              <w:t>June 1, 2023</w:t>
            </w:r>
          </w:p>
        </w:tc>
      </w:tr>
    </w:tbl>
    <w:p w14:paraId="40D781AD" w14:textId="343F156E"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325DC0C" w14:textId="5B2263B3" w:rsidR="001F51BD" w:rsidRDefault="001F51BD" w:rsidP="00E627AC">
      <w:pPr>
        <w:spacing w:before="80"/>
        <w:rPr>
          <w:rFonts w:ascii="Calibri" w:hAnsi="Calibri" w:cs="Calibri"/>
          <w:b/>
          <w:i/>
          <w:sz w:val="24"/>
          <w:szCs w:val="24"/>
        </w:rPr>
      </w:pPr>
    </w:p>
    <w:p w14:paraId="5157A07E" w14:textId="52BF7391" w:rsidR="001F51BD" w:rsidRDefault="001F51BD" w:rsidP="00E627AC">
      <w:pPr>
        <w:spacing w:before="80"/>
        <w:rPr>
          <w:rFonts w:ascii="Calibri" w:hAnsi="Calibri" w:cs="Calibri"/>
          <w:b/>
          <w:i/>
          <w:sz w:val="24"/>
          <w:szCs w:val="24"/>
        </w:rPr>
      </w:pPr>
    </w:p>
    <w:p w14:paraId="15C16003" w14:textId="2B958014" w:rsidR="001F51BD" w:rsidRDefault="001F51BD" w:rsidP="00E627AC">
      <w:pPr>
        <w:spacing w:before="80"/>
        <w:rPr>
          <w:rFonts w:ascii="Calibri" w:hAnsi="Calibri" w:cs="Calibri"/>
          <w:b/>
          <w:i/>
          <w:sz w:val="24"/>
          <w:szCs w:val="24"/>
        </w:rPr>
      </w:pPr>
    </w:p>
    <w:p w14:paraId="215F373D" w14:textId="0A6B96DD" w:rsidR="001F51BD" w:rsidRDefault="001F51BD" w:rsidP="00E627AC">
      <w:pPr>
        <w:spacing w:before="80"/>
        <w:rPr>
          <w:rFonts w:ascii="Calibri" w:hAnsi="Calibri" w:cs="Calibri"/>
          <w:b/>
          <w:i/>
          <w:sz w:val="24"/>
          <w:szCs w:val="24"/>
        </w:rPr>
      </w:pPr>
    </w:p>
    <w:p w14:paraId="5C874379" w14:textId="77777777" w:rsidR="001F51BD" w:rsidRPr="004F56D6" w:rsidRDefault="001F51BD"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6248D092"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09D6BCBA" w:rsidR="004A01EE" w:rsidRPr="00AF757C"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AF757C" w:rsidRPr="00AF757C">
              <w:rPr>
                <w:rFonts w:ascii="Calibri" w:hAnsi="Calibri" w:cs="Calibri"/>
                <w:sz w:val="24"/>
                <w:szCs w:val="26"/>
              </w:rPr>
              <w:t xml:space="preserve">February </w:t>
            </w:r>
            <w:r w:rsidR="00EA229F">
              <w:rPr>
                <w:rFonts w:ascii="Calibri" w:hAnsi="Calibri" w:cs="Calibri"/>
                <w:sz w:val="24"/>
                <w:szCs w:val="26"/>
              </w:rPr>
              <w:t>22</w:t>
            </w:r>
            <w:r w:rsidR="00AF757C" w:rsidRPr="00AF757C">
              <w:rPr>
                <w:rFonts w:ascii="Calibri" w:hAnsi="Calibri" w:cs="Calibri"/>
                <w:sz w:val="24"/>
                <w:szCs w:val="26"/>
              </w:rPr>
              <w:t>, 2023</w:t>
            </w:r>
            <w:r w:rsidRPr="00AF757C">
              <w:rPr>
                <w:rFonts w:ascii="Calibri" w:hAnsi="Calibri" w:cs="Calibri"/>
                <w:sz w:val="24"/>
                <w:szCs w:val="26"/>
              </w:rPr>
              <w:t xml:space="preserve"> </w:t>
            </w:r>
          </w:p>
          <w:p w14:paraId="40F01E1F" w14:textId="77777777" w:rsidR="00E627AC" w:rsidRPr="00AF757C" w:rsidRDefault="00E627AC" w:rsidP="00B9651D">
            <w:pPr>
              <w:spacing w:after="240"/>
              <w:jc w:val="center"/>
              <w:rPr>
                <w:rFonts w:ascii="Calibri" w:hAnsi="Calibri" w:cs="Calibri"/>
                <w:sz w:val="24"/>
                <w:szCs w:val="26"/>
              </w:rPr>
            </w:pPr>
            <w:r w:rsidRPr="00AF757C">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38539B" w:rsidP="00B9651D">
            <w:pPr>
              <w:jc w:val="center"/>
              <w:rPr>
                <w:rFonts w:ascii="Calibri" w:hAnsi="Calibri" w:cs="Calibri"/>
                <w:b/>
                <w:color w:val="0563C1"/>
                <w:sz w:val="24"/>
                <w:u w:val="single"/>
              </w:rPr>
            </w:pPr>
            <w:hyperlink r:id="rId20"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proofErr w:type="gramStart"/>
            <w:r w:rsidR="00B9651D" w:rsidRPr="00356299">
              <w:rPr>
                <w:rFonts w:ascii="Calibri" w:hAnsi="Calibri" w:cs="Calibri"/>
                <w:sz w:val="24"/>
                <w:szCs w:val="26"/>
              </w:rPr>
              <w:t>at</w:t>
            </w:r>
            <w:proofErr w:type="gramEnd"/>
          </w:p>
          <w:p w14:paraId="328C7926" w14:textId="77777777" w:rsidR="00DD5A0D" w:rsidRDefault="0038539B" w:rsidP="00B9651D">
            <w:pPr>
              <w:jc w:val="center"/>
              <w:rPr>
                <w:rFonts w:ascii="Calibri" w:hAnsi="Calibri" w:cs="Calibri"/>
                <w:szCs w:val="26"/>
              </w:rPr>
            </w:pPr>
            <w:hyperlink r:id="rId21"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2"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09E669B2" w:rsidR="008C0CB5" w:rsidRPr="004941BF" w:rsidRDefault="00F9006C" w:rsidP="00DC6B97">
      <w:pPr>
        <w:pStyle w:val="RFP-QHeader2"/>
        <w:rPr>
          <w:rFonts w:ascii="Calibri" w:hAnsi="Calibri" w:cs="Calibri"/>
          <w:sz w:val="24"/>
        </w:rPr>
      </w:pPr>
      <w:r w:rsidRPr="004941BF">
        <w:rPr>
          <w:rFonts w:ascii="Calibri" w:hAnsi="Calibri" w:cs="Calibri"/>
          <w:sz w:val="24"/>
        </w:rPr>
        <w:t>REQUES</w:t>
      </w:r>
      <w:r w:rsidRPr="004941BF">
        <w:rPr>
          <w:rFonts w:ascii="Calibri" w:hAnsi="Calibri" w:cs="Calibri"/>
          <w:sz w:val="24"/>
          <w:szCs w:val="26"/>
        </w:rPr>
        <w:t>T FOR</w:t>
      </w:r>
      <w:r w:rsidR="00554195" w:rsidRPr="004941BF">
        <w:rPr>
          <w:rFonts w:ascii="Calibri" w:hAnsi="Calibri" w:cs="Calibri"/>
          <w:sz w:val="24"/>
          <w:szCs w:val="26"/>
        </w:rPr>
        <w:t xml:space="preserve"> </w:t>
      </w:r>
      <w:r w:rsidR="00797642" w:rsidRPr="004941BF">
        <w:rPr>
          <w:rFonts w:ascii="Calibri" w:hAnsi="Calibri" w:cs="Calibri"/>
          <w:sz w:val="24"/>
          <w:szCs w:val="26"/>
        </w:rPr>
        <w:t>QUOTATION</w:t>
      </w:r>
      <w:r w:rsidR="008C0CB5" w:rsidRPr="004941BF">
        <w:rPr>
          <w:rFonts w:ascii="Calibri" w:hAnsi="Calibri" w:cs="Calibri"/>
          <w:sz w:val="24"/>
          <w:szCs w:val="26"/>
        </w:rPr>
        <w:t xml:space="preserve"> </w:t>
      </w:r>
      <w:r w:rsidRPr="004941BF">
        <w:rPr>
          <w:rFonts w:ascii="Calibri" w:hAnsi="Calibri" w:cs="Calibri"/>
          <w:sz w:val="24"/>
        </w:rPr>
        <w:t xml:space="preserve">No. </w:t>
      </w:r>
      <w:r w:rsidR="008C0CB5" w:rsidRPr="004941BF">
        <w:rPr>
          <w:rFonts w:ascii="Calibri" w:hAnsi="Calibri" w:cs="Calibri"/>
          <w:sz w:val="24"/>
        </w:rPr>
        <w:t>90</w:t>
      </w:r>
      <w:r w:rsidR="004941BF" w:rsidRPr="004941BF">
        <w:rPr>
          <w:rFonts w:ascii="Calibri" w:hAnsi="Calibri" w:cs="Calibri"/>
          <w:sz w:val="24"/>
        </w:rPr>
        <w:t>2255</w:t>
      </w:r>
      <w:r w:rsidR="008C0CB5" w:rsidRPr="004941BF">
        <w:rPr>
          <w:rFonts w:ascii="Calibri" w:hAnsi="Calibri" w:cs="Calibri"/>
          <w:sz w:val="24"/>
        </w:rPr>
        <w:t xml:space="preserve"> </w:t>
      </w:r>
    </w:p>
    <w:p w14:paraId="5D75B3EC" w14:textId="77777777" w:rsidR="00F9006C" w:rsidRPr="004941BF" w:rsidRDefault="00F9006C" w:rsidP="00DC6B97">
      <w:pPr>
        <w:pStyle w:val="RFP-QHeader2"/>
        <w:rPr>
          <w:rFonts w:ascii="Calibri" w:hAnsi="Calibri" w:cs="Calibri"/>
          <w:sz w:val="24"/>
        </w:rPr>
      </w:pPr>
      <w:r w:rsidRPr="004941BF">
        <w:rPr>
          <w:rFonts w:ascii="Calibri" w:hAnsi="Calibri" w:cs="Calibri"/>
          <w:sz w:val="24"/>
        </w:rPr>
        <w:t>SPECIFICATIONS, TERMS &amp; CONDITIONS</w:t>
      </w:r>
    </w:p>
    <w:p w14:paraId="780257D4" w14:textId="0BD7A9FD" w:rsidR="00F9006C" w:rsidRPr="004941BF" w:rsidRDefault="004941BF" w:rsidP="004941BF">
      <w:pPr>
        <w:pStyle w:val="RFP-QHeader2"/>
        <w:tabs>
          <w:tab w:val="center" w:pos="5400"/>
          <w:tab w:val="left" w:pos="6706"/>
        </w:tabs>
        <w:rPr>
          <w:rFonts w:ascii="Calibri" w:hAnsi="Calibri" w:cs="Calibri"/>
          <w:sz w:val="24"/>
        </w:rPr>
      </w:pPr>
      <w:r w:rsidRPr="004941BF">
        <w:rPr>
          <w:rFonts w:ascii="Calibri" w:hAnsi="Calibri" w:cs="Calibri"/>
          <w:sz w:val="24"/>
        </w:rPr>
        <w:t>F</w:t>
      </w:r>
      <w:r w:rsidR="00F9006C" w:rsidRPr="004941BF">
        <w:rPr>
          <w:rFonts w:ascii="Calibri" w:hAnsi="Calibri" w:cs="Calibri"/>
          <w:sz w:val="24"/>
        </w:rPr>
        <w:t>or</w:t>
      </w:r>
      <w:r w:rsidRPr="004941BF">
        <w:rPr>
          <w:rFonts w:ascii="Calibri" w:hAnsi="Calibri" w:cs="Calibri"/>
          <w:sz w:val="24"/>
        </w:rPr>
        <w:t xml:space="preserve"> Pioneer Cemetery Grounds Maintenance</w:t>
      </w:r>
    </w:p>
    <w:p w14:paraId="0CF05F2C" w14:textId="77777777" w:rsidR="00F9006C" w:rsidRPr="004941BF"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0F86271D" w14:textId="77777777" w:rsidR="000E6E39" w:rsidRPr="00356299" w:rsidRDefault="000E6E39" w:rsidP="000E6E39">
      <w:pPr>
        <w:pStyle w:val="TOC1"/>
        <w:rPr>
          <w:sz w:val="20"/>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4355884" w:history="1">
        <w:r w:rsidRPr="00356299">
          <w:rPr>
            <w:rStyle w:val="Hyperlink"/>
            <w:sz w:val="24"/>
          </w:rPr>
          <w:t>CALENDAR OF EVENTS</w:t>
        </w:r>
        <w:r w:rsidRPr="00356299">
          <w:rPr>
            <w:webHidden/>
          </w:rPr>
          <w:tab/>
        </w:r>
        <w:r w:rsidRPr="00356299">
          <w:rPr>
            <w:webHidden/>
          </w:rPr>
          <w:fldChar w:fldCharType="begin"/>
        </w:r>
        <w:r w:rsidRPr="00356299">
          <w:rPr>
            <w:webHidden/>
          </w:rPr>
          <w:instrText xml:space="preserve"> PAGEREF _Toc14355884 \h </w:instrText>
        </w:r>
        <w:r w:rsidRPr="00356299">
          <w:rPr>
            <w:webHidden/>
          </w:rPr>
        </w:r>
        <w:r w:rsidRPr="00356299">
          <w:rPr>
            <w:webHidden/>
          </w:rPr>
          <w:fldChar w:fldCharType="separate"/>
        </w:r>
        <w:r w:rsidRPr="00356299">
          <w:rPr>
            <w:webHidden/>
          </w:rPr>
          <w:t>4</w:t>
        </w:r>
        <w:r w:rsidRPr="00356299">
          <w:rPr>
            <w:webHidden/>
          </w:rPr>
          <w:fldChar w:fldCharType="end"/>
        </w:r>
      </w:hyperlink>
    </w:p>
    <w:p w14:paraId="289746E6" w14:textId="77777777" w:rsidR="000E6E39" w:rsidRPr="00356299" w:rsidRDefault="0038539B" w:rsidP="000E6E39">
      <w:pPr>
        <w:pStyle w:val="TOC1"/>
        <w:rPr>
          <w:sz w:val="20"/>
          <w:szCs w:val="22"/>
        </w:rPr>
      </w:pPr>
      <w:hyperlink w:anchor="_Toc14355885" w:history="1">
        <w:r w:rsidR="000E6E39" w:rsidRPr="00356299">
          <w:rPr>
            <w:rStyle w:val="Hyperlink"/>
            <w:sz w:val="24"/>
          </w:rPr>
          <w:t>I.</w:t>
        </w:r>
        <w:r w:rsidR="000E6E39" w:rsidRPr="00356299">
          <w:rPr>
            <w:sz w:val="20"/>
            <w:szCs w:val="22"/>
          </w:rPr>
          <w:tab/>
        </w:r>
        <w:r w:rsidR="000E6E39" w:rsidRPr="00356299">
          <w:rPr>
            <w:rStyle w:val="Hyperlink"/>
            <w:sz w:val="24"/>
          </w:rPr>
          <w:t>STATEMENT OF WORK</w:t>
        </w:r>
        <w:r w:rsidR="000E6E39" w:rsidRPr="00356299">
          <w:rPr>
            <w:webHidden/>
          </w:rPr>
          <w:tab/>
        </w:r>
        <w:r w:rsidR="000E6E39" w:rsidRPr="00356299">
          <w:rPr>
            <w:webHidden/>
          </w:rPr>
          <w:fldChar w:fldCharType="begin"/>
        </w:r>
        <w:r w:rsidR="000E6E39" w:rsidRPr="00356299">
          <w:rPr>
            <w:webHidden/>
          </w:rPr>
          <w:instrText xml:space="preserve"> PAGEREF _Toc14355885 \h </w:instrText>
        </w:r>
        <w:r w:rsidR="000E6E39" w:rsidRPr="00356299">
          <w:rPr>
            <w:webHidden/>
          </w:rPr>
        </w:r>
        <w:r w:rsidR="000E6E39" w:rsidRPr="00356299">
          <w:rPr>
            <w:webHidden/>
          </w:rPr>
          <w:fldChar w:fldCharType="separate"/>
        </w:r>
        <w:r w:rsidR="000E6E39" w:rsidRPr="00356299">
          <w:rPr>
            <w:webHidden/>
          </w:rPr>
          <w:t>5</w:t>
        </w:r>
        <w:r w:rsidR="000E6E39" w:rsidRPr="00356299">
          <w:rPr>
            <w:webHidden/>
          </w:rPr>
          <w:fldChar w:fldCharType="end"/>
        </w:r>
      </w:hyperlink>
    </w:p>
    <w:p w14:paraId="4E87A458" w14:textId="77777777" w:rsidR="000E6E39" w:rsidRPr="00356299" w:rsidRDefault="0038539B" w:rsidP="000E6E39">
      <w:pPr>
        <w:pStyle w:val="TOC2"/>
        <w:tabs>
          <w:tab w:val="clear" w:pos="10800"/>
          <w:tab w:val="right" w:leader="dot" w:pos="10080"/>
        </w:tabs>
        <w:rPr>
          <w:sz w:val="20"/>
          <w:szCs w:val="22"/>
        </w:rPr>
      </w:pPr>
      <w:hyperlink w:anchor="_Toc14355886" w:history="1">
        <w:r w:rsidR="000E6E39" w:rsidRPr="00356299">
          <w:rPr>
            <w:rStyle w:val="Hyperlink"/>
            <w:sz w:val="24"/>
          </w:rPr>
          <w:t>A.</w:t>
        </w:r>
        <w:r w:rsidR="000E6E39" w:rsidRPr="00356299">
          <w:rPr>
            <w:sz w:val="20"/>
            <w:szCs w:val="22"/>
          </w:rPr>
          <w:tab/>
        </w:r>
        <w:r w:rsidR="000E6E39" w:rsidRPr="00356299">
          <w:rPr>
            <w:rStyle w:val="Hyperlink"/>
            <w:sz w:val="24"/>
          </w:rPr>
          <w:t>INTENT</w:t>
        </w:r>
        <w:r w:rsidR="000E6E39" w:rsidRPr="00356299">
          <w:rPr>
            <w:webHidden/>
            <w:sz w:val="24"/>
          </w:rPr>
          <w:tab/>
        </w:r>
        <w:r w:rsidR="000E6E39" w:rsidRPr="00356299">
          <w:rPr>
            <w:webHidden/>
            <w:sz w:val="24"/>
          </w:rPr>
          <w:fldChar w:fldCharType="begin"/>
        </w:r>
        <w:r w:rsidR="000E6E39" w:rsidRPr="00356299">
          <w:rPr>
            <w:webHidden/>
            <w:sz w:val="24"/>
          </w:rPr>
          <w:instrText xml:space="preserve"> PAGEREF _Toc14355886 \h </w:instrText>
        </w:r>
        <w:r w:rsidR="000E6E39" w:rsidRPr="00356299">
          <w:rPr>
            <w:webHidden/>
            <w:sz w:val="24"/>
          </w:rPr>
        </w:r>
        <w:r w:rsidR="000E6E39" w:rsidRPr="00356299">
          <w:rPr>
            <w:webHidden/>
            <w:sz w:val="24"/>
          </w:rPr>
          <w:fldChar w:fldCharType="separate"/>
        </w:r>
        <w:r w:rsidR="000E6E39" w:rsidRPr="00356299">
          <w:rPr>
            <w:webHidden/>
            <w:sz w:val="24"/>
          </w:rPr>
          <w:t>5</w:t>
        </w:r>
        <w:r w:rsidR="000E6E39" w:rsidRPr="00356299">
          <w:rPr>
            <w:webHidden/>
            <w:sz w:val="24"/>
          </w:rPr>
          <w:fldChar w:fldCharType="end"/>
        </w:r>
      </w:hyperlink>
    </w:p>
    <w:p w14:paraId="44B8A60D" w14:textId="77777777" w:rsidR="000E6E39" w:rsidRPr="00356299" w:rsidRDefault="0038539B" w:rsidP="000E6E39">
      <w:pPr>
        <w:pStyle w:val="TOC2"/>
        <w:tabs>
          <w:tab w:val="clear" w:pos="10800"/>
          <w:tab w:val="right" w:leader="dot" w:pos="10080"/>
        </w:tabs>
        <w:rPr>
          <w:sz w:val="20"/>
          <w:szCs w:val="22"/>
        </w:rPr>
      </w:pPr>
      <w:hyperlink w:anchor="_Toc14355887" w:history="1">
        <w:r w:rsidR="000E6E39" w:rsidRPr="00356299">
          <w:rPr>
            <w:rStyle w:val="Hyperlink"/>
            <w:sz w:val="24"/>
          </w:rPr>
          <w:t>B.</w:t>
        </w:r>
        <w:r w:rsidR="000E6E39" w:rsidRPr="00356299">
          <w:rPr>
            <w:sz w:val="20"/>
            <w:szCs w:val="22"/>
          </w:rPr>
          <w:tab/>
        </w:r>
        <w:r w:rsidR="000E6E39" w:rsidRPr="00356299">
          <w:rPr>
            <w:rStyle w:val="Hyperlink"/>
            <w:sz w:val="24"/>
          </w:rPr>
          <w:t>SCOPE</w:t>
        </w:r>
        <w:r w:rsidR="000E6E39">
          <w:rPr>
            <w:rStyle w:val="Hyperlink"/>
            <w:sz w:val="24"/>
          </w:rPr>
          <w:t>/BACKGROUND</w:t>
        </w:r>
        <w:r w:rsidR="000E6E39" w:rsidRPr="00356299">
          <w:rPr>
            <w:webHidden/>
            <w:sz w:val="24"/>
          </w:rPr>
          <w:tab/>
        </w:r>
        <w:r w:rsidR="000E6E39" w:rsidRPr="00356299">
          <w:rPr>
            <w:webHidden/>
            <w:sz w:val="24"/>
          </w:rPr>
          <w:fldChar w:fldCharType="begin"/>
        </w:r>
        <w:r w:rsidR="000E6E39" w:rsidRPr="00356299">
          <w:rPr>
            <w:webHidden/>
            <w:sz w:val="24"/>
          </w:rPr>
          <w:instrText xml:space="preserve"> PAGEREF _Toc14355887 \h </w:instrText>
        </w:r>
        <w:r w:rsidR="000E6E39" w:rsidRPr="00356299">
          <w:rPr>
            <w:webHidden/>
            <w:sz w:val="24"/>
          </w:rPr>
        </w:r>
        <w:r w:rsidR="000E6E39" w:rsidRPr="00356299">
          <w:rPr>
            <w:webHidden/>
            <w:sz w:val="24"/>
          </w:rPr>
          <w:fldChar w:fldCharType="separate"/>
        </w:r>
        <w:r w:rsidR="000E6E39" w:rsidRPr="00356299">
          <w:rPr>
            <w:webHidden/>
            <w:sz w:val="24"/>
          </w:rPr>
          <w:t>5</w:t>
        </w:r>
        <w:r w:rsidR="000E6E39" w:rsidRPr="00356299">
          <w:rPr>
            <w:webHidden/>
            <w:sz w:val="24"/>
          </w:rPr>
          <w:fldChar w:fldCharType="end"/>
        </w:r>
      </w:hyperlink>
    </w:p>
    <w:p w14:paraId="7AC711A4" w14:textId="77777777" w:rsidR="000E6E39" w:rsidRPr="00356299" w:rsidRDefault="0038539B" w:rsidP="000E6E39">
      <w:pPr>
        <w:pStyle w:val="TOC2"/>
        <w:tabs>
          <w:tab w:val="clear" w:pos="10800"/>
          <w:tab w:val="right" w:leader="dot" w:pos="10080"/>
        </w:tabs>
        <w:rPr>
          <w:sz w:val="20"/>
          <w:szCs w:val="22"/>
        </w:rPr>
      </w:pPr>
      <w:hyperlink w:anchor="_Toc14355889" w:history="1">
        <w:r w:rsidR="000E6E39">
          <w:rPr>
            <w:rStyle w:val="Hyperlink"/>
            <w:sz w:val="24"/>
          </w:rPr>
          <w:t>C</w:t>
        </w:r>
        <w:r w:rsidR="000E6E39" w:rsidRPr="00356299">
          <w:rPr>
            <w:rStyle w:val="Hyperlink"/>
            <w:sz w:val="24"/>
          </w:rPr>
          <w:t>.</w:t>
        </w:r>
        <w:r w:rsidR="000E6E39" w:rsidRPr="00356299">
          <w:rPr>
            <w:sz w:val="20"/>
            <w:szCs w:val="22"/>
          </w:rPr>
          <w:tab/>
        </w:r>
        <w:r w:rsidR="000E6E39" w:rsidRPr="00356299">
          <w:rPr>
            <w:rStyle w:val="Hyperlink"/>
            <w:sz w:val="24"/>
          </w:rPr>
          <w:t>BIDDER QUALIFICATIONS</w:t>
        </w:r>
        <w:r w:rsidR="000E6E39" w:rsidRPr="00356299">
          <w:rPr>
            <w:webHidden/>
            <w:sz w:val="24"/>
          </w:rPr>
          <w:tab/>
        </w:r>
        <w:r w:rsidR="000E6E39">
          <w:rPr>
            <w:webHidden/>
            <w:sz w:val="24"/>
          </w:rPr>
          <w:t>5</w:t>
        </w:r>
      </w:hyperlink>
    </w:p>
    <w:p w14:paraId="41FCC760" w14:textId="77777777" w:rsidR="000E6E39" w:rsidRPr="00356299" w:rsidRDefault="0038539B" w:rsidP="000E6E39">
      <w:pPr>
        <w:pStyle w:val="TOC2"/>
        <w:tabs>
          <w:tab w:val="clear" w:pos="10800"/>
          <w:tab w:val="right" w:leader="dot" w:pos="10080"/>
        </w:tabs>
        <w:rPr>
          <w:sz w:val="20"/>
          <w:szCs w:val="22"/>
        </w:rPr>
      </w:pPr>
      <w:hyperlink w:anchor="_Toc14355890" w:history="1">
        <w:r w:rsidR="000E6E39">
          <w:rPr>
            <w:rStyle w:val="Hyperlink"/>
            <w:sz w:val="24"/>
          </w:rPr>
          <w:t>D</w:t>
        </w:r>
        <w:r w:rsidR="000E6E39" w:rsidRPr="00356299">
          <w:rPr>
            <w:rStyle w:val="Hyperlink"/>
            <w:sz w:val="24"/>
          </w:rPr>
          <w:t>.</w:t>
        </w:r>
        <w:r w:rsidR="000E6E39" w:rsidRPr="00356299">
          <w:rPr>
            <w:sz w:val="20"/>
            <w:szCs w:val="22"/>
          </w:rPr>
          <w:tab/>
        </w:r>
        <w:r w:rsidR="000E6E39" w:rsidRPr="00356299">
          <w:rPr>
            <w:rStyle w:val="Hyperlink"/>
            <w:sz w:val="24"/>
          </w:rPr>
          <w:t>SPECIFIC REQUIREMENTS</w:t>
        </w:r>
        <w:r w:rsidR="000E6E39" w:rsidRPr="00356299">
          <w:rPr>
            <w:webHidden/>
            <w:sz w:val="24"/>
          </w:rPr>
          <w:tab/>
        </w:r>
        <w:r w:rsidR="000E6E39" w:rsidRPr="00356299">
          <w:rPr>
            <w:webHidden/>
            <w:sz w:val="24"/>
          </w:rPr>
          <w:fldChar w:fldCharType="begin"/>
        </w:r>
        <w:r w:rsidR="000E6E39" w:rsidRPr="00356299">
          <w:rPr>
            <w:webHidden/>
            <w:sz w:val="24"/>
          </w:rPr>
          <w:instrText xml:space="preserve"> PAGEREF _Toc14355890 \h </w:instrText>
        </w:r>
        <w:r w:rsidR="000E6E39" w:rsidRPr="00356299">
          <w:rPr>
            <w:webHidden/>
            <w:sz w:val="24"/>
          </w:rPr>
        </w:r>
        <w:r w:rsidR="000E6E39" w:rsidRPr="00356299">
          <w:rPr>
            <w:webHidden/>
            <w:sz w:val="24"/>
          </w:rPr>
          <w:fldChar w:fldCharType="separate"/>
        </w:r>
        <w:r w:rsidR="000E6E39" w:rsidRPr="00356299">
          <w:rPr>
            <w:webHidden/>
            <w:sz w:val="24"/>
          </w:rPr>
          <w:t>6</w:t>
        </w:r>
        <w:r w:rsidR="000E6E39" w:rsidRPr="00356299">
          <w:rPr>
            <w:webHidden/>
            <w:sz w:val="24"/>
          </w:rPr>
          <w:fldChar w:fldCharType="end"/>
        </w:r>
      </w:hyperlink>
    </w:p>
    <w:p w14:paraId="19797F06" w14:textId="77777777" w:rsidR="000E6E39" w:rsidRPr="00356299" w:rsidRDefault="0038539B" w:rsidP="000E6E39">
      <w:pPr>
        <w:pStyle w:val="TOC2"/>
        <w:tabs>
          <w:tab w:val="clear" w:pos="10800"/>
          <w:tab w:val="right" w:leader="dot" w:pos="10080"/>
        </w:tabs>
        <w:rPr>
          <w:sz w:val="20"/>
          <w:szCs w:val="22"/>
        </w:rPr>
      </w:pPr>
      <w:hyperlink w:anchor="_Toc14355891" w:history="1">
        <w:r w:rsidR="000E6E39">
          <w:rPr>
            <w:rStyle w:val="Hyperlink"/>
            <w:sz w:val="24"/>
          </w:rPr>
          <w:t>E</w:t>
        </w:r>
        <w:r w:rsidR="000E6E39" w:rsidRPr="00356299">
          <w:rPr>
            <w:rStyle w:val="Hyperlink"/>
            <w:sz w:val="24"/>
          </w:rPr>
          <w:t>.</w:t>
        </w:r>
        <w:r w:rsidR="000E6E39" w:rsidRPr="00356299">
          <w:rPr>
            <w:sz w:val="20"/>
            <w:szCs w:val="22"/>
          </w:rPr>
          <w:tab/>
        </w:r>
        <w:r w:rsidR="000E6E39" w:rsidRPr="00356299">
          <w:rPr>
            <w:rStyle w:val="Hyperlink"/>
            <w:sz w:val="24"/>
          </w:rPr>
          <w:t>DELIVERABLES / REPORTS</w:t>
        </w:r>
        <w:r w:rsidR="000E6E39" w:rsidRPr="00356299">
          <w:rPr>
            <w:webHidden/>
            <w:sz w:val="24"/>
          </w:rPr>
          <w:tab/>
        </w:r>
        <w:r w:rsidR="000E6E39">
          <w:rPr>
            <w:webHidden/>
            <w:sz w:val="24"/>
          </w:rPr>
          <w:t>9</w:t>
        </w:r>
      </w:hyperlink>
    </w:p>
    <w:p w14:paraId="650AD827" w14:textId="77777777" w:rsidR="000E6E39" w:rsidRPr="00356299" w:rsidRDefault="0038539B" w:rsidP="000E6E39">
      <w:pPr>
        <w:pStyle w:val="TOC2"/>
        <w:tabs>
          <w:tab w:val="clear" w:pos="10800"/>
          <w:tab w:val="right" w:leader="dot" w:pos="10080"/>
        </w:tabs>
        <w:rPr>
          <w:sz w:val="20"/>
          <w:szCs w:val="22"/>
        </w:rPr>
      </w:pPr>
      <w:hyperlink w:anchor="_Toc14355892" w:history="1">
        <w:r w:rsidR="000E6E39">
          <w:rPr>
            <w:rStyle w:val="Hyperlink"/>
            <w:sz w:val="24"/>
          </w:rPr>
          <w:t>F</w:t>
        </w:r>
        <w:r w:rsidR="000E6E39" w:rsidRPr="00356299">
          <w:rPr>
            <w:rStyle w:val="Hyperlink"/>
            <w:sz w:val="24"/>
          </w:rPr>
          <w:t>.</w:t>
        </w:r>
        <w:r w:rsidR="000E6E39" w:rsidRPr="00356299">
          <w:rPr>
            <w:sz w:val="20"/>
            <w:szCs w:val="22"/>
          </w:rPr>
          <w:tab/>
        </w:r>
        <w:r w:rsidR="000E6E39" w:rsidRPr="00356299">
          <w:rPr>
            <w:rStyle w:val="Hyperlink"/>
            <w:sz w:val="24"/>
          </w:rPr>
          <w:t>BIDDERS CONFERENCES</w:t>
        </w:r>
        <w:r w:rsidR="000E6E39">
          <w:rPr>
            <w:rStyle w:val="Hyperlink"/>
            <w:sz w:val="24"/>
          </w:rPr>
          <w:t>/MANDATORY SITE VISIT/VENDOR OUTREACH</w:t>
        </w:r>
        <w:r w:rsidR="000E6E39" w:rsidRPr="00356299">
          <w:rPr>
            <w:webHidden/>
            <w:sz w:val="24"/>
          </w:rPr>
          <w:tab/>
        </w:r>
        <w:r w:rsidR="000E6E39">
          <w:rPr>
            <w:webHidden/>
            <w:sz w:val="24"/>
          </w:rPr>
          <w:t>9</w:t>
        </w:r>
      </w:hyperlink>
    </w:p>
    <w:p w14:paraId="6C133B3D" w14:textId="77777777" w:rsidR="000E6E39" w:rsidRPr="00356299" w:rsidRDefault="0038539B" w:rsidP="000E6E39">
      <w:pPr>
        <w:pStyle w:val="TOC1"/>
        <w:rPr>
          <w:sz w:val="20"/>
          <w:szCs w:val="22"/>
        </w:rPr>
      </w:pPr>
      <w:hyperlink w:anchor="_Toc14355893" w:history="1">
        <w:r w:rsidR="000E6E39" w:rsidRPr="00356299">
          <w:rPr>
            <w:rStyle w:val="Hyperlink"/>
            <w:sz w:val="24"/>
          </w:rPr>
          <w:t>II.</w:t>
        </w:r>
        <w:r w:rsidR="000E6E39" w:rsidRPr="00356299">
          <w:rPr>
            <w:sz w:val="20"/>
            <w:szCs w:val="22"/>
          </w:rPr>
          <w:tab/>
        </w:r>
        <w:r w:rsidR="000E6E39" w:rsidRPr="00356299">
          <w:rPr>
            <w:rStyle w:val="Hyperlink"/>
            <w:sz w:val="24"/>
          </w:rPr>
          <w:t>COUNTY PROCEDURES, TERMS, AND CONDITIONS</w:t>
        </w:r>
        <w:r w:rsidR="000E6E39" w:rsidRPr="00356299">
          <w:rPr>
            <w:webHidden/>
          </w:rPr>
          <w:tab/>
        </w:r>
        <w:r w:rsidR="000E6E39">
          <w:rPr>
            <w:webHidden/>
          </w:rPr>
          <w:t>10</w:t>
        </w:r>
      </w:hyperlink>
    </w:p>
    <w:p w14:paraId="38D482A7" w14:textId="77777777" w:rsidR="000E6E39" w:rsidRPr="00356299" w:rsidRDefault="0038539B" w:rsidP="000E6E39">
      <w:pPr>
        <w:pStyle w:val="TOC2"/>
        <w:tabs>
          <w:tab w:val="clear" w:pos="10800"/>
          <w:tab w:val="right" w:leader="dot" w:pos="10080"/>
        </w:tabs>
        <w:rPr>
          <w:sz w:val="20"/>
          <w:szCs w:val="22"/>
        </w:rPr>
      </w:pPr>
      <w:hyperlink w:anchor="_Toc14355895" w:history="1">
        <w:r w:rsidR="000E6E39">
          <w:rPr>
            <w:rStyle w:val="Hyperlink"/>
            <w:sz w:val="24"/>
          </w:rPr>
          <w:t>G</w:t>
        </w:r>
        <w:r w:rsidR="000E6E39" w:rsidRPr="00356299">
          <w:rPr>
            <w:rStyle w:val="Hyperlink"/>
            <w:sz w:val="24"/>
          </w:rPr>
          <w:t>.</w:t>
        </w:r>
        <w:r w:rsidR="000E6E39" w:rsidRPr="00356299">
          <w:rPr>
            <w:sz w:val="20"/>
            <w:szCs w:val="22"/>
          </w:rPr>
          <w:tab/>
        </w:r>
        <w:r w:rsidR="000E6E39" w:rsidRPr="00356299">
          <w:rPr>
            <w:rStyle w:val="Hyperlink"/>
            <w:sz w:val="24"/>
          </w:rPr>
          <w:t>CONTRACT EVALUATION AND ASSESSMENT</w:t>
        </w:r>
        <w:r w:rsidR="000E6E39" w:rsidRPr="00356299">
          <w:rPr>
            <w:webHidden/>
            <w:sz w:val="24"/>
          </w:rPr>
          <w:tab/>
        </w:r>
        <w:r w:rsidR="000E6E39">
          <w:rPr>
            <w:webHidden/>
            <w:sz w:val="24"/>
          </w:rPr>
          <w:t>10</w:t>
        </w:r>
      </w:hyperlink>
    </w:p>
    <w:p w14:paraId="4BA5254C" w14:textId="77777777" w:rsidR="000E6E39" w:rsidRPr="00356299" w:rsidRDefault="0038539B" w:rsidP="000E6E39">
      <w:pPr>
        <w:pStyle w:val="TOC2"/>
        <w:tabs>
          <w:tab w:val="clear" w:pos="10800"/>
          <w:tab w:val="right" w:leader="dot" w:pos="10080"/>
        </w:tabs>
        <w:rPr>
          <w:sz w:val="20"/>
          <w:szCs w:val="22"/>
        </w:rPr>
      </w:pPr>
      <w:hyperlink w:anchor="_Toc14355896" w:history="1">
        <w:r w:rsidR="000E6E39">
          <w:rPr>
            <w:rStyle w:val="Hyperlink"/>
            <w:sz w:val="24"/>
          </w:rPr>
          <w:t>H</w:t>
        </w:r>
        <w:r w:rsidR="000E6E39" w:rsidRPr="00356299">
          <w:rPr>
            <w:rStyle w:val="Hyperlink"/>
            <w:sz w:val="24"/>
          </w:rPr>
          <w:t>.</w:t>
        </w:r>
        <w:r w:rsidR="000E6E39" w:rsidRPr="00356299">
          <w:rPr>
            <w:sz w:val="20"/>
            <w:szCs w:val="22"/>
          </w:rPr>
          <w:tab/>
        </w:r>
        <w:r w:rsidR="000E6E39" w:rsidRPr="00356299">
          <w:rPr>
            <w:rStyle w:val="Hyperlink"/>
            <w:sz w:val="24"/>
          </w:rPr>
          <w:t>NOTICE OF INTENT TO AWARD</w:t>
        </w:r>
        <w:r w:rsidR="000E6E39" w:rsidRPr="00356299">
          <w:rPr>
            <w:webHidden/>
            <w:sz w:val="24"/>
          </w:rPr>
          <w:tab/>
        </w:r>
        <w:r w:rsidR="000E6E39">
          <w:rPr>
            <w:webHidden/>
            <w:sz w:val="24"/>
          </w:rPr>
          <w:t>10</w:t>
        </w:r>
      </w:hyperlink>
    </w:p>
    <w:p w14:paraId="1994AC47" w14:textId="77777777" w:rsidR="000E6E39" w:rsidRPr="00356299" w:rsidRDefault="0038539B" w:rsidP="000E6E39">
      <w:pPr>
        <w:pStyle w:val="TOC2"/>
        <w:tabs>
          <w:tab w:val="clear" w:pos="10800"/>
          <w:tab w:val="right" w:leader="dot" w:pos="10080"/>
        </w:tabs>
        <w:rPr>
          <w:sz w:val="20"/>
          <w:szCs w:val="22"/>
        </w:rPr>
      </w:pPr>
      <w:hyperlink w:anchor="_Toc14355897" w:history="1">
        <w:r w:rsidR="000E6E39">
          <w:rPr>
            <w:rStyle w:val="Hyperlink"/>
            <w:sz w:val="24"/>
          </w:rPr>
          <w:t>I</w:t>
        </w:r>
        <w:r w:rsidR="000E6E39" w:rsidRPr="00356299">
          <w:rPr>
            <w:rStyle w:val="Hyperlink"/>
            <w:sz w:val="24"/>
          </w:rPr>
          <w:t>.</w:t>
        </w:r>
        <w:r w:rsidR="000E6E39" w:rsidRPr="00356299">
          <w:rPr>
            <w:sz w:val="20"/>
            <w:szCs w:val="22"/>
          </w:rPr>
          <w:tab/>
        </w:r>
        <w:r w:rsidR="000E6E39" w:rsidRPr="00356299">
          <w:rPr>
            <w:rStyle w:val="Hyperlink"/>
            <w:caps/>
            <w:sz w:val="24"/>
          </w:rPr>
          <w:t>Bid Protest/Appeals Process</w:t>
        </w:r>
        <w:r w:rsidR="000E6E39" w:rsidRPr="00356299">
          <w:rPr>
            <w:webHidden/>
            <w:sz w:val="24"/>
          </w:rPr>
          <w:tab/>
        </w:r>
        <w:r w:rsidR="000E6E39">
          <w:rPr>
            <w:webHidden/>
            <w:sz w:val="24"/>
          </w:rPr>
          <w:t>11</w:t>
        </w:r>
      </w:hyperlink>
    </w:p>
    <w:p w14:paraId="77A1E732" w14:textId="77777777" w:rsidR="000E6E39" w:rsidRPr="00356299" w:rsidRDefault="0038539B" w:rsidP="000E6E39">
      <w:pPr>
        <w:pStyle w:val="TOC2"/>
        <w:tabs>
          <w:tab w:val="clear" w:pos="10800"/>
          <w:tab w:val="right" w:leader="dot" w:pos="10080"/>
        </w:tabs>
        <w:rPr>
          <w:sz w:val="20"/>
          <w:szCs w:val="22"/>
        </w:rPr>
      </w:pPr>
      <w:hyperlink w:anchor="_Toc14355898" w:history="1">
        <w:r w:rsidR="000E6E39">
          <w:rPr>
            <w:rStyle w:val="Hyperlink"/>
            <w:sz w:val="24"/>
          </w:rPr>
          <w:t>J</w:t>
        </w:r>
        <w:r w:rsidR="000E6E39" w:rsidRPr="00356299">
          <w:rPr>
            <w:rStyle w:val="Hyperlink"/>
            <w:sz w:val="24"/>
          </w:rPr>
          <w:t>.</w:t>
        </w:r>
        <w:r w:rsidR="000E6E39" w:rsidRPr="00356299">
          <w:rPr>
            <w:sz w:val="20"/>
            <w:szCs w:val="22"/>
          </w:rPr>
          <w:tab/>
        </w:r>
        <w:r w:rsidR="000E6E39" w:rsidRPr="00356299">
          <w:rPr>
            <w:rStyle w:val="Hyperlink"/>
            <w:sz w:val="24"/>
          </w:rPr>
          <w:t>TERM / TERMINATION / RENEWAL</w:t>
        </w:r>
        <w:r w:rsidR="000E6E39" w:rsidRPr="00356299">
          <w:rPr>
            <w:webHidden/>
            <w:sz w:val="24"/>
          </w:rPr>
          <w:tab/>
        </w:r>
        <w:r w:rsidR="000E6E39">
          <w:rPr>
            <w:webHidden/>
            <w:sz w:val="24"/>
          </w:rPr>
          <w:t>13</w:t>
        </w:r>
      </w:hyperlink>
    </w:p>
    <w:p w14:paraId="192F6D57" w14:textId="77777777" w:rsidR="000E6E39" w:rsidRPr="00356299" w:rsidRDefault="0038539B" w:rsidP="000E6E39">
      <w:pPr>
        <w:pStyle w:val="TOC2"/>
        <w:tabs>
          <w:tab w:val="clear" w:pos="10800"/>
          <w:tab w:val="right" w:leader="dot" w:pos="10080"/>
        </w:tabs>
        <w:rPr>
          <w:sz w:val="20"/>
          <w:szCs w:val="22"/>
        </w:rPr>
      </w:pPr>
      <w:hyperlink w:anchor="_Toc14355899" w:history="1">
        <w:r w:rsidR="000E6E39">
          <w:rPr>
            <w:rStyle w:val="Hyperlink"/>
            <w:sz w:val="24"/>
          </w:rPr>
          <w:t>K</w:t>
        </w:r>
        <w:r w:rsidR="000E6E39" w:rsidRPr="00356299">
          <w:rPr>
            <w:rStyle w:val="Hyperlink"/>
            <w:sz w:val="24"/>
          </w:rPr>
          <w:t>.</w:t>
        </w:r>
        <w:r w:rsidR="000E6E39" w:rsidRPr="00356299">
          <w:rPr>
            <w:sz w:val="20"/>
            <w:szCs w:val="22"/>
          </w:rPr>
          <w:tab/>
        </w:r>
        <w:r w:rsidR="000E6E39" w:rsidRPr="00356299">
          <w:rPr>
            <w:rStyle w:val="Hyperlink"/>
            <w:sz w:val="24"/>
          </w:rPr>
          <w:t>BRAND NAMES AND APPROVED EQUIVALENTS</w:t>
        </w:r>
        <w:r w:rsidR="000E6E39" w:rsidRPr="00356299">
          <w:rPr>
            <w:webHidden/>
            <w:sz w:val="24"/>
          </w:rPr>
          <w:tab/>
        </w:r>
        <w:r w:rsidR="000E6E39">
          <w:rPr>
            <w:webHidden/>
            <w:sz w:val="24"/>
          </w:rPr>
          <w:t>14</w:t>
        </w:r>
      </w:hyperlink>
    </w:p>
    <w:p w14:paraId="4B8265F7" w14:textId="77777777" w:rsidR="000E6E39" w:rsidRPr="00356299" w:rsidRDefault="0038539B" w:rsidP="000E6E39">
      <w:pPr>
        <w:pStyle w:val="TOC2"/>
        <w:tabs>
          <w:tab w:val="clear" w:pos="10800"/>
          <w:tab w:val="right" w:leader="dot" w:pos="10080"/>
        </w:tabs>
        <w:rPr>
          <w:sz w:val="20"/>
          <w:szCs w:val="22"/>
        </w:rPr>
      </w:pPr>
      <w:hyperlink w:anchor="_Toc14355900" w:history="1">
        <w:r w:rsidR="000E6E39">
          <w:rPr>
            <w:rStyle w:val="Hyperlink"/>
            <w:sz w:val="24"/>
          </w:rPr>
          <w:t>L</w:t>
        </w:r>
        <w:r w:rsidR="000E6E39" w:rsidRPr="00356299">
          <w:rPr>
            <w:rStyle w:val="Hyperlink"/>
            <w:sz w:val="24"/>
          </w:rPr>
          <w:t>.</w:t>
        </w:r>
        <w:r w:rsidR="000E6E39" w:rsidRPr="00356299">
          <w:rPr>
            <w:sz w:val="20"/>
            <w:szCs w:val="22"/>
          </w:rPr>
          <w:tab/>
        </w:r>
        <w:r w:rsidR="000E6E39" w:rsidRPr="00356299">
          <w:rPr>
            <w:rStyle w:val="Hyperlink"/>
            <w:sz w:val="24"/>
          </w:rPr>
          <w:t>QUANTITIES</w:t>
        </w:r>
        <w:r w:rsidR="000E6E39" w:rsidRPr="00356299">
          <w:rPr>
            <w:webHidden/>
            <w:sz w:val="24"/>
          </w:rPr>
          <w:tab/>
        </w:r>
        <w:r w:rsidR="000E6E39">
          <w:rPr>
            <w:webHidden/>
            <w:sz w:val="24"/>
          </w:rPr>
          <w:t>14</w:t>
        </w:r>
      </w:hyperlink>
    </w:p>
    <w:p w14:paraId="648E99E2" w14:textId="77777777" w:rsidR="000E6E39" w:rsidRPr="00356299" w:rsidRDefault="0038539B" w:rsidP="000E6E39">
      <w:pPr>
        <w:pStyle w:val="TOC2"/>
        <w:tabs>
          <w:tab w:val="clear" w:pos="10800"/>
          <w:tab w:val="right" w:leader="dot" w:pos="10080"/>
        </w:tabs>
        <w:rPr>
          <w:sz w:val="20"/>
          <w:szCs w:val="22"/>
        </w:rPr>
      </w:pPr>
      <w:hyperlink w:anchor="_Toc14355901" w:history="1">
        <w:r w:rsidR="000E6E39">
          <w:rPr>
            <w:rStyle w:val="Hyperlink"/>
            <w:sz w:val="24"/>
          </w:rPr>
          <w:t>M</w:t>
        </w:r>
        <w:r w:rsidR="000E6E39" w:rsidRPr="00356299">
          <w:rPr>
            <w:rStyle w:val="Hyperlink"/>
            <w:sz w:val="24"/>
          </w:rPr>
          <w:t>.</w:t>
        </w:r>
        <w:r w:rsidR="000E6E39" w:rsidRPr="00356299">
          <w:rPr>
            <w:sz w:val="20"/>
            <w:szCs w:val="22"/>
          </w:rPr>
          <w:tab/>
        </w:r>
        <w:r w:rsidR="000E6E39" w:rsidRPr="00356299">
          <w:rPr>
            <w:rStyle w:val="Hyperlink"/>
            <w:sz w:val="24"/>
          </w:rPr>
          <w:t>PRICING</w:t>
        </w:r>
        <w:r w:rsidR="000E6E39" w:rsidRPr="00356299">
          <w:rPr>
            <w:webHidden/>
            <w:sz w:val="24"/>
          </w:rPr>
          <w:tab/>
        </w:r>
        <w:r w:rsidR="000E6E39">
          <w:rPr>
            <w:webHidden/>
            <w:sz w:val="24"/>
          </w:rPr>
          <w:t>14</w:t>
        </w:r>
      </w:hyperlink>
    </w:p>
    <w:p w14:paraId="4DB2552F" w14:textId="77777777" w:rsidR="000E6E39" w:rsidRPr="00356299" w:rsidRDefault="0038539B" w:rsidP="000E6E39">
      <w:pPr>
        <w:pStyle w:val="TOC2"/>
        <w:tabs>
          <w:tab w:val="clear" w:pos="10800"/>
          <w:tab w:val="right" w:leader="dot" w:pos="10080"/>
        </w:tabs>
        <w:rPr>
          <w:sz w:val="20"/>
          <w:szCs w:val="22"/>
        </w:rPr>
      </w:pPr>
      <w:hyperlink w:anchor="_Toc14355902" w:history="1">
        <w:r w:rsidR="000E6E39">
          <w:rPr>
            <w:rStyle w:val="Hyperlink"/>
            <w:sz w:val="24"/>
          </w:rPr>
          <w:t>N</w:t>
        </w:r>
        <w:r w:rsidR="000E6E39" w:rsidRPr="00356299">
          <w:rPr>
            <w:rStyle w:val="Hyperlink"/>
            <w:sz w:val="24"/>
          </w:rPr>
          <w:t>.</w:t>
        </w:r>
        <w:r w:rsidR="000E6E39" w:rsidRPr="00356299">
          <w:rPr>
            <w:sz w:val="20"/>
            <w:szCs w:val="22"/>
          </w:rPr>
          <w:tab/>
        </w:r>
        <w:r w:rsidR="000E6E39" w:rsidRPr="00356299">
          <w:rPr>
            <w:rStyle w:val="Hyperlink"/>
            <w:sz w:val="24"/>
          </w:rPr>
          <w:t>AWARD</w:t>
        </w:r>
        <w:r w:rsidR="000E6E39" w:rsidRPr="00356299">
          <w:rPr>
            <w:webHidden/>
            <w:sz w:val="24"/>
          </w:rPr>
          <w:tab/>
        </w:r>
        <w:r w:rsidR="000E6E39">
          <w:rPr>
            <w:webHidden/>
            <w:sz w:val="24"/>
          </w:rPr>
          <w:t>16</w:t>
        </w:r>
      </w:hyperlink>
    </w:p>
    <w:p w14:paraId="4D7ABCFF" w14:textId="77777777" w:rsidR="000E6E39" w:rsidRPr="00356299" w:rsidRDefault="0038539B" w:rsidP="000E6E39">
      <w:pPr>
        <w:pStyle w:val="TOC2"/>
        <w:tabs>
          <w:tab w:val="clear" w:pos="10800"/>
          <w:tab w:val="right" w:leader="dot" w:pos="10080"/>
        </w:tabs>
        <w:rPr>
          <w:sz w:val="20"/>
          <w:szCs w:val="22"/>
        </w:rPr>
      </w:pPr>
      <w:hyperlink w:anchor="_Toc14355903" w:history="1">
        <w:r w:rsidR="000E6E39">
          <w:rPr>
            <w:rStyle w:val="Hyperlink"/>
            <w:sz w:val="24"/>
          </w:rPr>
          <w:t>O</w:t>
        </w:r>
        <w:r w:rsidR="000E6E39" w:rsidRPr="00356299">
          <w:rPr>
            <w:rStyle w:val="Hyperlink"/>
            <w:sz w:val="24"/>
          </w:rPr>
          <w:t>.</w:t>
        </w:r>
        <w:r w:rsidR="000E6E39" w:rsidRPr="00356299">
          <w:rPr>
            <w:sz w:val="20"/>
            <w:szCs w:val="22"/>
          </w:rPr>
          <w:tab/>
        </w:r>
        <w:r w:rsidR="000E6E39" w:rsidRPr="00356299">
          <w:rPr>
            <w:rStyle w:val="Hyperlink"/>
            <w:sz w:val="24"/>
          </w:rPr>
          <w:t>METHOD OF ORDERING</w:t>
        </w:r>
        <w:r w:rsidR="000E6E39" w:rsidRPr="00356299">
          <w:rPr>
            <w:webHidden/>
            <w:sz w:val="24"/>
          </w:rPr>
          <w:tab/>
        </w:r>
        <w:r w:rsidR="000E6E39">
          <w:rPr>
            <w:webHidden/>
            <w:sz w:val="24"/>
          </w:rPr>
          <w:t>18</w:t>
        </w:r>
      </w:hyperlink>
    </w:p>
    <w:p w14:paraId="78B16311" w14:textId="77777777" w:rsidR="000E6E39" w:rsidRPr="00356299" w:rsidRDefault="0038539B" w:rsidP="000E6E39">
      <w:pPr>
        <w:pStyle w:val="TOC2"/>
        <w:tabs>
          <w:tab w:val="clear" w:pos="10800"/>
          <w:tab w:val="right" w:leader="dot" w:pos="10080"/>
        </w:tabs>
        <w:rPr>
          <w:sz w:val="20"/>
          <w:szCs w:val="22"/>
        </w:rPr>
      </w:pPr>
      <w:hyperlink w:anchor="_Toc14355905" w:history="1">
        <w:r w:rsidR="000E6E39">
          <w:rPr>
            <w:rStyle w:val="Hyperlink"/>
            <w:sz w:val="24"/>
          </w:rPr>
          <w:t>P</w:t>
        </w:r>
        <w:r w:rsidR="000E6E39" w:rsidRPr="00356299">
          <w:rPr>
            <w:rStyle w:val="Hyperlink"/>
            <w:sz w:val="24"/>
          </w:rPr>
          <w:t>.</w:t>
        </w:r>
        <w:r w:rsidR="000E6E39" w:rsidRPr="00356299">
          <w:rPr>
            <w:sz w:val="20"/>
            <w:szCs w:val="22"/>
          </w:rPr>
          <w:tab/>
        </w:r>
        <w:r w:rsidR="000E6E39" w:rsidRPr="00356299">
          <w:rPr>
            <w:rStyle w:val="Hyperlink"/>
            <w:sz w:val="24"/>
          </w:rPr>
          <w:t>INVOICING</w:t>
        </w:r>
        <w:r w:rsidR="000E6E39" w:rsidRPr="00356299">
          <w:rPr>
            <w:webHidden/>
            <w:sz w:val="24"/>
          </w:rPr>
          <w:tab/>
        </w:r>
        <w:r w:rsidR="000E6E39">
          <w:rPr>
            <w:webHidden/>
            <w:sz w:val="24"/>
          </w:rPr>
          <w:t>19</w:t>
        </w:r>
      </w:hyperlink>
    </w:p>
    <w:p w14:paraId="48327A9C" w14:textId="77777777" w:rsidR="000E6E39" w:rsidRPr="00356299" w:rsidRDefault="0038539B" w:rsidP="000E6E39">
      <w:pPr>
        <w:pStyle w:val="TOC2"/>
        <w:tabs>
          <w:tab w:val="clear" w:pos="10800"/>
          <w:tab w:val="right" w:leader="dot" w:pos="10080"/>
        </w:tabs>
        <w:rPr>
          <w:sz w:val="20"/>
          <w:szCs w:val="22"/>
        </w:rPr>
      </w:pPr>
      <w:hyperlink w:anchor="_Toc14355909" w:history="1">
        <w:r w:rsidR="000E6E39">
          <w:rPr>
            <w:rStyle w:val="Hyperlink"/>
            <w:sz w:val="24"/>
          </w:rPr>
          <w:t>Q</w:t>
        </w:r>
        <w:r w:rsidR="000E6E39" w:rsidRPr="00356299">
          <w:rPr>
            <w:rStyle w:val="Hyperlink"/>
            <w:sz w:val="24"/>
          </w:rPr>
          <w:t>.</w:t>
        </w:r>
        <w:r w:rsidR="000E6E39" w:rsidRPr="00356299">
          <w:rPr>
            <w:sz w:val="20"/>
            <w:szCs w:val="22"/>
          </w:rPr>
          <w:tab/>
        </w:r>
        <w:r w:rsidR="000E6E39" w:rsidRPr="00356299">
          <w:rPr>
            <w:rStyle w:val="Hyperlink"/>
            <w:sz w:val="24"/>
          </w:rPr>
          <w:t>ACCOUNT MANAGER / SUPPORT STAFF</w:t>
        </w:r>
        <w:r w:rsidR="000E6E39" w:rsidRPr="00356299">
          <w:rPr>
            <w:webHidden/>
            <w:sz w:val="24"/>
          </w:rPr>
          <w:tab/>
        </w:r>
        <w:r w:rsidR="000E6E39">
          <w:rPr>
            <w:webHidden/>
            <w:sz w:val="24"/>
          </w:rPr>
          <w:t>19</w:t>
        </w:r>
      </w:hyperlink>
    </w:p>
    <w:p w14:paraId="5396A131" w14:textId="77777777" w:rsidR="000E6E39" w:rsidRPr="00356299" w:rsidRDefault="0038539B" w:rsidP="000E6E39">
      <w:pPr>
        <w:pStyle w:val="TOC1"/>
        <w:rPr>
          <w:sz w:val="20"/>
          <w:szCs w:val="22"/>
        </w:rPr>
      </w:pPr>
      <w:hyperlink w:anchor="_Toc14355910" w:history="1">
        <w:r w:rsidR="000E6E39" w:rsidRPr="00356299">
          <w:rPr>
            <w:rStyle w:val="Hyperlink"/>
            <w:sz w:val="24"/>
          </w:rPr>
          <w:t>III.</w:t>
        </w:r>
        <w:r w:rsidR="000E6E39" w:rsidRPr="00356299">
          <w:rPr>
            <w:sz w:val="20"/>
            <w:szCs w:val="22"/>
          </w:rPr>
          <w:tab/>
        </w:r>
        <w:r w:rsidR="000E6E39" w:rsidRPr="00356299">
          <w:rPr>
            <w:rStyle w:val="Hyperlink"/>
            <w:sz w:val="24"/>
          </w:rPr>
          <w:t>INSTRUCTIONS TO BIDDERS</w:t>
        </w:r>
        <w:r w:rsidR="000E6E39" w:rsidRPr="00356299">
          <w:rPr>
            <w:webHidden/>
          </w:rPr>
          <w:tab/>
        </w:r>
        <w:r w:rsidR="000E6E39">
          <w:rPr>
            <w:webHidden/>
          </w:rPr>
          <w:t>20</w:t>
        </w:r>
      </w:hyperlink>
    </w:p>
    <w:p w14:paraId="54B2AB91" w14:textId="77777777" w:rsidR="000E6E39" w:rsidRPr="00356299" w:rsidRDefault="0038539B" w:rsidP="000E6E39">
      <w:pPr>
        <w:pStyle w:val="TOC2"/>
        <w:tabs>
          <w:tab w:val="clear" w:pos="10800"/>
          <w:tab w:val="right" w:leader="dot" w:pos="10080"/>
        </w:tabs>
        <w:rPr>
          <w:sz w:val="20"/>
          <w:szCs w:val="22"/>
        </w:rPr>
      </w:pPr>
      <w:hyperlink w:anchor="_Toc14355911" w:history="1">
        <w:r w:rsidR="000E6E39">
          <w:rPr>
            <w:rStyle w:val="Hyperlink"/>
            <w:sz w:val="24"/>
          </w:rPr>
          <w:t>R</w:t>
        </w:r>
        <w:r w:rsidR="000E6E39" w:rsidRPr="00356299">
          <w:rPr>
            <w:rStyle w:val="Hyperlink"/>
            <w:sz w:val="24"/>
          </w:rPr>
          <w:t>.</w:t>
        </w:r>
        <w:r w:rsidR="000E6E39" w:rsidRPr="00356299">
          <w:rPr>
            <w:sz w:val="20"/>
            <w:szCs w:val="22"/>
          </w:rPr>
          <w:tab/>
        </w:r>
        <w:r w:rsidR="000E6E39" w:rsidRPr="00356299">
          <w:rPr>
            <w:rStyle w:val="Hyperlink"/>
            <w:sz w:val="24"/>
          </w:rPr>
          <w:t>COUNTY CONTACTS</w:t>
        </w:r>
        <w:r w:rsidR="000E6E39" w:rsidRPr="00356299">
          <w:rPr>
            <w:webHidden/>
            <w:sz w:val="24"/>
          </w:rPr>
          <w:tab/>
        </w:r>
        <w:r w:rsidR="000E6E39" w:rsidRPr="00356299">
          <w:rPr>
            <w:webHidden/>
            <w:sz w:val="24"/>
          </w:rPr>
          <w:fldChar w:fldCharType="begin"/>
        </w:r>
        <w:r w:rsidR="000E6E39" w:rsidRPr="00356299">
          <w:rPr>
            <w:webHidden/>
            <w:sz w:val="24"/>
          </w:rPr>
          <w:instrText xml:space="preserve"> PAGEREF _Toc14355911 \h </w:instrText>
        </w:r>
        <w:r w:rsidR="000E6E39" w:rsidRPr="00356299">
          <w:rPr>
            <w:webHidden/>
            <w:sz w:val="24"/>
          </w:rPr>
        </w:r>
        <w:r w:rsidR="000E6E39" w:rsidRPr="00356299">
          <w:rPr>
            <w:webHidden/>
            <w:sz w:val="24"/>
          </w:rPr>
          <w:fldChar w:fldCharType="separate"/>
        </w:r>
        <w:r w:rsidR="000E6E39" w:rsidRPr="00356299">
          <w:rPr>
            <w:webHidden/>
            <w:sz w:val="24"/>
          </w:rPr>
          <w:t>2</w:t>
        </w:r>
        <w:r w:rsidR="000E6E39" w:rsidRPr="00356299">
          <w:rPr>
            <w:webHidden/>
            <w:sz w:val="24"/>
          </w:rPr>
          <w:fldChar w:fldCharType="end"/>
        </w:r>
      </w:hyperlink>
      <w:r w:rsidR="000E6E39">
        <w:rPr>
          <w:sz w:val="24"/>
        </w:rPr>
        <w:t>0</w:t>
      </w:r>
    </w:p>
    <w:p w14:paraId="656CC08D" w14:textId="77777777" w:rsidR="000E6E39" w:rsidRPr="00356299" w:rsidRDefault="0038539B" w:rsidP="000E6E39">
      <w:pPr>
        <w:pStyle w:val="TOC2"/>
        <w:tabs>
          <w:tab w:val="clear" w:pos="10800"/>
          <w:tab w:val="right" w:leader="dot" w:pos="10080"/>
        </w:tabs>
        <w:rPr>
          <w:sz w:val="20"/>
          <w:szCs w:val="22"/>
        </w:rPr>
      </w:pPr>
      <w:hyperlink w:anchor="_Toc14355912" w:history="1">
        <w:r w:rsidR="000E6E39">
          <w:rPr>
            <w:rStyle w:val="Hyperlink"/>
            <w:sz w:val="24"/>
          </w:rPr>
          <w:t>S</w:t>
        </w:r>
        <w:r w:rsidR="000E6E39" w:rsidRPr="00356299">
          <w:rPr>
            <w:rStyle w:val="Hyperlink"/>
            <w:sz w:val="24"/>
          </w:rPr>
          <w:t>.</w:t>
        </w:r>
        <w:r w:rsidR="000E6E39" w:rsidRPr="00356299">
          <w:rPr>
            <w:sz w:val="20"/>
            <w:szCs w:val="22"/>
          </w:rPr>
          <w:tab/>
        </w:r>
        <w:r w:rsidR="000E6E39" w:rsidRPr="00356299">
          <w:rPr>
            <w:rStyle w:val="Hyperlink"/>
            <w:sz w:val="24"/>
          </w:rPr>
          <w:t>SUBMITTAL OF BIDS</w:t>
        </w:r>
        <w:r w:rsidR="000E6E39" w:rsidRPr="00356299">
          <w:rPr>
            <w:webHidden/>
            <w:sz w:val="24"/>
          </w:rPr>
          <w:tab/>
        </w:r>
        <w:r w:rsidR="000E6E39">
          <w:rPr>
            <w:webHidden/>
            <w:sz w:val="24"/>
          </w:rPr>
          <w:t>20</w:t>
        </w:r>
      </w:hyperlink>
    </w:p>
    <w:p w14:paraId="31159EC7" w14:textId="1823CA20" w:rsidR="00C268C5" w:rsidRPr="00A85450" w:rsidRDefault="000E6E39" w:rsidP="000E6E39">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678AF316"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73609680" w14:textId="59211732" w:rsidR="00EA00BD" w:rsidRPr="00356299" w:rsidRDefault="00EA00BD" w:rsidP="008A1448">
      <w:pPr>
        <w:tabs>
          <w:tab w:val="left" w:pos="-720"/>
        </w:tabs>
        <w:spacing w:line="276" w:lineRule="auto"/>
        <w:ind w:left="720"/>
        <w:rPr>
          <w:rFonts w:ascii="Calibri" w:hAnsi="Calibri" w:cs="Calibri"/>
          <w:color w:val="000000"/>
          <w:sz w:val="24"/>
          <w:szCs w:val="26"/>
        </w:rPr>
      </w:pPr>
      <w:r>
        <w:rPr>
          <w:rFonts w:ascii="Calibri" w:hAnsi="Calibri" w:cs="Calibri"/>
          <w:color w:val="000000"/>
          <w:sz w:val="24"/>
          <w:szCs w:val="26"/>
        </w:rPr>
        <w:t xml:space="preserve">EXHIBIT B </w:t>
      </w:r>
      <w:r w:rsidR="00DF163F" w:rsidRPr="00241EDF">
        <w:rPr>
          <w:rFonts w:ascii="Calibri" w:hAnsi="Calibri" w:cs="Calibri"/>
          <w:b/>
          <w:bCs/>
          <w:color w:val="000000"/>
          <w:sz w:val="24"/>
          <w:szCs w:val="26"/>
        </w:rPr>
        <w:t>DIR CONTRACTOR REGISTRATION GUIDE</w:t>
      </w:r>
    </w:p>
    <w:p w14:paraId="15A33596" w14:textId="79FDA61E" w:rsidR="00F9006C" w:rsidRPr="00356299" w:rsidRDefault="00D91454" w:rsidP="00CC278E">
      <w:pPr>
        <w:pStyle w:val="Heading1"/>
        <w:spacing w:after="240"/>
        <w:rPr>
          <w:sz w:val="24"/>
        </w:rPr>
      </w:pPr>
      <w:bookmarkStart w:id="3" w:name="_Toc339364436"/>
      <w:bookmarkStart w:id="4" w:name="_Toc339364697"/>
      <w:bookmarkStart w:id="5" w:name="_Toc14355885"/>
      <w:r>
        <w:rPr>
          <w:b w:val="0"/>
          <w:sz w:val="26"/>
          <w:szCs w:val="26"/>
          <w:u w:val="none"/>
        </w:rPr>
        <w:br w:type="page"/>
      </w:r>
      <w:r w:rsidR="00F9006C" w:rsidRPr="00356299">
        <w:rPr>
          <w:sz w:val="24"/>
        </w:rPr>
        <w:t>STATEMENT OF WORK</w:t>
      </w:r>
      <w:bookmarkEnd w:id="3"/>
      <w:bookmarkEnd w:id="4"/>
      <w:bookmarkEnd w:id="5"/>
    </w:p>
    <w:p w14:paraId="35743733" w14:textId="77777777" w:rsidR="00952803" w:rsidRPr="00952803" w:rsidRDefault="00952803" w:rsidP="00952803"/>
    <w:p w14:paraId="4676662F" w14:textId="77777777" w:rsidR="00F9006C" w:rsidRPr="00F551A8" w:rsidRDefault="00F9006C" w:rsidP="00DA3700">
      <w:pPr>
        <w:pStyle w:val="Heading2"/>
        <w:rPr>
          <w:sz w:val="24"/>
          <w:szCs w:val="24"/>
        </w:rPr>
      </w:pPr>
      <w:bookmarkStart w:id="6" w:name="_Toc339364437"/>
      <w:bookmarkStart w:id="7" w:name="_Toc339364698"/>
      <w:bookmarkStart w:id="8" w:name="_Toc14355886"/>
      <w:r w:rsidRPr="00F551A8">
        <w:rPr>
          <w:sz w:val="24"/>
          <w:szCs w:val="24"/>
        </w:rPr>
        <w:t>INTENT</w:t>
      </w:r>
      <w:bookmarkEnd w:id="6"/>
      <w:bookmarkEnd w:id="7"/>
      <w:bookmarkEnd w:id="8"/>
    </w:p>
    <w:p w14:paraId="18CF71A3" w14:textId="07EA7FE7" w:rsidR="00F551A8" w:rsidRPr="00F551A8" w:rsidRDefault="00F551A8" w:rsidP="00CC278E">
      <w:pPr>
        <w:spacing w:after="240"/>
        <w:ind w:left="1440"/>
        <w:rPr>
          <w:rFonts w:ascii="Calibri" w:hAnsi="Calibri" w:cs="Calibri"/>
          <w:sz w:val="24"/>
          <w:szCs w:val="24"/>
        </w:rPr>
      </w:pPr>
      <w:r w:rsidRPr="00F551A8">
        <w:rPr>
          <w:rFonts w:ascii="Calibri" w:hAnsi="Calibri" w:cs="Calibri"/>
          <w:sz w:val="24"/>
          <w:szCs w:val="24"/>
        </w:rPr>
        <w:t xml:space="preserve">It is the intent of these specifications, terms, and conditions to describe </w:t>
      </w:r>
      <w:r>
        <w:rPr>
          <w:rFonts w:ascii="Calibri" w:hAnsi="Calibri" w:cs="Calibri"/>
          <w:sz w:val="24"/>
          <w:szCs w:val="24"/>
        </w:rPr>
        <w:t>a</w:t>
      </w:r>
      <w:r w:rsidRPr="00F551A8">
        <w:rPr>
          <w:rFonts w:ascii="Calibri" w:hAnsi="Calibri" w:cs="Calibri"/>
          <w:sz w:val="24"/>
          <w:szCs w:val="24"/>
        </w:rPr>
        <w:t xml:space="preserve"> </w:t>
      </w:r>
      <w:r w:rsidR="00264E3A">
        <w:rPr>
          <w:rFonts w:ascii="Calibri" w:hAnsi="Calibri" w:cs="Calibri"/>
          <w:sz w:val="24"/>
          <w:szCs w:val="24"/>
        </w:rPr>
        <w:t>twice</w:t>
      </w:r>
      <w:r w:rsidRPr="00F551A8">
        <w:rPr>
          <w:rFonts w:ascii="Calibri" w:hAnsi="Calibri" w:cs="Calibri"/>
          <w:sz w:val="24"/>
          <w:szCs w:val="24"/>
        </w:rPr>
        <w:t xml:space="preserve">-monthly grounds maintenance of the cemetery being requested by the County. The County intends to award a </w:t>
      </w:r>
      <w:r w:rsidR="00264E3A">
        <w:rPr>
          <w:rFonts w:ascii="Calibri" w:hAnsi="Calibri" w:cs="Calibri"/>
          <w:sz w:val="24"/>
          <w:szCs w:val="24"/>
        </w:rPr>
        <w:t>three-year</w:t>
      </w:r>
      <w:r w:rsidRPr="00F551A8">
        <w:rPr>
          <w:rFonts w:ascii="Calibri" w:hAnsi="Calibri" w:cs="Calibri"/>
          <w:sz w:val="24"/>
          <w:szCs w:val="24"/>
        </w:rPr>
        <w:t xml:space="preserve"> contract (with option to renew for </w:t>
      </w:r>
      <w:r>
        <w:rPr>
          <w:rFonts w:ascii="Calibri" w:hAnsi="Calibri" w:cs="Calibri"/>
          <w:sz w:val="24"/>
          <w:szCs w:val="24"/>
        </w:rPr>
        <w:t xml:space="preserve">2 </w:t>
      </w:r>
      <w:r w:rsidRPr="00F551A8">
        <w:rPr>
          <w:rFonts w:ascii="Calibri" w:hAnsi="Calibri" w:cs="Calibri"/>
          <w:sz w:val="24"/>
          <w:szCs w:val="24"/>
        </w:rPr>
        <w:t xml:space="preserve">years) to the Bidder(s) selected as </w:t>
      </w:r>
      <w:r>
        <w:rPr>
          <w:rFonts w:ascii="Calibri" w:hAnsi="Calibri" w:cs="Calibri"/>
          <w:sz w:val="24"/>
          <w:szCs w:val="24"/>
        </w:rPr>
        <w:t>the lowest responsible Bidder whose response meets the County’s requirements.</w:t>
      </w:r>
    </w:p>
    <w:p w14:paraId="5BCAD7FA" w14:textId="1F828C54" w:rsidR="00F9006C" w:rsidRDefault="00F9006C" w:rsidP="000352A4">
      <w:pPr>
        <w:pStyle w:val="Heading2"/>
        <w:rPr>
          <w:sz w:val="24"/>
          <w:szCs w:val="22"/>
        </w:rPr>
      </w:pPr>
      <w:bookmarkStart w:id="9" w:name="_Toc339364438"/>
      <w:bookmarkStart w:id="10" w:name="_Toc339364699"/>
      <w:bookmarkStart w:id="11" w:name="_Toc14355887"/>
      <w:r w:rsidRPr="00983DAC">
        <w:rPr>
          <w:sz w:val="24"/>
          <w:szCs w:val="22"/>
        </w:rPr>
        <w:t>SCOPE</w:t>
      </w:r>
      <w:bookmarkEnd w:id="9"/>
      <w:bookmarkEnd w:id="10"/>
      <w:bookmarkEnd w:id="11"/>
      <w:r w:rsidR="00F551A8">
        <w:rPr>
          <w:sz w:val="24"/>
          <w:szCs w:val="22"/>
        </w:rPr>
        <w:t>/BACKGROUND</w:t>
      </w:r>
    </w:p>
    <w:p w14:paraId="0CABFDBB" w14:textId="77777777" w:rsidR="00F551A8" w:rsidRPr="00F551A8" w:rsidRDefault="00F551A8" w:rsidP="00F551A8">
      <w:pPr>
        <w:ind w:left="1440"/>
        <w:rPr>
          <w:rFonts w:ascii="Calibri" w:hAnsi="Calibri" w:cs="Calibri"/>
          <w:sz w:val="24"/>
          <w:szCs w:val="24"/>
        </w:rPr>
      </w:pPr>
      <w:r w:rsidRPr="00F551A8">
        <w:rPr>
          <w:rFonts w:ascii="Calibri" w:hAnsi="Calibri" w:cs="Calibri"/>
          <w:sz w:val="24"/>
          <w:szCs w:val="24"/>
        </w:rPr>
        <w:t xml:space="preserve">The General Services Agency-Building Maintenance Department (GSA-BMD) provides janitorial, maintenance, and operation services for over 121 Alameda County-owned facilities comprising approximately 5,400,000 square feet of building space. These buildings include offices, courts, detention facilities, veterans’ buildings, clinic buildings, firing ranges, parking structures, and training facilities. The department provides building maintenance and grounds services to most County facilities. </w:t>
      </w:r>
    </w:p>
    <w:p w14:paraId="5257884C" w14:textId="77777777" w:rsidR="00F551A8" w:rsidRPr="00F551A8" w:rsidRDefault="00F551A8" w:rsidP="00F551A8">
      <w:pPr>
        <w:ind w:left="1440"/>
        <w:rPr>
          <w:rFonts w:ascii="Calibri" w:hAnsi="Calibri" w:cs="Calibri"/>
          <w:sz w:val="24"/>
          <w:szCs w:val="24"/>
        </w:rPr>
      </w:pPr>
    </w:p>
    <w:p w14:paraId="6650359B" w14:textId="25DB8A96" w:rsidR="00F551A8" w:rsidRPr="00F551A8" w:rsidRDefault="00F551A8" w:rsidP="00F551A8">
      <w:pPr>
        <w:ind w:left="1440"/>
        <w:rPr>
          <w:rFonts w:ascii="Calibri" w:hAnsi="Calibri" w:cs="Calibri"/>
          <w:sz w:val="24"/>
          <w:szCs w:val="24"/>
        </w:rPr>
      </w:pPr>
      <w:r w:rsidRPr="00F551A8">
        <w:rPr>
          <w:rFonts w:ascii="Calibri" w:hAnsi="Calibri" w:cs="Calibri"/>
          <w:sz w:val="24"/>
          <w:szCs w:val="24"/>
        </w:rPr>
        <w:t xml:space="preserve">GSA-BMD is seeking to contract with a qualified vendor to provide grounds maintenance services at San Lorenzo Pioneer Cemetery </w:t>
      </w:r>
      <w:r>
        <w:rPr>
          <w:rFonts w:ascii="Calibri" w:hAnsi="Calibri" w:cs="Calibri"/>
          <w:sz w:val="24"/>
          <w:szCs w:val="24"/>
        </w:rPr>
        <w:t xml:space="preserve">on </w:t>
      </w:r>
      <w:r w:rsidRPr="00F551A8">
        <w:rPr>
          <w:rFonts w:ascii="Calibri" w:hAnsi="Calibri" w:cs="Calibri"/>
          <w:sz w:val="24"/>
          <w:szCs w:val="24"/>
        </w:rPr>
        <w:t xml:space="preserve">Hesperian Blvd, as required by the Alameda County General Services Agency (GSA) – Building Maintenance Department. Services includes, but limited to, litter and trash removal, minor </w:t>
      </w:r>
      <w:r w:rsidR="00933A04" w:rsidRPr="00F551A8">
        <w:rPr>
          <w:rFonts w:ascii="Calibri" w:hAnsi="Calibri" w:cs="Calibri"/>
          <w:sz w:val="24"/>
          <w:szCs w:val="24"/>
        </w:rPr>
        <w:t>tree,</w:t>
      </w:r>
      <w:r w:rsidRPr="00F551A8">
        <w:rPr>
          <w:rFonts w:ascii="Calibri" w:hAnsi="Calibri" w:cs="Calibri"/>
          <w:sz w:val="24"/>
          <w:szCs w:val="24"/>
        </w:rPr>
        <w:t xml:space="preserve"> and shrub maintenance, and weed removal. This is a historical site, an</w:t>
      </w:r>
      <w:r w:rsidR="00933A04">
        <w:rPr>
          <w:rFonts w:ascii="Calibri" w:hAnsi="Calibri" w:cs="Calibri"/>
          <w:sz w:val="24"/>
          <w:szCs w:val="24"/>
        </w:rPr>
        <w:t>d</w:t>
      </w:r>
      <w:r w:rsidRPr="00F551A8">
        <w:rPr>
          <w:rFonts w:ascii="Calibri" w:hAnsi="Calibri" w:cs="Calibri"/>
          <w:sz w:val="24"/>
          <w:szCs w:val="24"/>
        </w:rPr>
        <w:t xml:space="preserve"> not an active cemetery. </w:t>
      </w:r>
    </w:p>
    <w:p w14:paraId="3354E042" w14:textId="77777777" w:rsidR="00F551A8" w:rsidRPr="00F551A8" w:rsidRDefault="00F551A8" w:rsidP="00F551A8">
      <w:pPr>
        <w:ind w:left="1440"/>
        <w:rPr>
          <w:rFonts w:ascii="Calibri" w:hAnsi="Calibri" w:cs="Calibri"/>
          <w:sz w:val="24"/>
          <w:szCs w:val="24"/>
        </w:rPr>
      </w:pPr>
    </w:p>
    <w:p w14:paraId="63D98D5C" w14:textId="77777777" w:rsidR="00F551A8" w:rsidRPr="00F551A8" w:rsidRDefault="00F551A8" w:rsidP="00F551A8">
      <w:pPr>
        <w:ind w:left="1440"/>
      </w:pPr>
    </w:p>
    <w:p w14:paraId="4E53F297" w14:textId="77777777" w:rsidR="00F9006C" w:rsidRPr="00356299" w:rsidRDefault="00502F47" w:rsidP="004516E7">
      <w:pPr>
        <w:pStyle w:val="Heading2"/>
        <w:rPr>
          <w:sz w:val="24"/>
        </w:rPr>
      </w:pPr>
      <w:bookmarkStart w:id="12" w:name="_Toc339364440"/>
      <w:bookmarkStart w:id="13" w:name="_Toc339364701"/>
      <w:bookmarkStart w:id="14" w:name="_Toc14355889"/>
      <w:r w:rsidRPr="00356299">
        <w:rPr>
          <w:sz w:val="24"/>
        </w:rPr>
        <w:t>BIDDER</w:t>
      </w:r>
      <w:r w:rsidR="00F9006C" w:rsidRPr="00356299">
        <w:rPr>
          <w:sz w:val="24"/>
        </w:rPr>
        <w:t xml:space="preserve"> QUALIFICATIONS</w:t>
      </w:r>
      <w:bookmarkEnd w:id="12"/>
      <w:bookmarkEnd w:id="13"/>
      <w:bookmarkEnd w:id="14"/>
    </w:p>
    <w:p w14:paraId="4415A2B0" w14:textId="440BA5BB"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16682B9D" w14:textId="046B4BDF" w:rsidR="00F9006C" w:rsidRPr="00BD1956" w:rsidRDefault="00502F47" w:rsidP="003B1FD3">
      <w:pPr>
        <w:pStyle w:val="Itema"/>
        <w:rPr>
          <w:sz w:val="24"/>
          <w:szCs w:val="24"/>
        </w:rPr>
      </w:pPr>
      <w:r w:rsidRPr="00BD1956">
        <w:rPr>
          <w:sz w:val="24"/>
          <w:szCs w:val="24"/>
        </w:rPr>
        <w:t>Bidder</w:t>
      </w:r>
      <w:r w:rsidR="00F9006C" w:rsidRPr="00BD1956">
        <w:rPr>
          <w:sz w:val="24"/>
          <w:szCs w:val="24"/>
        </w:rPr>
        <w:t xml:space="preserve"> </w:t>
      </w:r>
      <w:r w:rsidR="00025680" w:rsidRPr="00BD1956">
        <w:rPr>
          <w:sz w:val="24"/>
          <w:szCs w:val="24"/>
        </w:rPr>
        <w:t>must</w:t>
      </w:r>
      <w:r w:rsidR="00F9006C" w:rsidRPr="00BD1956">
        <w:rPr>
          <w:sz w:val="24"/>
          <w:szCs w:val="24"/>
        </w:rPr>
        <w:t xml:space="preserve"> be regularly and continuously engaged in the business of providing </w:t>
      </w:r>
      <w:r w:rsidR="000A6273" w:rsidRPr="00BD1956">
        <w:rPr>
          <w:sz w:val="24"/>
          <w:szCs w:val="24"/>
        </w:rPr>
        <w:t>grounds maintenance</w:t>
      </w:r>
      <w:r w:rsidR="00F9006C" w:rsidRPr="00BD1956">
        <w:rPr>
          <w:sz w:val="24"/>
          <w:szCs w:val="24"/>
        </w:rPr>
        <w:t xml:space="preserve"> for at least </w:t>
      </w:r>
      <w:r w:rsidR="000A6273" w:rsidRPr="00BD1956">
        <w:rPr>
          <w:sz w:val="24"/>
          <w:szCs w:val="24"/>
        </w:rPr>
        <w:t>three (3)</w:t>
      </w:r>
      <w:r w:rsidR="006B1BF6" w:rsidRPr="00BD1956">
        <w:rPr>
          <w:color w:val="FF0000"/>
          <w:sz w:val="24"/>
          <w:szCs w:val="24"/>
        </w:rPr>
        <w:t xml:space="preserve"> </w:t>
      </w:r>
      <w:r w:rsidR="00F9006C" w:rsidRPr="00BD1956">
        <w:rPr>
          <w:sz w:val="24"/>
          <w:szCs w:val="24"/>
        </w:rPr>
        <w:t>years</w:t>
      </w:r>
      <w:r w:rsidR="007859E4" w:rsidRPr="00BD1956">
        <w:rPr>
          <w:sz w:val="24"/>
          <w:szCs w:val="24"/>
        </w:rPr>
        <w:t xml:space="preserve">, which must be clearly stated or demonstrated in the bid response packet. </w:t>
      </w:r>
    </w:p>
    <w:p w14:paraId="07F816B1" w14:textId="4C4A3F6E" w:rsidR="000A6273" w:rsidRDefault="000A6273" w:rsidP="00A86407">
      <w:pPr>
        <w:pStyle w:val="Itema"/>
        <w:rPr>
          <w:sz w:val="24"/>
        </w:rPr>
      </w:pPr>
      <w:r>
        <w:rPr>
          <w:sz w:val="24"/>
        </w:rPr>
        <w:t xml:space="preserve">Bidder must pay Prevailing </w:t>
      </w:r>
      <w:r w:rsidR="00AD326C">
        <w:rPr>
          <w:sz w:val="24"/>
        </w:rPr>
        <w:t>Wage and</w:t>
      </w:r>
      <w:r w:rsidR="00770E5F">
        <w:rPr>
          <w:sz w:val="24"/>
        </w:rPr>
        <w:t xml:space="preserve"> must</w:t>
      </w:r>
      <w:r>
        <w:rPr>
          <w:sz w:val="24"/>
        </w:rPr>
        <w:t xml:space="preserve"> meet </w:t>
      </w:r>
      <w:r w:rsidR="00770E5F" w:rsidRPr="00F17CC5">
        <w:rPr>
          <w:sz w:val="24"/>
          <w:szCs w:val="24"/>
        </w:rPr>
        <w:t xml:space="preserve">Department of Industrial Relations </w:t>
      </w:r>
      <w:r w:rsidR="00770E5F">
        <w:rPr>
          <w:sz w:val="24"/>
          <w:szCs w:val="24"/>
        </w:rPr>
        <w:t>(</w:t>
      </w:r>
      <w:r>
        <w:rPr>
          <w:sz w:val="24"/>
        </w:rPr>
        <w:t>DIR</w:t>
      </w:r>
      <w:r w:rsidR="00770E5F">
        <w:rPr>
          <w:sz w:val="24"/>
        </w:rPr>
        <w:t>)</w:t>
      </w:r>
      <w:r>
        <w:rPr>
          <w:sz w:val="24"/>
        </w:rPr>
        <w:t xml:space="preserve"> requirements.  </w:t>
      </w:r>
      <w:r w:rsidR="00770E5F">
        <w:rPr>
          <w:sz w:val="24"/>
        </w:rPr>
        <w:t>The Bidder must be</w:t>
      </w:r>
      <w:r>
        <w:rPr>
          <w:sz w:val="24"/>
        </w:rPr>
        <w:t xml:space="preserve"> </w:t>
      </w:r>
      <w:r w:rsidR="00FE45EB">
        <w:rPr>
          <w:sz w:val="24"/>
        </w:rPr>
        <w:t>registered</w:t>
      </w:r>
      <w:r w:rsidR="0057700D">
        <w:rPr>
          <w:sz w:val="24"/>
        </w:rPr>
        <w:t xml:space="preserve"> and current</w:t>
      </w:r>
      <w:r w:rsidR="00FE45EB">
        <w:rPr>
          <w:sz w:val="24"/>
        </w:rPr>
        <w:t xml:space="preserve"> with</w:t>
      </w:r>
      <w:r>
        <w:rPr>
          <w:sz w:val="24"/>
        </w:rPr>
        <w:t xml:space="preserve"> DIR</w:t>
      </w:r>
      <w:r w:rsidR="00A84655">
        <w:rPr>
          <w:sz w:val="24"/>
        </w:rPr>
        <w:t xml:space="preserve"> at the time of bid</w:t>
      </w:r>
      <w:r>
        <w:rPr>
          <w:sz w:val="24"/>
        </w:rPr>
        <w:t>.</w:t>
      </w:r>
    </w:p>
    <w:p w14:paraId="3377739A" w14:textId="49D863DE" w:rsidR="005C71D4" w:rsidRPr="00356299" w:rsidRDefault="00EF34CC" w:rsidP="00A86407">
      <w:pPr>
        <w:pStyle w:val="Itema"/>
        <w:rPr>
          <w:sz w:val="24"/>
        </w:rPr>
      </w:pPr>
      <w:r w:rsidRPr="00EF34CC">
        <w:rPr>
          <w:sz w:val="24"/>
        </w:rPr>
        <w:t xml:space="preserve">Bidder must also possess all permits, licenses, and professional credentials necessary to supply products and perform services specified under this RFQ. Unless noted otherwise in the RFQ, for example </w:t>
      </w:r>
      <w:r w:rsidR="00933A04" w:rsidRPr="00EF34CC">
        <w:rPr>
          <w:sz w:val="24"/>
        </w:rPr>
        <w:t>the</w:t>
      </w:r>
      <w:r w:rsidR="00685FDA" w:rsidRPr="00EF34CC">
        <w:rPr>
          <w:sz w:val="24"/>
        </w:rPr>
        <w:t xml:space="preserve"> item</w:t>
      </w:r>
      <w:r w:rsidRPr="00EF34CC">
        <w:rPr>
          <w:sz w:val="24"/>
        </w:rPr>
        <w:t>(s) stated above, including any Addendum, Bidder is not required to submit copies or verification of the permits, licenses, and credentials; however, Bidder must provide such proof if requested by County.</w:t>
      </w:r>
    </w:p>
    <w:p w14:paraId="3DD45051" w14:textId="44461E89" w:rsidR="00F9006C" w:rsidRPr="00C44254" w:rsidRDefault="00F9006C" w:rsidP="000352A4">
      <w:pPr>
        <w:pStyle w:val="Heading2"/>
        <w:rPr>
          <w:rFonts w:asciiTheme="minorHAnsi" w:hAnsiTheme="minorHAnsi" w:cstheme="minorHAnsi"/>
          <w:sz w:val="24"/>
          <w:szCs w:val="24"/>
        </w:rPr>
      </w:pPr>
      <w:bookmarkStart w:id="15" w:name="_Toc14355890"/>
      <w:r w:rsidRPr="00C44254">
        <w:rPr>
          <w:rFonts w:asciiTheme="minorHAnsi" w:hAnsiTheme="minorHAnsi" w:cstheme="minorHAnsi"/>
          <w:sz w:val="24"/>
          <w:szCs w:val="24"/>
        </w:rPr>
        <w:t>S</w:t>
      </w:r>
      <w:r w:rsidR="00017184" w:rsidRPr="00C44254">
        <w:rPr>
          <w:rFonts w:asciiTheme="minorHAnsi" w:hAnsiTheme="minorHAnsi" w:cstheme="minorHAnsi"/>
          <w:sz w:val="24"/>
          <w:szCs w:val="24"/>
        </w:rPr>
        <w:t>PECIFIC REQUIREMENTS</w:t>
      </w:r>
      <w:bookmarkEnd w:id="15"/>
    </w:p>
    <w:p w14:paraId="510E3A92" w14:textId="20DEAAA1" w:rsidR="00264E3A" w:rsidRPr="00C44254" w:rsidRDefault="00264E3A" w:rsidP="00264E3A">
      <w:pPr>
        <w:ind w:left="1440"/>
        <w:rPr>
          <w:rFonts w:asciiTheme="minorHAnsi" w:hAnsiTheme="minorHAnsi" w:cstheme="minorHAnsi"/>
          <w:sz w:val="24"/>
          <w:szCs w:val="24"/>
        </w:rPr>
      </w:pPr>
      <w:r w:rsidRPr="00C44254">
        <w:rPr>
          <w:rFonts w:asciiTheme="minorHAnsi" w:hAnsiTheme="minorHAnsi" w:cstheme="minorHAnsi"/>
          <w:sz w:val="24"/>
          <w:szCs w:val="24"/>
        </w:rPr>
        <w:t>Contractor Responsibilities:</w:t>
      </w:r>
    </w:p>
    <w:p w14:paraId="1944A22E" w14:textId="24EF07E8" w:rsidR="00264E3A" w:rsidRPr="00C44254" w:rsidRDefault="00FE45EB" w:rsidP="00FE45EB">
      <w:pPr>
        <w:pStyle w:val="pf0"/>
        <w:ind w:left="1440"/>
        <w:rPr>
          <w:rFonts w:asciiTheme="minorHAnsi" w:hAnsiTheme="minorHAnsi" w:cstheme="minorHAnsi"/>
        </w:rPr>
      </w:pPr>
      <w:r w:rsidRPr="00FE45EB">
        <w:rPr>
          <w:rStyle w:val="cf01"/>
          <w:rFonts w:asciiTheme="minorHAnsi" w:hAnsiTheme="minorHAnsi" w:cstheme="minorHAnsi"/>
          <w:sz w:val="24"/>
          <w:szCs w:val="24"/>
        </w:rPr>
        <w:t>Contractor must maintain the cemetery grounds at the San Lorenzo Pioneer Cemetery on Hesperian Blvd, as required by the Alameda County General Services Agency (GSA) – Building Maintenance Department.</w:t>
      </w:r>
    </w:p>
    <w:p w14:paraId="7F0F1473" w14:textId="5089DD00" w:rsidR="00264E3A" w:rsidRPr="00C44254" w:rsidRDefault="00264E3A" w:rsidP="00264E3A">
      <w:pPr>
        <w:pStyle w:val="Item1"/>
        <w:rPr>
          <w:rFonts w:asciiTheme="minorHAnsi" w:hAnsiTheme="minorHAnsi" w:cstheme="minorHAnsi"/>
          <w:sz w:val="24"/>
          <w:szCs w:val="24"/>
        </w:rPr>
      </w:pPr>
      <w:r w:rsidRPr="00C44254">
        <w:rPr>
          <w:rFonts w:asciiTheme="minorHAnsi" w:hAnsiTheme="minorHAnsi" w:cstheme="minorHAnsi"/>
          <w:sz w:val="24"/>
          <w:szCs w:val="24"/>
        </w:rPr>
        <w:t>Litter and Trash Removal</w:t>
      </w:r>
    </w:p>
    <w:p w14:paraId="53F020AA" w14:textId="0F37BC32" w:rsidR="00264E3A" w:rsidRPr="00C44254" w:rsidRDefault="00264E3A" w:rsidP="00264E3A">
      <w:pPr>
        <w:pStyle w:val="Itema"/>
        <w:rPr>
          <w:rFonts w:asciiTheme="minorHAnsi" w:hAnsiTheme="minorHAnsi" w:cstheme="minorHAnsi"/>
          <w:sz w:val="24"/>
          <w:szCs w:val="24"/>
        </w:rPr>
      </w:pPr>
      <w:r w:rsidRPr="00C44254">
        <w:rPr>
          <w:rFonts w:asciiTheme="minorHAnsi" w:hAnsiTheme="minorHAnsi" w:cstheme="minorHAnsi"/>
          <w:sz w:val="24"/>
          <w:szCs w:val="24"/>
        </w:rPr>
        <w:t>Pick-up and remove:</w:t>
      </w:r>
    </w:p>
    <w:p w14:paraId="683B935E" w14:textId="0EFDF0BC" w:rsidR="00264E3A" w:rsidRPr="00C44254" w:rsidRDefault="00264E3A" w:rsidP="00264E3A">
      <w:pPr>
        <w:pStyle w:val="Item10"/>
        <w:rPr>
          <w:rFonts w:asciiTheme="minorHAnsi" w:hAnsiTheme="minorHAnsi" w:cstheme="minorHAnsi"/>
          <w:sz w:val="24"/>
          <w:szCs w:val="24"/>
        </w:rPr>
      </w:pPr>
      <w:r w:rsidRPr="00C44254">
        <w:rPr>
          <w:rFonts w:asciiTheme="minorHAnsi" w:hAnsiTheme="minorHAnsi" w:cstheme="minorHAnsi"/>
          <w:sz w:val="24"/>
          <w:szCs w:val="24"/>
        </w:rPr>
        <w:t>All trash within the cemetery grounds.</w:t>
      </w:r>
    </w:p>
    <w:p w14:paraId="3F09055C" w14:textId="737DFF8A" w:rsidR="00264E3A" w:rsidRPr="00C44254" w:rsidRDefault="00264E3A" w:rsidP="00264E3A">
      <w:pPr>
        <w:pStyle w:val="Item10"/>
        <w:rPr>
          <w:rFonts w:asciiTheme="minorHAnsi" w:hAnsiTheme="minorHAnsi" w:cstheme="minorHAnsi"/>
          <w:sz w:val="24"/>
          <w:szCs w:val="24"/>
        </w:rPr>
      </w:pPr>
      <w:r w:rsidRPr="00C44254">
        <w:rPr>
          <w:rFonts w:asciiTheme="minorHAnsi" w:hAnsiTheme="minorHAnsi" w:cstheme="minorHAnsi"/>
          <w:sz w:val="24"/>
          <w:szCs w:val="24"/>
        </w:rPr>
        <w:t xml:space="preserve">Between the sidewalk and fence along </w:t>
      </w:r>
      <w:r w:rsidR="00932A59" w:rsidRPr="00C44254">
        <w:rPr>
          <w:rFonts w:asciiTheme="minorHAnsi" w:hAnsiTheme="minorHAnsi" w:cstheme="minorHAnsi"/>
          <w:sz w:val="24"/>
          <w:szCs w:val="24"/>
        </w:rPr>
        <w:t>Hesperian</w:t>
      </w:r>
      <w:r w:rsidRPr="00C44254">
        <w:rPr>
          <w:rFonts w:asciiTheme="minorHAnsi" w:hAnsiTheme="minorHAnsi" w:cstheme="minorHAnsi"/>
          <w:sz w:val="24"/>
          <w:szCs w:val="24"/>
        </w:rPr>
        <w:t xml:space="preserve"> Blvd.</w:t>
      </w:r>
    </w:p>
    <w:p w14:paraId="60503DB3" w14:textId="6DEBC424" w:rsidR="00264E3A" w:rsidRPr="00C44254" w:rsidRDefault="00264E3A" w:rsidP="00264E3A">
      <w:pPr>
        <w:pStyle w:val="Item10"/>
        <w:rPr>
          <w:rFonts w:asciiTheme="minorHAnsi" w:hAnsiTheme="minorHAnsi" w:cstheme="minorHAnsi"/>
          <w:sz w:val="24"/>
          <w:szCs w:val="24"/>
        </w:rPr>
      </w:pPr>
      <w:r w:rsidRPr="00C44254">
        <w:rPr>
          <w:rFonts w:asciiTheme="minorHAnsi" w:hAnsiTheme="minorHAnsi" w:cstheme="minorHAnsi"/>
          <w:sz w:val="24"/>
          <w:szCs w:val="24"/>
        </w:rPr>
        <w:t xml:space="preserve">Between the curb and fence along College St. </w:t>
      </w:r>
    </w:p>
    <w:p w14:paraId="08D07BC3" w14:textId="64ADE146" w:rsidR="00264E3A" w:rsidRDefault="00264E3A" w:rsidP="00264E3A">
      <w:pPr>
        <w:pStyle w:val="Itema"/>
        <w:rPr>
          <w:rFonts w:asciiTheme="minorHAnsi" w:hAnsiTheme="minorHAnsi" w:cstheme="minorHAnsi"/>
          <w:sz w:val="24"/>
          <w:szCs w:val="24"/>
        </w:rPr>
      </w:pPr>
      <w:r w:rsidRPr="00C44254">
        <w:rPr>
          <w:rFonts w:asciiTheme="minorHAnsi" w:hAnsiTheme="minorHAnsi" w:cstheme="minorHAnsi"/>
          <w:sz w:val="24"/>
          <w:szCs w:val="24"/>
        </w:rPr>
        <w:t xml:space="preserve">Contractor must remove and properly dispose of and haul all debris of various types and plant material. </w:t>
      </w:r>
    </w:p>
    <w:p w14:paraId="7DA82ECA" w14:textId="1D06C684" w:rsidR="00C44254" w:rsidRPr="00FE45EB" w:rsidRDefault="00C44254" w:rsidP="00C44254">
      <w:pPr>
        <w:pStyle w:val="Item1"/>
        <w:rPr>
          <w:sz w:val="24"/>
          <w:szCs w:val="24"/>
        </w:rPr>
      </w:pPr>
      <w:r w:rsidRPr="00FE45EB">
        <w:rPr>
          <w:sz w:val="24"/>
          <w:szCs w:val="24"/>
        </w:rPr>
        <w:t>Landscape Debris</w:t>
      </w:r>
    </w:p>
    <w:p w14:paraId="6F2A2B76" w14:textId="77777777" w:rsidR="005A0769" w:rsidRDefault="00C44254" w:rsidP="00C44254">
      <w:pPr>
        <w:pStyle w:val="Item1"/>
        <w:rPr>
          <w:sz w:val="24"/>
          <w:szCs w:val="24"/>
        </w:rPr>
      </w:pPr>
      <w:r w:rsidRPr="00FE45EB">
        <w:rPr>
          <w:sz w:val="24"/>
          <w:szCs w:val="24"/>
        </w:rPr>
        <w:t>Pick-up and remove all landscape-generated debris and dispose of from the site.</w:t>
      </w:r>
    </w:p>
    <w:p w14:paraId="7CB64131" w14:textId="6D6C4F46" w:rsidR="00C44254" w:rsidRPr="00FE45EB" w:rsidRDefault="00C44254" w:rsidP="00C44254">
      <w:pPr>
        <w:pStyle w:val="Item1"/>
        <w:rPr>
          <w:sz w:val="24"/>
          <w:szCs w:val="24"/>
        </w:rPr>
      </w:pPr>
      <w:r w:rsidRPr="00FE45EB">
        <w:rPr>
          <w:sz w:val="24"/>
          <w:szCs w:val="24"/>
        </w:rPr>
        <w:t>Tree Work</w:t>
      </w:r>
    </w:p>
    <w:p w14:paraId="07F9ACA2" w14:textId="55EEBDB4" w:rsidR="00C44254" w:rsidRPr="00FE45EB" w:rsidRDefault="00C44254" w:rsidP="00C44254">
      <w:pPr>
        <w:pStyle w:val="Itema"/>
        <w:rPr>
          <w:sz w:val="24"/>
          <w:szCs w:val="24"/>
        </w:rPr>
      </w:pPr>
      <w:r w:rsidRPr="00FE45EB">
        <w:rPr>
          <w:sz w:val="24"/>
          <w:szCs w:val="24"/>
        </w:rPr>
        <w:t xml:space="preserve">Maintain tree canopy (raising up or crown raising). Prune low </w:t>
      </w:r>
      <w:r w:rsidR="007A4DBD">
        <w:rPr>
          <w:sz w:val="24"/>
          <w:szCs w:val="24"/>
        </w:rPr>
        <w:t>low-hanging</w:t>
      </w:r>
      <w:r w:rsidR="00603CC2">
        <w:rPr>
          <w:sz w:val="24"/>
          <w:szCs w:val="24"/>
        </w:rPr>
        <w:t xml:space="preserve"> ar</w:t>
      </w:r>
      <w:r w:rsidRPr="00FE45EB">
        <w:rPr>
          <w:sz w:val="24"/>
          <w:szCs w:val="24"/>
        </w:rPr>
        <w:t>ches. Maintain an 8 ft. clearance from the ground.</w:t>
      </w:r>
    </w:p>
    <w:p w14:paraId="7CAAF29C" w14:textId="7A6E50CF" w:rsidR="00C44254" w:rsidRPr="00FE45EB" w:rsidRDefault="00C44254" w:rsidP="00C44254">
      <w:pPr>
        <w:pStyle w:val="Itema"/>
        <w:rPr>
          <w:sz w:val="24"/>
          <w:szCs w:val="24"/>
        </w:rPr>
      </w:pPr>
      <w:r w:rsidRPr="00FE45EB">
        <w:rPr>
          <w:sz w:val="24"/>
          <w:szCs w:val="24"/>
        </w:rPr>
        <w:t>Remove dead branches from trees, reachable at 15 feet in height.</w:t>
      </w:r>
    </w:p>
    <w:p w14:paraId="751F15B3" w14:textId="50E6658E" w:rsidR="00C44254" w:rsidRPr="00FE45EB" w:rsidRDefault="00C44254" w:rsidP="00C44254">
      <w:pPr>
        <w:pStyle w:val="Itema"/>
        <w:rPr>
          <w:sz w:val="24"/>
          <w:szCs w:val="24"/>
        </w:rPr>
      </w:pPr>
      <w:r w:rsidRPr="00FE45EB">
        <w:rPr>
          <w:sz w:val="24"/>
          <w:szCs w:val="24"/>
        </w:rPr>
        <w:t>Remove water sprouts and suckers.</w:t>
      </w:r>
    </w:p>
    <w:p w14:paraId="31D2CCD8" w14:textId="242126CB" w:rsidR="00C44254" w:rsidRPr="00FE45EB" w:rsidRDefault="00C44254" w:rsidP="00C44254">
      <w:pPr>
        <w:pStyle w:val="Itema"/>
        <w:rPr>
          <w:sz w:val="24"/>
          <w:szCs w:val="24"/>
        </w:rPr>
      </w:pPr>
      <w:r w:rsidRPr="00FE45EB">
        <w:rPr>
          <w:sz w:val="24"/>
          <w:szCs w:val="24"/>
        </w:rPr>
        <w:t>Keep trees trimmed away from fences 6 ft. minimum if possible.</w:t>
      </w:r>
    </w:p>
    <w:p w14:paraId="26D9FB29" w14:textId="4D169A05" w:rsidR="00C44254" w:rsidRPr="00FE45EB" w:rsidRDefault="00C44254" w:rsidP="00C44254">
      <w:pPr>
        <w:pStyle w:val="Itema"/>
        <w:rPr>
          <w:sz w:val="24"/>
          <w:szCs w:val="24"/>
        </w:rPr>
      </w:pPr>
      <w:r w:rsidRPr="00FE45EB">
        <w:rPr>
          <w:sz w:val="24"/>
          <w:szCs w:val="24"/>
        </w:rPr>
        <w:t xml:space="preserve">Report any downed </w:t>
      </w:r>
      <w:r w:rsidR="00024D53" w:rsidRPr="00FE45EB">
        <w:rPr>
          <w:sz w:val="24"/>
          <w:szCs w:val="24"/>
        </w:rPr>
        <w:t>trees</w:t>
      </w:r>
      <w:r w:rsidR="00024D53">
        <w:rPr>
          <w:sz w:val="24"/>
          <w:szCs w:val="24"/>
        </w:rPr>
        <w:t>,</w:t>
      </w:r>
      <w:r w:rsidR="00024D53" w:rsidRPr="00FE45EB">
        <w:rPr>
          <w:sz w:val="24"/>
          <w:szCs w:val="24"/>
        </w:rPr>
        <w:t xml:space="preserve"> large</w:t>
      </w:r>
      <w:r w:rsidRPr="00FE45EB">
        <w:rPr>
          <w:sz w:val="24"/>
          <w:szCs w:val="24"/>
        </w:rPr>
        <w:t xml:space="preserve"> branches</w:t>
      </w:r>
      <w:r w:rsidR="00EC7B3D">
        <w:rPr>
          <w:sz w:val="24"/>
          <w:szCs w:val="24"/>
        </w:rPr>
        <w:t>, or any necessary tree trimming over 15 feet in height</w:t>
      </w:r>
      <w:r w:rsidRPr="00FE45EB">
        <w:rPr>
          <w:sz w:val="24"/>
          <w:szCs w:val="24"/>
        </w:rPr>
        <w:t xml:space="preserve"> to the Landscape GSA-BMD Supervisor.</w:t>
      </w:r>
    </w:p>
    <w:p w14:paraId="59AC0381" w14:textId="42AA1E82" w:rsidR="007441B3" w:rsidRPr="00FE45EB" w:rsidRDefault="007441B3" w:rsidP="007441B3">
      <w:pPr>
        <w:pStyle w:val="Item1"/>
        <w:rPr>
          <w:sz w:val="24"/>
          <w:szCs w:val="24"/>
        </w:rPr>
      </w:pPr>
      <w:r w:rsidRPr="00FE45EB">
        <w:rPr>
          <w:sz w:val="24"/>
          <w:szCs w:val="24"/>
        </w:rPr>
        <w:t>Shrubs</w:t>
      </w:r>
    </w:p>
    <w:p w14:paraId="1361275D" w14:textId="6B7EDB5D" w:rsidR="007441B3" w:rsidRPr="00FE45EB" w:rsidRDefault="007441B3" w:rsidP="007441B3">
      <w:pPr>
        <w:pStyle w:val="Itema"/>
        <w:rPr>
          <w:sz w:val="24"/>
          <w:szCs w:val="24"/>
        </w:rPr>
      </w:pPr>
      <w:r w:rsidRPr="00FE45EB">
        <w:rPr>
          <w:sz w:val="24"/>
          <w:szCs w:val="24"/>
        </w:rPr>
        <w:t>Maintain shrubs formally or naturally as needed.</w:t>
      </w:r>
    </w:p>
    <w:p w14:paraId="7CB27F35" w14:textId="3CE91DC3" w:rsidR="007441B3" w:rsidRPr="00FE45EB" w:rsidRDefault="007441B3" w:rsidP="007441B3">
      <w:pPr>
        <w:pStyle w:val="Item1"/>
        <w:rPr>
          <w:sz w:val="24"/>
          <w:szCs w:val="24"/>
        </w:rPr>
      </w:pPr>
      <w:r w:rsidRPr="00FE45EB">
        <w:rPr>
          <w:sz w:val="24"/>
          <w:szCs w:val="24"/>
        </w:rPr>
        <w:t>Weeds</w:t>
      </w:r>
    </w:p>
    <w:p w14:paraId="5627911D" w14:textId="6E78D3F1" w:rsidR="007441B3" w:rsidRPr="00FE45EB" w:rsidRDefault="007441B3" w:rsidP="007441B3">
      <w:pPr>
        <w:pStyle w:val="Itema"/>
        <w:rPr>
          <w:sz w:val="24"/>
          <w:szCs w:val="24"/>
        </w:rPr>
      </w:pPr>
      <w:r w:rsidRPr="00FE45EB">
        <w:rPr>
          <w:sz w:val="24"/>
          <w:szCs w:val="24"/>
        </w:rPr>
        <w:t>Remove all weeds located within the cemetery grounds.</w:t>
      </w:r>
    </w:p>
    <w:p w14:paraId="2C67B77E" w14:textId="119C4B85" w:rsidR="007441B3" w:rsidRPr="00FE45EB" w:rsidRDefault="007441B3" w:rsidP="007441B3">
      <w:pPr>
        <w:pStyle w:val="Itema"/>
        <w:rPr>
          <w:sz w:val="24"/>
          <w:szCs w:val="24"/>
        </w:rPr>
      </w:pPr>
      <w:r w:rsidRPr="00FE45EB">
        <w:rPr>
          <w:sz w:val="24"/>
          <w:szCs w:val="24"/>
        </w:rPr>
        <w:t>Examples of weeds to control include:</w:t>
      </w:r>
    </w:p>
    <w:p w14:paraId="3409F6E6" w14:textId="34671A94" w:rsidR="007441B3" w:rsidRPr="00FE45EB" w:rsidRDefault="007441B3" w:rsidP="007441B3">
      <w:pPr>
        <w:pStyle w:val="Item10"/>
        <w:rPr>
          <w:sz w:val="24"/>
          <w:szCs w:val="24"/>
        </w:rPr>
      </w:pPr>
      <w:r w:rsidRPr="00FE45EB">
        <w:rPr>
          <w:sz w:val="24"/>
          <w:szCs w:val="24"/>
        </w:rPr>
        <w:t>Yellow star thistle (Centaurea Solstitialis)</w:t>
      </w:r>
    </w:p>
    <w:p w14:paraId="1FC8983E" w14:textId="349E551A" w:rsidR="007441B3" w:rsidRPr="00FE45EB" w:rsidRDefault="007441B3" w:rsidP="007441B3">
      <w:pPr>
        <w:pStyle w:val="Item10"/>
        <w:rPr>
          <w:sz w:val="24"/>
          <w:szCs w:val="24"/>
        </w:rPr>
      </w:pPr>
      <w:r w:rsidRPr="00FE45EB">
        <w:rPr>
          <w:sz w:val="24"/>
          <w:szCs w:val="24"/>
        </w:rPr>
        <w:t>Purple Star-thistle (Centaurea Calcitrapa)</w:t>
      </w:r>
    </w:p>
    <w:p w14:paraId="272A19C0" w14:textId="59B36D1D" w:rsidR="007441B3" w:rsidRPr="00FE45EB" w:rsidRDefault="007441B3" w:rsidP="007441B3">
      <w:pPr>
        <w:pStyle w:val="Item10"/>
        <w:rPr>
          <w:sz w:val="24"/>
          <w:szCs w:val="24"/>
        </w:rPr>
      </w:pPr>
      <w:r w:rsidRPr="00FE45EB">
        <w:rPr>
          <w:sz w:val="24"/>
          <w:szCs w:val="24"/>
        </w:rPr>
        <w:t>Russian Thistle (Salsola Tragus)</w:t>
      </w:r>
    </w:p>
    <w:p w14:paraId="536DD963" w14:textId="14AAA4E8" w:rsidR="007441B3" w:rsidRPr="00FE45EB" w:rsidRDefault="007441B3" w:rsidP="007441B3">
      <w:pPr>
        <w:pStyle w:val="Item10"/>
        <w:rPr>
          <w:sz w:val="24"/>
          <w:szCs w:val="24"/>
        </w:rPr>
      </w:pPr>
      <w:r w:rsidRPr="00FE45EB">
        <w:rPr>
          <w:sz w:val="24"/>
          <w:szCs w:val="24"/>
        </w:rPr>
        <w:t>Kochia (Kochia Scoparia)</w:t>
      </w:r>
    </w:p>
    <w:p w14:paraId="7185144C" w14:textId="3ABD35E8" w:rsidR="007441B3" w:rsidRPr="00FE45EB" w:rsidRDefault="007441B3" w:rsidP="007441B3">
      <w:pPr>
        <w:pStyle w:val="Item10"/>
        <w:rPr>
          <w:sz w:val="24"/>
          <w:szCs w:val="24"/>
        </w:rPr>
      </w:pPr>
      <w:r w:rsidRPr="00FE45EB">
        <w:rPr>
          <w:sz w:val="24"/>
          <w:szCs w:val="24"/>
        </w:rPr>
        <w:t>Stintwort (Dittrichia Graveolens)</w:t>
      </w:r>
    </w:p>
    <w:p w14:paraId="07C9E857" w14:textId="26F3D567" w:rsidR="007441B3" w:rsidRPr="00FE45EB" w:rsidRDefault="007441B3" w:rsidP="007441B3">
      <w:pPr>
        <w:pStyle w:val="Item10"/>
        <w:rPr>
          <w:sz w:val="24"/>
          <w:szCs w:val="24"/>
        </w:rPr>
      </w:pPr>
      <w:r w:rsidRPr="00FE45EB">
        <w:rPr>
          <w:sz w:val="24"/>
          <w:szCs w:val="24"/>
        </w:rPr>
        <w:t>Mare's tail (Horseweed, Conyza Canadensis)</w:t>
      </w:r>
    </w:p>
    <w:p w14:paraId="734E889D" w14:textId="7FE189F9" w:rsidR="007441B3" w:rsidRPr="00FE45EB" w:rsidRDefault="007441B3" w:rsidP="007441B3">
      <w:pPr>
        <w:pStyle w:val="Item10"/>
        <w:rPr>
          <w:sz w:val="24"/>
          <w:szCs w:val="24"/>
        </w:rPr>
      </w:pPr>
      <w:r w:rsidRPr="00FE45EB">
        <w:rPr>
          <w:sz w:val="24"/>
          <w:szCs w:val="24"/>
        </w:rPr>
        <w:t>Mallow – (Malva)</w:t>
      </w:r>
    </w:p>
    <w:p w14:paraId="0A770EFF" w14:textId="47254451" w:rsidR="007441B3" w:rsidRPr="00FE45EB" w:rsidRDefault="007441B3" w:rsidP="007441B3">
      <w:pPr>
        <w:pStyle w:val="Item10"/>
        <w:rPr>
          <w:sz w:val="24"/>
          <w:szCs w:val="24"/>
        </w:rPr>
      </w:pPr>
      <w:r w:rsidRPr="00FE45EB">
        <w:rPr>
          <w:sz w:val="24"/>
          <w:szCs w:val="24"/>
        </w:rPr>
        <w:t>All Grasses</w:t>
      </w:r>
    </w:p>
    <w:p w14:paraId="7BBAA0B4" w14:textId="04CDA097" w:rsidR="007441B3" w:rsidRPr="00FE45EB" w:rsidRDefault="007441B3" w:rsidP="007441B3">
      <w:pPr>
        <w:pStyle w:val="Itema"/>
        <w:rPr>
          <w:sz w:val="24"/>
          <w:szCs w:val="24"/>
        </w:rPr>
      </w:pPr>
      <w:r w:rsidRPr="00FE45EB">
        <w:rPr>
          <w:sz w:val="24"/>
          <w:szCs w:val="24"/>
        </w:rPr>
        <w:t>Pick-up</w:t>
      </w:r>
      <w:r w:rsidR="003E1212">
        <w:rPr>
          <w:sz w:val="24"/>
          <w:szCs w:val="24"/>
        </w:rPr>
        <w:t>,</w:t>
      </w:r>
      <w:r w:rsidRPr="00FE45EB">
        <w:rPr>
          <w:sz w:val="24"/>
          <w:szCs w:val="24"/>
        </w:rPr>
        <w:t xml:space="preserve"> remove</w:t>
      </w:r>
      <w:r w:rsidR="003E1212">
        <w:rPr>
          <w:sz w:val="24"/>
          <w:szCs w:val="24"/>
        </w:rPr>
        <w:t>, and dispose of</w:t>
      </w:r>
      <w:r w:rsidRPr="00FE45EB">
        <w:rPr>
          <w:sz w:val="24"/>
          <w:szCs w:val="24"/>
        </w:rPr>
        <w:t xml:space="preserve"> all landscape-generated debris.</w:t>
      </w:r>
    </w:p>
    <w:p w14:paraId="35AC261D" w14:textId="07F6303A" w:rsidR="007441B3" w:rsidRPr="00FE45EB" w:rsidRDefault="007441B3" w:rsidP="007441B3">
      <w:pPr>
        <w:pStyle w:val="Item1"/>
        <w:rPr>
          <w:sz w:val="24"/>
          <w:szCs w:val="24"/>
        </w:rPr>
      </w:pPr>
      <w:r w:rsidRPr="00FE45EB">
        <w:rPr>
          <w:sz w:val="24"/>
          <w:szCs w:val="24"/>
        </w:rPr>
        <w:t>Report Damage</w:t>
      </w:r>
    </w:p>
    <w:p w14:paraId="0AA4D380" w14:textId="392D49F9" w:rsidR="007441B3" w:rsidRPr="00FE45EB" w:rsidRDefault="007441B3" w:rsidP="007441B3">
      <w:pPr>
        <w:pStyle w:val="Itema"/>
        <w:rPr>
          <w:sz w:val="24"/>
          <w:szCs w:val="24"/>
        </w:rPr>
      </w:pPr>
      <w:r w:rsidRPr="00FE45EB">
        <w:rPr>
          <w:sz w:val="24"/>
          <w:szCs w:val="24"/>
        </w:rPr>
        <w:t>Contractor must report to the GSA-BMD Supervisor any newly found damaged memorials, markers, headstones, masonry, or concrete board</w:t>
      </w:r>
      <w:r w:rsidR="00603CC2">
        <w:rPr>
          <w:sz w:val="24"/>
          <w:szCs w:val="24"/>
        </w:rPr>
        <w:t xml:space="preserve"> </w:t>
      </w:r>
      <w:r w:rsidR="00223A88">
        <w:rPr>
          <w:sz w:val="24"/>
          <w:szCs w:val="24"/>
        </w:rPr>
        <w:t>borders</w:t>
      </w:r>
      <w:r w:rsidR="00603CC2">
        <w:rPr>
          <w:sz w:val="24"/>
          <w:szCs w:val="24"/>
        </w:rPr>
        <w:t xml:space="preserve"> </w:t>
      </w:r>
      <w:r w:rsidRPr="00FE45EB">
        <w:rPr>
          <w:sz w:val="24"/>
          <w:szCs w:val="24"/>
        </w:rPr>
        <w:t>any damaged or breached fence around site.</w:t>
      </w:r>
    </w:p>
    <w:p w14:paraId="48220F1E" w14:textId="77777777" w:rsidR="00522F20" w:rsidRPr="00FE45EB" w:rsidRDefault="00522F20" w:rsidP="00522F20">
      <w:pPr>
        <w:pStyle w:val="Item1"/>
        <w:rPr>
          <w:sz w:val="24"/>
          <w:szCs w:val="24"/>
        </w:rPr>
      </w:pPr>
      <w:r w:rsidRPr="00FE45EB">
        <w:rPr>
          <w:sz w:val="24"/>
          <w:szCs w:val="24"/>
        </w:rPr>
        <w:t>Other Operating Requirements</w:t>
      </w:r>
    </w:p>
    <w:p w14:paraId="613B98A0" w14:textId="04B9CDEB" w:rsidR="007441B3" w:rsidRPr="00FE45EB" w:rsidRDefault="007441B3" w:rsidP="007441B3">
      <w:pPr>
        <w:pStyle w:val="Itema"/>
        <w:rPr>
          <w:sz w:val="24"/>
          <w:szCs w:val="24"/>
        </w:rPr>
      </w:pPr>
      <w:r w:rsidRPr="00FE45EB">
        <w:rPr>
          <w:sz w:val="24"/>
          <w:szCs w:val="24"/>
        </w:rPr>
        <w:t>Maintenance excludes</w:t>
      </w:r>
      <w:r w:rsidR="003E1212">
        <w:rPr>
          <w:sz w:val="24"/>
          <w:szCs w:val="24"/>
        </w:rPr>
        <w:t xml:space="preserve"> </w:t>
      </w:r>
      <w:r w:rsidRPr="00FE45EB">
        <w:rPr>
          <w:sz w:val="24"/>
          <w:szCs w:val="24"/>
        </w:rPr>
        <w:t xml:space="preserve">– major tree trimming, and the use is heavy equipment </w:t>
      </w:r>
      <w:r w:rsidR="003E1212">
        <w:rPr>
          <w:sz w:val="24"/>
          <w:szCs w:val="24"/>
        </w:rPr>
        <w:t>(</w:t>
      </w:r>
      <w:r w:rsidRPr="00FE45EB">
        <w:rPr>
          <w:sz w:val="24"/>
          <w:szCs w:val="24"/>
        </w:rPr>
        <w:t>not allowed on this historical site</w:t>
      </w:r>
      <w:r w:rsidR="003E1212">
        <w:rPr>
          <w:sz w:val="24"/>
          <w:szCs w:val="24"/>
        </w:rPr>
        <w:t>)</w:t>
      </w:r>
      <w:r w:rsidRPr="00FE45EB">
        <w:rPr>
          <w:sz w:val="24"/>
          <w:szCs w:val="24"/>
        </w:rPr>
        <w:t xml:space="preserve">. </w:t>
      </w:r>
    </w:p>
    <w:p w14:paraId="30BB4843" w14:textId="5393B5E1" w:rsidR="007441B3" w:rsidRPr="00FE45EB" w:rsidRDefault="007441B3" w:rsidP="007441B3">
      <w:pPr>
        <w:pStyle w:val="Itema"/>
        <w:rPr>
          <w:sz w:val="24"/>
          <w:szCs w:val="24"/>
        </w:rPr>
      </w:pPr>
      <w:r w:rsidRPr="00FE45EB">
        <w:rPr>
          <w:sz w:val="24"/>
          <w:szCs w:val="24"/>
        </w:rPr>
        <w:t>Because of the sensitivity and possible damage to the memorials, most of the work must be done by hand using handheld tools or lightweight powered equipment.</w:t>
      </w:r>
    </w:p>
    <w:p w14:paraId="60E14796" w14:textId="2B9BF301" w:rsidR="007441B3" w:rsidRPr="00FE45EB" w:rsidRDefault="007441B3" w:rsidP="007441B3">
      <w:pPr>
        <w:pStyle w:val="Itema"/>
        <w:rPr>
          <w:sz w:val="24"/>
          <w:szCs w:val="24"/>
        </w:rPr>
      </w:pPr>
      <w:r w:rsidRPr="00FE45EB">
        <w:rPr>
          <w:sz w:val="24"/>
          <w:szCs w:val="24"/>
        </w:rPr>
        <w:t>Equipment weighing more than 300 lbs. on the walkways and in or around memorials is not allowed. Below is a list of equipment that could possibly weigh over 300 lbs.</w:t>
      </w:r>
    </w:p>
    <w:p w14:paraId="18C629D5" w14:textId="5075A8DE" w:rsidR="007441B3" w:rsidRPr="00FE45EB" w:rsidRDefault="007441B3" w:rsidP="007441B3">
      <w:pPr>
        <w:pStyle w:val="Item10"/>
        <w:rPr>
          <w:sz w:val="24"/>
          <w:szCs w:val="24"/>
        </w:rPr>
      </w:pPr>
      <w:r w:rsidRPr="00FE45EB">
        <w:rPr>
          <w:sz w:val="24"/>
          <w:szCs w:val="24"/>
        </w:rPr>
        <w:t>Wheeled Brush Cutter, Powered</w:t>
      </w:r>
    </w:p>
    <w:p w14:paraId="4CDC26A3" w14:textId="0FC46650" w:rsidR="007441B3" w:rsidRPr="00FE45EB" w:rsidRDefault="007441B3" w:rsidP="007441B3">
      <w:pPr>
        <w:pStyle w:val="Item10"/>
        <w:rPr>
          <w:sz w:val="24"/>
          <w:szCs w:val="24"/>
        </w:rPr>
      </w:pPr>
      <w:r w:rsidRPr="00FE45EB">
        <w:rPr>
          <w:sz w:val="24"/>
          <w:szCs w:val="24"/>
        </w:rPr>
        <w:t>Powered Wheelbarrow</w:t>
      </w:r>
    </w:p>
    <w:p w14:paraId="7C95B193" w14:textId="636AA095" w:rsidR="007441B3" w:rsidRPr="00FE45EB" w:rsidRDefault="007441B3" w:rsidP="007441B3">
      <w:pPr>
        <w:pStyle w:val="Item10"/>
        <w:rPr>
          <w:sz w:val="24"/>
          <w:szCs w:val="24"/>
        </w:rPr>
      </w:pPr>
      <w:r w:rsidRPr="00FE45EB">
        <w:rPr>
          <w:sz w:val="24"/>
          <w:szCs w:val="24"/>
        </w:rPr>
        <w:t>Mini Skid Steer</w:t>
      </w:r>
    </w:p>
    <w:p w14:paraId="0C9F4E6C" w14:textId="6BBF26CD" w:rsidR="007441B3" w:rsidRPr="00FE45EB" w:rsidRDefault="007441B3" w:rsidP="007441B3">
      <w:pPr>
        <w:pStyle w:val="Itema"/>
        <w:rPr>
          <w:sz w:val="24"/>
          <w:szCs w:val="24"/>
        </w:rPr>
      </w:pPr>
      <w:r w:rsidRPr="00FE45EB">
        <w:rPr>
          <w:sz w:val="24"/>
          <w:szCs w:val="24"/>
        </w:rPr>
        <w:t>Contractor must:</w:t>
      </w:r>
    </w:p>
    <w:p w14:paraId="1F406D34" w14:textId="656A6F96" w:rsidR="007441B3" w:rsidRPr="00FE45EB" w:rsidRDefault="007441B3" w:rsidP="007441B3">
      <w:pPr>
        <w:pStyle w:val="Item10"/>
        <w:rPr>
          <w:sz w:val="24"/>
          <w:szCs w:val="24"/>
        </w:rPr>
      </w:pPr>
      <w:r w:rsidRPr="00FE45EB">
        <w:rPr>
          <w:sz w:val="24"/>
          <w:szCs w:val="24"/>
        </w:rPr>
        <w:t xml:space="preserve">Be mindful of historical nature of the site and adhere to these parameters when performing grounds services. Headstones and memorials may be fragile, and contractor shall use care not to cause further damage. Keep to walkways in some areas and </w:t>
      </w:r>
      <w:r w:rsidR="0065582D" w:rsidRPr="00FE45EB">
        <w:rPr>
          <w:sz w:val="24"/>
          <w:szCs w:val="24"/>
        </w:rPr>
        <w:t xml:space="preserve">be </w:t>
      </w:r>
      <w:r w:rsidRPr="00FE45EB">
        <w:rPr>
          <w:sz w:val="24"/>
          <w:szCs w:val="24"/>
        </w:rPr>
        <w:t>mindful of fragile nature of the area.</w:t>
      </w:r>
    </w:p>
    <w:p w14:paraId="3F47BC16" w14:textId="2D44EBD1" w:rsidR="0065582D" w:rsidRPr="00FE45EB" w:rsidRDefault="0065582D" w:rsidP="007441B3">
      <w:pPr>
        <w:pStyle w:val="Item10"/>
        <w:rPr>
          <w:sz w:val="24"/>
          <w:szCs w:val="24"/>
        </w:rPr>
      </w:pPr>
      <w:r w:rsidRPr="00FE45EB">
        <w:rPr>
          <w:sz w:val="24"/>
          <w:szCs w:val="24"/>
        </w:rPr>
        <w:t xml:space="preserve">Perform services between 7am-7pm, </w:t>
      </w:r>
      <w:r w:rsidR="00D746F7">
        <w:rPr>
          <w:sz w:val="24"/>
          <w:szCs w:val="24"/>
        </w:rPr>
        <w:t>Monday-Friday</w:t>
      </w:r>
      <w:r w:rsidRPr="00FE45EB">
        <w:rPr>
          <w:sz w:val="24"/>
          <w:szCs w:val="24"/>
        </w:rPr>
        <w:t xml:space="preserve"> per </w:t>
      </w:r>
      <w:r w:rsidR="00BB1190">
        <w:rPr>
          <w:sz w:val="24"/>
          <w:szCs w:val="24"/>
        </w:rPr>
        <w:t>Alameda County</w:t>
      </w:r>
      <w:r w:rsidRPr="00FE45EB">
        <w:rPr>
          <w:sz w:val="24"/>
          <w:szCs w:val="24"/>
        </w:rPr>
        <w:t xml:space="preserve"> ordinance for noise control. The site is within a residential area.</w:t>
      </w:r>
    </w:p>
    <w:p w14:paraId="36465387" w14:textId="5C6F4F30" w:rsidR="0065582D" w:rsidRPr="00FE45EB" w:rsidRDefault="0065582D" w:rsidP="007441B3">
      <w:pPr>
        <w:pStyle w:val="Item10"/>
        <w:rPr>
          <w:sz w:val="24"/>
          <w:szCs w:val="24"/>
        </w:rPr>
      </w:pPr>
      <w:r w:rsidRPr="00FE45EB">
        <w:rPr>
          <w:sz w:val="24"/>
          <w:szCs w:val="24"/>
        </w:rPr>
        <w:t xml:space="preserve">Provide maintenance services two times </w:t>
      </w:r>
      <w:r w:rsidR="003E1212">
        <w:rPr>
          <w:sz w:val="24"/>
          <w:szCs w:val="24"/>
        </w:rPr>
        <w:t>per</w:t>
      </w:r>
      <w:r w:rsidRPr="00FE45EB">
        <w:rPr>
          <w:sz w:val="24"/>
          <w:szCs w:val="24"/>
        </w:rPr>
        <w:t xml:space="preserve"> month.</w:t>
      </w:r>
    </w:p>
    <w:p w14:paraId="05425ABB" w14:textId="4F04D3B1" w:rsidR="00522F20" w:rsidRPr="00FE45EB" w:rsidRDefault="0065582D" w:rsidP="00522F20">
      <w:pPr>
        <w:pStyle w:val="Item10"/>
        <w:rPr>
          <w:sz w:val="24"/>
          <w:szCs w:val="24"/>
        </w:rPr>
      </w:pPr>
      <w:r w:rsidRPr="00FE45EB">
        <w:rPr>
          <w:sz w:val="24"/>
          <w:szCs w:val="24"/>
        </w:rPr>
        <w:t xml:space="preserve">Additional </w:t>
      </w:r>
      <w:r w:rsidR="00D746F7">
        <w:rPr>
          <w:sz w:val="24"/>
          <w:szCs w:val="24"/>
        </w:rPr>
        <w:t>landscaping and maintenance work</w:t>
      </w:r>
      <w:r w:rsidRPr="00FE45EB">
        <w:rPr>
          <w:sz w:val="24"/>
          <w:szCs w:val="24"/>
        </w:rPr>
        <w:t xml:space="preserve"> must be approved by GSA-BMD Supervisor before </w:t>
      </w:r>
      <w:r w:rsidR="00AD326C" w:rsidRPr="00FE45EB">
        <w:rPr>
          <w:sz w:val="24"/>
          <w:szCs w:val="24"/>
        </w:rPr>
        <w:t>proceeding.</w:t>
      </w:r>
    </w:p>
    <w:p w14:paraId="393FB00E" w14:textId="13BAB50A" w:rsidR="0065582D" w:rsidRPr="00FE45EB" w:rsidRDefault="0065582D" w:rsidP="0065582D">
      <w:pPr>
        <w:pStyle w:val="Itema"/>
        <w:rPr>
          <w:sz w:val="24"/>
          <w:szCs w:val="24"/>
        </w:rPr>
      </w:pPr>
      <w:r w:rsidRPr="00FE45EB">
        <w:rPr>
          <w:sz w:val="24"/>
          <w:szCs w:val="24"/>
        </w:rPr>
        <w:t xml:space="preserve">Immediately following the </w:t>
      </w:r>
      <w:r w:rsidR="003E1212">
        <w:rPr>
          <w:sz w:val="24"/>
          <w:szCs w:val="24"/>
        </w:rPr>
        <w:t>service</w:t>
      </w:r>
      <w:r w:rsidR="001F51BD" w:rsidRPr="00FE45EB">
        <w:rPr>
          <w:sz w:val="24"/>
          <w:szCs w:val="24"/>
        </w:rPr>
        <w:t>, materials</w:t>
      </w:r>
      <w:r w:rsidRPr="00FE45EB">
        <w:rPr>
          <w:sz w:val="24"/>
          <w:szCs w:val="24"/>
        </w:rPr>
        <w:t xml:space="preserve"> generated by the operation shall be collected and placed in contractor’s trash container(s) or otherwise removed and disposed of properly from the County sites.</w:t>
      </w:r>
    </w:p>
    <w:p w14:paraId="54C76F8F" w14:textId="7B7EC3C5" w:rsidR="00FE45EB" w:rsidRPr="00FE45EB" w:rsidRDefault="0065582D" w:rsidP="00FE45EB">
      <w:pPr>
        <w:pStyle w:val="Itema"/>
        <w:rPr>
          <w:sz w:val="24"/>
          <w:szCs w:val="24"/>
        </w:rPr>
      </w:pPr>
      <w:r w:rsidRPr="00FE45EB">
        <w:rPr>
          <w:sz w:val="24"/>
          <w:szCs w:val="24"/>
        </w:rPr>
        <w:t>County is not responsible for vehicle violations, parking violations, or parking fees.</w:t>
      </w:r>
    </w:p>
    <w:p w14:paraId="333035A8" w14:textId="5AD00891" w:rsidR="00FE45EB" w:rsidRDefault="007F5F25" w:rsidP="00FE45EB">
      <w:pPr>
        <w:pStyle w:val="Item1"/>
        <w:rPr>
          <w:sz w:val="24"/>
        </w:rPr>
      </w:pPr>
      <w:r>
        <w:rPr>
          <w:sz w:val="24"/>
        </w:rPr>
        <w:t>Contractor</w:t>
      </w:r>
      <w:r w:rsidR="00FE45EB" w:rsidRPr="00FE45EB">
        <w:rPr>
          <w:sz w:val="24"/>
        </w:rPr>
        <w:t xml:space="preserve"> must be able to provide their own necessary equipment and tools, transportation, and personnel to perform these services.</w:t>
      </w:r>
    </w:p>
    <w:p w14:paraId="1A7869A4" w14:textId="338B3214" w:rsidR="00E210F9" w:rsidRPr="00FE45EB" w:rsidRDefault="009758AD" w:rsidP="00FE45EB">
      <w:pPr>
        <w:pStyle w:val="Item1"/>
        <w:rPr>
          <w:sz w:val="24"/>
        </w:rPr>
      </w:pPr>
      <w:r>
        <w:rPr>
          <w:sz w:val="24"/>
        </w:rPr>
        <w:t xml:space="preserve">Contractor must provide </w:t>
      </w:r>
      <w:r w:rsidR="007F5F25">
        <w:rPr>
          <w:sz w:val="24"/>
        </w:rPr>
        <w:t>as</w:t>
      </w:r>
      <w:r w:rsidR="00E210F9">
        <w:rPr>
          <w:sz w:val="24"/>
        </w:rPr>
        <w:t xml:space="preserve"> </w:t>
      </w:r>
      <w:r w:rsidR="00933A04">
        <w:rPr>
          <w:sz w:val="24"/>
        </w:rPr>
        <w:t>needed services</w:t>
      </w:r>
      <w:r w:rsidR="00E210F9">
        <w:rPr>
          <w:sz w:val="24"/>
        </w:rPr>
        <w:t xml:space="preserve"> with a response time of within 72 hours.</w:t>
      </w:r>
    </w:p>
    <w:p w14:paraId="3D6B0C1C" w14:textId="1BE70D84" w:rsidR="00264E3A" w:rsidRPr="00E210F9" w:rsidRDefault="00FE45EB" w:rsidP="00E210F9">
      <w:pPr>
        <w:pStyle w:val="Item1"/>
        <w:rPr>
          <w:sz w:val="24"/>
          <w:szCs w:val="24"/>
        </w:rPr>
      </w:pPr>
      <w:r w:rsidRPr="00E210F9">
        <w:rPr>
          <w:sz w:val="24"/>
          <w:szCs w:val="24"/>
        </w:rPr>
        <w:t xml:space="preserve">The County has the right to add additional </w:t>
      </w:r>
      <w:r w:rsidR="00D746F7">
        <w:rPr>
          <w:sz w:val="24"/>
          <w:szCs w:val="24"/>
        </w:rPr>
        <w:t>landscaping and maintenance services</w:t>
      </w:r>
      <w:r w:rsidRPr="00E210F9">
        <w:rPr>
          <w:sz w:val="24"/>
          <w:szCs w:val="24"/>
        </w:rPr>
        <w:t xml:space="preserve"> to the contract at any time during the contract period.</w:t>
      </w:r>
    </w:p>
    <w:p w14:paraId="6774BB10" w14:textId="047F1A0C" w:rsidR="00F9006C" w:rsidRPr="00D12A84" w:rsidRDefault="00F9006C" w:rsidP="000352A4">
      <w:pPr>
        <w:pStyle w:val="Heading2"/>
        <w:rPr>
          <w:sz w:val="24"/>
          <w:szCs w:val="24"/>
        </w:rPr>
      </w:pPr>
      <w:bookmarkStart w:id="16" w:name="_Toc339364441"/>
      <w:bookmarkStart w:id="17" w:name="_Toc339364702"/>
      <w:bookmarkStart w:id="18" w:name="_Toc14355891"/>
      <w:r w:rsidRPr="00D12A84">
        <w:rPr>
          <w:sz w:val="24"/>
          <w:szCs w:val="24"/>
        </w:rPr>
        <w:t>DELIVERABLES</w:t>
      </w:r>
      <w:r w:rsidR="00C96DA3" w:rsidRPr="00D12A84">
        <w:rPr>
          <w:sz w:val="24"/>
          <w:szCs w:val="24"/>
        </w:rPr>
        <w:t xml:space="preserve"> </w:t>
      </w:r>
      <w:r w:rsidRPr="00D12A84">
        <w:rPr>
          <w:sz w:val="24"/>
          <w:szCs w:val="24"/>
        </w:rPr>
        <w:t>/</w:t>
      </w:r>
      <w:r w:rsidR="00C96DA3" w:rsidRPr="00D12A84">
        <w:rPr>
          <w:sz w:val="24"/>
          <w:szCs w:val="24"/>
        </w:rPr>
        <w:t xml:space="preserve"> </w:t>
      </w:r>
      <w:r w:rsidRPr="00D12A84">
        <w:rPr>
          <w:sz w:val="24"/>
          <w:szCs w:val="24"/>
        </w:rPr>
        <w:t>REPORTS</w:t>
      </w:r>
      <w:bookmarkEnd w:id="16"/>
      <w:bookmarkEnd w:id="17"/>
      <w:bookmarkEnd w:id="18"/>
    </w:p>
    <w:p w14:paraId="1B16EDA4" w14:textId="3C3F63DF" w:rsidR="005E6938" w:rsidRPr="00FE45EB" w:rsidRDefault="005E6938" w:rsidP="005E6938">
      <w:pPr>
        <w:pStyle w:val="Item1"/>
        <w:rPr>
          <w:sz w:val="24"/>
          <w:szCs w:val="24"/>
        </w:rPr>
      </w:pPr>
      <w:r w:rsidRPr="00FE45EB">
        <w:rPr>
          <w:sz w:val="24"/>
          <w:szCs w:val="24"/>
        </w:rPr>
        <w:t>The Contractor must provide reports after each visit to the GSA-BMD Supervisor.</w:t>
      </w:r>
    </w:p>
    <w:p w14:paraId="36FD62C4" w14:textId="0CFC9B35" w:rsidR="005E6938" w:rsidRPr="00FE45EB" w:rsidRDefault="005D24CA" w:rsidP="005E6938">
      <w:pPr>
        <w:pStyle w:val="Item1"/>
        <w:rPr>
          <w:sz w:val="24"/>
          <w:szCs w:val="24"/>
        </w:rPr>
      </w:pPr>
      <w:r w:rsidRPr="00FE45EB">
        <w:rPr>
          <w:sz w:val="24"/>
          <w:szCs w:val="24"/>
        </w:rPr>
        <w:t xml:space="preserve">Monthly invoices </w:t>
      </w:r>
      <w:r w:rsidR="005E6938" w:rsidRPr="00FE45EB">
        <w:rPr>
          <w:sz w:val="24"/>
          <w:szCs w:val="24"/>
        </w:rPr>
        <w:t>must include a summary of work performed, and photos.</w:t>
      </w:r>
    </w:p>
    <w:p w14:paraId="1D15E77B" w14:textId="629B4547" w:rsidR="00607F38" w:rsidRPr="00AD326C" w:rsidRDefault="00BC62D4" w:rsidP="000352A4">
      <w:pPr>
        <w:pStyle w:val="Heading2"/>
      </w:pPr>
      <w:r>
        <w:rPr>
          <w:sz w:val="24"/>
        </w:rPr>
        <w:t>BIDDERS CONFERENCE/</w:t>
      </w:r>
      <w:r w:rsidR="000C629F">
        <w:rPr>
          <w:sz w:val="24"/>
        </w:rPr>
        <w:t>MANDATORY SITE VISIT</w:t>
      </w:r>
      <w:r w:rsidR="002C348B" w:rsidRPr="00AD326C">
        <w:rPr>
          <w:sz w:val="24"/>
        </w:rPr>
        <w:t>/VEND</w:t>
      </w:r>
      <w:r w:rsidR="00C757BA" w:rsidRPr="00AD326C">
        <w:rPr>
          <w:sz w:val="24"/>
        </w:rPr>
        <w:t>O</w:t>
      </w:r>
      <w:r w:rsidR="002C348B" w:rsidRPr="00AD326C">
        <w:rPr>
          <w:sz w:val="24"/>
        </w:rPr>
        <w:t>R OUTREACH</w:t>
      </w:r>
      <w:r w:rsidR="006B4B31" w:rsidRPr="00AD326C">
        <w:rPr>
          <w:sz w:val="24"/>
        </w:rPr>
        <w:t xml:space="preserve"> </w:t>
      </w:r>
    </w:p>
    <w:p w14:paraId="5114DD9F" w14:textId="62D329B3" w:rsidR="00EE347B" w:rsidRPr="00E82E20" w:rsidRDefault="0036135F" w:rsidP="000C629F">
      <w:pPr>
        <w:pStyle w:val="Item1"/>
      </w:pPr>
      <w:r w:rsidRPr="00F17CC5">
        <w:rPr>
          <w:sz w:val="24"/>
          <w:szCs w:val="18"/>
        </w:rPr>
        <w:t>The</w:t>
      </w:r>
      <w:r w:rsidR="000C629F">
        <w:rPr>
          <w:sz w:val="24"/>
          <w:szCs w:val="18"/>
        </w:rPr>
        <w:t xml:space="preserve"> Mandatory Site visit</w:t>
      </w:r>
      <w:r w:rsidRPr="00500136">
        <w:rPr>
          <w:sz w:val="24"/>
          <w:szCs w:val="18"/>
        </w:rPr>
        <w:t xml:space="preserve"> held on </w:t>
      </w:r>
      <w:r w:rsidR="002C70A2" w:rsidRPr="00500136">
        <w:rPr>
          <w:sz w:val="24"/>
          <w:szCs w:val="18"/>
        </w:rPr>
        <w:t xml:space="preserve">the </w:t>
      </w:r>
      <w:r w:rsidR="0095131E" w:rsidRPr="00500136">
        <w:rPr>
          <w:sz w:val="24"/>
          <w:szCs w:val="18"/>
        </w:rPr>
        <w:t>date specified in the Calendar of Events</w:t>
      </w:r>
      <w:r w:rsidRPr="00F17CC5">
        <w:rPr>
          <w:sz w:val="24"/>
          <w:szCs w:val="18"/>
        </w:rPr>
        <w:t>.</w:t>
      </w:r>
      <w:r w:rsidR="000C629F">
        <w:rPr>
          <w:sz w:val="24"/>
          <w:szCs w:val="18"/>
        </w:rPr>
        <w:t xml:space="preserve"> </w:t>
      </w:r>
    </w:p>
    <w:p w14:paraId="28870CB5" w14:textId="46C5FDB0"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3"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4" w:history="1">
        <w:r w:rsidRPr="001D6A1D">
          <w:rPr>
            <w:rStyle w:val="Hyperlink"/>
            <w:b/>
            <w:sz w:val="24"/>
            <w:szCs w:val="24"/>
          </w:rPr>
          <w:t>Upcoming Events</w:t>
        </w:r>
      </w:hyperlink>
      <w:r w:rsidRPr="002F01BB">
        <w:rPr>
          <w:sz w:val="24"/>
          <w:szCs w:val="18"/>
        </w:rPr>
        <w:t xml:space="preserve"> </w:t>
      </w:r>
      <w:r w:rsidRPr="002F01BB">
        <w:rPr>
          <w:sz w:val="20"/>
        </w:rPr>
        <w:t>[</w:t>
      </w:r>
      <w:hyperlink r:id="rId25"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DE5E388" w14:textId="2AC2189D"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094412">
        <w:rPr>
          <w:sz w:val="24"/>
        </w:rPr>
        <w:t>/Mandatory Site visit</w:t>
      </w:r>
      <w:r w:rsidR="0036135F" w:rsidRPr="00F338CE">
        <w:rPr>
          <w:sz w:val="24"/>
        </w:rPr>
        <w:t xml:space="preserve"> will</w:t>
      </w:r>
      <w:r w:rsidR="0036135F" w:rsidRPr="00356299">
        <w:rPr>
          <w:sz w:val="24"/>
        </w:rPr>
        <w:t xml:space="preserve"> be held to: </w:t>
      </w:r>
    </w:p>
    <w:p w14:paraId="5756C86C" w14:textId="45F4F69E"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23EA72FA" w14:textId="293EEFE6" w:rsidR="0036135F" w:rsidRPr="00A85450" w:rsidRDefault="0036135F" w:rsidP="0036135F">
      <w:pPr>
        <w:pStyle w:val="Itema"/>
      </w:pPr>
      <w:r w:rsidRPr="00356299">
        <w:rPr>
          <w:sz w:val="24"/>
        </w:rPr>
        <w:t xml:space="preserve">Provide </w:t>
      </w:r>
      <w:r w:rsidR="00502F47" w:rsidRPr="00356299">
        <w:rPr>
          <w:sz w:val="24"/>
        </w:rPr>
        <w:t>Bidder</w:t>
      </w:r>
      <w:r w:rsidRPr="00356299">
        <w:rPr>
          <w:sz w:val="24"/>
        </w:rPr>
        <w:t xml:space="preserve">s an opportunity to view a site necessary to respond to this </w:t>
      </w:r>
      <w:r w:rsidR="000D20CE" w:rsidRPr="00356299">
        <w:rPr>
          <w:sz w:val="24"/>
        </w:rPr>
        <w:t>RFQ</w:t>
      </w:r>
      <w:r w:rsidRPr="00356299">
        <w:rPr>
          <w:sz w:val="24"/>
        </w:rPr>
        <w:t xml:space="preserve">. </w:t>
      </w:r>
    </w:p>
    <w:p w14:paraId="492C325B" w14:textId="4EE07C9E" w:rsidR="001F7D6F" w:rsidRPr="00D71D39" w:rsidRDefault="005E4603" w:rsidP="0036135F">
      <w:pPr>
        <w:pStyle w:val="Item1"/>
        <w:rPr>
          <w:sz w:val="24"/>
        </w:rPr>
      </w:pPr>
      <w:r w:rsidRPr="00D71D39">
        <w:rPr>
          <w:sz w:val="24"/>
        </w:rPr>
        <w:t>T</w:t>
      </w:r>
      <w:r w:rsidR="0036135F" w:rsidRPr="00D71D39">
        <w:rPr>
          <w:sz w:val="24"/>
        </w:rPr>
        <w:t xml:space="preserve">he </w:t>
      </w:r>
      <w:r w:rsidR="000C629F">
        <w:rPr>
          <w:sz w:val="24"/>
        </w:rPr>
        <w:t xml:space="preserve">Mandatory Site </w:t>
      </w:r>
      <w:proofErr w:type="gramStart"/>
      <w:r w:rsidR="000C629F">
        <w:rPr>
          <w:sz w:val="24"/>
        </w:rPr>
        <w:t>visit</w:t>
      </w:r>
      <w:proofErr w:type="gramEnd"/>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13DD6A41" w14:textId="3C747D72" w:rsidR="00BC62D4" w:rsidRPr="00356299" w:rsidRDefault="003F3581" w:rsidP="00BC62D4">
      <w:pPr>
        <w:pStyle w:val="Item1"/>
        <w:numPr>
          <w:ilvl w:val="0"/>
          <w:numId w:val="0"/>
        </w:numPr>
        <w:ind w:left="2160"/>
        <w:rPr>
          <w:sz w:val="24"/>
        </w:rPr>
      </w:pPr>
      <w:r w:rsidRPr="00094412">
        <w:rPr>
          <w:sz w:val="24"/>
        </w:rPr>
        <w:t>W</w:t>
      </w:r>
      <w:r w:rsidR="00362FFD" w:rsidRPr="00094412">
        <w:rPr>
          <w:sz w:val="24"/>
        </w:rPr>
        <w:t xml:space="preserve">ritten </w:t>
      </w:r>
      <w:r w:rsidR="003B3869" w:rsidRPr="00094412">
        <w:rPr>
          <w:sz w:val="24"/>
        </w:rPr>
        <w:t>questions submitted</w:t>
      </w:r>
      <w:r w:rsidR="004933CF" w:rsidRPr="00094412">
        <w:rPr>
          <w:sz w:val="24"/>
        </w:rPr>
        <w:t xml:space="preserve"> via email </w:t>
      </w:r>
      <w:r w:rsidR="00362FFD" w:rsidRPr="00094412">
        <w:rPr>
          <w:sz w:val="24"/>
        </w:rPr>
        <w:t>by the stated deadline will be addressed in a</w:t>
      </w:r>
      <w:r w:rsidR="004A01EE" w:rsidRPr="00094412">
        <w:rPr>
          <w:sz w:val="24"/>
        </w:rPr>
        <w:t xml:space="preserve"> posted</w:t>
      </w:r>
      <w:r w:rsidR="00362FFD" w:rsidRPr="00094412">
        <w:rPr>
          <w:sz w:val="24"/>
        </w:rPr>
        <w:t xml:space="preserve"> </w:t>
      </w:r>
      <w:r w:rsidR="000D20CE" w:rsidRPr="00094412">
        <w:rPr>
          <w:sz w:val="24"/>
        </w:rPr>
        <w:t xml:space="preserve">RFQ </w:t>
      </w:r>
      <w:r w:rsidR="00362FFD" w:rsidRPr="00094412">
        <w:rPr>
          <w:sz w:val="24"/>
        </w:rPr>
        <w:t>Question</w:t>
      </w:r>
      <w:r w:rsidR="002568E0" w:rsidRPr="00094412">
        <w:rPr>
          <w:sz w:val="24"/>
        </w:rPr>
        <w:t>s</w:t>
      </w:r>
      <w:r w:rsidR="00362FFD" w:rsidRPr="00094412">
        <w:rPr>
          <w:sz w:val="24"/>
        </w:rPr>
        <w:t xml:space="preserve"> </w:t>
      </w:r>
      <w:r w:rsidR="009725F2" w:rsidRPr="00094412">
        <w:rPr>
          <w:sz w:val="24"/>
        </w:rPr>
        <w:t>and Answer</w:t>
      </w:r>
      <w:r w:rsidR="002568E0" w:rsidRPr="00094412">
        <w:rPr>
          <w:sz w:val="24"/>
        </w:rPr>
        <w:t>s</w:t>
      </w:r>
      <w:r w:rsidR="009725F2" w:rsidRPr="00094412">
        <w:rPr>
          <w:sz w:val="24"/>
        </w:rPr>
        <w:t xml:space="preserve"> (Q&amp;A) following the </w:t>
      </w:r>
      <w:r w:rsidR="00502F47" w:rsidRPr="00094412">
        <w:rPr>
          <w:sz w:val="24"/>
        </w:rPr>
        <w:t>Bidder</w:t>
      </w:r>
      <w:r w:rsidR="009725F2" w:rsidRPr="00094412">
        <w:rPr>
          <w:sz w:val="24"/>
        </w:rPr>
        <w:t>s C</w:t>
      </w:r>
      <w:r w:rsidR="003C4B84" w:rsidRPr="00094412">
        <w:rPr>
          <w:sz w:val="24"/>
        </w:rPr>
        <w:t>onference</w:t>
      </w:r>
      <w:r w:rsidR="001A5516" w:rsidRPr="00094412">
        <w:rPr>
          <w:sz w:val="24"/>
        </w:rPr>
        <w:t>(s)</w:t>
      </w:r>
      <w:r w:rsidR="00362FFD" w:rsidRPr="00094412">
        <w:rPr>
          <w:sz w:val="24"/>
        </w:rPr>
        <w:t xml:space="preserve">.  Should there be a need to amend or revise the </w:t>
      </w:r>
      <w:r w:rsidR="000D20CE" w:rsidRPr="00094412">
        <w:rPr>
          <w:sz w:val="24"/>
        </w:rPr>
        <w:t>RFQ</w:t>
      </w:r>
      <w:r w:rsidR="009725F2" w:rsidRPr="00094412">
        <w:rPr>
          <w:sz w:val="24"/>
        </w:rPr>
        <w:t>, an A</w:t>
      </w:r>
      <w:r w:rsidR="00362FFD" w:rsidRPr="00094412">
        <w:rPr>
          <w:sz w:val="24"/>
        </w:rPr>
        <w:t xml:space="preserve">ddendum will be issued. </w:t>
      </w:r>
      <w:r w:rsidR="004A01EE" w:rsidRPr="00094412">
        <w:rPr>
          <w:sz w:val="24"/>
        </w:rPr>
        <w:t xml:space="preserve"> </w:t>
      </w:r>
      <w:r w:rsidR="009234E3" w:rsidRPr="00094412">
        <w:rPr>
          <w:sz w:val="24"/>
        </w:rPr>
        <w:t>Any</w:t>
      </w:r>
      <w:r w:rsidR="002C348B" w:rsidRPr="00094412">
        <w:rPr>
          <w:sz w:val="24"/>
        </w:rPr>
        <w:t xml:space="preserve"> verbal </w:t>
      </w:r>
      <w:r w:rsidR="004A01EE" w:rsidRPr="00094412">
        <w:rPr>
          <w:sz w:val="24"/>
        </w:rPr>
        <w:t>statement</w:t>
      </w:r>
      <w:r w:rsidR="002C348B" w:rsidRPr="00094412">
        <w:rPr>
          <w:sz w:val="24"/>
        </w:rPr>
        <w:t>(s), including at any Bidders Conference</w:t>
      </w:r>
      <w:r w:rsidR="006936B5" w:rsidRPr="00094412">
        <w:rPr>
          <w:sz w:val="24"/>
        </w:rPr>
        <w:t>(s)</w:t>
      </w:r>
      <w:r w:rsidR="009234E3" w:rsidRPr="00094412">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5DC76ACF" w:rsidR="00362FFD" w:rsidRPr="00C3013F" w:rsidRDefault="00EE27E9" w:rsidP="002C70A2">
      <w:pPr>
        <w:ind w:left="2880"/>
        <w:rPr>
          <w:rFonts w:ascii="Calibri" w:hAnsi="Calibri" w:cs="Calibri"/>
          <w:color w:val="FF0000"/>
        </w:rPr>
      </w:pPr>
      <w:r w:rsidRPr="00EE27E9">
        <w:rPr>
          <w:rFonts w:ascii="Calibri" w:hAnsi="Calibri" w:cs="Calibri"/>
          <w:sz w:val="24"/>
        </w:rPr>
        <w:t>Kevin Huynh</w:t>
      </w:r>
      <w:r w:rsidR="00362FFD" w:rsidRPr="00EE27E9">
        <w:rPr>
          <w:rFonts w:ascii="Calibri" w:hAnsi="Calibri" w:cs="Calibri"/>
          <w:sz w:val="24"/>
        </w:rPr>
        <w:t xml:space="preserve">, Procurement </w:t>
      </w:r>
      <w:r w:rsidR="00362FFD" w:rsidRPr="004F764E">
        <w:rPr>
          <w:rFonts w:ascii="Calibri" w:hAnsi="Calibri" w:cs="Calibri"/>
          <w:sz w:val="24"/>
        </w:rPr>
        <w:t>&amp; Contracts Specialist</w:t>
      </w:r>
      <w:r w:rsidR="00362FFD" w:rsidRPr="00356299">
        <w:rPr>
          <w:rFonts w:ascii="Calibri" w:hAnsi="Calibri" w:cs="Calibri"/>
          <w:sz w:val="24"/>
        </w:rPr>
        <w:t xml:space="preserve">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0F017899"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26" w:history="1">
        <w:r w:rsidR="00EE27E9">
          <w:rPr>
            <w:rStyle w:val="Hyperlink"/>
            <w:rFonts w:ascii="Calibri" w:hAnsi="Calibri" w:cs="Calibri"/>
            <w:sz w:val="24"/>
          </w:rPr>
          <w:t>Kevin.Huynh2@acgov.org</w:t>
        </w:r>
      </w:hyperlink>
      <w:r w:rsidR="00BF1FE6" w:rsidRPr="00356299">
        <w:rPr>
          <w:rFonts w:ascii="Calibri" w:hAnsi="Calibri" w:cs="Calibri"/>
          <w:sz w:val="24"/>
        </w:rPr>
        <w:t xml:space="preserve"> </w:t>
      </w:r>
    </w:p>
    <w:p w14:paraId="082C1987" w14:textId="7B7C1AB9" w:rsidR="00607F38" w:rsidRPr="00BC62D4" w:rsidRDefault="00F338CE" w:rsidP="00DD5A0D">
      <w:pPr>
        <w:pStyle w:val="Item1"/>
        <w:rPr>
          <w:color w:val="000000" w:themeColor="text1"/>
        </w:rPr>
      </w:pPr>
      <w:bookmarkStart w:id="19" w:name="_Hlk106608391"/>
      <w:r w:rsidRPr="00BC62D4">
        <w:rPr>
          <w:color w:val="000000" w:themeColor="text1"/>
          <w:sz w:val="24"/>
          <w:szCs w:val="24"/>
        </w:rPr>
        <w:t>Attendance at the site visit is mandatory. Proposals received from the Bidders who do not attend the Mandatory Site Visit</w:t>
      </w:r>
      <w:r w:rsidR="000C629F" w:rsidRPr="00BC62D4">
        <w:rPr>
          <w:color w:val="000000" w:themeColor="text1"/>
          <w:sz w:val="24"/>
          <w:szCs w:val="24"/>
        </w:rPr>
        <w:t xml:space="preserve"> </w:t>
      </w:r>
      <w:r w:rsidRPr="00BC62D4">
        <w:rPr>
          <w:color w:val="000000" w:themeColor="text1"/>
          <w:sz w:val="24"/>
          <w:szCs w:val="24"/>
        </w:rPr>
        <w:t xml:space="preserve">will be disqualified. </w:t>
      </w:r>
      <w:bookmarkEnd w:id="19"/>
    </w:p>
    <w:p w14:paraId="1EDBF5E2" w14:textId="77777777" w:rsidR="00F9006C" w:rsidRPr="00514B10" w:rsidRDefault="00176BD5" w:rsidP="00CC278E">
      <w:pPr>
        <w:pStyle w:val="Heading1"/>
        <w:spacing w:after="240"/>
        <w:rPr>
          <w:b w:val="0"/>
          <w:sz w:val="24"/>
          <w:szCs w:val="24"/>
        </w:rPr>
      </w:pPr>
      <w:bookmarkStart w:id="20" w:name="_Toc339364444"/>
      <w:bookmarkStart w:id="21" w:name="_Toc339364705"/>
      <w:bookmarkStart w:id="22" w:name="_Toc14355893"/>
      <w:r w:rsidRPr="00514B10">
        <w:rPr>
          <w:sz w:val="24"/>
          <w:szCs w:val="24"/>
        </w:rPr>
        <w:t>COUNTY PROCEDURES</w:t>
      </w:r>
      <w:r w:rsidR="00703A65" w:rsidRPr="00514B10">
        <w:rPr>
          <w:sz w:val="24"/>
          <w:szCs w:val="24"/>
        </w:rPr>
        <w:t>, TERMS, AND CONDITIONS</w:t>
      </w:r>
      <w:bookmarkEnd w:id="20"/>
      <w:bookmarkEnd w:id="21"/>
      <w:bookmarkEnd w:id="22"/>
    </w:p>
    <w:p w14:paraId="7774AE86"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23" w:name="_Toc339364446"/>
      <w:bookmarkStart w:id="24" w:name="_Toc339364707"/>
      <w:bookmarkStart w:id="25" w:name="_Toc14355895"/>
    </w:p>
    <w:p w14:paraId="5258393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1D97305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C2773F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2099BC0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4D0245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000E69A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3F916C5" w14:textId="77777777" w:rsidR="003D3E5A" w:rsidRPr="00514B10" w:rsidRDefault="00703A65" w:rsidP="000D20CE">
      <w:pPr>
        <w:pStyle w:val="Heading2"/>
        <w:rPr>
          <w:sz w:val="24"/>
          <w:szCs w:val="24"/>
          <w:u w:val="none"/>
        </w:rPr>
      </w:pPr>
      <w:r w:rsidRPr="00514B10">
        <w:rPr>
          <w:sz w:val="24"/>
          <w:szCs w:val="24"/>
        </w:rPr>
        <w:t>CONTRACT EVALUATION AND ASSESSMENT</w:t>
      </w:r>
      <w:bookmarkEnd w:id="23"/>
      <w:bookmarkEnd w:id="24"/>
      <w:bookmarkEnd w:id="25"/>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26" w:name="_Toc339364448"/>
      <w:bookmarkStart w:id="27"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28" w:name="_Toc1435589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26"/>
      <w:bookmarkEnd w:id="27"/>
      <w:bookmarkEnd w:id="28"/>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any</w:t>
      </w:r>
      <w:r w:rsidR="002B1E6A" w:rsidRPr="00DE78A0">
        <w:rPr>
          <w:color w:val="000000" w:themeColor="text1"/>
          <w:sz w:val="24"/>
          <w:szCs w:val="18"/>
        </w:rPr>
        <w:t>, by GSA-Procurement</w:t>
      </w:r>
      <w:r w:rsidRPr="00F17CC5">
        <w:rPr>
          <w:sz w:val="24"/>
          <w:szCs w:val="18"/>
        </w:rPr>
        <w:t xml:space="preserve">.  The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2FFDF4D7" w:rsidR="004326A4" w:rsidRPr="00DE78A0" w:rsidRDefault="00E226A8" w:rsidP="00E82E20">
      <w:pPr>
        <w:pStyle w:val="Item1"/>
        <w:tabs>
          <w:tab w:val="clear" w:pos="1440"/>
        </w:tabs>
        <w:rPr>
          <w:color w:val="000000" w:themeColor="text1"/>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contract </w:t>
      </w:r>
      <w:r w:rsidRPr="00DE78A0">
        <w:rPr>
          <w:color w:val="000000" w:themeColor="text1"/>
          <w:sz w:val="24"/>
          <w:szCs w:val="24"/>
        </w:rPr>
        <w:t xml:space="preserve">is scheduled to be </w:t>
      </w:r>
      <w:r w:rsidR="004C25B5" w:rsidRPr="00DE78A0">
        <w:rPr>
          <w:color w:val="000000" w:themeColor="text1"/>
          <w:sz w:val="24"/>
          <w:szCs w:val="24"/>
        </w:rPr>
        <w:t>considered</w:t>
      </w:r>
      <w:r w:rsidRPr="00DE78A0">
        <w:rPr>
          <w:color w:val="000000" w:themeColor="text1"/>
          <w:sz w:val="24"/>
          <w:szCs w:val="24"/>
        </w:rPr>
        <w:t xml:space="preserve"> by the Board of Supervisors.</w:t>
      </w:r>
      <w:bookmarkStart w:id="29" w:name="_Toc14355897"/>
    </w:p>
    <w:p w14:paraId="3F9ED575" w14:textId="77777777" w:rsidR="00D8648E" w:rsidRPr="00356299" w:rsidRDefault="00D8648E" w:rsidP="00D8648E">
      <w:pPr>
        <w:pStyle w:val="Heading2"/>
        <w:rPr>
          <w:caps/>
          <w:sz w:val="24"/>
          <w:szCs w:val="24"/>
        </w:rPr>
      </w:pPr>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29"/>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w:t>
      </w:r>
      <w:proofErr w:type="gramStart"/>
      <w:r w:rsidR="00D8648E" w:rsidRPr="00356299">
        <w:rPr>
          <w:rFonts w:ascii="Calibri" w:hAnsi="Calibri"/>
          <w:sz w:val="24"/>
          <w:szCs w:val="24"/>
        </w:rPr>
        <w:t>in the event that</w:t>
      </w:r>
      <w:proofErr w:type="gramEnd"/>
      <w:r w:rsidR="00D8648E" w:rsidRPr="00356299">
        <w:rPr>
          <w:rFonts w:ascii="Calibri" w:hAnsi="Calibri"/>
          <w:sz w:val="24"/>
          <w:szCs w:val="24"/>
        </w:rPr>
        <w:t xml:space="preserve">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2DBB60E6"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27"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49428C41" w:rsidR="00D8648E" w:rsidRPr="00356299" w:rsidRDefault="009A40FC" w:rsidP="00E82E20">
      <w:pPr>
        <w:pStyle w:val="Itema"/>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r w:rsidR="00DE78A0">
        <w:rPr>
          <w:sz w:val="24"/>
          <w:szCs w:val="24"/>
        </w:rPr>
        <w:t>.</w:t>
      </w:r>
    </w:p>
    <w:p w14:paraId="48B904F4" w14:textId="31706C8E"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to </w:t>
      </w:r>
      <w:r w:rsidR="00983DAC" w:rsidRPr="00DE78A0" w:rsidDel="001B0F82">
        <w:rPr>
          <w:color w:val="000000" w:themeColor="text1"/>
          <w:sz w:val="24"/>
          <w:szCs w:val="24"/>
        </w:rPr>
        <w:t>the Board hearing.</w:t>
      </w:r>
      <w:r w:rsidR="00D8648E" w:rsidRPr="00DE78A0">
        <w:rPr>
          <w:color w:val="000000" w:themeColor="text1"/>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the </w:t>
      </w:r>
      <w:r w:rsidR="00983DAC" w:rsidRPr="00DE78A0">
        <w:rPr>
          <w:color w:val="000000" w:themeColor="text1"/>
          <w:sz w:val="24"/>
          <w:szCs w:val="24"/>
        </w:rPr>
        <w:t xml:space="preserve">Board of Supervisors in </w:t>
      </w:r>
      <w:r w:rsidR="00983DAC" w:rsidRPr="00266DFB">
        <w:rPr>
          <w:sz w:val="24"/>
          <w:szCs w:val="24"/>
        </w:rPr>
        <w:t>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0"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1" w:name="_Hlk90304542"/>
      <w:r w:rsidRPr="00266DFB">
        <w:rPr>
          <w:sz w:val="24"/>
          <w:szCs w:val="24"/>
        </w:rPr>
        <w:t>Auditor-Controller's Office of Contract Compliance &amp; Reporting</w:t>
      </w:r>
      <w:bookmarkEnd w:id="31"/>
      <w:r w:rsidRPr="00266DFB">
        <w:rPr>
          <w:sz w:val="24"/>
          <w:szCs w:val="24"/>
        </w:rPr>
        <w:t xml:space="preserve"> (OCCR) located at 1221 Oak St., Room 249, Oakland, CA 94612, Email:</w:t>
      </w:r>
      <w:r>
        <w:rPr>
          <w:sz w:val="24"/>
          <w:szCs w:val="24"/>
        </w:rPr>
        <w:t xml:space="preserve"> </w:t>
      </w:r>
      <w:hyperlink r:id="rId2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0"/>
    </w:p>
    <w:p w14:paraId="01120ED3" w14:textId="77777777" w:rsidR="00983DAC" w:rsidRPr="00F17CC5" w:rsidRDefault="00983DAC" w:rsidP="00E82E20">
      <w:pPr>
        <w:pStyle w:val="Itema"/>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073254A1" w:rsidR="00D8648E" w:rsidRPr="00DE78A0" w:rsidRDefault="003F3581" w:rsidP="00277FA9">
      <w:pPr>
        <w:pStyle w:val="Itema"/>
        <w:rPr>
          <w:color w:val="000000" w:themeColor="text1"/>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award the contract is considered and contract </w:t>
      </w:r>
      <w:r w:rsidRPr="00DE78A0">
        <w:rPr>
          <w:color w:val="000000" w:themeColor="text1"/>
          <w:sz w:val="24"/>
          <w:szCs w:val="18"/>
        </w:rPr>
        <w:t>awarded by</w:t>
      </w:r>
      <w:r w:rsidRPr="00DE78A0" w:rsidDel="001B0F82">
        <w:rPr>
          <w:color w:val="000000" w:themeColor="text1"/>
          <w:sz w:val="24"/>
          <w:szCs w:val="18"/>
        </w:rPr>
        <w:t xml:space="preserve"> the Board </w:t>
      </w:r>
      <w:r w:rsidRPr="00DE78A0">
        <w:rPr>
          <w:color w:val="000000" w:themeColor="text1"/>
          <w:sz w:val="24"/>
          <w:szCs w:val="18"/>
        </w:rPr>
        <w:t>of Supervisor</w:t>
      </w:r>
      <w:r w:rsidR="00CC2975" w:rsidRPr="00DE78A0">
        <w:rPr>
          <w:color w:val="000000" w:themeColor="text1"/>
          <w:sz w:val="24"/>
          <w:szCs w:val="18"/>
        </w:rPr>
        <w:t>s</w:t>
      </w:r>
      <w:r w:rsidRPr="00DE78A0" w:rsidDel="001B0F82">
        <w:rPr>
          <w:color w:val="000000" w:themeColor="text1"/>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2" w:name="_Toc339364450"/>
      <w:bookmarkStart w:id="33" w:name="_Toc339364711"/>
      <w:bookmarkStart w:id="34" w:name="_Toc14355898"/>
      <w:r w:rsidRPr="00356299">
        <w:rPr>
          <w:sz w:val="24"/>
          <w:szCs w:val="24"/>
        </w:rPr>
        <w:t>TERM / TERMINATION / RENEWAL</w:t>
      </w:r>
      <w:bookmarkEnd w:id="32"/>
      <w:bookmarkEnd w:id="33"/>
      <w:bookmarkEnd w:id="34"/>
    </w:p>
    <w:p w14:paraId="1AEAA380" w14:textId="47DF6503"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DE78A0" w:rsidRPr="00DE78A0">
        <w:rPr>
          <w:color w:val="000000" w:themeColor="text1"/>
          <w:sz w:val="24"/>
          <w:szCs w:val="18"/>
        </w:rPr>
        <w:t>three</w:t>
      </w:r>
      <w:r w:rsidRPr="00DE78A0">
        <w:rPr>
          <w:color w:val="000000" w:themeColor="text1"/>
          <w:sz w:val="24"/>
          <w:szCs w:val="18"/>
        </w:rPr>
        <w:t xml:space="preserve"> </w:t>
      </w:r>
      <w:r w:rsidRPr="00F17CC5">
        <w:rPr>
          <w:sz w:val="24"/>
          <w:szCs w:val="18"/>
        </w:rPr>
        <w:t>years.</w:t>
      </w:r>
    </w:p>
    <w:p w14:paraId="368F36CC" w14:textId="485E0ED8"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w:t>
      </w:r>
      <w:r w:rsidRPr="00DE78A0">
        <w:rPr>
          <w:color w:val="000000" w:themeColor="text1"/>
          <w:sz w:val="24"/>
          <w:szCs w:val="24"/>
        </w:rPr>
        <w:t xml:space="preserve">additional </w:t>
      </w:r>
      <w:r w:rsidR="002A7F97" w:rsidRPr="00DE78A0">
        <w:rPr>
          <w:color w:val="000000" w:themeColor="text1"/>
          <w:sz w:val="24"/>
          <w:szCs w:val="24"/>
        </w:rPr>
        <w:t>two</w:t>
      </w:r>
      <w:r w:rsidR="00DE78A0" w:rsidRPr="00DE78A0">
        <w:rPr>
          <w:color w:val="000000" w:themeColor="text1"/>
          <w:sz w:val="24"/>
          <w:szCs w:val="24"/>
        </w:rPr>
        <w:t xml:space="preserve"> </w:t>
      </w:r>
      <w:r w:rsidRPr="00DE78A0">
        <w:rPr>
          <w:color w:val="000000" w:themeColor="text1"/>
          <w:sz w:val="24"/>
          <w:szCs w:val="24"/>
        </w:rPr>
        <w:t>year</w:t>
      </w:r>
      <w:r w:rsidR="00DE78A0" w:rsidRPr="00DE78A0">
        <w:rPr>
          <w:color w:val="000000" w:themeColor="text1"/>
          <w:sz w:val="24"/>
          <w:szCs w:val="24"/>
        </w:rPr>
        <w:t>s</w:t>
      </w:r>
      <w:r w:rsidR="001B7118" w:rsidRPr="00356299">
        <w:rPr>
          <w:sz w:val="24"/>
          <w:szCs w:val="24"/>
        </w:rPr>
        <w:t>.</w:t>
      </w:r>
      <w:r w:rsidR="001B7118" w:rsidRPr="00A85450">
        <w:t xml:space="preserv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35" w:name="_Hlk106376250"/>
      <w:bookmarkStart w:id="36" w:name="_Hlk106379391"/>
      <w:r w:rsidR="006034F7">
        <w:rPr>
          <w:sz w:val="24"/>
          <w:szCs w:val="24"/>
        </w:rPr>
        <w:t>, services and/or providing of goods</w:t>
      </w:r>
      <w:bookmarkEnd w:id="35"/>
      <w:r w:rsidRPr="00356299">
        <w:rPr>
          <w:sz w:val="24"/>
          <w:szCs w:val="24"/>
        </w:rPr>
        <w:t xml:space="preserve"> </w:t>
      </w:r>
      <w:bookmarkEnd w:id="36"/>
      <w:r w:rsidRPr="00356299">
        <w:rPr>
          <w:sz w:val="24"/>
          <w:szCs w:val="24"/>
        </w:rPr>
        <w:t xml:space="preserve">by the Contractor 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any and all</w:t>
      </w:r>
      <w:proofErr w:type="gramEnd"/>
      <w:r w:rsidRPr="00356299">
        <w:rPr>
          <w:sz w:val="24"/>
          <w:szCs w:val="24"/>
        </w:rPr>
        <w:t xml:space="preserve">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 xml:space="preserve">ranked 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50768D0F" w14:textId="77777777" w:rsidR="003D3E5A" w:rsidRPr="00356299" w:rsidRDefault="00F9006C" w:rsidP="000352A4">
      <w:pPr>
        <w:pStyle w:val="Heading2"/>
        <w:rPr>
          <w:sz w:val="24"/>
          <w:szCs w:val="24"/>
          <w:u w:val="none"/>
        </w:rPr>
      </w:pPr>
      <w:bookmarkStart w:id="37" w:name="_Toc339364454"/>
      <w:bookmarkStart w:id="38" w:name="_Toc339364715"/>
      <w:bookmarkStart w:id="39" w:name="_Toc14355900"/>
      <w:r w:rsidRPr="00356299">
        <w:rPr>
          <w:sz w:val="24"/>
          <w:szCs w:val="24"/>
        </w:rPr>
        <w:t>QUANTITIES</w:t>
      </w:r>
      <w:bookmarkEnd w:id="37"/>
      <w:bookmarkEnd w:id="38"/>
      <w:bookmarkEnd w:id="39"/>
      <w:r w:rsidR="007402A0" w:rsidRPr="00356299">
        <w:rPr>
          <w:sz w:val="24"/>
          <w:szCs w:val="24"/>
          <w:u w:val="none"/>
        </w:rPr>
        <w:t xml:space="preserve"> </w:t>
      </w:r>
    </w:p>
    <w:p w14:paraId="119A8807" w14:textId="58667724"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DE78A0">
        <w:rPr>
          <w:rFonts w:ascii="Calibri" w:hAnsi="Calibri" w:cs="Calibri"/>
          <w:color w:val="000000" w:themeColor="text1"/>
          <w:sz w:val="24"/>
          <w:szCs w:val="24"/>
        </w:rPr>
        <w:t>are annual estimates based on past usage</w:t>
      </w:r>
      <w:r w:rsidR="00DE78A0" w:rsidRPr="00DE78A0">
        <w:rPr>
          <w:rFonts w:ascii="Calibri" w:hAnsi="Calibri" w:cs="Calibri"/>
          <w:color w:val="000000" w:themeColor="text1"/>
          <w:sz w:val="24"/>
          <w:szCs w:val="24"/>
        </w:rPr>
        <w:t xml:space="preserve"> </w:t>
      </w:r>
      <w:r w:rsidRPr="00356299">
        <w:rPr>
          <w:rFonts w:ascii="Calibri" w:hAnsi="Calibri" w:cs="Calibri"/>
          <w:sz w:val="24"/>
          <w:szCs w:val="24"/>
        </w:rPr>
        <w:t>and are not to be construed as a commitment.  No minimum or maximum is guaranteed or implied.</w:t>
      </w:r>
    </w:p>
    <w:p w14:paraId="7061211F" w14:textId="77777777" w:rsidR="003D3E5A" w:rsidRDefault="00F9006C" w:rsidP="000352A4">
      <w:pPr>
        <w:pStyle w:val="Heading2"/>
        <w:rPr>
          <w:u w:val="none"/>
        </w:rPr>
      </w:pPr>
      <w:bookmarkStart w:id="40" w:name="_Toc339364456"/>
      <w:bookmarkStart w:id="41" w:name="_Toc339364717"/>
      <w:bookmarkStart w:id="42" w:name="_Toc14355901"/>
      <w:r w:rsidRPr="00356299">
        <w:rPr>
          <w:sz w:val="24"/>
          <w:szCs w:val="24"/>
        </w:rPr>
        <w:t>PRICING</w:t>
      </w:r>
      <w:bookmarkEnd w:id="40"/>
      <w:bookmarkEnd w:id="41"/>
      <w:bookmarkEnd w:id="42"/>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04B41CC4" w:rsidR="00DD5AA2" w:rsidRPr="00A85450" w:rsidRDefault="00DD5AA2" w:rsidP="000352A4">
      <w:pPr>
        <w:pStyle w:val="Item1"/>
      </w:pPr>
      <w:r w:rsidRPr="00356299">
        <w:rPr>
          <w:sz w:val="24"/>
        </w:rPr>
        <w:t xml:space="preserve">Taxes and freight charges:  </w:t>
      </w:r>
    </w:p>
    <w:p w14:paraId="6235AB77" w14:textId="70C3337E" w:rsidR="00DD5AA2" w:rsidRPr="00A90BAF" w:rsidRDefault="00DD5AA2" w:rsidP="000352A4">
      <w:pPr>
        <w:pStyle w:val="Itema"/>
        <w:rPr>
          <w:sz w:val="24"/>
          <w:szCs w:val="24"/>
        </w:rPr>
      </w:pPr>
      <w:r w:rsidRPr="00A90BAF">
        <w:rPr>
          <w:sz w:val="24"/>
          <w:szCs w:val="24"/>
        </w:rPr>
        <w:t xml:space="preserve">The County is soliciting a </w:t>
      </w:r>
      <w:bookmarkStart w:id="43" w:name="PricingType"/>
      <w:r w:rsidR="000509F0" w:rsidRPr="00DE78A0">
        <w:rPr>
          <w:color w:val="000000" w:themeColor="text1"/>
          <w:sz w:val="24"/>
          <w:szCs w:val="24"/>
        </w:rPr>
        <w:t>total price</w:t>
      </w:r>
      <w:bookmarkEnd w:id="43"/>
      <w:r w:rsidRPr="00DE78A0">
        <w:rPr>
          <w:color w:val="000000" w:themeColor="text1"/>
          <w:sz w:val="24"/>
          <w:szCs w:val="24"/>
        </w:rPr>
        <w:t xml:space="preserve"> </w:t>
      </w:r>
      <w:r w:rsidRPr="00A90BAF">
        <w:rPr>
          <w:sz w:val="24"/>
          <w:szCs w:val="24"/>
        </w:rPr>
        <w:t>for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44"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w:t>
      </w:r>
      <w:proofErr w:type="gramStart"/>
      <w:r w:rsidRPr="00A90BAF">
        <w:rPr>
          <w:sz w:val="24"/>
          <w:szCs w:val="24"/>
        </w:rPr>
        <w:t>County;</w:t>
      </w:r>
      <w:proofErr w:type="gramEnd"/>
      <w:r w:rsidRPr="00A90BAF">
        <w:rPr>
          <w:sz w:val="24"/>
          <w:szCs w:val="24"/>
        </w:rPr>
        <w:t xml:space="preserve"> as such papers may be accepted by the carrier as proof of the exempt character of the shipment.</w:t>
      </w:r>
    </w:p>
    <w:bookmarkEnd w:id="44"/>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4DF22F1D" w14:textId="3A1E86F6" w:rsidR="00983DAC" w:rsidRDefault="00983DAC" w:rsidP="00983DAC">
      <w:pPr>
        <w:pStyle w:val="Item1"/>
      </w:pPr>
      <w:bookmarkStart w:id="45" w:name="_Hlk83900178"/>
      <w:r w:rsidRPr="00266DFB">
        <w:rPr>
          <w:sz w:val="24"/>
          <w:szCs w:val="24"/>
        </w:rPr>
        <w:t>Labor Compliance</w:t>
      </w:r>
      <w:r>
        <w:rPr>
          <w:sz w:val="24"/>
          <w:szCs w:val="24"/>
        </w:rPr>
        <w:t>/Prevailing Wage</w:t>
      </w:r>
      <w:r w:rsidRPr="00266DFB">
        <w:rPr>
          <w:sz w:val="24"/>
          <w:szCs w:val="24"/>
        </w:rPr>
        <w:t>:</w:t>
      </w:r>
      <w:r w:rsidRPr="00A85450">
        <w:t xml:space="preserve">  </w:t>
      </w:r>
    </w:p>
    <w:p w14:paraId="5F063FC1" w14:textId="77777777" w:rsidR="008D4D4B" w:rsidRPr="00F17CC5" w:rsidRDefault="00983DAC" w:rsidP="00DA18F7">
      <w:pPr>
        <w:pStyle w:val="Itema"/>
        <w:rPr>
          <w:sz w:val="24"/>
          <w:szCs w:val="24"/>
        </w:rPr>
      </w:pPr>
      <w:r w:rsidRPr="00F17CC5">
        <w:rPr>
          <w:sz w:val="24"/>
          <w:szCs w:val="24"/>
        </w:rPr>
        <w:t>This is public works project and is subject to monitoring by the Department of Industrial Relations (DIR).  All contractors performing work on Public Works projects are required to be registered with the DIR.  Valid DIR registration numbers for the firm and any lower</w:t>
      </w:r>
      <w:r w:rsidR="002C70A2">
        <w:rPr>
          <w:sz w:val="24"/>
          <w:szCs w:val="24"/>
        </w:rPr>
        <w:t>-</w:t>
      </w:r>
      <w:r w:rsidRPr="00F17CC5">
        <w:rPr>
          <w:sz w:val="24"/>
          <w:szCs w:val="24"/>
        </w:rPr>
        <w:t xml:space="preserve">tier subcontractors the contractors may hire to accomplish their portion of work must be supplied with the proposal.  The contractor and all subcontractors under the contractor </w:t>
      </w:r>
      <w:r w:rsidR="006034F7">
        <w:rPr>
          <w:sz w:val="24"/>
          <w:szCs w:val="24"/>
        </w:rPr>
        <w:t>shall</w:t>
      </w:r>
      <w:r w:rsidRPr="00F17CC5">
        <w:rPr>
          <w:sz w:val="24"/>
          <w:szCs w:val="24"/>
        </w:rPr>
        <w:t xml:space="preserve"> pay all workers on all work performed pursuant to this contract not less than the general prevailing rate of per diem wages and the general prevailing rate for holiday and overtime work as determined by the Director of the DIR,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29" w:history="1">
        <w:r w:rsidRPr="00F17CC5">
          <w:rPr>
            <w:rStyle w:val="Hyperlink"/>
            <w:sz w:val="24"/>
            <w:szCs w:val="24"/>
          </w:rPr>
          <w:t>www.dir.ca.gov</w:t>
        </w:r>
      </w:hyperlink>
      <w:r w:rsidRPr="00F17CC5">
        <w:rPr>
          <w:sz w:val="24"/>
          <w:szCs w:val="24"/>
        </w:rPr>
        <w:t>.</w:t>
      </w:r>
    </w:p>
    <w:p w14:paraId="0DC8BDA3" w14:textId="77777777" w:rsidR="00F9006C" w:rsidRPr="00356299" w:rsidRDefault="008D4D4B" w:rsidP="00C340BC">
      <w:pPr>
        <w:pStyle w:val="Itema"/>
        <w:rPr>
          <w:sz w:val="24"/>
        </w:rPr>
      </w:pPr>
      <w:r w:rsidRPr="00356299">
        <w:rPr>
          <w:sz w:val="24"/>
        </w:rPr>
        <w:t>All public works 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691FC69E" w14:textId="77777777" w:rsidR="00F9006C" w:rsidRPr="00F17CC5" w:rsidRDefault="00F9006C" w:rsidP="000352A4">
      <w:pPr>
        <w:pStyle w:val="Heading2"/>
        <w:rPr>
          <w:sz w:val="22"/>
          <w:szCs w:val="18"/>
        </w:rPr>
      </w:pPr>
      <w:bookmarkStart w:id="46" w:name="_Toc339364458"/>
      <w:bookmarkStart w:id="47" w:name="_Toc339364719"/>
      <w:bookmarkStart w:id="48" w:name="_Toc14355902"/>
      <w:bookmarkEnd w:id="45"/>
      <w:r w:rsidRPr="00356299">
        <w:rPr>
          <w:sz w:val="24"/>
        </w:rPr>
        <w:t>AWARD</w:t>
      </w:r>
      <w:bookmarkEnd w:id="46"/>
      <w:bookmarkEnd w:id="47"/>
      <w:bookmarkEnd w:id="48"/>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6EAD155" w:rsidR="00F9006C" w:rsidRPr="006034F7" w:rsidRDefault="00F9006C" w:rsidP="00E659FE">
      <w:pPr>
        <w:pStyle w:val="Itema"/>
        <w:numPr>
          <w:ilvl w:val="3"/>
          <w:numId w:val="15"/>
        </w:numPr>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38539B" w:rsidP="00D91454">
      <w:pPr>
        <w:numPr>
          <w:ilvl w:val="0"/>
          <w:numId w:val="21"/>
        </w:numPr>
        <w:spacing w:after="240"/>
        <w:ind w:left="3600" w:hanging="720"/>
        <w:rPr>
          <w:rStyle w:val="Hyperlink"/>
          <w:rFonts w:ascii="Calibri" w:hAnsi="Calibri" w:cs="Calibri"/>
          <w:color w:val="auto"/>
          <w:sz w:val="24"/>
          <w:szCs w:val="24"/>
          <w:u w:val="none"/>
        </w:rPr>
      </w:pPr>
      <w:hyperlink r:id="rId30"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1"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38539B" w:rsidP="00D91454">
      <w:pPr>
        <w:numPr>
          <w:ilvl w:val="0"/>
          <w:numId w:val="21"/>
        </w:numPr>
        <w:spacing w:after="240"/>
        <w:ind w:left="3600" w:hanging="720"/>
        <w:rPr>
          <w:rFonts w:ascii="Calibri" w:hAnsi="Calibri" w:cs="Calibri"/>
          <w:sz w:val="24"/>
          <w:szCs w:val="24"/>
        </w:rPr>
      </w:pPr>
      <w:hyperlink r:id="rId32"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3"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6621A1E1"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BC62D4">
        <w:rPr>
          <w:bCs/>
          <w:sz w:val="24"/>
          <w:szCs w:val="24"/>
        </w:rPr>
        <w:t>561730</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49"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07F9663B" w:rsidR="009A648E" w:rsidRPr="007A02D6" w:rsidRDefault="00E44816" w:rsidP="00F17CC5">
      <w:pPr>
        <w:pStyle w:val="Itema"/>
        <w:rPr>
          <w:sz w:val="24"/>
          <w:szCs w:val="24"/>
        </w:rPr>
      </w:pPr>
      <w:r w:rsidRPr="00A90BAF">
        <w:rPr>
          <w:sz w:val="24"/>
          <w:szCs w:val="24"/>
        </w:rPr>
        <w:t xml:space="preserve">If a Bidder is located within Alameda County, the County </w:t>
      </w:r>
      <w:r w:rsidR="0026658C">
        <w:rPr>
          <w:sz w:val="24"/>
          <w:szCs w:val="24"/>
        </w:rPr>
        <w:t>will</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49"/>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212B482D" w:rsidR="00F9006C" w:rsidRPr="00A90BAF" w:rsidRDefault="006D3A59" w:rsidP="00E659FE">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0"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0"/>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6C25BB30" w:rsidR="00F9006C" w:rsidRPr="00A85450" w:rsidRDefault="00F9006C" w:rsidP="000151AF">
      <w:pPr>
        <w:pStyle w:val="Itema"/>
        <w:numPr>
          <w:ilvl w:val="3"/>
          <w:numId w:val="16"/>
        </w:numPr>
        <w:ind w:hanging="720"/>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0151AF">
      <w:pPr>
        <w:pStyle w:val="Itema"/>
        <w:numPr>
          <w:ilvl w:val="3"/>
          <w:numId w:val="16"/>
        </w:numPr>
        <w:ind w:hanging="720"/>
        <w:rPr>
          <w:sz w:val="24"/>
          <w:szCs w:val="24"/>
        </w:rPr>
      </w:pPr>
      <w:bookmarkStart w:id="51"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51"/>
    </w:p>
    <w:p w14:paraId="6AF19E40" w14:textId="77777777" w:rsidR="00983DAC" w:rsidRDefault="00AF533D" w:rsidP="000151AF">
      <w:pPr>
        <w:pStyle w:val="Itema"/>
        <w:numPr>
          <w:ilvl w:val="3"/>
          <w:numId w:val="16"/>
        </w:numPr>
        <w:ind w:hanging="720"/>
        <w:rPr>
          <w:sz w:val="24"/>
          <w:szCs w:val="24"/>
        </w:rPr>
      </w:pPr>
      <w:bookmarkStart w:id="52"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52"/>
      <w:r w:rsidR="00884637" w:rsidRPr="00356299">
        <w:rPr>
          <w:sz w:val="24"/>
          <w:szCs w:val="24"/>
        </w:rPr>
        <w:t xml:space="preserve"> </w:t>
      </w:r>
    </w:p>
    <w:p w14:paraId="5250E177" w14:textId="77777777" w:rsidR="007D110E" w:rsidRPr="00983DAC" w:rsidRDefault="0038539B" w:rsidP="00983DAC">
      <w:pPr>
        <w:pStyle w:val="Itema"/>
        <w:numPr>
          <w:ilvl w:val="0"/>
          <w:numId w:val="0"/>
        </w:numPr>
        <w:ind w:left="2880"/>
        <w:rPr>
          <w:sz w:val="24"/>
          <w:szCs w:val="24"/>
        </w:rPr>
      </w:pPr>
      <w:hyperlink r:id="rId34"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5"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53"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53"/>
    </w:p>
    <w:p w14:paraId="35AD0014" w14:textId="77777777" w:rsidR="00F9006C" w:rsidRPr="00356299" w:rsidRDefault="00F9006C" w:rsidP="000352A4">
      <w:pPr>
        <w:pStyle w:val="Heading2"/>
        <w:rPr>
          <w:sz w:val="24"/>
          <w:szCs w:val="24"/>
        </w:rPr>
      </w:pPr>
      <w:bookmarkStart w:id="54" w:name="_Toc339364459"/>
      <w:bookmarkStart w:id="55" w:name="_Toc339364720"/>
      <w:bookmarkStart w:id="56" w:name="_Toc14355903"/>
      <w:r w:rsidRPr="00356299">
        <w:rPr>
          <w:sz w:val="24"/>
          <w:szCs w:val="24"/>
        </w:rPr>
        <w:t>METHOD OF ORDERING</w:t>
      </w:r>
      <w:bookmarkEnd w:id="54"/>
      <w:bookmarkEnd w:id="55"/>
      <w:bookmarkEnd w:id="56"/>
    </w:p>
    <w:p w14:paraId="48E8D62F" w14:textId="38E41A5F"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DE78A0">
        <w:rPr>
          <w:color w:val="000000" w:themeColor="text1"/>
          <w:sz w:val="24"/>
          <w:szCs w:val="18"/>
        </w:rPr>
        <w:t>Board approval</w:t>
      </w:r>
      <w:r w:rsidRPr="00F17CC5">
        <w:rPr>
          <w:sz w:val="24"/>
          <w:szCs w:val="18"/>
        </w:rPr>
        <w:t>.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3DA53852" w14:textId="77777777" w:rsidR="00F9006C" w:rsidRPr="00356299" w:rsidRDefault="00F9006C" w:rsidP="000352A4">
      <w:pPr>
        <w:pStyle w:val="Heading2"/>
        <w:rPr>
          <w:sz w:val="24"/>
          <w:szCs w:val="24"/>
        </w:rPr>
      </w:pPr>
      <w:bookmarkStart w:id="57" w:name="_Toc339364461"/>
      <w:bookmarkStart w:id="58" w:name="_Toc339364722"/>
      <w:bookmarkStart w:id="59" w:name="_Toc14355905"/>
      <w:r w:rsidRPr="00356299">
        <w:rPr>
          <w:sz w:val="24"/>
          <w:szCs w:val="24"/>
        </w:rPr>
        <w:t>INVOICING</w:t>
      </w:r>
      <w:bookmarkEnd w:id="57"/>
      <w:bookmarkEnd w:id="58"/>
      <w:bookmarkEnd w:id="59"/>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3C00C5BA"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60" w:name="_Toc339364465"/>
      <w:bookmarkStart w:id="61" w:name="_Toc339364726"/>
      <w:bookmarkStart w:id="62"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60"/>
      <w:bookmarkEnd w:id="61"/>
      <w:bookmarkEnd w:id="62"/>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51046F20"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84289F">
        <w:rPr>
          <w:sz w:val="24"/>
          <w:szCs w:val="24"/>
        </w:rPr>
        <w:t>must</w:t>
      </w:r>
      <w:r w:rsidRPr="00266DFB">
        <w:rPr>
          <w:sz w:val="24"/>
          <w:szCs w:val="24"/>
        </w:rPr>
        <w:t xml:space="preserve"> be familiar with County requirements and standards and work </w:t>
      </w:r>
      <w:r w:rsidRPr="0084289F">
        <w:rPr>
          <w:color w:val="000000" w:themeColor="text1"/>
          <w:sz w:val="24"/>
          <w:szCs w:val="24"/>
        </w:rPr>
        <w:t xml:space="preserve">with the </w:t>
      </w:r>
      <w:r w:rsidR="0084289F" w:rsidRPr="0084289F">
        <w:rPr>
          <w:color w:val="000000" w:themeColor="text1"/>
          <w:sz w:val="24"/>
          <w:szCs w:val="24"/>
        </w:rPr>
        <w:t>General Services Agency Building Maintenance Department</w:t>
      </w:r>
      <w:r w:rsidRPr="0084289F">
        <w:rPr>
          <w:color w:val="000000" w:themeColor="text1"/>
          <w:sz w:val="24"/>
          <w:szCs w:val="24"/>
        </w:rPr>
        <w:t xml:space="preserve"> </w:t>
      </w:r>
      <w:r w:rsidRPr="00266DFB">
        <w:rPr>
          <w:sz w:val="24"/>
          <w:szCs w:val="24"/>
        </w:rPr>
        <w:t xml:space="preserve">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63" w:name="_Toc339364466"/>
      <w:bookmarkStart w:id="64" w:name="_Toc339364727"/>
      <w:bookmarkStart w:id="65" w:name="_Toc14355910"/>
      <w:r w:rsidRPr="00356299">
        <w:rPr>
          <w:sz w:val="24"/>
          <w:szCs w:val="24"/>
        </w:rPr>
        <w:t xml:space="preserve">INSTRUCTIONS TO </w:t>
      </w:r>
      <w:r w:rsidR="00502F47" w:rsidRPr="00356299">
        <w:rPr>
          <w:sz w:val="24"/>
          <w:szCs w:val="24"/>
        </w:rPr>
        <w:t>BIDDER</w:t>
      </w:r>
      <w:r w:rsidRPr="00356299">
        <w:rPr>
          <w:sz w:val="24"/>
          <w:szCs w:val="24"/>
        </w:rPr>
        <w:t>S</w:t>
      </w:r>
      <w:bookmarkEnd w:id="63"/>
      <w:bookmarkEnd w:id="64"/>
      <w:bookmarkEnd w:id="65"/>
    </w:p>
    <w:p w14:paraId="44BE54FF" w14:textId="77777777" w:rsidR="00DC5B16" w:rsidRPr="00356299" w:rsidRDefault="00DC5B16" w:rsidP="000352A4">
      <w:pPr>
        <w:pStyle w:val="Heading2"/>
        <w:rPr>
          <w:sz w:val="24"/>
          <w:szCs w:val="24"/>
        </w:rPr>
      </w:pPr>
      <w:bookmarkStart w:id="66" w:name="_Toc339364467"/>
      <w:bookmarkStart w:id="67" w:name="_Toc339364728"/>
      <w:bookmarkStart w:id="68" w:name="_Toc14355911"/>
      <w:r w:rsidRPr="00356299">
        <w:rPr>
          <w:sz w:val="24"/>
          <w:szCs w:val="24"/>
        </w:rPr>
        <w:t>COUNTY CONTACTS</w:t>
      </w:r>
      <w:bookmarkEnd w:id="66"/>
      <w:bookmarkEnd w:id="67"/>
      <w:bookmarkEnd w:id="68"/>
    </w:p>
    <w:p w14:paraId="54CF83FE" w14:textId="77777777" w:rsidR="00DC5B16" w:rsidRPr="007169D1" w:rsidRDefault="00DC5B16" w:rsidP="007169D1">
      <w:pPr>
        <w:pStyle w:val="Item1"/>
        <w:tabs>
          <w:tab w:val="clear" w:pos="1440"/>
        </w:tabs>
        <w:rPr>
          <w:sz w:val="24"/>
          <w:szCs w:val="18"/>
        </w:rPr>
      </w:pPr>
      <w:r w:rsidRPr="0084289F">
        <w:rPr>
          <w:color w:val="000000" w:themeColor="text1"/>
          <w:sz w:val="24"/>
          <w:szCs w:val="18"/>
        </w:rPr>
        <w:t>G</w:t>
      </w:r>
      <w:r w:rsidR="002B1E6A" w:rsidRPr="0084289F">
        <w:rPr>
          <w:color w:val="000000" w:themeColor="text1"/>
          <w:sz w:val="24"/>
          <w:szCs w:val="18"/>
        </w:rPr>
        <w:t>SA-Procurement</w:t>
      </w:r>
      <w:r w:rsidRPr="0084289F">
        <w:rPr>
          <w:color w:val="000000" w:themeColor="text1"/>
          <w:sz w:val="24"/>
          <w:szCs w:val="18"/>
        </w:rPr>
        <w:t xml:space="preserve"> is managing the competitive process for this project on behalf of the County.  All contact during the competitive process is to be through the GSA</w:t>
      </w:r>
      <w:r w:rsidR="002B1E6A" w:rsidRPr="0084289F">
        <w:rPr>
          <w:color w:val="000000" w:themeColor="text1"/>
          <w:sz w:val="24"/>
          <w:szCs w:val="18"/>
        </w:rPr>
        <w:t>-</w:t>
      </w:r>
      <w:r w:rsidR="0077067C" w:rsidRPr="0084289F">
        <w:rPr>
          <w:color w:val="000000" w:themeColor="text1"/>
          <w:sz w:val="24"/>
          <w:szCs w:val="18"/>
        </w:rPr>
        <w:t>P</w:t>
      </w:r>
      <w:r w:rsidR="002B1E6A" w:rsidRPr="0084289F">
        <w:rPr>
          <w:color w:val="000000" w:themeColor="text1"/>
          <w:sz w:val="24"/>
          <w:szCs w:val="18"/>
        </w:rPr>
        <w:t>rocurement</w:t>
      </w:r>
      <w:r w:rsidR="0036135F" w:rsidRPr="0084289F">
        <w:rPr>
          <w:color w:val="000000" w:themeColor="text1"/>
          <w:sz w:val="24"/>
          <w:szCs w:val="18"/>
        </w:rPr>
        <w:t xml:space="preserve"> department</w:t>
      </w:r>
      <w:r w:rsidRPr="0084289F">
        <w:rPr>
          <w:color w:val="000000" w:themeColor="text1"/>
          <w:sz w:val="24"/>
          <w:szCs w:val="18"/>
        </w:rPr>
        <w:t xml:space="preserve"> </w:t>
      </w:r>
      <w:r w:rsidRPr="007169D1">
        <w:rPr>
          <w:sz w:val="24"/>
          <w:szCs w:val="18"/>
        </w:rPr>
        <w:t>only.</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2C17C220" w:rsidR="00B02CD5" w:rsidRPr="008C5F9A" w:rsidRDefault="0084289F" w:rsidP="00BE383C">
      <w:pPr>
        <w:ind w:left="2160"/>
        <w:rPr>
          <w:rFonts w:ascii="Calibri" w:hAnsi="Calibri" w:cs="Calibri"/>
          <w:color w:val="FF0000"/>
        </w:rPr>
      </w:pPr>
      <w:r w:rsidRPr="0084289F">
        <w:rPr>
          <w:rFonts w:ascii="Calibri" w:hAnsi="Calibri" w:cs="Calibri"/>
          <w:color w:val="000000" w:themeColor="text1"/>
          <w:sz w:val="24"/>
          <w:szCs w:val="24"/>
        </w:rPr>
        <w:t>Kevin Huynh</w:t>
      </w:r>
      <w:r w:rsidR="008C5F9A" w:rsidRPr="0084289F">
        <w:rPr>
          <w:rFonts w:ascii="Calibri" w:hAnsi="Calibri" w:cs="Calibri"/>
          <w:color w:val="000000" w:themeColor="text1"/>
          <w:sz w:val="24"/>
          <w:szCs w:val="24"/>
        </w:rPr>
        <w:t xml:space="preserve">, </w:t>
      </w:r>
      <w:r w:rsidR="0036135F" w:rsidRPr="0084289F">
        <w:rPr>
          <w:rFonts w:ascii="Calibri" w:hAnsi="Calibri" w:cs="Calibri"/>
          <w:color w:val="000000" w:themeColor="text1"/>
          <w:sz w:val="24"/>
          <w:szCs w:val="24"/>
        </w:rPr>
        <w:t xml:space="preserve">Procurement </w:t>
      </w:r>
      <w:r w:rsidR="0036135F" w:rsidRPr="00356299">
        <w:rPr>
          <w:rFonts w:ascii="Calibri" w:hAnsi="Calibri" w:cs="Calibri"/>
          <w:sz w:val="24"/>
          <w:szCs w:val="24"/>
        </w:rPr>
        <w:t>&amp;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3278A55E"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36" w:history="1">
        <w:r w:rsidR="0084289F">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7CC931AF" w:rsidR="00366ABD" w:rsidRPr="0084289F" w:rsidRDefault="00617190" w:rsidP="00BE383C">
      <w:pPr>
        <w:ind w:left="2160"/>
        <w:rPr>
          <w:rFonts w:ascii="Calibri" w:hAnsi="Calibri" w:cs="Calibri"/>
          <w:color w:val="000000" w:themeColor="text1"/>
          <w:sz w:val="24"/>
          <w:szCs w:val="24"/>
        </w:rPr>
      </w:pPr>
      <w:r w:rsidRPr="00356299">
        <w:rPr>
          <w:rFonts w:ascii="Calibri" w:hAnsi="Calibri" w:cs="Calibri"/>
          <w:sz w:val="24"/>
          <w:szCs w:val="24"/>
        </w:rPr>
        <w:t>Phone</w:t>
      </w:r>
      <w:r w:rsidR="00BE383C" w:rsidRPr="00356299">
        <w:rPr>
          <w:rFonts w:ascii="Calibri" w:hAnsi="Calibri" w:cs="Calibri"/>
          <w:sz w:val="24"/>
          <w:szCs w:val="24"/>
        </w:rPr>
        <w:t xml:space="preserve">: </w:t>
      </w:r>
      <w:r w:rsidR="00F37D41" w:rsidRPr="0084289F">
        <w:rPr>
          <w:rFonts w:ascii="Calibri" w:hAnsi="Calibri" w:cs="Calibri"/>
          <w:color w:val="000000" w:themeColor="text1"/>
          <w:sz w:val="24"/>
          <w:szCs w:val="24"/>
        </w:rPr>
        <w:t xml:space="preserve">(510) </w:t>
      </w:r>
      <w:r w:rsidR="0084289F" w:rsidRPr="0084289F">
        <w:rPr>
          <w:rFonts w:ascii="Calibri" w:hAnsi="Calibri" w:cs="Calibri"/>
          <w:color w:val="000000" w:themeColor="text1"/>
          <w:sz w:val="24"/>
          <w:szCs w:val="24"/>
        </w:rPr>
        <w:t>208</w:t>
      </w:r>
      <w:r w:rsidR="00F37D41" w:rsidRPr="0084289F">
        <w:rPr>
          <w:rFonts w:ascii="Calibri" w:hAnsi="Calibri" w:cs="Calibri"/>
          <w:color w:val="000000" w:themeColor="text1"/>
          <w:sz w:val="24"/>
          <w:szCs w:val="24"/>
        </w:rPr>
        <w:t>-</w:t>
      </w:r>
      <w:r w:rsidR="0084289F" w:rsidRPr="0084289F">
        <w:rPr>
          <w:rFonts w:ascii="Calibri" w:hAnsi="Calibri" w:cs="Calibri"/>
          <w:color w:val="000000" w:themeColor="text1"/>
          <w:sz w:val="24"/>
          <w:szCs w:val="24"/>
        </w:rPr>
        <w:t>9624</w:t>
      </w:r>
      <w:r w:rsidR="00F37D41" w:rsidRPr="0084289F">
        <w:rPr>
          <w:rFonts w:ascii="Calibri" w:hAnsi="Calibri" w:cs="Calibri"/>
          <w:color w:val="000000" w:themeColor="text1"/>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37"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38"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69" w:name="_Toc339364468"/>
      <w:bookmarkStart w:id="70" w:name="_Toc339364729"/>
      <w:bookmarkStart w:id="71" w:name="_Toc14355912"/>
      <w:r w:rsidRPr="00356299">
        <w:rPr>
          <w:sz w:val="24"/>
          <w:szCs w:val="24"/>
        </w:rPr>
        <w:t>SUBMITTAL OF BID</w:t>
      </w:r>
      <w:r w:rsidR="00752588">
        <w:rPr>
          <w:sz w:val="24"/>
          <w:szCs w:val="24"/>
        </w:rPr>
        <w:t xml:space="preserve"> RESPONSE</w:t>
      </w:r>
      <w:r w:rsidRPr="00356299">
        <w:rPr>
          <w:sz w:val="24"/>
          <w:szCs w:val="24"/>
        </w:rPr>
        <w:t>S</w:t>
      </w:r>
      <w:bookmarkEnd w:id="69"/>
      <w:bookmarkEnd w:id="70"/>
      <w:bookmarkEnd w:id="71"/>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15645932" w:rsidR="00134C4A" w:rsidRDefault="00FA1C44" w:rsidP="00E659FE">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39"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0"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72"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72"/>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73" w:name="_Hlk106379910"/>
      <w:r w:rsidR="006D0D7C">
        <w:rPr>
          <w:sz w:val="24"/>
          <w:szCs w:val="24"/>
        </w:rPr>
        <w:t>, even if marked confidential or proprietary</w:t>
      </w:r>
      <w:bookmarkEnd w:id="73"/>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1"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2"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25C21517" w:rsidR="00F17CC5" w:rsidRPr="00F17CC5" w:rsidRDefault="0015073C" w:rsidP="00E659FE">
      <w:pPr>
        <w:pStyle w:val="Itema"/>
        <w:numPr>
          <w:ilvl w:val="0"/>
          <w:numId w:val="23"/>
        </w:numPr>
        <w:ind w:hanging="720"/>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2079EA33" w14:textId="3331D819" w:rsidR="00FA1C44" w:rsidRPr="0084289F" w:rsidRDefault="00502F47" w:rsidP="00E659FE">
      <w:pPr>
        <w:pStyle w:val="Itema"/>
        <w:numPr>
          <w:ilvl w:val="0"/>
          <w:numId w:val="23"/>
        </w:numPr>
        <w:ind w:hanging="720"/>
        <w:rPr>
          <w:sz w:val="24"/>
          <w:szCs w:val="18"/>
        </w:rPr>
      </w:pPr>
      <w:r w:rsidRPr="0084289F">
        <w:rPr>
          <w:sz w:val="24"/>
          <w:szCs w:val="24"/>
        </w:rPr>
        <w:t>Bidder</w:t>
      </w:r>
      <w:r w:rsidR="00FD1524" w:rsidRPr="0084289F">
        <w:rPr>
          <w:sz w:val="24"/>
          <w:szCs w:val="24"/>
        </w:rPr>
        <w:t xml:space="preserve">s </w:t>
      </w:r>
      <w:r w:rsidR="00FD1524" w:rsidRPr="0084289F">
        <w:rPr>
          <w:b/>
          <w:sz w:val="24"/>
          <w:szCs w:val="24"/>
          <w:u w:val="single"/>
        </w:rPr>
        <w:t>must</w:t>
      </w:r>
      <w:r w:rsidR="00FD1524" w:rsidRPr="0084289F">
        <w:rPr>
          <w:sz w:val="24"/>
          <w:szCs w:val="24"/>
        </w:rPr>
        <w:t xml:space="preserve"> submit pricing on the </w:t>
      </w:r>
      <w:r w:rsidR="002A416B" w:rsidRPr="0084289F">
        <w:rPr>
          <w:sz w:val="24"/>
          <w:szCs w:val="24"/>
        </w:rPr>
        <w:t xml:space="preserve">County provided </w:t>
      </w:r>
      <w:r w:rsidR="00FD1524" w:rsidRPr="0084289F">
        <w:rPr>
          <w:sz w:val="24"/>
          <w:szCs w:val="24"/>
        </w:rPr>
        <w:t>Excel Spreadsheet</w:t>
      </w:r>
      <w:r w:rsidR="0084289F" w:rsidRPr="0084289F">
        <w:rPr>
          <w:sz w:val="24"/>
          <w:szCs w:val="24"/>
        </w:rPr>
        <w:t xml:space="preserve"> </w:t>
      </w:r>
      <w:r w:rsidR="00FD1524" w:rsidRPr="0084289F">
        <w:rPr>
          <w:color w:val="000000" w:themeColor="text1"/>
          <w:sz w:val="24"/>
          <w:szCs w:val="24"/>
        </w:rPr>
        <w:t xml:space="preserve">Bid </w:t>
      </w:r>
      <w:r w:rsidR="00FD1524" w:rsidRPr="0084289F">
        <w:rPr>
          <w:sz w:val="24"/>
          <w:szCs w:val="24"/>
        </w:rPr>
        <w:t xml:space="preserve">Form in </w:t>
      </w:r>
      <w:hyperlink r:id="rId43" w:history="1">
        <w:r w:rsidR="00F638E0" w:rsidRPr="0084289F">
          <w:rPr>
            <w:rStyle w:val="Hyperlink"/>
            <w:b/>
            <w:bCs/>
            <w:sz w:val="24"/>
            <w:szCs w:val="24"/>
          </w:rPr>
          <w:t>EZSourcing Supplier Portal</w:t>
        </w:r>
      </w:hyperlink>
      <w:r w:rsidR="00FD1524" w:rsidRPr="0084289F">
        <w:rPr>
          <w:sz w:val="24"/>
          <w:szCs w:val="24"/>
        </w:rPr>
        <w:t>.</w:t>
      </w:r>
      <w:r w:rsidR="00FD1524">
        <w:t xml:space="preserve"> </w:t>
      </w:r>
      <w:r w:rsidR="00FA1C44" w:rsidRPr="0084289F">
        <w:rPr>
          <w:sz w:val="24"/>
          <w:szCs w:val="18"/>
        </w:rPr>
        <w:t xml:space="preserve">All costs required for the preparation and submission of a </w:t>
      </w:r>
      <w:r w:rsidR="00752588" w:rsidRPr="0084289F">
        <w:rPr>
          <w:sz w:val="24"/>
          <w:szCs w:val="18"/>
        </w:rPr>
        <w:t xml:space="preserve">response </w:t>
      </w:r>
      <w:r w:rsidR="006D0D7C" w:rsidRPr="0084289F">
        <w:rPr>
          <w:sz w:val="24"/>
          <w:szCs w:val="18"/>
        </w:rPr>
        <w:t>shall</w:t>
      </w:r>
      <w:r w:rsidR="00FA1C44" w:rsidRPr="0084289F">
        <w:rPr>
          <w:sz w:val="24"/>
          <w:szCs w:val="18"/>
        </w:rPr>
        <w:t xml:space="preserve"> be borne by </w:t>
      </w:r>
      <w:r w:rsidR="0015073C" w:rsidRPr="0084289F">
        <w:rPr>
          <w:sz w:val="24"/>
          <w:szCs w:val="18"/>
        </w:rPr>
        <w:t xml:space="preserve">the </w:t>
      </w:r>
      <w:r w:rsidRPr="0084289F">
        <w:rPr>
          <w:sz w:val="24"/>
          <w:szCs w:val="18"/>
        </w:rPr>
        <w:t>Bidder</w:t>
      </w:r>
      <w:r w:rsidR="00FA1C44" w:rsidRPr="0084289F">
        <w:rPr>
          <w:sz w:val="24"/>
          <w:szCs w:val="18"/>
        </w:rPr>
        <w:t xml:space="preserve">. </w:t>
      </w:r>
    </w:p>
    <w:p w14:paraId="001A6F49" w14:textId="3B52B1E7" w:rsidR="00FA1C44" w:rsidRPr="00356299" w:rsidRDefault="00FA1C44" w:rsidP="00E659FE">
      <w:pPr>
        <w:pStyle w:val="Itema"/>
        <w:numPr>
          <w:ilvl w:val="0"/>
          <w:numId w:val="23"/>
        </w:numPr>
        <w:ind w:hanging="720"/>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0F638B68" w:rsidR="00FA1C44" w:rsidRPr="00837637" w:rsidRDefault="00C51687" w:rsidP="00E659FE">
      <w:pPr>
        <w:pStyle w:val="Itema"/>
        <w:numPr>
          <w:ilvl w:val="0"/>
          <w:numId w:val="23"/>
        </w:numPr>
        <w:ind w:hanging="720"/>
        <w:rPr>
          <w:sz w:val="24"/>
        </w:rPr>
      </w:pPr>
      <w:bookmarkStart w:id="74"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74"/>
    </w:p>
    <w:p w14:paraId="60D46D9B" w14:textId="53ABF4F8" w:rsidR="003F3581" w:rsidRDefault="00D64FAC" w:rsidP="00E659FE">
      <w:pPr>
        <w:pStyle w:val="Itema"/>
        <w:numPr>
          <w:ilvl w:val="3"/>
          <w:numId w:val="23"/>
        </w:numPr>
        <w:ind w:hanging="720"/>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0C159CF9" w:rsidR="00C55343" w:rsidRDefault="003F3581" w:rsidP="00E659FE">
      <w:pPr>
        <w:pStyle w:val="Itema"/>
        <w:numPr>
          <w:ilvl w:val="0"/>
          <w:numId w:val="35"/>
        </w:numPr>
        <w:ind w:hanging="720"/>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3433B88D" w14:textId="77777777" w:rsidR="004F5CE0" w:rsidRPr="00356299" w:rsidRDefault="004F5CE0" w:rsidP="004F5CE0">
      <w:pPr>
        <w:pStyle w:val="Itema"/>
        <w:numPr>
          <w:ilvl w:val="0"/>
          <w:numId w:val="0"/>
        </w:numPr>
        <w:ind w:left="1440"/>
        <w:rPr>
          <w:sz w:val="24"/>
        </w:rPr>
      </w:pPr>
    </w:p>
    <w:p w14:paraId="03AECC45" w14:textId="783A8CAC" w:rsidR="004F5CE0" w:rsidRDefault="004F5CE0" w:rsidP="0026658C">
      <w:pPr>
        <w:pStyle w:val="Item1"/>
        <w:tabs>
          <w:tab w:val="clear" w:pos="1440"/>
        </w:tabs>
      </w:pPr>
      <w:r>
        <w:t>Submissions Processes</w:t>
      </w:r>
    </w:p>
    <w:p w14:paraId="7425C238" w14:textId="004B802A" w:rsidR="004F5CE0" w:rsidRDefault="004F5CE0" w:rsidP="004F5CE0">
      <w:pPr>
        <w:pStyle w:val="Itema"/>
        <w:tabs>
          <w:tab w:val="left" w:pos="2790"/>
          <w:tab w:val="left" w:pos="2880"/>
        </w:tabs>
        <w:ind w:left="2250"/>
      </w:pPr>
      <w:r>
        <w:t>All costs required for the preparation and submission of a response shall be borne by the Bidder.</w:t>
      </w:r>
    </w:p>
    <w:p w14:paraId="6798C5F8" w14:textId="5DCCBD7C" w:rsidR="004F5CE0" w:rsidRDefault="004F5CE0" w:rsidP="004F5CE0">
      <w:pPr>
        <w:pStyle w:val="Itema"/>
        <w:tabs>
          <w:tab w:val="left" w:pos="2790"/>
          <w:tab w:val="left" w:pos="2880"/>
        </w:tabs>
        <w:ind w:left="2250"/>
      </w:pPr>
      <w: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California or other state's Corporations Code or an equivalent statute.</w:t>
      </w:r>
    </w:p>
    <w:p w14:paraId="6AEF9D06" w14:textId="77777777" w:rsidR="004F5CE0" w:rsidRDefault="004F5CE0" w:rsidP="004F5CE0">
      <w:pPr>
        <w:pStyle w:val="Itema"/>
        <w:numPr>
          <w:ilvl w:val="0"/>
          <w:numId w:val="0"/>
        </w:numPr>
        <w:tabs>
          <w:tab w:val="left" w:pos="2790"/>
          <w:tab w:val="left" w:pos="2880"/>
        </w:tabs>
        <w:ind w:left="2250"/>
      </w:pPr>
    </w:p>
    <w:p w14:paraId="7BEA9BDD" w14:textId="14368564" w:rsidR="004F5CE0" w:rsidRDefault="004F5CE0" w:rsidP="004F5CE0">
      <w:pPr>
        <w:pStyle w:val="Itema"/>
        <w:tabs>
          <w:tab w:val="left" w:pos="2790"/>
          <w:tab w:val="left" w:pos="2880"/>
        </w:tabs>
        <w:ind w:left="2250"/>
      </w:pPr>
      <w:r>
        <w:t>The final award information will be posted on the County's "Contracting Opportunities" website.</w:t>
      </w:r>
    </w:p>
    <w:p w14:paraId="78A0BE99" w14:textId="4345214F" w:rsidR="004F5CE0" w:rsidRDefault="004F5CE0" w:rsidP="004F5CE0">
      <w:pPr>
        <w:pStyle w:val="Itema"/>
        <w:tabs>
          <w:tab w:val="left" w:pos="2790"/>
          <w:tab w:val="left" w:pos="2880"/>
        </w:tabs>
        <w:ind w:left="2250"/>
      </w:pPr>
      <w:r>
        <w:t>The County reserves the right to reject any bid response.</w:t>
      </w:r>
    </w:p>
    <w:p w14:paraId="79339A5E" w14:textId="65EBE42A" w:rsidR="004F5CE0" w:rsidRDefault="004F5CE0" w:rsidP="004F5CE0">
      <w:pPr>
        <w:pStyle w:val="Itema"/>
        <w:tabs>
          <w:tab w:val="left" w:pos="2790"/>
          <w:tab w:val="left" w:pos="2880"/>
        </w:tabs>
        <w:ind w:left="2250"/>
      </w:pPr>
      <w:r>
        <w:t>All bid responses shall remain open to acceptance and irrevocable for a period of not less than 180 days unless otherwise specified in the bid documents.</w:t>
      </w:r>
    </w:p>
    <w:p w14:paraId="05444C89" w14:textId="5E692B4B" w:rsidR="00D95C0E" w:rsidRPr="00356299" w:rsidRDefault="00D95C0E" w:rsidP="0026658C">
      <w:pPr>
        <w:pStyle w:val="Item1"/>
        <w:tabs>
          <w:tab w:val="clear" w:pos="1440"/>
        </w:tabs>
      </w:pPr>
      <w:r w:rsidRPr="00356299">
        <w:t>Legal Requirements</w:t>
      </w:r>
    </w:p>
    <w:p w14:paraId="2838C5DD" w14:textId="45F77E1C" w:rsidR="00FA1C44" w:rsidRPr="00F17CC5" w:rsidRDefault="002C70A2" w:rsidP="0026658C">
      <w:pPr>
        <w:pStyle w:val="Itema"/>
        <w:tabs>
          <w:tab w:val="left" w:pos="2790"/>
          <w:tab w:val="left" w:pos="2880"/>
        </w:tabs>
        <w:ind w:left="2880" w:hanging="720"/>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26658C">
      <w:pPr>
        <w:pStyle w:val="Itema"/>
        <w:tabs>
          <w:tab w:val="left" w:pos="2790"/>
          <w:tab w:val="left" w:pos="2880"/>
        </w:tabs>
        <w:ind w:left="2880" w:hanging="720"/>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26658C">
      <w:pPr>
        <w:pStyle w:val="Itema"/>
        <w:tabs>
          <w:tab w:val="left" w:pos="2790"/>
          <w:tab w:val="left" w:pos="2880"/>
        </w:tabs>
        <w:ind w:left="2880" w:hanging="720"/>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26658C">
      <w:pPr>
        <w:pStyle w:val="Itema"/>
        <w:tabs>
          <w:tab w:val="left" w:pos="2790"/>
          <w:tab w:val="left" w:pos="2880"/>
        </w:tabs>
        <w:ind w:left="2880" w:hanging="720"/>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4"/>
          <w:headerReference w:type="default" r:id="rId45"/>
          <w:footerReference w:type="default" r:id="rId46"/>
          <w:headerReference w:type="first" r:id="rId47"/>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75" w:name="_Ref342049922"/>
      <w:r w:rsidRPr="00514B10">
        <w:rPr>
          <w:sz w:val="36"/>
          <w:szCs w:val="36"/>
        </w:rPr>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75"/>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26658C">
      <w:pPr>
        <w:pStyle w:val="Item1"/>
        <w:ind w:left="720"/>
        <w:rPr>
          <w:sz w:val="22"/>
          <w:szCs w:val="22"/>
        </w:rPr>
      </w:pPr>
      <w:bookmarkStart w:id="76"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77777777" w:rsidR="00D91454" w:rsidRPr="00474449" w:rsidRDefault="00D91454" w:rsidP="0026658C">
      <w:pPr>
        <w:pStyle w:val="Item1"/>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26658C">
      <w:pPr>
        <w:pStyle w:val="Item1"/>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5D0FA3A1" w:rsidR="00D91454" w:rsidRPr="00166485" w:rsidRDefault="00D91454" w:rsidP="0026658C">
      <w:pPr>
        <w:pStyle w:val="Item1"/>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48"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as part of the Bidder’s proposal.</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15668805"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p>
    <w:p w14:paraId="0B5EFD0B" w14:textId="0E00AC37"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Fonts w:ascii="Calibri" w:hAnsi="Calibri" w:cs="Calibri"/>
          <w:color w:val="FFFFFF"/>
          <w:sz w:val="28"/>
          <w:szCs w:val="28"/>
        </w:rPr>
        <w:t xml:space="preserve"> </w:t>
      </w:r>
    </w:p>
    <w:p w14:paraId="561E4DC9" w14:textId="0D586299" w:rsidR="00D91454" w:rsidRPr="00D91454" w:rsidRDefault="0038539B"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p>
    <w:p w14:paraId="639AFA19" w14:textId="41D38A9E" w:rsidR="00D91454" w:rsidRPr="00D91454" w:rsidRDefault="0038539B"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w:t>
      </w:r>
      <w:proofErr w:type="gramStart"/>
      <w:r w:rsidR="00D91454" w:rsidRPr="00D91454">
        <w:rPr>
          <w:rFonts w:ascii="Calibri" w:hAnsi="Calibri" w:cs="Calibri"/>
          <w:sz w:val="24"/>
          <w:szCs w:val="24"/>
        </w:rPr>
        <w:t>SLEB</w:t>
      </w:r>
      <w:proofErr w:type="gramEnd"/>
    </w:p>
    <w:p w14:paraId="4B79885E" w14:textId="77777777" w:rsidR="00D91454" w:rsidRPr="0055688B" w:rsidRDefault="00D91454" w:rsidP="0026658C">
      <w:pPr>
        <w:pStyle w:val="Item1"/>
        <w:ind w:left="720"/>
        <w:rPr>
          <w:sz w:val="24"/>
          <w:szCs w:val="24"/>
        </w:rPr>
      </w:pPr>
      <w:r w:rsidRPr="0055688B">
        <w:rPr>
          <w:sz w:val="24"/>
          <w:szCs w:val="24"/>
        </w:rPr>
        <w:t xml:space="preserve">Each page of the Bid Response Packet must be submitted through the </w:t>
      </w:r>
      <w:hyperlink r:id="rId49"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26658C">
      <w:pPr>
        <w:pStyle w:val="Item1"/>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613ADA80" w:rsidR="00D91454" w:rsidRPr="00474449" w:rsidRDefault="00D91454" w:rsidP="0026658C">
      <w:pPr>
        <w:pStyle w:val="Item1"/>
        <w:ind w:left="720"/>
        <w:rPr>
          <w:sz w:val="22"/>
          <w:szCs w:val="22"/>
        </w:rPr>
      </w:pPr>
      <w:r w:rsidRPr="0084289F">
        <w:rPr>
          <w:color w:val="000000" w:themeColor="text1"/>
          <w:sz w:val="24"/>
          <w:szCs w:val="24"/>
        </w:rPr>
        <w:t xml:space="preserve">Excel Bid Form(s) </w:t>
      </w:r>
      <w:r w:rsidRPr="00474449">
        <w:rPr>
          <w:sz w:val="24"/>
          <w:szCs w:val="24"/>
        </w:rPr>
        <w:t xml:space="preserve">must be submitted online through Alameda County </w:t>
      </w:r>
      <w:hyperlink r:id="rId50"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77777777" w:rsidR="00D91454" w:rsidRDefault="00D91454" w:rsidP="0026658C">
      <w:pPr>
        <w:pStyle w:val="Item1"/>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26658C">
      <w:pPr>
        <w:pStyle w:val="Item1"/>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26658C">
      <w:pPr>
        <w:pStyle w:val="Item1"/>
        <w:ind w:left="720"/>
        <w:rPr>
          <w:sz w:val="24"/>
          <w:szCs w:val="24"/>
        </w:rPr>
      </w:pPr>
      <w:r w:rsidRPr="00121DEB">
        <w:rPr>
          <w:sz w:val="24"/>
          <w:szCs w:val="24"/>
        </w:rPr>
        <w:t xml:space="preserve">Bidders must read all information and follow directions in the </w:t>
      </w:r>
      <w:hyperlink r:id="rId51" w:history="1">
        <w:r w:rsidRPr="00D91454">
          <w:rPr>
            <w:rStyle w:val="Hyperlink"/>
            <w:b/>
            <w:bCs/>
            <w:sz w:val="24"/>
            <w:szCs w:val="24"/>
          </w:rPr>
          <w:t>EZSourcing Supplier Portal</w:t>
        </w:r>
      </w:hyperlink>
      <w:r w:rsidRPr="00121DEB">
        <w:rPr>
          <w:sz w:val="24"/>
          <w:szCs w:val="24"/>
        </w:rPr>
        <w:t xml:space="preserve"> event.</w:t>
      </w:r>
      <w:bookmarkStart w:id="77" w:name="_Hlk101546411"/>
    </w:p>
    <w:p w14:paraId="410535FF" w14:textId="77777777" w:rsidR="00D91454" w:rsidRPr="009A4C88" w:rsidRDefault="00D91454" w:rsidP="0026658C">
      <w:pPr>
        <w:pStyle w:val="Item1"/>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77"/>
    </w:p>
    <w:p w14:paraId="531F1DDF" w14:textId="7E9BD421" w:rsidR="00F43F6A" w:rsidRPr="00D91454" w:rsidRDefault="00D91454" w:rsidP="0026658C">
      <w:pPr>
        <w:pStyle w:val="Item1"/>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76"/>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2"/>
          <w:footerReference w:type="default" r:id="rId53"/>
          <w:headerReference w:type="first" r:id="rId54"/>
          <w:footerReference w:type="first" r:id="rId55"/>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5A124D6E" w14:textId="566CEC9C" w:rsidR="00F43F6A" w:rsidRDefault="00AC4F0D" w:rsidP="00F43F6A">
      <w:r>
        <w:rPr>
          <w:noProof/>
        </w:rPr>
        <w:drawing>
          <wp:anchor distT="0" distB="0" distL="114300" distR="114300" simplePos="0" relativeHeight="251658242" behindDoc="1" locked="0" layoutInCell="1" allowOverlap="1" wp14:anchorId="2D121E2D" wp14:editId="64D18F22">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4CD054BE" w:rsidR="00F43F6A" w:rsidRPr="00514B1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84289F" w:rsidRPr="0084289F">
        <w:rPr>
          <w:rFonts w:ascii="Calibri" w:hAnsi="Calibri" w:cs="Calibri"/>
          <w:color w:val="000000" w:themeColor="text1"/>
          <w:sz w:val="56"/>
          <w:szCs w:val="56"/>
        </w:rPr>
        <w:t>902255</w:t>
      </w:r>
    </w:p>
    <w:p w14:paraId="5E68F68D" w14:textId="77777777" w:rsidR="0084289F" w:rsidRPr="0084289F" w:rsidRDefault="0084289F" w:rsidP="0084289F">
      <w:pPr>
        <w:pStyle w:val="RFP-QHeader2"/>
        <w:rPr>
          <w:rFonts w:ascii="Calibri" w:hAnsi="Calibri" w:cs="Calibri"/>
          <w:sz w:val="44"/>
          <w:szCs w:val="44"/>
          <w:highlight w:val="yellow"/>
        </w:rPr>
      </w:pPr>
      <w:bookmarkStart w:id="78" w:name="_Hlk125018295"/>
      <w:r w:rsidRPr="0084289F">
        <w:rPr>
          <w:rFonts w:ascii="Calibri" w:hAnsi="Calibri" w:cs="Calibri"/>
          <w:sz w:val="44"/>
          <w:szCs w:val="44"/>
        </w:rPr>
        <w:t>Pioneer Cemetery Grounds Maintenance</w:t>
      </w:r>
    </w:p>
    <w:bookmarkEnd w:id="78"/>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57"/>
          <w:headerReference w:type="default" r:id="rId58"/>
          <w:footerReference w:type="default" r:id="rId59"/>
          <w:headerReference w:type="first" r:id="rId60"/>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79" w:name="_BIDDER_INFORMATION"/>
            <w:bookmarkEnd w:id="79"/>
            <w:r w:rsidRPr="0066296E">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80" w:name="_BIDDER_ACCEPTANCE"/>
      <w:bookmarkEnd w:id="80"/>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4BE59CBB"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81" w:name="_Hlk102071776"/>
      <w:r w:rsidR="005E0681">
        <w:rPr>
          <w:rFonts w:ascii="Calibri" w:hAnsi="Calibri" w:cs="Calibri"/>
          <w:sz w:val="24"/>
          <w:szCs w:val="24"/>
        </w:rPr>
        <w:t>Bid Documents</w:t>
      </w:r>
      <w:bookmarkEnd w:id="81"/>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38539B" w:rsidP="00D91454">
      <w:pPr>
        <w:pStyle w:val="Heading2"/>
        <w:numPr>
          <w:ilvl w:val="1"/>
          <w:numId w:val="24"/>
        </w:numPr>
        <w:spacing w:after="0"/>
        <w:ind w:hanging="720"/>
        <w:rPr>
          <w:sz w:val="24"/>
          <w:szCs w:val="24"/>
        </w:rPr>
      </w:pPr>
      <w:hyperlink r:id="rId61" w:history="1">
        <w:r w:rsidR="00846597" w:rsidRPr="0015073C">
          <w:rPr>
            <w:rStyle w:val="Hyperlink"/>
            <w:b/>
            <w:sz w:val="24"/>
            <w:szCs w:val="24"/>
          </w:rPr>
          <w:t>General Requirements</w:t>
        </w:r>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r w:rsidRPr="0015073C">
        <w:rPr>
          <w:sz w:val="20"/>
        </w:rPr>
        <w:t>[</w:t>
      </w:r>
      <w:hyperlink r:id="rId62" w:history="1">
        <w:r w:rsidRPr="0015073C">
          <w:rPr>
            <w:rStyle w:val="Hyperlink"/>
            <w:sz w:val="20"/>
          </w:rPr>
          <w:t>https://gsa.acgov.org/do-business-with-us/contracting-opportunities/policies-procedures/general-requirements/</w:t>
        </w:r>
      </w:hyperlink>
      <w:r w:rsidRPr="0015073C">
        <w:rPr>
          <w:sz w:val="20"/>
        </w:rPr>
        <w:t>]</w:t>
      </w:r>
    </w:p>
    <w:p w14:paraId="4ECD32A3" w14:textId="77777777" w:rsidR="007D110E" w:rsidRPr="0015073C" w:rsidRDefault="0038539B" w:rsidP="00D91454">
      <w:pPr>
        <w:pStyle w:val="Heading1"/>
        <w:numPr>
          <w:ilvl w:val="0"/>
          <w:numId w:val="24"/>
        </w:numPr>
        <w:ind w:left="1440" w:hanging="720"/>
        <w:rPr>
          <w:bCs/>
          <w:sz w:val="24"/>
          <w:szCs w:val="24"/>
        </w:rPr>
      </w:pPr>
      <w:hyperlink r:id="rId63" w:history="1">
        <w:r w:rsidR="007D110E" w:rsidRPr="0015073C">
          <w:rPr>
            <w:rStyle w:val="Hyperlink"/>
            <w:bCs/>
            <w:sz w:val="24"/>
            <w:szCs w:val="24"/>
          </w:rPr>
          <w:t>Debarment &amp; Suspension Policy</w:t>
        </w:r>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64"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38539B" w:rsidP="00D91454">
      <w:pPr>
        <w:pStyle w:val="Heading1"/>
        <w:numPr>
          <w:ilvl w:val="0"/>
          <w:numId w:val="24"/>
        </w:numPr>
        <w:ind w:left="1440" w:hanging="720"/>
        <w:rPr>
          <w:bCs/>
          <w:sz w:val="24"/>
          <w:szCs w:val="24"/>
        </w:rPr>
      </w:pPr>
      <w:hyperlink r:id="rId65" w:history="1">
        <w:r w:rsidR="00505FCE" w:rsidRPr="0015073C">
          <w:rPr>
            <w:rStyle w:val="Hyperlink"/>
            <w:bCs/>
            <w:sz w:val="24"/>
            <w:szCs w:val="24"/>
          </w:rPr>
          <w:t>Iran Contracting Act (ICA) of 2010</w:t>
        </w:r>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6"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38539B" w:rsidP="00D91454">
      <w:pPr>
        <w:pStyle w:val="Heading1"/>
        <w:numPr>
          <w:ilvl w:val="0"/>
          <w:numId w:val="24"/>
        </w:numPr>
        <w:ind w:left="1440" w:hanging="720"/>
        <w:rPr>
          <w:bCs/>
          <w:sz w:val="24"/>
          <w:szCs w:val="24"/>
        </w:rPr>
      </w:pPr>
      <w:hyperlink r:id="rId67" w:history="1">
        <w:r w:rsidR="00F43F6A" w:rsidRPr="0015073C">
          <w:rPr>
            <w:rStyle w:val="Hyperlink"/>
            <w:bCs/>
            <w:sz w:val="24"/>
            <w:szCs w:val="24"/>
          </w:rPr>
          <w:t>General Environmental Requirements</w:t>
        </w:r>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8"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38539B" w:rsidP="00D91454">
      <w:pPr>
        <w:pStyle w:val="Heading1"/>
        <w:numPr>
          <w:ilvl w:val="0"/>
          <w:numId w:val="24"/>
        </w:numPr>
        <w:ind w:left="1440" w:hanging="720"/>
        <w:rPr>
          <w:bCs/>
          <w:sz w:val="24"/>
          <w:szCs w:val="24"/>
        </w:rPr>
      </w:pPr>
      <w:hyperlink r:id="rId69" w:history="1">
        <w:r w:rsidR="00117EA2" w:rsidRPr="0015073C">
          <w:rPr>
            <w:rStyle w:val="Hyperlink"/>
            <w:bCs/>
            <w:sz w:val="24"/>
            <w:szCs w:val="24"/>
          </w:rPr>
          <w:t>Alameda County SLEB Program Overview</w:t>
        </w:r>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0"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38539B" w:rsidP="00D91454">
      <w:pPr>
        <w:pStyle w:val="Heading1"/>
        <w:numPr>
          <w:ilvl w:val="0"/>
          <w:numId w:val="24"/>
        </w:numPr>
        <w:ind w:left="1440" w:hanging="720"/>
        <w:rPr>
          <w:bCs/>
          <w:sz w:val="24"/>
          <w:szCs w:val="24"/>
        </w:rPr>
      </w:pPr>
      <w:hyperlink r:id="rId71" w:history="1">
        <w:r w:rsidR="00653C11" w:rsidRPr="0015073C">
          <w:rPr>
            <w:rStyle w:val="Hyperlink"/>
            <w:bCs/>
            <w:sz w:val="24"/>
            <w:szCs w:val="24"/>
          </w:rPr>
          <w:t>Alameda County SLEB Program Additional Information</w:t>
        </w:r>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2"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38539B" w:rsidP="00D91454">
      <w:pPr>
        <w:pStyle w:val="Heading1"/>
        <w:numPr>
          <w:ilvl w:val="0"/>
          <w:numId w:val="24"/>
        </w:numPr>
        <w:ind w:left="1440" w:hanging="720"/>
        <w:rPr>
          <w:bCs/>
          <w:sz w:val="24"/>
          <w:szCs w:val="24"/>
        </w:rPr>
      </w:pPr>
      <w:hyperlink r:id="rId73" w:history="1">
        <w:r w:rsidR="00F43F6A" w:rsidRPr="0015073C">
          <w:rPr>
            <w:rStyle w:val="Hyperlink"/>
            <w:bCs/>
            <w:sz w:val="24"/>
            <w:szCs w:val="24"/>
          </w:rPr>
          <w:t>First Source</w:t>
        </w:r>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74"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38539B" w:rsidP="00D91454">
      <w:pPr>
        <w:pStyle w:val="Heading1"/>
        <w:numPr>
          <w:ilvl w:val="0"/>
          <w:numId w:val="24"/>
        </w:numPr>
        <w:ind w:left="1440" w:hanging="720"/>
        <w:rPr>
          <w:bCs/>
          <w:sz w:val="24"/>
          <w:szCs w:val="24"/>
        </w:rPr>
      </w:pPr>
      <w:hyperlink r:id="rId75" w:history="1">
        <w:r w:rsidR="00F43F6A" w:rsidRPr="0015073C">
          <w:rPr>
            <w:rStyle w:val="Hyperlink"/>
            <w:bCs/>
            <w:sz w:val="24"/>
            <w:szCs w:val="24"/>
          </w:rPr>
          <w:t>Online Contract Compliance System</w:t>
        </w:r>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6"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w:t>
      </w:r>
      <w:proofErr w:type="gramStart"/>
      <w:r w:rsidRPr="009C2BB4">
        <w:rPr>
          <w:rFonts w:ascii="Calibri" w:hAnsi="Calibri" w:cs="Calibri"/>
          <w:sz w:val="24"/>
          <w:szCs w:val="24"/>
        </w:rPr>
        <w:t>preference;</w:t>
      </w:r>
      <w:proofErr w:type="gramEnd"/>
      <w:r w:rsidRPr="009C2BB4">
        <w:rPr>
          <w:rFonts w:ascii="Calibri" w:hAnsi="Calibri" w:cs="Calibri"/>
          <w:sz w:val="24"/>
          <w:szCs w:val="24"/>
        </w:rPr>
        <w:t xml:space="preserv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82"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83"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83"/>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84" w:name="SLEB"/>
            <w:r w:rsidRPr="0066296E">
              <w:t>SMALL LOCAL EMERGING BUSINESS (SLEB) INFORMATION SHEET</w:t>
            </w:r>
            <w:bookmarkEnd w:id="84"/>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7"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8"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79" w:history="1">
        <w:r>
          <w:rPr>
            <w:rStyle w:val="Hyperlink"/>
            <w:rFonts w:ascii="Calibri" w:hAnsi="Calibri" w:cs="Calibri"/>
            <w:b/>
            <w:sz w:val="20"/>
          </w:rPr>
          <w:t>Alameda County SLEB Program Overview</w:t>
        </w:r>
      </w:hyperlink>
      <w:r>
        <w:rPr>
          <w:rFonts w:ascii="Calibri" w:hAnsi="Calibri" w:cs="Calibri"/>
          <w:b/>
          <w:sz w:val="20"/>
        </w:rPr>
        <w:t>; [</w:t>
      </w:r>
      <w:hyperlink r:id="rId80"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1"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2"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4442C27B"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8539B">
              <w:rPr>
                <w:rFonts w:ascii="Calibri" w:hAnsi="Calibri" w:cs="Calibri"/>
                <w:b/>
                <w:spacing w:val="-3"/>
                <w:sz w:val="20"/>
              </w:rPr>
            </w:r>
            <w:r w:rsidR="0038539B">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w:t>
            </w:r>
            <w:r w:rsidR="00933A04" w:rsidRPr="00A86407">
              <w:rPr>
                <w:rFonts w:ascii="Calibri" w:hAnsi="Calibri" w:cs="Calibri"/>
                <w:b/>
                <w:spacing w:val="-3"/>
                <w:sz w:val="20"/>
              </w:rPr>
              <w:t xml:space="preserve">SLEB </w:t>
            </w:r>
            <w:r w:rsidR="00933A04">
              <w:rPr>
                <w:rFonts w:ascii="Calibri" w:hAnsi="Calibri" w:cs="Calibri"/>
                <w:b/>
                <w:spacing w:val="-3"/>
                <w:sz w:val="20"/>
              </w:rPr>
              <w:t>(</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8539B">
              <w:rPr>
                <w:rFonts w:ascii="Calibri" w:hAnsi="Calibri" w:cs="Calibri"/>
                <w:b/>
                <w:spacing w:val="-3"/>
                <w:sz w:val="20"/>
              </w:rPr>
            </w:r>
            <w:r w:rsidR="0038539B">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38539B">
              <w:rPr>
                <w:rFonts w:ascii="Calibri" w:hAnsi="Calibri" w:cs="Calibri"/>
                <w:b/>
                <w:spacing w:val="-3"/>
                <w:sz w:val="20"/>
                <w:szCs w:val="24"/>
              </w:rPr>
            </w:r>
            <w:r w:rsidR="0038539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38539B">
              <w:rPr>
                <w:rFonts w:ascii="Calibri" w:hAnsi="Calibri" w:cs="Calibri"/>
                <w:b/>
                <w:spacing w:val="-3"/>
                <w:sz w:val="20"/>
                <w:szCs w:val="24"/>
              </w:rPr>
            </w:r>
            <w:r w:rsidR="0038539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77613A4B"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85" w:name="_Bidder_Signature:_("/>
      <w:bookmarkStart w:id="86" w:name="Prime_Bidder_Signature"/>
      <w:bookmarkEnd w:id="85"/>
      <w:r w:rsidRPr="007B0708">
        <w:rPr>
          <w:rFonts w:ascii="Calibri" w:hAnsi="Calibri" w:cs="Calibri"/>
          <w:sz w:val="22"/>
          <w:u w:val="none"/>
        </w:rPr>
        <w:t xml:space="preserve">Bidder Signature: </w:t>
      </w:r>
      <w:bookmarkEnd w:id="86"/>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9FC85CC" w:rsidR="0066296E" w:rsidRPr="004A43AE" w:rsidRDefault="0066296E" w:rsidP="00703BA1">
            <w:pPr>
              <w:rPr>
                <w:rFonts w:ascii="Calibri" w:hAnsi="Calibri" w:cs="Calibri"/>
                <w:b/>
              </w:rPr>
            </w:pPr>
            <w:r w:rsidRPr="004A43AE">
              <w:rPr>
                <w:rFonts w:ascii="Calibri" w:hAnsi="Calibri" w:cs="Calibri"/>
                <w:b/>
                <w:sz w:val="28"/>
              </w:rPr>
              <w:t xml:space="preserve">BIDDER </w:t>
            </w:r>
            <w:r w:rsidR="00EB1702">
              <w:rPr>
                <w:rFonts w:ascii="Calibri" w:hAnsi="Calibri" w:cs="Calibri"/>
                <w:b/>
                <w:sz w:val="28"/>
              </w:rPr>
              <w:t xml:space="preserve">MINIMUM </w:t>
            </w:r>
            <w:r w:rsidRPr="004A43AE">
              <w:rPr>
                <w:rFonts w:ascii="Calibri" w:hAnsi="Calibri" w:cs="Calibri"/>
                <w:b/>
                <w:sz w:val="28"/>
              </w:rPr>
              <w:t>QUALIFICATIONS</w:t>
            </w:r>
          </w:p>
        </w:tc>
      </w:tr>
    </w:tbl>
    <w:p w14:paraId="7E4290C3" w14:textId="0BCC20FE" w:rsidR="00D24B19" w:rsidRPr="00EE1991" w:rsidRDefault="0099379F" w:rsidP="0084289F">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3915DE93" w14:textId="77777777" w:rsidR="00EB1702" w:rsidRPr="00EB1702" w:rsidRDefault="00EB1702" w:rsidP="00EB1702">
      <w:pPr>
        <w:pStyle w:val="Item1"/>
        <w:numPr>
          <w:ilvl w:val="0"/>
          <w:numId w:val="0"/>
        </w:numPr>
        <w:rPr>
          <w:sz w:val="24"/>
          <w:szCs w:val="18"/>
        </w:rPr>
      </w:pPr>
      <w:r w:rsidRPr="00EB1702">
        <w:rPr>
          <w:sz w:val="24"/>
          <w:szCs w:val="18"/>
        </w:rPr>
        <w:t>BIDDER Minimum Qualifications</w:t>
      </w:r>
    </w:p>
    <w:p w14:paraId="17088BF7" w14:textId="5535C204" w:rsidR="00EB1702" w:rsidRPr="00A85450" w:rsidRDefault="00EB1702" w:rsidP="0026658C">
      <w:pPr>
        <w:pStyle w:val="Itema"/>
        <w:ind w:left="720"/>
      </w:pPr>
      <w:r w:rsidRPr="00EB1702">
        <w:rPr>
          <w:sz w:val="24"/>
          <w:szCs w:val="18"/>
        </w:rPr>
        <w:t>Bidder must be regularly and continuously engaged in the business of providing grounds maintenance for at least three (3)</w:t>
      </w:r>
      <w:r w:rsidRPr="00EB1702">
        <w:rPr>
          <w:color w:val="FF0000"/>
          <w:sz w:val="24"/>
          <w:szCs w:val="18"/>
        </w:rPr>
        <w:t xml:space="preserve"> </w:t>
      </w:r>
      <w:r w:rsidRPr="00EB1702">
        <w:rPr>
          <w:sz w:val="24"/>
          <w:szCs w:val="18"/>
        </w:rPr>
        <w:t xml:space="preserve">years, which must be clearly stated or demonstrated in the bid response packet. </w:t>
      </w:r>
    </w:p>
    <w:p w14:paraId="77F591AA" w14:textId="02B46664" w:rsidR="00EB1702" w:rsidRPr="00241EDF" w:rsidRDefault="00EB1702" w:rsidP="00AB306D">
      <w:pPr>
        <w:pStyle w:val="Itema"/>
        <w:ind w:left="720"/>
        <w:rPr>
          <w:sz w:val="24"/>
          <w:szCs w:val="24"/>
        </w:rPr>
      </w:pPr>
      <w:r w:rsidRPr="00241EDF">
        <w:rPr>
          <w:sz w:val="24"/>
          <w:szCs w:val="24"/>
        </w:rPr>
        <w:t>Bidder must pay Prevailing Wage and must meet Department of Industrial Relations (DIR) requirements.  The Bidder must be registered</w:t>
      </w:r>
      <w:r w:rsidR="002A7359" w:rsidRPr="00241EDF">
        <w:rPr>
          <w:sz w:val="24"/>
          <w:szCs w:val="24"/>
        </w:rPr>
        <w:t xml:space="preserve"> and current</w:t>
      </w:r>
      <w:r w:rsidRPr="00241EDF">
        <w:rPr>
          <w:sz w:val="24"/>
          <w:szCs w:val="24"/>
        </w:rPr>
        <w:t xml:space="preserve"> with DIR</w:t>
      </w:r>
      <w:r w:rsidR="003E2E0E">
        <w:rPr>
          <w:sz w:val="24"/>
          <w:szCs w:val="24"/>
        </w:rPr>
        <w:t xml:space="preserve"> at the time of bid</w:t>
      </w:r>
      <w:r w:rsidRPr="00241EDF">
        <w:rPr>
          <w:sz w:val="24"/>
          <w:szCs w:val="24"/>
        </w:rPr>
        <w:t>.</w:t>
      </w:r>
    </w:p>
    <w:p w14:paraId="22E20C96" w14:textId="77777777" w:rsidR="00EB1702" w:rsidRPr="00356299" w:rsidRDefault="00EB1702" w:rsidP="006F79A1">
      <w:pPr>
        <w:pStyle w:val="Itema"/>
        <w:ind w:left="720"/>
        <w:rPr>
          <w:sz w:val="24"/>
        </w:rPr>
      </w:pPr>
      <w:r w:rsidRPr="00EF34CC">
        <w:rPr>
          <w:sz w:val="24"/>
        </w:rPr>
        <w:t>Bidder must also possess all permits, licenses, and professional credentials necessary to supply products and perform services specified under this RFQ. Unless noted otherwise in the RFQ, for example the item(s) stated above, including any Addendum, Bidder is not required to submit copies or verification of the permits, licenses, and credentials; however, Bidder must provide such proof if requested by County.</w:t>
      </w: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3B44F5E2" w:rsidR="007B0708" w:rsidRPr="007B0708" w:rsidRDefault="00E44816" w:rsidP="004A43AE">
            <w:pPr>
              <w:pStyle w:val="Heading4"/>
              <w:jc w:val="left"/>
            </w:pPr>
            <w:r w:rsidRPr="004417B5">
              <w:rPr>
                <w:color w:val="000000" w:themeColor="text1"/>
              </w:rPr>
              <w:t>BID</w:t>
            </w:r>
            <w:r w:rsidR="007B0708" w:rsidRPr="004417B5">
              <w:rPr>
                <w:color w:val="000000" w:themeColor="text1"/>
              </w:rPr>
              <w:t xml:space="preserve"> </w:t>
            </w:r>
            <w:r w:rsidR="007B0708" w:rsidRPr="007B0708">
              <w:t>FORM</w:t>
            </w:r>
          </w:p>
        </w:tc>
      </w:tr>
    </w:tbl>
    <w:p w14:paraId="2B2DED59" w14:textId="21C4350A" w:rsidR="004853C4" w:rsidRPr="004417B5" w:rsidRDefault="004853C4" w:rsidP="00C8509D">
      <w:pPr>
        <w:pStyle w:val="PlainText"/>
        <w:spacing w:before="240" w:after="240"/>
        <w:rPr>
          <w:rFonts w:ascii="Calibri" w:hAnsi="Calibri" w:cs="Calibri"/>
          <w:b/>
          <w:color w:val="000000" w:themeColor="text1"/>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 xml:space="preserve">Bidder must use the </w:t>
      </w:r>
      <w:r w:rsidRPr="004417B5">
        <w:rPr>
          <w:rFonts w:ascii="Calibri" w:hAnsi="Calibri" w:cs="Calibri"/>
          <w:color w:val="000000" w:themeColor="text1"/>
          <w:sz w:val="24"/>
          <w:szCs w:val="24"/>
        </w:rPr>
        <w:t xml:space="preserve">separate </w:t>
      </w:r>
      <w:r w:rsidR="002A416B" w:rsidRPr="004417B5">
        <w:rPr>
          <w:rFonts w:ascii="Calibri" w:hAnsi="Calibri" w:cs="Calibri"/>
          <w:color w:val="000000" w:themeColor="text1"/>
          <w:sz w:val="24"/>
          <w:szCs w:val="24"/>
        </w:rPr>
        <w:t xml:space="preserve">County provided </w:t>
      </w:r>
      <w:r w:rsidRPr="004417B5">
        <w:rPr>
          <w:rFonts w:ascii="Calibri" w:hAnsi="Calibri" w:cs="Calibri"/>
          <w:color w:val="000000" w:themeColor="text1"/>
          <w:sz w:val="24"/>
          <w:szCs w:val="24"/>
        </w:rPr>
        <w:t xml:space="preserve">Excel Bid Form.   </w:t>
      </w:r>
    </w:p>
    <w:p w14:paraId="1BF72A4E" w14:textId="1C584AB0"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PROVIDED</w:t>
      </w:r>
      <w:r w:rsidRPr="00EE1991">
        <w:rPr>
          <w:rFonts w:ascii="Calibri" w:hAnsi="Calibri" w:cs="Calibri"/>
          <w:b/>
          <w:sz w:val="24"/>
          <w:szCs w:val="24"/>
        </w:rPr>
        <w:t xml:space="preserve"> </w:t>
      </w:r>
      <w:r w:rsidRPr="004417B5">
        <w:rPr>
          <w:rFonts w:ascii="Calibri" w:hAnsi="Calibri" w:cs="Calibri"/>
          <w:b/>
          <w:color w:val="000000" w:themeColor="text1"/>
          <w:sz w:val="24"/>
          <w:szCs w:val="24"/>
        </w:rPr>
        <w:t xml:space="preserve">EXCEL BID FORM.  NO </w:t>
      </w:r>
      <w:r w:rsidRPr="00EE1991">
        <w:rPr>
          <w:rFonts w:ascii="Calibri" w:hAnsi="Calibri" w:cs="Calibri"/>
          <w:b/>
          <w:sz w:val="24"/>
          <w:szCs w:val="24"/>
        </w:rPr>
        <w:t>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34054E3C"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w:t>
      </w:r>
      <w:r w:rsidRPr="004417B5">
        <w:rPr>
          <w:rFonts w:ascii="Calibri" w:hAnsi="Calibri" w:cs="Calibri"/>
          <w:color w:val="000000" w:themeColor="text1"/>
          <w:sz w:val="24"/>
          <w:szCs w:val="24"/>
        </w:rPr>
        <w:t xml:space="preserve">County </w:t>
      </w:r>
      <w:r w:rsidRPr="004417B5">
        <w:rPr>
          <w:rFonts w:ascii="Calibri" w:hAnsi="Calibri" w:cs="Calibri"/>
          <w:b/>
          <w:color w:val="000000" w:themeColor="text1"/>
          <w:sz w:val="24"/>
          <w:szCs w:val="24"/>
        </w:rPr>
        <w:t xml:space="preserve">Excel Bid Form </w:t>
      </w:r>
      <w:r w:rsidRPr="004417B5">
        <w:rPr>
          <w:rFonts w:ascii="Calibri" w:hAnsi="Calibri" w:cs="Calibri"/>
          <w:color w:val="000000" w:themeColor="text1"/>
          <w:sz w:val="24"/>
          <w:szCs w:val="24"/>
        </w:rPr>
        <w:t>are</w:t>
      </w:r>
      <w:r w:rsidR="0015073C" w:rsidRPr="004417B5">
        <w:rPr>
          <w:rFonts w:ascii="Calibri" w:hAnsi="Calibri" w:cs="Calibri"/>
          <w:color w:val="000000" w:themeColor="text1"/>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373A15CF"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3"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4"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408ADB72" w14:textId="624EFF18" w:rsidR="0050457A" w:rsidRPr="00A90BAF" w:rsidRDefault="000932BF">
      <w:pPr>
        <w:rPr>
          <w:rFonts w:ascii="Calibri" w:hAnsi="Calibri" w:cs="Calibri"/>
          <w:b/>
          <w:sz w:val="2"/>
          <w:szCs w:val="2"/>
        </w:rPr>
      </w:pPr>
      <w:bookmarkStart w:id="87" w:name="_1737359320"/>
      <w:bookmarkEnd w:id="87"/>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t>TABLE OF KEY PERSONNEL</w:t>
            </w:r>
          </w:p>
        </w:tc>
      </w:tr>
    </w:tbl>
    <w:p w14:paraId="2FDC39B1" w14:textId="1FB261C3"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w:t>
      </w:r>
      <w:proofErr w:type="gramStart"/>
      <w:r w:rsidRPr="00EE1991">
        <w:rPr>
          <w:rFonts w:ascii="Calibri" w:hAnsi="Calibri" w:cs="Calibri"/>
          <w:sz w:val="24"/>
        </w:rPr>
        <w:t>Bidder;</w:t>
      </w:r>
      <w:proofErr w:type="gramEnd"/>
      <w:r w:rsidRPr="00EE1991">
        <w:rPr>
          <w:rFonts w:ascii="Calibri" w:hAnsi="Calibri" w:cs="Calibri"/>
          <w:sz w:val="24"/>
        </w:rPr>
        <w:t xml:space="preserve">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1FBBE77D"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 background; and</w:t>
      </w:r>
    </w:p>
    <w:p w14:paraId="470952B1" w14:textId="173E6CEF" w:rsidR="00983DAC" w:rsidRPr="004417B5" w:rsidRDefault="0050457A" w:rsidP="00C8509D">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BB63C59" w14:textId="77777777"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There is, however, </w:t>
      </w:r>
      <w:r w:rsidRPr="004417B5">
        <w:rPr>
          <w:rFonts w:ascii="Calibri" w:hAnsi="Calibri" w:cs="Calibri"/>
          <w:b/>
          <w:bCs/>
          <w:color w:val="000000" w:themeColor="text1"/>
          <w:sz w:val="24"/>
        </w:rPr>
        <w:t>a 2-pag</w:t>
      </w:r>
      <w:r w:rsidRPr="0015073C">
        <w:rPr>
          <w:rFonts w:ascii="Calibri" w:hAnsi="Calibri" w:cs="Calibri"/>
          <w:b/>
          <w:bCs/>
          <w:sz w:val="24"/>
        </w:rPr>
        <w:t>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0DBDAB03" w:rsidR="007A0B88" w:rsidRPr="00FB55EF" w:rsidRDefault="007A0B88" w:rsidP="004853C4">
      <w:pPr>
        <w:pStyle w:val="NormalWeb"/>
        <w:spacing w:before="240" w:beforeAutospacing="0" w:after="240" w:afterAutospacing="0"/>
        <w:rPr>
          <w:rFonts w:ascii="Calibri" w:hAnsi="Calibri" w:cs="Calibri"/>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sidR="00F57AF3">
        <w:rPr>
          <w:rFonts w:ascii="Calibri" w:hAnsi="Calibri" w:cs="Calibri"/>
          <w:color w:val="000000"/>
          <w:szCs w:val="26"/>
        </w:rPr>
        <w:t>must</w:t>
      </w:r>
      <w:r w:rsidRPr="00EE1991">
        <w:rPr>
          <w:rFonts w:ascii="Calibri" w:hAnsi="Calibri" w:cs="Calibri"/>
          <w:color w:val="000000"/>
          <w:szCs w:val="26"/>
        </w:rPr>
        <w:t xml:space="preserve"> describe the overall services. The Bidder must address how they will meet or exceed each requirement listed in </w:t>
      </w:r>
      <w:r w:rsidRPr="00FB55EF">
        <w:rPr>
          <w:rFonts w:ascii="Calibri" w:hAnsi="Calibri" w:cs="Calibri"/>
          <w:szCs w:val="26"/>
        </w:rPr>
        <w:t xml:space="preserve">Section </w:t>
      </w:r>
      <w:r w:rsidR="00FB55EF" w:rsidRPr="00FB55EF">
        <w:rPr>
          <w:rFonts w:ascii="Calibri" w:hAnsi="Calibri" w:cs="Calibri"/>
          <w:szCs w:val="26"/>
        </w:rPr>
        <w:t>D</w:t>
      </w:r>
      <w:r w:rsidRPr="00FB55EF">
        <w:rPr>
          <w:rFonts w:ascii="Calibri" w:hAnsi="Calibri" w:cs="Calibri"/>
          <w:szCs w:val="26"/>
        </w:rPr>
        <w:t xml:space="preserve"> (Requirements) and Section </w:t>
      </w:r>
      <w:r w:rsidR="00FB55EF" w:rsidRPr="00FB55EF">
        <w:rPr>
          <w:rFonts w:ascii="Calibri" w:hAnsi="Calibri" w:cs="Calibri"/>
          <w:szCs w:val="26"/>
        </w:rPr>
        <w:t>E</w:t>
      </w:r>
      <w:r w:rsidRPr="00FB55EF">
        <w:rPr>
          <w:rFonts w:ascii="Calibri" w:hAnsi="Calibri" w:cs="Calibri"/>
          <w:szCs w:val="26"/>
        </w:rPr>
        <w:t xml:space="preserve"> (Deliverables/Reports).</w:t>
      </w:r>
      <w:r w:rsidRPr="00FB55EF">
        <w:rPr>
          <w:rFonts w:ascii="Calibri" w:hAnsi="Calibri" w:cs="Calibri"/>
          <w:sz w:val="26"/>
          <w:szCs w:val="26"/>
        </w:rPr>
        <w:t xml:space="preserve"> </w:t>
      </w:r>
    </w:p>
    <w:p w14:paraId="47483FA6" w14:textId="465378E2"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2302D5EB" w:rsidR="007A0B88" w:rsidRPr="00FB55EF" w:rsidRDefault="007A0B88" w:rsidP="007A0B88">
      <w:pPr>
        <w:pStyle w:val="NormalWeb"/>
        <w:rPr>
          <w:rFonts w:ascii="Calibri" w:hAnsi="Calibri" w:cs="Calibri"/>
          <w:b/>
          <w:sz w:val="26"/>
          <w:szCs w:val="26"/>
        </w:rPr>
      </w:pPr>
      <w:r w:rsidRPr="0015073C">
        <w:rPr>
          <w:rFonts w:ascii="Calibri" w:hAnsi="Calibri" w:cs="Calibri"/>
          <w:b/>
          <w:bCs/>
          <w:color w:val="000000"/>
          <w:szCs w:val="26"/>
        </w:rPr>
        <w:t xml:space="preserve">Maximum Length: </w:t>
      </w:r>
      <w:r w:rsidR="00FB55EF" w:rsidRPr="00FB55EF">
        <w:rPr>
          <w:rFonts w:ascii="Calibri" w:hAnsi="Calibri" w:cs="Calibri"/>
          <w:b/>
          <w:bCs/>
          <w:szCs w:val="26"/>
        </w:rPr>
        <w:t>2 pages</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7942A674"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sidR="004417B5">
        <w:rPr>
          <w:rFonts w:ascii="Calibri" w:hAnsi="Calibri" w:cs="Calibri"/>
          <w:color w:val="FF0000"/>
          <w:sz w:val="24"/>
          <w:szCs w:val="26"/>
        </w:rPr>
        <w:t xml:space="preserve"> </w:t>
      </w:r>
      <w:r w:rsidR="007D3AE0" w:rsidRPr="00522F20">
        <w:rPr>
          <w:rFonts w:ascii="Calibri" w:hAnsi="Calibri" w:cs="Calibri"/>
          <w:sz w:val="24"/>
          <w:szCs w:val="26"/>
        </w:rPr>
        <w:t>is</w:t>
      </w:r>
      <w:r w:rsidRPr="00522F20">
        <w:rPr>
          <w:rFonts w:ascii="Calibri" w:hAnsi="Calibri" w:cs="Calibri"/>
          <w:sz w:val="24"/>
          <w:szCs w:val="26"/>
        </w:rPr>
        <w:t xml:space="preserve"> </w:t>
      </w:r>
      <w:r w:rsidRPr="00EE1991">
        <w:rPr>
          <w:rFonts w:ascii="Calibri" w:hAnsi="Calibri" w:cs="Calibri"/>
          <w:sz w:val="24"/>
          <w:szCs w:val="26"/>
        </w:rPr>
        <w:t xml:space="preserve">the template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w:t>
      </w:r>
      <w:r w:rsidRPr="00522F20">
        <w:rPr>
          <w:rFonts w:ascii="Calibri" w:hAnsi="Calibri" w:cs="Calibri"/>
          <w:spacing w:val="-3"/>
          <w:sz w:val="24"/>
          <w:szCs w:val="26"/>
        </w:rPr>
        <w:t xml:space="preserve">of </w:t>
      </w:r>
      <w:r w:rsidR="005D24CA" w:rsidRPr="00522F20">
        <w:rPr>
          <w:rFonts w:ascii="Calibri" w:hAnsi="Calibri" w:cs="Calibri"/>
          <w:spacing w:val="-3"/>
          <w:sz w:val="24"/>
          <w:szCs w:val="26"/>
        </w:rPr>
        <w:t xml:space="preserve">3 </w:t>
      </w:r>
      <w:r w:rsidR="00522F20">
        <w:rPr>
          <w:rFonts w:ascii="Calibri" w:hAnsi="Calibri" w:cs="Calibri"/>
          <w:spacing w:val="-3"/>
          <w:sz w:val="24"/>
          <w:szCs w:val="26"/>
        </w:rPr>
        <w:t>CURRENT</w:t>
      </w:r>
      <w:r w:rsidR="005D24CA" w:rsidRPr="00522F20">
        <w:rPr>
          <w:rFonts w:ascii="Calibri" w:hAnsi="Calibri" w:cs="Calibri"/>
          <w:spacing w:val="-3"/>
          <w:sz w:val="24"/>
          <w:szCs w:val="26"/>
        </w:rPr>
        <w:t xml:space="preserve"> and 2 </w:t>
      </w:r>
      <w:r w:rsidR="00522F20">
        <w:rPr>
          <w:rFonts w:ascii="Calibri" w:hAnsi="Calibri" w:cs="Calibri"/>
          <w:spacing w:val="-3"/>
          <w:sz w:val="24"/>
          <w:szCs w:val="26"/>
        </w:rPr>
        <w:t>PREVIOUS</w:t>
      </w:r>
      <w:r w:rsidRPr="00522F20">
        <w:rPr>
          <w:rFonts w:ascii="Calibri" w:hAnsi="Calibri" w:cs="Calibri"/>
          <w:spacing w:val="-3"/>
          <w:sz w:val="24"/>
          <w:szCs w:val="26"/>
        </w:rPr>
        <w:t xml:space="preserve"> </w:t>
      </w:r>
      <w:r w:rsidRPr="00EE1991">
        <w:rPr>
          <w:rFonts w:ascii="Calibri" w:hAnsi="Calibri" w:cs="Calibri"/>
          <w:color w:val="000000"/>
          <w:spacing w:val="-3"/>
          <w:sz w:val="24"/>
          <w:szCs w:val="26"/>
        </w:rPr>
        <w:t>references.</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714666F1"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last </w:t>
      </w:r>
      <w:r w:rsidR="00522F20">
        <w:rPr>
          <w:rFonts w:ascii="Calibri" w:hAnsi="Calibri" w:cs="Calibri"/>
          <w:b w:val="0"/>
          <w:iCs/>
          <w:sz w:val="24"/>
          <w:szCs w:val="24"/>
        </w:rPr>
        <w:t>FIVE</w:t>
      </w:r>
      <w:r w:rsidRPr="00522F20">
        <w:rPr>
          <w:rFonts w:ascii="Calibri" w:hAnsi="Calibri" w:cs="Calibri"/>
          <w:b w:val="0"/>
          <w:iCs/>
          <w:sz w:val="24"/>
          <w:szCs w:val="24"/>
        </w:rPr>
        <w:t xml:space="preserve"> </w:t>
      </w:r>
      <w:r w:rsidRPr="00D22006">
        <w:rPr>
          <w:rFonts w:ascii="Calibri" w:hAnsi="Calibri" w:cs="Calibri"/>
          <w:b w:val="0"/>
          <w:iCs/>
          <w:sz w:val="24"/>
          <w:szCs w:val="24"/>
        </w:rPr>
        <w:t xml:space="preserve">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w:t>
      </w:r>
      <w:proofErr w:type="gramStart"/>
      <w:r w:rsidRPr="00EE1991">
        <w:rPr>
          <w:rFonts w:ascii="Calibri" w:hAnsi="Calibri" w:cs="Calibri"/>
          <w:sz w:val="24"/>
          <w:szCs w:val="26"/>
        </w:rPr>
        <w:t>similar to</w:t>
      </w:r>
      <w:proofErr w:type="gramEnd"/>
      <w:r w:rsidRPr="00EE1991">
        <w:rPr>
          <w:rFonts w:ascii="Calibri" w:hAnsi="Calibri" w:cs="Calibri"/>
          <w:sz w:val="24"/>
          <w:szCs w:val="26"/>
        </w:rPr>
        <w:t xml:space="preserve">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88"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88"/>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89"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89"/>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t>REFERENCES</w:t>
            </w:r>
          </w:p>
        </w:tc>
      </w:tr>
    </w:tbl>
    <w:p w14:paraId="578761F7" w14:textId="6EDC5F9F" w:rsidR="003311B2"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4417B5" w:rsidRPr="004417B5">
        <w:rPr>
          <w:rFonts w:ascii="Calibri" w:hAnsi="Calibri" w:cs="Calibri"/>
          <w:bCs/>
          <w:iCs/>
          <w:color w:val="000000" w:themeColor="text1"/>
          <w:sz w:val="28"/>
          <w:szCs w:val="28"/>
        </w:rPr>
        <w:t>902255</w:t>
      </w:r>
    </w:p>
    <w:p w14:paraId="24E07C25" w14:textId="6AA08E85" w:rsidR="004417B5" w:rsidRDefault="004417B5" w:rsidP="004417B5">
      <w:pPr>
        <w:pStyle w:val="RFP-QHeader2"/>
        <w:rPr>
          <w:rFonts w:ascii="Calibri" w:hAnsi="Calibri" w:cs="Calibri"/>
          <w:sz w:val="28"/>
          <w:szCs w:val="28"/>
        </w:rPr>
      </w:pPr>
      <w:r w:rsidRPr="004417B5">
        <w:rPr>
          <w:rFonts w:ascii="Calibri" w:hAnsi="Calibri" w:cs="Calibri"/>
          <w:sz w:val="28"/>
          <w:szCs w:val="28"/>
        </w:rPr>
        <w:t>Pioneer Cemetery Grounds Maintenance</w:t>
      </w:r>
    </w:p>
    <w:p w14:paraId="2C8878FB" w14:textId="77777777" w:rsidR="004417B5" w:rsidRPr="004417B5" w:rsidRDefault="004417B5" w:rsidP="004417B5">
      <w:pPr>
        <w:pStyle w:val="RFP-QHeader2"/>
        <w:rPr>
          <w:rFonts w:ascii="Calibri" w:hAnsi="Calibri" w:cs="Calibri"/>
          <w:sz w:val="28"/>
          <w:szCs w:val="28"/>
          <w:highlight w:val="yellow"/>
        </w:rPr>
      </w:pP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90"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1D840F7A" w:rsidR="00F43F6A" w:rsidRPr="00B61210" w:rsidRDefault="00AC4F0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7F7DF099">
                      <wp:simplePos x="0" y="0"/>
                      <wp:positionH relativeFrom="column">
                        <wp:posOffset>266065</wp:posOffset>
                      </wp:positionH>
                      <wp:positionV relativeFrom="paragraph">
                        <wp:posOffset>12700</wp:posOffset>
                      </wp:positionV>
                      <wp:extent cx="2517140" cy="203200"/>
                      <wp:effectExtent l="8890" t="3175" r="7620" b="317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F5E961" w14:textId="77777777" w:rsidR="00AC4F0D" w:rsidRDefault="00AC4F0D" w:rsidP="00AC4F0D">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26F5E961" w14:textId="77777777" w:rsidR="00AC4F0D" w:rsidRDefault="00AC4F0D" w:rsidP="00AC4F0D">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91" w:name="_SLEB_INFORMATION_SHEET"/>
      <w:bookmarkEnd w:id="91"/>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49C6C1CD" w14:textId="77777777" w:rsidR="00FB55EF" w:rsidRDefault="00F43F6A" w:rsidP="00FB55EF">
      <w:pPr>
        <w:pStyle w:val="Title"/>
        <w:ind w:left="1620"/>
        <w:jc w:val="left"/>
      </w:pPr>
      <w:r>
        <w:br w:type="page"/>
      </w:r>
      <w:r w:rsidR="00FB55EF">
        <w:rPr>
          <w:u w:val="single"/>
        </w:rPr>
        <w:t>COUNTY</w:t>
      </w:r>
      <w:r w:rsidR="00FB55EF">
        <w:rPr>
          <w:spacing w:val="-6"/>
          <w:u w:val="single"/>
        </w:rPr>
        <w:t xml:space="preserve"> </w:t>
      </w:r>
      <w:r w:rsidR="00FB55EF">
        <w:rPr>
          <w:u w:val="single"/>
        </w:rPr>
        <w:t>OF</w:t>
      </w:r>
      <w:r w:rsidR="00FB55EF">
        <w:rPr>
          <w:spacing w:val="-6"/>
          <w:u w:val="single"/>
        </w:rPr>
        <w:t xml:space="preserve"> </w:t>
      </w:r>
      <w:r w:rsidR="00FB55EF">
        <w:rPr>
          <w:u w:val="single"/>
        </w:rPr>
        <w:t>ALAMEDA</w:t>
      </w:r>
      <w:r w:rsidR="00FB55EF">
        <w:rPr>
          <w:spacing w:val="-5"/>
          <w:u w:val="single"/>
        </w:rPr>
        <w:t xml:space="preserve"> </w:t>
      </w:r>
      <w:r w:rsidR="00FB55EF">
        <w:rPr>
          <w:u w:val="single"/>
        </w:rPr>
        <w:t>MINIMUM</w:t>
      </w:r>
      <w:r w:rsidR="00FB55EF">
        <w:rPr>
          <w:spacing w:val="-7"/>
          <w:u w:val="single"/>
        </w:rPr>
        <w:t xml:space="preserve"> </w:t>
      </w:r>
      <w:r w:rsidR="00FB55EF">
        <w:rPr>
          <w:u w:val="single"/>
        </w:rPr>
        <w:t>INSURANCE</w:t>
      </w:r>
      <w:r w:rsidR="00FB55EF">
        <w:rPr>
          <w:spacing w:val="-6"/>
          <w:u w:val="single"/>
        </w:rPr>
        <w:t xml:space="preserve"> </w:t>
      </w:r>
      <w:r w:rsidR="00FB55EF">
        <w:rPr>
          <w:spacing w:val="-2"/>
          <w:u w:val="single"/>
        </w:rPr>
        <w:t>REQUIREMENTS</w:t>
      </w:r>
    </w:p>
    <w:p w14:paraId="6905AD49" w14:textId="77777777" w:rsidR="00FB55EF" w:rsidRDefault="00FB55EF" w:rsidP="00FB55EF">
      <w:pPr>
        <w:pStyle w:val="BodyText"/>
        <w:spacing w:before="7"/>
        <w:rPr>
          <w:b/>
          <w:sz w:val="13"/>
        </w:rPr>
      </w:pPr>
    </w:p>
    <w:p w14:paraId="19D5C53B" w14:textId="77777777" w:rsidR="00FB55EF" w:rsidRDefault="00FB55EF" w:rsidP="00FB55EF">
      <w:pPr>
        <w:pStyle w:val="BodyText"/>
        <w:spacing w:before="96"/>
        <w:ind w:left="106" w:right="374"/>
        <w:jc w:val="both"/>
      </w:pPr>
      <w:r>
        <w:rPr>
          <w:spacing w:val="-2"/>
        </w:rPr>
        <w:t>Without</w:t>
      </w:r>
      <w:r>
        <w:rPr>
          <w:spacing w:val="-9"/>
        </w:rPr>
        <w:t xml:space="preserve"> </w:t>
      </w:r>
      <w:r>
        <w:rPr>
          <w:spacing w:val="-2"/>
        </w:rPr>
        <w:t>limiting</w:t>
      </w:r>
      <w:r>
        <w:rPr>
          <w:spacing w:val="-10"/>
        </w:rPr>
        <w:t xml:space="preserve"> </w:t>
      </w:r>
      <w:r>
        <w:rPr>
          <w:spacing w:val="-2"/>
        </w:rPr>
        <w:t>any</w:t>
      </w:r>
      <w:r>
        <w:rPr>
          <w:spacing w:val="-9"/>
        </w:rPr>
        <w:t xml:space="preserve"> </w:t>
      </w:r>
      <w:r>
        <w:rPr>
          <w:spacing w:val="-2"/>
        </w:rPr>
        <w:t>other</w:t>
      </w:r>
      <w:r>
        <w:rPr>
          <w:spacing w:val="-9"/>
        </w:rPr>
        <w:t xml:space="preserve"> </w:t>
      </w:r>
      <w:r>
        <w:rPr>
          <w:spacing w:val="-2"/>
        </w:rPr>
        <w:t>obligation</w:t>
      </w:r>
      <w:r>
        <w:rPr>
          <w:spacing w:val="-9"/>
        </w:rPr>
        <w:t xml:space="preserve"> </w:t>
      </w:r>
      <w:r>
        <w:rPr>
          <w:spacing w:val="-2"/>
        </w:rPr>
        <w:t>or</w:t>
      </w:r>
      <w:r>
        <w:rPr>
          <w:spacing w:val="-9"/>
        </w:rPr>
        <w:t xml:space="preserve"> </w:t>
      </w:r>
      <w:r>
        <w:rPr>
          <w:spacing w:val="-2"/>
        </w:rPr>
        <w:t>liability</w:t>
      </w:r>
      <w:r>
        <w:rPr>
          <w:spacing w:val="-9"/>
        </w:rPr>
        <w:t xml:space="preserve"> </w:t>
      </w:r>
      <w:r>
        <w:rPr>
          <w:spacing w:val="-2"/>
        </w:rPr>
        <w:t>under</w:t>
      </w:r>
      <w:r>
        <w:rPr>
          <w:spacing w:val="-9"/>
        </w:rPr>
        <w:t xml:space="preserve"> </w:t>
      </w:r>
      <w:r>
        <w:rPr>
          <w:spacing w:val="-2"/>
        </w:rPr>
        <w:t>this</w:t>
      </w:r>
      <w:r>
        <w:rPr>
          <w:spacing w:val="-9"/>
        </w:rPr>
        <w:t xml:space="preserve"> </w:t>
      </w:r>
      <w:r>
        <w:rPr>
          <w:spacing w:val="-2"/>
        </w:rPr>
        <w:t>Agreement,</w:t>
      </w:r>
      <w:r>
        <w:rPr>
          <w:spacing w:val="-8"/>
        </w:rPr>
        <w:t xml:space="preserve"> </w:t>
      </w:r>
      <w:r>
        <w:rPr>
          <w:spacing w:val="-2"/>
        </w:rPr>
        <w:t>the</w:t>
      </w:r>
      <w:r>
        <w:rPr>
          <w:spacing w:val="-9"/>
        </w:rPr>
        <w:t xml:space="preserve"> </w:t>
      </w:r>
      <w:r>
        <w:rPr>
          <w:spacing w:val="-2"/>
        </w:rPr>
        <w:t>Contractor,</w:t>
      </w:r>
      <w:r>
        <w:rPr>
          <w:spacing w:val="-9"/>
        </w:rPr>
        <w:t xml:space="preserve"> </w:t>
      </w:r>
      <w:r>
        <w:rPr>
          <w:spacing w:val="-2"/>
        </w:rPr>
        <w:t>at</w:t>
      </w:r>
      <w:r>
        <w:rPr>
          <w:spacing w:val="-9"/>
        </w:rPr>
        <w:t xml:space="preserve"> </w:t>
      </w:r>
      <w:r>
        <w:rPr>
          <w:spacing w:val="-2"/>
        </w:rPr>
        <w:t>its</w:t>
      </w:r>
      <w:r>
        <w:rPr>
          <w:spacing w:val="-9"/>
        </w:rPr>
        <w:t xml:space="preserve"> </w:t>
      </w:r>
      <w:r>
        <w:rPr>
          <w:spacing w:val="-2"/>
        </w:rPr>
        <w:t>sole</w:t>
      </w:r>
      <w:r>
        <w:rPr>
          <w:spacing w:val="-9"/>
        </w:rPr>
        <w:t xml:space="preserve"> </w:t>
      </w:r>
      <w:r>
        <w:rPr>
          <w:spacing w:val="-2"/>
        </w:rPr>
        <w:t>cost</w:t>
      </w:r>
      <w:r>
        <w:rPr>
          <w:spacing w:val="-9"/>
        </w:rPr>
        <w:t xml:space="preserve"> </w:t>
      </w:r>
      <w:r>
        <w:rPr>
          <w:spacing w:val="-2"/>
        </w:rPr>
        <w:t>and</w:t>
      </w:r>
      <w:r>
        <w:rPr>
          <w:spacing w:val="-9"/>
        </w:rPr>
        <w:t xml:space="preserve"> </w:t>
      </w:r>
      <w:r>
        <w:rPr>
          <w:spacing w:val="-2"/>
        </w:rPr>
        <w:t>expense,</w:t>
      </w:r>
      <w:r>
        <w:rPr>
          <w:spacing w:val="-9"/>
        </w:rPr>
        <w:t xml:space="preserve"> </w:t>
      </w:r>
      <w:r>
        <w:rPr>
          <w:spacing w:val="-2"/>
        </w:rPr>
        <w:t>shall</w:t>
      </w:r>
      <w:r>
        <w:rPr>
          <w:spacing w:val="-9"/>
        </w:rPr>
        <w:t xml:space="preserve"> </w:t>
      </w:r>
      <w:r>
        <w:rPr>
          <w:spacing w:val="-2"/>
        </w:rPr>
        <w:t>secure</w:t>
      </w:r>
      <w:r>
        <w:rPr>
          <w:spacing w:val="-9"/>
        </w:rPr>
        <w:t xml:space="preserve"> </w:t>
      </w:r>
      <w:r>
        <w:rPr>
          <w:spacing w:val="-2"/>
        </w:rPr>
        <w:t>and</w:t>
      </w:r>
      <w:r>
        <w:rPr>
          <w:spacing w:val="-9"/>
        </w:rPr>
        <w:t xml:space="preserve"> </w:t>
      </w:r>
      <w:r>
        <w:rPr>
          <w:spacing w:val="-2"/>
        </w:rPr>
        <w:t>keep</w:t>
      </w:r>
      <w:r>
        <w:rPr>
          <w:spacing w:val="-9"/>
        </w:rPr>
        <w:t xml:space="preserve"> </w:t>
      </w:r>
      <w:r>
        <w:rPr>
          <w:spacing w:val="-2"/>
        </w:rPr>
        <w:t>in</w:t>
      </w:r>
      <w:r>
        <w:rPr>
          <w:spacing w:val="-8"/>
        </w:rPr>
        <w:t xml:space="preserve"> </w:t>
      </w:r>
      <w:r>
        <w:rPr>
          <w:spacing w:val="-2"/>
        </w:rPr>
        <w:t xml:space="preserve">force </w:t>
      </w:r>
      <w:r>
        <w:t>during the entire term of the Agreement or longer, as may be specified below, the following minimum insurance coverage, limits and endorsements.</w:t>
      </w:r>
      <w:r>
        <w:rPr>
          <w:spacing w:val="80"/>
        </w:rPr>
        <w:t xml:space="preserve"> </w:t>
      </w:r>
      <w:r>
        <w:t>The County reserves the right to modify these requirements, including limits, based on the nature of the risk, prior experience, insurer, coverage, or other special circumstances.</w:t>
      </w:r>
      <w:r>
        <w:rPr>
          <w:spacing w:val="40"/>
        </w:rPr>
        <w:t xml:space="preserve"> </w:t>
      </w:r>
      <w:r>
        <w:t xml:space="preserve">If the contractor maintains broader coverage and/or higher limits than the </w:t>
      </w:r>
      <w:r>
        <w:rPr>
          <w:spacing w:val="-2"/>
        </w:rPr>
        <w:t>minimums</w:t>
      </w:r>
      <w:r>
        <w:rPr>
          <w:spacing w:val="-11"/>
        </w:rPr>
        <w:t xml:space="preserve"> </w:t>
      </w:r>
      <w:r>
        <w:rPr>
          <w:spacing w:val="-2"/>
        </w:rPr>
        <w:t>shown</w:t>
      </w:r>
      <w:r>
        <w:rPr>
          <w:spacing w:val="-11"/>
        </w:rPr>
        <w:t xml:space="preserve"> </w:t>
      </w:r>
      <w:r>
        <w:rPr>
          <w:spacing w:val="-2"/>
        </w:rPr>
        <w:t>below,</w:t>
      </w:r>
      <w:r>
        <w:rPr>
          <w:spacing w:val="-10"/>
        </w:rPr>
        <w:t xml:space="preserve"> </w:t>
      </w:r>
      <w:r>
        <w:rPr>
          <w:spacing w:val="-2"/>
        </w:rPr>
        <w:t>the</w:t>
      </w:r>
      <w:r>
        <w:rPr>
          <w:spacing w:val="-11"/>
        </w:rPr>
        <w:t xml:space="preserve"> </w:t>
      </w:r>
      <w:r>
        <w:rPr>
          <w:spacing w:val="-2"/>
        </w:rPr>
        <w:t>County</w:t>
      </w:r>
      <w:r>
        <w:rPr>
          <w:spacing w:val="-10"/>
        </w:rPr>
        <w:t xml:space="preserve"> </w:t>
      </w:r>
      <w:r>
        <w:rPr>
          <w:spacing w:val="-2"/>
        </w:rPr>
        <w:t>requires</w:t>
      </w:r>
      <w:r>
        <w:rPr>
          <w:spacing w:val="-11"/>
        </w:rPr>
        <w:t xml:space="preserve"> </w:t>
      </w:r>
      <w:r>
        <w:rPr>
          <w:spacing w:val="-2"/>
        </w:rPr>
        <w:t>and</w:t>
      </w:r>
      <w:r>
        <w:rPr>
          <w:spacing w:val="-10"/>
        </w:rPr>
        <w:t xml:space="preserve"> </w:t>
      </w:r>
      <w:r>
        <w:rPr>
          <w:spacing w:val="-2"/>
        </w:rPr>
        <w:t>shall</w:t>
      </w:r>
      <w:r>
        <w:rPr>
          <w:spacing w:val="-11"/>
        </w:rPr>
        <w:t xml:space="preserve"> </w:t>
      </w:r>
      <w:r>
        <w:rPr>
          <w:spacing w:val="-2"/>
        </w:rPr>
        <w:t>be</w:t>
      </w:r>
      <w:r>
        <w:rPr>
          <w:spacing w:val="-10"/>
        </w:rPr>
        <w:t xml:space="preserve"> </w:t>
      </w:r>
      <w:r>
        <w:rPr>
          <w:spacing w:val="-2"/>
        </w:rPr>
        <w:t>entitled</w:t>
      </w:r>
      <w:r>
        <w:rPr>
          <w:spacing w:val="-11"/>
        </w:rPr>
        <w:t xml:space="preserve"> </w:t>
      </w:r>
      <w:r>
        <w:rPr>
          <w:spacing w:val="-2"/>
        </w:rPr>
        <w:t>to</w:t>
      </w:r>
      <w:r>
        <w:rPr>
          <w:spacing w:val="-10"/>
        </w:rPr>
        <w:t xml:space="preserve"> </w:t>
      </w:r>
      <w:r>
        <w:rPr>
          <w:spacing w:val="-2"/>
        </w:rPr>
        <w:t>the</w:t>
      </w:r>
      <w:r>
        <w:rPr>
          <w:spacing w:val="-11"/>
        </w:rPr>
        <w:t xml:space="preserve"> </w:t>
      </w:r>
      <w:r>
        <w:rPr>
          <w:spacing w:val="-2"/>
        </w:rPr>
        <w:t>broader</w:t>
      </w:r>
      <w:r>
        <w:rPr>
          <w:spacing w:val="-11"/>
        </w:rPr>
        <w:t xml:space="preserve"> </w:t>
      </w:r>
      <w:r>
        <w:rPr>
          <w:spacing w:val="-2"/>
        </w:rPr>
        <w:t>coverage</w:t>
      </w:r>
      <w:r>
        <w:rPr>
          <w:spacing w:val="-10"/>
        </w:rPr>
        <w:t xml:space="preserve"> </w:t>
      </w:r>
      <w:r>
        <w:rPr>
          <w:spacing w:val="-2"/>
        </w:rPr>
        <w:t>and/or</w:t>
      </w:r>
      <w:r>
        <w:rPr>
          <w:spacing w:val="-11"/>
        </w:rPr>
        <w:t xml:space="preserve"> </w:t>
      </w:r>
      <w:r>
        <w:rPr>
          <w:spacing w:val="-2"/>
        </w:rPr>
        <w:t>the</w:t>
      </w:r>
      <w:r>
        <w:rPr>
          <w:spacing w:val="-10"/>
        </w:rPr>
        <w:t xml:space="preserve"> </w:t>
      </w:r>
      <w:r>
        <w:rPr>
          <w:spacing w:val="-2"/>
        </w:rPr>
        <w:t>higher</w:t>
      </w:r>
      <w:r>
        <w:rPr>
          <w:spacing w:val="-11"/>
        </w:rPr>
        <w:t xml:space="preserve"> </w:t>
      </w:r>
      <w:r>
        <w:rPr>
          <w:spacing w:val="-2"/>
        </w:rPr>
        <w:t>limits</w:t>
      </w:r>
      <w:r>
        <w:rPr>
          <w:spacing w:val="-10"/>
        </w:rPr>
        <w:t xml:space="preserve"> </w:t>
      </w:r>
      <w:r>
        <w:rPr>
          <w:spacing w:val="-2"/>
        </w:rPr>
        <w:t>maintained</w:t>
      </w:r>
      <w:r>
        <w:rPr>
          <w:spacing w:val="-11"/>
        </w:rPr>
        <w:t xml:space="preserve"> </w:t>
      </w:r>
      <w:r>
        <w:rPr>
          <w:spacing w:val="-2"/>
        </w:rPr>
        <w:t>by</w:t>
      </w:r>
      <w:r>
        <w:rPr>
          <w:spacing w:val="-10"/>
        </w:rPr>
        <w:t xml:space="preserve"> </w:t>
      </w:r>
      <w:r>
        <w:rPr>
          <w:spacing w:val="-2"/>
        </w:rPr>
        <w:t>the</w:t>
      </w:r>
      <w:r>
        <w:rPr>
          <w:spacing w:val="-11"/>
        </w:rPr>
        <w:t xml:space="preserve"> </w:t>
      </w:r>
      <w:r>
        <w:rPr>
          <w:spacing w:val="-2"/>
        </w:rPr>
        <w:t>Contractor. Any</w:t>
      </w:r>
      <w:r>
        <w:rPr>
          <w:spacing w:val="-9"/>
        </w:rPr>
        <w:t xml:space="preserve"> </w:t>
      </w:r>
      <w:r>
        <w:rPr>
          <w:spacing w:val="-2"/>
        </w:rPr>
        <w:t>available</w:t>
      </w:r>
      <w:r>
        <w:rPr>
          <w:spacing w:val="-9"/>
        </w:rPr>
        <w:t xml:space="preserve"> </w:t>
      </w:r>
      <w:r>
        <w:rPr>
          <w:spacing w:val="-2"/>
        </w:rPr>
        <w:t>insurance</w:t>
      </w:r>
      <w:r>
        <w:rPr>
          <w:spacing w:val="-9"/>
        </w:rPr>
        <w:t xml:space="preserve"> </w:t>
      </w:r>
      <w:r>
        <w:rPr>
          <w:spacing w:val="-2"/>
        </w:rPr>
        <w:t>proceeds</w:t>
      </w:r>
      <w:r>
        <w:rPr>
          <w:spacing w:val="-9"/>
        </w:rPr>
        <w:t xml:space="preserve"> </w:t>
      </w:r>
      <w:r>
        <w:rPr>
          <w:spacing w:val="-2"/>
        </w:rPr>
        <w:t>in</w:t>
      </w:r>
      <w:r>
        <w:rPr>
          <w:spacing w:val="-9"/>
        </w:rPr>
        <w:t xml:space="preserve"> </w:t>
      </w:r>
      <w:r>
        <w:rPr>
          <w:spacing w:val="-2"/>
        </w:rPr>
        <w:t>excess</w:t>
      </w:r>
      <w:r>
        <w:rPr>
          <w:spacing w:val="-9"/>
        </w:rPr>
        <w:t xml:space="preserve"> </w:t>
      </w:r>
      <w:r>
        <w:rPr>
          <w:spacing w:val="-2"/>
        </w:rPr>
        <w:t>of</w:t>
      </w:r>
      <w:r>
        <w:rPr>
          <w:spacing w:val="-9"/>
        </w:rPr>
        <w:t xml:space="preserve"> </w:t>
      </w:r>
      <w:r>
        <w:rPr>
          <w:spacing w:val="-2"/>
        </w:rPr>
        <w:t>the</w:t>
      </w:r>
      <w:r>
        <w:rPr>
          <w:spacing w:val="-9"/>
        </w:rPr>
        <w:t xml:space="preserve"> </w:t>
      </w:r>
      <w:r>
        <w:rPr>
          <w:spacing w:val="-2"/>
        </w:rPr>
        <w:t>specified</w:t>
      </w:r>
      <w:r>
        <w:rPr>
          <w:spacing w:val="-9"/>
        </w:rPr>
        <w:t xml:space="preserve"> </w:t>
      </w:r>
      <w:r>
        <w:rPr>
          <w:spacing w:val="-2"/>
        </w:rPr>
        <w:t>minimum</w:t>
      </w:r>
      <w:r>
        <w:rPr>
          <w:spacing w:val="-9"/>
        </w:rPr>
        <w:t xml:space="preserve"> </w:t>
      </w:r>
      <w:r>
        <w:rPr>
          <w:spacing w:val="-2"/>
        </w:rPr>
        <w:t>limits</w:t>
      </w:r>
      <w:r>
        <w:rPr>
          <w:spacing w:val="-9"/>
        </w:rPr>
        <w:t xml:space="preserve"> </w:t>
      </w:r>
      <w:r>
        <w:rPr>
          <w:spacing w:val="-2"/>
        </w:rPr>
        <w:t>of</w:t>
      </w:r>
      <w:r>
        <w:rPr>
          <w:spacing w:val="-8"/>
        </w:rPr>
        <w:t xml:space="preserve"> </w:t>
      </w:r>
      <w:r>
        <w:rPr>
          <w:spacing w:val="-2"/>
        </w:rPr>
        <w:t>insurance</w:t>
      </w:r>
      <w:r>
        <w:rPr>
          <w:spacing w:val="-9"/>
        </w:rPr>
        <w:t xml:space="preserve"> </w:t>
      </w:r>
      <w:r>
        <w:rPr>
          <w:spacing w:val="-2"/>
        </w:rPr>
        <w:t>and</w:t>
      </w:r>
      <w:r>
        <w:rPr>
          <w:spacing w:val="-9"/>
        </w:rPr>
        <w:t xml:space="preserve"> </w:t>
      </w:r>
      <w:r>
        <w:rPr>
          <w:spacing w:val="-2"/>
        </w:rPr>
        <w:t>coverage</w:t>
      </w:r>
      <w:r>
        <w:rPr>
          <w:spacing w:val="-9"/>
        </w:rPr>
        <w:t xml:space="preserve"> </w:t>
      </w:r>
      <w:r>
        <w:rPr>
          <w:spacing w:val="-2"/>
        </w:rPr>
        <w:t>shall</w:t>
      </w:r>
      <w:r>
        <w:rPr>
          <w:spacing w:val="-9"/>
        </w:rPr>
        <w:t xml:space="preserve"> </w:t>
      </w:r>
      <w:r>
        <w:rPr>
          <w:spacing w:val="-2"/>
        </w:rPr>
        <w:t>be</w:t>
      </w:r>
      <w:r>
        <w:rPr>
          <w:spacing w:val="-9"/>
        </w:rPr>
        <w:t xml:space="preserve"> </w:t>
      </w:r>
      <w:r>
        <w:rPr>
          <w:spacing w:val="-2"/>
        </w:rPr>
        <w:t>available</w:t>
      </w:r>
      <w:r>
        <w:rPr>
          <w:spacing w:val="-9"/>
        </w:rPr>
        <w:t xml:space="preserve"> </w:t>
      </w:r>
      <w:r>
        <w:rPr>
          <w:spacing w:val="-2"/>
        </w:rPr>
        <w:t>to</w:t>
      </w:r>
      <w:r>
        <w:rPr>
          <w:spacing w:val="-9"/>
        </w:rPr>
        <w:t xml:space="preserve"> </w:t>
      </w:r>
      <w:r>
        <w:rPr>
          <w:spacing w:val="-2"/>
        </w:rPr>
        <w:t>the</w:t>
      </w:r>
      <w:r>
        <w:rPr>
          <w:spacing w:val="-10"/>
        </w:rPr>
        <w:t xml:space="preserve"> </w:t>
      </w:r>
      <w:r>
        <w:rPr>
          <w:spacing w:val="-2"/>
        </w:rPr>
        <w:t>County.</w:t>
      </w:r>
    </w:p>
    <w:p w14:paraId="38FC17A4" w14:textId="77777777" w:rsidR="00FB55EF" w:rsidRDefault="00FB55EF" w:rsidP="00FB55EF">
      <w:pPr>
        <w:pStyle w:val="BodyText"/>
        <w:spacing w:before="96"/>
        <w:ind w:left="106" w:right="374"/>
        <w:jc w:val="both"/>
        <w:rPr>
          <w:szCs w:val="26"/>
        </w:rPr>
      </w:pPr>
    </w:p>
    <w:tbl>
      <w:tblPr>
        <w:tblpPr w:leftFromText="180" w:rightFromText="180" w:vertAnchor="text" w:horzAnchor="margin" w:tblpXSpec="center" w:tblpY="44"/>
        <w:tblW w:w="1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770"/>
      </w:tblGrid>
      <w:tr w:rsidR="00FB55EF" w14:paraId="19F4F399" w14:textId="77777777">
        <w:trPr>
          <w:trHeight w:val="312"/>
        </w:trPr>
        <w:tc>
          <w:tcPr>
            <w:tcW w:w="6562" w:type="dxa"/>
            <w:gridSpan w:val="2"/>
            <w:shd w:val="clear" w:color="auto" w:fill="9F9F9F"/>
          </w:tcPr>
          <w:p w14:paraId="3A23B2B0" w14:textId="77777777" w:rsidR="00FB55EF" w:rsidRDefault="00FB55EF">
            <w:pPr>
              <w:pStyle w:val="TableParagraph"/>
              <w:ind w:left="1731"/>
              <w:rPr>
                <w:b/>
              </w:rPr>
            </w:pPr>
            <w:r>
              <w:rPr>
                <w:b/>
              </w:rPr>
              <w:t>TYPE</w:t>
            </w:r>
            <w:r>
              <w:rPr>
                <w:b/>
                <w:spacing w:val="-6"/>
              </w:rPr>
              <w:t xml:space="preserve"> </w:t>
            </w:r>
            <w:r>
              <w:rPr>
                <w:b/>
              </w:rPr>
              <w:t>OF</w:t>
            </w:r>
            <w:r>
              <w:rPr>
                <w:b/>
                <w:spacing w:val="-6"/>
              </w:rPr>
              <w:t xml:space="preserve"> </w:t>
            </w:r>
            <w:r>
              <w:rPr>
                <w:b/>
              </w:rPr>
              <w:t>INSURANCE</w:t>
            </w:r>
            <w:r>
              <w:rPr>
                <w:b/>
                <w:spacing w:val="-5"/>
              </w:rPr>
              <w:t xml:space="preserve"> </w:t>
            </w:r>
            <w:r>
              <w:rPr>
                <w:b/>
                <w:spacing w:val="-2"/>
              </w:rPr>
              <w:t>COVERAGES</w:t>
            </w:r>
          </w:p>
        </w:tc>
        <w:tc>
          <w:tcPr>
            <w:tcW w:w="4770" w:type="dxa"/>
            <w:shd w:val="clear" w:color="auto" w:fill="A6A6A6"/>
          </w:tcPr>
          <w:p w14:paraId="068AE80D" w14:textId="77777777" w:rsidR="00FB55EF" w:rsidRDefault="00FB55EF">
            <w:pPr>
              <w:pStyle w:val="TableParagraph"/>
              <w:ind w:left="1647" w:right="1639"/>
              <w:jc w:val="center"/>
              <w:rPr>
                <w:b/>
              </w:rPr>
            </w:pPr>
            <w:r>
              <w:rPr>
                <w:b/>
              </w:rPr>
              <w:t>MINIMUM</w:t>
            </w:r>
            <w:r>
              <w:rPr>
                <w:b/>
                <w:spacing w:val="-9"/>
              </w:rPr>
              <w:t xml:space="preserve"> </w:t>
            </w:r>
            <w:r>
              <w:rPr>
                <w:b/>
                <w:spacing w:val="-2"/>
              </w:rPr>
              <w:t>LIMITS</w:t>
            </w:r>
          </w:p>
        </w:tc>
      </w:tr>
      <w:tr w:rsidR="00FB55EF" w14:paraId="7A76BF7B" w14:textId="77777777">
        <w:trPr>
          <w:trHeight w:val="797"/>
        </w:trPr>
        <w:tc>
          <w:tcPr>
            <w:tcW w:w="504" w:type="dxa"/>
          </w:tcPr>
          <w:p w14:paraId="6531E2E3" w14:textId="77777777" w:rsidR="00FB55EF" w:rsidRDefault="00FB55EF">
            <w:pPr>
              <w:pStyle w:val="TableParagraph"/>
              <w:rPr>
                <w:b/>
              </w:rPr>
            </w:pPr>
            <w:r>
              <w:rPr>
                <w:b/>
                <w:w w:val="99"/>
              </w:rPr>
              <w:t>A</w:t>
            </w:r>
          </w:p>
        </w:tc>
        <w:tc>
          <w:tcPr>
            <w:tcW w:w="6058" w:type="dxa"/>
          </w:tcPr>
          <w:p w14:paraId="45DA020B" w14:textId="77777777" w:rsidR="00FB55EF" w:rsidRDefault="00FB55EF">
            <w:pPr>
              <w:pStyle w:val="TableParagraph"/>
              <w:ind w:left="108"/>
              <w:rPr>
                <w:b/>
              </w:rPr>
            </w:pPr>
            <w:r>
              <w:rPr>
                <w:b/>
              </w:rPr>
              <w:t>Commercial</w:t>
            </w:r>
            <w:r>
              <w:rPr>
                <w:b/>
                <w:spacing w:val="-9"/>
              </w:rPr>
              <w:t xml:space="preserve"> </w:t>
            </w:r>
            <w:r>
              <w:rPr>
                <w:b/>
              </w:rPr>
              <w:t>General</w:t>
            </w:r>
            <w:r>
              <w:rPr>
                <w:b/>
                <w:spacing w:val="-8"/>
              </w:rPr>
              <w:t xml:space="preserve"> </w:t>
            </w:r>
            <w:r>
              <w:rPr>
                <w:b/>
                <w:spacing w:val="-2"/>
              </w:rPr>
              <w:t>Liability</w:t>
            </w:r>
          </w:p>
          <w:p w14:paraId="578D4932" w14:textId="77777777" w:rsidR="00FB55EF" w:rsidRDefault="00FB55EF">
            <w:pPr>
              <w:pStyle w:val="TableParagraph"/>
              <w:spacing w:before="0" w:line="252" w:lineRule="exact"/>
            </w:pPr>
            <w:r>
              <w:t>Premises</w:t>
            </w:r>
            <w:r>
              <w:rPr>
                <w:spacing w:val="-6"/>
              </w:rPr>
              <w:t xml:space="preserve"> </w:t>
            </w:r>
            <w:proofErr w:type="gramStart"/>
            <w:r>
              <w:t>Liability;</w:t>
            </w:r>
            <w:proofErr w:type="gramEnd"/>
            <w:r>
              <w:rPr>
                <w:spacing w:val="-6"/>
              </w:rPr>
              <w:t xml:space="preserve"> </w:t>
            </w:r>
            <w:r>
              <w:t>Products</w:t>
            </w:r>
            <w:r>
              <w:rPr>
                <w:spacing w:val="-5"/>
              </w:rPr>
              <w:t xml:space="preserve"> </w:t>
            </w:r>
            <w:r>
              <w:t>and</w:t>
            </w:r>
            <w:r>
              <w:rPr>
                <w:spacing w:val="38"/>
              </w:rPr>
              <w:t xml:space="preserve"> </w:t>
            </w:r>
            <w:r>
              <w:t>Completed</w:t>
            </w:r>
            <w:r>
              <w:rPr>
                <w:spacing w:val="-5"/>
              </w:rPr>
              <w:t xml:space="preserve"> </w:t>
            </w:r>
            <w:r>
              <w:t>Operations;</w:t>
            </w:r>
            <w:r>
              <w:rPr>
                <w:spacing w:val="-5"/>
              </w:rPr>
              <w:t xml:space="preserve"> </w:t>
            </w:r>
            <w:r>
              <w:t>Contractual Liability; Personal Injury and Advertising Liability</w:t>
            </w:r>
          </w:p>
        </w:tc>
        <w:tc>
          <w:tcPr>
            <w:tcW w:w="4770" w:type="dxa"/>
          </w:tcPr>
          <w:p w14:paraId="623DDDE7" w14:textId="77777777" w:rsidR="00FB55EF" w:rsidRDefault="00FB55EF">
            <w:pPr>
              <w:pStyle w:val="TableParagraph"/>
              <w:ind w:right="1504"/>
            </w:pPr>
            <w:r>
              <w:t>$1,000,000 per occurrence (CSL) Bodily</w:t>
            </w:r>
            <w:r>
              <w:rPr>
                <w:spacing w:val="-10"/>
              </w:rPr>
              <w:t xml:space="preserve"> </w:t>
            </w:r>
            <w:r>
              <w:t>Injury</w:t>
            </w:r>
            <w:r>
              <w:rPr>
                <w:spacing w:val="-10"/>
              </w:rPr>
              <w:t xml:space="preserve"> </w:t>
            </w:r>
            <w:r>
              <w:t>and</w:t>
            </w:r>
            <w:r>
              <w:rPr>
                <w:spacing w:val="-10"/>
              </w:rPr>
              <w:t xml:space="preserve"> </w:t>
            </w:r>
            <w:r>
              <w:t>Property</w:t>
            </w:r>
            <w:r>
              <w:rPr>
                <w:spacing w:val="-10"/>
              </w:rPr>
              <w:t xml:space="preserve"> </w:t>
            </w:r>
            <w:r>
              <w:t>Damage</w:t>
            </w:r>
          </w:p>
        </w:tc>
      </w:tr>
      <w:tr w:rsidR="00FB55EF" w14:paraId="4A85A29C" w14:textId="77777777">
        <w:trPr>
          <w:trHeight w:val="1301"/>
        </w:trPr>
        <w:tc>
          <w:tcPr>
            <w:tcW w:w="504" w:type="dxa"/>
          </w:tcPr>
          <w:p w14:paraId="389CC659" w14:textId="77777777" w:rsidR="00FB55EF" w:rsidRDefault="00FB55EF">
            <w:pPr>
              <w:pStyle w:val="TableParagraph"/>
              <w:rPr>
                <w:b/>
              </w:rPr>
            </w:pPr>
            <w:r>
              <w:rPr>
                <w:b/>
                <w:w w:val="99"/>
              </w:rPr>
              <w:t>B</w:t>
            </w:r>
          </w:p>
        </w:tc>
        <w:tc>
          <w:tcPr>
            <w:tcW w:w="6058" w:type="dxa"/>
          </w:tcPr>
          <w:p w14:paraId="71721720" w14:textId="77777777" w:rsidR="00FB55EF" w:rsidRDefault="00FB55EF">
            <w:pPr>
              <w:pStyle w:val="TableParagraph"/>
              <w:ind w:left="108"/>
              <w:jc w:val="both"/>
              <w:rPr>
                <w:b/>
              </w:rPr>
            </w:pPr>
            <w:r>
              <w:rPr>
                <w:b/>
              </w:rPr>
              <w:t>Commercial</w:t>
            </w:r>
            <w:r>
              <w:rPr>
                <w:b/>
                <w:spacing w:val="-8"/>
              </w:rPr>
              <w:t xml:space="preserve"> </w:t>
            </w:r>
            <w:r>
              <w:rPr>
                <w:b/>
              </w:rPr>
              <w:t>or</w:t>
            </w:r>
            <w:r>
              <w:rPr>
                <w:b/>
                <w:spacing w:val="-7"/>
              </w:rPr>
              <w:t xml:space="preserve"> </w:t>
            </w:r>
            <w:r>
              <w:rPr>
                <w:b/>
              </w:rPr>
              <w:t>Business</w:t>
            </w:r>
            <w:r>
              <w:rPr>
                <w:b/>
                <w:spacing w:val="-7"/>
              </w:rPr>
              <w:t xml:space="preserve"> </w:t>
            </w:r>
            <w:r>
              <w:rPr>
                <w:b/>
              </w:rPr>
              <w:t>Automobile</w:t>
            </w:r>
            <w:r>
              <w:rPr>
                <w:b/>
                <w:spacing w:val="-7"/>
              </w:rPr>
              <w:t xml:space="preserve"> </w:t>
            </w:r>
            <w:r>
              <w:rPr>
                <w:b/>
                <w:spacing w:val="-2"/>
              </w:rPr>
              <w:t>Liability</w:t>
            </w:r>
          </w:p>
          <w:p w14:paraId="40EE1BD0" w14:textId="77777777" w:rsidR="00FB55EF" w:rsidRDefault="00FB55EF">
            <w:pPr>
              <w:pStyle w:val="TableParagraph"/>
              <w:spacing w:before="1"/>
              <w:ind w:right="212"/>
              <w:jc w:val="both"/>
            </w:pPr>
            <w:proofErr w:type="gramStart"/>
            <w:r>
              <w:t>All owned vehicles,</w:t>
            </w:r>
            <w:proofErr w:type="gramEnd"/>
            <w:r>
              <w:t xml:space="preserve"> hired or leased vehicles, non-owned, borrowed and permissive</w:t>
            </w:r>
            <w:r>
              <w:rPr>
                <w:spacing w:val="-4"/>
              </w:rPr>
              <w:t xml:space="preserve"> </w:t>
            </w:r>
            <w:r>
              <w:t>uses.</w:t>
            </w:r>
            <w:r>
              <w:rPr>
                <w:spacing w:val="40"/>
              </w:rPr>
              <w:t xml:space="preserve"> </w:t>
            </w:r>
            <w:r>
              <w:t>Personal</w:t>
            </w:r>
            <w:r>
              <w:rPr>
                <w:spacing w:val="-5"/>
              </w:rPr>
              <w:t xml:space="preserve"> </w:t>
            </w:r>
            <w:r>
              <w:t>Automobile</w:t>
            </w:r>
            <w:r>
              <w:rPr>
                <w:spacing w:val="-4"/>
              </w:rPr>
              <w:t xml:space="preserve"> </w:t>
            </w:r>
            <w:r>
              <w:t>Liability</w:t>
            </w:r>
            <w:r>
              <w:rPr>
                <w:spacing w:val="-5"/>
              </w:rPr>
              <w:t xml:space="preserve"> </w:t>
            </w:r>
            <w:r>
              <w:t>when</w:t>
            </w:r>
            <w:r>
              <w:rPr>
                <w:spacing w:val="-4"/>
              </w:rPr>
              <w:t xml:space="preserve"> </w:t>
            </w:r>
            <w:r>
              <w:t>extended</w:t>
            </w:r>
            <w:r>
              <w:rPr>
                <w:spacing w:val="-5"/>
              </w:rPr>
              <w:t xml:space="preserve"> </w:t>
            </w:r>
            <w:r>
              <w:t>to</w:t>
            </w:r>
            <w:r>
              <w:rPr>
                <w:spacing w:val="-5"/>
              </w:rPr>
              <w:t xml:space="preserve"> </w:t>
            </w:r>
            <w:r>
              <w:t>cover your business is acceptable for individual contractors with no</w:t>
            </w:r>
          </w:p>
          <w:p w14:paraId="09ADD7B4" w14:textId="77777777" w:rsidR="00FB55EF" w:rsidRDefault="00FB55EF">
            <w:pPr>
              <w:pStyle w:val="TableParagraph"/>
              <w:spacing w:before="0" w:line="233" w:lineRule="exact"/>
              <w:jc w:val="both"/>
            </w:pPr>
            <w:r>
              <w:t>transportation</w:t>
            </w:r>
            <w:r>
              <w:rPr>
                <w:spacing w:val="-9"/>
              </w:rPr>
              <w:t xml:space="preserve"> </w:t>
            </w:r>
            <w:r>
              <w:t>or</w:t>
            </w:r>
            <w:r>
              <w:rPr>
                <w:spacing w:val="-10"/>
              </w:rPr>
              <w:t xml:space="preserve"> </w:t>
            </w:r>
            <w:r>
              <w:t>hauling</w:t>
            </w:r>
            <w:r>
              <w:rPr>
                <w:spacing w:val="-11"/>
              </w:rPr>
              <w:t xml:space="preserve"> </w:t>
            </w:r>
            <w:r>
              <w:t>related</w:t>
            </w:r>
            <w:r>
              <w:rPr>
                <w:spacing w:val="-8"/>
              </w:rPr>
              <w:t xml:space="preserve"> </w:t>
            </w:r>
            <w:r>
              <w:rPr>
                <w:spacing w:val="-2"/>
              </w:rPr>
              <w:t>activities</w:t>
            </w:r>
          </w:p>
        </w:tc>
        <w:tc>
          <w:tcPr>
            <w:tcW w:w="4770" w:type="dxa"/>
          </w:tcPr>
          <w:p w14:paraId="6D38BF66" w14:textId="77777777" w:rsidR="00FB55EF" w:rsidRDefault="00FB55EF">
            <w:pPr>
              <w:pStyle w:val="TableParagraph"/>
            </w:pPr>
            <w:r>
              <w:t>$1,000,000</w:t>
            </w:r>
            <w:r>
              <w:rPr>
                <w:spacing w:val="-10"/>
              </w:rPr>
              <w:t xml:space="preserve"> </w:t>
            </w:r>
            <w:r>
              <w:t>per</w:t>
            </w:r>
            <w:r>
              <w:rPr>
                <w:spacing w:val="-10"/>
              </w:rPr>
              <w:t xml:space="preserve"> </w:t>
            </w:r>
            <w:r>
              <w:t>occurrence</w:t>
            </w:r>
            <w:r>
              <w:rPr>
                <w:spacing w:val="-12"/>
              </w:rPr>
              <w:t xml:space="preserve"> </w:t>
            </w:r>
            <w:r>
              <w:rPr>
                <w:spacing w:val="-2"/>
              </w:rPr>
              <w:t>(CSL)</w:t>
            </w:r>
          </w:p>
          <w:p w14:paraId="35138FEF" w14:textId="77777777" w:rsidR="00FB55EF" w:rsidRDefault="00FB55EF">
            <w:pPr>
              <w:pStyle w:val="TableParagraph"/>
              <w:spacing w:before="1"/>
              <w:ind w:right="922"/>
            </w:pPr>
            <w:r>
              <w:t>Any</w:t>
            </w:r>
            <w:r>
              <w:rPr>
                <w:spacing w:val="-7"/>
              </w:rPr>
              <w:t xml:space="preserve"> </w:t>
            </w:r>
            <w:r>
              <w:t>Auto</w:t>
            </w:r>
            <w:r>
              <w:rPr>
                <w:spacing w:val="-6"/>
              </w:rPr>
              <w:t xml:space="preserve"> </w:t>
            </w:r>
            <w:r>
              <w:t>or</w:t>
            </w:r>
            <w:r>
              <w:rPr>
                <w:spacing w:val="-7"/>
              </w:rPr>
              <w:t xml:space="preserve"> </w:t>
            </w:r>
            <w:r>
              <w:t>Hired</w:t>
            </w:r>
            <w:r>
              <w:rPr>
                <w:spacing w:val="-6"/>
              </w:rPr>
              <w:t xml:space="preserve"> </w:t>
            </w:r>
            <w:r>
              <w:t>and</w:t>
            </w:r>
            <w:r>
              <w:rPr>
                <w:spacing w:val="-7"/>
              </w:rPr>
              <w:t xml:space="preserve"> </w:t>
            </w:r>
            <w:r>
              <w:t>Non-Owned</w:t>
            </w:r>
            <w:r>
              <w:rPr>
                <w:spacing w:val="-7"/>
              </w:rPr>
              <w:t xml:space="preserve"> </w:t>
            </w:r>
            <w:r>
              <w:t>Autos Bodily Injury and Property Damage</w:t>
            </w:r>
          </w:p>
        </w:tc>
      </w:tr>
      <w:tr w:rsidR="00FB55EF" w14:paraId="1FA7F7EA" w14:textId="77777777">
        <w:trPr>
          <w:trHeight w:val="797"/>
        </w:trPr>
        <w:tc>
          <w:tcPr>
            <w:tcW w:w="504" w:type="dxa"/>
          </w:tcPr>
          <w:p w14:paraId="03BC0BE6" w14:textId="77777777" w:rsidR="00FB55EF" w:rsidRDefault="00FB55EF">
            <w:pPr>
              <w:pStyle w:val="TableParagraph"/>
              <w:rPr>
                <w:b/>
              </w:rPr>
            </w:pPr>
            <w:r>
              <w:rPr>
                <w:b/>
                <w:w w:val="99"/>
              </w:rPr>
              <w:t>C</w:t>
            </w:r>
          </w:p>
        </w:tc>
        <w:tc>
          <w:tcPr>
            <w:tcW w:w="6058" w:type="dxa"/>
          </w:tcPr>
          <w:p w14:paraId="60212622" w14:textId="77777777" w:rsidR="00FB55EF" w:rsidRDefault="00FB55EF">
            <w:pPr>
              <w:pStyle w:val="TableParagraph"/>
              <w:ind w:left="108"/>
              <w:rPr>
                <w:b/>
              </w:rPr>
            </w:pPr>
            <w:r>
              <w:rPr>
                <w:b/>
              </w:rPr>
              <w:t>Workers’</w:t>
            </w:r>
            <w:r>
              <w:rPr>
                <w:b/>
                <w:spacing w:val="-7"/>
              </w:rPr>
              <w:t xml:space="preserve"> </w:t>
            </w:r>
            <w:r>
              <w:rPr>
                <w:b/>
              </w:rPr>
              <w:t>Compensation</w:t>
            </w:r>
            <w:r>
              <w:rPr>
                <w:b/>
                <w:spacing w:val="-7"/>
              </w:rPr>
              <w:t xml:space="preserve"> </w:t>
            </w:r>
            <w:r>
              <w:rPr>
                <w:b/>
              </w:rPr>
              <w:t>(WC)</w:t>
            </w:r>
            <w:r>
              <w:rPr>
                <w:b/>
                <w:spacing w:val="-7"/>
              </w:rPr>
              <w:t xml:space="preserve"> </w:t>
            </w:r>
            <w:r>
              <w:rPr>
                <w:b/>
              </w:rPr>
              <w:t>and</w:t>
            </w:r>
            <w:r>
              <w:rPr>
                <w:b/>
                <w:spacing w:val="-8"/>
              </w:rPr>
              <w:t xml:space="preserve"> </w:t>
            </w:r>
            <w:r>
              <w:rPr>
                <w:b/>
              </w:rPr>
              <w:t>Employers</w:t>
            </w:r>
            <w:r>
              <w:rPr>
                <w:b/>
                <w:spacing w:val="-7"/>
              </w:rPr>
              <w:t xml:space="preserve"> </w:t>
            </w:r>
            <w:r>
              <w:rPr>
                <w:b/>
              </w:rPr>
              <w:t>Liability</w:t>
            </w:r>
            <w:r>
              <w:rPr>
                <w:b/>
                <w:spacing w:val="-7"/>
              </w:rPr>
              <w:t xml:space="preserve"> </w:t>
            </w:r>
            <w:r>
              <w:rPr>
                <w:b/>
                <w:spacing w:val="-4"/>
              </w:rPr>
              <w:t>(EL)</w:t>
            </w:r>
          </w:p>
          <w:p w14:paraId="72C0CD4D" w14:textId="77777777" w:rsidR="00FB55EF" w:rsidRDefault="00FB55EF">
            <w:pPr>
              <w:pStyle w:val="TableParagraph"/>
              <w:spacing w:before="1"/>
            </w:pPr>
            <w:r>
              <w:t>As</w:t>
            </w:r>
            <w:r>
              <w:rPr>
                <w:spacing w:val="-6"/>
              </w:rPr>
              <w:t xml:space="preserve"> </w:t>
            </w:r>
            <w:r>
              <w:t>required</w:t>
            </w:r>
            <w:r>
              <w:rPr>
                <w:spacing w:val="-6"/>
              </w:rPr>
              <w:t xml:space="preserve"> </w:t>
            </w:r>
            <w:r>
              <w:t>by</w:t>
            </w:r>
            <w:r>
              <w:rPr>
                <w:spacing w:val="-5"/>
              </w:rPr>
              <w:t xml:space="preserve"> </w:t>
            </w:r>
            <w:r>
              <w:t>State</w:t>
            </w:r>
            <w:r>
              <w:rPr>
                <w:spacing w:val="-5"/>
              </w:rPr>
              <w:t xml:space="preserve"> </w:t>
            </w:r>
            <w:r>
              <w:t>of</w:t>
            </w:r>
            <w:r>
              <w:rPr>
                <w:spacing w:val="-5"/>
              </w:rPr>
              <w:t xml:space="preserve"> </w:t>
            </w:r>
            <w:r>
              <w:rPr>
                <w:spacing w:val="-2"/>
              </w:rPr>
              <w:t>California</w:t>
            </w:r>
          </w:p>
        </w:tc>
        <w:tc>
          <w:tcPr>
            <w:tcW w:w="4770" w:type="dxa"/>
          </w:tcPr>
          <w:p w14:paraId="6990F2D7" w14:textId="77777777" w:rsidR="00FB55EF" w:rsidRDefault="00FB55EF">
            <w:pPr>
              <w:pStyle w:val="TableParagraph"/>
            </w:pPr>
            <w:r>
              <w:t>WC:</w:t>
            </w:r>
            <w:r>
              <w:rPr>
                <w:spacing w:val="37"/>
              </w:rPr>
              <w:t xml:space="preserve"> </w:t>
            </w:r>
            <w:r>
              <w:t>Statutory</w:t>
            </w:r>
            <w:r>
              <w:rPr>
                <w:spacing w:val="-6"/>
              </w:rPr>
              <w:t xml:space="preserve"> </w:t>
            </w:r>
            <w:r>
              <w:rPr>
                <w:spacing w:val="-2"/>
              </w:rPr>
              <w:t>Limits</w:t>
            </w:r>
          </w:p>
          <w:p w14:paraId="78C10349" w14:textId="77777777" w:rsidR="00FB55EF" w:rsidRDefault="00FB55EF">
            <w:pPr>
              <w:pStyle w:val="TableParagraph"/>
              <w:spacing w:before="0" w:line="252" w:lineRule="exact"/>
              <w:ind w:right="140"/>
            </w:pPr>
            <w:r>
              <w:t>EL:</w:t>
            </w:r>
            <w:r>
              <w:rPr>
                <w:spacing w:val="40"/>
              </w:rPr>
              <w:t xml:space="preserve"> </w:t>
            </w:r>
            <w:r>
              <w:t>No</w:t>
            </w:r>
            <w:r>
              <w:rPr>
                <w:spacing w:val="-4"/>
              </w:rPr>
              <w:t xml:space="preserve"> </w:t>
            </w:r>
            <w:r>
              <w:t>less</w:t>
            </w:r>
            <w:r>
              <w:rPr>
                <w:spacing w:val="-5"/>
              </w:rPr>
              <w:t xml:space="preserve"> </w:t>
            </w:r>
            <w:r>
              <w:t>than</w:t>
            </w:r>
            <w:r>
              <w:rPr>
                <w:spacing w:val="-4"/>
              </w:rPr>
              <w:t xml:space="preserve"> </w:t>
            </w:r>
            <w:r>
              <w:t>$1,000,000</w:t>
            </w:r>
            <w:r>
              <w:rPr>
                <w:spacing w:val="-4"/>
              </w:rPr>
              <w:t xml:space="preserve"> </w:t>
            </w:r>
            <w:r>
              <w:t>per</w:t>
            </w:r>
            <w:r>
              <w:rPr>
                <w:spacing w:val="-4"/>
              </w:rPr>
              <w:t xml:space="preserve"> </w:t>
            </w:r>
            <w:r>
              <w:t>accident</w:t>
            </w:r>
            <w:r>
              <w:rPr>
                <w:spacing w:val="-5"/>
              </w:rPr>
              <w:t xml:space="preserve"> </w:t>
            </w:r>
            <w:r>
              <w:t>for</w:t>
            </w:r>
            <w:r>
              <w:rPr>
                <w:spacing w:val="-5"/>
              </w:rPr>
              <w:t xml:space="preserve"> </w:t>
            </w:r>
            <w:r>
              <w:t>bodily injury or disease</w:t>
            </w:r>
          </w:p>
        </w:tc>
      </w:tr>
    </w:tbl>
    <w:p w14:paraId="09DE912C" w14:textId="77777777" w:rsidR="00FB55EF" w:rsidRDefault="00FB55EF" w:rsidP="00FB55EF">
      <w:pPr>
        <w:rPr>
          <w:rFonts w:ascii="Calibri" w:hAnsi="Calibri"/>
          <w:b/>
          <w:caps/>
          <w:noProof/>
          <w:sz w:val="44"/>
        </w:rPr>
      </w:pPr>
    </w:p>
    <w:p w14:paraId="169B3EF4" w14:textId="4511CBA7" w:rsidR="00F43F6A" w:rsidRDefault="00F43F6A" w:rsidP="00F43F6A">
      <w:pPr>
        <w:rPr>
          <w:rFonts w:ascii="Calibri" w:hAnsi="Calibri"/>
          <w:b/>
          <w:caps/>
          <w:noProof/>
          <w:sz w:val="44"/>
        </w:rPr>
      </w:pPr>
    </w:p>
    <w:p w14:paraId="56BE9E15" w14:textId="7CAD3A1E" w:rsidR="00FB55EF" w:rsidRDefault="00FB55EF" w:rsidP="00F43F6A">
      <w:pPr>
        <w:rPr>
          <w:rFonts w:ascii="Calibri" w:hAnsi="Calibri"/>
          <w:b/>
          <w:caps/>
          <w:noProof/>
          <w:sz w:val="44"/>
        </w:rPr>
      </w:pPr>
    </w:p>
    <w:p w14:paraId="1C9B820B" w14:textId="66FFDE68" w:rsidR="00FB55EF" w:rsidRDefault="00FB55EF" w:rsidP="00F43F6A">
      <w:pPr>
        <w:rPr>
          <w:rFonts w:ascii="Calibri" w:hAnsi="Calibri"/>
          <w:b/>
          <w:caps/>
          <w:noProof/>
          <w:sz w:val="44"/>
        </w:rPr>
      </w:pPr>
    </w:p>
    <w:p w14:paraId="01043339" w14:textId="43CD9720" w:rsidR="00FB55EF" w:rsidRDefault="00FB55EF" w:rsidP="00F43F6A">
      <w:pPr>
        <w:rPr>
          <w:rFonts w:ascii="Calibri" w:hAnsi="Calibri"/>
          <w:b/>
          <w:caps/>
          <w:noProof/>
          <w:sz w:val="44"/>
        </w:rPr>
      </w:pPr>
    </w:p>
    <w:p w14:paraId="412B79B9" w14:textId="16B9D3FF" w:rsidR="00FB55EF" w:rsidRDefault="00FB55EF" w:rsidP="00F43F6A">
      <w:pPr>
        <w:rPr>
          <w:rFonts w:ascii="Calibri" w:hAnsi="Calibri"/>
          <w:b/>
          <w:caps/>
          <w:noProof/>
          <w:sz w:val="44"/>
        </w:rPr>
      </w:pPr>
    </w:p>
    <w:p w14:paraId="7206A617" w14:textId="0548D0B1" w:rsidR="00FB55EF" w:rsidRDefault="00FB55EF" w:rsidP="00F43F6A">
      <w:pPr>
        <w:rPr>
          <w:rFonts w:ascii="Calibri" w:hAnsi="Calibri"/>
          <w:b/>
          <w:caps/>
          <w:noProof/>
          <w:sz w:val="44"/>
        </w:rPr>
      </w:pPr>
    </w:p>
    <w:p w14:paraId="557ACC40" w14:textId="454FAEBC" w:rsidR="00FB55EF" w:rsidRDefault="00FB55EF" w:rsidP="00F43F6A">
      <w:pPr>
        <w:rPr>
          <w:rFonts w:ascii="Calibri" w:hAnsi="Calibri"/>
          <w:b/>
          <w:caps/>
          <w:noProof/>
          <w:sz w:val="44"/>
        </w:rPr>
      </w:pPr>
    </w:p>
    <w:p w14:paraId="1CEF4308" w14:textId="3861F581" w:rsidR="00FB55EF" w:rsidRDefault="00FB55EF" w:rsidP="00F43F6A">
      <w:pPr>
        <w:rPr>
          <w:rFonts w:ascii="Calibri" w:hAnsi="Calibri"/>
          <w:b/>
          <w:caps/>
          <w:noProof/>
          <w:sz w:val="44"/>
        </w:rPr>
      </w:pPr>
    </w:p>
    <w:p w14:paraId="21142AC2" w14:textId="7A5DC830" w:rsidR="00FB55EF" w:rsidRDefault="00FB55EF" w:rsidP="00F43F6A">
      <w:pPr>
        <w:rPr>
          <w:rFonts w:ascii="Calibri" w:hAnsi="Calibri"/>
          <w:b/>
          <w:caps/>
          <w:noProof/>
          <w:sz w:val="44"/>
        </w:rPr>
      </w:pPr>
    </w:p>
    <w:p w14:paraId="7AD5C542" w14:textId="7FC70B50" w:rsidR="00FB55EF" w:rsidRDefault="00FB55EF" w:rsidP="00F43F6A">
      <w:pPr>
        <w:rPr>
          <w:rFonts w:ascii="Calibri" w:hAnsi="Calibri"/>
          <w:b/>
          <w:caps/>
          <w:noProof/>
          <w:sz w:val="44"/>
        </w:rPr>
      </w:pPr>
    </w:p>
    <w:p w14:paraId="0A98C3D1" w14:textId="77777777" w:rsidR="00FB55EF" w:rsidRPr="00544970" w:rsidRDefault="00FB55EF" w:rsidP="00FB55EF">
      <w:pPr>
        <w:tabs>
          <w:tab w:val="left" w:pos="725"/>
        </w:tabs>
        <w:spacing w:before="80"/>
        <w:ind w:left="221"/>
        <w:rPr>
          <w:rFonts w:ascii="Arial Narrow" w:hAnsi="Arial Narrow"/>
          <w:sz w:val="16"/>
          <w:szCs w:val="16"/>
        </w:rPr>
      </w:pPr>
      <w:r w:rsidRPr="00544970">
        <w:rPr>
          <w:rFonts w:ascii="Arial Narrow" w:hAnsi="Arial Narrow"/>
          <w:noProof/>
          <w:sz w:val="20"/>
        </w:rPr>
        <mc:AlternateContent>
          <mc:Choice Requires="wps">
            <w:drawing>
              <wp:anchor distT="0" distB="0" distL="114300" distR="114300" simplePos="0" relativeHeight="251658243" behindDoc="1" locked="0" layoutInCell="1" allowOverlap="1" wp14:anchorId="16F1270C" wp14:editId="3C73B553">
                <wp:simplePos x="0" y="0"/>
                <wp:positionH relativeFrom="page">
                  <wp:posOffset>285115</wp:posOffset>
                </wp:positionH>
                <wp:positionV relativeFrom="paragraph">
                  <wp:posOffset>6985</wp:posOffset>
                </wp:positionV>
                <wp:extent cx="7202170" cy="810133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2170" cy="8101330"/>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58F0E9E">
              <v:shape id="Freeform: Shape 2" style="position:absolute;margin-left:22.45pt;margin-top:.55pt;width:567.1pt;height:637.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2,12758" o:spid="_x0000_s1026" fillcolor="black" stroked="f" path="m11341,r-10,l11331,10r,12738l513,12748,513,10r10818,l11331,,504,r,10l504,12748r-495,l9,10r495,l504,,9,,,,,10,,12748r,10l9,12758r495,l513,12758r10818,l11341,12758r,-10l11341,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" w14:anchorId="32A33C38">
                <v:path arrowok="t" o:connecttype="custom" o:connectlocs="7201535,6985;7195185,6985;7195185,13335;7195185,8101965;325755,8101965;325755,13335;7195185,13335;7195185,6985;320040,6985;320040,13335;320040,8101965;5715,8101965;5715,13335;320040,13335;320040,6985;5715,6985;0,6985;0,13335;0,8101965;0,8108315;5715,8108315;320040,8108315;325755,8108315;7195185,8108315;7201535,8108315;7201535,8101965;7201535,13335;7201535,6985" o:connectangles="0,0,0,0,0,0,0,0,0,0,0,0,0,0,0,0,0,0,0,0,0,0,0,0,0,0,0,0"/>
                <w10:wrap anchorx="page"/>
              </v:shape>
            </w:pict>
          </mc:Fallback>
        </mc:AlternateContent>
      </w:r>
      <w:r w:rsidRPr="00544970">
        <w:rPr>
          <w:rFonts w:ascii="Arial Narrow" w:hAnsi="Arial Narrow"/>
          <w:b/>
          <w:spacing w:val="-10"/>
          <w:sz w:val="20"/>
        </w:rPr>
        <w:t>D</w:t>
      </w:r>
      <w:r w:rsidRPr="00544970">
        <w:rPr>
          <w:rFonts w:ascii="Arial Narrow" w:hAnsi="Arial Narrow"/>
          <w:b/>
          <w:sz w:val="20"/>
        </w:rPr>
        <w:tab/>
      </w:r>
      <w:r w:rsidRPr="00544970">
        <w:rPr>
          <w:rFonts w:ascii="Arial Narrow" w:hAnsi="Arial Narrow"/>
          <w:b/>
          <w:sz w:val="20"/>
          <w:u w:val="single"/>
        </w:rPr>
        <w:t>Endorsements</w:t>
      </w:r>
      <w:r w:rsidRPr="00544970">
        <w:rPr>
          <w:rFonts w:ascii="Arial Narrow" w:hAnsi="Arial Narrow"/>
          <w:b/>
          <w:spacing w:val="-8"/>
          <w:sz w:val="20"/>
          <w:u w:val="single"/>
        </w:rPr>
        <w:t xml:space="preserve"> </w:t>
      </w:r>
      <w:r w:rsidRPr="00544970">
        <w:rPr>
          <w:rFonts w:ascii="Arial Narrow" w:hAnsi="Arial Narrow"/>
          <w:b/>
          <w:sz w:val="20"/>
          <w:u w:val="single"/>
        </w:rPr>
        <w:t>and</w:t>
      </w:r>
      <w:r w:rsidRPr="00544970">
        <w:rPr>
          <w:rFonts w:ascii="Arial Narrow" w:hAnsi="Arial Narrow"/>
          <w:b/>
          <w:spacing w:val="-8"/>
          <w:sz w:val="20"/>
          <w:u w:val="single"/>
        </w:rPr>
        <w:t xml:space="preserve"> </w:t>
      </w:r>
      <w:r w:rsidRPr="00544970">
        <w:rPr>
          <w:rFonts w:ascii="Arial Narrow" w:hAnsi="Arial Narrow"/>
          <w:b/>
          <w:spacing w:val="-2"/>
          <w:sz w:val="20"/>
          <w:u w:val="single"/>
        </w:rPr>
        <w:t>Conditions</w:t>
      </w:r>
      <w:r w:rsidRPr="00544970">
        <w:rPr>
          <w:rFonts w:ascii="Arial Narrow" w:hAnsi="Arial Narrow"/>
          <w:spacing w:val="-2"/>
          <w:sz w:val="16"/>
          <w:szCs w:val="16"/>
          <w:u w:val="single"/>
        </w:rPr>
        <w:t>:</w:t>
      </w:r>
    </w:p>
    <w:p w14:paraId="219CF222" w14:textId="77777777" w:rsidR="00FB55EF" w:rsidRPr="00544970" w:rsidRDefault="00FB55EF" w:rsidP="00FB55EF">
      <w:pPr>
        <w:pStyle w:val="BodyText"/>
        <w:spacing w:before="5"/>
        <w:rPr>
          <w:rFonts w:ascii="Arial Narrow" w:hAnsi="Arial Narrow"/>
          <w:sz w:val="16"/>
          <w:szCs w:val="16"/>
        </w:rPr>
      </w:pPr>
    </w:p>
    <w:p w14:paraId="1D01C796" w14:textId="77777777" w:rsidR="00FB55EF" w:rsidRPr="00AC5380" w:rsidRDefault="00FB55EF" w:rsidP="00FB55EF">
      <w:pPr>
        <w:pStyle w:val="ListParagraph"/>
        <w:widowControl w:val="0"/>
        <w:numPr>
          <w:ilvl w:val="0"/>
          <w:numId w:val="31"/>
        </w:numPr>
        <w:tabs>
          <w:tab w:val="left" w:pos="1085"/>
          <w:tab w:val="left" w:pos="1086"/>
        </w:tabs>
        <w:autoSpaceDE w:val="0"/>
        <w:autoSpaceDN w:val="0"/>
        <w:spacing w:before="99"/>
        <w:ind w:right="251" w:hanging="360"/>
        <w:rPr>
          <w:rFonts w:ascii="Arial Narrow" w:hAnsi="Arial Narrow"/>
          <w:sz w:val="16"/>
          <w:szCs w:val="16"/>
        </w:rPr>
      </w:pPr>
      <w:r w:rsidRPr="00AC5380">
        <w:rPr>
          <w:rFonts w:ascii="Arial Narrow" w:hAnsi="Arial Narrow"/>
          <w:b/>
          <w:sz w:val="16"/>
          <w:szCs w:val="16"/>
        </w:rPr>
        <w:t xml:space="preserve">ADDITIONAL INSURED: </w:t>
      </w:r>
      <w:r w:rsidRPr="00AC5380">
        <w:rPr>
          <w:rFonts w:ascii="Arial Narrow" w:hAnsi="Arial Narrow"/>
          <w:sz w:val="16"/>
          <w:szCs w:val="16"/>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w:t>
      </w:r>
      <w:r w:rsidRPr="00AC5380">
        <w:rPr>
          <w:rFonts w:ascii="Arial Narrow" w:hAnsi="Arial Narrow"/>
          <w:spacing w:val="-2"/>
          <w:sz w:val="16"/>
          <w:szCs w:val="16"/>
        </w:rPr>
        <w:t xml:space="preserve"> </w:t>
      </w:r>
      <w:r w:rsidRPr="00AC5380">
        <w:rPr>
          <w:rFonts w:ascii="Arial Narrow" w:hAnsi="Arial Narrow"/>
          <w:sz w:val="16"/>
          <w:szCs w:val="16"/>
        </w:rPr>
        <w:t>the</w:t>
      </w:r>
      <w:r w:rsidRPr="00AC5380">
        <w:rPr>
          <w:rFonts w:ascii="Arial Narrow" w:hAnsi="Arial Narrow"/>
          <w:spacing w:val="-1"/>
          <w:sz w:val="16"/>
          <w:szCs w:val="16"/>
        </w:rPr>
        <w:t xml:space="preserve"> </w:t>
      </w:r>
      <w:r w:rsidRPr="00AC5380">
        <w:rPr>
          <w:rFonts w:ascii="Arial Narrow" w:hAnsi="Arial Narrow"/>
          <w:sz w:val="16"/>
          <w:szCs w:val="16"/>
        </w:rPr>
        <w:t>Contractor’s</w:t>
      </w:r>
      <w:r w:rsidRPr="00AC5380">
        <w:rPr>
          <w:rFonts w:ascii="Arial Narrow" w:hAnsi="Arial Narrow"/>
          <w:spacing w:val="-2"/>
          <w:sz w:val="16"/>
          <w:szCs w:val="16"/>
        </w:rPr>
        <w:t xml:space="preserve"> </w:t>
      </w:r>
      <w:r w:rsidRPr="00AC5380">
        <w:rPr>
          <w:rFonts w:ascii="Arial Narrow" w:hAnsi="Arial Narrow"/>
          <w:sz w:val="16"/>
          <w:szCs w:val="16"/>
        </w:rPr>
        <w:t>insurance</w:t>
      </w:r>
      <w:r w:rsidRPr="00AC5380">
        <w:rPr>
          <w:rFonts w:ascii="Arial Narrow" w:hAnsi="Arial Narrow"/>
          <w:spacing w:val="-1"/>
          <w:sz w:val="16"/>
          <w:szCs w:val="16"/>
        </w:rPr>
        <w:t xml:space="preserve"> </w:t>
      </w:r>
      <w:r w:rsidRPr="00AC5380">
        <w:rPr>
          <w:rFonts w:ascii="Arial Narrow" w:hAnsi="Arial Narrow"/>
          <w:sz w:val="16"/>
          <w:szCs w:val="16"/>
        </w:rPr>
        <w:t>(at</w:t>
      </w:r>
      <w:r w:rsidRPr="00AC5380">
        <w:rPr>
          <w:rFonts w:ascii="Arial Narrow" w:hAnsi="Arial Narrow"/>
          <w:spacing w:val="-2"/>
          <w:sz w:val="16"/>
          <w:szCs w:val="16"/>
        </w:rPr>
        <w:t xml:space="preserve"> </w:t>
      </w:r>
      <w:r w:rsidRPr="00AC5380">
        <w:rPr>
          <w:rFonts w:ascii="Arial Narrow" w:hAnsi="Arial Narrow"/>
          <w:sz w:val="16"/>
          <w:szCs w:val="16"/>
        </w:rPr>
        <w:t>least</w:t>
      </w:r>
      <w:r w:rsidRPr="00AC5380">
        <w:rPr>
          <w:rFonts w:ascii="Arial Narrow" w:hAnsi="Arial Narrow"/>
          <w:spacing w:val="-2"/>
          <w:sz w:val="16"/>
          <w:szCs w:val="16"/>
        </w:rPr>
        <w:t xml:space="preserve"> </w:t>
      </w:r>
      <w:r w:rsidRPr="00AC5380">
        <w:rPr>
          <w:rFonts w:ascii="Arial Narrow" w:hAnsi="Arial Narrow"/>
          <w:sz w:val="16"/>
          <w:szCs w:val="16"/>
        </w:rPr>
        <w:t>as</w:t>
      </w:r>
      <w:r w:rsidRPr="00AC5380">
        <w:rPr>
          <w:rFonts w:ascii="Arial Narrow" w:hAnsi="Arial Narrow"/>
          <w:spacing w:val="-1"/>
          <w:sz w:val="16"/>
          <w:szCs w:val="16"/>
        </w:rPr>
        <w:t xml:space="preserve"> </w:t>
      </w:r>
      <w:r w:rsidRPr="00AC5380">
        <w:rPr>
          <w:rFonts w:ascii="Arial Narrow" w:hAnsi="Arial Narrow"/>
          <w:sz w:val="16"/>
          <w:szCs w:val="16"/>
        </w:rPr>
        <w:t>broad</w:t>
      </w:r>
      <w:r w:rsidRPr="00AC5380">
        <w:rPr>
          <w:rFonts w:ascii="Arial Narrow" w:hAnsi="Arial Narrow"/>
          <w:spacing w:val="-1"/>
          <w:sz w:val="16"/>
          <w:szCs w:val="16"/>
        </w:rPr>
        <w:t xml:space="preserve"> </w:t>
      </w:r>
      <w:r w:rsidRPr="00AC5380">
        <w:rPr>
          <w:rFonts w:ascii="Arial Narrow" w:hAnsi="Arial Narrow"/>
          <w:sz w:val="16"/>
          <w:szCs w:val="16"/>
        </w:rPr>
        <w:t>as</w:t>
      </w:r>
      <w:r w:rsidRPr="00AC5380">
        <w:rPr>
          <w:rFonts w:ascii="Arial Narrow" w:hAnsi="Arial Narrow"/>
          <w:spacing w:val="-2"/>
          <w:sz w:val="16"/>
          <w:szCs w:val="16"/>
        </w:rPr>
        <w:t xml:space="preserve"> </w:t>
      </w:r>
      <w:r w:rsidRPr="00AC5380">
        <w:rPr>
          <w:rFonts w:ascii="Arial Narrow" w:hAnsi="Arial Narrow"/>
          <w:sz w:val="16"/>
          <w:szCs w:val="16"/>
        </w:rPr>
        <w:t>ISO</w:t>
      </w:r>
      <w:r w:rsidRPr="00AC5380">
        <w:rPr>
          <w:rFonts w:ascii="Arial Narrow" w:hAnsi="Arial Narrow"/>
          <w:spacing w:val="-2"/>
          <w:sz w:val="16"/>
          <w:szCs w:val="16"/>
        </w:rPr>
        <w:t xml:space="preserve"> </w:t>
      </w:r>
      <w:r w:rsidRPr="00AC5380">
        <w:rPr>
          <w:rFonts w:ascii="Arial Narrow" w:hAnsi="Arial Narrow"/>
          <w:sz w:val="16"/>
          <w:szCs w:val="16"/>
        </w:rPr>
        <w:t>Form</w:t>
      </w:r>
      <w:r w:rsidRPr="00AC5380">
        <w:rPr>
          <w:rFonts w:ascii="Arial Narrow" w:hAnsi="Arial Narrow"/>
          <w:spacing w:val="-5"/>
          <w:sz w:val="16"/>
          <w:szCs w:val="16"/>
        </w:rPr>
        <w:t xml:space="preserve"> </w:t>
      </w:r>
      <w:r w:rsidRPr="00AC5380">
        <w:rPr>
          <w:rFonts w:ascii="Arial Narrow" w:hAnsi="Arial Narrow"/>
          <w:sz w:val="16"/>
          <w:szCs w:val="16"/>
        </w:rPr>
        <w:t>CG</w:t>
      </w:r>
      <w:r w:rsidRPr="00AC5380">
        <w:rPr>
          <w:rFonts w:ascii="Arial Narrow" w:hAnsi="Arial Narrow"/>
          <w:spacing w:val="-2"/>
          <w:sz w:val="16"/>
          <w:szCs w:val="16"/>
        </w:rPr>
        <w:t xml:space="preserve"> </w:t>
      </w:r>
      <w:r w:rsidRPr="00AC5380">
        <w:rPr>
          <w:rFonts w:ascii="Arial Narrow" w:hAnsi="Arial Narrow"/>
          <w:sz w:val="16"/>
          <w:szCs w:val="16"/>
        </w:rPr>
        <w:t>20</w:t>
      </w:r>
      <w:r w:rsidRPr="00AC5380">
        <w:rPr>
          <w:rFonts w:ascii="Arial Narrow" w:hAnsi="Arial Narrow"/>
          <w:spacing w:val="-3"/>
          <w:sz w:val="16"/>
          <w:szCs w:val="16"/>
        </w:rPr>
        <w:t xml:space="preserve"> </w:t>
      </w:r>
      <w:r w:rsidRPr="00AC5380">
        <w:rPr>
          <w:rFonts w:ascii="Arial Narrow" w:hAnsi="Arial Narrow"/>
          <w:sz w:val="16"/>
          <w:szCs w:val="16"/>
        </w:rPr>
        <w:t>10</w:t>
      </w:r>
      <w:r w:rsidRPr="00AC5380">
        <w:rPr>
          <w:rFonts w:ascii="Arial Narrow" w:hAnsi="Arial Narrow"/>
          <w:spacing w:val="-3"/>
          <w:sz w:val="16"/>
          <w:szCs w:val="16"/>
        </w:rPr>
        <w:t xml:space="preserve"> </w:t>
      </w:r>
      <w:r w:rsidRPr="00AC5380">
        <w:rPr>
          <w:rFonts w:ascii="Arial Narrow" w:hAnsi="Arial Narrow"/>
          <w:sz w:val="16"/>
          <w:szCs w:val="16"/>
        </w:rPr>
        <w:t>11</w:t>
      </w:r>
      <w:r w:rsidRPr="00AC5380">
        <w:rPr>
          <w:rFonts w:ascii="Arial Narrow" w:hAnsi="Arial Narrow"/>
          <w:spacing w:val="-2"/>
          <w:sz w:val="16"/>
          <w:szCs w:val="16"/>
        </w:rPr>
        <w:t xml:space="preserve"> </w:t>
      </w:r>
      <w:r w:rsidRPr="00AC5380">
        <w:rPr>
          <w:rFonts w:ascii="Arial Narrow" w:hAnsi="Arial Narrow"/>
          <w:sz w:val="16"/>
          <w:szCs w:val="16"/>
        </w:rPr>
        <w:t>85</w:t>
      </w:r>
      <w:r w:rsidRPr="00AC5380">
        <w:rPr>
          <w:rFonts w:ascii="Arial Narrow" w:hAnsi="Arial Narrow"/>
          <w:spacing w:val="-2"/>
          <w:sz w:val="16"/>
          <w:szCs w:val="16"/>
        </w:rPr>
        <w:t xml:space="preserve"> </w:t>
      </w:r>
      <w:r w:rsidRPr="00AC5380">
        <w:rPr>
          <w:rFonts w:ascii="Arial Narrow" w:hAnsi="Arial Narrow"/>
          <w:sz w:val="16"/>
          <w:szCs w:val="16"/>
        </w:rPr>
        <w:t>or</w:t>
      </w:r>
      <w:r w:rsidRPr="00AC5380">
        <w:rPr>
          <w:rFonts w:ascii="Arial Narrow" w:hAnsi="Arial Narrow"/>
          <w:spacing w:val="-1"/>
          <w:sz w:val="16"/>
          <w:szCs w:val="16"/>
        </w:rPr>
        <w:t xml:space="preserve"> </w:t>
      </w:r>
      <w:r w:rsidRPr="00AC5380">
        <w:rPr>
          <w:rFonts w:ascii="Arial Narrow" w:hAnsi="Arial Narrow"/>
          <w:sz w:val="16"/>
          <w:szCs w:val="16"/>
        </w:rPr>
        <w:t>if</w:t>
      </w:r>
      <w:r w:rsidRPr="00AC5380">
        <w:rPr>
          <w:rFonts w:ascii="Arial Narrow" w:hAnsi="Arial Narrow"/>
          <w:spacing w:val="-2"/>
          <w:sz w:val="16"/>
          <w:szCs w:val="16"/>
        </w:rPr>
        <w:t xml:space="preserve"> </w:t>
      </w:r>
      <w:r w:rsidRPr="00AC5380">
        <w:rPr>
          <w:rFonts w:ascii="Arial Narrow" w:hAnsi="Arial Narrow"/>
          <w:sz w:val="16"/>
          <w:szCs w:val="16"/>
        </w:rPr>
        <w:t>not</w:t>
      </w:r>
      <w:r w:rsidRPr="00AC5380">
        <w:rPr>
          <w:rFonts w:ascii="Arial Narrow" w:hAnsi="Arial Narrow"/>
          <w:spacing w:val="-1"/>
          <w:sz w:val="16"/>
          <w:szCs w:val="16"/>
        </w:rPr>
        <w:t xml:space="preserve"> </w:t>
      </w:r>
      <w:r w:rsidRPr="00AC5380">
        <w:rPr>
          <w:rFonts w:ascii="Arial Narrow" w:hAnsi="Arial Narrow"/>
          <w:sz w:val="16"/>
          <w:szCs w:val="16"/>
        </w:rPr>
        <w:t>available,</w:t>
      </w:r>
      <w:r w:rsidRPr="00AC5380">
        <w:rPr>
          <w:rFonts w:ascii="Arial Narrow" w:hAnsi="Arial Narrow"/>
          <w:spacing w:val="-2"/>
          <w:sz w:val="16"/>
          <w:szCs w:val="16"/>
        </w:rPr>
        <w:t xml:space="preserve"> </w:t>
      </w:r>
      <w:r w:rsidRPr="00AC5380">
        <w:rPr>
          <w:rFonts w:ascii="Arial Narrow" w:hAnsi="Arial Narrow"/>
          <w:sz w:val="16"/>
          <w:szCs w:val="16"/>
        </w:rPr>
        <w:t>through</w:t>
      </w:r>
      <w:r w:rsidRPr="00AC5380">
        <w:rPr>
          <w:rFonts w:ascii="Arial Narrow" w:hAnsi="Arial Narrow"/>
          <w:spacing w:val="-2"/>
          <w:sz w:val="16"/>
          <w:szCs w:val="16"/>
        </w:rPr>
        <w:t xml:space="preserve"> </w:t>
      </w:r>
      <w:r w:rsidRPr="00AC5380">
        <w:rPr>
          <w:rFonts w:ascii="Arial Narrow" w:hAnsi="Arial Narrow"/>
          <w:sz w:val="16"/>
          <w:szCs w:val="16"/>
        </w:rPr>
        <w:t>the</w:t>
      </w:r>
      <w:r w:rsidRPr="00AC5380">
        <w:rPr>
          <w:rFonts w:ascii="Arial Narrow" w:hAnsi="Arial Narrow"/>
          <w:spacing w:val="-1"/>
          <w:sz w:val="16"/>
          <w:szCs w:val="16"/>
        </w:rPr>
        <w:t xml:space="preserve"> </w:t>
      </w:r>
      <w:r w:rsidRPr="00AC5380">
        <w:rPr>
          <w:rFonts w:ascii="Arial Narrow" w:hAnsi="Arial Narrow"/>
          <w:sz w:val="16"/>
          <w:szCs w:val="16"/>
        </w:rPr>
        <w:t>addition</w:t>
      </w:r>
      <w:r w:rsidRPr="00AC5380">
        <w:rPr>
          <w:rFonts w:ascii="Arial Narrow" w:hAnsi="Arial Narrow"/>
          <w:spacing w:val="-2"/>
          <w:sz w:val="16"/>
          <w:szCs w:val="16"/>
        </w:rPr>
        <w:t xml:space="preserve"> </w:t>
      </w:r>
      <w:r w:rsidRPr="00AC5380">
        <w:rPr>
          <w:rFonts w:ascii="Arial Narrow" w:hAnsi="Arial Narrow"/>
          <w:sz w:val="16"/>
          <w:szCs w:val="16"/>
        </w:rPr>
        <w:t>of</w:t>
      </w:r>
      <w:r w:rsidRPr="00AC5380">
        <w:rPr>
          <w:rFonts w:ascii="Arial Narrow" w:hAnsi="Arial Narrow"/>
          <w:spacing w:val="-3"/>
          <w:sz w:val="16"/>
          <w:szCs w:val="16"/>
        </w:rPr>
        <w:t xml:space="preserve"> </w:t>
      </w:r>
      <w:r w:rsidRPr="00AC5380">
        <w:rPr>
          <w:rFonts w:ascii="Arial Narrow" w:hAnsi="Arial Narrow"/>
          <w:b/>
          <w:sz w:val="16"/>
          <w:szCs w:val="16"/>
        </w:rPr>
        <w:t>both</w:t>
      </w:r>
      <w:r w:rsidRPr="00AC5380">
        <w:rPr>
          <w:rFonts w:ascii="Arial Narrow" w:hAnsi="Arial Narrow"/>
          <w:b/>
          <w:spacing w:val="-2"/>
          <w:sz w:val="16"/>
          <w:szCs w:val="16"/>
        </w:rPr>
        <w:t xml:space="preserve"> </w:t>
      </w:r>
      <w:r w:rsidRPr="00AC5380">
        <w:rPr>
          <w:rFonts w:ascii="Arial Narrow" w:hAnsi="Arial Narrow"/>
          <w:sz w:val="16"/>
          <w:szCs w:val="16"/>
        </w:rPr>
        <w:t xml:space="preserve">CG 20 10, CG 20 26, CG 20 33, or CG 20 38; </w:t>
      </w:r>
      <w:r w:rsidRPr="00AC5380">
        <w:rPr>
          <w:rFonts w:ascii="Arial Narrow" w:hAnsi="Arial Narrow"/>
          <w:b/>
          <w:sz w:val="16"/>
          <w:szCs w:val="16"/>
        </w:rPr>
        <w:t xml:space="preserve">and </w:t>
      </w:r>
      <w:r w:rsidRPr="00AC5380">
        <w:rPr>
          <w:rFonts w:ascii="Arial Narrow" w:hAnsi="Arial Narrow"/>
          <w:sz w:val="16"/>
          <w:szCs w:val="16"/>
        </w:rPr>
        <w:t xml:space="preserve">CG 20 37 if a later edition is used). Auto policy shall </w:t>
      </w:r>
      <w:proofErr w:type="gramStart"/>
      <w:r w:rsidRPr="00AC5380">
        <w:rPr>
          <w:rFonts w:ascii="Arial Narrow" w:hAnsi="Arial Narrow"/>
          <w:sz w:val="16"/>
          <w:szCs w:val="16"/>
        </w:rPr>
        <w:t>contain, or</w:t>
      </w:r>
      <w:proofErr w:type="gramEnd"/>
      <w:r w:rsidRPr="00AC5380">
        <w:rPr>
          <w:rFonts w:ascii="Arial Narrow" w:hAnsi="Arial Narrow"/>
          <w:sz w:val="16"/>
          <w:szCs w:val="16"/>
        </w:rPr>
        <w:t xml:space="preserve"> be endorsed to contain additional insured coverage for the County.</w:t>
      </w:r>
    </w:p>
    <w:p w14:paraId="68529909" w14:textId="0884E6BE" w:rsidR="00FB55EF" w:rsidRPr="00AC5380" w:rsidRDefault="00FB55EF" w:rsidP="00FB55EF">
      <w:pPr>
        <w:pStyle w:val="ListParagraph"/>
        <w:widowControl w:val="0"/>
        <w:numPr>
          <w:ilvl w:val="0"/>
          <w:numId w:val="31"/>
        </w:numPr>
        <w:tabs>
          <w:tab w:val="left" w:pos="1085"/>
          <w:tab w:val="left" w:pos="1086"/>
        </w:tabs>
        <w:autoSpaceDE w:val="0"/>
        <w:autoSpaceDN w:val="0"/>
        <w:spacing w:before="80"/>
        <w:ind w:right="315"/>
        <w:rPr>
          <w:rFonts w:ascii="Arial Narrow" w:hAnsi="Arial Narrow"/>
          <w:sz w:val="16"/>
          <w:szCs w:val="16"/>
        </w:rPr>
      </w:pPr>
      <w:r w:rsidRPr="00AC5380">
        <w:rPr>
          <w:rFonts w:ascii="Arial Narrow" w:hAnsi="Arial Narrow"/>
          <w:b/>
          <w:sz w:val="16"/>
          <w:szCs w:val="16"/>
        </w:rPr>
        <w:t xml:space="preserve">DURATION OF COVERAGE: </w:t>
      </w:r>
      <w:r w:rsidRPr="00AC5380">
        <w:rPr>
          <w:rFonts w:ascii="Arial Narrow" w:hAnsi="Arial Narrow"/>
          <w:sz w:val="16"/>
          <w:szCs w:val="16"/>
        </w:rPr>
        <w:t xml:space="preserve">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w:t>
      </w:r>
      <w:r w:rsidR="00DB3F88">
        <w:rPr>
          <w:rFonts w:ascii="Arial Narrow" w:hAnsi="Arial Narrow"/>
          <w:sz w:val="16"/>
          <w:szCs w:val="16"/>
        </w:rPr>
        <w:t>canceled</w:t>
      </w:r>
      <w:r w:rsidRPr="00AC5380">
        <w:rPr>
          <w:rFonts w:ascii="Arial Narrow" w:hAnsi="Arial Narrow"/>
          <w:sz w:val="16"/>
          <w:szCs w:val="16"/>
        </w:rPr>
        <w:t xml:space="preserve"> or non- renewed,</w:t>
      </w:r>
      <w:r w:rsidRPr="00AC5380">
        <w:rPr>
          <w:rFonts w:ascii="Arial Narrow" w:hAnsi="Arial Narrow"/>
          <w:spacing w:val="-3"/>
          <w:sz w:val="16"/>
          <w:szCs w:val="16"/>
        </w:rPr>
        <w:t xml:space="preserve"> </w:t>
      </w:r>
      <w:r w:rsidRPr="00AC5380">
        <w:rPr>
          <w:rFonts w:ascii="Arial Narrow" w:hAnsi="Arial Narrow"/>
          <w:sz w:val="16"/>
          <w:szCs w:val="16"/>
        </w:rPr>
        <w:t>and</w:t>
      </w:r>
      <w:r w:rsidRPr="00AC5380">
        <w:rPr>
          <w:rFonts w:ascii="Arial Narrow" w:hAnsi="Arial Narrow"/>
          <w:spacing w:val="-2"/>
          <w:sz w:val="16"/>
          <w:szCs w:val="16"/>
        </w:rPr>
        <w:t xml:space="preserve"> </w:t>
      </w:r>
      <w:r w:rsidRPr="00AC5380">
        <w:rPr>
          <w:rFonts w:ascii="Arial Narrow" w:hAnsi="Arial Narrow"/>
          <w:sz w:val="16"/>
          <w:szCs w:val="16"/>
        </w:rPr>
        <w:t>not</w:t>
      </w:r>
      <w:r w:rsidRPr="00AC5380">
        <w:rPr>
          <w:rFonts w:ascii="Arial Narrow" w:hAnsi="Arial Narrow"/>
          <w:spacing w:val="-3"/>
          <w:sz w:val="16"/>
          <w:szCs w:val="16"/>
        </w:rPr>
        <w:t xml:space="preserve"> </w:t>
      </w:r>
      <w:r w:rsidRPr="00AC5380">
        <w:rPr>
          <w:rFonts w:ascii="Arial Narrow" w:hAnsi="Arial Narrow"/>
          <w:sz w:val="16"/>
          <w:szCs w:val="16"/>
        </w:rPr>
        <w:t>replaced</w:t>
      </w:r>
      <w:r w:rsidRPr="00AC5380">
        <w:rPr>
          <w:rFonts w:ascii="Arial Narrow" w:hAnsi="Arial Narrow"/>
          <w:spacing w:val="-2"/>
          <w:sz w:val="16"/>
          <w:szCs w:val="16"/>
        </w:rPr>
        <w:t xml:space="preserve"> </w:t>
      </w:r>
      <w:r w:rsidRPr="00AC5380">
        <w:rPr>
          <w:rFonts w:ascii="Arial Narrow" w:hAnsi="Arial Narrow"/>
          <w:sz w:val="16"/>
          <w:szCs w:val="16"/>
        </w:rPr>
        <w:t>with</w:t>
      </w:r>
      <w:r w:rsidRPr="00AC5380">
        <w:rPr>
          <w:rFonts w:ascii="Arial Narrow" w:hAnsi="Arial Narrow"/>
          <w:spacing w:val="-3"/>
          <w:sz w:val="16"/>
          <w:szCs w:val="16"/>
        </w:rPr>
        <w:t xml:space="preserve"> </w:t>
      </w:r>
      <w:r w:rsidRPr="00AC5380">
        <w:rPr>
          <w:rFonts w:ascii="Arial Narrow" w:hAnsi="Arial Narrow"/>
          <w:sz w:val="16"/>
          <w:szCs w:val="16"/>
        </w:rPr>
        <w:t>another</w:t>
      </w:r>
      <w:r w:rsidRPr="00AC5380">
        <w:rPr>
          <w:rFonts w:ascii="Arial Narrow" w:hAnsi="Arial Narrow"/>
          <w:spacing w:val="-3"/>
          <w:sz w:val="16"/>
          <w:szCs w:val="16"/>
        </w:rPr>
        <w:t xml:space="preserve"> </w:t>
      </w:r>
      <w:r w:rsidRPr="00AC5380">
        <w:rPr>
          <w:rFonts w:ascii="Arial Narrow" w:hAnsi="Arial Narrow"/>
          <w:sz w:val="16"/>
          <w:szCs w:val="16"/>
        </w:rPr>
        <w:t>claims-made</w:t>
      </w:r>
      <w:r w:rsidRPr="00AC5380">
        <w:rPr>
          <w:rFonts w:ascii="Arial Narrow" w:hAnsi="Arial Narrow"/>
          <w:spacing w:val="-4"/>
          <w:sz w:val="16"/>
          <w:szCs w:val="16"/>
        </w:rPr>
        <w:t xml:space="preserve"> </w:t>
      </w:r>
      <w:r w:rsidRPr="00AC5380">
        <w:rPr>
          <w:rFonts w:ascii="Arial Narrow" w:hAnsi="Arial Narrow"/>
          <w:sz w:val="16"/>
          <w:szCs w:val="16"/>
        </w:rPr>
        <w:t>policy</w:t>
      </w:r>
      <w:r w:rsidRPr="00AC5380">
        <w:rPr>
          <w:rFonts w:ascii="Arial Narrow" w:hAnsi="Arial Narrow"/>
          <w:spacing w:val="-3"/>
          <w:sz w:val="16"/>
          <w:szCs w:val="16"/>
        </w:rPr>
        <w:t xml:space="preserve"> </w:t>
      </w:r>
      <w:r w:rsidRPr="00AC5380">
        <w:rPr>
          <w:rFonts w:ascii="Arial Narrow" w:hAnsi="Arial Narrow"/>
          <w:sz w:val="16"/>
          <w:szCs w:val="16"/>
        </w:rPr>
        <w:t>form</w:t>
      </w:r>
      <w:r w:rsidRPr="00AC5380">
        <w:rPr>
          <w:rFonts w:ascii="Arial Narrow" w:hAnsi="Arial Narrow"/>
          <w:spacing w:val="-3"/>
          <w:sz w:val="16"/>
          <w:szCs w:val="16"/>
        </w:rPr>
        <w:t xml:space="preserve"> </w:t>
      </w:r>
      <w:r w:rsidRPr="00AC5380">
        <w:rPr>
          <w:rFonts w:ascii="Arial Narrow" w:hAnsi="Arial Narrow"/>
          <w:sz w:val="16"/>
          <w:szCs w:val="16"/>
        </w:rPr>
        <w:t>with</w:t>
      </w:r>
      <w:r w:rsidRPr="00AC5380">
        <w:rPr>
          <w:rFonts w:ascii="Arial Narrow" w:hAnsi="Arial Narrow"/>
          <w:spacing w:val="-4"/>
          <w:sz w:val="16"/>
          <w:szCs w:val="16"/>
        </w:rPr>
        <w:t xml:space="preserve"> </w:t>
      </w:r>
      <w:r w:rsidRPr="00AC5380">
        <w:rPr>
          <w:rFonts w:ascii="Arial Narrow" w:hAnsi="Arial Narrow"/>
          <w:sz w:val="16"/>
          <w:szCs w:val="16"/>
        </w:rPr>
        <w:t>a</w:t>
      </w:r>
      <w:r w:rsidRPr="00AC5380">
        <w:rPr>
          <w:rFonts w:ascii="Arial Narrow" w:hAnsi="Arial Narrow"/>
          <w:spacing w:val="-3"/>
          <w:sz w:val="16"/>
          <w:szCs w:val="16"/>
        </w:rPr>
        <w:t xml:space="preserve"> </w:t>
      </w:r>
      <w:r w:rsidRPr="00AC5380">
        <w:rPr>
          <w:rFonts w:ascii="Arial Narrow" w:hAnsi="Arial Narrow"/>
          <w:sz w:val="16"/>
          <w:szCs w:val="16"/>
        </w:rPr>
        <w:t>Retroactive</w:t>
      </w:r>
      <w:r w:rsidRPr="00AC5380">
        <w:rPr>
          <w:rFonts w:ascii="Arial Narrow" w:hAnsi="Arial Narrow"/>
          <w:spacing w:val="-3"/>
          <w:sz w:val="16"/>
          <w:szCs w:val="16"/>
        </w:rPr>
        <w:t xml:space="preserve"> </w:t>
      </w:r>
      <w:r w:rsidRPr="00AC5380">
        <w:rPr>
          <w:rFonts w:ascii="Arial Narrow" w:hAnsi="Arial Narrow"/>
          <w:sz w:val="16"/>
          <w:szCs w:val="16"/>
        </w:rPr>
        <w:t>Date</w:t>
      </w:r>
      <w:r w:rsidRPr="00AC5380">
        <w:rPr>
          <w:rFonts w:ascii="Arial Narrow" w:hAnsi="Arial Narrow"/>
          <w:spacing w:val="-3"/>
          <w:sz w:val="16"/>
          <w:szCs w:val="16"/>
        </w:rPr>
        <w:t xml:space="preserve"> </w:t>
      </w:r>
      <w:r w:rsidRPr="00AC5380">
        <w:rPr>
          <w:rFonts w:ascii="Arial Narrow" w:hAnsi="Arial Narrow"/>
          <w:sz w:val="16"/>
          <w:szCs w:val="16"/>
        </w:rPr>
        <w:t>prior</w:t>
      </w:r>
      <w:r w:rsidRPr="00AC5380">
        <w:rPr>
          <w:rFonts w:ascii="Arial Narrow" w:hAnsi="Arial Narrow"/>
          <w:spacing w:val="-3"/>
          <w:sz w:val="16"/>
          <w:szCs w:val="16"/>
        </w:rPr>
        <w:t xml:space="preserve"> </w:t>
      </w:r>
      <w:r w:rsidRPr="00AC5380">
        <w:rPr>
          <w:rFonts w:ascii="Arial Narrow" w:hAnsi="Arial Narrow"/>
          <w:sz w:val="16"/>
          <w:szCs w:val="16"/>
        </w:rPr>
        <w:t>to</w:t>
      </w:r>
      <w:r w:rsidRPr="00AC5380">
        <w:rPr>
          <w:rFonts w:ascii="Arial Narrow" w:hAnsi="Arial Narrow"/>
          <w:spacing w:val="-4"/>
          <w:sz w:val="16"/>
          <w:szCs w:val="16"/>
        </w:rPr>
        <w:t xml:space="preserve"> </w:t>
      </w:r>
      <w:r w:rsidRPr="00AC5380">
        <w:rPr>
          <w:rFonts w:ascii="Arial Narrow" w:hAnsi="Arial Narrow"/>
          <w:sz w:val="16"/>
          <w:szCs w:val="16"/>
        </w:rPr>
        <w:t>the</w:t>
      </w:r>
      <w:r w:rsidRPr="00AC5380">
        <w:rPr>
          <w:rFonts w:ascii="Arial Narrow" w:hAnsi="Arial Narrow"/>
          <w:spacing w:val="-3"/>
          <w:sz w:val="16"/>
          <w:szCs w:val="16"/>
        </w:rPr>
        <w:t xml:space="preserve"> </w:t>
      </w:r>
      <w:r w:rsidRPr="00AC5380">
        <w:rPr>
          <w:rFonts w:ascii="Arial Narrow" w:hAnsi="Arial Narrow"/>
          <w:sz w:val="16"/>
          <w:szCs w:val="16"/>
        </w:rPr>
        <w:t>contract</w:t>
      </w:r>
      <w:r w:rsidRPr="00AC5380">
        <w:rPr>
          <w:rFonts w:ascii="Arial Narrow" w:hAnsi="Arial Narrow"/>
          <w:spacing w:val="-3"/>
          <w:sz w:val="16"/>
          <w:szCs w:val="16"/>
        </w:rPr>
        <w:t xml:space="preserve"> </w:t>
      </w:r>
      <w:r w:rsidRPr="00AC5380">
        <w:rPr>
          <w:rFonts w:ascii="Arial Narrow" w:hAnsi="Arial Narrow"/>
          <w:sz w:val="16"/>
          <w:szCs w:val="16"/>
        </w:rPr>
        <w:t>effective</w:t>
      </w:r>
      <w:r w:rsidRPr="00AC5380">
        <w:rPr>
          <w:rFonts w:ascii="Arial Narrow" w:hAnsi="Arial Narrow"/>
          <w:spacing w:val="-2"/>
          <w:sz w:val="16"/>
          <w:szCs w:val="16"/>
        </w:rPr>
        <w:t xml:space="preserve"> </w:t>
      </w:r>
      <w:r w:rsidRPr="00AC5380">
        <w:rPr>
          <w:rFonts w:ascii="Arial Narrow" w:hAnsi="Arial Narrow"/>
          <w:sz w:val="16"/>
          <w:szCs w:val="16"/>
        </w:rPr>
        <w:t>date,</w:t>
      </w:r>
      <w:r w:rsidRPr="00AC5380">
        <w:rPr>
          <w:rFonts w:ascii="Arial Narrow" w:hAnsi="Arial Narrow"/>
          <w:spacing w:val="-3"/>
          <w:sz w:val="16"/>
          <w:szCs w:val="16"/>
        </w:rPr>
        <w:t xml:space="preserve"> </w:t>
      </w:r>
      <w:r w:rsidRPr="00AC5380">
        <w:rPr>
          <w:rFonts w:ascii="Arial Narrow" w:hAnsi="Arial Narrow"/>
          <w:sz w:val="16"/>
          <w:szCs w:val="16"/>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43C5DC6A" w14:textId="008E1B6A" w:rsidR="00FB55EF" w:rsidRPr="00AC5380" w:rsidRDefault="00FB55EF" w:rsidP="00FB55EF">
      <w:pPr>
        <w:pStyle w:val="ListParagraph"/>
        <w:widowControl w:val="0"/>
        <w:numPr>
          <w:ilvl w:val="0"/>
          <w:numId w:val="31"/>
        </w:numPr>
        <w:tabs>
          <w:tab w:val="left" w:pos="1085"/>
          <w:tab w:val="left" w:pos="1086"/>
        </w:tabs>
        <w:autoSpaceDE w:val="0"/>
        <w:autoSpaceDN w:val="0"/>
        <w:spacing w:before="80"/>
        <w:ind w:right="577"/>
        <w:rPr>
          <w:rFonts w:ascii="Arial Narrow" w:hAnsi="Arial Narrow"/>
          <w:sz w:val="16"/>
          <w:szCs w:val="16"/>
        </w:rPr>
      </w:pPr>
      <w:r w:rsidRPr="00AC5380">
        <w:rPr>
          <w:rFonts w:ascii="Arial Narrow" w:hAnsi="Arial Narrow"/>
          <w:b/>
          <w:sz w:val="16"/>
          <w:szCs w:val="16"/>
        </w:rPr>
        <w:t>REDUCTION</w:t>
      </w:r>
      <w:r w:rsidRPr="00AC5380">
        <w:rPr>
          <w:rFonts w:ascii="Arial Narrow" w:hAnsi="Arial Narrow"/>
          <w:b/>
          <w:spacing w:val="-7"/>
          <w:sz w:val="16"/>
          <w:szCs w:val="16"/>
        </w:rPr>
        <w:t xml:space="preserve"> </w:t>
      </w:r>
      <w:r w:rsidRPr="00AC5380">
        <w:rPr>
          <w:rFonts w:ascii="Arial Narrow" w:hAnsi="Arial Narrow"/>
          <w:b/>
          <w:sz w:val="16"/>
          <w:szCs w:val="16"/>
        </w:rPr>
        <w:t>OR</w:t>
      </w:r>
      <w:r w:rsidRPr="00AC5380">
        <w:rPr>
          <w:rFonts w:ascii="Arial Narrow" w:hAnsi="Arial Narrow"/>
          <w:b/>
          <w:spacing w:val="-8"/>
          <w:sz w:val="16"/>
          <w:szCs w:val="16"/>
        </w:rPr>
        <w:t xml:space="preserve"> </w:t>
      </w:r>
      <w:r w:rsidRPr="00AC5380">
        <w:rPr>
          <w:rFonts w:ascii="Arial Narrow" w:hAnsi="Arial Narrow"/>
          <w:b/>
          <w:sz w:val="16"/>
          <w:szCs w:val="16"/>
        </w:rPr>
        <w:t>LIMIT</w:t>
      </w:r>
      <w:r w:rsidRPr="00AC5380">
        <w:rPr>
          <w:rFonts w:ascii="Arial Narrow" w:hAnsi="Arial Narrow"/>
          <w:b/>
          <w:spacing w:val="-8"/>
          <w:sz w:val="16"/>
          <w:szCs w:val="16"/>
        </w:rPr>
        <w:t xml:space="preserve"> </w:t>
      </w:r>
      <w:r w:rsidRPr="00AC5380">
        <w:rPr>
          <w:rFonts w:ascii="Arial Narrow" w:hAnsi="Arial Narrow"/>
          <w:b/>
          <w:sz w:val="16"/>
          <w:szCs w:val="16"/>
        </w:rPr>
        <w:t>OF</w:t>
      </w:r>
      <w:r w:rsidRPr="00AC5380">
        <w:rPr>
          <w:rFonts w:ascii="Arial Narrow" w:hAnsi="Arial Narrow"/>
          <w:b/>
          <w:spacing w:val="-9"/>
          <w:sz w:val="16"/>
          <w:szCs w:val="16"/>
        </w:rPr>
        <w:t xml:space="preserve"> </w:t>
      </w:r>
      <w:r w:rsidRPr="00AC5380">
        <w:rPr>
          <w:rFonts w:ascii="Arial Narrow" w:hAnsi="Arial Narrow"/>
          <w:b/>
          <w:sz w:val="16"/>
          <w:szCs w:val="16"/>
        </w:rPr>
        <w:t>OBLIGATION:</w:t>
      </w:r>
      <w:r w:rsidRPr="00AC5380">
        <w:rPr>
          <w:rFonts w:ascii="Arial Narrow" w:hAnsi="Arial Narrow"/>
          <w:b/>
          <w:spacing w:val="35"/>
          <w:sz w:val="16"/>
          <w:szCs w:val="16"/>
        </w:rPr>
        <w:t xml:space="preserve"> </w:t>
      </w:r>
      <w:r w:rsidRPr="00AC5380">
        <w:rPr>
          <w:rFonts w:ascii="Arial Narrow" w:hAnsi="Arial Narrow"/>
          <w:sz w:val="16"/>
          <w:szCs w:val="16"/>
        </w:rPr>
        <w:t>All</w:t>
      </w:r>
      <w:r w:rsidRPr="00AC5380">
        <w:rPr>
          <w:rFonts w:ascii="Arial Narrow" w:hAnsi="Arial Narrow"/>
          <w:spacing w:val="-9"/>
          <w:sz w:val="16"/>
          <w:szCs w:val="16"/>
        </w:rPr>
        <w:t xml:space="preserve"> </w:t>
      </w:r>
      <w:r w:rsidRPr="00AC5380">
        <w:rPr>
          <w:rFonts w:ascii="Arial Narrow" w:hAnsi="Arial Narrow"/>
          <w:sz w:val="16"/>
          <w:szCs w:val="16"/>
        </w:rPr>
        <w:t>insurance</w:t>
      </w:r>
      <w:r w:rsidRPr="00AC5380">
        <w:rPr>
          <w:rFonts w:ascii="Arial Narrow" w:hAnsi="Arial Narrow"/>
          <w:spacing w:val="-8"/>
          <w:sz w:val="16"/>
          <w:szCs w:val="16"/>
        </w:rPr>
        <w:t xml:space="preserve"> </w:t>
      </w:r>
      <w:r w:rsidRPr="00AC5380">
        <w:rPr>
          <w:rFonts w:ascii="Arial Narrow" w:hAnsi="Arial Narrow"/>
          <w:sz w:val="16"/>
          <w:szCs w:val="16"/>
        </w:rPr>
        <w:t>policies,</w:t>
      </w:r>
      <w:r w:rsidRPr="00AC5380">
        <w:rPr>
          <w:rFonts w:ascii="Arial Narrow" w:hAnsi="Arial Narrow"/>
          <w:spacing w:val="-12"/>
          <w:sz w:val="16"/>
          <w:szCs w:val="16"/>
        </w:rPr>
        <w:t xml:space="preserve"> </w:t>
      </w:r>
      <w:r w:rsidRPr="00AC5380">
        <w:rPr>
          <w:rFonts w:ascii="Arial Narrow" w:hAnsi="Arial Narrow"/>
          <w:sz w:val="16"/>
          <w:szCs w:val="16"/>
        </w:rPr>
        <w:t>including</w:t>
      </w:r>
      <w:r w:rsidRPr="00AC5380">
        <w:rPr>
          <w:rFonts w:ascii="Arial Narrow" w:hAnsi="Arial Narrow"/>
          <w:spacing w:val="-12"/>
          <w:sz w:val="16"/>
          <w:szCs w:val="16"/>
        </w:rPr>
        <w:t xml:space="preserve"> </w:t>
      </w:r>
      <w:r w:rsidRPr="00AC5380">
        <w:rPr>
          <w:rFonts w:ascii="Arial Narrow" w:hAnsi="Arial Narrow"/>
          <w:sz w:val="16"/>
          <w:szCs w:val="16"/>
        </w:rPr>
        <w:t>excess</w:t>
      </w:r>
      <w:r w:rsidRPr="00AC5380">
        <w:rPr>
          <w:rFonts w:ascii="Arial Narrow" w:hAnsi="Arial Narrow"/>
          <w:spacing w:val="-9"/>
          <w:sz w:val="16"/>
          <w:szCs w:val="16"/>
        </w:rPr>
        <w:t xml:space="preserve"> </w:t>
      </w:r>
      <w:r w:rsidRPr="00AC5380">
        <w:rPr>
          <w:rFonts w:ascii="Arial Narrow" w:hAnsi="Arial Narrow"/>
          <w:sz w:val="16"/>
          <w:szCs w:val="16"/>
        </w:rPr>
        <w:t>and</w:t>
      </w:r>
      <w:r w:rsidRPr="00AC5380">
        <w:rPr>
          <w:rFonts w:ascii="Arial Narrow" w:hAnsi="Arial Narrow"/>
          <w:spacing w:val="-12"/>
          <w:sz w:val="16"/>
          <w:szCs w:val="16"/>
        </w:rPr>
        <w:t xml:space="preserve"> </w:t>
      </w:r>
      <w:r w:rsidRPr="00AC5380">
        <w:rPr>
          <w:rFonts w:ascii="Arial Narrow" w:hAnsi="Arial Narrow"/>
          <w:sz w:val="16"/>
          <w:szCs w:val="16"/>
        </w:rPr>
        <w:t>umbrella</w:t>
      </w:r>
      <w:r w:rsidRPr="00AC5380">
        <w:rPr>
          <w:rFonts w:ascii="Arial Narrow" w:hAnsi="Arial Narrow"/>
          <w:spacing w:val="-12"/>
          <w:sz w:val="16"/>
          <w:szCs w:val="16"/>
        </w:rPr>
        <w:t xml:space="preserve"> </w:t>
      </w:r>
      <w:r w:rsidRPr="00AC5380">
        <w:rPr>
          <w:rFonts w:ascii="Arial Narrow" w:hAnsi="Arial Narrow"/>
          <w:sz w:val="16"/>
          <w:szCs w:val="16"/>
        </w:rPr>
        <w:t>insurance</w:t>
      </w:r>
      <w:r w:rsidRPr="00AC5380">
        <w:rPr>
          <w:rFonts w:ascii="Arial Narrow" w:hAnsi="Arial Narrow"/>
          <w:spacing w:val="-12"/>
          <w:sz w:val="16"/>
          <w:szCs w:val="16"/>
        </w:rPr>
        <w:t xml:space="preserve"> </w:t>
      </w:r>
      <w:r w:rsidRPr="00AC5380">
        <w:rPr>
          <w:rFonts w:ascii="Arial Narrow" w:hAnsi="Arial Narrow"/>
          <w:sz w:val="16"/>
          <w:szCs w:val="16"/>
        </w:rPr>
        <w:t>policies,</w:t>
      </w:r>
      <w:r w:rsidRPr="00AC5380">
        <w:rPr>
          <w:rFonts w:ascii="Arial Narrow" w:hAnsi="Arial Narrow"/>
          <w:spacing w:val="-12"/>
          <w:sz w:val="16"/>
          <w:szCs w:val="16"/>
        </w:rPr>
        <w:t xml:space="preserve"> </w:t>
      </w:r>
      <w:r w:rsidRPr="00AC5380">
        <w:rPr>
          <w:rFonts w:ascii="Arial Narrow" w:hAnsi="Arial Narrow"/>
          <w:sz w:val="16"/>
          <w:szCs w:val="16"/>
        </w:rPr>
        <w:t>shall</w:t>
      </w:r>
      <w:r w:rsidRPr="00AC5380">
        <w:rPr>
          <w:rFonts w:ascii="Arial Narrow" w:hAnsi="Arial Narrow"/>
          <w:spacing w:val="30"/>
          <w:sz w:val="16"/>
          <w:szCs w:val="16"/>
        </w:rPr>
        <w:t xml:space="preserve"> </w:t>
      </w:r>
      <w:r w:rsidRPr="00AC5380">
        <w:rPr>
          <w:rFonts w:ascii="Arial Narrow" w:hAnsi="Arial Narrow"/>
          <w:sz w:val="16"/>
          <w:szCs w:val="16"/>
        </w:rPr>
        <w:t>be primary</w:t>
      </w:r>
      <w:r w:rsidRPr="00AC5380">
        <w:rPr>
          <w:rFonts w:ascii="Arial Narrow" w:hAnsi="Arial Narrow"/>
          <w:spacing w:val="-6"/>
          <w:sz w:val="16"/>
          <w:szCs w:val="16"/>
        </w:rPr>
        <w:t xml:space="preserve"> </w:t>
      </w:r>
      <w:r w:rsidRPr="00AC5380">
        <w:rPr>
          <w:rFonts w:ascii="Arial Narrow" w:hAnsi="Arial Narrow"/>
          <w:sz w:val="16"/>
          <w:szCs w:val="16"/>
        </w:rPr>
        <w:t>and</w:t>
      </w:r>
      <w:r w:rsidRPr="00AC5380">
        <w:rPr>
          <w:rFonts w:ascii="Arial Narrow" w:hAnsi="Arial Narrow"/>
          <w:spacing w:val="-6"/>
          <w:sz w:val="16"/>
          <w:szCs w:val="16"/>
        </w:rPr>
        <w:t xml:space="preserve"> </w:t>
      </w:r>
      <w:r w:rsidRPr="00AC5380">
        <w:rPr>
          <w:rFonts w:ascii="Arial Narrow" w:hAnsi="Arial Narrow"/>
          <w:sz w:val="16"/>
          <w:szCs w:val="16"/>
        </w:rPr>
        <w:t>non-contributory</w:t>
      </w:r>
      <w:r w:rsidRPr="00AC5380">
        <w:rPr>
          <w:rFonts w:ascii="Arial Narrow" w:hAnsi="Arial Narrow"/>
          <w:spacing w:val="-6"/>
          <w:sz w:val="16"/>
          <w:szCs w:val="16"/>
        </w:rPr>
        <w:t xml:space="preserve"> </w:t>
      </w:r>
      <w:r w:rsidRPr="00AC5380">
        <w:rPr>
          <w:rFonts w:ascii="Arial Narrow" w:hAnsi="Arial Narrow"/>
          <w:sz w:val="16"/>
          <w:szCs w:val="16"/>
        </w:rPr>
        <w:t>coverage</w:t>
      </w:r>
      <w:r w:rsidRPr="00AC5380">
        <w:rPr>
          <w:rFonts w:ascii="Arial Narrow" w:hAnsi="Arial Narrow"/>
          <w:spacing w:val="-6"/>
          <w:sz w:val="16"/>
          <w:szCs w:val="16"/>
        </w:rPr>
        <w:t xml:space="preserve"> </w:t>
      </w:r>
      <w:r w:rsidRPr="00AC5380">
        <w:rPr>
          <w:rFonts w:ascii="Arial Narrow" w:hAnsi="Arial Narrow"/>
          <w:sz w:val="16"/>
          <w:szCs w:val="16"/>
        </w:rPr>
        <w:t>at</w:t>
      </w:r>
      <w:r w:rsidRPr="00AC5380">
        <w:rPr>
          <w:rFonts w:ascii="Arial Narrow" w:hAnsi="Arial Narrow"/>
          <w:spacing w:val="-6"/>
          <w:sz w:val="16"/>
          <w:szCs w:val="16"/>
        </w:rPr>
        <w:t xml:space="preserve"> </w:t>
      </w:r>
      <w:r w:rsidRPr="00AC5380">
        <w:rPr>
          <w:rFonts w:ascii="Arial Narrow" w:hAnsi="Arial Narrow"/>
          <w:sz w:val="16"/>
          <w:szCs w:val="16"/>
        </w:rPr>
        <w:t>least</w:t>
      </w:r>
      <w:r w:rsidRPr="00AC5380">
        <w:rPr>
          <w:rFonts w:ascii="Arial Narrow" w:hAnsi="Arial Narrow"/>
          <w:spacing w:val="-6"/>
          <w:sz w:val="16"/>
          <w:szCs w:val="16"/>
        </w:rPr>
        <w:t xml:space="preserve"> </w:t>
      </w:r>
      <w:r w:rsidRPr="00AC5380">
        <w:rPr>
          <w:rFonts w:ascii="Arial Narrow" w:hAnsi="Arial Narrow"/>
          <w:sz w:val="16"/>
          <w:szCs w:val="16"/>
        </w:rPr>
        <w:t>as</w:t>
      </w:r>
      <w:r w:rsidRPr="00AC5380">
        <w:rPr>
          <w:rFonts w:ascii="Arial Narrow" w:hAnsi="Arial Narrow"/>
          <w:spacing w:val="-6"/>
          <w:sz w:val="16"/>
          <w:szCs w:val="16"/>
        </w:rPr>
        <w:t xml:space="preserve"> </w:t>
      </w:r>
      <w:r w:rsidRPr="00AC5380">
        <w:rPr>
          <w:rFonts w:ascii="Arial Narrow" w:hAnsi="Arial Narrow"/>
          <w:sz w:val="16"/>
          <w:szCs w:val="16"/>
        </w:rPr>
        <w:t>broad</w:t>
      </w:r>
      <w:r w:rsidRPr="00AC5380">
        <w:rPr>
          <w:rFonts w:ascii="Arial Narrow" w:hAnsi="Arial Narrow"/>
          <w:spacing w:val="-6"/>
          <w:sz w:val="16"/>
          <w:szCs w:val="16"/>
        </w:rPr>
        <w:t xml:space="preserve"> </w:t>
      </w:r>
      <w:r w:rsidRPr="00AC5380">
        <w:rPr>
          <w:rFonts w:ascii="Arial Narrow" w:hAnsi="Arial Narrow"/>
          <w:sz w:val="16"/>
          <w:szCs w:val="16"/>
        </w:rPr>
        <w:t>as</w:t>
      </w:r>
      <w:r w:rsidRPr="00AC5380">
        <w:rPr>
          <w:rFonts w:ascii="Arial Narrow" w:hAnsi="Arial Narrow"/>
          <w:spacing w:val="-6"/>
          <w:sz w:val="16"/>
          <w:szCs w:val="16"/>
        </w:rPr>
        <w:t xml:space="preserve"> </w:t>
      </w:r>
      <w:r w:rsidRPr="00AC5380">
        <w:rPr>
          <w:rFonts w:ascii="Arial Narrow" w:hAnsi="Arial Narrow"/>
          <w:sz w:val="16"/>
          <w:szCs w:val="16"/>
        </w:rPr>
        <w:t>ISO</w:t>
      </w:r>
      <w:r w:rsidRPr="00AC5380">
        <w:rPr>
          <w:rFonts w:ascii="Arial Narrow" w:hAnsi="Arial Narrow"/>
          <w:spacing w:val="-6"/>
          <w:sz w:val="16"/>
          <w:szCs w:val="16"/>
        </w:rPr>
        <w:t xml:space="preserve"> </w:t>
      </w:r>
      <w:r w:rsidRPr="00AC5380">
        <w:rPr>
          <w:rFonts w:ascii="Arial Narrow" w:hAnsi="Arial Narrow"/>
          <w:sz w:val="16"/>
          <w:szCs w:val="16"/>
        </w:rPr>
        <w:t>CG</w:t>
      </w:r>
      <w:r w:rsidRPr="00AC5380">
        <w:rPr>
          <w:rFonts w:ascii="Arial Narrow" w:hAnsi="Arial Narrow"/>
          <w:spacing w:val="-6"/>
          <w:sz w:val="16"/>
          <w:szCs w:val="16"/>
        </w:rPr>
        <w:t xml:space="preserve"> </w:t>
      </w:r>
      <w:r w:rsidRPr="00AC5380">
        <w:rPr>
          <w:rFonts w:ascii="Arial Narrow" w:hAnsi="Arial Narrow"/>
          <w:sz w:val="16"/>
          <w:szCs w:val="16"/>
        </w:rPr>
        <w:t>20</w:t>
      </w:r>
      <w:r w:rsidRPr="00AC5380">
        <w:rPr>
          <w:rFonts w:ascii="Arial Narrow" w:hAnsi="Arial Narrow"/>
          <w:spacing w:val="-6"/>
          <w:sz w:val="16"/>
          <w:szCs w:val="16"/>
        </w:rPr>
        <w:t xml:space="preserve"> </w:t>
      </w:r>
      <w:r w:rsidRPr="00AC5380">
        <w:rPr>
          <w:rFonts w:ascii="Arial Narrow" w:hAnsi="Arial Narrow"/>
          <w:sz w:val="16"/>
          <w:szCs w:val="16"/>
        </w:rPr>
        <w:t>10</w:t>
      </w:r>
      <w:r w:rsidRPr="00AC5380">
        <w:rPr>
          <w:rFonts w:ascii="Arial Narrow" w:hAnsi="Arial Narrow"/>
          <w:spacing w:val="-6"/>
          <w:sz w:val="16"/>
          <w:szCs w:val="16"/>
        </w:rPr>
        <w:t xml:space="preserve"> </w:t>
      </w:r>
      <w:r w:rsidRPr="00AC5380">
        <w:rPr>
          <w:rFonts w:ascii="Arial Narrow" w:hAnsi="Arial Narrow"/>
          <w:sz w:val="16"/>
          <w:szCs w:val="16"/>
        </w:rPr>
        <w:t>04</w:t>
      </w:r>
      <w:r w:rsidRPr="00AC5380">
        <w:rPr>
          <w:rFonts w:ascii="Arial Narrow" w:hAnsi="Arial Narrow"/>
          <w:spacing w:val="-6"/>
          <w:sz w:val="16"/>
          <w:szCs w:val="16"/>
        </w:rPr>
        <w:t xml:space="preserve"> </w:t>
      </w:r>
      <w:r w:rsidRPr="00AC5380">
        <w:rPr>
          <w:rFonts w:ascii="Arial Narrow" w:hAnsi="Arial Narrow"/>
          <w:sz w:val="16"/>
          <w:szCs w:val="16"/>
        </w:rPr>
        <w:t>13</w:t>
      </w:r>
      <w:r w:rsidRPr="00AC5380">
        <w:rPr>
          <w:rFonts w:ascii="Arial Narrow" w:hAnsi="Arial Narrow"/>
          <w:spacing w:val="-6"/>
          <w:sz w:val="16"/>
          <w:szCs w:val="16"/>
        </w:rPr>
        <w:t xml:space="preserve"> </w:t>
      </w:r>
      <w:r w:rsidRPr="00AC5380">
        <w:rPr>
          <w:rFonts w:ascii="Arial Narrow" w:hAnsi="Arial Narrow"/>
          <w:sz w:val="16"/>
          <w:szCs w:val="16"/>
        </w:rPr>
        <w:t>as</w:t>
      </w:r>
      <w:r w:rsidRPr="00AC5380">
        <w:rPr>
          <w:rFonts w:ascii="Arial Narrow" w:hAnsi="Arial Narrow"/>
          <w:spacing w:val="-6"/>
          <w:sz w:val="16"/>
          <w:szCs w:val="16"/>
        </w:rPr>
        <w:t xml:space="preserve"> </w:t>
      </w:r>
      <w:r w:rsidRPr="00AC5380">
        <w:rPr>
          <w:rFonts w:ascii="Arial Narrow" w:hAnsi="Arial Narrow"/>
          <w:sz w:val="16"/>
          <w:szCs w:val="16"/>
        </w:rPr>
        <w:t>respects</w:t>
      </w:r>
      <w:r w:rsidRPr="00AC5380">
        <w:rPr>
          <w:rFonts w:ascii="Arial Narrow" w:hAnsi="Arial Narrow"/>
          <w:spacing w:val="-6"/>
          <w:sz w:val="16"/>
          <w:szCs w:val="16"/>
        </w:rPr>
        <w:t xml:space="preserve"> </w:t>
      </w:r>
      <w:r w:rsidRPr="00AC5380">
        <w:rPr>
          <w:rFonts w:ascii="Arial Narrow" w:hAnsi="Arial Narrow"/>
          <w:sz w:val="16"/>
          <w:szCs w:val="16"/>
        </w:rPr>
        <w:t>the</w:t>
      </w:r>
      <w:r w:rsidRPr="00AC5380">
        <w:rPr>
          <w:rFonts w:ascii="Arial Narrow" w:hAnsi="Arial Narrow"/>
          <w:spacing w:val="-7"/>
          <w:sz w:val="16"/>
          <w:szCs w:val="16"/>
        </w:rPr>
        <w:t xml:space="preserve"> </w:t>
      </w:r>
      <w:r w:rsidRPr="00AC5380">
        <w:rPr>
          <w:rFonts w:ascii="Arial Narrow" w:hAnsi="Arial Narrow"/>
          <w:sz w:val="16"/>
          <w:szCs w:val="16"/>
        </w:rPr>
        <w:t>County,</w:t>
      </w:r>
      <w:r w:rsidRPr="00AC5380">
        <w:rPr>
          <w:rFonts w:ascii="Arial Narrow" w:hAnsi="Arial Narrow"/>
          <w:spacing w:val="-6"/>
          <w:sz w:val="16"/>
          <w:szCs w:val="16"/>
        </w:rPr>
        <w:t xml:space="preserve"> </w:t>
      </w:r>
      <w:r w:rsidRPr="00AC5380">
        <w:rPr>
          <w:rFonts w:ascii="Arial Narrow" w:hAnsi="Arial Narrow"/>
          <w:sz w:val="16"/>
          <w:szCs w:val="16"/>
        </w:rPr>
        <w:t>its</w:t>
      </w:r>
      <w:r w:rsidRPr="00AC5380">
        <w:rPr>
          <w:rFonts w:ascii="Arial Narrow" w:hAnsi="Arial Narrow"/>
          <w:spacing w:val="-6"/>
          <w:sz w:val="16"/>
          <w:szCs w:val="16"/>
        </w:rPr>
        <w:t xml:space="preserve"> </w:t>
      </w:r>
      <w:r w:rsidRPr="00AC5380">
        <w:rPr>
          <w:rFonts w:ascii="Arial Narrow" w:hAnsi="Arial Narrow"/>
          <w:sz w:val="16"/>
          <w:szCs w:val="16"/>
        </w:rPr>
        <w:t>officers,</w:t>
      </w:r>
      <w:r w:rsidRPr="00AC5380">
        <w:rPr>
          <w:rFonts w:ascii="Arial Narrow" w:hAnsi="Arial Narrow"/>
          <w:spacing w:val="-6"/>
          <w:sz w:val="16"/>
          <w:szCs w:val="16"/>
        </w:rPr>
        <w:t xml:space="preserve"> </w:t>
      </w:r>
      <w:r w:rsidRPr="00AC5380">
        <w:rPr>
          <w:rFonts w:ascii="Arial Narrow" w:hAnsi="Arial Narrow"/>
          <w:sz w:val="16"/>
          <w:szCs w:val="16"/>
        </w:rPr>
        <w:t>officials, employees, or volunteers.</w:t>
      </w:r>
      <w:r w:rsidRPr="00AC5380">
        <w:rPr>
          <w:rFonts w:ascii="Arial Narrow" w:hAnsi="Arial Narrow"/>
          <w:spacing w:val="80"/>
          <w:sz w:val="16"/>
          <w:szCs w:val="16"/>
        </w:rPr>
        <w:t xml:space="preserve"> </w:t>
      </w:r>
      <w:r w:rsidRPr="00AC5380">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w:t>
      </w:r>
      <w:r w:rsidR="00931000">
        <w:rPr>
          <w:rFonts w:ascii="Arial Narrow" w:hAnsi="Arial Narrow"/>
          <w:sz w:val="16"/>
          <w:szCs w:val="16"/>
        </w:rPr>
        <w:t>,</w:t>
      </w:r>
      <w:r w:rsidRPr="00AC5380">
        <w:rPr>
          <w:rFonts w:ascii="Arial Narrow" w:hAnsi="Arial Narrow"/>
          <w:sz w:val="16"/>
          <w:szCs w:val="16"/>
        </w:rPr>
        <w:t xml:space="preserve"> insurance effected or procured by the Contractor shall not reduce or limit Contractor’s contractual obligation to indemnify and defend the Indemnified Parties.</w:t>
      </w:r>
    </w:p>
    <w:p w14:paraId="18A5A8CD" w14:textId="5994F03C" w:rsidR="00FB55EF" w:rsidRPr="00AC5380" w:rsidRDefault="00FB55EF" w:rsidP="00FB55EF">
      <w:pPr>
        <w:pStyle w:val="ListParagraph"/>
        <w:widowControl w:val="0"/>
        <w:numPr>
          <w:ilvl w:val="0"/>
          <w:numId w:val="31"/>
        </w:numPr>
        <w:tabs>
          <w:tab w:val="left" w:pos="1085"/>
          <w:tab w:val="left" w:pos="1086"/>
        </w:tabs>
        <w:autoSpaceDE w:val="0"/>
        <w:autoSpaceDN w:val="0"/>
        <w:spacing w:before="80"/>
        <w:ind w:right="241"/>
        <w:rPr>
          <w:rFonts w:ascii="Arial Narrow" w:hAnsi="Arial Narrow"/>
          <w:sz w:val="16"/>
          <w:szCs w:val="16"/>
        </w:rPr>
      </w:pPr>
      <w:r w:rsidRPr="00AC5380">
        <w:rPr>
          <w:rFonts w:ascii="Arial Narrow" w:hAnsi="Arial Narrow"/>
          <w:b/>
          <w:sz w:val="16"/>
          <w:szCs w:val="16"/>
        </w:rPr>
        <w:t>INSURER FINANCIAL RATING:</w:t>
      </w:r>
      <w:r w:rsidRPr="00AC5380">
        <w:rPr>
          <w:rFonts w:ascii="Arial Narrow" w:hAnsi="Arial Narrow"/>
          <w:b/>
          <w:spacing w:val="40"/>
          <w:sz w:val="16"/>
          <w:szCs w:val="16"/>
        </w:rPr>
        <w:t xml:space="preserve"> </w:t>
      </w:r>
      <w:r w:rsidRPr="00AC5380">
        <w:rPr>
          <w:rFonts w:ascii="Arial Narrow" w:hAnsi="Arial Narrow"/>
          <w:sz w:val="16"/>
          <w:szCs w:val="16"/>
        </w:rPr>
        <w:t>Insurance shall be maintained through an insurer with an A.M. Best Rating of no less than A:</w:t>
      </w:r>
      <w:r w:rsidR="00931000">
        <w:rPr>
          <w:rFonts w:ascii="Arial Narrow" w:hAnsi="Arial Narrow"/>
          <w:sz w:val="16"/>
          <w:szCs w:val="16"/>
        </w:rPr>
        <w:t xml:space="preserve"> </w:t>
      </w:r>
      <w:r w:rsidRPr="00AC5380">
        <w:rPr>
          <w:rFonts w:ascii="Arial Narrow" w:hAnsi="Arial Narrow"/>
          <w:sz w:val="16"/>
          <w:szCs w:val="16"/>
        </w:rPr>
        <w:t>VII or equivalent, shall be admitted to the State of California unless otherwise acceptable by Risk Management, and with deductible</w:t>
      </w:r>
      <w:r w:rsidRPr="00AC5380">
        <w:rPr>
          <w:rFonts w:ascii="Arial Narrow" w:hAnsi="Arial Narrow"/>
          <w:spacing w:val="-2"/>
          <w:sz w:val="16"/>
          <w:szCs w:val="16"/>
        </w:rPr>
        <w:t xml:space="preserve"> </w:t>
      </w:r>
      <w:r w:rsidRPr="00AC5380">
        <w:rPr>
          <w:rFonts w:ascii="Arial Narrow" w:hAnsi="Arial Narrow"/>
          <w:sz w:val="16"/>
          <w:szCs w:val="16"/>
        </w:rPr>
        <w:t>amounts</w:t>
      </w:r>
      <w:r w:rsidRPr="00AC5380">
        <w:rPr>
          <w:rFonts w:ascii="Arial Narrow" w:hAnsi="Arial Narrow"/>
          <w:spacing w:val="-2"/>
          <w:sz w:val="16"/>
          <w:szCs w:val="16"/>
        </w:rPr>
        <w:t xml:space="preserve"> </w:t>
      </w:r>
      <w:r w:rsidRPr="00AC5380">
        <w:rPr>
          <w:rFonts w:ascii="Arial Narrow" w:hAnsi="Arial Narrow"/>
          <w:sz w:val="16"/>
          <w:szCs w:val="16"/>
        </w:rPr>
        <w:t>acceptable</w:t>
      </w:r>
      <w:r w:rsidRPr="00AC5380">
        <w:rPr>
          <w:rFonts w:ascii="Arial Narrow" w:hAnsi="Arial Narrow"/>
          <w:spacing w:val="-4"/>
          <w:sz w:val="16"/>
          <w:szCs w:val="16"/>
        </w:rPr>
        <w:t xml:space="preserve"> </w:t>
      </w:r>
      <w:r w:rsidRPr="00AC5380">
        <w:rPr>
          <w:rFonts w:ascii="Arial Narrow" w:hAnsi="Arial Narrow"/>
          <w:sz w:val="16"/>
          <w:szCs w:val="16"/>
        </w:rPr>
        <w:t>to</w:t>
      </w:r>
      <w:r w:rsidRPr="00AC5380">
        <w:rPr>
          <w:rFonts w:ascii="Arial Narrow" w:hAnsi="Arial Narrow"/>
          <w:spacing w:val="-3"/>
          <w:sz w:val="16"/>
          <w:szCs w:val="16"/>
        </w:rPr>
        <w:t xml:space="preserve"> </w:t>
      </w:r>
      <w:r w:rsidRPr="00AC5380">
        <w:rPr>
          <w:rFonts w:ascii="Arial Narrow" w:hAnsi="Arial Narrow"/>
          <w:sz w:val="16"/>
          <w:szCs w:val="16"/>
        </w:rPr>
        <w:t>the</w:t>
      </w:r>
      <w:r w:rsidRPr="00AC5380">
        <w:rPr>
          <w:rFonts w:ascii="Arial Narrow" w:hAnsi="Arial Narrow"/>
          <w:spacing w:val="-3"/>
          <w:sz w:val="16"/>
          <w:szCs w:val="16"/>
        </w:rPr>
        <w:t xml:space="preserve"> </w:t>
      </w:r>
      <w:r w:rsidRPr="00AC5380">
        <w:rPr>
          <w:rFonts w:ascii="Arial Narrow" w:hAnsi="Arial Narrow"/>
          <w:sz w:val="16"/>
          <w:szCs w:val="16"/>
        </w:rPr>
        <w:t>County.</w:t>
      </w:r>
      <w:r w:rsidRPr="00AC5380">
        <w:rPr>
          <w:rFonts w:ascii="Arial Narrow" w:hAnsi="Arial Narrow"/>
          <w:spacing w:val="40"/>
          <w:sz w:val="16"/>
          <w:szCs w:val="16"/>
        </w:rPr>
        <w:t xml:space="preserve"> </w:t>
      </w:r>
      <w:r w:rsidRPr="00AC5380">
        <w:rPr>
          <w:rFonts w:ascii="Arial Narrow" w:hAnsi="Arial Narrow"/>
          <w:sz w:val="16"/>
          <w:szCs w:val="16"/>
        </w:rPr>
        <w:t>Acceptance</w:t>
      </w:r>
      <w:r w:rsidRPr="00AC5380">
        <w:rPr>
          <w:rFonts w:ascii="Arial Narrow" w:hAnsi="Arial Narrow"/>
          <w:spacing w:val="-2"/>
          <w:sz w:val="16"/>
          <w:szCs w:val="16"/>
        </w:rPr>
        <w:t xml:space="preserve"> </w:t>
      </w:r>
      <w:r w:rsidRPr="00AC5380">
        <w:rPr>
          <w:rFonts w:ascii="Arial Narrow" w:hAnsi="Arial Narrow"/>
          <w:sz w:val="16"/>
          <w:szCs w:val="16"/>
        </w:rPr>
        <w:t>of</w:t>
      </w:r>
      <w:r w:rsidRPr="00AC5380">
        <w:rPr>
          <w:rFonts w:ascii="Arial Narrow" w:hAnsi="Arial Narrow"/>
          <w:spacing w:val="-3"/>
          <w:sz w:val="16"/>
          <w:szCs w:val="16"/>
        </w:rPr>
        <w:t xml:space="preserve"> </w:t>
      </w:r>
      <w:r w:rsidRPr="00AC5380">
        <w:rPr>
          <w:rFonts w:ascii="Arial Narrow" w:hAnsi="Arial Narrow"/>
          <w:sz w:val="16"/>
          <w:szCs w:val="16"/>
        </w:rPr>
        <w:t>Contractor’s</w:t>
      </w:r>
      <w:r w:rsidRPr="00AC5380">
        <w:rPr>
          <w:rFonts w:ascii="Arial Narrow" w:hAnsi="Arial Narrow"/>
          <w:spacing w:val="-3"/>
          <w:sz w:val="16"/>
          <w:szCs w:val="16"/>
        </w:rPr>
        <w:t xml:space="preserve"> </w:t>
      </w:r>
      <w:r w:rsidRPr="00AC5380">
        <w:rPr>
          <w:rFonts w:ascii="Arial Narrow" w:hAnsi="Arial Narrow"/>
          <w:sz w:val="16"/>
          <w:szCs w:val="16"/>
        </w:rPr>
        <w:t>insurance</w:t>
      </w:r>
      <w:r w:rsidRPr="00AC5380">
        <w:rPr>
          <w:rFonts w:ascii="Arial Narrow" w:hAnsi="Arial Narrow"/>
          <w:spacing w:val="-3"/>
          <w:sz w:val="16"/>
          <w:szCs w:val="16"/>
        </w:rPr>
        <w:t xml:space="preserve"> </w:t>
      </w:r>
      <w:r w:rsidRPr="00AC5380">
        <w:rPr>
          <w:rFonts w:ascii="Arial Narrow" w:hAnsi="Arial Narrow"/>
          <w:sz w:val="16"/>
          <w:szCs w:val="16"/>
        </w:rPr>
        <w:t>by</w:t>
      </w:r>
      <w:r w:rsidRPr="00AC5380">
        <w:rPr>
          <w:rFonts w:ascii="Arial Narrow" w:hAnsi="Arial Narrow"/>
          <w:spacing w:val="-2"/>
          <w:sz w:val="16"/>
          <w:szCs w:val="16"/>
        </w:rPr>
        <w:t xml:space="preserve"> </w:t>
      </w:r>
      <w:r w:rsidRPr="00AC5380">
        <w:rPr>
          <w:rFonts w:ascii="Arial Narrow" w:hAnsi="Arial Narrow"/>
          <w:sz w:val="16"/>
          <w:szCs w:val="16"/>
        </w:rPr>
        <w:t>County</w:t>
      </w:r>
      <w:r w:rsidRPr="00AC5380">
        <w:rPr>
          <w:rFonts w:ascii="Arial Narrow" w:hAnsi="Arial Narrow"/>
          <w:spacing w:val="-3"/>
          <w:sz w:val="16"/>
          <w:szCs w:val="16"/>
        </w:rPr>
        <w:t xml:space="preserve"> </w:t>
      </w:r>
      <w:r w:rsidRPr="00AC5380">
        <w:rPr>
          <w:rFonts w:ascii="Arial Narrow" w:hAnsi="Arial Narrow"/>
          <w:sz w:val="16"/>
          <w:szCs w:val="16"/>
        </w:rPr>
        <w:t>shall</w:t>
      </w:r>
      <w:r w:rsidRPr="00AC5380">
        <w:rPr>
          <w:rFonts w:ascii="Arial Narrow" w:hAnsi="Arial Narrow"/>
          <w:spacing w:val="-3"/>
          <w:sz w:val="16"/>
          <w:szCs w:val="16"/>
        </w:rPr>
        <w:t xml:space="preserve"> </w:t>
      </w:r>
      <w:r w:rsidRPr="00AC5380">
        <w:rPr>
          <w:rFonts w:ascii="Arial Narrow" w:hAnsi="Arial Narrow"/>
          <w:sz w:val="16"/>
          <w:szCs w:val="16"/>
        </w:rPr>
        <w:t>not</w:t>
      </w:r>
      <w:r w:rsidRPr="00AC5380">
        <w:rPr>
          <w:rFonts w:ascii="Arial Narrow" w:hAnsi="Arial Narrow"/>
          <w:spacing w:val="-3"/>
          <w:sz w:val="16"/>
          <w:szCs w:val="16"/>
        </w:rPr>
        <w:t xml:space="preserve"> </w:t>
      </w:r>
      <w:r w:rsidRPr="00AC5380">
        <w:rPr>
          <w:rFonts w:ascii="Arial Narrow" w:hAnsi="Arial Narrow"/>
          <w:sz w:val="16"/>
          <w:szCs w:val="16"/>
        </w:rPr>
        <w:t>relieve</w:t>
      </w:r>
      <w:r w:rsidRPr="00AC5380">
        <w:rPr>
          <w:rFonts w:ascii="Arial Narrow" w:hAnsi="Arial Narrow"/>
          <w:spacing w:val="-3"/>
          <w:sz w:val="16"/>
          <w:szCs w:val="16"/>
        </w:rPr>
        <w:t xml:space="preserve"> </w:t>
      </w:r>
      <w:r w:rsidRPr="00AC5380">
        <w:rPr>
          <w:rFonts w:ascii="Arial Narrow" w:hAnsi="Arial Narrow"/>
          <w:sz w:val="16"/>
          <w:szCs w:val="16"/>
        </w:rPr>
        <w:t>or</w:t>
      </w:r>
      <w:r w:rsidRPr="00AC5380">
        <w:rPr>
          <w:rFonts w:ascii="Arial Narrow" w:hAnsi="Arial Narrow"/>
          <w:spacing w:val="-2"/>
          <w:sz w:val="16"/>
          <w:szCs w:val="16"/>
        </w:rPr>
        <w:t xml:space="preserve"> </w:t>
      </w:r>
      <w:r w:rsidRPr="00AC5380">
        <w:rPr>
          <w:rFonts w:ascii="Arial Narrow" w:hAnsi="Arial Narrow"/>
          <w:sz w:val="16"/>
          <w:szCs w:val="16"/>
        </w:rPr>
        <w:t>decrease</w:t>
      </w:r>
      <w:r w:rsidRPr="00AC5380">
        <w:rPr>
          <w:rFonts w:ascii="Arial Narrow" w:hAnsi="Arial Narrow"/>
          <w:spacing w:val="-3"/>
          <w:sz w:val="16"/>
          <w:szCs w:val="16"/>
        </w:rPr>
        <w:t xml:space="preserve"> </w:t>
      </w:r>
      <w:r w:rsidRPr="00AC5380">
        <w:rPr>
          <w:rFonts w:ascii="Arial Narrow" w:hAnsi="Arial Narrow"/>
          <w:sz w:val="16"/>
          <w:szCs w:val="16"/>
        </w:rPr>
        <w:t>the liability of Contractor hereunder. Self-insured retentions must be declared and approved.</w:t>
      </w:r>
      <w:r w:rsidRPr="00AC5380">
        <w:rPr>
          <w:rFonts w:ascii="Arial Narrow" w:hAnsi="Arial Narrow"/>
          <w:spacing w:val="40"/>
          <w:sz w:val="16"/>
          <w:szCs w:val="16"/>
        </w:rPr>
        <w:t xml:space="preserve"> </w:t>
      </w:r>
      <w:r w:rsidRPr="00AC5380">
        <w:rPr>
          <w:rFonts w:ascii="Arial Narrow" w:hAnsi="Arial Narrow"/>
          <w:sz w:val="16"/>
          <w:szCs w:val="16"/>
        </w:rPr>
        <w:t>Any deductible or self-insured</w:t>
      </w:r>
      <w:r w:rsidRPr="00AC5380">
        <w:rPr>
          <w:rFonts w:ascii="Arial Narrow" w:hAnsi="Arial Narrow"/>
          <w:spacing w:val="40"/>
          <w:sz w:val="16"/>
          <w:szCs w:val="16"/>
        </w:rPr>
        <w:t xml:space="preserve"> </w:t>
      </w:r>
      <w:r w:rsidRPr="00AC5380">
        <w:rPr>
          <w:rFonts w:ascii="Arial Narrow" w:hAnsi="Arial Narrow"/>
          <w:sz w:val="16"/>
          <w:szCs w:val="16"/>
        </w:rPr>
        <w:t xml:space="preserve">retention amount or other similar obligation under the policies shall be the sole responsibility of the Contractor. The policy language shall provide or be endorsed to provide that the </w:t>
      </w:r>
      <w:r w:rsidR="00164048">
        <w:rPr>
          <w:rFonts w:ascii="Arial Narrow" w:hAnsi="Arial Narrow"/>
          <w:sz w:val="16"/>
          <w:szCs w:val="16"/>
        </w:rPr>
        <w:t>self–insured</w:t>
      </w:r>
      <w:r w:rsidRPr="00AC5380">
        <w:rPr>
          <w:rFonts w:ascii="Arial Narrow" w:hAnsi="Arial Narrow"/>
          <w:sz w:val="16"/>
          <w:szCs w:val="16"/>
        </w:rPr>
        <w:t xml:space="preserve"> retention may be satisfied by either the named insured or County.</w:t>
      </w:r>
    </w:p>
    <w:p w14:paraId="26496F3B" w14:textId="77777777" w:rsidR="00FB55EF" w:rsidRPr="00AC5380" w:rsidRDefault="00FB55EF" w:rsidP="00FB55EF">
      <w:pPr>
        <w:pStyle w:val="ListParagraph"/>
        <w:widowControl w:val="0"/>
        <w:numPr>
          <w:ilvl w:val="0"/>
          <w:numId w:val="31"/>
        </w:numPr>
        <w:tabs>
          <w:tab w:val="left" w:pos="1085"/>
          <w:tab w:val="left" w:pos="1086"/>
        </w:tabs>
        <w:autoSpaceDE w:val="0"/>
        <w:autoSpaceDN w:val="0"/>
        <w:spacing w:before="79"/>
        <w:ind w:right="278"/>
        <w:rPr>
          <w:rFonts w:ascii="Arial Narrow" w:hAnsi="Arial Narrow"/>
          <w:sz w:val="16"/>
          <w:szCs w:val="16"/>
        </w:rPr>
      </w:pPr>
      <w:r w:rsidRPr="00AC5380">
        <w:rPr>
          <w:rFonts w:ascii="Arial Narrow" w:hAnsi="Arial Narrow"/>
          <w:b/>
          <w:sz w:val="16"/>
          <w:szCs w:val="16"/>
        </w:rPr>
        <w:t>SUBCONTRACTORS:</w:t>
      </w:r>
      <w:r w:rsidRPr="00AC5380">
        <w:rPr>
          <w:rFonts w:ascii="Arial Narrow" w:hAnsi="Arial Narrow"/>
          <w:b/>
          <w:spacing w:val="40"/>
          <w:sz w:val="16"/>
          <w:szCs w:val="16"/>
        </w:rPr>
        <w:t xml:space="preserve"> </w:t>
      </w:r>
      <w:r w:rsidRPr="00AC5380">
        <w:rPr>
          <w:rFonts w:ascii="Arial Narrow" w:hAnsi="Arial Narrow"/>
          <w:sz w:val="16"/>
          <w:szCs w:val="16"/>
        </w:rPr>
        <w:t>Contractor</w:t>
      </w:r>
      <w:r w:rsidRPr="00AC5380">
        <w:rPr>
          <w:rFonts w:ascii="Arial Narrow" w:hAnsi="Arial Narrow"/>
          <w:spacing w:val="-3"/>
          <w:sz w:val="16"/>
          <w:szCs w:val="16"/>
        </w:rPr>
        <w:t xml:space="preserve"> </w:t>
      </w:r>
      <w:r w:rsidRPr="00AC5380">
        <w:rPr>
          <w:rFonts w:ascii="Arial Narrow" w:hAnsi="Arial Narrow"/>
          <w:sz w:val="16"/>
          <w:szCs w:val="16"/>
        </w:rPr>
        <w:t>shall</w:t>
      </w:r>
      <w:r w:rsidRPr="00AC5380">
        <w:rPr>
          <w:rFonts w:ascii="Arial Narrow" w:hAnsi="Arial Narrow"/>
          <w:spacing w:val="-3"/>
          <w:sz w:val="16"/>
          <w:szCs w:val="16"/>
        </w:rPr>
        <w:t xml:space="preserve"> </w:t>
      </w:r>
      <w:r w:rsidRPr="00AC5380">
        <w:rPr>
          <w:rFonts w:ascii="Arial Narrow" w:hAnsi="Arial Narrow"/>
          <w:sz w:val="16"/>
          <w:szCs w:val="16"/>
        </w:rPr>
        <w:t>include</w:t>
      </w:r>
      <w:r w:rsidRPr="00AC5380">
        <w:rPr>
          <w:rFonts w:ascii="Arial Narrow" w:hAnsi="Arial Narrow"/>
          <w:spacing w:val="-3"/>
          <w:sz w:val="16"/>
          <w:szCs w:val="16"/>
        </w:rPr>
        <w:t xml:space="preserve"> </w:t>
      </w:r>
      <w:r w:rsidRPr="00AC5380">
        <w:rPr>
          <w:rFonts w:ascii="Arial Narrow" w:hAnsi="Arial Narrow"/>
          <w:sz w:val="16"/>
          <w:szCs w:val="16"/>
        </w:rPr>
        <w:t>all</w:t>
      </w:r>
      <w:r w:rsidRPr="00AC5380">
        <w:rPr>
          <w:rFonts w:ascii="Arial Narrow" w:hAnsi="Arial Narrow"/>
          <w:spacing w:val="-3"/>
          <w:sz w:val="16"/>
          <w:szCs w:val="16"/>
        </w:rPr>
        <w:t xml:space="preserve"> </w:t>
      </w:r>
      <w:r w:rsidRPr="00AC5380">
        <w:rPr>
          <w:rFonts w:ascii="Arial Narrow" w:hAnsi="Arial Narrow"/>
          <w:sz w:val="16"/>
          <w:szCs w:val="16"/>
        </w:rPr>
        <w:t>subcontractors</w:t>
      </w:r>
      <w:r w:rsidRPr="00AC5380">
        <w:rPr>
          <w:rFonts w:ascii="Arial Narrow" w:hAnsi="Arial Narrow"/>
          <w:spacing w:val="-2"/>
          <w:sz w:val="16"/>
          <w:szCs w:val="16"/>
        </w:rPr>
        <w:t xml:space="preserve"> </w:t>
      </w:r>
      <w:r w:rsidRPr="00AC5380">
        <w:rPr>
          <w:rFonts w:ascii="Arial Narrow" w:hAnsi="Arial Narrow"/>
          <w:sz w:val="16"/>
          <w:szCs w:val="16"/>
        </w:rPr>
        <w:t>as</w:t>
      </w:r>
      <w:r w:rsidRPr="00AC5380">
        <w:rPr>
          <w:rFonts w:ascii="Arial Narrow" w:hAnsi="Arial Narrow"/>
          <w:spacing w:val="-3"/>
          <w:sz w:val="16"/>
          <w:szCs w:val="16"/>
        </w:rPr>
        <w:t xml:space="preserve"> </w:t>
      </w:r>
      <w:r w:rsidRPr="00AC5380">
        <w:rPr>
          <w:rFonts w:ascii="Arial Narrow" w:hAnsi="Arial Narrow"/>
          <w:sz w:val="16"/>
          <w:szCs w:val="16"/>
        </w:rPr>
        <w:t>an</w:t>
      </w:r>
      <w:r w:rsidRPr="00AC5380">
        <w:rPr>
          <w:rFonts w:ascii="Arial Narrow" w:hAnsi="Arial Narrow"/>
          <w:spacing w:val="-4"/>
          <w:sz w:val="16"/>
          <w:szCs w:val="16"/>
        </w:rPr>
        <w:t xml:space="preserve"> </w:t>
      </w:r>
      <w:r w:rsidRPr="00AC5380">
        <w:rPr>
          <w:rFonts w:ascii="Arial Narrow" w:hAnsi="Arial Narrow"/>
          <w:sz w:val="16"/>
          <w:szCs w:val="16"/>
        </w:rPr>
        <w:t>insured</w:t>
      </w:r>
      <w:r w:rsidRPr="00AC5380">
        <w:rPr>
          <w:rFonts w:ascii="Arial Narrow" w:hAnsi="Arial Narrow"/>
          <w:spacing w:val="-3"/>
          <w:sz w:val="16"/>
          <w:szCs w:val="16"/>
        </w:rPr>
        <w:t xml:space="preserve"> </w:t>
      </w:r>
      <w:r w:rsidRPr="00AC5380">
        <w:rPr>
          <w:rFonts w:ascii="Arial Narrow" w:hAnsi="Arial Narrow"/>
          <w:sz w:val="16"/>
          <w:szCs w:val="16"/>
        </w:rPr>
        <w:t>(covered</w:t>
      </w:r>
      <w:r w:rsidRPr="00AC5380">
        <w:rPr>
          <w:rFonts w:ascii="Arial Narrow" w:hAnsi="Arial Narrow"/>
          <w:spacing w:val="-4"/>
          <w:sz w:val="16"/>
          <w:szCs w:val="16"/>
        </w:rPr>
        <w:t xml:space="preserve"> </w:t>
      </w:r>
      <w:r w:rsidRPr="00AC5380">
        <w:rPr>
          <w:rFonts w:ascii="Arial Narrow" w:hAnsi="Arial Narrow"/>
          <w:sz w:val="16"/>
          <w:szCs w:val="16"/>
        </w:rPr>
        <w:t>party)</w:t>
      </w:r>
      <w:r w:rsidRPr="00AC5380">
        <w:rPr>
          <w:rFonts w:ascii="Arial Narrow" w:hAnsi="Arial Narrow"/>
          <w:spacing w:val="-3"/>
          <w:sz w:val="16"/>
          <w:szCs w:val="16"/>
        </w:rPr>
        <w:t xml:space="preserve"> </w:t>
      </w:r>
      <w:r w:rsidRPr="00AC5380">
        <w:rPr>
          <w:rFonts w:ascii="Arial Narrow" w:hAnsi="Arial Narrow"/>
          <w:sz w:val="16"/>
          <w:szCs w:val="16"/>
        </w:rPr>
        <w:t>under</w:t>
      </w:r>
      <w:r w:rsidRPr="00AC5380">
        <w:rPr>
          <w:rFonts w:ascii="Arial Narrow" w:hAnsi="Arial Narrow"/>
          <w:spacing w:val="-3"/>
          <w:sz w:val="16"/>
          <w:szCs w:val="16"/>
        </w:rPr>
        <w:t xml:space="preserve"> </w:t>
      </w:r>
      <w:r w:rsidRPr="00AC5380">
        <w:rPr>
          <w:rFonts w:ascii="Arial Narrow" w:hAnsi="Arial Narrow"/>
          <w:sz w:val="16"/>
          <w:szCs w:val="16"/>
        </w:rPr>
        <w:t>its</w:t>
      </w:r>
      <w:r w:rsidRPr="00AC5380">
        <w:rPr>
          <w:rFonts w:ascii="Arial Narrow" w:hAnsi="Arial Narrow"/>
          <w:spacing w:val="-3"/>
          <w:sz w:val="16"/>
          <w:szCs w:val="16"/>
        </w:rPr>
        <w:t xml:space="preserve"> </w:t>
      </w:r>
      <w:r w:rsidRPr="00AC5380">
        <w:rPr>
          <w:rFonts w:ascii="Arial Narrow" w:hAnsi="Arial Narrow"/>
          <w:sz w:val="16"/>
          <w:szCs w:val="16"/>
        </w:rPr>
        <w:t>policies</w:t>
      </w:r>
      <w:r w:rsidRPr="00AC5380">
        <w:rPr>
          <w:rFonts w:ascii="Arial Narrow" w:hAnsi="Arial Narrow"/>
          <w:spacing w:val="-2"/>
          <w:sz w:val="16"/>
          <w:szCs w:val="16"/>
        </w:rPr>
        <w:t xml:space="preserve"> </w:t>
      </w:r>
      <w:r w:rsidRPr="00AC5380">
        <w:rPr>
          <w:rFonts w:ascii="Arial Narrow" w:hAnsi="Arial Narrow"/>
          <w:sz w:val="16"/>
          <w:szCs w:val="16"/>
        </w:rPr>
        <w:t>or</w:t>
      </w:r>
      <w:r w:rsidRPr="00AC5380">
        <w:rPr>
          <w:rFonts w:ascii="Arial Narrow" w:hAnsi="Arial Narrow"/>
          <w:spacing w:val="-3"/>
          <w:sz w:val="16"/>
          <w:szCs w:val="16"/>
        </w:rPr>
        <w:t xml:space="preserve"> </w:t>
      </w:r>
      <w:r w:rsidRPr="00AC5380">
        <w:rPr>
          <w:rFonts w:ascii="Arial Narrow" w:hAnsi="Arial Narrow"/>
          <w:sz w:val="16"/>
          <w:szCs w:val="16"/>
        </w:rPr>
        <w:t>shall</w:t>
      </w:r>
      <w:r w:rsidRPr="00AC5380">
        <w:rPr>
          <w:rFonts w:ascii="Arial Narrow" w:hAnsi="Arial Narrow"/>
          <w:spacing w:val="-3"/>
          <w:sz w:val="16"/>
          <w:szCs w:val="16"/>
        </w:rPr>
        <w:t xml:space="preserve"> </w:t>
      </w:r>
      <w:r w:rsidRPr="00AC5380">
        <w:rPr>
          <w:rFonts w:ascii="Arial Narrow" w:hAnsi="Arial Narrow"/>
          <w:sz w:val="16"/>
          <w:szCs w:val="16"/>
        </w:rPr>
        <w:t>verify that the subcontractor, under its own policies and endorsements, has complied with the insurance requirements in this Agreement, including this Exhibit.</w:t>
      </w:r>
    </w:p>
    <w:p w14:paraId="6A3CEB18" w14:textId="41D10F21" w:rsidR="00FB55EF" w:rsidRPr="00AC5380" w:rsidRDefault="00FB55EF" w:rsidP="00FB55EF">
      <w:pPr>
        <w:pStyle w:val="ListParagraph"/>
        <w:widowControl w:val="0"/>
        <w:numPr>
          <w:ilvl w:val="0"/>
          <w:numId w:val="31"/>
        </w:numPr>
        <w:tabs>
          <w:tab w:val="left" w:pos="1085"/>
          <w:tab w:val="left" w:pos="1086"/>
        </w:tabs>
        <w:autoSpaceDE w:val="0"/>
        <w:autoSpaceDN w:val="0"/>
        <w:spacing w:before="81"/>
        <w:ind w:right="633"/>
        <w:rPr>
          <w:rFonts w:ascii="Arial Narrow" w:hAnsi="Arial Narrow"/>
          <w:sz w:val="16"/>
          <w:szCs w:val="16"/>
        </w:rPr>
      </w:pPr>
      <w:r w:rsidRPr="00AC5380">
        <w:rPr>
          <w:rFonts w:ascii="Arial Narrow" w:hAnsi="Arial Narrow"/>
          <w:b/>
          <w:sz w:val="16"/>
          <w:szCs w:val="16"/>
        </w:rPr>
        <w:t>JOINT</w:t>
      </w:r>
      <w:r w:rsidRPr="00AC5380">
        <w:rPr>
          <w:rFonts w:ascii="Arial Narrow" w:hAnsi="Arial Narrow"/>
          <w:b/>
          <w:spacing w:val="-2"/>
          <w:sz w:val="16"/>
          <w:szCs w:val="16"/>
        </w:rPr>
        <w:t xml:space="preserve"> </w:t>
      </w:r>
      <w:r w:rsidRPr="00AC5380">
        <w:rPr>
          <w:rFonts w:ascii="Arial Narrow" w:hAnsi="Arial Narrow"/>
          <w:b/>
          <w:sz w:val="16"/>
          <w:szCs w:val="16"/>
        </w:rPr>
        <w:t>VENTURES:</w:t>
      </w:r>
      <w:r w:rsidRPr="00AC5380">
        <w:rPr>
          <w:rFonts w:ascii="Arial Narrow" w:hAnsi="Arial Narrow"/>
          <w:b/>
          <w:spacing w:val="-3"/>
          <w:sz w:val="16"/>
          <w:szCs w:val="16"/>
        </w:rPr>
        <w:t xml:space="preserve"> </w:t>
      </w:r>
      <w:r w:rsidRPr="00AC5380">
        <w:rPr>
          <w:rFonts w:ascii="Arial Narrow" w:hAnsi="Arial Narrow"/>
          <w:sz w:val="16"/>
          <w:szCs w:val="16"/>
        </w:rPr>
        <w:t>If</w:t>
      </w:r>
      <w:r w:rsidRPr="00AC5380">
        <w:rPr>
          <w:rFonts w:ascii="Arial Narrow" w:hAnsi="Arial Narrow"/>
          <w:spacing w:val="-2"/>
          <w:sz w:val="16"/>
          <w:szCs w:val="16"/>
        </w:rPr>
        <w:t xml:space="preserve"> </w:t>
      </w:r>
      <w:r w:rsidRPr="00AC5380">
        <w:rPr>
          <w:rFonts w:ascii="Arial Narrow" w:hAnsi="Arial Narrow"/>
          <w:sz w:val="16"/>
          <w:szCs w:val="16"/>
        </w:rPr>
        <w:t>Contractor</w:t>
      </w:r>
      <w:r w:rsidRPr="00AC5380">
        <w:rPr>
          <w:rFonts w:ascii="Arial Narrow" w:hAnsi="Arial Narrow"/>
          <w:spacing w:val="-2"/>
          <w:sz w:val="16"/>
          <w:szCs w:val="16"/>
        </w:rPr>
        <w:t xml:space="preserve"> </w:t>
      </w:r>
      <w:r w:rsidRPr="00AC5380">
        <w:rPr>
          <w:rFonts w:ascii="Arial Narrow" w:hAnsi="Arial Narrow"/>
          <w:sz w:val="16"/>
          <w:szCs w:val="16"/>
        </w:rPr>
        <w:t>is</w:t>
      </w:r>
      <w:r w:rsidRPr="00AC5380">
        <w:rPr>
          <w:rFonts w:ascii="Arial Narrow" w:hAnsi="Arial Narrow"/>
          <w:spacing w:val="-2"/>
          <w:sz w:val="16"/>
          <w:szCs w:val="16"/>
        </w:rPr>
        <w:t xml:space="preserve"> </w:t>
      </w:r>
      <w:r w:rsidRPr="00AC5380">
        <w:rPr>
          <w:rFonts w:ascii="Arial Narrow" w:hAnsi="Arial Narrow"/>
          <w:sz w:val="16"/>
          <w:szCs w:val="16"/>
        </w:rPr>
        <w:t>an</w:t>
      </w:r>
      <w:r w:rsidRPr="00AC5380">
        <w:rPr>
          <w:rFonts w:ascii="Arial Narrow" w:hAnsi="Arial Narrow"/>
          <w:spacing w:val="-3"/>
          <w:sz w:val="16"/>
          <w:szCs w:val="16"/>
        </w:rPr>
        <w:t xml:space="preserve"> </w:t>
      </w:r>
      <w:r w:rsidRPr="00AC5380">
        <w:rPr>
          <w:rFonts w:ascii="Arial Narrow" w:hAnsi="Arial Narrow"/>
          <w:sz w:val="16"/>
          <w:szCs w:val="16"/>
        </w:rPr>
        <w:t>association,</w:t>
      </w:r>
      <w:r w:rsidRPr="00AC5380">
        <w:rPr>
          <w:rFonts w:ascii="Arial Narrow" w:hAnsi="Arial Narrow"/>
          <w:spacing w:val="-2"/>
          <w:sz w:val="16"/>
          <w:szCs w:val="16"/>
        </w:rPr>
        <w:t xml:space="preserve"> </w:t>
      </w:r>
      <w:r w:rsidRPr="00AC5380">
        <w:rPr>
          <w:rFonts w:ascii="Arial Narrow" w:hAnsi="Arial Narrow"/>
          <w:sz w:val="16"/>
          <w:szCs w:val="16"/>
        </w:rPr>
        <w:t>partnership</w:t>
      </w:r>
      <w:r w:rsidR="00164048">
        <w:rPr>
          <w:rFonts w:ascii="Arial Narrow" w:hAnsi="Arial Narrow"/>
          <w:sz w:val="16"/>
          <w:szCs w:val="16"/>
        </w:rPr>
        <w:t>,</w:t>
      </w:r>
      <w:r w:rsidRPr="00AC5380">
        <w:rPr>
          <w:rFonts w:ascii="Arial Narrow" w:hAnsi="Arial Narrow"/>
          <w:spacing w:val="-3"/>
          <w:sz w:val="16"/>
          <w:szCs w:val="16"/>
        </w:rPr>
        <w:t xml:space="preserve"> </w:t>
      </w:r>
      <w:r w:rsidRPr="00AC5380">
        <w:rPr>
          <w:rFonts w:ascii="Arial Narrow" w:hAnsi="Arial Narrow"/>
          <w:sz w:val="16"/>
          <w:szCs w:val="16"/>
        </w:rPr>
        <w:t>or</w:t>
      </w:r>
      <w:r w:rsidRPr="00AC5380">
        <w:rPr>
          <w:rFonts w:ascii="Arial Narrow" w:hAnsi="Arial Narrow"/>
          <w:spacing w:val="40"/>
          <w:sz w:val="16"/>
          <w:szCs w:val="16"/>
        </w:rPr>
        <w:t xml:space="preserve"> </w:t>
      </w:r>
      <w:r w:rsidRPr="00AC5380">
        <w:rPr>
          <w:rFonts w:ascii="Arial Narrow" w:hAnsi="Arial Narrow"/>
          <w:sz w:val="16"/>
          <w:szCs w:val="16"/>
        </w:rPr>
        <w:t>other</w:t>
      </w:r>
      <w:r w:rsidRPr="00AC5380">
        <w:rPr>
          <w:rFonts w:ascii="Arial Narrow" w:hAnsi="Arial Narrow"/>
          <w:spacing w:val="-2"/>
          <w:sz w:val="16"/>
          <w:szCs w:val="16"/>
        </w:rPr>
        <w:t xml:space="preserve"> </w:t>
      </w:r>
      <w:r w:rsidRPr="00AC5380">
        <w:rPr>
          <w:rFonts w:ascii="Arial Narrow" w:hAnsi="Arial Narrow"/>
          <w:sz w:val="16"/>
          <w:szCs w:val="16"/>
        </w:rPr>
        <w:t>joint</w:t>
      </w:r>
      <w:r w:rsidRPr="00AC5380">
        <w:rPr>
          <w:rFonts w:ascii="Arial Narrow" w:hAnsi="Arial Narrow"/>
          <w:spacing w:val="-2"/>
          <w:sz w:val="16"/>
          <w:szCs w:val="16"/>
        </w:rPr>
        <w:t xml:space="preserve"> </w:t>
      </w:r>
      <w:r w:rsidRPr="00AC5380">
        <w:rPr>
          <w:rFonts w:ascii="Arial Narrow" w:hAnsi="Arial Narrow"/>
          <w:sz w:val="16"/>
          <w:szCs w:val="16"/>
        </w:rPr>
        <w:t>business</w:t>
      </w:r>
      <w:r w:rsidRPr="00AC5380">
        <w:rPr>
          <w:rFonts w:ascii="Arial Narrow" w:hAnsi="Arial Narrow"/>
          <w:spacing w:val="-2"/>
          <w:sz w:val="16"/>
          <w:szCs w:val="16"/>
        </w:rPr>
        <w:t xml:space="preserve"> </w:t>
      </w:r>
      <w:r w:rsidRPr="00AC5380">
        <w:rPr>
          <w:rFonts w:ascii="Arial Narrow" w:hAnsi="Arial Narrow"/>
          <w:sz w:val="16"/>
          <w:szCs w:val="16"/>
        </w:rPr>
        <w:t>venture,</w:t>
      </w:r>
      <w:r w:rsidRPr="00AC5380">
        <w:rPr>
          <w:rFonts w:ascii="Arial Narrow" w:hAnsi="Arial Narrow"/>
          <w:spacing w:val="-2"/>
          <w:sz w:val="16"/>
          <w:szCs w:val="16"/>
        </w:rPr>
        <w:t xml:space="preserve"> </w:t>
      </w:r>
      <w:r w:rsidRPr="00AC5380">
        <w:rPr>
          <w:rFonts w:ascii="Arial Narrow" w:hAnsi="Arial Narrow"/>
          <w:sz w:val="16"/>
          <w:szCs w:val="16"/>
        </w:rPr>
        <w:t>required</w:t>
      </w:r>
      <w:r w:rsidRPr="00AC5380">
        <w:rPr>
          <w:rFonts w:ascii="Arial Narrow" w:hAnsi="Arial Narrow"/>
          <w:spacing w:val="-3"/>
          <w:sz w:val="16"/>
          <w:szCs w:val="16"/>
        </w:rPr>
        <w:t xml:space="preserve"> </w:t>
      </w:r>
      <w:r w:rsidRPr="00AC5380">
        <w:rPr>
          <w:rFonts w:ascii="Arial Narrow" w:hAnsi="Arial Narrow"/>
          <w:sz w:val="16"/>
          <w:szCs w:val="16"/>
        </w:rPr>
        <w:t>insurance</w:t>
      </w:r>
      <w:r w:rsidRPr="00AC5380">
        <w:rPr>
          <w:rFonts w:ascii="Arial Narrow" w:hAnsi="Arial Narrow"/>
          <w:spacing w:val="-2"/>
          <w:sz w:val="16"/>
          <w:szCs w:val="16"/>
        </w:rPr>
        <w:t xml:space="preserve"> </w:t>
      </w:r>
      <w:r w:rsidRPr="00AC5380">
        <w:rPr>
          <w:rFonts w:ascii="Arial Narrow" w:hAnsi="Arial Narrow"/>
          <w:sz w:val="16"/>
          <w:szCs w:val="16"/>
        </w:rPr>
        <w:t>shall</w:t>
      </w:r>
      <w:r w:rsidRPr="00AC5380">
        <w:rPr>
          <w:rFonts w:ascii="Arial Narrow" w:hAnsi="Arial Narrow"/>
          <w:spacing w:val="-1"/>
          <w:sz w:val="16"/>
          <w:szCs w:val="16"/>
        </w:rPr>
        <w:t xml:space="preserve"> </w:t>
      </w:r>
      <w:r w:rsidRPr="00AC5380">
        <w:rPr>
          <w:rFonts w:ascii="Arial Narrow" w:hAnsi="Arial Narrow"/>
          <w:sz w:val="16"/>
          <w:szCs w:val="16"/>
        </w:rPr>
        <w:t>be provided by one of the following methods:</w:t>
      </w:r>
    </w:p>
    <w:p w14:paraId="3E13EE8E" w14:textId="0C3E3CF5" w:rsidR="00FB55EF" w:rsidRPr="00AC5380" w:rsidRDefault="00FB55EF" w:rsidP="00FB55EF">
      <w:pPr>
        <w:pStyle w:val="ListParagraph"/>
        <w:widowControl w:val="0"/>
        <w:numPr>
          <w:ilvl w:val="1"/>
          <w:numId w:val="31"/>
        </w:numPr>
        <w:tabs>
          <w:tab w:val="left" w:pos="1445"/>
          <w:tab w:val="left" w:pos="1446"/>
        </w:tabs>
        <w:autoSpaceDE w:val="0"/>
        <w:autoSpaceDN w:val="0"/>
        <w:ind w:right="236"/>
        <w:rPr>
          <w:rFonts w:ascii="Arial Narrow" w:hAnsi="Arial Narrow"/>
          <w:sz w:val="16"/>
          <w:szCs w:val="16"/>
        </w:rPr>
      </w:pPr>
      <w:r w:rsidRPr="00AC5380">
        <w:rPr>
          <w:rFonts w:ascii="Arial Narrow" w:hAnsi="Arial Narrow"/>
          <w:sz w:val="16"/>
          <w:szCs w:val="16"/>
        </w:rPr>
        <w:t>Separate insurance policies issued for each individual entity, with each entity included as a “Named Insured” (covered party),</w:t>
      </w:r>
      <w:r w:rsidRPr="00AC5380">
        <w:rPr>
          <w:rFonts w:ascii="Arial Narrow" w:hAnsi="Arial Narrow"/>
          <w:spacing w:val="-1"/>
          <w:sz w:val="16"/>
          <w:szCs w:val="16"/>
        </w:rPr>
        <w:t xml:space="preserve"> </w:t>
      </w:r>
      <w:r w:rsidRPr="00AC5380">
        <w:rPr>
          <w:rFonts w:ascii="Arial Narrow" w:hAnsi="Arial Narrow"/>
          <w:sz w:val="16"/>
          <w:szCs w:val="16"/>
        </w:rPr>
        <w:t>or</w:t>
      </w:r>
      <w:r w:rsidRPr="00AC5380">
        <w:rPr>
          <w:rFonts w:ascii="Arial Narrow" w:hAnsi="Arial Narrow"/>
          <w:spacing w:val="-3"/>
          <w:sz w:val="16"/>
          <w:szCs w:val="16"/>
        </w:rPr>
        <w:t xml:space="preserve"> </w:t>
      </w:r>
      <w:r w:rsidRPr="00AC5380">
        <w:rPr>
          <w:rFonts w:ascii="Arial Narrow" w:hAnsi="Arial Narrow"/>
          <w:sz w:val="16"/>
          <w:szCs w:val="16"/>
        </w:rPr>
        <w:t>at</w:t>
      </w:r>
      <w:r w:rsidRPr="00AC5380">
        <w:rPr>
          <w:rFonts w:ascii="Arial Narrow" w:hAnsi="Arial Narrow"/>
          <w:spacing w:val="-3"/>
          <w:sz w:val="16"/>
          <w:szCs w:val="16"/>
        </w:rPr>
        <w:t xml:space="preserve"> </w:t>
      </w:r>
      <w:r w:rsidRPr="00AC5380">
        <w:rPr>
          <w:rFonts w:ascii="Arial Narrow" w:hAnsi="Arial Narrow"/>
          <w:sz w:val="16"/>
          <w:szCs w:val="16"/>
        </w:rPr>
        <w:t>minimum</w:t>
      </w:r>
      <w:r w:rsidR="00164048">
        <w:rPr>
          <w:rFonts w:ascii="Arial Narrow" w:hAnsi="Arial Narrow"/>
          <w:sz w:val="16"/>
          <w:szCs w:val="16"/>
        </w:rPr>
        <w:t>,</w:t>
      </w:r>
      <w:r w:rsidRPr="00AC5380">
        <w:rPr>
          <w:rFonts w:ascii="Arial Narrow" w:hAnsi="Arial Narrow"/>
          <w:spacing w:val="-3"/>
          <w:sz w:val="16"/>
          <w:szCs w:val="16"/>
        </w:rPr>
        <w:t xml:space="preserve"> </w:t>
      </w:r>
      <w:r w:rsidRPr="00AC5380">
        <w:rPr>
          <w:rFonts w:ascii="Arial Narrow" w:hAnsi="Arial Narrow"/>
          <w:sz w:val="16"/>
          <w:szCs w:val="16"/>
        </w:rPr>
        <w:t>named</w:t>
      </w:r>
      <w:r w:rsidRPr="00AC5380">
        <w:rPr>
          <w:rFonts w:ascii="Arial Narrow" w:hAnsi="Arial Narrow"/>
          <w:spacing w:val="-3"/>
          <w:sz w:val="16"/>
          <w:szCs w:val="16"/>
        </w:rPr>
        <w:t xml:space="preserve"> </w:t>
      </w:r>
      <w:r w:rsidRPr="00AC5380">
        <w:rPr>
          <w:rFonts w:ascii="Arial Narrow" w:hAnsi="Arial Narrow"/>
          <w:sz w:val="16"/>
          <w:szCs w:val="16"/>
        </w:rPr>
        <w:t>as</w:t>
      </w:r>
      <w:r w:rsidRPr="00AC5380">
        <w:rPr>
          <w:rFonts w:ascii="Arial Narrow" w:hAnsi="Arial Narrow"/>
          <w:spacing w:val="-3"/>
          <w:sz w:val="16"/>
          <w:szCs w:val="16"/>
        </w:rPr>
        <w:t xml:space="preserve"> </w:t>
      </w:r>
      <w:r w:rsidRPr="00AC5380">
        <w:rPr>
          <w:rFonts w:ascii="Arial Narrow" w:hAnsi="Arial Narrow"/>
          <w:sz w:val="16"/>
          <w:szCs w:val="16"/>
        </w:rPr>
        <w:t>an</w:t>
      </w:r>
      <w:r w:rsidRPr="00AC5380">
        <w:rPr>
          <w:rFonts w:ascii="Arial Narrow" w:hAnsi="Arial Narrow"/>
          <w:spacing w:val="-2"/>
          <w:sz w:val="16"/>
          <w:szCs w:val="16"/>
        </w:rPr>
        <w:t xml:space="preserve"> </w:t>
      </w:r>
      <w:r w:rsidRPr="00AC5380">
        <w:rPr>
          <w:rFonts w:ascii="Arial Narrow" w:hAnsi="Arial Narrow"/>
          <w:sz w:val="16"/>
          <w:szCs w:val="16"/>
        </w:rPr>
        <w:t>“Additional</w:t>
      </w:r>
      <w:r w:rsidRPr="00AC5380">
        <w:rPr>
          <w:rFonts w:ascii="Arial Narrow" w:hAnsi="Arial Narrow"/>
          <w:spacing w:val="-3"/>
          <w:sz w:val="16"/>
          <w:szCs w:val="16"/>
        </w:rPr>
        <w:t xml:space="preserve"> </w:t>
      </w:r>
      <w:r w:rsidRPr="00AC5380">
        <w:rPr>
          <w:rFonts w:ascii="Arial Narrow" w:hAnsi="Arial Narrow"/>
          <w:sz w:val="16"/>
          <w:szCs w:val="16"/>
        </w:rPr>
        <w:t>Insured”</w:t>
      </w:r>
      <w:r w:rsidRPr="00AC5380">
        <w:rPr>
          <w:rFonts w:ascii="Arial Narrow" w:hAnsi="Arial Narrow"/>
          <w:spacing w:val="-2"/>
          <w:sz w:val="16"/>
          <w:szCs w:val="16"/>
        </w:rPr>
        <w:t xml:space="preserve"> </w:t>
      </w:r>
      <w:r w:rsidRPr="00AC5380">
        <w:rPr>
          <w:rFonts w:ascii="Arial Narrow" w:hAnsi="Arial Narrow"/>
          <w:sz w:val="16"/>
          <w:szCs w:val="16"/>
        </w:rPr>
        <w:t>on</w:t>
      </w:r>
      <w:r w:rsidRPr="00AC5380">
        <w:rPr>
          <w:rFonts w:ascii="Arial Narrow" w:hAnsi="Arial Narrow"/>
          <w:spacing w:val="-3"/>
          <w:sz w:val="16"/>
          <w:szCs w:val="16"/>
        </w:rPr>
        <w:t xml:space="preserve"> </w:t>
      </w:r>
      <w:r w:rsidRPr="00AC5380">
        <w:rPr>
          <w:rFonts w:ascii="Arial Narrow" w:hAnsi="Arial Narrow"/>
          <w:sz w:val="16"/>
          <w:szCs w:val="16"/>
        </w:rPr>
        <w:t>the</w:t>
      </w:r>
      <w:r w:rsidRPr="00AC5380">
        <w:rPr>
          <w:rFonts w:ascii="Arial Narrow" w:hAnsi="Arial Narrow"/>
          <w:spacing w:val="-1"/>
          <w:sz w:val="16"/>
          <w:szCs w:val="16"/>
        </w:rPr>
        <w:t xml:space="preserve"> </w:t>
      </w:r>
      <w:r w:rsidRPr="00AC5380">
        <w:rPr>
          <w:rFonts w:ascii="Arial Narrow" w:hAnsi="Arial Narrow"/>
          <w:sz w:val="16"/>
          <w:szCs w:val="16"/>
        </w:rPr>
        <w:t>other’s</w:t>
      </w:r>
      <w:r w:rsidRPr="00AC5380">
        <w:rPr>
          <w:rFonts w:ascii="Arial Narrow" w:hAnsi="Arial Narrow"/>
          <w:spacing w:val="-1"/>
          <w:sz w:val="16"/>
          <w:szCs w:val="16"/>
        </w:rPr>
        <w:t xml:space="preserve"> </w:t>
      </w:r>
      <w:r w:rsidRPr="00AC5380">
        <w:rPr>
          <w:rFonts w:ascii="Arial Narrow" w:hAnsi="Arial Narrow"/>
          <w:sz w:val="16"/>
          <w:szCs w:val="16"/>
        </w:rPr>
        <w:t>policies.</w:t>
      </w:r>
      <w:r w:rsidRPr="00AC5380">
        <w:rPr>
          <w:rFonts w:ascii="Arial Narrow" w:hAnsi="Arial Narrow"/>
          <w:spacing w:val="-2"/>
          <w:sz w:val="16"/>
          <w:szCs w:val="16"/>
        </w:rPr>
        <w:t xml:space="preserve"> </w:t>
      </w:r>
      <w:r w:rsidRPr="00AC5380">
        <w:rPr>
          <w:rFonts w:ascii="Arial Narrow" w:hAnsi="Arial Narrow"/>
          <w:sz w:val="16"/>
          <w:szCs w:val="16"/>
        </w:rPr>
        <w:t>Coverage</w:t>
      </w:r>
      <w:r w:rsidRPr="00AC5380">
        <w:rPr>
          <w:rFonts w:ascii="Arial Narrow" w:hAnsi="Arial Narrow"/>
          <w:spacing w:val="-3"/>
          <w:sz w:val="16"/>
          <w:szCs w:val="16"/>
        </w:rPr>
        <w:t xml:space="preserve"> </w:t>
      </w:r>
      <w:r w:rsidRPr="00AC5380">
        <w:rPr>
          <w:rFonts w:ascii="Arial Narrow" w:hAnsi="Arial Narrow"/>
          <w:sz w:val="16"/>
          <w:szCs w:val="16"/>
        </w:rPr>
        <w:t>shall</w:t>
      </w:r>
      <w:r w:rsidRPr="00AC5380">
        <w:rPr>
          <w:rFonts w:ascii="Arial Narrow" w:hAnsi="Arial Narrow"/>
          <w:spacing w:val="-1"/>
          <w:sz w:val="16"/>
          <w:szCs w:val="16"/>
        </w:rPr>
        <w:t xml:space="preserve"> </w:t>
      </w:r>
      <w:r w:rsidRPr="00AC5380">
        <w:rPr>
          <w:rFonts w:ascii="Arial Narrow" w:hAnsi="Arial Narrow"/>
          <w:sz w:val="16"/>
          <w:szCs w:val="16"/>
        </w:rPr>
        <w:t>be</w:t>
      </w:r>
      <w:r w:rsidRPr="00AC5380">
        <w:rPr>
          <w:rFonts w:ascii="Arial Narrow" w:hAnsi="Arial Narrow"/>
          <w:spacing w:val="-1"/>
          <w:sz w:val="16"/>
          <w:szCs w:val="16"/>
        </w:rPr>
        <w:t xml:space="preserve"> </w:t>
      </w:r>
      <w:r w:rsidRPr="00AC5380">
        <w:rPr>
          <w:rFonts w:ascii="Arial Narrow" w:hAnsi="Arial Narrow"/>
          <w:sz w:val="16"/>
          <w:szCs w:val="16"/>
        </w:rPr>
        <w:t>at</w:t>
      </w:r>
      <w:r w:rsidRPr="00AC5380">
        <w:rPr>
          <w:rFonts w:ascii="Arial Narrow" w:hAnsi="Arial Narrow"/>
          <w:spacing w:val="-2"/>
          <w:sz w:val="16"/>
          <w:szCs w:val="16"/>
        </w:rPr>
        <w:t xml:space="preserve"> </w:t>
      </w:r>
      <w:r w:rsidRPr="00AC5380">
        <w:rPr>
          <w:rFonts w:ascii="Arial Narrow" w:hAnsi="Arial Narrow"/>
          <w:sz w:val="16"/>
          <w:szCs w:val="16"/>
        </w:rPr>
        <w:t>least</w:t>
      </w:r>
      <w:r w:rsidRPr="00AC5380">
        <w:rPr>
          <w:rFonts w:ascii="Arial Narrow" w:hAnsi="Arial Narrow"/>
          <w:spacing w:val="-2"/>
          <w:sz w:val="16"/>
          <w:szCs w:val="16"/>
        </w:rPr>
        <w:t xml:space="preserve"> </w:t>
      </w:r>
      <w:r w:rsidRPr="00AC5380">
        <w:rPr>
          <w:rFonts w:ascii="Arial Narrow" w:hAnsi="Arial Narrow"/>
          <w:sz w:val="16"/>
          <w:szCs w:val="16"/>
        </w:rPr>
        <w:t>as</w:t>
      </w:r>
      <w:r w:rsidRPr="00AC5380">
        <w:rPr>
          <w:rFonts w:ascii="Arial Narrow" w:hAnsi="Arial Narrow"/>
          <w:spacing w:val="-2"/>
          <w:sz w:val="16"/>
          <w:szCs w:val="16"/>
        </w:rPr>
        <w:t xml:space="preserve"> </w:t>
      </w:r>
      <w:r w:rsidRPr="00AC5380">
        <w:rPr>
          <w:rFonts w:ascii="Arial Narrow" w:hAnsi="Arial Narrow"/>
          <w:sz w:val="16"/>
          <w:szCs w:val="16"/>
        </w:rPr>
        <w:t>broad</w:t>
      </w:r>
      <w:r w:rsidRPr="00AC5380">
        <w:rPr>
          <w:rFonts w:ascii="Arial Narrow" w:hAnsi="Arial Narrow"/>
          <w:spacing w:val="-3"/>
          <w:sz w:val="16"/>
          <w:szCs w:val="16"/>
        </w:rPr>
        <w:t xml:space="preserve"> </w:t>
      </w:r>
      <w:r w:rsidRPr="00AC5380">
        <w:rPr>
          <w:rFonts w:ascii="Arial Narrow" w:hAnsi="Arial Narrow"/>
          <w:sz w:val="16"/>
          <w:szCs w:val="16"/>
        </w:rPr>
        <w:t>as</w:t>
      </w:r>
      <w:r w:rsidRPr="00AC5380">
        <w:rPr>
          <w:rFonts w:ascii="Arial Narrow" w:hAnsi="Arial Narrow"/>
          <w:spacing w:val="-2"/>
          <w:sz w:val="16"/>
          <w:szCs w:val="16"/>
        </w:rPr>
        <w:t xml:space="preserve"> </w:t>
      </w:r>
      <w:r w:rsidRPr="00AC5380">
        <w:rPr>
          <w:rFonts w:ascii="Arial Narrow" w:hAnsi="Arial Narrow"/>
          <w:sz w:val="16"/>
          <w:szCs w:val="16"/>
        </w:rPr>
        <w:t>in</w:t>
      </w:r>
      <w:r w:rsidRPr="00AC5380">
        <w:rPr>
          <w:rFonts w:ascii="Arial Narrow" w:hAnsi="Arial Narrow"/>
          <w:spacing w:val="-3"/>
          <w:sz w:val="16"/>
          <w:szCs w:val="16"/>
        </w:rPr>
        <w:t xml:space="preserve"> </w:t>
      </w:r>
      <w:r w:rsidRPr="00AC5380">
        <w:rPr>
          <w:rFonts w:ascii="Arial Narrow" w:hAnsi="Arial Narrow"/>
          <w:sz w:val="16"/>
          <w:szCs w:val="16"/>
        </w:rPr>
        <w:t>the ISO Forms named above.</w:t>
      </w:r>
    </w:p>
    <w:p w14:paraId="1DB39A93" w14:textId="0CF91915" w:rsidR="00FB55EF" w:rsidRPr="00AC5380" w:rsidRDefault="00FB55EF" w:rsidP="00FB55EF">
      <w:pPr>
        <w:pStyle w:val="ListParagraph"/>
        <w:widowControl w:val="0"/>
        <w:numPr>
          <w:ilvl w:val="1"/>
          <w:numId w:val="31"/>
        </w:numPr>
        <w:tabs>
          <w:tab w:val="left" w:pos="1445"/>
          <w:tab w:val="left" w:pos="1446"/>
        </w:tabs>
        <w:autoSpaceDE w:val="0"/>
        <w:autoSpaceDN w:val="0"/>
        <w:spacing w:line="251" w:lineRule="exact"/>
        <w:ind w:hanging="361"/>
        <w:rPr>
          <w:rFonts w:ascii="Arial Narrow" w:hAnsi="Arial Narrow"/>
          <w:sz w:val="16"/>
          <w:szCs w:val="16"/>
        </w:rPr>
      </w:pPr>
      <w:r w:rsidRPr="00AC5380">
        <w:rPr>
          <w:rFonts w:ascii="Arial Narrow" w:hAnsi="Arial Narrow"/>
          <w:sz w:val="16"/>
          <w:szCs w:val="16"/>
        </w:rPr>
        <w:t>Joint</w:t>
      </w:r>
      <w:r w:rsidRPr="00AC5380">
        <w:rPr>
          <w:rFonts w:ascii="Arial Narrow" w:hAnsi="Arial Narrow"/>
          <w:spacing w:val="-8"/>
          <w:sz w:val="16"/>
          <w:szCs w:val="16"/>
        </w:rPr>
        <w:t xml:space="preserve"> </w:t>
      </w:r>
      <w:r w:rsidRPr="00AC5380">
        <w:rPr>
          <w:rFonts w:ascii="Arial Narrow" w:hAnsi="Arial Narrow"/>
          <w:sz w:val="16"/>
          <w:szCs w:val="16"/>
        </w:rPr>
        <w:t>insurance</w:t>
      </w:r>
      <w:r w:rsidRPr="00AC5380">
        <w:rPr>
          <w:rFonts w:ascii="Arial Narrow" w:hAnsi="Arial Narrow"/>
          <w:spacing w:val="-8"/>
          <w:sz w:val="16"/>
          <w:szCs w:val="16"/>
        </w:rPr>
        <w:t xml:space="preserve"> </w:t>
      </w:r>
      <w:r w:rsidRPr="00AC5380">
        <w:rPr>
          <w:rFonts w:ascii="Arial Narrow" w:hAnsi="Arial Narrow"/>
          <w:sz w:val="16"/>
          <w:szCs w:val="16"/>
        </w:rPr>
        <w:t>program</w:t>
      </w:r>
      <w:r w:rsidRPr="00AC5380">
        <w:rPr>
          <w:rFonts w:ascii="Arial Narrow" w:hAnsi="Arial Narrow"/>
          <w:spacing w:val="-8"/>
          <w:sz w:val="16"/>
          <w:szCs w:val="16"/>
        </w:rPr>
        <w:t xml:space="preserve"> </w:t>
      </w:r>
      <w:r w:rsidRPr="00AC5380">
        <w:rPr>
          <w:rFonts w:ascii="Arial Narrow" w:hAnsi="Arial Narrow"/>
          <w:sz w:val="16"/>
          <w:szCs w:val="16"/>
        </w:rPr>
        <w:t>with</w:t>
      </w:r>
      <w:r w:rsidRPr="00AC5380">
        <w:rPr>
          <w:rFonts w:ascii="Arial Narrow" w:hAnsi="Arial Narrow"/>
          <w:spacing w:val="-9"/>
          <w:sz w:val="16"/>
          <w:szCs w:val="16"/>
        </w:rPr>
        <w:t xml:space="preserve"> </w:t>
      </w:r>
      <w:r w:rsidRPr="00AC5380">
        <w:rPr>
          <w:rFonts w:ascii="Arial Narrow" w:hAnsi="Arial Narrow"/>
          <w:sz w:val="16"/>
          <w:szCs w:val="16"/>
        </w:rPr>
        <w:t>the</w:t>
      </w:r>
      <w:r w:rsidRPr="00AC5380">
        <w:rPr>
          <w:rFonts w:ascii="Arial Narrow" w:hAnsi="Arial Narrow"/>
          <w:spacing w:val="-7"/>
          <w:sz w:val="16"/>
          <w:szCs w:val="16"/>
        </w:rPr>
        <w:t xml:space="preserve"> </w:t>
      </w:r>
      <w:r w:rsidRPr="00AC5380">
        <w:rPr>
          <w:rFonts w:ascii="Arial Narrow" w:hAnsi="Arial Narrow"/>
          <w:sz w:val="16"/>
          <w:szCs w:val="16"/>
        </w:rPr>
        <w:t>association,</w:t>
      </w:r>
      <w:r w:rsidRPr="00AC5380">
        <w:rPr>
          <w:rFonts w:ascii="Arial Narrow" w:hAnsi="Arial Narrow"/>
          <w:spacing w:val="-7"/>
          <w:sz w:val="16"/>
          <w:szCs w:val="16"/>
        </w:rPr>
        <w:t xml:space="preserve"> </w:t>
      </w:r>
      <w:r w:rsidRPr="00AC5380">
        <w:rPr>
          <w:rFonts w:ascii="Arial Narrow" w:hAnsi="Arial Narrow"/>
          <w:sz w:val="16"/>
          <w:szCs w:val="16"/>
        </w:rPr>
        <w:t>partnership</w:t>
      </w:r>
      <w:r w:rsidR="00164048">
        <w:rPr>
          <w:rFonts w:ascii="Arial Narrow" w:hAnsi="Arial Narrow"/>
          <w:sz w:val="16"/>
          <w:szCs w:val="16"/>
        </w:rPr>
        <w:t>,</w:t>
      </w:r>
      <w:r w:rsidRPr="00AC5380">
        <w:rPr>
          <w:rFonts w:ascii="Arial Narrow" w:hAnsi="Arial Narrow"/>
          <w:spacing w:val="-8"/>
          <w:sz w:val="16"/>
          <w:szCs w:val="16"/>
        </w:rPr>
        <w:t xml:space="preserve"> </w:t>
      </w:r>
      <w:r w:rsidRPr="00AC5380">
        <w:rPr>
          <w:rFonts w:ascii="Arial Narrow" w:hAnsi="Arial Narrow"/>
          <w:sz w:val="16"/>
          <w:szCs w:val="16"/>
        </w:rPr>
        <w:t>or</w:t>
      </w:r>
      <w:r w:rsidRPr="00AC5380">
        <w:rPr>
          <w:rFonts w:ascii="Arial Narrow" w:hAnsi="Arial Narrow"/>
          <w:spacing w:val="-7"/>
          <w:sz w:val="16"/>
          <w:szCs w:val="16"/>
        </w:rPr>
        <w:t xml:space="preserve"> </w:t>
      </w:r>
      <w:r w:rsidRPr="00AC5380">
        <w:rPr>
          <w:rFonts w:ascii="Arial Narrow" w:hAnsi="Arial Narrow"/>
          <w:sz w:val="16"/>
          <w:szCs w:val="16"/>
        </w:rPr>
        <w:t>other</w:t>
      </w:r>
      <w:r w:rsidRPr="00AC5380">
        <w:rPr>
          <w:rFonts w:ascii="Arial Narrow" w:hAnsi="Arial Narrow"/>
          <w:spacing w:val="-8"/>
          <w:sz w:val="16"/>
          <w:szCs w:val="16"/>
        </w:rPr>
        <w:t xml:space="preserve"> </w:t>
      </w:r>
      <w:r w:rsidRPr="00AC5380">
        <w:rPr>
          <w:rFonts w:ascii="Arial Narrow" w:hAnsi="Arial Narrow"/>
          <w:sz w:val="16"/>
          <w:szCs w:val="16"/>
        </w:rPr>
        <w:t>joint</w:t>
      </w:r>
      <w:r w:rsidRPr="00AC5380">
        <w:rPr>
          <w:rFonts w:ascii="Arial Narrow" w:hAnsi="Arial Narrow"/>
          <w:spacing w:val="-7"/>
          <w:sz w:val="16"/>
          <w:szCs w:val="16"/>
        </w:rPr>
        <w:t xml:space="preserve"> </w:t>
      </w:r>
      <w:r w:rsidRPr="00AC5380">
        <w:rPr>
          <w:rFonts w:ascii="Arial Narrow" w:hAnsi="Arial Narrow"/>
          <w:sz w:val="16"/>
          <w:szCs w:val="16"/>
        </w:rPr>
        <w:t>business</w:t>
      </w:r>
      <w:r w:rsidRPr="00AC5380">
        <w:rPr>
          <w:rFonts w:ascii="Arial Narrow" w:hAnsi="Arial Narrow"/>
          <w:spacing w:val="-8"/>
          <w:sz w:val="16"/>
          <w:szCs w:val="16"/>
        </w:rPr>
        <w:t xml:space="preserve"> </w:t>
      </w:r>
      <w:r w:rsidRPr="00AC5380">
        <w:rPr>
          <w:rFonts w:ascii="Arial Narrow" w:hAnsi="Arial Narrow"/>
          <w:sz w:val="16"/>
          <w:szCs w:val="16"/>
        </w:rPr>
        <w:t>venture</w:t>
      </w:r>
      <w:r w:rsidRPr="00AC5380">
        <w:rPr>
          <w:rFonts w:ascii="Arial Narrow" w:hAnsi="Arial Narrow"/>
          <w:spacing w:val="-8"/>
          <w:sz w:val="16"/>
          <w:szCs w:val="16"/>
        </w:rPr>
        <w:t xml:space="preserve"> </w:t>
      </w:r>
      <w:r w:rsidRPr="00AC5380">
        <w:rPr>
          <w:rFonts w:ascii="Arial Narrow" w:hAnsi="Arial Narrow"/>
          <w:sz w:val="16"/>
          <w:szCs w:val="16"/>
        </w:rPr>
        <w:t>included</w:t>
      </w:r>
      <w:r w:rsidRPr="00AC5380">
        <w:rPr>
          <w:rFonts w:ascii="Arial Narrow" w:hAnsi="Arial Narrow"/>
          <w:spacing w:val="-9"/>
          <w:sz w:val="16"/>
          <w:szCs w:val="16"/>
        </w:rPr>
        <w:t xml:space="preserve"> </w:t>
      </w:r>
      <w:r w:rsidRPr="00AC5380">
        <w:rPr>
          <w:rFonts w:ascii="Arial Narrow" w:hAnsi="Arial Narrow"/>
          <w:sz w:val="16"/>
          <w:szCs w:val="16"/>
        </w:rPr>
        <w:t>as</w:t>
      </w:r>
      <w:r w:rsidRPr="00AC5380">
        <w:rPr>
          <w:rFonts w:ascii="Arial Narrow" w:hAnsi="Arial Narrow"/>
          <w:spacing w:val="-8"/>
          <w:sz w:val="16"/>
          <w:szCs w:val="16"/>
        </w:rPr>
        <w:t xml:space="preserve"> </w:t>
      </w:r>
      <w:r w:rsidRPr="00AC5380">
        <w:rPr>
          <w:rFonts w:ascii="Arial Narrow" w:hAnsi="Arial Narrow"/>
          <w:sz w:val="16"/>
          <w:szCs w:val="16"/>
        </w:rPr>
        <w:t>a</w:t>
      </w:r>
      <w:r w:rsidRPr="00AC5380">
        <w:rPr>
          <w:rFonts w:ascii="Arial Narrow" w:hAnsi="Arial Narrow"/>
          <w:spacing w:val="-7"/>
          <w:sz w:val="16"/>
          <w:szCs w:val="16"/>
        </w:rPr>
        <w:t xml:space="preserve"> </w:t>
      </w:r>
      <w:r w:rsidRPr="00AC5380">
        <w:rPr>
          <w:rFonts w:ascii="Arial Narrow" w:hAnsi="Arial Narrow"/>
          <w:sz w:val="16"/>
          <w:szCs w:val="16"/>
        </w:rPr>
        <w:t>“Named</w:t>
      </w:r>
      <w:r w:rsidRPr="00AC5380">
        <w:rPr>
          <w:rFonts w:ascii="Arial Narrow" w:hAnsi="Arial Narrow"/>
          <w:spacing w:val="-8"/>
          <w:sz w:val="16"/>
          <w:szCs w:val="16"/>
        </w:rPr>
        <w:t xml:space="preserve"> </w:t>
      </w:r>
      <w:r w:rsidRPr="00AC5380">
        <w:rPr>
          <w:rFonts w:ascii="Arial Narrow" w:hAnsi="Arial Narrow"/>
          <w:spacing w:val="-2"/>
          <w:sz w:val="16"/>
          <w:szCs w:val="16"/>
        </w:rPr>
        <w:t>Insured</w:t>
      </w:r>
      <w:r w:rsidR="00DF3AF8">
        <w:rPr>
          <w:rFonts w:ascii="Arial Narrow" w:hAnsi="Arial Narrow"/>
          <w:spacing w:val="-2"/>
          <w:sz w:val="16"/>
          <w:szCs w:val="16"/>
        </w:rPr>
        <w:t>.”</w:t>
      </w:r>
    </w:p>
    <w:p w14:paraId="0E3DBCD7" w14:textId="77777777" w:rsidR="00FB55EF" w:rsidRPr="00AC5380" w:rsidRDefault="00FB55EF" w:rsidP="00FB55EF">
      <w:pPr>
        <w:pStyle w:val="ListParagraph"/>
        <w:widowControl w:val="0"/>
        <w:numPr>
          <w:ilvl w:val="0"/>
          <w:numId w:val="31"/>
        </w:numPr>
        <w:tabs>
          <w:tab w:val="left" w:pos="1085"/>
          <w:tab w:val="left" w:pos="1086"/>
        </w:tabs>
        <w:autoSpaceDE w:val="0"/>
        <w:autoSpaceDN w:val="0"/>
        <w:ind w:right="468"/>
        <w:rPr>
          <w:rFonts w:ascii="Arial Narrow" w:hAnsi="Arial Narrow"/>
          <w:sz w:val="16"/>
          <w:szCs w:val="16"/>
        </w:rPr>
      </w:pPr>
      <w:r w:rsidRPr="00AC5380">
        <w:rPr>
          <w:rFonts w:ascii="Arial Narrow" w:hAnsi="Arial Narrow"/>
          <w:b/>
          <w:sz w:val="16"/>
          <w:szCs w:val="16"/>
        </w:rPr>
        <w:t>CANCELLATION</w:t>
      </w:r>
      <w:r w:rsidRPr="00AC5380">
        <w:rPr>
          <w:rFonts w:ascii="Arial Narrow" w:hAnsi="Arial Narrow"/>
          <w:b/>
          <w:spacing w:val="-3"/>
          <w:sz w:val="16"/>
          <w:szCs w:val="16"/>
        </w:rPr>
        <w:t xml:space="preserve"> </w:t>
      </w:r>
      <w:r w:rsidRPr="00AC5380">
        <w:rPr>
          <w:rFonts w:ascii="Arial Narrow" w:hAnsi="Arial Narrow"/>
          <w:b/>
          <w:sz w:val="16"/>
          <w:szCs w:val="16"/>
        </w:rPr>
        <w:t>OF</w:t>
      </w:r>
      <w:r w:rsidRPr="00AC5380">
        <w:rPr>
          <w:rFonts w:ascii="Arial Narrow" w:hAnsi="Arial Narrow"/>
          <w:b/>
          <w:spacing w:val="-3"/>
          <w:sz w:val="16"/>
          <w:szCs w:val="16"/>
        </w:rPr>
        <w:t xml:space="preserve"> </w:t>
      </w:r>
      <w:r w:rsidRPr="00AC5380">
        <w:rPr>
          <w:rFonts w:ascii="Arial Narrow" w:hAnsi="Arial Narrow"/>
          <w:b/>
          <w:sz w:val="16"/>
          <w:szCs w:val="16"/>
        </w:rPr>
        <w:t>INSURANCE:</w:t>
      </w:r>
      <w:r w:rsidRPr="00AC5380">
        <w:rPr>
          <w:rFonts w:ascii="Arial Narrow" w:hAnsi="Arial Narrow"/>
          <w:b/>
          <w:spacing w:val="-3"/>
          <w:sz w:val="16"/>
          <w:szCs w:val="16"/>
        </w:rPr>
        <w:t xml:space="preserve"> </w:t>
      </w:r>
      <w:r w:rsidRPr="00AC5380">
        <w:rPr>
          <w:rFonts w:ascii="Arial Narrow" w:hAnsi="Arial Narrow"/>
          <w:sz w:val="16"/>
          <w:szCs w:val="16"/>
        </w:rPr>
        <w:t>Each</w:t>
      </w:r>
      <w:r w:rsidRPr="00AC5380">
        <w:rPr>
          <w:rFonts w:ascii="Arial Narrow" w:hAnsi="Arial Narrow"/>
          <w:spacing w:val="-3"/>
          <w:sz w:val="16"/>
          <w:szCs w:val="16"/>
        </w:rPr>
        <w:t xml:space="preserve"> </w:t>
      </w:r>
      <w:r w:rsidRPr="00AC5380">
        <w:rPr>
          <w:rFonts w:ascii="Arial Narrow" w:hAnsi="Arial Narrow"/>
          <w:sz w:val="16"/>
          <w:szCs w:val="16"/>
        </w:rPr>
        <w:t>insurance</w:t>
      </w:r>
      <w:r w:rsidRPr="00AC5380">
        <w:rPr>
          <w:rFonts w:ascii="Arial Narrow" w:hAnsi="Arial Narrow"/>
          <w:spacing w:val="-3"/>
          <w:sz w:val="16"/>
          <w:szCs w:val="16"/>
        </w:rPr>
        <w:t xml:space="preserve"> </w:t>
      </w:r>
      <w:r w:rsidRPr="00AC5380">
        <w:rPr>
          <w:rFonts w:ascii="Arial Narrow" w:hAnsi="Arial Narrow"/>
          <w:sz w:val="16"/>
          <w:szCs w:val="16"/>
        </w:rPr>
        <w:t>policy</w:t>
      </w:r>
      <w:r w:rsidRPr="00AC5380">
        <w:rPr>
          <w:rFonts w:ascii="Arial Narrow" w:hAnsi="Arial Narrow"/>
          <w:spacing w:val="-2"/>
          <w:sz w:val="16"/>
          <w:szCs w:val="16"/>
        </w:rPr>
        <w:t xml:space="preserve"> </w:t>
      </w:r>
      <w:r w:rsidRPr="00AC5380">
        <w:rPr>
          <w:rFonts w:ascii="Arial Narrow" w:hAnsi="Arial Narrow"/>
          <w:sz w:val="16"/>
          <w:szCs w:val="16"/>
        </w:rPr>
        <w:t>required</w:t>
      </w:r>
      <w:r w:rsidRPr="00AC5380">
        <w:rPr>
          <w:rFonts w:ascii="Arial Narrow" w:hAnsi="Arial Narrow"/>
          <w:spacing w:val="-3"/>
          <w:sz w:val="16"/>
          <w:szCs w:val="16"/>
        </w:rPr>
        <w:t xml:space="preserve"> </w:t>
      </w:r>
      <w:r w:rsidRPr="00AC5380">
        <w:rPr>
          <w:rFonts w:ascii="Arial Narrow" w:hAnsi="Arial Narrow"/>
          <w:sz w:val="16"/>
          <w:szCs w:val="16"/>
        </w:rPr>
        <w:t>above</w:t>
      </w:r>
      <w:r w:rsidRPr="00AC5380">
        <w:rPr>
          <w:rFonts w:ascii="Arial Narrow" w:hAnsi="Arial Narrow"/>
          <w:spacing w:val="-3"/>
          <w:sz w:val="16"/>
          <w:szCs w:val="16"/>
        </w:rPr>
        <w:t xml:space="preserve"> </w:t>
      </w:r>
      <w:r w:rsidRPr="00AC5380">
        <w:rPr>
          <w:rFonts w:ascii="Arial Narrow" w:hAnsi="Arial Narrow"/>
          <w:sz w:val="16"/>
          <w:szCs w:val="16"/>
        </w:rPr>
        <w:t>shall</w:t>
      </w:r>
      <w:r w:rsidRPr="00AC5380">
        <w:rPr>
          <w:rFonts w:ascii="Arial Narrow" w:hAnsi="Arial Narrow"/>
          <w:spacing w:val="-3"/>
          <w:sz w:val="16"/>
          <w:szCs w:val="16"/>
        </w:rPr>
        <w:t xml:space="preserve"> </w:t>
      </w:r>
      <w:r w:rsidRPr="00AC5380">
        <w:rPr>
          <w:rFonts w:ascii="Arial Narrow" w:hAnsi="Arial Narrow"/>
          <w:sz w:val="16"/>
          <w:szCs w:val="16"/>
        </w:rPr>
        <w:t>provide</w:t>
      </w:r>
      <w:r w:rsidRPr="00AC5380">
        <w:rPr>
          <w:rFonts w:ascii="Arial Narrow" w:hAnsi="Arial Narrow"/>
          <w:spacing w:val="-3"/>
          <w:sz w:val="16"/>
          <w:szCs w:val="16"/>
        </w:rPr>
        <w:t xml:space="preserve"> </w:t>
      </w:r>
      <w:r w:rsidRPr="00AC5380">
        <w:rPr>
          <w:rFonts w:ascii="Arial Narrow" w:hAnsi="Arial Narrow"/>
          <w:sz w:val="16"/>
          <w:szCs w:val="16"/>
        </w:rPr>
        <w:t>that</w:t>
      </w:r>
      <w:r w:rsidRPr="00AC5380">
        <w:rPr>
          <w:rFonts w:ascii="Arial Narrow" w:hAnsi="Arial Narrow"/>
          <w:spacing w:val="-3"/>
          <w:sz w:val="16"/>
          <w:szCs w:val="16"/>
        </w:rPr>
        <w:t xml:space="preserve"> </w:t>
      </w:r>
      <w:r w:rsidRPr="00AC5380">
        <w:rPr>
          <w:rFonts w:ascii="Arial Narrow" w:hAnsi="Arial Narrow"/>
          <w:sz w:val="16"/>
          <w:szCs w:val="16"/>
        </w:rPr>
        <w:t>coverage</w:t>
      </w:r>
      <w:r w:rsidRPr="00AC5380">
        <w:rPr>
          <w:rFonts w:ascii="Arial Narrow" w:hAnsi="Arial Narrow"/>
          <w:spacing w:val="-3"/>
          <w:sz w:val="16"/>
          <w:szCs w:val="16"/>
        </w:rPr>
        <w:t xml:space="preserve"> </w:t>
      </w:r>
      <w:r w:rsidRPr="00AC5380">
        <w:rPr>
          <w:rFonts w:ascii="Arial Narrow" w:hAnsi="Arial Narrow"/>
          <w:sz w:val="16"/>
          <w:szCs w:val="16"/>
        </w:rPr>
        <w:t>shall</w:t>
      </w:r>
      <w:r w:rsidRPr="00AC5380">
        <w:rPr>
          <w:rFonts w:ascii="Arial Narrow" w:hAnsi="Arial Narrow"/>
          <w:spacing w:val="-3"/>
          <w:sz w:val="16"/>
          <w:szCs w:val="16"/>
        </w:rPr>
        <w:t xml:space="preserve"> </w:t>
      </w:r>
      <w:r w:rsidRPr="00AC5380">
        <w:rPr>
          <w:rFonts w:ascii="Arial Narrow" w:hAnsi="Arial Narrow"/>
          <w:sz w:val="16"/>
          <w:szCs w:val="16"/>
        </w:rPr>
        <w:t>not</w:t>
      </w:r>
      <w:r w:rsidRPr="00AC5380">
        <w:rPr>
          <w:rFonts w:ascii="Arial Narrow" w:hAnsi="Arial Narrow"/>
          <w:spacing w:val="-3"/>
          <w:sz w:val="16"/>
          <w:szCs w:val="16"/>
        </w:rPr>
        <w:t xml:space="preserve"> </w:t>
      </w:r>
      <w:r w:rsidRPr="00AC5380">
        <w:rPr>
          <w:rFonts w:ascii="Arial Narrow" w:hAnsi="Arial Narrow"/>
          <w:sz w:val="16"/>
          <w:szCs w:val="16"/>
        </w:rPr>
        <w:t>be</w:t>
      </w:r>
      <w:r w:rsidRPr="00AC5380">
        <w:rPr>
          <w:rFonts w:ascii="Arial Narrow" w:hAnsi="Arial Narrow"/>
          <w:spacing w:val="-3"/>
          <w:sz w:val="16"/>
          <w:szCs w:val="16"/>
        </w:rPr>
        <w:t xml:space="preserve"> </w:t>
      </w:r>
      <w:r w:rsidRPr="00AC5380">
        <w:rPr>
          <w:rFonts w:ascii="Arial Narrow" w:hAnsi="Arial Narrow"/>
          <w:sz w:val="16"/>
          <w:szCs w:val="16"/>
        </w:rPr>
        <w:t>cancelled, except with notice of cancellation provided to the County in accordance with policy terms and conditions.</w:t>
      </w:r>
    </w:p>
    <w:p w14:paraId="718249DC" w14:textId="77777777" w:rsidR="00FB55EF" w:rsidRPr="00AC5380" w:rsidRDefault="00FB55EF" w:rsidP="00FB55EF">
      <w:pPr>
        <w:pStyle w:val="ListParagraph"/>
        <w:widowControl w:val="0"/>
        <w:numPr>
          <w:ilvl w:val="0"/>
          <w:numId w:val="31"/>
        </w:numPr>
        <w:tabs>
          <w:tab w:val="left" w:pos="1085"/>
          <w:tab w:val="left" w:pos="1086"/>
        </w:tabs>
        <w:autoSpaceDE w:val="0"/>
        <w:autoSpaceDN w:val="0"/>
        <w:spacing w:before="80"/>
        <w:ind w:right="245"/>
        <w:rPr>
          <w:rFonts w:ascii="Arial Narrow" w:hAnsi="Arial Narrow"/>
          <w:sz w:val="16"/>
          <w:szCs w:val="16"/>
        </w:rPr>
      </w:pPr>
      <w:r w:rsidRPr="00AC5380">
        <w:rPr>
          <w:rFonts w:ascii="Arial Narrow" w:hAnsi="Arial Narrow"/>
          <w:b/>
          <w:sz w:val="16"/>
          <w:szCs w:val="16"/>
        </w:rPr>
        <w:t>CERTIFICATE OF INSURANCE</w:t>
      </w:r>
      <w:r w:rsidRPr="00AC5380">
        <w:rPr>
          <w:rFonts w:ascii="Arial Narrow" w:hAnsi="Arial Narrow"/>
          <w:sz w:val="16"/>
          <w:szCs w:val="16"/>
        </w:rPr>
        <w:t>: Before commencing operations under this Agreement, Contractor shall provide Certificate(s)</w:t>
      </w:r>
      <w:r w:rsidRPr="00AC5380">
        <w:rPr>
          <w:rFonts w:ascii="Arial Narrow" w:hAnsi="Arial Narrow"/>
          <w:spacing w:val="40"/>
          <w:sz w:val="16"/>
          <w:szCs w:val="16"/>
        </w:rPr>
        <w:t xml:space="preserve"> </w:t>
      </w:r>
      <w:r w:rsidRPr="00AC5380">
        <w:rPr>
          <w:rFonts w:ascii="Arial Narrow" w:hAnsi="Arial Narrow"/>
          <w:sz w:val="16"/>
          <w:szCs w:val="16"/>
        </w:rPr>
        <w:t>of insurance</w:t>
      </w:r>
      <w:r w:rsidRPr="00AC5380">
        <w:rPr>
          <w:rFonts w:ascii="Arial Narrow" w:hAnsi="Arial Narrow"/>
          <w:spacing w:val="-1"/>
          <w:sz w:val="16"/>
          <w:szCs w:val="16"/>
        </w:rPr>
        <w:t xml:space="preserve"> </w:t>
      </w:r>
      <w:r w:rsidRPr="00AC5380">
        <w:rPr>
          <w:rFonts w:ascii="Arial Narrow" w:hAnsi="Arial Narrow"/>
          <w:sz w:val="16"/>
          <w:szCs w:val="16"/>
        </w:rPr>
        <w:t>and applicable</w:t>
      </w:r>
      <w:r w:rsidRPr="00AC5380">
        <w:rPr>
          <w:rFonts w:ascii="Arial Narrow" w:hAnsi="Arial Narrow"/>
          <w:spacing w:val="-1"/>
          <w:sz w:val="16"/>
          <w:szCs w:val="16"/>
        </w:rPr>
        <w:t xml:space="preserve"> </w:t>
      </w:r>
      <w:r w:rsidRPr="00AC5380">
        <w:rPr>
          <w:rFonts w:ascii="Arial Narrow" w:hAnsi="Arial Narrow"/>
          <w:sz w:val="16"/>
          <w:szCs w:val="16"/>
        </w:rPr>
        <w:t>insurance endorsements as set forth</w:t>
      </w:r>
      <w:r w:rsidRPr="00AC5380">
        <w:rPr>
          <w:rFonts w:ascii="Arial Narrow" w:hAnsi="Arial Narrow"/>
          <w:spacing w:val="-1"/>
          <w:sz w:val="16"/>
          <w:szCs w:val="16"/>
        </w:rPr>
        <w:t xml:space="preserve"> </w:t>
      </w:r>
      <w:r w:rsidRPr="00AC5380">
        <w:rPr>
          <w:rFonts w:ascii="Arial Narrow" w:hAnsi="Arial Narrow"/>
          <w:sz w:val="16"/>
          <w:szCs w:val="16"/>
        </w:rPr>
        <w:t>in the</w:t>
      </w:r>
      <w:r w:rsidRPr="00AC5380">
        <w:rPr>
          <w:rFonts w:ascii="Arial Narrow" w:hAnsi="Arial Narrow"/>
          <w:spacing w:val="-1"/>
          <w:sz w:val="16"/>
          <w:szCs w:val="16"/>
        </w:rPr>
        <w:t xml:space="preserve"> </w:t>
      </w:r>
      <w:r w:rsidRPr="00AC5380">
        <w:rPr>
          <w:rFonts w:ascii="Arial Narrow" w:hAnsi="Arial Narrow"/>
          <w:sz w:val="16"/>
          <w:szCs w:val="16"/>
        </w:rPr>
        <w:t>provisions of this Agreement and</w:t>
      </w:r>
      <w:r w:rsidRPr="00AC5380">
        <w:rPr>
          <w:rFonts w:ascii="Arial Narrow" w:hAnsi="Arial Narrow"/>
          <w:spacing w:val="-1"/>
          <w:sz w:val="16"/>
          <w:szCs w:val="16"/>
        </w:rPr>
        <w:t xml:space="preserve"> </w:t>
      </w:r>
      <w:r w:rsidRPr="00AC5380">
        <w:rPr>
          <w:rFonts w:ascii="Arial Narrow" w:hAnsi="Arial Narrow"/>
          <w:sz w:val="16"/>
          <w:szCs w:val="16"/>
        </w:rPr>
        <w:t>this Exhibit C, in</w:t>
      </w:r>
      <w:r w:rsidRPr="00AC5380">
        <w:rPr>
          <w:rFonts w:ascii="Arial Narrow" w:hAnsi="Arial Narrow"/>
          <w:spacing w:val="-1"/>
          <w:sz w:val="16"/>
          <w:szCs w:val="16"/>
        </w:rPr>
        <w:t xml:space="preserve"> </w:t>
      </w:r>
      <w:r w:rsidRPr="00AC5380">
        <w:rPr>
          <w:rFonts w:ascii="Arial Narrow" w:hAnsi="Arial Narrow"/>
          <w:sz w:val="16"/>
          <w:szCs w:val="16"/>
        </w:rPr>
        <w:t>forms satisfactory to County, evidencing that all required insurance coverage is in effect. However, failure to obtain the required documents prior</w:t>
      </w:r>
      <w:r w:rsidRPr="00AC5380">
        <w:rPr>
          <w:rFonts w:ascii="Arial Narrow" w:hAnsi="Arial Narrow"/>
          <w:spacing w:val="-1"/>
          <w:sz w:val="16"/>
          <w:szCs w:val="16"/>
        </w:rPr>
        <w:t xml:space="preserve"> </w:t>
      </w:r>
      <w:r w:rsidRPr="00AC5380">
        <w:rPr>
          <w:rFonts w:ascii="Arial Narrow" w:hAnsi="Arial Narrow"/>
          <w:sz w:val="16"/>
          <w:szCs w:val="16"/>
        </w:rPr>
        <w:t>to</w:t>
      </w:r>
      <w:r w:rsidRPr="00AC5380">
        <w:rPr>
          <w:rFonts w:ascii="Arial Narrow" w:hAnsi="Arial Narrow"/>
          <w:spacing w:val="-1"/>
          <w:sz w:val="16"/>
          <w:szCs w:val="16"/>
        </w:rPr>
        <w:t xml:space="preserve"> </w:t>
      </w:r>
      <w:r w:rsidRPr="00AC5380">
        <w:rPr>
          <w:rFonts w:ascii="Arial Narrow" w:hAnsi="Arial Narrow"/>
          <w:sz w:val="16"/>
          <w:szCs w:val="16"/>
        </w:rPr>
        <w:t>the</w:t>
      </w:r>
      <w:r w:rsidRPr="00AC5380">
        <w:rPr>
          <w:rFonts w:ascii="Arial Narrow" w:hAnsi="Arial Narrow"/>
          <w:spacing w:val="-1"/>
          <w:sz w:val="16"/>
          <w:szCs w:val="16"/>
        </w:rPr>
        <w:t xml:space="preserve"> </w:t>
      </w:r>
      <w:r w:rsidRPr="00AC5380">
        <w:rPr>
          <w:rFonts w:ascii="Arial Narrow" w:hAnsi="Arial Narrow"/>
          <w:sz w:val="16"/>
          <w:szCs w:val="16"/>
        </w:rPr>
        <w:t>work beginning</w:t>
      </w:r>
      <w:r w:rsidRPr="00AC5380">
        <w:rPr>
          <w:rFonts w:ascii="Arial Narrow" w:hAnsi="Arial Narrow"/>
          <w:spacing w:val="-1"/>
          <w:sz w:val="16"/>
          <w:szCs w:val="16"/>
        </w:rPr>
        <w:t xml:space="preserve"> </w:t>
      </w:r>
      <w:r w:rsidRPr="00AC5380">
        <w:rPr>
          <w:rFonts w:ascii="Arial Narrow" w:hAnsi="Arial Narrow"/>
          <w:sz w:val="16"/>
          <w:szCs w:val="16"/>
        </w:rPr>
        <w:t>shall not</w:t>
      </w:r>
      <w:r w:rsidRPr="00AC5380">
        <w:rPr>
          <w:rFonts w:ascii="Arial Narrow" w:hAnsi="Arial Narrow"/>
          <w:spacing w:val="-1"/>
          <w:sz w:val="16"/>
          <w:szCs w:val="16"/>
        </w:rPr>
        <w:t xml:space="preserve"> </w:t>
      </w:r>
      <w:r w:rsidRPr="00AC5380">
        <w:rPr>
          <w:rFonts w:ascii="Arial Narrow" w:hAnsi="Arial Narrow"/>
          <w:sz w:val="16"/>
          <w:szCs w:val="16"/>
        </w:rPr>
        <w:t>waive</w:t>
      </w:r>
      <w:r w:rsidRPr="00AC5380">
        <w:rPr>
          <w:rFonts w:ascii="Arial Narrow" w:hAnsi="Arial Narrow"/>
          <w:spacing w:val="-1"/>
          <w:sz w:val="16"/>
          <w:szCs w:val="16"/>
        </w:rPr>
        <w:t xml:space="preserve"> </w:t>
      </w:r>
      <w:r w:rsidRPr="00AC5380">
        <w:rPr>
          <w:rFonts w:ascii="Arial Narrow" w:hAnsi="Arial Narrow"/>
          <w:sz w:val="16"/>
          <w:szCs w:val="16"/>
        </w:rPr>
        <w:t>the Contactor’s obligation</w:t>
      </w:r>
      <w:r w:rsidRPr="00AC5380">
        <w:rPr>
          <w:rFonts w:ascii="Arial Narrow" w:hAnsi="Arial Narrow"/>
          <w:spacing w:val="-2"/>
          <w:sz w:val="16"/>
          <w:szCs w:val="16"/>
        </w:rPr>
        <w:t xml:space="preserve"> </w:t>
      </w:r>
      <w:r w:rsidRPr="00AC5380">
        <w:rPr>
          <w:rFonts w:ascii="Arial Narrow" w:hAnsi="Arial Narrow"/>
          <w:sz w:val="16"/>
          <w:szCs w:val="16"/>
        </w:rPr>
        <w:t>to provide</w:t>
      </w:r>
      <w:r w:rsidRPr="00AC5380">
        <w:rPr>
          <w:rFonts w:ascii="Arial Narrow" w:hAnsi="Arial Narrow"/>
          <w:spacing w:val="-1"/>
          <w:sz w:val="16"/>
          <w:szCs w:val="16"/>
        </w:rPr>
        <w:t xml:space="preserve"> </w:t>
      </w:r>
      <w:r w:rsidRPr="00AC5380">
        <w:rPr>
          <w:rFonts w:ascii="Arial Narrow" w:hAnsi="Arial Narrow"/>
          <w:sz w:val="16"/>
          <w:szCs w:val="16"/>
        </w:rPr>
        <w:t>them.</w:t>
      </w:r>
      <w:r w:rsidRPr="00AC5380">
        <w:rPr>
          <w:rFonts w:ascii="Arial Narrow" w:hAnsi="Arial Narrow"/>
          <w:spacing w:val="40"/>
          <w:sz w:val="16"/>
          <w:szCs w:val="16"/>
        </w:rPr>
        <w:t xml:space="preserve"> </w:t>
      </w:r>
      <w:r w:rsidRPr="00AC5380">
        <w:rPr>
          <w:rFonts w:ascii="Arial Narrow" w:hAnsi="Arial Narrow"/>
          <w:sz w:val="16"/>
          <w:szCs w:val="16"/>
        </w:rPr>
        <w:t>The County</w:t>
      </w:r>
      <w:r w:rsidRPr="00AC5380">
        <w:rPr>
          <w:rFonts w:ascii="Arial Narrow" w:hAnsi="Arial Narrow"/>
          <w:spacing w:val="-1"/>
          <w:sz w:val="16"/>
          <w:szCs w:val="16"/>
        </w:rPr>
        <w:t xml:space="preserve"> </w:t>
      </w:r>
      <w:r w:rsidRPr="00AC5380">
        <w:rPr>
          <w:rFonts w:ascii="Arial Narrow" w:hAnsi="Arial Narrow"/>
          <w:sz w:val="16"/>
          <w:szCs w:val="16"/>
        </w:rPr>
        <w:t>reserves</w:t>
      </w:r>
      <w:r w:rsidRPr="00AC5380">
        <w:rPr>
          <w:rFonts w:ascii="Arial Narrow" w:hAnsi="Arial Narrow"/>
          <w:spacing w:val="-1"/>
          <w:sz w:val="16"/>
          <w:szCs w:val="16"/>
        </w:rPr>
        <w:t xml:space="preserve"> </w:t>
      </w:r>
      <w:r w:rsidRPr="00AC5380">
        <w:rPr>
          <w:rFonts w:ascii="Arial Narrow" w:hAnsi="Arial Narrow"/>
          <w:sz w:val="16"/>
          <w:szCs w:val="16"/>
        </w:rPr>
        <w:t>the</w:t>
      </w:r>
      <w:r w:rsidRPr="00AC5380">
        <w:rPr>
          <w:rFonts w:ascii="Arial Narrow" w:hAnsi="Arial Narrow"/>
          <w:spacing w:val="-1"/>
          <w:sz w:val="16"/>
          <w:szCs w:val="16"/>
        </w:rPr>
        <w:t xml:space="preserve"> </w:t>
      </w:r>
      <w:r w:rsidRPr="00AC5380">
        <w:rPr>
          <w:rFonts w:ascii="Arial Narrow" w:hAnsi="Arial Narrow"/>
          <w:sz w:val="16"/>
          <w:szCs w:val="16"/>
        </w:rPr>
        <w:t>right to</w:t>
      </w:r>
      <w:r w:rsidRPr="00AC5380">
        <w:rPr>
          <w:rFonts w:ascii="Arial Narrow" w:hAnsi="Arial Narrow"/>
          <w:spacing w:val="-3"/>
          <w:sz w:val="16"/>
          <w:szCs w:val="16"/>
        </w:rPr>
        <w:t xml:space="preserve"> </w:t>
      </w:r>
      <w:r w:rsidRPr="00AC5380">
        <w:rPr>
          <w:rFonts w:ascii="Arial Narrow" w:hAnsi="Arial Narrow"/>
          <w:sz w:val="16"/>
          <w:szCs w:val="16"/>
        </w:rPr>
        <w:t>require</w:t>
      </w:r>
      <w:r w:rsidRPr="00AC5380">
        <w:rPr>
          <w:rFonts w:ascii="Arial Narrow" w:hAnsi="Arial Narrow"/>
          <w:spacing w:val="-3"/>
          <w:sz w:val="16"/>
          <w:szCs w:val="16"/>
        </w:rPr>
        <w:t xml:space="preserve"> </w:t>
      </w:r>
      <w:r w:rsidRPr="00AC5380">
        <w:rPr>
          <w:rFonts w:ascii="Arial Narrow" w:hAnsi="Arial Narrow"/>
          <w:sz w:val="16"/>
          <w:szCs w:val="16"/>
        </w:rPr>
        <w:t>the</w:t>
      </w:r>
      <w:r w:rsidRPr="00AC5380">
        <w:rPr>
          <w:rFonts w:ascii="Arial Narrow" w:hAnsi="Arial Narrow"/>
          <w:spacing w:val="-2"/>
          <w:sz w:val="16"/>
          <w:szCs w:val="16"/>
        </w:rPr>
        <w:t xml:space="preserve"> </w:t>
      </w:r>
      <w:r w:rsidRPr="00AC5380">
        <w:rPr>
          <w:rFonts w:ascii="Arial Narrow" w:hAnsi="Arial Narrow"/>
          <w:sz w:val="16"/>
          <w:szCs w:val="16"/>
        </w:rPr>
        <w:t>Contractor</w:t>
      </w:r>
      <w:r w:rsidRPr="00AC5380">
        <w:rPr>
          <w:rFonts w:ascii="Arial Narrow" w:hAnsi="Arial Narrow"/>
          <w:spacing w:val="-3"/>
          <w:sz w:val="16"/>
          <w:szCs w:val="16"/>
        </w:rPr>
        <w:t xml:space="preserve"> </w:t>
      </w:r>
      <w:r w:rsidRPr="00AC5380">
        <w:rPr>
          <w:rFonts w:ascii="Arial Narrow" w:hAnsi="Arial Narrow"/>
          <w:sz w:val="16"/>
          <w:szCs w:val="16"/>
        </w:rPr>
        <w:t>to</w:t>
      </w:r>
      <w:r w:rsidRPr="00AC5380">
        <w:rPr>
          <w:rFonts w:ascii="Arial Narrow" w:hAnsi="Arial Narrow"/>
          <w:spacing w:val="-3"/>
          <w:sz w:val="16"/>
          <w:szCs w:val="16"/>
        </w:rPr>
        <w:t xml:space="preserve"> </w:t>
      </w:r>
      <w:r w:rsidRPr="00AC5380">
        <w:rPr>
          <w:rFonts w:ascii="Arial Narrow" w:hAnsi="Arial Narrow"/>
          <w:sz w:val="16"/>
          <w:szCs w:val="16"/>
        </w:rPr>
        <w:t>provide</w:t>
      </w:r>
      <w:r w:rsidRPr="00AC5380">
        <w:rPr>
          <w:rFonts w:ascii="Arial Narrow" w:hAnsi="Arial Narrow"/>
          <w:spacing w:val="-3"/>
          <w:sz w:val="16"/>
          <w:szCs w:val="16"/>
        </w:rPr>
        <w:t xml:space="preserve"> </w:t>
      </w:r>
      <w:r w:rsidRPr="00AC5380">
        <w:rPr>
          <w:rFonts w:ascii="Arial Narrow" w:hAnsi="Arial Narrow"/>
          <w:sz w:val="16"/>
          <w:szCs w:val="16"/>
        </w:rPr>
        <w:t>complete,</w:t>
      </w:r>
      <w:r w:rsidRPr="00AC5380">
        <w:rPr>
          <w:rFonts w:ascii="Arial Narrow" w:hAnsi="Arial Narrow"/>
          <w:spacing w:val="-3"/>
          <w:sz w:val="16"/>
          <w:szCs w:val="16"/>
        </w:rPr>
        <w:t xml:space="preserve"> </w:t>
      </w:r>
      <w:r w:rsidRPr="00AC5380">
        <w:rPr>
          <w:rFonts w:ascii="Arial Narrow" w:hAnsi="Arial Narrow"/>
          <w:sz w:val="16"/>
          <w:szCs w:val="16"/>
        </w:rPr>
        <w:t>certified</w:t>
      </w:r>
      <w:r w:rsidRPr="00AC5380">
        <w:rPr>
          <w:rFonts w:ascii="Arial Narrow" w:hAnsi="Arial Narrow"/>
          <w:spacing w:val="-3"/>
          <w:sz w:val="16"/>
          <w:szCs w:val="16"/>
        </w:rPr>
        <w:t xml:space="preserve"> </w:t>
      </w:r>
      <w:r w:rsidRPr="00AC5380">
        <w:rPr>
          <w:rFonts w:ascii="Arial Narrow" w:hAnsi="Arial Narrow"/>
          <w:sz w:val="16"/>
          <w:szCs w:val="16"/>
        </w:rPr>
        <w:t>copies</w:t>
      </w:r>
      <w:r w:rsidRPr="00AC5380">
        <w:rPr>
          <w:rFonts w:ascii="Arial Narrow" w:hAnsi="Arial Narrow"/>
          <w:spacing w:val="-3"/>
          <w:sz w:val="16"/>
          <w:szCs w:val="16"/>
        </w:rPr>
        <w:t xml:space="preserve"> </w:t>
      </w:r>
      <w:r w:rsidRPr="00AC5380">
        <w:rPr>
          <w:rFonts w:ascii="Arial Narrow" w:hAnsi="Arial Narrow"/>
          <w:sz w:val="16"/>
          <w:szCs w:val="16"/>
        </w:rPr>
        <w:t>of</w:t>
      </w:r>
      <w:r w:rsidRPr="00AC5380">
        <w:rPr>
          <w:rFonts w:ascii="Arial Narrow" w:hAnsi="Arial Narrow"/>
          <w:spacing w:val="-3"/>
          <w:sz w:val="16"/>
          <w:szCs w:val="16"/>
        </w:rPr>
        <w:t xml:space="preserve"> </w:t>
      </w:r>
      <w:r w:rsidRPr="00AC5380">
        <w:rPr>
          <w:rFonts w:ascii="Arial Narrow" w:hAnsi="Arial Narrow"/>
          <w:sz w:val="16"/>
          <w:szCs w:val="16"/>
        </w:rPr>
        <w:t>all</w:t>
      </w:r>
      <w:r w:rsidRPr="00AC5380">
        <w:rPr>
          <w:rFonts w:ascii="Arial Narrow" w:hAnsi="Arial Narrow"/>
          <w:spacing w:val="-3"/>
          <w:sz w:val="16"/>
          <w:szCs w:val="16"/>
        </w:rPr>
        <w:t xml:space="preserve"> </w:t>
      </w:r>
      <w:r w:rsidRPr="00AC5380">
        <w:rPr>
          <w:rFonts w:ascii="Arial Narrow" w:hAnsi="Arial Narrow"/>
          <w:sz w:val="16"/>
          <w:szCs w:val="16"/>
        </w:rPr>
        <w:t>required</w:t>
      </w:r>
      <w:r w:rsidRPr="00AC5380">
        <w:rPr>
          <w:rFonts w:ascii="Arial Narrow" w:hAnsi="Arial Narrow"/>
          <w:spacing w:val="-3"/>
          <w:sz w:val="16"/>
          <w:szCs w:val="16"/>
        </w:rPr>
        <w:t xml:space="preserve"> </w:t>
      </w:r>
      <w:r w:rsidRPr="00AC5380">
        <w:rPr>
          <w:rFonts w:ascii="Arial Narrow" w:hAnsi="Arial Narrow"/>
          <w:sz w:val="16"/>
          <w:szCs w:val="16"/>
        </w:rPr>
        <w:t>insurance</w:t>
      </w:r>
      <w:r w:rsidRPr="00AC5380">
        <w:rPr>
          <w:rFonts w:ascii="Arial Narrow" w:hAnsi="Arial Narrow"/>
          <w:spacing w:val="-3"/>
          <w:sz w:val="16"/>
          <w:szCs w:val="16"/>
        </w:rPr>
        <w:t xml:space="preserve"> </w:t>
      </w:r>
      <w:r w:rsidRPr="00AC5380">
        <w:rPr>
          <w:rFonts w:ascii="Arial Narrow" w:hAnsi="Arial Narrow"/>
          <w:sz w:val="16"/>
          <w:szCs w:val="16"/>
        </w:rPr>
        <w:t>policies,</w:t>
      </w:r>
      <w:r w:rsidRPr="00AC5380">
        <w:rPr>
          <w:rFonts w:ascii="Arial Narrow" w:hAnsi="Arial Narrow"/>
          <w:spacing w:val="-3"/>
          <w:sz w:val="16"/>
          <w:szCs w:val="16"/>
        </w:rPr>
        <w:t xml:space="preserve"> </w:t>
      </w:r>
      <w:r w:rsidRPr="00AC5380">
        <w:rPr>
          <w:rFonts w:ascii="Arial Narrow" w:hAnsi="Arial Narrow"/>
          <w:sz w:val="16"/>
          <w:szCs w:val="16"/>
        </w:rPr>
        <w:t>including</w:t>
      </w:r>
      <w:r w:rsidRPr="00AC5380">
        <w:rPr>
          <w:rFonts w:ascii="Arial Narrow" w:hAnsi="Arial Narrow"/>
          <w:spacing w:val="-3"/>
          <w:sz w:val="16"/>
          <w:szCs w:val="16"/>
        </w:rPr>
        <w:t xml:space="preserve"> </w:t>
      </w:r>
      <w:r w:rsidRPr="00AC5380">
        <w:rPr>
          <w:rFonts w:ascii="Arial Narrow" w:hAnsi="Arial Narrow"/>
          <w:sz w:val="16"/>
          <w:szCs w:val="16"/>
        </w:rPr>
        <w:t>endorsements</w:t>
      </w:r>
      <w:r w:rsidRPr="00AC5380">
        <w:rPr>
          <w:rFonts w:ascii="Arial Narrow" w:hAnsi="Arial Narrow"/>
          <w:spacing w:val="-3"/>
          <w:sz w:val="16"/>
          <w:szCs w:val="16"/>
        </w:rPr>
        <w:t xml:space="preserve"> </w:t>
      </w:r>
      <w:r w:rsidRPr="00AC5380">
        <w:rPr>
          <w:rFonts w:ascii="Arial Narrow" w:hAnsi="Arial Narrow"/>
          <w:sz w:val="16"/>
          <w:szCs w:val="16"/>
        </w:rPr>
        <w:t>required by these specifications, at any time.</w:t>
      </w:r>
    </w:p>
    <w:p w14:paraId="2E58813F" w14:textId="77777777" w:rsidR="00FB55EF" w:rsidRPr="00AC5380" w:rsidRDefault="00FB55EF" w:rsidP="00FB55EF">
      <w:pPr>
        <w:tabs>
          <w:tab w:val="left" w:pos="5477"/>
          <w:tab w:val="left" w:pos="9263"/>
        </w:tabs>
        <w:spacing w:before="167"/>
        <w:ind w:left="106"/>
        <w:rPr>
          <w:rFonts w:ascii="Arial Narrow" w:hAnsi="Arial Narrow"/>
          <w:sz w:val="16"/>
          <w:szCs w:val="16"/>
        </w:rPr>
      </w:pPr>
      <w:r w:rsidRPr="00AC5380">
        <w:rPr>
          <w:rFonts w:ascii="Arial Narrow" w:hAnsi="Arial Narrow"/>
          <w:spacing w:val="-2"/>
          <w:sz w:val="16"/>
          <w:szCs w:val="16"/>
        </w:rPr>
        <w:t>Certificate</w:t>
      </w:r>
      <w:r w:rsidRPr="00AC5380">
        <w:rPr>
          <w:rFonts w:ascii="Arial Narrow" w:hAnsi="Arial Narrow"/>
          <w:spacing w:val="8"/>
          <w:sz w:val="16"/>
          <w:szCs w:val="16"/>
        </w:rPr>
        <w:t xml:space="preserve"> </w:t>
      </w:r>
      <w:r w:rsidRPr="00AC5380">
        <w:rPr>
          <w:rFonts w:ascii="Arial Narrow" w:hAnsi="Arial Narrow"/>
          <w:spacing w:val="-2"/>
          <w:sz w:val="16"/>
          <w:szCs w:val="16"/>
        </w:rPr>
        <w:t>C-</w:t>
      </w:r>
      <w:r w:rsidRPr="00AC5380">
        <w:rPr>
          <w:rFonts w:ascii="Arial Narrow" w:hAnsi="Arial Narrow"/>
          <w:spacing w:val="-10"/>
          <w:sz w:val="16"/>
          <w:szCs w:val="16"/>
        </w:rPr>
        <w:t>1</w:t>
      </w:r>
      <w:r w:rsidRPr="00AC5380">
        <w:rPr>
          <w:rFonts w:ascii="Arial Narrow" w:hAnsi="Arial Narrow"/>
          <w:sz w:val="16"/>
          <w:szCs w:val="16"/>
        </w:rPr>
        <w:tab/>
        <w:t>Page</w:t>
      </w:r>
      <w:r w:rsidRPr="00AC5380">
        <w:rPr>
          <w:rFonts w:ascii="Arial Narrow" w:hAnsi="Arial Narrow"/>
          <w:spacing w:val="-3"/>
          <w:sz w:val="16"/>
          <w:szCs w:val="16"/>
        </w:rPr>
        <w:t xml:space="preserve"> </w:t>
      </w:r>
      <w:r w:rsidRPr="00AC5380">
        <w:rPr>
          <w:rFonts w:ascii="Arial Narrow" w:hAnsi="Arial Narrow"/>
          <w:sz w:val="16"/>
          <w:szCs w:val="16"/>
        </w:rPr>
        <w:t>1</w:t>
      </w:r>
      <w:r w:rsidRPr="00AC5380">
        <w:rPr>
          <w:rFonts w:ascii="Arial Narrow" w:hAnsi="Arial Narrow"/>
          <w:spacing w:val="-3"/>
          <w:sz w:val="16"/>
          <w:szCs w:val="16"/>
        </w:rPr>
        <w:t xml:space="preserve"> </w:t>
      </w:r>
      <w:r w:rsidRPr="00AC5380">
        <w:rPr>
          <w:rFonts w:ascii="Arial Narrow" w:hAnsi="Arial Narrow"/>
          <w:sz w:val="16"/>
          <w:szCs w:val="16"/>
        </w:rPr>
        <w:t>of</w:t>
      </w:r>
      <w:r w:rsidRPr="00AC5380">
        <w:rPr>
          <w:rFonts w:ascii="Arial Narrow" w:hAnsi="Arial Narrow"/>
          <w:spacing w:val="-2"/>
          <w:sz w:val="16"/>
          <w:szCs w:val="16"/>
        </w:rPr>
        <w:t xml:space="preserve"> </w:t>
      </w:r>
      <w:r w:rsidRPr="00AC5380">
        <w:rPr>
          <w:rFonts w:ascii="Arial Narrow" w:hAnsi="Arial Narrow"/>
          <w:spacing w:val="-10"/>
          <w:sz w:val="16"/>
          <w:szCs w:val="16"/>
        </w:rPr>
        <w:t>1</w:t>
      </w:r>
      <w:r w:rsidRPr="00AC5380">
        <w:rPr>
          <w:rFonts w:ascii="Arial Narrow" w:hAnsi="Arial Narrow"/>
          <w:sz w:val="16"/>
          <w:szCs w:val="16"/>
        </w:rPr>
        <w:tab/>
        <w:t>Form</w:t>
      </w:r>
      <w:r w:rsidRPr="00AC5380">
        <w:rPr>
          <w:rFonts w:ascii="Arial Narrow" w:hAnsi="Arial Narrow"/>
          <w:spacing w:val="-7"/>
          <w:sz w:val="16"/>
          <w:szCs w:val="16"/>
        </w:rPr>
        <w:t xml:space="preserve"> </w:t>
      </w:r>
      <w:r w:rsidRPr="00AC5380">
        <w:rPr>
          <w:rFonts w:ascii="Arial Narrow" w:hAnsi="Arial Narrow"/>
          <w:sz w:val="16"/>
          <w:szCs w:val="16"/>
        </w:rPr>
        <w:t>2001-1</w:t>
      </w:r>
      <w:r w:rsidRPr="00AC5380">
        <w:rPr>
          <w:rFonts w:ascii="Arial Narrow" w:hAnsi="Arial Narrow"/>
          <w:spacing w:val="-6"/>
          <w:sz w:val="16"/>
          <w:szCs w:val="16"/>
        </w:rPr>
        <w:t xml:space="preserve"> </w:t>
      </w:r>
      <w:r w:rsidRPr="00AC5380">
        <w:rPr>
          <w:rFonts w:ascii="Arial Narrow" w:hAnsi="Arial Narrow"/>
          <w:sz w:val="16"/>
          <w:szCs w:val="16"/>
        </w:rPr>
        <w:t>(Rev.</w:t>
      </w:r>
      <w:r w:rsidRPr="00AC5380">
        <w:rPr>
          <w:rFonts w:ascii="Arial Narrow" w:hAnsi="Arial Narrow"/>
          <w:spacing w:val="-7"/>
          <w:sz w:val="16"/>
          <w:szCs w:val="16"/>
        </w:rPr>
        <w:t xml:space="preserve"> </w:t>
      </w:r>
      <w:r w:rsidRPr="00AC5380">
        <w:rPr>
          <w:rFonts w:ascii="Arial Narrow" w:hAnsi="Arial Narrow"/>
          <w:spacing w:val="-2"/>
          <w:sz w:val="16"/>
          <w:szCs w:val="16"/>
        </w:rPr>
        <w:t>06/25/18)</w:t>
      </w:r>
    </w:p>
    <w:p w14:paraId="14631F56" w14:textId="77777777" w:rsidR="00FB55EF" w:rsidRPr="00AC5380" w:rsidRDefault="00FB55EF" w:rsidP="00FB55EF">
      <w:pPr>
        <w:rPr>
          <w:rFonts w:ascii="Arial Narrow" w:hAnsi="Arial Narrow"/>
          <w:b/>
          <w:caps/>
          <w:sz w:val="20"/>
        </w:rPr>
      </w:pPr>
    </w:p>
    <w:p w14:paraId="39B5EABA" w14:textId="77777777" w:rsidR="00FB55EF" w:rsidRPr="00E4399D" w:rsidRDefault="00FB55EF" w:rsidP="00FB55EF">
      <w:pPr>
        <w:rPr>
          <w:b/>
          <w:caps/>
          <w:sz w:val="20"/>
        </w:rPr>
      </w:pPr>
    </w:p>
    <w:p w14:paraId="12FABC29" w14:textId="77777777" w:rsidR="00FB55EF" w:rsidRPr="00E4399D" w:rsidRDefault="00FB55EF" w:rsidP="00FB55EF">
      <w:pPr>
        <w:rPr>
          <w:b/>
          <w:caps/>
          <w:sz w:val="20"/>
        </w:rPr>
      </w:pPr>
    </w:p>
    <w:p w14:paraId="38113B86" w14:textId="77777777" w:rsidR="00FB55EF" w:rsidRPr="00E4399D" w:rsidRDefault="00FB55EF" w:rsidP="00FB55EF">
      <w:pPr>
        <w:rPr>
          <w:b/>
          <w:caps/>
          <w:sz w:val="20"/>
        </w:rPr>
      </w:pPr>
    </w:p>
    <w:p w14:paraId="08255A3A" w14:textId="77777777" w:rsidR="00FB55EF" w:rsidRPr="00E4399D" w:rsidRDefault="00FB55EF" w:rsidP="00FB55EF">
      <w:pPr>
        <w:rPr>
          <w:b/>
          <w:caps/>
          <w:sz w:val="20"/>
        </w:rPr>
      </w:pPr>
    </w:p>
    <w:p w14:paraId="1C030EAE" w14:textId="77777777" w:rsidR="00FB55EF" w:rsidRPr="00E4399D" w:rsidRDefault="00FB55EF" w:rsidP="00FB55EF">
      <w:pPr>
        <w:rPr>
          <w:b/>
          <w:caps/>
          <w:sz w:val="20"/>
        </w:rPr>
      </w:pPr>
    </w:p>
    <w:p w14:paraId="3C56F81C" w14:textId="77777777" w:rsidR="00FB55EF" w:rsidRPr="00E4399D" w:rsidRDefault="00FB55EF" w:rsidP="00FB55EF">
      <w:pPr>
        <w:rPr>
          <w:b/>
          <w:caps/>
          <w:sz w:val="20"/>
        </w:rPr>
      </w:pPr>
    </w:p>
    <w:sectPr w:rsidR="00FB55EF" w:rsidRPr="00E4399D" w:rsidSect="007169D1">
      <w:headerReference w:type="default" r:id="rId85"/>
      <w:footerReference w:type="default" r:id="rId86"/>
      <w:headerReference w:type="first" r:id="rId87"/>
      <w:footerReference w:type="first" r:id="rId88"/>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406D" w14:textId="77777777" w:rsidR="000453F5" w:rsidRDefault="000453F5">
      <w:r>
        <w:separator/>
      </w:r>
    </w:p>
  </w:endnote>
  <w:endnote w:type="continuationSeparator" w:id="0">
    <w:p w14:paraId="268BE610" w14:textId="77777777" w:rsidR="000453F5" w:rsidRDefault="000453F5">
      <w:r>
        <w:continuationSeparator/>
      </w:r>
    </w:p>
  </w:endnote>
  <w:endnote w:type="continuationNotice" w:id="1">
    <w:p w14:paraId="56D8120F" w14:textId="77777777" w:rsidR="000453F5" w:rsidRDefault="00045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285C89C0"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DD2EA5" w:rsidRPr="00DD2EA5">
      <w:rPr>
        <w:rFonts w:ascii="Calibri" w:hAnsi="Calibri" w:cs="Calibri"/>
        <w:sz w:val="20"/>
      </w:rPr>
      <w:t>902255</w:t>
    </w:r>
  </w:p>
  <w:p w14:paraId="2D8AD4DF" w14:textId="78D477CE"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8539B">
      <w:rPr>
        <w:rFonts w:ascii="Calibri" w:hAnsi="Calibri" w:cs="Calibri"/>
        <w:noProof/>
        <w:sz w:val="20"/>
      </w:rPr>
      <w:t>4</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7AE1B461"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E6688">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4FB5CC3E"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3E6688">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7231FCA1"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84289F" w:rsidRPr="0084289F">
      <w:rPr>
        <w:rFonts w:ascii="Calibri" w:hAnsi="Calibri" w:cs="Calibri"/>
        <w:color w:val="000000" w:themeColor="text1"/>
        <w:sz w:val="20"/>
      </w:rPr>
      <w:t>902255</w:t>
    </w:r>
    <w:r w:rsidRPr="0084289F">
      <w:rPr>
        <w:rFonts w:ascii="Calibri" w:hAnsi="Calibri" w:cs="Calibri"/>
        <w:color w:val="000000" w:themeColor="text1"/>
        <w:sz w:val="20"/>
      </w:rPr>
      <w:t xml:space="preserve"> </w:t>
    </w:r>
  </w:p>
  <w:p w14:paraId="4161DFD8" w14:textId="222C885D"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E6688">
      <w:rPr>
        <w:rFonts w:ascii="Calibri" w:hAnsi="Calibri" w:cs="Calibri"/>
        <w:noProof/>
        <w:sz w:val="20"/>
      </w:rPr>
      <w:t>16</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9685" w14:textId="77777777" w:rsidR="000453F5" w:rsidRDefault="000453F5">
      <w:r>
        <w:separator/>
      </w:r>
    </w:p>
  </w:footnote>
  <w:footnote w:type="continuationSeparator" w:id="0">
    <w:p w14:paraId="352514A6" w14:textId="77777777" w:rsidR="000453F5" w:rsidRDefault="000453F5">
      <w:r>
        <w:continuationSeparator/>
      </w:r>
    </w:p>
  </w:footnote>
  <w:footnote w:type="continuationNotice" w:id="1">
    <w:p w14:paraId="187CF505" w14:textId="77777777" w:rsidR="000453F5" w:rsidRDefault="00045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38539B">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02B62BA5"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4941BF" w:rsidRPr="004941BF">
      <w:rPr>
        <w:rFonts w:ascii="Calibri" w:hAnsi="Calibri" w:cs="Calibri"/>
        <w:spacing w:val="-3"/>
        <w:sz w:val="24"/>
      </w:rPr>
      <w:t>Pioneer Cemetery Grounds Maintenance</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1E2ECD9C" w:rsidR="00D91454" w:rsidRPr="0037163A" w:rsidRDefault="00AC4F0D"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440C1282">
          <wp:simplePos x="0" y="0"/>
          <wp:positionH relativeFrom="margin">
            <wp:posOffset>-353060</wp:posOffset>
          </wp:positionH>
          <wp:positionV relativeFrom="paragraph">
            <wp:posOffset>64135</wp:posOffset>
          </wp:positionV>
          <wp:extent cx="794385" cy="794385"/>
          <wp:effectExtent l="0" t="0" r="0" b="0"/>
          <wp:wrapNone/>
          <wp:docPr id="3"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38539B">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3D75AA02" w:rsidR="00D91454" w:rsidRPr="00D91454" w:rsidRDefault="00AC4F0D"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62E31A52">
          <wp:simplePos x="0" y="0"/>
          <wp:positionH relativeFrom="margin">
            <wp:posOffset>-149860</wp:posOffset>
          </wp:positionH>
          <wp:positionV relativeFrom="paragraph">
            <wp:posOffset>64135</wp:posOffset>
          </wp:positionV>
          <wp:extent cx="794385" cy="794385"/>
          <wp:effectExtent l="0" t="0" r="0"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32863CBF" w:rsidR="00D91454" w:rsidRDefault="00AC4F0D">
    <w:pPr>
      <w:pStyle w:val="Header"/>
    </w:pPr>
    <w:r>
      <w:rPr>
        <w:noProof/>
      </w:rPr>
      <w:drawing>
        <wp:anchor distT="0" distB="0" distL="114300" distR="114300" simplePos="0" relativeHeight="251658246" behindDoc="1" locked="0" layoutInCell="0" allowOverlap="1" wp14:anchorId="36863BBF" wp14:editId="2150C445">
          <wp:simplePos x="0" y="0"/>
          <wp:positionH relativeFrom="margin">
            <wp:align>center</wp:align>
          </wp:positionH>
          <wp:positionV relativeFrom="margin">
            <wp:align>center</wp:align>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38539B">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4009ECC9" w:rsidR="00703BA1" w:rsidRPr="000A03E2" w:rsidRDefault="00AC4F0D"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78CCFBB">
          <wp:simplePos x="0" y="0"/>
          <wp:positionH relativeFrom="margin">
            <wp:posOffset>1230630</wp:posOffset>
          </wp:positionH>
          <wp:positionV relativeFrom="margin">
            <wp:posOffset>2283460</wp:posOffset>
          </wp:positionV>
          <wp:extent cx="4057650" cy="4057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38539B">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57A0306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D0FBB"/>
    <w:multiLevelType w:val="hybridMultilevel"/>
    <w:tmpl w:val="AEFEBE02"/>
    <w:lvl w:ilvl="0" w:tplc="1C9A8F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50E3"/>
    <w:multiLevelType w:val="multilevel"/>
    <w:tmpl w:val="CBE0D41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ind w:left="288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C2C026D"/>
    <w:multiLevelType w:val="multilevel"/>
    <w:tmpl w:val="14B2708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ind w:left="2610" w:hanging="360"/>
      </w:p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F69C9"/>
    <w:multiLevelType w:val="hybridMultilevel"/>
    <w:tmpl w:val="882458B2"/>
    <w:lvl w:ilvl="0" w:tplc="FFFFFFFF">
      <w:start w:val="1"/>
      <w:numFmt w:val="upperLetter"/>
      <w:lvlText w:val="%1."/>
      <w:lvlJc w:val="left"/>
      <w:pPr>
        <w:ind w:left="288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F09E0"/>
    <w:multiLevelType w:val="hybridMultilevel"/>
    <w:tmpl w:val="59F80FF8"/>
    <w:lvl w:ilvl="0" w:tplc="04090019">
      <w:start w:val="1"/>
      <w:numFmt w:val="lowerLetter"/>
      <w:lvlText w:val="%1."/>
      <w:lvlJc w:val="left"/>
      <w:pPr>
        <w:ind w:left="2880" w:hanging="360"/>
      </w:pPr>
      <w:rPr>
        <w:sz w:val="24"/>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28DBD4">
      <w:start w:val="1"/>
      <w:numFmt w:val="upperRoman"/>
      <w:lvlText w:val="%4."/>
      <w:lvlJc w:val="left"/>
      <w:pPr>
        <w:ind w:left="2880" w:hanging="360"/>
      </w:pPr>
      <w:rPr>
        <w:rFonts w:ascii="Calibri" w:eastAsia="Times New Roman"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374322F"/>
    <w:multiLevelType w:val="multilevel"/>
    <w:tmpl w:val="3E48AB7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ind w:left="252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1731CB0"/>
    <w:multiLevelType w:val="hybridMultilevel"/>
    <w:tmpl w:val="89588658"/>
    <w:lvl w:ilvl="0" w:tplc="4B64CCB8">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5ACE19E2">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6CD49CB4">
      <w:numFmt w:val="bullet"/>
      <w:lvlText w:val="•"/>
      <w:lvlJc w:val="left"/>
      <w:pPr>
        <w:ind w:left="2564" w:hanging="360"/>
      </w:pPr>
      <w:rPr>
        <w:rFonts w:hint="default"/>
        <w:lang w:val="en-US" w:eastAsia="en-US" w:bidi="ar-SA"/>
      </w:rPr>
    </w:lvl>
    <w:lvl w:ilvl="3" w:tplc="43FC9EE8">
      <w:numFmt w:val="bullet"/>
      <w:lvlText w:val="•"/>
      <w:lvlJc w:val="left"/>
      <w:pPr>
        <w:ind w:left="3688" w:hanging="360"/>
      </w:pPr>
      <w:rPr>
        <w:rFonts w:hint="default"/>
        <w:lang w:val="en-US" w:eastAsia="en-US" w:bidi="ar-SA"/>
      </w:rPr>
    </w:lvl>
    <w:lvl w:ilvl="4" w:tplc="93662328">
      <w:numFmt w:val="bullet"/>
      <w:lvlText w:val="•"/>
      <w:lvlJc w:val="left"/>
      <w:pPr>
        <w:ind w:left="4813" w:hanging="360"/>
      </w:pPr>
      <w:rPr>
        <w:rFonts w:hint="default"/>
        <w:lang w:val="en-US" w:eastAsia="en-US" w:bidi="ar-SA"/>
      </w:rPr>
    </w:lvl>
    <w:lvl w:ilvl="5" w:tplc="FE22E12E">
      <w:numFmt w:val="bullet"/>
      <w:lvlText w:val="•"/>
      <w:lvlJc w:val="left"/>
      <w:pPr>
        <w:ind w:left="5937" w:hanging="360"/>
      </w:pPr>
      <w:rPr>
        <w:rFonts w:hint="default"/>
        <w:lang w:val="en-US" w:eastAsia="en-US" w:bidi="ar-SA"/>
      </w:rPr>
    </w:lvl>
    <w:lvl w:ilvl="6" w:tplc="362A4E9C">
      <w:numFmt w:val="bullet"/>
      <w:lvlText w:val="•"/>
      <w:lvlJc w:val="left"/>
      <w:pPr>
        <w:ind w:left="7062" w:hanging="360"/>
      </w:pPr>
      <w:rPr>
        <w:rFonts w:hint="default"/>
        <w:lang w:val="en-US" w:eastAsia="en-US" w:bidi="ar-SA"/>
      </w:rPr>
    </w:lvl>
    <w:lvl w:ilvl="7" w:tplc="22D6F476">
      <w:numFmt w:val="bullet"/>
      <w:lvlText w:val="•"/>
      <w:lvlJc w:val="left"/>
      <w:pPr>
        <w:ind w:left="8186" w:hanging="360"/>
      </w:pPr>
      <w:rPr>
        <w:rFonts w:hint="default"/>
        <w:lang w:val="en-US" w:eastAsia="en-US" w:bidi="ar-SA"/>
      </w:rPr>
    </w:lvl>
    <w:lvl w:ilvl="8" w:tplc="D50A9D10">
      <w:numFmt w:val="bullet"/>
      <w:lvlText w:val="•"/>
      <w:lvlJc w:val="left"/>
      <w:pPr>
        <w:ind w:left="9311" w:hanging="360"/>
      </w:pPr>
      <w:rPr>
        <w:rFonts w:hint="default"/>
        <w:lang w:val="en-US" w:eastAsia="en-US" w:bidi="ar-SA"/>
      </w:r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59F2AAC"/>
    <w:multiLevelType w:val="hybridMultilevel"/>
    <w:tmpl w:val="6A9ED052"/>
    <w:lvl w:ilvl="0" w:tplc="5D2E4AA0">
      <w:start w:val="1"/>
      <w:numFmt w:val="upperRoman"/>
      <w:lvlText w:val="%1."/>
      <w:lvlJc w:val="left"/>
      <w:pPr>
        <w:ind w:left="2880" w:hanging="360"/>
      </w:pPr>
      <w:rPr>
        <w:rFonts w:ascii="Calibri" w:eastAsia="Times New Roman" w:hAnsi="Calibri" w:cs="Calibri"/>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6"/>
  </w:num>
  <w:num w:numId="4" w16cid:durableId="1369721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7"/>
  </w:num>
  <w:num w:numId="11" w16cid:durableId="174463102">
    <w:abstractNumId w:val="20"/>
  </w:num>
  <w:num w:numId="12" w16cid:durableId="1391927858">
    <w:abstractNumId w:val="10"/>
  </w:num>
  <w:num w:numId="13" w16cid:durableId="26760155">
    <w:abstractNumId w:val="8"/>
  </w:num>
  <w:num w:numId="14" w16cid:durableId="1083793253">
    <w:abstractNumId w:val="25"/>
  </w:num>
  <w:num w:numId="15" w16cid:durableId="1710718301">
    <w:abstractNumId w:val="24"/>
  </w:num>
  <w:num w:numId="16" w16cid:durableId="813595530">
    <w:abstractNumId w:val="11"/>
  </w:num>
  <w:num w:numId="17" w16cid:durableId="1072043200">
    <w:abstractNumId w:val="16"/>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9"/>
  </w:num>
  <w:num w:numId="19" w16cid:durableId="2038433359">
    <w:abstractNumId w:val="14"/>
  </w:num>
  <w:num w:numId="20" w16cid:durableId="1284967530">
    <w:abstractNumId w:val="3"/>
  </w:num>
  <w:num w:numId="21" w16cid:durableId="1645114543">
    <w:abstractNumId w:val="30"/>
  </w:num>
  <w:num w:numId="22" w16cid:durableId="501824538">
    <w:abstractNumId w:val="5"/>
  </w:num>
  <w:num w:numId="23" w16cid:durableId="2023317573">
    <w:abstractNumId w:val="21"/>
  </w:num>
  <w:num w:numId="24" w16cid:durableId="609053187">
    <w:abstractNumId w:val="12"/>
  </w:num>
  <w:num w:numId="25" w16cid:durableId="840707085">
    <w:abstractNumId w:val="13"/>
  </w:num>
  <w:num w:numId="26" w16cid:durableId="405422605">
    <w:abstractNumId w:val="1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5"/>
  </w:num>
  <w:num w:numId="28" w16cid:durableId="1312909860">
    <w:abstractNumId w:val="18"/>
  </w:num>
  <w:num w:numId="29" w16cid:durableId="598179636">
    <w:abstractNumId w:val="22"/>
  </w:num>
  <w:num w:numId="30" w16cid:durableId="1927155505">
    <w:abstractNumId w:val="9"/>
  </w:num>
  <w:num w:numId="31" w16cid:durableId="2082557016">
    <w:abstractNumId w:val="26"/>
  </w:num>
  <w:num w:numId="32" w16cid:durableId="352733615">
    <w:abstractNumId w:val="2"/>
  </w:num>
  <w:num w:numId="33" w16cid:durableId="1994603946">
    <w:abstractNumId w:val="16"/>
  </w:num>
  <w:num w:numId="34" w16cid:durableId="115953941">
    <w:abstractNumId w:val="19"/>
  </w:num>
  <w:num w:numId="35" w16cid:durableId="184640337">
    <w:abstractNumId w:val="28"/>
  </w:num>
  <w:num w:numId="36" w16cid:durableId="1984889663">
    <w:abstractNumId w:val="16"/>
  </w:num>
  <w:num w:numId="37" w16cid:durableId="569731564">
    <w:abstractNumId w:val="16"/>
  </w:num>
  <w:num w:numId="38" w16cid:durableId="1957443914">
    <w:abstractNumId w:val="16"/>
  </w:num>
  <w:num w:numId="39" w16cid:durableId="2098868540">
    <w:abstractNumId w:val="16"/>
  </w:num>
  <w:num w:numId="40" w16cid:durableId="1279219983">
    <w:abstractNumId w:val="16"/>
  </w:num>
  <w:num w:numId="41" w16cid:durableId="1428651229">
    <w:abstractNumId w:val="16"/>
  </w:num>
  <w:num w:numId="42" w16cid:durableId="1090154026">
    <w:abstractNumId w:val="16"/>
  </w:num>
  <w:num w:numId="43" w16cid:durableId="80126665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sFAM51KeI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1AF"/>
    <w:rsid w:val="000156FD"/>
    <w:rsid w:val="000158EF"/>
    <w:rsid w:val="00015E6F"/>
    <w:rsid w:val="00016FB6"/>
    <w:rsid w:val="00017184"/>
    <w:rsid w:val="0002097B"/>
    <w:rsid w:val="00020FA7"/>
    <w:rsid w:val="00021232"/>
    <w:rsid w:val="00021376"/>
    <w:rsid w:val="00024521"/>
    <w:rsid w:val="00024D53"/>
    <w:rsid w:val="00024EC1"/>
    <w:rsid w:val="00025680"/>
    <w:rsid w:val="00027007"/>
    <w:rsid w:val="000278E0"/>
    <w:rsid w:val="000279F4"/>
    <w:rsid w:val="00031AC5"/>
    <w:rsid w:val="00033E5E"/>
    <w:rsid w:val="000352A4"/>
    <w:rsid w:val="00035D97"/>
    <w:rsid w:val="00035F4D"/>
    <w:rsid w:val="000363F4"/>
    <w:rsid w:val="00037DA9"/>
    <w:rsid w:val="000433E4"/>
    <w:rsid w:val="00044295"/>
    <w:rsid w:val="000442CA"/>
    <w:rsid w:val="000453F5"/>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587"/>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4412"/>
    <w:rsid w:val="0009598D"/>
    <w:rsid w:val="00096053"/>
    <w:rsid w:val="0009674A"/>
    <w:rsid w:val="000969CB"/>
    <w:rsid w:val="00096AA3"/>
    <w:rsid w:val="00097BC8"/>
    <w:rsid w:val="00097D1C"/>
    <w:rsid w:val="000A03E2"/>
    <w:rsid w:val="000A0622"/>
    <w:rsid w:val="000A1012"/>
    <w:rsid w:val="000A3BF6"/>
    <w:rsid w:val="000A3C82"/>
    <w:rsid w:val="000A49A5"/>
    <w:rsid w:val="000A5807"/>
    <w:rsid w:val="000A5854"/>
    <w:rsid w:val="000A5FD0"/>
    <w:rsid w:val="000A610C"/>
    <w:rsid w:val="000A6273"/>
    <w:rsid w:val="000A67F7"/>
    <w:rsid w:val="000A799A"/>
    <w:rsid w:val="000A7D17"/>
    <w:rsid w:val="000A7DAF"/>
    <w:rsid w:val="000B4A2E"/>
    <w:rsid w:val="000B5396"/>
    <w:rsid w:val="000B5E5F"/>
    <w:rsid w:val="000B61A0"/>
    <w:rsid w:val="000B64BB"/>
    <w:rsid w:val="000B7206"/>
    <w:rsid w:val="000B7BD4"/>
    <w:rsid w:val="000C17C3"/>
    <w:rsid w:val="000C2584"/>
    <w:rsid w:val="000C4399"/>
    <w:rsid w:val="000C629F"/>
    <w:rsid w:val="000D01A7"/>
    <w:rsid w:val="000D20CE"/>
    <w:rsid w:val="000D308A"/>
    <w:rsid w:val="000D3A57"/>
    <w:rsid w:val="000D3F31"/>
    <w:rsid w:val="000D5618"/>
    <w:rsid w:val="000D7E71"/>
    <w:rsid w:val="000E16B4"/>
    <w:rsid w:val="000E25B1"/>
    <w:rsid w:val="000E2802"/>
    <w:rsid w:val="000E326B"/>
    <w:rsid w:val="000E5B37"/>
    <w:rsid w:val="000E6E39"/>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0A21"/>
    <w:rsid w:val="001210FC"/>
    <w:rsid w:val="0012128F"/>
    <w:rsid w:val="00121726"/>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2D5"/>
    <w:rsid w:val="0014344E"/>
    <w:rsid w:val="00145AA6"/>
    <w:rsid w:val="00146586"/>
    <w:rsid w:val="00147B8C"/>
    <w:rsid w:val="00147EAE"/>
    <w:rsid w:val="0015073C"/>
    <w:rsid w:val="0015255C"/>
    <w:rsid w:val="00153328"/>
    <w:rsid w:val="00153732"/>
    <w:rsid w:val="00153CD2"/>
    <w:rsid w:val="0015469C"/>
    <w:rsid w:val="001553B4"/>
    <w:rsid w:val="00156239"/>
    <w:rsid w:val="00156FE5"/>
    <w:rsid w:val="00157071"/>
    <w:rsid w:val="00160C1B"/>
    <w:rsid w:val="00161783"/>
    <w:rsid w:val="00161F0A"/>
    <w:rsid w:val="00164048"/>
    <w:rsid w:val="0016487B"/>
    <w:rsid w:val="00165230"/>
    <w:rsid w:val="00165BD4"/>
    <w:rsid w:val="00165C83"/>
    <w:rsid w:val="001661B3"/>
    <w:rsid w:val="001674C4"/>
    <w:rsid w:val="00167539"/>
    <w:rsid w:val="0016799A"/>
    <w:rsid w:val="00167D21"/>
    <w:rsid w:val="001719AC"/>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6CDF"/>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28F3"/>
    <w:rsid w:val="001A3D4E"/>
    <w:rsid w:val="001A41D6"/>
    <w:rsid w:val="001A5516"/>
    <w:rsid w:val="001A7C9C"/>
    <w:rsid w:val="001B040A"/>
    <w:rsid w:val="001B0704"/>
    <w:rsid w:val="001B1B49"/>
    <w:rsid w:val="001B1B4E"/>
    <w:rsid w:val="001B1D07"/>
    <w:rsid w:val="001B1ECE"/>
    <w:rsid w:val="001B33D9"/>
    <w:rsid w:val="001B4706"/>
    <w:rsid w:val="001B4847"/>
    <w:rsid w:val="001B7118"/>
    <w:rsid w:val="001B7488"/>
    <w:rsid w:val="001C0410"/>
    <w:rsid w:val="001C04A0"/>
    <w:rsid w:val="001C3D29"/>
    <w:rsid w:val="001C3F6D"/>
    <w:rsid w:val="001C604C"/>
    <w:rsid w:val="001C6094"/>
    <w:rsid w:val="001C61C6"/>
    <w:rsid w:val="001C7755"/>
    <w:rsid w:val="001D04D6"/>
    <w:rsid w:val="001D1E72"/>
    <w:rsid w:val="001D2CBD"/>
    <w:rsid w:val="001D3CD5"/>
    <w:rsid w:val="001D50B3"/>
    <w:rsid w:val="001D5B04"/>
    <w:rsid w:val="001D60CE"/>
    <w:rsid w:val="001D6BC3"/>
    <w:rsid w:val="001D7C0F"/>
    <w:rsid w:val="001D7FEC"/>
    <w:rsid w:val="001E0A61"/>
    <w:rsid w:val="001E0FB6"/>
    <w:rsid w:val="001E11B9"/>
    <w:rsid w:val="001E26F5"/>
    <w:rsid w:val="001E33B4"/>
    <w:rsid w:val="001E4ABD"/>
    <w:rsid w:val="001E6957"/>
    <w:rsid w:val="001E6A87"/>
    <w:rsid w:val="001E7711"/>
    <w:rsid w:val="001F1F1D"/>
    <w:rsid w:val="001F2EE1"/>
    <w:rsid w:val="001F3C14"/>
    <w:rsid w:val="001F4100"/>
    <w:rsid w:val="001F51BD"/>
    <w:rsid w:val="001F5B4A"/>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A79"/>
    <w:rsid w:val="00217FD8"/>
    <w:rsid w:val="00221753"/>
    <w:rsid w:val="00222715"/>
    <w:rsid w:val="00222E88"/>
    <w:rsid w:val="00223A88"/>
    <w:rsid w:val="002255DA"/>
    <w:rsid w:val="00225610"/>
    <w:rsid w:val="0022652C"/>
    <w:rsid w:val="00226729"/>
    <w:rsid w:val="00226976"/>
    <w:rsid w:val="00226D2A"/>
    <w:rsid w:val="002270A9"/>
    <w:rsid w:val="00227243"/>
    <w:rsid w:val="0022789B"/>
    <w:rsid w:val="0023000A"/>
    <w:rsid w:val="0023119D"/>
    <w:rsid w:val="0023127A"/>
    <w:rsid w:val="002313EF"/>
    <w:rsid w:val="002325B5"/>
    <w:rsid w:val="00233518"/>
    <w:rsid w:val="002336B5"/>
    <w:rsid w:val="00234427"/>
    <w:rsid w:val="002345BD"/>
    <w:rsid w:val="002375FF"/>
    <w:rsid w:val="002408F2"/>
    <w:rsid w:val="00241260"/>
    <w:rsid w:val="00241EDF"/>
    <w:rsid w:val="002435D4"/>
    <w:rsid w:val="00243B25"/>
    <w:rsid w:val="00245DE1"/>
    <w:rsid w:val="00246AF3"/>
    <w:rsid w:val="0024733D"/>
    <w:rsid w:val="00247471"/>
    <w:rsid w:val="00247B71"/>
    <w:rsid w:val="00247F2E"/>
    <w:rsid w:val="00250612"/>
    <w:rsid w:val="00251143"/>
    <w:rsid w:val="002515FB"/>
    <w:rsid w:val="00251E19"/>
    <w:rsid w:val="00255B8E"/>
    <w:rsid w:val="00255D3C"/>
    <w:rsid w:val="002568E0"/>
    <w:rsid w:val="00261671"/>
    <w:rsid w:val="00263ED0"/>
    <w:rsid w:val="00264E3A"/>
    <w:rsid w:val="00264FDF"/>
    <w:rsid w:val="00266288"/>
    <w:rsid w:val="0026658C"/>
    <w:rsid w:val="002669A4"/>
    <w:rsid w:val="00271174"/>
    <w:rsid w:val="00272687"/>
    <w:rsid w:val="00272A5C"/>
    <w:rsid w:val="00274F3C"/>
    <w:rsid w:val="00277FA9"/>
    <w:rsid w:val="002802E5"/>
    <w:rsid w:val="00281336"/>
    <w:rsid w:val="002832ED"/>
    <w:rsid w:val="002838EC"/>
    <w:rsid w:val="00283EB9"/>
    <w:rsid w:val="0028419F"/>
    <w:rsid w:val="002854E2"/>
    <w:rsid w:val="00287BD3"/>
    <w:rsid w:val="00292FA3"/>
    <w:rsid w:val="002939DA"/>
    <w:rsid w:val="00293A11"/>
    <w:rsid w:val="002941E8"/>
    <w:rsid w:val="00294416"/>
    <w:rsid w:val="002947DC"/>
    <w:rsid w:val="00296B8A"/>
    <w:rsid w:val="002A1F24"/>
    <w:rsid w:val="002A23D2"/>
    <w:rsid w:val="002A2CD3"/>
    <w:rsid w:val="002A416B"/>
    <w:rsid w:val="002A42B5"/>
    <w:rsid w:val="002A47DF"/>
    <w:rsid w:val="002A6851"/>
    <w:rsid w:val="002A6DA5"/>
    <w:rsid w:val="002A7359"/>
    <w:rsid w:val="002A79E5"/>
    <w:rsid w:val="002A7B46"/>
    <w:rsid w:val="002A7F97"/>
    <w:rsid w:val="002B12D5"/>
    <w:rsid w:val="002B141F"/>
    <w:rsid w:val="002B1E6A"/>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5798"/>
    <w:rsid w:val="002E7238"/>
    <w:rsid w:val="002E7239"/>
    <w:rsid w:val="002F03BD"/>
    <w:rsid w:val="002F0CB2"/>
    <w:rsid w:val="002F1647"/>
    <w:rsid w:val="002F19BC"/>
    <w:rsid w:val="002F249E"/>
    <w:rsid w:val="002F3E3A"/>
    <w:rsid w:val="002F4A75"/>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66AF3"/>
    <w:rsid w:val="003701D0"/>
    <w:rsid w:val="00370BD9"/>
    <w:rsid w:val="003713F0"/>
    <w:rsid w:val="00371B9A"/>
    <w:rsid w:val="003730A7"/>
    <w:rsid w:val="00373AF2"/>
    <w:rsid w:val="00373C09"/>
    <w:rsid w:val="0037417C"/>
    <w:rsid w:val="00375A07"/>
    <w:rsid w:val="003765FC"/>
    <w:rsid w:val="003805FA"/>
    <w:rsid w:val="00380633"/>
    <w:rsid w:val="003814A8"/>
    <w:rsid w:val="00382C28"/>
    <w:rsid w:val="00382F3D"/>
    <w:rsid w:val="00383556"/>
    <w:rsid w:val="00383E6F"/>
    <w:rsid w:val="0038539B"/>
    <w:rsid w:val="00385F07"/>
    <w:rsid w:val="003872E9"/>
    <w:rsid w:val="00390D76"/>
    <w:rsid w:val="0039139E"/>
    <w:rsid w:val="00392028"/>
    <w:rsid w:val="003924F0"/>
    <w:rsid w:val="003930ED"/>
    <w:rsid w:val="00393CFB"/>
    <w:rsid w:val="00394041"/>
    <w:rsid w:val="00394393"/>
    <w:rsid w:val="0039766A"/>
    <w:rsid w:val="003A1E70"/>
    <w:rsid w:val="003A483F"/>
    <w:rsid w:val="003A4DFF"/>
    <w:rsid w:val="003A50B3"/>
    <w:rsid w:val="003A5D97"/>
    <w:rsid w:val="003A6C66"/>
    <w:rsid w:val="003A7FD7"/>
    <w:rsid w:val="003B1029"/>
    <w:rsid w:val="003B1CFC"/>
    <w:rsid w:val="003B1D43"/>
    <w:rsid w:val="003B1FD3"/>
    <w:rsid w:val="003B209F"/>
    <w:rsid w:val="003B220F"/>
    <w:rsid w:val="003B2C65"/>
    <w:rsid w:val="003B3869"/>
    <w:rsid w:val="003B4E87"/>
    <w:rsid w:val="003B563B"/>
    <w:rsid w:val="003B6A4B"/>
    <w:rsid w:val="003B710D"/>
    <w:rsid w:val="003B7135"/>
    <w:rsid w:val="003B7A15"/>
    <w:rsid w:val="003B7CE6"/>
    <w:rsid w:val="003C08B0"/>
    <w:rsid w:val="003C1685"/>
    <w:rsid w:val="003C1F4F"/>
    <w:rsid w:val="003C37EB"/>
    <w:rsid w:val="003C3FA7"/>
    <w:rsid w:val="003C4B84"/>
    <w:rsid w:val="003C50ED"/>
    <w:rsid w:val="003C573E"/>
    <w:rsid w:val="003C69A2"/>
    <w:rsid w:val="003D0825"/>
    <w:rsid w:val="003D3218"/>
    <w:rsid w:val="003D35D9"/>
    <w:rsid w:val="003D3717"/>
    <w:rsid w:val="003D3E5A"/>
    <w:rsid w:val="003D4B11"/>
    <w:rsid w:val="003D55A4"/>
    <w:rsid w:val="003D6005"/>
    <w:rsid w:val="003D68BD"/>
    <w:rsid w:val="003D7C75"/>
    <w:rsid w:val="003E0761"/>
    <w:rsid w:val="003E0F17"/>
    <w:rsid w:val="003E1212"/>
    <w:rsid w:val="003E2833"/>
    <w:rsid w:val="003E2E0E"/>
    <w:rsid w:val="003E46D3"/>
    <w:rsid w:val="003E5D13"/>
    <w:rsid w:val="003E6688"/>
    <w:rsid w:val="003E7112"/>
    <w:rsid w:val="003E78AC"/>
    <w:rsid w:val="003E7BD4"/>
    <w:rsid w:val="003F2126"/>
    <w:rsid w:val="003F2D71"/>
    <w:rsid w:val="003F3581"/>
    <w:rsid w:val="003F4A72"/>
    <w:rsid w:val="003F5966"/>
    <w:rsid w:val="003F7C72"/>
    <w:rsid w:val="00402477"/>
    <w:rsid w:val="004038CE"/>
    <w:rsid w:val="00403A40"/>
    <w:rsid w:val="00406213"/>
    <w:rsid w:val="00406DAC"/>
    <w:rsid w:val="00406FD5"/>
    <w:rsid w:val="0040752C"/>
    <w:rsid w:val="00412086"/>
    <w:rsid w:val="00413D76"/>
    <w:rsid w:val="0041432E"/>
    <w:rsid w:val="00414351"/>
    <w:rsid w:val="004147E3"/>
    <w:rsid w:val="004170F4"/>
    <w:rsid w:val="004204B6"/>
    <w:rsid w:val="00422569"/>
    <w:rsid w:val="004233BB"/>
    <w:rsid w:val="004233E6"/>
    <w:rsid w:val="004245C2"/>
    <w:rsid w:val="00426566"/>
    <w:rsid w:val="00426D49"/>
    <w:rsid w:val="00426DA0"/>
    <w:rsid w:val="00427F96"/>
    <w:rsid w:val="004315A6"/>
    <w:rsid w:val="004326A4"/>
    <w:rsid w:val="00432849"/>
    <w:rsid w:val="00432928"/>
    <w:rsid w:val="00433F08"/>
    <w:rsid w:val="004345DA"/>
    <w:rsid w:val="004349DD"/>
    <w:rsid w:val="004350AC"/>
    <w:rsid w:val="00435202"/>
    <w:rsid w:val="004353DC"/>
    <w:rsid w:val="00436489"/>
    <w:rsid w:val="004417B5"/>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2BB2"/>
    <w:rsid w:val="004933CF"/>
    <w:rsid w:val="004941B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6261"/>
    <w:rsid w:val="004E78AE"/>
    <w:rsid w:val="004F0890"/>
    <w:rsid w:val="004F0BDB"/>
    <w:rsid w:val="004F2BEF"/>
    <w:rsid w:val="004F3A18"/>
    <w:rsid w:val="004F58AC"/>
    <w:rsid w:val="004F5941"/>
    <w:rsid w:val="004F5CE0"/>
    <w:rsid w:val="004F69EC"/>
    <w:rsid w:val="004F6E9E"/>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0E80"/>
    <w:rsid w:val="005218A7"/>
    <w:rsid w:val="00522F20"/>
    <w:rsid w:val="00523061"/>
    <w:rsid w:val="0052674E"/>
    <w:rsid w:val="00526B6A"/>
    <w:rsid w:val="005271F7"/>
    <w:rsid w:val="00530828"/>
    <w:rsid w:val="00530908"/>
    <w:rsid w:val="00531EB9"/>
    <w:rsid w:val="00534353"/>
    <w:rsid w:val="005344FB"/>
    <w:rsid w:val="0053493B"/>
    <w:rsid w:val="00534FFB"/>
    <w:rsid w:val="005419F2"/>
    <w:rsid w:val="00542C64"/>
    <w:rsid w:val="00544A43"/>
    <w:rsid w:val="00544BE8"/>
    <w:rsid w:val="005455BD"/>
    <w:rsid w:val="00547637"/>
    <w:rsid w:val="00551CF3"/>
    <w:rsid w:val="00552B44"/>
    <w:rsid w:val="0055307C"/>
    <w:rsid w:val="00554195"/>
    <w:rsid w:val="005541E1"/>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00D"/>
    <w:rsid w:val="00577BD5"/>
    <w:rsid w:val="00581BF8"/>
    <w:rsid w:val="00581CE3"/>
    <w:rsid w:val="00582083"/>
    <w:rsid w:val="00582386"/>
    <w:rsid w:val="005824F1"/>
    <w:rsid w:val="00582A6B"/>
    <w:rsid w:val="005839BB"/>
    <w:rsid w:val="00584D31"/>
    <w:rsid w:val="00584D5F"/>
    <w:rsid w:val="005865F7"/>
    <w:rsid w:val="00587303"/>
    <w:rsid w:val="0058733C"/>
    <w:rsid w:val="00587DCD"/>
    <w:rsid w:val="00590130"/>
    <w:rsid w:val="0059147F"/>
    <w:rsid w:val="005914DA"/>
    <w:rsid w:val="00591550"/>
    <w:rsid w:val="00594810"/>
    <w:rsid w:val="00595055"/>
    <w:rsid w:val="005965BF"/>
    <w:rsid w:val="00596DB6"/>
    <w:rsid w:val="00596E42"/>
    <w:rsid w:val="00597D37"/>
    <w:rsid w:val="005A046C"/>
    <w:rsid w:val="005A0507"/>
    <w:rsid w:val="005A0769"/>
    <w:rsid w:val="005A0AF0"/>
    <w:rsid w:val="005A1E81"/>
    <w:rsid w:val="005A33F2"/>
    <w:rsid w:val="005A3ED9"/>
    <w:rsid w:val="005A41A8"/>
    <w:rsid w:val="005A4373"/>
    <w:rsid w:val="005A66B1"/>
    <w:rsid w:val="005A7BA8"/>
    <w:rsid w:val="005A7F2B"/>
    <w:rsid w:val="005B22A8"/>
    <w:rsid w:val="005B2B5E"/>
    <w:rsid w:val="005B3C4F"/>
    <w:rsid w:val="005B4A0C"/>
    <w:rsid w:val="005B61A3"/>
    <w:rsid w:val="005B707A"/>
    <w:rsid w:val="005B7A6C"/>
    <w:rsid w:val="005B7E08"/>
    <w:rsid w:val="005C1970"/>
    <w:rsid w:val="005C1B97"/>
    <w:rsid w:val="005C3D88"/>
    <w:rsid w:val="005C3E20"/>
    <w:rsid w:val="005C4191"/>
    <w:rsid w:val="005C54E8"/>
    <w:rsid w:val="005C63FF"/>
    <w:rsid w:val="005C64AE"/>
    <w:rsid w:val="005C71D4"/>
    <w:rsid w:val="005C795A"/>
    <w:rsid w:val="005C7EE5"/>
    <w:rsid w:val="005D10C4"/>
    <w:rsid w:val="005D117F"/>
    <w:rsid w:val="005D137F"/>
    <w:rsid w:val="005D19FA"/>
    <w:rsid w:val="005D1B10"/>
    <w:rsid w:val="005D1C15"/>
    <w:rsid w:val="005D24CA"/>
    <w:rsid w:val="005D2637"/>
    <w:rsid w:val="005D40F3"/>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E6938"/>
    <w:rsid w:val="005F2541"/>
    <w:rsid w:val="005F2B0B"/>
    <w:rsid w:val="005F35B8"/>
    <w:rsid w:val="005F62EA"/>
    <w:rsid w:val="005F63F3"/>
    <w:rsid w:val="005F693B"/>
    <w:rsid w:val="00602434"/>
    <w:rsid w:val="006034F7"/>
    <w:rsid w:val="00603CC2"/>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5D6"/>
    <w:rsid w:val="00637F6A"/>
    <w:rsid w:val="00640941"/>
    <w:rsid w:val="00642023"/>
    <w:rsid w:val="00643EA8"/>
    <w:rsid w:val="00644E2B"/>
    <w:rsid w:val="00645BAC"/>
    <w:rsid w:val="00647722"/>
    <w:rsid w:val="006477AD"/>
    <w:rsid w:val="0065058A"/>
    <w:rsid w:val="00653C11"/>
    <w:rsid w:val="00655112"/>
    <w:rsid w:val="0065582D"/>
    <w:rsid w:val="00655BC7"/>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5FDA"/>
    <w:rsid w:val="00686500"/>
    <w:rsid w:val="006866F1"/>
    <w:rsid w:val="00686EF4"/>
    <w:rsid w:val="006936B5"/>
    <w:rsid w:val="0069543A"/>
    <w:rsid w:val="00695709"/>
    <w:rsid w:val="0069582A"/>
    <w:rsid w:val="006A17A8"/>
    <w:rsid w:val="006A20B3"/>
    <w:rsid w:val="006A282B"/>
    <w:rsid w:val="006A2EB6"/>
    <w:rsid w:val="006A3BEE"/>
    <w:rsid w:val="006A42D0"/>
    <w:rsid w:val="006A5551"/>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527F"/>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03"/>
    <w:rsid w:val="006D4E18"/>
    <w:rsid w:val="006D4E8E"/>
    <w:rsid w:val="006D59DB"/>
    <w:rsid w:val="006D6008"/>
    <w:rsid w:val="006E14C0"/>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9A1"/>
    <w:rsid w:val="006F7A30"/>
    <w:rsid w:val="00701BC9"/>
    <w:rsid w:val="007034ED"/>
    <w:rsid w:val="0070377D"/>
    <w:rsid w:val="00703A65"/>
    <w:rsid w:val="00703BA1"/>
    <w:rsid w:val="0070546F"/>
    <w:rsid w:val="00705709"/>
    <w:rsid w:val="007102F8"/>
    <w:rsid w:val="007110E6"/>
    <w:rsid w:val="00711678"/>
    <w:rsid w:val="00711AA8"/>
    <w:rsid w:val="00712AB7"/>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2D9D"/>
    <w:rsid w:val="00733099"/>
    <w:rsid w:val="00733742"/>
    <w:rsid w:val="00734032"/>
    <w:rsid w:val="00734C6D"/>
    <w:rsid w:val="00735A44"/>
    <w:rsid w:val="007402A0"/>
    <w:rsid w:val="00740306"/>
    <w:rsid w:val="00741938"/>
    <w:rsid w:val="00742579"/>
    <w:rsid w:val="00743870"/>
    <w:rsid w:val="007441B3"/>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0E5F"/>
    <w:rsid w:val="00771AE1"/>
    <w:rsid w:val="00772CEF"/>
    <w:rsid w:val="00774CDA"/>
    <w:rsid w:val="0077710A"/>
    <w:rsid w:val="007776F9"/>
    <w:rsid w:val="00781AE7"/>
    <w:rsid w:val="00781E0A"/>
    <w:rsid w:val="0078208B"/>
    <w:rsid w:val="0078385E"/>
    <w:rsid w:val="00784594"/>
    <w:rsid w:val="0078475B"/>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4DBD"/>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B7C0B"/>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685"/>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5F25"/>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3CEA"/>
    <w:rsid w:val="00824F17"/>
    <w:rsid w:val="00825315"/>
    <w:rsid w:val="0082590B"/>
    <w:rsid w:val="0082674A"/>
    <w:rsid w:val="008275CC"/>
    <w:rsid w:val="00830149"/>
    <w:rsid w:val="00830E53"/>
    <w:rsid w:val="00832AF8"/>
    <w:rsid w:val="00834C0E"/>
    <w:rsid w:val="0083727A"/>
    <w:rsid w:val="00837637"/>
    <w:rsid w:val="00837FDC"/>
    <w:rsid w:val="008403BD"/>
    <w:rsid w:val="00840AE3"/>
    <w:rsid w:val="008412DA"/>
    <w:rsid w:val="0084189D"/>
    <w:rsid w:val="00841A12"/>
    <w:rsid w:val="00841A68"/>
    <w:rsid w:val="00842647"/>
    <w:rsid w:val="0084289F"/>
    <w:rsid w:val="00844A34"/>
    <w:rsid w:val="00844BF3"/>
    <w:rsid w:val="00844E27"/>
    <w:rsid w:val="00844E91"/>
    <w:rsid w:val="00846597"/>
    <w:rsid w:val="00846CE5"/>
    <w:rsid w:val="00847450"/>
    <w:rsid w:val="0084752E"/>
    <w:rsid w:val="0084786D"/>
    <w:rsid w:val="00850907"/>
    <w:rsid w:val="00850AC1"/>
    <w:rsid w:val="0085170C"/>
    <w:rsid w:val="008517C7"/>
    <w:rsid w:val="00851FA8"/>
    <w:rsid w:val="00853E48"/>
    <w:rsid w:val="00856934"/>
    <w:rsid w:val="0085789A"/>
    <w:rsid w:val="00857A08"/>
    <w:rsid w:val="00857A27"/>
    <w:rsid w:val="00861153"/>
    <w:rsid w:val="0086181E"/>
    <w:rsid w:val="00862D86"/>
    <w:rsid w:val="008637AC"/>
    <w:rsid w:val="00863B24"/>
    <w:rsid w:val="00863C47"/>
    <w:rsid w:val="0086617B"/>
    <w:rsid w:val="00866BE3"/>
    <w:rsid w:val="008679EF"/>
    <w:rsid w:val="008705C8"/>
    <w:rsid w:val="0087201E"/>
    <w:rsid w:val="008747FE"/>
    <w:rsid w:val="00874F19"/>
    <w:rsid w:val="00875513"/>
    <w:rsid w:val="00876678"/>
    <w:rsid w:val="00876923"/>
    <w:rsid w:val="00876B49"/>
    <w:rsid w:val="00876BDC"/>
    <w:rsid w:val="00876DB6"/>
    <w:rsid w:val="00877637"/>
    <w:rsid w:val="00880A42"/>
    <w:rsid w:val="0088139A"/>
    <w:rsid w:val="00881BAD"/>
    <w:rsid w:val="008820F7"/>
    <w:rsid w:val="00883140"/>
    <w:rsid w:val="00883772"/>
    <w:rsid w:val="00884637"/>
    <w:rsid w:val="00884A11"/>
    <w:rsid w:val="008858E6"/>
    <w:rsid w:val="00885DFE"/>
    <w:rsid w:val="008868F4"/>
    <w:rsid w:val="00886D4F"/>
    <w:rsid w:val="00887BAD"/>
    <w:rsid w:val="00890FCB"/>
    <w:rsid w:val="00891289"/>
    <w:rsid w:val="00893F70"/>
    <w:rsid w:val="008943D1"/>
    <w:rsid w:val="00895FF6"/>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4F6A"/>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2287"/>
    <w:rsid w:val="008F3666"/>
    <w:rsid w:val="008F4476"/>
    <w:rsid w:val="008F4677"/>
    <w:rsid w:val="008F4922"/>
    <w:rsid w:val="008F5237"/>
    <w:rsid w:val="008F5BEB"/>
    <w:rsid w:val="008F7F02"/>
    <w:rsid w:val="00901DC5"/>
    <w:rsid w:val="0090377C"/>
    <w:rsid w:val="00904A9E"/>
    <w:rsid w:val="00906A5F"/>
    <w:rsid w:val="00910175"/>
    <w:rsid w:val="00912BC8"/>
    <w:rsid w:val="00913ED7"/>
    <w:rsid w:val="009165D1"/>
    <w:rsid w:val="00916EA1"/>
    <w:rsid w:val="00921674"/>
    <w:rsid w:val="009234E3"/>
    <w:rsid w:val="009242A5"/>
    <w:rsid w:val="00924781"/>
    <w:rsid w:val="00924C92"/>
    <w:rsid w:val="00924FAD"/>
    <w:rsid w:val="00925FED"/>
    <w:rsid w:val="00927391"/>
    <w:rsid w:val="0092774A"/>
    <w:rsid w:val="009277C9"/>
    <w:rsid w:val="00930159"/>
    <w:rsid w:val="00931000"/>
    <w:rsid w:val="00932021"/>
    <w:rsid w:val="00932A59"/>
    <w:rsid w:val="00932C79"/>
    <w:rsid w:val="00933A04"/>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5562F"/>
    <w:rsid w:val="009604DC"/>
    <w:rsid w:val="00961438"/>
    <w:rsid w:val="009614BD"/>
    <w:rsid w:val="00961CBF"/>
    <w:rsid w:val="0096379E"/>
    <w:rsid w:val="00963A6A"/>
    <w:rsid w:val="00964582"/>
    <w:rsid w:val="009659C0"/>
    <w:rsid w:val="00966FAA"/>
    <w:rsid w:val="0097002D"/>
    <w:rsid w:val="009702DB"/>
    <w:rsid w:val="00970498"/>
    <w:rsid w:val="009725F2"/>
    <w:rsid w:val="00972E0A"/>
    <w:rsid w:val="00973325"/>
    <w:rsid w:val="00973353"/>
    <w:rsid w:val="009734FA"/>
    <w:rsid w:val="00973F08"/>
    <w:rsid w:val="00973FF1"/>
    <w:rsid w:val="009758AD"/>
    <w:rsid w:val="009759E4"/>
    <w:rsid w:val="00976D9B"/>
    <w:rsid w:val="009800F2"/>
    <w:rsid w:val="00981016"/>
    <w:rsid w:val="0098121F"/>
    <w:rsid w:val="00981A9D"/>
    <w:rsid w:val="00981C27"/>
    <w:rsid w:val="00983B40"/>
    <w:rsid w:val="00983DAC"/>
    <w:rsid w:val="00984110"/>
    <w:rsid w:val="0098475B"/>
    <w:rsid w:val="00984B23"/>
    <w:rsid w:val="00984B9A"/>
    <w:rsid w:val="00984FC5"/>
    <w:rsid w:val="00986334"/>
    <w:rsid w:val="0099139D"/>
    <w:rsid w:val="00991A59"/>
    <w:rsid w:val="00991BA2"/>
    <w:rsid w:val="00991E62"/>
    <w:rsid w:val="0099379F"/>
    <w:rsid w:val="00993D0F"/>
    <w:rsid w:val="009949CB"/>
    <w:rsid w:val="00994B27"/>
    <w:rsid w:val="00994B70"/>
    <w:rsid w:val="00996ABB"/>
    <w:rsid w:val="009A24B0"/>
    <w:rsid w:val="009A2511"/>
    <w:rsid w:val="009A3204"/>
    <w:rsid w:val="009A32FE"/>
    <w:rsid w:val="009A3403"/>
    <w:rsid w:val="009A40FC"/>
    <w:rsid w:val="009A4347"/>
    <w:rsid w:val="009A538A"/>
    <w:rsid w:val="009A60E4"/>
    <w:rsid w:val="009A648E"/>
    <w:rsid w:val="009A6FDB"/>
    <w:rsid w:val="009A7194"/>
    <w:rsid w:val="009B0455"/>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4D6E"/>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A42"/>
    <w:rsid w:val="00A0546D"/>
    <w:rsid w:val="00A122A5"/>
    <w:rsid w:val="00A12E1C"/>
    <w:rsid w:val="00A13AA4"/>
    <w:rsid w:val="00A14C25"/>
    <w:rsid w:val="00A16987"/>
    <w:rsid w:val="00A16E7E"/>
    <w:rsid w:val="00A17E76"/>
    <w:rsid w:val="00A20B00"/>
    <w:rsid w:val="00A2299A"/>
    <w:rsid w:val="00A24335"/>
    <w:rsid w:val="00A252B1"/>
    <w:rsid w:val="00A259D3"/>
    <w:rsid w:val="00A26A61"/>
    <w:rsid w:val="00A26B3F"/>
    <w:rsid w:val="00A278FA"/>
    <w:rsid w:val="00A27A15"/>
    <w:rsid w:val="00A27FB7"/>
    <w:rsid w:val="00A316C5"/>
    <w:rsid w:val="00A32C43"/>
    <w:rsid w:val="00A34EA8"/>
    <w:rsid w:val="00A365CE"/>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9D0"/>
    <w:rsid w:val="00A63DF7"/>
    <w:rsid w:val="00A654D6"/>
    <w:rsid w:val="00A66578"/>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8B"/>
    <w:rsid w:val="00A7759F"/>
    <w:rsid w:val="00A77B4E"/>
    <w:rsid w:val="00A80B1D"/>
    <w:rsid w:val="00A80B9D"/>
    <w:rsid w:val="00A80BAB"/>
    <w:rsid w:val="00A8344A"/>
    <w:rsid w:val="00A84164"/>
    <w:rsid w:val="00A844F9"/>
    <w:rsid w:val="00A84655"/>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B16FC"/>
    <w:rsid w:val="00AB1965"/>
    <w:rsid w:val="00AB306D"/>
    <w:rsid w:val="00AB5012"/>
    <w:rsid w:val="00AB529A"/>
    <w:rsid w:val="00AB6E6B"/>
    <w:rsid w:val="00AB7D7F"/>
    <w:rsid w:val="00AC0CFB"/>
    <w:rsid w:val="00AC16EC"/>
    <w:rsid w:val="00AC1B6F"/>
    <w:rsid w:val="00AC1D22"/>
    <w:rsid w:val="00AC2832"/>
    <w:rsid w:val="00AC3988"/>
    <w:rsid w:val="00AC3F3F"/>
    <w:rsid w:val="00AC4F0D"/>
    <w:rsid w:val="00AC76CB"/>
    <w:rsid w:val="00AD2785"/>
    <w:rsid w:val="00AD326C"/>
    <w:rsid w:val="00AD3466"/>
    <w:rsid w:val="00AD3D0B"/>
    <w:rsid w:val="00AD5C71"/>
    <w:rsid w:val="00AD632D"/>
    <w:rsid w:val="00AD634A"/>
    <w:rsid w:val="00AD6BCB"/>
    <w:rsid w:val="00AD79C6"/>
    <w:rsid w:val="00AE089B"/>
    <w:rsid w:val="00AE0E11"/>
    <w:rsid w:val="00AE11FB"/>
    <w:rsid w:val="00AE12A1"/>
    <w:rsid w:val="00AE1565"/>
    <w:rsid w:val="00AE18CC"/>
    <w:rsid w:val="00AE4871"/>
    <w:rsid w:val="00AF091E"/>
    <w:rsid w:val="00AF37D1"/>
    <w:rsid w:val="00AF533D"/>
    <w:rsid w:val="00AF55F8"/>
    <w:rsid w:val="00AF5831"/>
    <w:rsid w:val="00AF757C"/>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7584"/>
    <w:rsid w:val="00B5079C"/>
    <w:rsid w:val="00B50BD2"/>
    <w:rsid w:val="00B51FCA"/>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358"/>
    <w:rsid w:val="00B704F8"/>
    <w:rsid w:val="00B714D9"/>
    <w:rsid w:val="00B71BA4"/>
    <w:rsid w:val="00B7260F"/>
    <w:rsid w:val="00B740B3"/>
    <w:rsid w:val="00B74BF4"/>
    <w:rsid w:val="00B7526E"/>
    <w:rsid w:val="00B75458"/>
    <w:rsid w:val="00B75D3C"/>
    <w:rsid w:val="00B806B4"/>
    <w:rsid w:val="00B8143A"/>
    <w:rsid w:val="00B82A84"/>
    <w:rsid w:val="00B83241"/>
    <w:rsid w:val="00B8519C"/>
    <w:rsid w:val="00B862F4"/>
    <w:rsid w:val="00B8671B"/>
    <w:rsid w:val="00B902DD"/>
    <w:rsid w:val="00B905CA"/>
    <w:rsid w:val="00B91481"/>
    <w:rsid w:val="00B91574"/>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190"/>
    <w:rsid w:val="00BB1242"/>
    <w:rsid w:val="00BB1C24"/>
    <w:rsid w:val="00BB1F9A"/>
    <w:rsid w:val="00BB2004"/>
    <w:rsid w:val="00BB4582"/>
    <w:rsid w:val="00BB53B8"/>
    <w:rsid w:val="00BB5653"/>
    <w:rsid w:val="00BB5972"/>
    <w:rsid w:val="00BB792E"/>
    <w:rsid w:val="00BC0C91"/>
    <w:rsid w:val="00BC309B"/>
    <w:rsid w:val="00BC3C25"/>
    <w:rsid w:val="00BC4245"/>
    <w:rsid w:val="00BC4354"/>
    <w:rsid w:val="00BC45D4"/>
    <w:rsid w:val="00BC4F28"/>
    <w:rsid w:val="00BC61F6"/>
    <w:rsid w:val="00BC62D4"/>
    <w:rsid w:val="00BC6E67"/>
    <w:rsid w:val="00BC6FA8"/>
    <w:rsid w:val="00BC7914"/>
    <w:rsid w:val="00BC7EB6"/>
    <w:rsid w:val="00BD1165"/>
    <w:rsid w:val="00BD193C"/>
    <w:rsid w:val="00BD1956"/>
    <w:rsid w:val="00BD4123"/>
    <w:rsid w:val="00BD4D4D"/>
    <w:rsid w:val="00BD4F80"/>
    <w:rsid w:val="00BD6231"/>
    <w:rsid w:val="00BD7756"/>
    <w:rsid w:val="00BE05AB"/>
    <w:rsid w:val="00BE0A54"/>
    <w:rsid w:val="00BE0EE1"/>
    <w:rsid w:val="00BE2FD2"/>
    <w:rsid w:val="00BE383C"/>
    <w:rsid w:val="00BE3A5F"/>
    <w:rsid w:val="00BE437E"/>
    <w:rsid w:val="00BE54C5"/>
    <w:rsid w:val="00BE60B0"/>
    <w:rsid w:val="00BE6948"/>
    <w:rsid w:val="00BE6C82"/>
    <w:rsid w:val="00BE6D1C"/>
    <w:rsid w:val="00BF0A1F"/>
    <w:rsid w:val="00BF0D1E"/>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07E61"/>
    <w:rsid w:val="00C110C9"/>
    <w:rsid w:val="00C12BF5"/>
    <w:rsid w:val="00C13F67"/>
    <w:rsid w:val="00C15A68"/>
    <w:rsid w:val="00C16889"/>
    <w:rsid w:val="00C17396"/>
    <w:rsid w:val="00C17914"/>
    <w:rsid w:val="00C210DD"/>
    <w:rsid w:val="00C21BCF"/>
    <w:rsid w:val="00C23C73"/>
    <w:rsid w:val="00C247FC"/>
    <w:rsid w:val="00C2579F"/>
    <w:rsid w:val="00C260C9"/>
    <w:rsid w:val="00C268C5"/>
    <w:rsid w:val="00C26C8E"/>
    <w:rsid w:val="00C307C4"/>
    <w:rsid w:val="00C317C6"/>
    <w:rsid w:val="00C31BA2"/>
    <w:rsid w:val="00C3266E"/>
    <w:rsid w:val="00C335DB"/>
    <w:rsid w:val="00C340BC"/>
    <w:rsid w:val="00C34702"/>
    <w:rsid w:val="00C34767"/>
    <w:rsid w:val="00C347F2"/>
    <w:rsid w:val="00C34DDD"/>
    <w:rsid w:val="00C3799C"/>
    <w:rsid w:val="00C37A8E"/>
    <w:rsid w:val="00C409B7"/>
    <w:rsid w:val="00C40A71"/>
    <w:rsid w:val="00C4215C"/>
    <w:rsid w:val="00C4389B"/>
    <w:rsid w:val="00C44254"/>
    <w:rsid w:val="00C4453B"/>
    <w:rsid w:val="00C469AB"/>
    <w:rsid w:val="00C46C5F"/>
    <w:rsid w:val="00C51687"/>
    <w:rsid w:val="00C5213A"/>
    <w:rsid w:val="00C52494"/>
    <w:rsid w:val="00C52975"/>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75B4C"/>
    <w:rsid w:val="00C8021D"/>
    <w:rsid w:val="00C81381"/>
    <w:rsid w:val="00C81A60"/>
    <w:rsid w:val="00C823D2"/>
    <w:rsid w:val="00C82633"/>
    <w:rsid w:val="00C836EC"/>
    <w:rsid w:val="00C839D7"/>
    <w:rsid w:val="00C8509D"/>
    <w:rsid w:val="00C8618B"/>
    <w:rsid w:val="00C9033A"/>
    <w:rsid w:val="00C9143E"/>
    <w:rsid w:val="00C92EFB"/>
    <w:rsid w:val="00C95652"/>
    <w:rsid w:val="00C960E4"/>
    <w:rsid w:val="00C96DA3"/>
    <w:rsid w:val="00C976C6"/>
    <w:rsid w:val="00CA01B1"/>
    <w:rsid w:val="00CA130C"/>
    <w:rsid w:val="00CA145F"/>
    <w:rsid w:val="00CA1FB9"/>
    <w:rsid w:val="00CA2548"/>
    <w:rsid w:val="00CA3A25"/>
    <w:rsid w:val="00CA3FDB"/>
    <w:rsid w:val="00CA4EA3"/>
    <w:rsid w:val="00CA5117"/>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A63"/>
    <w:rsid w:val="00CC4F55"/>
    <w:rsid w:val="00CC52AF"/>
    <w:rsid w:val="00CC63E5"/>
    <w:rsid w:val="00CC789F"/>
    <w:rsid w:val="00CC7D8A"/>
    <w:rsid w:val="00CD12F4"/>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F14"/>
    <w:rsid w:val="00D1212F"/>
    <w:rsid w:val="00D12A84"/>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0C7"/>
    <w:rsid w:val="00D31344"/>
    <w:rsid w:val="00D32F35"/>
    <w:rsid w:val="00D336F0"/>
    <w:rsid w:val="00D33EA4"/>
    <w:rsid w:val="00D34841"/>
    <w:rsid w:val="00D36DE1"/>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5BF8"/>
    <w:rsid w:val="00D55E67"/>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6F7"/>
    <w:rsid w:val="00D7489E"/>
    <w:rsid w:val="00D750BA"/>
    <w:rsid w:val="00D757E3"/>
    <w:rsid w:val="00D8116C"/>
    <w:rsid w:val="00D8124D"/>
    <w:rsid w:val="00D81770"/>
    <w:rsid w:val="00D81BF8"/>
    <w:rsid w:val="00D81CE2"/>
    <w:rsid w:val="00D8328B"/>
    <w:rsid w:val="00D8402E"/>
    <w:rsid w:val="00D842F0"/>
    <w:rsid w:val="00D844C5"/>
    <w:rsid w:val="00D84F30"/>
    <w:rsid w:val="00D85039"/>
    <w:rsid w:val="00D8583B"/>
    <w:rsid w:val="00D86331"/>
    <w:rsid w:val="00D8648E"/>
    <w:rsid w:val="00D9058B"/>
    <w:rsid w:val="00D91454"/>
    <w:rsid w:val="00D91CF0"/>
    <w:rsid w:val="00D920ED"/>
    <w:rsid w:val="00D924D7"/>
    <w:rsid w:val="00D9371E"/>
    <w:rsid w:val="00D95C0E"/>
    <w:rsid w:val="00D95C68"/>
    <w:rsid w:val="00D96BEB"/>
    <w:rsid w:val="00D96C17"/>
    <w:rsid w:val="00D975B5"/>
    <w:rsid w:val="00DA0124"/>
    <w:rsid w:val="00DA08AE"/>
    <w:rsid w:val="00DA1182"/>
    <w:rsid w:val="00DA11B7"/>
    <w:rsid w:val="00DA18F7"/>
    <w:rsid w:val="00DA1C97"/>
    <w:rsid w:val="00DA2275"/>
    <w:rsid w:val="00DA2AF7"/>
    <w:rsid w:val="00DA3700"/>
    <w:rsid w:val="00DA43F7"/>
    <w:rsid w:val="00DA4A6E"/>
    <w:rsid w:val="00DA5CE2"/>
    <w:rsid w:val="00DA677B"/>
    <w:rsid w:val="00DA7026"/>
    <w:rsid w:val="00DA79B2"/>
    <w:rsid w:val="00DB0CF6"/>
    <w:rsid w:val="00DB15EA"/>
    <w:rsid w:val="00DB31BD"/>
    <w:rsid w:val="00DB3AD3"/>
    <w:rsid w:val="00DB3F88"/>
    <w:rsid w:val="00DB4B8C"/>
    <w:rsid w:val="00DB4DCC"/>
    <w:rsid w:val="00DB6244"/>
    <w:rsid w:val="00DB7070"/>
    <w:rsid w:val="00DB7B74"/>
    <w:rsid w:val="00DB7F5C"/>
    <w:rsid w:val="00DC00DA"/>
    <w:rsid w:val="00DC1848"/>
    <w:rsid w:val="00DC3625"/>
    <w:rsid w:val="00DC4D8A"/>
    <w:rsid w:val="00DC5A9F"/>
    <w:rsid w:val="00DC5B16"/>
    <w:rsid w:val="00DC6034"/>
    <w:rsid w:val="00DC62D2"/>
    <w:rsid w:val="00DC67B8"/>
    <w:rsid w:val="00DC6B97"/>
    <w:rsid w:val="00DD0DB7"/>
    <w:rsid w:val="00DD12C8"/>
    <w:rsid w:val="00DD1B14"/>
    <w:rsid w:val="00DD2EA5"/>
    <w:rsid w:val="00DD3707"/>
    <w:rsid w:val="00DD3E98"/>
    <w:rsid w:val="00DD5A0D"/>
    <w:rsid w:val="00DD5AA2"/>
    <w:rsid w:val="00DE0374"/>
    <w:rsid w:val="00DE2192"/>
    <w:rsid w:val="00DE3F4D"/>
    <w:rsid w:val="00DE4123"/>
    <w:rsid w:val="00DE6D93"/>
    <w:rsid w:val="00DE78A0"/>
    <w:rsid w:val="00DF0BE3"/>
    <w:rsid w:val="00DF163F"/>
    <w:rsid w:val="00DF19E5"/>
    <w:rsid w:val="00DF3782"/>
    <w:rsid w:val="00DF3AF8"/>
    <w:rsid w:val="00DF5932"/>
    <w:rsid w:val="00DF7E95"/>
    <w:rsid w:val="00E00A41"/>
    <w:rsid w:val="00E036F8"/>
    <w:rsid w:val="00E03AA2"/>
    <w:rsid w:val="00E03B5C"/>
    <w:rsid w:val="00E04511"/>
    <w:rsid w:val="00E0484E"/>
    <w:rsid w:val="00E04A4E"/>
    <w:rsid w:val="00E05084"/>
    <w:rsid w:val="00E10028"/>
    <w:rsid w:val="00E1200E"/>
    <w:rsid w:val="00E12466"/>
    <w:rsid w:val="00E12EB2"/>
    <w:rsid w:val="00E146CC"/>
    <w:rsid w:val="00E149D6"/>
    <w:rsid w:val="00E15B46"/>
    <w:rsid w:val="00E16ABA"/>
    <w:rsid w:val="00E16CEA"/>
    <w:rsid w:val="00E17428"/>
    <w:rsid w:val="00E176B7"/>
    <w:rsid w:val="00E20959"/>
    <w:rsid w:val="00E210F9"/>
    <w:rsid w:val="00E226A8"/>
    <w:rsid w:val="00E22EBD"/>
    <w:rsid w:val="00E23AEE"/>
    <w:rsid w:val="00E243A0"/>
    <w:rsid w:val="00E245F0"/>
    <w:rsid w:val="00E2481A"/>
    <w:rsid w:val="00E24A31"/>
    <w:rsid w:val="00E27296"/>
    <w:rsid w:val="00E27389"/>
    <w:rsid w:val="00E30727"/>
    <w:rsid w:val="00E327FE"/>
    <w:rsid w:val="00E32952"/>
    <w:rsid w:val="00E33277"/>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59FE"/>
    <w:rsid w:val="00E66510"/>
    <w:rsid w:val="00E6662F"/>
    <w:rsid w:val="00E66C70"/>
    <w:rsid w:val="00E6734E"/>
    <w:rsid w:val="00E673CA"/>
    <w:rsid w:val="00E67969"/>
    <w:rsid w:val="00E67B45"/>
    <w:rsid w:val="00E701D5"/>
    <w:rsid w:val="00E704E1"/>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0BD"/>
    <w:rsid w:val="00EA0912"/>
    <w:rsid w:val="00EA10DE"/>
    <w:rsid w:val="00EA13DA"/>
    <w:rsid w:val="00EA2097"/>
    <w:rsid w:val="00EA229F"/>
    <w:rsid w:val="00EA3BFB"/>
    <w:rsid w:val="00EA4123"/>
    <w:rsid w:val="00EA45B2"/>
    <w:rsid w:val="00EA4E60"/>
    <w:rsid w:val="00EA7C6F"/>
    <w:rsid w:val="00EB1702"/>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B3D"/>
    <w:rsid w:val="00EC7E50"/>
    <w:rsid w:val="00ED1940"/>
    <w:rsid w:val="00ED54FE"/>
    <w:rsid w:val="00ED575F"/>
    <w:rsid w:val="00ED5A57"/>
    <w:rsid w:val="00ED65F1"/>
    <w:rsid w:val="00ED7A1A"/>
    <w:rsid w:val="00EE077D"/>
    <w:rsid w:val="00EE0F80"/>
    <w:rsid w:val="00EE1991"/>
    <w:rsid w:val="00EE27E9"/>
    <w:rsid w:val="00EE347B"/>
    <w:rsid w:val="00EE49D8"/>
    <w:rsid w:val="00EE6A43"/>
    <w:rsid w:val="00EF0300"/>
    <w:rsid w:val="00EF183C"/>
    <w:rsid w:val="00EF19E6"/>
    <w:rsid w:val="00EF26EF"/>
    <w:rsid w:val="00EF2C71"/>
    <w:rsid w:val="00EF34CC"/>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A9A"/>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1A8"/>
    <w:rsid w:val="00F55956"/>
    <w:rsid w:val="00F565C9"/>
    <w:rsid w:val="00F57386"/>
    <w:rsid w:val="00F57AF3"/>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3DA"/>
    <w:rsid w:val="00FB17BF"/>
    <w:rsid w:val="00FB1961"/>
    <w:rsid w:val="00FB3260"/>
    <w:rsid w:val="00FB3738"/>
    <w:rsid w:val="00FB55EF"/>
    <w:rsid w:val="00FB6B44"/>
    <w:rsid w:val="00FC032D"/>
    <w:rsid w:val="00FC0616"/>
    <w:rsid w:val="00FC09FD"/>
    <w:rsid w:val="00FC0DB9"/>
    <w:rsid w:val="00FC110E"/>
    <w:rsid w:val="00FC1EE7"/>
    <w:rsid w:val="00FC2C5E"/>
    <w:rsid w:val="00FC3A4F"/>
    <w:rsid w:val="00FC3F99"/>
    <w:rsid w:val="00FC5298"/>
    <w:rsid w:val="00FC5815"/>
    <w:rsid w:val="00FC6684"/>
    <w:rsid w:val="00FC77A0"/>
    <w:rsid w:val="00FD0E49"/>
    <w:rsid w:val="00FD1524"/>
    <w:rsid w:val="00FD2FDB"/>
    <w:rsid w:val="00FD4A2D"/>
    <w:rsid w:val="00FD58DF"/>
    <w:rsid w:val="00FD5B24"/>
    <w:rsid w:val="00FD5DA7"/>
    <w:rsid w:val="00FD661F"/>
    <w:rsid w:val="00FD6877"/>
    <w:rsid w:val="00FD6ECC"/>
    <w:rsid w:val="00FE04B0"/>
    <w:rsid w:val="00FE0AA3"/>
    <w:rsid w:val="00FE1D6A"/>
    <w:rsid w:val="00FE2394"/>
    <w:rsid w:val="00FE29B4"/>
    <w:rsid w:val="00FE3880"/>
    <w:rsid w:val="00FE3CDF"/>
    <w:rsid w:val="00FE4201"/>
    <w:rsid w:val="00FE45EB"/>
    <w:rsid w:val="00FE4D2F"/>
    <w:rsid w:val="00FF275E"/>
    <w:rsid w:val="00FF370C"/>
    <w:rsid w:val="00FF3E88"/>
    <w:rsid w:val="00FF3EAD"/>
    <w:rsid w:val="00FF4834"/>
    <w:rsid w:val="00FF4CFF"/>
    <w:rsid w:val="00FF715F"/>
    <w:rsid w:val="119F786A"/>
    <w:rsid w:val="1C15030B"/>
    <w:rsid w:val="38538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3"/>
      </w:numPr>
      <w:spacing w:after="240"/>
    </w:pPr>
    <w:rPr>
      <w:rFonts w:ascii="Calibri" w:hAnsi="Calibri" w:cs="Calibri"/>
    </w:rPr>
  </w:style>
  <w:style w:type="paragraph" w:customStyle="1" w:styleId="Itema">
    <w:name w:val="Item a."/>
    <w:basedOn w:val="Normal"/>
    <w:link w:val="ItemaChar"/>
    <w:qFormat/>
    <w:rsid w:val="00A86407"/>
    <w:pPr>
      <w:numPr>
        <w:ilvl w:val="3"/>
        <w:numId w:val="3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customStyle="1" w:styleId="fmybhe">
    <w:name w:val="fmybhe"/>
    <w:basedOn w:val="DefaultParagraphFont"/>
    <w:rsid w:val="00BC62D4"/>
  </w:style>
  <w:style w:type="paragraph" w:customStyle="1" w:styleId="TableParagraph">
    <w:name w:val="Table Paragraph"/>
    <w:basedOn w:val="Normal"/>
    <w:uiPriority w:val="1"/>
    <w:qFormat/>
    <w:rsid w:val="00FB55EF"/>
    <w:pPr>
      <w:widowControl w:val="0"/>
      <w:autoSpaceDE w:val="0"/>
      <w:autoSpaceDN w:val="0"/>
      <w:spacing w:before="38"/>
      <w:ind w:left="107"/>
    </w:pPr>
    <w:rPr>
      <w:rFonts w:ascii="Arial Narrow" w:eastAsia="Arial Narrow" w:hAnsi="Arial Narrow" w:cs="Arial Narrow"/>
      <w:sz w:val="22"/>
      <w:szCs w:val="22"/>
    </w:rPr>
  </w:style>
  <w:style w:type="paragraph" w:customStyle="1" w:styleId="pf0">
    <w:name w:val="pf0"/>
    <w:basedOn w:val="Normal"/>
    <w:rsid w:val="00FE45EB"/>
    <w:pPr>
      <w:spacing w:before="100" w:beforeAutospacing="1" w:after="100" w:afterAutospacing="1"/>
    </w:pPr>
    <w:rPr>
      <w:sz w:val="24"/>
      <w:szCs w:val="24"/>
    </w:rPr>
  </w:style>
  <w:style w:type="character" w:customStyle="1" w:styleId="cf01">
    <w:name w:val="cf01"/>
    <w:basedOn w:val="DefaultParagraphFont"/>
    <w:rsid w:val="00FE45EB"/>
    <w:rPr>
      <w:rFonts w:ascii="Segoe UI" w:hAnsi="Segoe UI" w:cs="Segoe UI" w:hint="default"/>
      <w:sz w:val="18"/>
      <w:szCs w:val="18"/>
    </w:rPr>
  </w:style>
  <w:style w:type="character" w:styleId="Mention">
    <w:name w:val="Mention"/>
    <w:basedOn w:val="DefaultParagraphFont"/>
    <w:uiPriority w:val="99"/>
    <w:unhideWhenUsed/>
    <w:rsid w:val="004038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66437260">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26301785">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74261918">
      <w:bodyDiv w:val="1"/>
      <w:marLeft w:val="0"/>
      <w:marRight w:val="0"/>
      <w:marTop w:val="0"/>
      <w:marBottom w:val="0"/>
      <w:divBdr>
        <w:top w:val="none" w:sz="0" w:space="0" w:color="auto"/>
        <w:left w:val="none" w:sz="0" w:space="0" w:color="auto"/>
        <w:bottom w:val="none" w:sz="0" w:space="0" w:color="auto"/>
        <w:right w:val="none" w:sz="0" w:space="0" w:color="auto"/>
      </w:divBdr>
      <w:divsChild>
        <w:div w:id="760177686">
          <w:marLeft w:val="0"/>
          <w:marRight w:val="0"/>
          <w:marTop w:val="0"/>
          <w:marBottom w:val="0"/>
          <w:divBdr>
            <w:top w:val="none" w:sz="0" w:space="0" w:color="auto"/>
            <w:left w:val="none" w:sz="0" w:space="0" w:color="auto"/>
            <w:bottom w:val="none" w:sz="0" w:space="0" w:color="auto"/>
            <w:right w:val="none" w:sz="0" w:space="0" w:color="auto"/>
          </w:divBdr>
        </w:div>
      </w:divsChild>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12462045">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106707">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mailto:Kevin.Huynh2@acgov.org" TargetMode="External"/><Relationship Id="rId26" Type="http://schemas.openxmlformats.org/officeDocument/2006/relationships/hyperlink" Target="mailto:Kevin.Huynh2@acgov.org" TargetMode="External"/><Relationship Id="rId39" Type="http://schemas.openxmlformats.org/officeDocument/2006/relationships/hyperlink" Target="https://ezsourcing.acgov.org"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acgovt.sharepoint.com/:w:/s/GSADigitalLibrary/EeGBnUyJSMFBoXqtvbj7ly0BqycT5J83NKyIV19tLO6-yA?e=YwGjFP" TargetMode="External"/><Relationship Id="rId42" Type="http://schemas.openxmlformats.org/officeDocument/2006/relationships/hyperlink" Target="https://gsa.acgov.org/do-business-with-us/contracting-opportunities/policies-procedures/proprietary-confidential-information/" TargetMode="External"/><Relationship Id="rId47" Type="http://schemas.openxmlformats.org/officeDocument/2006/relationships/header" Target="header3.xml"/><Relationship Id="rId50" Type="http://schemas.openxmlformats.org/officeDocument/2006/relationships/hyperlink" Target="https://ezsourcing.acgov.org/" TargetMode="External"/><Relationship Id="rId55" Type="http://schemas.openxmlformats.org/officeDocument/2006/relationships/footer" Target="footer3.xm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www.dir.ca.gov"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vendor-support/small-local-and-emerging-businesses/" TargetMode="External"/><Relationship Id="rId37" Type="http://schemas.openxmlformats.org/officeDocument/2006/relationships/hyperlink" Target="https://gsa.acgov.org/do-business-with-us/contracting-opportunities/" TargetMode="External"/><Relationship Id="rId40" Type="http://schemas.openxmlformats.org/officeDocument/2006/relationships/hyperlink" Target="https://ezsourcing.acgov.org" TargetMode="External"/><Relationship Id="rId45" Type="http://schemas.openxmlformats.org/officeDocument/2006/relationships/header" Target="header2.xml"/><Relationship Id="rId53" Type="http://schemas.openxmlformats.org/officeDocument/2006/relationships/footer" Target="footer2.xml"/><Relationship Id="rId58" Type="http://schemas.openxmlformats.org/officeDocument/2006/relationships/header" Target="header7.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yperlink" Target="http://acgov.org/auditor/sleb/overview.htm" TargetMode="External"/><Relationship Id="rId87" Type="http://schemas.openxmlformats.org/officeDocument/2006/relationships/header" Target="header10.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www.elationsys.com/elationsys/" TargetMode="External"/><Relationship Id="rId90" Type="http://schemas.openxmlformats.org/officeDocument/2006/relationships/theme" Target="theme/theme1.xml"/><Relationship Id="rId19"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Huynh2@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mailto:GSA-BidProtests@acgov.org" TargetMode="External"/><Relationship Id="rId30" Type="http://schemas.openxmlformats.org/officeDocument/2006/relationships/hyperlink" Target="http://acgov.org/auditor/sleb/overview.htm" TargetMode="External"/><Relationship Id="rId35" Type="http://schemas.openxmlformats.org/officeDocument/2006/relationships/hyperlink" Target="https://acgovt.sharepoint.com/:w:/s/GSADigitalLibrary/EeGBnUyJSMFBoXqtvbj7ly0BqycT5J83NKyIV19tLO6-yA?e=YwGjFP" TargetMode="External"/><Relationship Id="rId43" Type="http://schemas.openxmlformats.org/officeDocument/2006/relationships/hyperlink" Target="https://ezsourcing.acgov.org" TargetMode="External"/><Relationship Id="rId48" Type="http://schemas.openxmlformats.org/officeDocument/2006/relationships/hyperlink" Target="https://ezsourcing.acgov.org" TargetMode="External"/><Relationship Id="rId56" Type="http://schemas.openxmlformats.org/officeDocument/2006/relationships/image" Target="media/image5.png"/><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acgov.org/auditor/sleb/overview.htm" TargetMode="External"/><Relationship Id="rId77" Type="http://schemas.openxmlformats.org/officeDocument/2006/relationships/hyperlink" Target="mailto:GSA.OAP@acgov.org"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vendor-support/small-local-and-emerging-businesses/" TargetMode="External"/><Relationship Id="rId38" Type="http://schemas.openxmlformats.org/officeDocument/2006/relationships/hyperlink" Target="https://gsa.acgov.org/do-business-with-us/contracting-opportunities/" TargetMode="External"/><Relationship Id="rId46" Type="http://schemas.openxmlformats.org/officeDocument/2006/relationships/footer" Target="footer1.xml"/><Relationship Id="rId59" Type="http://schemas.openxmlformats.org/officeDocument/2006/relationships/footer" Target="footer4.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header" Target="header5.xm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acgov.org/auditor/sleb/overview.htm"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mailto:OCCR@acgov.org" TargetMode="External"/><Relationship Id="rId36" Type="http://schemas.openxmlformats.org/officeDocument/2006/relationships/hyperlink" Target="mailto:Kevin.Huynh2@acgov.org" TargetMode="External"/><Relationship Id="rId49" Type="http://schemas.openxmlformats.org/officeDocument/2006/relationships/hyperlink" Target="https://ezsourcing.acgov.org" TargetMode="External"/><Relationship Id="rId57" Type="http://schemas.openxmlformats.org/officeDocument/2006/relationships/header" Target="header6.xml"/><Relationship Id="rId10" Type="http://schemas.openxmlformats.org/officeDocument/2006/relationships/footnotes" Target="footnotes.xml"/><Relationship Id="rId31" Type="http://schemas.openxmlformats.org/officeDocument/2006/relationships/hyperlink" Target="http://acgov.org/auditor/sleb/overview.htm" TargetMode="External"/><Relationship Id="rId44" Type="http://schemas.openxmlformats.org/officeDocument/2006/relationships/header" Target="header1.xml"/><Relationship Id="rId52" Type="http://schemas.openxmlformats.org/officeDocument/2006/relationships/header" Target="header4.xml"/><Relationship Id="rId60" Type="http://schemas.openxmlformats.org/officeDocument/2006/relationships/header" Target="header8.xm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mailto:OCCR@acgov.org" TargetMode="External"/><Relationship Id="rId81" Type="http://schemas.openxmlformats.org/officeDocument/2006/relationships/hyperlink" Target="http://www.elationsys.com/elationsys/" TargetMode="External"/><Relationship Id="rId86"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E0629-E53F-4C9D-AFF4-7DC25BBFC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F857A965-11BE-4973-BF32-B530704A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10726</Words>
  <Characters>61142</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71725</CharactersWithSpaces>
  <SharedDoc>false</SharedDoc>
  <HLinks>
    <vt:vector size="528" baseType="variant">
      <vt:variant>
        <vt:i4>80</vt:i4>
      </vt:variant>
      <vt:variant>
        <vt:i4>396</vt:i4>
      </vt:variant>
      <vt:variant>
        <vt:i4>0</vt:i4>
      </vt:variant>
      <vt:variant>
        <vt:i4>5</vt:i4>
      </vt:variant>
      <vt:variant>
        <vt:lpwstr>https://ezsourcing.acgov.org/</vt:lpwstr>
      </vt:variant>
      <vt:variant>
        <vt:lpwstr/>
      </vt:variant>
      <vt:variant>
        <vt:i4>80</vt:i4>
      </vt:variant>
      <vt:variant>
        <vt:i4>393</vt:i4>
      </vt:variant>
      <vt:variant>
        <vt:i4>0</vt:i4>
      </vt:variant>
      <vt:variant>
        <vt:i4>5</vt:i4>
      </vt:variant>
      <vt:variant>
        <vt:lpwstr>https://ezsourcing.acgov.org/</vt:lpwstr>
      </vt:variant>
      <vt:variant>
        <vt:lpwstr/>
      </vt:variant>
      <vt:variant>
        <vt:i4>4718675</vt:i4>
      </vt:variant>
      <vt:variant>
        <vt:i4>324</vt:i4>
      </vt:variant>
      <vt:variant>
        <vt:i4>0</vt:i4>
      </vt:variant>
      <vt:variant>
        <vt:i4>5</vt:i4>
      </vt:variant>
      <vt:variant>
        <vt:lpwstr>http://www.elationsys.com/elationsys/</vt:lpwstr>
      </vt:variant>
      <vt:variant>
        <vt:lpwstr/>
      </vt:variant>
      <vt:variant>
        <vt:i4>4718675</vt:i4>
      </vt:variant>
      <vt:variant>
        <vt:i4>321</vt:i4>
      </vt:variant>
      <vt:variant>
        <vt:i4>0</vt:i4>
      </vt:variant>
      <vt:variant>
        <vt:i4>5</vt:i4>
      </vt:variant>
      <vt:variant>
        <vt:lpwstr>http://www.elationsys.com/elationsys/</vt:lpwstr>
      </vt:variant>
      <vt:variant>
        <vt:lpwstr/>
      </vt:variant>
      <vt:variant>
        <vt:i4>7733351</vt:i4>
      </vt:variant>
      <vt:variant>
        <vt:i4>318</vt:i4>
      </vt:variant>
      <vt:variant>
        <vt:i4>0</vt:i4>
      </vt:variant>
      <vt:variant>
        <vt:i4>5</vt:i4>
      </vt:variant>
      <vt:variant>
        <vt:lpwstr>http://acgov.org/auditor/sleb/overview.htm</vt:lpwstr>
      </vt:variant>
      <vt:variant>
        <vt:lpwstr/>
      </vt:variant>
      <vt:variant>
        <vt:i4>7733351</vt:i4>
      </vt:variant>
      <vt:variant>
        <vt:i4>315</vt:i4>
      </vt:variant>
      <vt:variant>
        <vt:i4>0</vt:i4>
      </vt:variant>
      <vt:variant>
        <vt:i4>5</vt:i4>
      </vt:variant>
      <vt:variant>
        <vt:lpwstr>http://acgov.org/auditor/sleb/overview.htm</vt:lpwstr>
      </vt:variant>
      <vt:variant>
        <vt:lpwstr/>
      </vt:variant>
      <vt:variant>
        <vt:i4>8257604</vt:i4>
      </vt:variant>
      <vt:variant>
        <vt:i4>312</vt:i4>
      </vt:variant>
      <vt:variant>
        <vt:i4>0</vt:i4>
      </vt:variant>
      <vt:variant>
        <vt:i4>5</vt:i4>
      </vt:variant>
      <vt:variant>
        <vt:lpwstr>mailto:OCCR@acgov.org</vt:lpwstr>
      </vt:variant>
      <vt:variant>
        <vt:lpwstr/>
      </vt:variant>
      <vt:variant>
        <vt:i4>196710</vt:i4>
      </vt:variant>
      <vt:variant>
        <vt:i4>309</vt:i4>
      </vt:variant>
      <vt:variant>
        <vt:i4>0</vt:i4>
      </vt:variant>
      <vt:variant>
        <vt:i4>5</vt:i4>
      </vt:variant>
      <vt:variant>
        <vt:lpwstr>mailto:GSA.OAP@acgov.org</vt:lpwstr>
      </vt:variant>
      <vt:variant>
        <vt:lpwstr/>
      </vt:variant>
      <vt:variant>
        <vt:i4>917526</vt:i4>
      </vt:variant>
      <vt:variant>
        <vt:i4>291</vt:i4>
      </vt:variant>
      <vt:variant>
        <vt:i4>0</vt:i4>
      </vt:variant>
      <vt:variant>
        <vt:i4>5</vt:i4>
      </vt:variant>
      <vt:variant>
        <vt:lpwstr/>
      </vt:variant>
      <vt:variant>
        <vt:lpwstr>SLEB</vt:lpwstr>
      </vt:variant>
      <vt:variant>
        <vt:i4>4456527</vt:i4>
      </vt:variant>
      <vt:variant>
        <vt:i4>282</vt:i4>
      </vt:variant>
      <vt:variant>
        <vt:i4>0</vt:i4>
      </vt:variant>
      <vt:variant>
        <vt:i4>5</vt:i4>
      </vt:variant>
      <vt:variant>
        <vt:lpwstr>http://acgov.org/auditor/sleb/elation.htm</vt:lpwstr>
      </vt:variant>
      <vt:variant>
        <vt:lpwstr/>
      </vt:variant>
      <vt:variant>
        <vt:i4>4456527</vt:i4>
      </vt:variant>
      <vt:variant>
        <vt:i4>279</vt:i4>
      </vt:variant>
      <vt:variant>
        <vt:i4>0</vt:i4>
      </vt:variant>
      <vt:variant>
        <vt:i4>5</vt:i4>
      </vt:variant>
      <vt:variant>
        <vt:lpwstr>http://acgov.org/auditor/sleb/elation.htm</vt:lpwstr>
      </vt:variant>
      <vt:variant>
        <vt:lpwstr/>
      </vt:variant>
      <vt:variant>
        <vt:i4>4128809</vt:i4>
      </vt:variant>
      <vt:variant>
        <vt:i4>276</vt:i4>
      </vt:variant>
      <vt:variant>
        <vt:i4>0</vt:i4>
      </vt:variant>
      <vt:variant>
        <vt:i4>5</vt:i4>
      </vt:variant>
      <vt:variant>
        <vt:lpwstr>http://acgov.org/auditor/sleb/sourceprogram.htm</vt:lpwstr>
      </vt:variant>
      <vt:variant>
        <vt:lpwstr/>
      </vt:variant>
      <vt:variant>
        <vt:i4>4128809</vt:i4>
      </vt:variant>
      <vt:variant>
        <vt:i4>273</vt:i4>
      </vt:variant>
      <vt:variant>
        <vt:i4>0</vt:i4>
      </vt:variant>
      <vt:variant>
        <vt:i4>5</vt:i4>
      </vt:variant>
      <vt:variant>
        <vt:lpwstr>http://acgov.org/auditor/sleb/sourceprogram.htm</vt:lpwstr>
      </vt:variant>
      <vt:variant>
        <vt:lpwstr/>
      </vt:variant>
      <vt:variant>
        <vt:i4>524310</vt:i4>
      </vt:variant>
      <vt:variant>
        <vt:i4>270</vt:i4>
      </vt:variant>
      <vt:variant>
        <vt:i4>0</vt:i4>
      </vt:variant>
      <vt:variant>
        <vt:i4>5</vt:i4>
      </vt:variant>
      <vt:variant>
        <vt:lpwstr>https://gsa.acgov.org/do-business-with-us/vendor-support/small-local-and-emerging-businesses/</vt:lpwstr>
      </vt:variant>
      <vt:variant>
        <vt:lpwstr/>
      </vt:variant>
      <vt:variant>
        <vt:i4>524310</vt:i4>
      </vt:variant>
      <vt:variant>
        <vt:i4>267</vt:i4>
      </vt:variant>
      <vt:variant>
        <vt:i4>0</vt:i4>
      </vt:variant>
      <vt:variant>
        <vt:i4>5</vt:i4>
      </vt:variant>
      <vt:variant>
        <vt:lpwstr>https://gsa.acgov.org/do-business-with-us/vendor-support/small-local-and-emerging-businesses/</vt:lpwstr>
      </vt:variant>
      <vt:variant>
        <vt:lpwstr/>
      </vt:variant>
      <vt:variant>
        <vt:i4>7733351</vt:i4>
      </vt:variant>
      <vt:variant>
        <vt:i4>264</vt:i4>
      </vt:variant>
      <vt:variant>
        <vt:i4>0</vt:i4>
      </vt:variant>
      <vt:variant>
        <vt:i4>5</vt:i4>
      </vt:variant>
      <vt:variant>
        <vt:lpwstr>http://acgov.org/auditor/sleb/overview.htm</vt:lpwstr>
      </vt:variant>
      <vt:variant>
        <vt:lpwstr/>
      </vt:variant>
      <vt:variant>
        <vt:i4>7733351</vt:i4>
      </vt:variant>
      <vt:variant>
        <vt:i4>261</vt:i4>
      </vt:variant>
      <vt:variant>
        <vt:i4>0</vt:i4>
      </vt:variant>
      <vt:variant>
        <vt:i4>5</vt:i4>
      </vt:variant>
      <vt:variant>
        <vt:lpwstr>http://acgov.org/auditor/sleb/overview.htm</vt:lpwstr>
      </vt:variant>
      <vt:variant>
        <vt:lpwstr/>
      </vt:variant>
      <vt:variant>
        <vt:i4>7340129</vt:i4>
      </vt:variant>
      <vt:variant>
        <vt:i4>258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255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252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249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246</vt:i4>
      </vt:variant>
      <vt:variant>
        <vt:i4>0</vt:i4>
      </vt:variant>
      <vt:variant>
        <vt:i4>5</vt:i4>
      </vt:variant>
      <vt:variant>
        <vt:lpwstr>https://gsa.acgov.org/do-business-with-us/contracting-opportunities/debarment-suspension-policy/</vt:lpwstr>
      </vt:variant>
      <vt:variant>
        <vt:lpwstr/>
      </vt:variant>
      <vt:variant>
        <vt:i4>4587543</vt:i4>
      </vt:variant>
      <vt:variant>
        <vt:i4>243</vt:i4>
      </vt:variant>
      <vt:variant>
        <vt:i4>0</vt:i4>
      </vt:variant>
      <vt:variant>
        <vt:i4>5</vt:i4>
      </vt:variant>
      <vt:variant>
        <vt:lpwstr>https://gsa.acgov.org/do-business-with-us/contracting-opportunities/debarment-suspension-policy/</vt:lpwstr>
      </vt:variant>
      <vt:variant>
        <vt:lpwstr/>
      </vt:variant>
      <vt:variant>
        <vt:i4>5701651</vt:i4>
      </vt:variant>
      <vt:variant>
        <vt:i4>240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237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210</vt:i4>
      </vt:variant>
      <vt:variant>
        <vt:i4>0</vt:i4>
      </vt:variant>
      <vt:variant>
        <vt:i4>5</vt:i4>
      </vt:variant>
      <vt:variant>
        <vt:lpwstr>https://ezsourcing.acgov.org/</vt:lpwstr>
      </vt:variant>
      <vt:variant>
        <vt:lpwstr/>
      </vt:variant>
      <vt:variant>
        <vt:i4>80</vt:i4>
      </vt:variant>
      <vt:variant>
        <vt:i4>207</vt:i4>
      </vt:variant>
      <vt:variant>
        <vt:i4>0</vt:i4>
      </vt:variant>
      <vt:variant>
        <vt:i4>5</vt:i4>
      </vt:variant>
      <vt:variant>
        <vt:lpwstr>https://ezsourcing.acgov.org/</vt:lpwstr>
      </vt:variant>
      <vt:variant>
        <vt:lpwstr/>
      </vt:variant>
      <vt:variant>
        <vt:i4>80</vt:i4>
      </vt:variant>
      <vt:variant>
        <vt:i4>204</vt:i4>
      </vt:variant>
      <vt:variant>
        <vt:i4>0</vt:i4>
      </vt:variant>
      <vt:variant>
        <vt:i4>5</vt:i4>
      </vt:variant>
      <vt:variant>
        <vt:lpwstr>https://ezsourcing.acgov.org/</vt:lpwstr>
      </vt:variant>
      <vt:variant>
        <vt:lpwstr/>
      </vt:variant>
      <vt:variant>
        <vt:i4>7995490</vt:i4>
      </vt:variant>
      <vt:variant>
        <vt:i4>201</vt:i4>
      </vt:variant>
      <vt:variant>
        <vt:i4>0</vt:i4>
      </vt:variant>
      <vt:variant>
        <vt:i4>5</vt:i4>
      </vt:variant>
      <vt:variant>
        <vt:lpwstr/>
      </vt:variant>
      <vt:variant>
        <vt:lpwstr>SLEB_Sub_Signature</vt:lpwstr>
      </vt:variant>
      <vt:variant>
        <vt:i4>5898305</vt:i4>
      </vt:variant>
      <vt:variant>
        <vt:i4>198</vt:i4>
      </vt:variant>
      <vt:variant>
        <vt:i4>0</vt:i4>
      </vt:variant>
      <vt:variant>
        <vt:i4>5</vt:i4>
      </vt:variant>
      <vt:variant>
        <vt:lpwstr/>
      </vt:variant>
      <vt:variant>
        <vt:lpwstr>Prime_Bidder_Signature</vt:lpwstr>
      </vt:variant>
      <vt:variant>
        <vt:i4>917526</vt:i4>
      </vt:variant>
      <vt:variant>
        <vt:i4>195</vt:i4>
      </vt:variant>
      <vt:variant>
        <vt:i4>0</vt:i4>
      </vt:variant>
      <vt:variant>
        <vt:i4>5</vt:i4>
      </vt:variant>
      <vt:variant>
        <vt:lpwstr/>
      </vt:variant>
      <vt:variant>
        <vt:lpwstr>SLEB</vt:lpwstr>
      </vt:variant>
      <vt:variant>
        <vt:i4>458769</vt:i4>
      </vt:variant>
      <vt:variant>
        <vt:i4>192</vt:i4>
      </vt:variant>
      <vt:variant>
        <vt:i4>0</vt:i4>
      </vt:variant>
      <vt:variant>
        <vt:i4>5</vt:i4>
      </vt:variant>
      <vt:variant>
        <vt:lpwstr/>
      </vt:variant>
      <vt:variant>
        <vt:lpwstr>Debarment</vt:lpwstr>
      </vt:variant>
      <vt:variant>
        <vt:i4>4915285</vt:i4>
      </vt:variant>
      <vt:variant>
        <vt:i4>189</vt:i4>
      </vt:variant>
      <vt:variant>
        <vt:i4>0</vt:i4>
      </vt:variant>
      <vt:variant>
        <vt:i4>5</vt:i4>
      </vt:variant>
      <vt:variant>
        <vt:lpwstr/>
      </vt:variant>
      <vt:variant>
        <vt:lpwstr>_BIDDER_INFORMATION</vt:lpwstr>
      </vt:variant>
      <vt:variant>
        <vt:i4>80</vt:i4>
      </vt:variant>
      <vt:variant>
        <vt:i4>186</vt:i4>
      </vt:variant>
      <vt:variant>
        <vt:i4>0</vt:i4>
      </vt:variant>
      <vt:variant>
        <vt:i4>5</vt:i4>
      </vt:variant>
      <vt:variant>
        <vt:lpwstr>https://ezsourcing.acgov.org/</vt:lpwstr>
      </vt:variant>
      <vt:variant>
        <vt:lpwstr/>
      </vt:variant>
      <vt:variant>
        <vt:i4>80</vt:i4>
      </vt:variant>
      <vt:variant>
        <vt:i4>183</vt:i4>
      </vt:variant>
      <vt:variant>
        <vt:i4>0</vt:i4>
      </vt:variant>
      <vt:variant>
        <vt:i4>5</vt:i4>
      </vt:variant>
      <vt:variant>
        <vt:lpwstr>https://ezsourcing.acgov.org/</vt:lpwstr>
      </vt:variant>
      <vt:variant>
        <vt:lpwstr/>
      </vt:variant>
      <vt:variant>
        <vt:i4>5505092</vt:i4>
      </vt:variant>
      <vt:variant>
        <vt:i4>180</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177</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174</vt:i4>
      </vt:variant>
      <vt:variant>
        <vt:i4>0</vt:i4>
      </vt:variant>
      <vt:variant>
        <vt:i4>5</vt:i4>
      </vt:variant>
      <vt:variant>
        <vt:lpwstr>https://ezsourcing.acgov.org/</vt:lpwstr>
      </vt:variant>
      <vt:variant>
        <vt:lpwstr/>
      </vt:variant>
      <vt:variant>
        <vt:i4>80</vt:i4>
      </vt:variant>
      <vt:variant>
        <vt:i4>171</vt:i4>
      </vt:variant>
      <vt:variant>
        <vt:i4>0</vt:i4>
      </vt:variant>
      <vt:variant>
        <vt:i4>5</vt:i4>
      </vt:variant>
      <vt:variant>
        <vt:lpwstr>https://ezsourcing.acgov.org/</vt:lpwstr>
      </vt:variant>
      <vt:variant>
        <vt:lpwstr/>
      </vt:variant>
      <vt:variant>
        <vt:i4>5242969</vt:i4>
      </vt:variant>
      <vt:variant>
        <vt:i4>168</vt:i4>
      </vt:variant>
      <vt:variant>
        <vt:i4>0</vt:i4>
      </vt:variant>
      <vt:variant>
        <vt:i4>5</vt:i4>
      </vt:variant>
      <vt:variant>
        <vt:lpwstr>https://gsa.acgov.org/do-business-with-us/contracting-opportunities/</vt:lpwstr>
      </vt:variant>
      <vt:variant>
        <vt:lpwstr/>
      </vt:variant>
      <vt:variant>
        <vt:i4>5242969</vt:i4>
      </vt:variant>
      <vt:variant>
        <vt:i4>165</vt:i4>
      </vt:variant>
      <vt:variant>
        <vt:i4>0</vt:i4>
      </vt:variant>
      <vt:variant>
        <vt:i4>5</vt:i4>
      </vt:variant>
      <vt:variant>
        <vt:lpwstr>https://gsa.acgov.org/do-business-with-us/contracting-opportunities/</vt:lpwstr>
      </vt:variant>
      <vt:variant>
        <vt:lpwstr/>
      </vt:variant>
      <vt:variant>
        <vt:i4>7864414</vt:i4>
      </vt:variant>
      <vt:variant>
        <vt:i4>162</vt:i4>
      </vt:variant>
      <vt:variant>
        <vt:i4>0</vt:i4>
      </vt:variant>
      <vt:variant>
        <vt:i4>5</vt:i4>
      </vt:variant>
      <vt:variant>
        <vt:lpwstr>mailto:Kevin.Huynh2@acgov.org</vt:lpwstr>
      </vt:variant>
      <vt:variant>
        <vt:lpwstr/>
      </vt:variant>
      <vt:variant>
        <vt:i4>5242944</vt:i4>
      </vt:variant>
      <vt:variant>
        <vt:i4>159</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156</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153</vt:i4>
      </vt:variant>
      <vt:variant>
        <vt:i4>0</vt:i4>
      </vt:variant>
      <vt:variant>
        <vt:i4>5</vt:i4>
      </vt:variant>
      <vt:variant>
        <vt:lpwstr>https://gsa.acgov.org/do-business-with-us/vendor-support/small-local-and-emerging-businesses/</vt:lpwstr>
      </vt:variant>
      <vt:variant>
        <vt:lpwstr/>
      </vt:variant>
      <vt:variant>
        <vt:i4>524310</vt:i4>
      </vt:variant>
      <vt:variant>
        <vt:i4>150</vt:i4>
      </vt:variant>
      <vt:variant>
        <vt:i4>0</vt:i4>
      </vt:variant>
      <vt:variant>
        <vt:i4>5</vt:i4>
      </vt:variant>
      <vt:variant>
        <vt:lpwstr>https://gsa.acgov.org/do-business-with-us/vendor-support/small-local-and-emerging-businesses/</vt:lpwstr>
      </vt:variant>
      <vt:variant>
        <vt:lpwstr/>
      </vt:variant>
      <vt:variant>
        <vt:i4>7733351</vt:i4>
      </vt:variant>
      <vt:variant>
        <vt:i4>147</vt:i4>
      </vt:variant>
      <vt:variant>
        <vt:i4>0</vt:i4>
      </vt:variant>
      <vt:variant>
        <vt:i4>5</vt:i4>
      </vt:variant>
      <vt:variant>
        <vt:lpwstr>http://acgov.org/auditor/sleb/overview.htm</vt:lpwstr>
      </vt:variant>
      <vt:variant>
        <vt:lpwstr/>
      </vt:variant>
      <vt:variant>
        <vt:i4>7733351</vt:i4>
      </vt:variant>
      <vt:variant>
        <vt:i4>144</vt:i4>
      </vt:variant>
      <vt:variant>
        <vt:i4>0</vt:i4>
      </vt:variant>
      <vt:variant>
        <vt:i4>5</vt:i4>
      </vt:variant>
      <vt:variant>
        <vt:lpwstr>http://acgov.org/auditor/sleb/overview.htm</vt:lpwstr>
      </vt:variant>
      <vt:variant>
        <vt:lpwstr/>
      </vt:variant>
      <vt:variant>
        <vt:i4>3145831</vt:i4>
      </vt:variant>
      <vt:variant>
        <vt:i4>141</vt:i4>
      </vt:variant>
      <vt:variant>
        <vt:i4>0</vt:i4>
      </vt:variant>
      <vt:variant>
        <vt:i4>5</vt:i4>
      </vt:variant>
      <vt:variant>
        <vt:lpwstr>http://www.dir.ca.gov/</vt:lpwstr>
      </vt:variant>
      <vt:variant>
        <vt:lpwstr/>
      </vt:variant>
      <vt:variant>
        <vt:i4>8257604</vt:i4>
      </vt:variant>
      <vt:variant>
        <vt:i4>138</vt:i4>
      </vt:variant>
      <vt:variant>
        <vt:i4>0</vt:i4>
      </vt:variant>
      <vt:variant>
        <vt:i4>5</vt:i4>
      </vt:variant>
      <vt:variant>
        <vt:lpwstr>mailto:OCCR@acgov.org</vt:lpwstr>
      </vt:variant>
      <vt:variant>
        <vt:lpwstr/>
      </vt:variant>
      <vt:variant>
        <vt:i4>1835107</vt:i4>
      </vt:variant>
      <vt:variant>
        <vt:i4>135</vt:i4>
      </vt:variant>
      <vt:variant>
        <vt:i4>0</vt:i4>
      </vt:variant>
      <vt:variant>
        <vt:i4>5</vt:i4>
      </vt:variant>
      <vt:variant>
        <vt:lpwstr>mailto:GSA-BidProtests@acgov.org</vt:lpwstr>
      </vt:variant>
      <vt:variant>
        <vt:lpwstr/>
      </vt:variant>
      <vt:variant>
        <vt:i4>7864414</vt:i4>
      </vt:variant>
      <vt:variant>
        <vt:i4>132</vt:i4>
      </vt:variant>
      <vt:variant>
        <vt:i4>0</vt:i4>
      </vt:variant>
      <vt:variant>
        <vt:i4>5</vt:i4>
      </vt:variant>
      <vt:variant>
        <vt:lpwstr>mailto:Kevin.Huynh2@acgov.org</vt:lpwstr>
      </vt:variant>
      <vt:variant>
        <vt:lpwstr/>
      </vt:variant>
      <vt:variant>
        <vt:i4>8257598</vt:i4>
      </vt:variant>
      <vt:variant>
        <vt:i4>129</vt:i4>
      </vt:variant>
      <vt:variant>
        <vt:i4>0</vt:i4>
      </vt:variant>
      <vt:variant>
        <vt:i4>5</vt:i4>
      </vt:variant>
      <vt:variant>
        <vt:lpwstr>https://gsa.acgov.org/do-business-with-us/upcoming-contracting-events/</vt:lpwstr>
      </vt:variant>
      <vt:variant>
        <vt:lpwstr/>
      </vt:variant>
      <vt:variant>
        <vt:i4>8257598</vt:i4>
      </vt:variant>
      <vt:variant>
        <vt:i4>126</vt:i4>
      </vt:variant>
      <vt:variant>
        <vt:i4>0</vt:i4>
      </vt:variant>
      <vt:variant>
        <vt:i4>5</vt:i4>
      </vt:variant>
      <vt:variant>
        <vt:lpwstr>https://gsa.acgov.org/do-business-with-us/upcoming-contracting-events/</vt:lpwstr>
      </vt:variant>
      <vt:variant>
        <vt:lpwstr/>
      </vt:variant>
      <vt:variant>
        <vt:i4>2359310</vt:i4>
      </vt:variant>
      <vt:variant>
        <vt:i4>123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1900598</vt:i4>
      </vt:variant>
      <vt:variant>
        <vt:i4>116</vt:i4>
      </vt:variant>
      <vt:variant>
        <vt:i4>0</vt:i4>
      </vt:variant>
      <vt:variant>
        <vt:i4>5</vt:i4>
      </vt:variant>
      <vt:variant>
        <vt:lpwstr/>
      </vt:variant>
      <vt:variant>
        <vt:lpwstr>_Toc14355912</vt:lpwstr>
      </vt:variant>
      <vt:variant>
        <vt:i4>1966134</vt:i4>
      </vt:variant>
      <vt:variant>
        <vt:i4>110</vt:i4>
      </vt:variant>
      <vt:variant>
        <vt:i4>0</vt:i4>
      </vt:variant>
      <vt:variant>
        <vt:i4>5</vt:i4>
      </vt:variant>
      <vt:variant>
        <vt:lpwstr/>
      </vt:variant>
      <vt:variant>
        <vt:lpwstr>_Toc14355911</vt:lpwstr>
      </vt:variant>
      <vt:variant>
        <vt:i4>2031670</vt:i4>
      </vt:variant>
      <vt:variant>
        <vt:i4>107</vt:i4>
      </vt:variant>
      <vt:variant>
        <vt:i4>0</vt:i4>
      </vt:variant>
      <vt:variant>
        <vt:i4>5</vt:i4>
      </vt:variant>
      <vt:variant>
        <vt:lpwstr/>
      </vt:variant>
      <vt:variant>
        <vt:lpwstr>_Toc14355910</vt:lpwstr>
      </vt:variant>
      <vt:variant>
        <vt:i4>1441847</vt:i4>
      </vt:variant>
      <vt:variant>
        <vt:i4>104</vt:i4>
      </vt:variant>
      <vt:variant>
        <vt:i4>0</vt:i4>
      </vt:variant>
      <vt:variant>
        <vt:i4>5</vt:i4>
      </vt:variant>
      <vt:variant>
        <vt:lpwstr/>
      </vt:variant>
      <vt:variant>
        <vt:lpwstr>_Toc14355909</vt:lpwstr>
      </vt:variant>
      <vt:variant>
        <vt:i4>1703991</vt:i4>
      </vt:variant>
      <vt:variant>
        <vt:i4>101</vt:i4>
      </vt:variant>
      <vt:variant>
        <vt:i4>0</vt:i4>
      </vt:variant>
      <vt:variant>
        <vt:i4>5</vt:i4>
      </vt:variant>
      <vt:variant>
        <vt:lpwstr/>
      </vt:variant>
      <vt:variant>
        <vt:lpwstr>_Toc14355905</vt:lpwstr>
      </vt:variant>
      <vt:variant>
        <vt:i4>1835063</vt:i4>
      </vt:variant>
      <vt:variant>
        <vt:i4>98</vt:i4>
      </vt:variant>
      <vt:variant>
        <vt:i4>0</vt:i4>
      </vt:variant>
      <vt:variant>
        <vt:i4>5</vt:i4>
      </vt:variant>
      <vt:variant>
        <vt:lpwstr/>
      </vt:variant>
      <vt:variant>
        <vt:lpwstr>_Toc14355903</vt:lpwstr>
      </vt:variant>
      <vt:variant>
        <vt:i4>1900599</vt:i4>
      </vt:variant>
      <vt:variant>
        <vt:i4>95</vt:i4>
      </vt:variant>
      <vt:variant>
        <vt:i4>0</vt:i4>
      </vt:variant>
      <vt:variant>
        <vt:i4>5</vt:i4>
      </vt:variant>
      <vt:variant>
        <vt:lpwstr/>
      </vt:variant>
      <vt:variant>
        <vt:lpwstr>_Toc14355902</vt:lpwstr>
      </vt:variant>
      <vt:variant>
        <vt:i4>1966135</vt:i4>
      </vt:variant>
      <vt:variant>
        <vt:i4>92</vt:i4>
      </vt:variant>
      <vt:variant>
        <vt:i4>0</vt:i4>
      </vt:variant>
      <vt:variant>
        <vt:i4>5</vt:i4>
      </vt:variant>
      <vt:variant>
        <vt:lpwstr/>
      </vt:variant>
      <vt:variant>
        <vt:lpwstr>_Toc14355901</vt:lpwstr>
      </vt:variant>
      <vt:variant>
        <vt:i4>2031671</vt:i4>
      </vt:variant>
      <vt:variant>
        <vt:i4>89</vt:i4>
      </vt:variant>
      <vt:variant>
        <vt:i4>0</vt:i4>
      </vt:variant>
      <vt:variant>
        <vt:i4>5</vt:i4>
      </vt:variant>
      <vt:variant>
        <vt:lpwstr/>
      </vt:variant>
      <vt:variant>
        <vt:lpwstr>_Toc14355900</vt:lpwstr>
      </vt:variant>
      <vt:variant>
        <vt:i4>1507390</vt:i4>
      </vt:variant>
      <vt:variant>
        <vt:i4>86</vt:i4>
      </vt:variant>
      <vt:variant>
        <vt:i4>0</vt:i4>
      </vt:variant>
      <vt:variant>
        <vt:i4>5</vt:i4>
      </vt:variant>
      <vt:variant>
        <vt:lpwstr/>
      </vt:variant>
      <vt:variant>
        <vt:lpwstr>_Toc14355899</vt:lpwstr>
      </vt:variant>
      <vt:variant>
        <vt:i4>1441854</vt:i4>
      </vt:variant>
      <vt:variant>
        <vt:i4>83</vt:i4>
      </vt:variant>
      <vt:variant>
        <vt:i4>0</vt:i4>
      </vt:variant>
      <vt:variant>
        <vt:i4>5</vt:i4>
      </vt:variant>
      <vt:variant>
        <vt:lpwstr/>
      </vt:variant>
      <vt:variant>
        <vt:lpwstr>_Toc14355898</vt:lpwstr>
      </vt:variant>
      <vt:variant>
        <vt:i4>1638462</vt:i4>
      </vt:variant>
      <vt:variant>
        <vt:i4>80</vt:i4>
      </vt:variant>
      <vt:variant>
        <vt:i4>0</vt:i4>
      </vt:variant>
      <vt:variant>
        <vt:i4>5</vt:i4>
      </vt:variant>
      <vt:variant>
        <vt:lpwstr/>
      </vt:variant>
      <vt:variant>
        <vt:lpwstr>_Toc14355897</vt:lpwstr>
      </vt:variant>
      <vt:variant>
        <vt:i4>1572926</vt:i4>
      </vt:variant>
      <vt:variant>
        <vt:i4>77</vt:i4>
      </vt:variant>
      <vt:variant>
        <vt:i4>0</vt:i4>
      </vt:variant>
      <vt:variant>
        <vt:i4>5</vt:i4>
      </vt:variant>
      <vt:variant>
        <vt:lpwstr/>
      </vt:variant>
      <vt:variant>
        <vt:lpwstr>_Toc14355896</vt:lpwstr>
      </vt:variant>
      <vt:variant>
        <vt:i4>1769534</vt:i4>
      </vt:variant>
      <vt:variant>
        <vt:i4>74</vt:i4>
      </vt:variant>
      <vt:variant>
        <vt:i4>0</vt:i4>
      </vt:variant>
      <vt:variant>
        <vt:i4>5</vt:i4>
      </vt:variant>
      <vt:variant>
        <vt:lpwstr/>
      </vt:variant>
      <vt:variant>
        <vt:lpwstr>_Toc14355895</vt:lpwstr>
      </vt:variant>
      <vt:variant>
        <vt:i4>1900606</vt:i4>
      </vt:variant>
      <vt:variant>
        <vt:i4>71</vt:i4>
      </vt:variant>
      <vt:variant>
        <vt:i4>0</vt:i4>
      </vt:variant>
      <vt:variant>
        <vt:i4>5</vt:i4>
      </vt:variant>
      <vt:variant>
        <vt:lpwstr/>
      </vt:variant>
      <vt:variant>
        <vt:lpwstr>_Toc14355893</vt:lpwstr>
      </vt:variant>
      <vt:variant>
        <vt:i4>1835070</vt:i4>
      </vt:variant>
      <vt:variant>
        <vt:i4>68</vt:i4>
      </vt:variant>
      <vt:variant>
        <vt:i4>0</vt:i4>
      </vt:variant>
      <vt:variant>
        <vt:i4>5</vt:i4>
      </vt:variant>
      <vt:variant>
        <vt:lpwstr/>
      </vt:variant>
      <vt:variant>
        <vt:lpwstr>_Toc14355892</vt:lpwstr>
      </vt:variant>
      <vt:variant>
        <vt:i4>2031678</vt:i4>
      </vt:variant>
      <vt:variant>
        <vt:i4>65</vt:i4>
      </vt:variant>
      <vt:variant>
        <vt:i4>0</vt:i4>
      </vt:variant>
      <vt:variant>
        <vt:i4>5</vt:i4>
      </vt:variant>
      <vt:variant>
        <vt:lpwstr/>
      </vt:variant>
      <vt:variant>
        <vt:lpwstr>_Toc14355891</vt:lpwstr>
      </vt:variant>
      <vt:variant>
        <vt:i4>1966142</vt:i4>
      </vt:variant>
      <vt:variant>
        <vt:i4>59</vt:i4>
      </vt:variant>
      <vt:variant>
        <vt:i4>0</vt:i4>
      </vt:variant>
      <vt:variant>
        <vt:i4>5</vt:i4>
      </vt:variant>
      <vt:variant>
        <vt:lpwstr/>
      </vt:variant>
      <vt:variant>
        <vt:lpwstr>_Toc14355890</vt:lpwstr>
      </vt:variant>
      <vt:variant>
        <vt:i4>1507391</vt:i4>
      </vt:variant>
      <vt:variant>
        <vt:i4>56</vt:i4>
      </vt:variant>
      <vt:variant>
        <vt:i4>0</vt:i4>
      </vt:variant>
      <vt:variant>
        <vt:i4>5</vt:i4>
      </vt:variant>
      <vt:variant>
        <vt:lpwstr/>
      </vt:variant>
      <vt:variant>
        <vt:lpwstr>_Toc14355889</vt:lpwstr>
      </vt:variant>
      <vt:variant>
        <vt:i4>1638463</vt:i4>
      </vt:variant>
      <vt:variant>
        <vt:i4>50</vt:i4>
      </vt:variant>
      <vt:variant>
        <vt:i4>0</vt:i4>
      </vt:variant>
      <vt:variant>
        <vt:i4>5</vt:i4>
      </vt:variant>
      <vt:variant>
        <vt:lpwstr/>
      </vt:variant>
      <vt:variant>
        <vt:lpwstr>_Toc14355887</vt:lpwstr>
      </vt:variant>
      <vt:variant>
        <vt:i4>1572927</vt:i4>
      </vt:variant>
      <vt:variant>
        <vt:i4>44</vt:i4>
      </vt:variant>
      <vt:variant>
        <vt:i4>0</vt:i4>
      </vt:variant>
      <vt:variant>
        <vt:i4>5</vt:i4>
      </vt:variant>
      <vt:variant>
        <vt:lpwstr/>
      </vt:variant>
      <vt:variant>
        <vt:lpwstr>_Toc14355886</vt:lpwstr>
      </vt:variant>
      <vt:variant>
        <vt:i4>1769535</vt:i4>
      </vt:variant>
      <vt:variant>
        <vt:i4>38</vt:i4>
      </vt:variant>
      <vt:variant>
        <vt:i4>0</vt:i4>
      </vt:variant>
      <vt:variant>
        <vt:i4>5</vt:i4>
      </vt:variant>
      <vt:variant>
        <vt:lpwstr/>
      </vt:variant>
      <vt:variant>
        <vt:lpwstr>_Toc14355885</vt:lpwstr>
      </vt:variant>
      <vt:variant>
        <vt:i4>1703999</vt:i4>
      </vt:variant>
      <vt:variant>
        <vt:i4>32</vt:i4>
      </vt:variant>
      <vt:variant>
        <vt:i4>0</vt:i4>
      </vt:variant>
      <vt:variant>
        <vt:i4>5</vt:i4>
      </vt:variant>
      <vt:variant>
        <vt:lpwstr/>
      </vt:variant>
      <vt:variant>
        <vt:lpwstr>_Toc14355884</vt:lpwstr>
      </vt:variant>
      <vt:variant>
        <vt:i4>8257598</vt:i4>
      </vt:variant>
      <vt:variant>
        <vt:i4>27</vt:i4>
      </vt:variant>
      <vt:variant>
        <vt:i4>0</vt:i4>
      </vt:variant>
      <vt:variant>
        <vt:i4>5</vt:i4>
      </vt:variant>
      <vt:variant>
        <vt:lpwstr>https://gsa.acgov.org/do-business-with-us/upcoming-contracting-events/</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2359310</vt:i4>
      </vt:variant>
      <vt:variant>
        <vt:i4>21</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18</vt:i4>
      </vt:variant>
      <vt:variant>
        <vt:i4>0</vt:i4>
      </vt:variant>
      <vt:variant>
        <vt:i4>5</vt:i4>
      </vt:variant>
      <vt:variant>
        <vt:lpwstr>https://ezsourcing.acgov.org/</vt:lpwstr>
      </vt:variant>
      <vt:variant>
        <vt:lpwstr/>
      </vt:variant>
      <vt:variant>
        <vt:i4>7864414</vt:i4>
      </vt:variant>
      <vt:variant>
        <vt:i4>15</vt:i4>
      </vt:variant>
      <vt:variant>
        <vt:i4>0</vt:i4>
      </vt:variant>
      <vt:variant>
        <vt:i4>5</vt:i4>
      </vt:variant>
      <vt:variant>
        <vt:lpwstr>mailto:Kevin.Huynh2@acgov.org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7864414</vt:i4>
      </vt:variant>
      <vt:variant>
        <vt:i4>6</vt:i4>
      </vt:variant>
      <vt:variant>
        <vt:i4>0</vt:i4>
      </vt:variant>
      <vt:variant>
        <vt:i4>5</vt:i4>
      </vt:variant>
      <vt:variant>
        <vt:lpwstr>mailto:Kevin.Huynh2@acgov.org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2023-02-17T19:51:00Z</dcterms:created>
  <dcterms:modified xsi:type="dcterms:W3CDTF">2023-02-17T19:51:00Z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
    <vt:lpwstr>FP5PKM64KWNT-3317579-1</vt:lpwstr>
  </property>
  <property fmtid="{D5CDD505-2E9C-101B-9397-08002B2CF9AE}" pid="4" name="_dlc_DocIdItemGuid">
    <vt:lpwstr>b4cfa242-092d-4801-812f-59950f47f1e4</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3c2aff6f1e68cdb48ae82c3ac6e5cfd56a3aef45b00e2787dc4fd810c3b60953</vt:lpwstr>
  </property>
</Properties>
</file>