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943FB6" w:rsidRDefault="00D34403" w:rsidP="00D34403">
      <w:pPr>
        <w:pStyle w:val="RFP-QHeader2"/>
        <w:rPr>
          <w:rFonts w:ascii="Calibri" w:hAnsi="Calibri" w:cs="Calibri"/>
          <w:sz w:val="20"/>
        </w:rPr>
      </w:pPr>
    </w:p>
    <w:p w14:paraId="72CB54EE" w14:textId="5BBB2097" w:rsidR="00D34403" w:rsidRPr="004D0991" w:rsidRDefault="00D34403" w:rsidP="00D34403">
      <w:pPr>
        <w:pStyle w:val="Subtitle"/>
        <w:rPr>
          <w:rFonts w:ascii="Calibri" w:hAnsi="Calibri" w:cs="Calibri"/>
          <w:sz w:val="40"/>
          <w:szCs w:val="40"/>
        </w:rPr>
      </w:pPr>
      <w:r w:rsidRPr="004D0991">
        <w:rPr>
          <w:rFonts w:ascii="Calibri" w:hAnsi="Calibri" w:cs="Calibri"/>
          <w:sz w:val="40"/>
          <w:szCs w:val="40"/>
        </w:rPr>
        <w:t>RF</w:t>
      </w:r>
      <w:r w:rsidR="00903A9B" w:rsidRPr="004D0991">
        <w:rPr>
          <w:rFonts w:ascii="Calibri" w:hAnsi="Calibri" w:cs="Calibri"/>
          <w:sz w:val="40"/>
          <w:szCs w:val="40"/>
        </w:rPr>
        <w:t>P</w:t>
      </w:r>
      <w:r w:rsidRPr="004D0991">
        <w:rPr>
          <w:rFonts w:ascii="Calibri" w:hAnsi="Calibri" w:cs="Calibri"/>
          <w:sz w:val="40"/>
          <w:szCs w:val="40"/>
        </w:rPr>
        <w:t xml:space="preserve"> No. 90</w:t>
      </w:r>
      <w:r w:rsidR="0032667F" w:rsidRPr="004D0991">
        <w:rPr>
          <w:rFonts w:ascii="Calibri" w:hAnsi="Calibri" w:cs="Calibri"/>
          <w:sz w:val="40"/>
          <w:szCs w:val="40"/>
        </w:rPr>
        <w:t>2222</w:t>
      </w:r>
    </w:p>
    <w:p w14:paraId="7D8620B9" w14:textId="77777777" w:rsidR="00D34403" w:rsidRPr="00943FB6" w:rsidRDefault="00D34403" w:rsidP="00D34403">
      <w:pPr>
        <w:pStyle w:val="RFP-QHeader2"/>
        <w:rPr>
          <w:rFonts w:ascii="Calibri" w:hAnsi="Calibri" w:cs="Calibri"/>
          <w:sz w:val="20"/>
        </w:rPr>
      </w:pPr>
    </w:p>
    <w:p w14:paraId="1DA25990" w14:textId="77777777" w:rsidR="00D34403" w:rsidRPr="00943FB6" w:rsidRDefault="00D34403" w:rsidP="00D34403">
      <w:pPr>
        <w:pStyle w:val="Heading3"/>
        <w:rPr>
          <w:rFonts w:ascii="Calibri" w:hAnsi="Calibri" w:cs="Calibri"/>
          <w:sz w:val="40"/>
          <w:szCs w:val="40"/>
        </w:rPr>
      </w:pPr>
      <w:r w:rsidRPr="00943FB6">
        <w:rPr>
          <w:rFonts w:ascii="Calibri" w:hAnsi="Calibri" w:cs="Calibri"/>
          <w:sz w:val="40"/>
          <w:szCs w:val="40"/>
        </w:rPr>
        <w:t>for</w:t>
      </w:r>
    </w:p>
    <w:p w14:paraId="7852A2A1" w14:textId="77777777" w:rsidR="00D34403" w:rsidRPr="00943FB6" w:rsidRDefault="00D34403" w:rsidP="00D34403">
      <w:pPr>
        <w:pStyle w:val="RFP-QHeader2"/>
        <w:rPr>
          <w:rFonts w:ascii="Calibri" w:hAnsi="Calibri" w:cs="Calibri"/>
          <w:sz w:val="20"/>
        </w:rPr>
      </w:pPr>
    </w:p>
    <w:p w14:paraId="1535F8F8" w14:textId="667D24CC" w:rsidR="00D34403" w:rsidRPr="004D0991" w:rsidRDefault="0032667F" w:rsidP="00D34403">
      <w:pPr>
        <w:jc w:val="center"/>
        <w:rPr>
          <w:rFonts w:ascii="Calibri" w:hAnsi="Calibri" w:cs="Calibri"/>
          <w:b/>
          <w:sz w:val="20"/>
        </w:rPr>
      </w:pPr>
      <w:r w:rsidRPr="004D0991">
        <w:rPr>
          <w:rFonts w:ascii="Calibri" w:hAnsi="Calibri" w:cs="Calibri"/>
          <w:b/>
          <w:sz w:val="40"/>
          <w:szCs w:val="40"/>
        </w:rPr>
        <w:t>Early Intervention Court Program</w:t>
      </w:r>
    </w:p>
    <w:p w14:paraId="529D0CF2" w14:textId="77777777" w:rsidR="00DD5A33" w:rsidRPr="00943FB6" w:rsidRDefault="00DD5A33">
      <w:pPr>
        <w:jc w:val="center"/>
        <w:rPr>
          <w:rFonts w:ascii="Calibri" w:hAnsi="Calibri" w:cs="Calibri"/>
          <w:b/>
          <w:sz w:val="20"/>
        </w:rPr>
      </w:pPr>
    </w:p>
    <w:p w14:paraId="6E068B5C" w14:textId="285F241B" w:rsidR="008B5AFB" w:rsidRPr="00943FB6" w:rsidRDefault="00DC419B" w:rsidP="008B5AFB">
      <w:pPr>
        <w:jc w:val="center"/>
        <w:rPr>
          <w:rFonts w:ascii="Calibri" w:hAnsi="Calibri" w:cs="Calibri"/>
          <w:b/>
          <w:sz w:val="28"/>
          <w:szCs w:val="28"/>
        </w:rPr>
      </w:pPr>
      <w:r w:rsidRPr="00943FB6">
        <w:rPr>
          <w:rFonts w:ascii="Calibri" w:hAnsi="Calibri" w:cs="Calibri"/>
          <w:b/>
          <w:sz w:val="28"/>
          <w:szCs w:val="28"/>
        </w:rPr>
        <w:t>Networking/Bidders Conference</w:t>
      </w:r>
      <w:r w:rsidR="008B5AFB" w:rsidRPr="00943FB6">
        <w:rPr>
          <w:rFonts w:ascii="Calibri" w:hAnsi="Calibri" w:cs="Calibri"/>
          <w:b/>
          <w:sz w:val="28"/>
          <w:szCs w:val="28"/>
        </w:rPr>
        <w:t xml:space="preserve"> Held </w:t>
      </w:r>
      <w:r w:rsidR="0032667F" w:rsidRPr="004D0991">
        <w:rPr>
          <w:rFonts w:ascii="Calibri" w:hAnsi="Calibri" w:cs="Calibri"/>
          <w:b/>
          <w:sz w:val="28"/>
          <w:szCs w:val="28"/>
        </w:rPr>
        <w:t>March 13,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3AB164E4" w:rsidR="00985AE1" w:rsidRPr="00C367AB" w:rsidRDefault="00985AE1" w:rsidP="00D34403">
            <w:pPr>
              <w:rPr>
                <w:rFonts w:ascii="Calibri" w:hAnsi="Calibri" w:cs="Calibri"/>
                <w:sz w:val="20"/>
              </w:rPr>
            </w:pPr>
            <w:r w:rsidRPr="00C367AB">
              <w:rPr>
                <w:rFonts w:ascii="Calibri" w:hAnsi="Calibri" w:cs="Calibri"/>
                <w:b/>
                <w:sz w:val="28"/>
                <w:szCs w:val="28"/>
              </w:rPr>
              <w:t xml:space="preserve">This County of Alameda, </w:t>
            </w:r>
            <w:r w:rsidR="00943FB6">
              <w:rPr>
                <w:rFonts w:ascii="Calibri" w:hAnsi="Calibri" w:cs="Calibri"/>
                <w:b/>
                <w:sz w:val="28"/>
                <w:szCs w:val="28"/>
              </w:rPr>
              <w:t>Probation Department,</w:t>
            </w:r>
            <w:r w:rsidR="00D34403">
              <w:rPr>
                <w:rFonts w:ascii="Calibri" w:hAnsi="Calibri" w:cs="Calibri"/>
                <w:b/>
                <w:sz w:val="28"/>
                <w:szCs w:val="28"/>
              </w:rPr>
              <w:t xml:space="preserve"> </w:t>
            </w:r>
            <w:r w:rsidR="00D34403" w:rsidRPr="004D0991">
              <w:rPr>
                <w:rFonts w:ascii="Calibri" w:hAnsi="Calibri" w:cs="Calibri"/>
                <w:b/>
                <w:sz w:val="28"/>
                <w:szCs w:val="28"/>
              </w:rPr>
              <w:t>RF</w:t>
            </w:r>
            <w:r w:rsidR="00903A9B" w:rsidRPr="004D0991">
              <w:rPr>
                <w:rFonts w:ascii="Calibri" w:hAnsi="Calibri" w:cs="Calibri"/>
                <w:b/>
                <w:sz w:val="28"/>
                <w:szCs w:val="28"/>
              </w:rPr>
              <w:t>P</w:t>
            </w:r>
            <w:r w:rsidRPr="00943FB6">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4D0991">
              <w:rPr>
                <w:rFonts w:ascii="Calibri" w:hAnsi="Calibri" w:cs="Calibri"/>
                <w:b/>
                <w:sz w:val="28"/>
                <w:szCs w:val="28"/>
              </w:rPr>
              <w:t>RFP</w:t>
            </w:r>
            <w:r w:rsidRPr="00943FB6">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02188B59" w:rsidR="00ED5291" w:rsidRPr="0062630A" w:rsidRDefault="00375BD0"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20B2F0C">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377A5C60" w:rsidR="00634894" w:rsidRPr="00A43C9F" w:rsidRDefault="006F1E4D" w:rsidP="00634894">
            <w:pPr>
              <w:rPr>
                <w:rFonts w:ascii="Calibri" w:hAnsi="Calibri" w:cs="Calibri"/>
                <w:b/>
                <w:sz w:val="20"/>
              </w:rPr>
            </w:pPr>
            <w:r w:rsidRPr="00A43C9F">
              <w:rPr>
                <w:rFonts w:ascii="Calibri" w:hAnsi="Calibri" w:cs="Calibri"/>
                <w:b/>
                <w:sz w:val="20"/>
              </w:rPr>
              <w:t>Leaders in Community Alternatives</w:t>
            </w:r>
          </w:p>
          <w:p w14:paraId="4E5B381C" w14:textId="77777777" w:rsidR="006F1E4D" w:rsidRPr="00A43C9F" w:rsidRDefault="006F1E4D" w:rsidP="00634894">
            <w:pPr>
              <w:rPr>
                <w:rFonts w:ascii="Calibri" w:hAnsi="Calibri" w:cs="Calibri"/>
                <w:b/>
                <w:sz w:val="20"/>
              </w:rPr>
            </w:pPr>
            <w:r w:rsidRPr="00A43C9F">
              <w:rPr>
                <w:rFonts w:ascii="Calibri" w:hAnsi="Calibri" w:cs="Calibri"/>
                <w:b/>
                <w:sz w:val="20"/>
              </w:rPr>
              <w:t xml:space="preserve">160 Franklin St., #310 </w:t>
            </w:r>
          </w:p>
          <w:p w14:paraId="714B52E2" w14:textId="200E0EB0" w:rsidR="00634894" w:rsidRPr="00A43C9F" w:rsidRDefault="006F1E4D" w:rsidP="00634894">
            <w:pPr>
              <w:rPr>
                <w:rFonts w:ascii="Calibri" w:hAnsi="Calibri" w:cs="Calibri"/>
                <w:b/>
                <w:sz w:val="20"/>
              </w:rPr>
            </w:pPr>
            <w:r w:rsidRPr="00A43C9F">
              <w:rPr>
                <w:rFonts w:ascii="Calibri" w:hAnsi="Calibri" w:cs="Calibri"/>
                <w:b/>
                <w:sz w:val="20"/>
              </w:rPr>
              <w:t>Oakland CA 94607</w:t>
            </w:r>
          </w:p>
          <w:p w14:paraId="71B7A514" w14:textId="1C846CC8" w:rsidR="00402D5C" w:rsidRPr="00A43C9F" w:rsidRDefault="00402D5C" w:rsidP="0063489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2D44EF92" w14:textId="508756B5" w:rsidR="00634894" w:rsidRPr="00A43C9F" w:rsidRDefault="006F1E4D" w:rsidP="00530140">
            <w:pPr>
              <w:rPr>
                <w:rFonts w:ascii="Calibri" w:hAnsi="Calibri" w:cs="Calibri"/>
                <w:b/>
                <w:sz w:val="20"/>
              </w:rPr>
            </w:pPr>
            <w:r w:rsidRPr="00A43C9F">
              <w:rPr>
                <w:rFonts w:ascii="Calibri" w:hAnsi="Calibri" w:cs="Calibri"/>
                <w:b/>
                <w:sz w:val="20"/>
              </w:rPr>
              <w:t>Jake Villeneuve</w:t>
            </w:r>
          </w:p>
        </w:tc>
        <w:tc>
          <w:tcPr>
            <w:tcW w:w="3888" w:type="dxa"/>
            <w:tcMar>
              <w:top w:w="29" w:type="dxa"/>
              <w:left w:w="115" w:type="dxa"/>
              <w:bottom w:w="29" w:type="dxa"/>
              <w:right w:w="115" w:type="dxa"/>
            </w:tcMar>
            <w:vAlign w:val="center"/>
          </w:tcPr>
          <w:p w14:paraId="48A77EE4" w14:textId="04ECC462" w:rsidR="00530140" w:rsidRPr="00985AE1" w:rsidRDefault="00530140" w:rsidP="00634894">
            <w:pPr>
              <w:rPr>
                <w:rFonts w:ascii="Calibri" w:hAnsi="Calibri" w:cs="Calibri"/>
                <w:sz w:val="20"/>
              </w:rPr>
            </w:pPr>
            <w:r w:rsidRPr="00985AE1">
              <w:rPr>
                <w:rFonts w:ascii="Calibri" w:hAnsi="Calibri" w:cs="Calibri"/>
                <w:sz w:val="20"/>
              </w:rPr>
              <w:t xml:space="preserve">Phone: </w:t>
            </w:r>
            <w:r w:rsidR="006F1E4D">
              <w:rPr>
                <w:rFonts w:ascii="Calibri" w:hAnsi="Calibri" w:cs="Calibri"/>
                <w:sz w:val="20"/>
              </w:rPr>
              <w:t>510-505-2600</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30D471A4" w:rsidR="00530140" w:rsidRPr="00985AE1" w:rsidRDefault="00530140" w:rsidP="006A2053">
            <w:pPr>
              <w:rPr>
                <w:rFonts w:ascii="Calibri" w:hAnsi="Calibri" w:cs="Calibri"/>
                <w:sz w:val="20"/>
              </w:rPr>
            </w:pPr>
            <w:r w:rsidRPr="00985AE1">
              <w:rPr>
                <w:rFonts w:ascii="Calibri" w:hAnsi="Calibri" w:cs="Calibri"/>
                <w:sz w:val="20"/>
              </w:rPr>
              <w:t xml:space="preserve">E-Mail: </w:t>
            </w:r>
            <w:hyperlink r:id="rId19" w:history="1">
              <w:r w:rsidR="006F1E4D" w:rsidRPr="00A06E2C">
                <w:rPr>
                  <w:rStyle w:val="Hyperlink"/>
                  <w:rFonts w:ascii="Calibri" w:hAnsi="Calibri" w:cs="Calibri"/>
                  <w:sz w:val="20"/>
                </w:rPr>
                <w:t>jake@lcaservices.com</w:t>
              </w:r>
            </w:hyperlink>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7C782350"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1D09E5">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36240873" w:rsidR="00530140" w:rsidRPr="00985AE1" w:rsidRDefault="00530140" w:rsidP="00634894">
            <w:pPr>
              <w:rPr>
                <w:rFonts w:ascii="Calibri" w:hAnsi="Calibri" w:cs="Calibri"/>
                <w:sz w:val="20"/>
              </w:rPr>
            </w:pPr>
            <w:r w:rsidRPr="00985AE1">
              <w:rPr>
                <w:rFonts w:ascii="Calibri" w:hAnsi="Calibri" w:cs="Calibri"/>
                <w:sz w:val="20"/>
              </w:rPr>
              <w:t>Subcontractor:</w:t>
            </w:r>
            <w:r w:rsidR="001D09E5">
              <w:rPr>
                <w:rFonts w:ascii="Calibri" w:hAnsi="Calibri" w:cs="Calibri"/>
                <w:sz w:val="20"/>
              </w:rPr>
              <w:t xml:space="preserve"> no</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01690CFD"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1D09E5">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6283C27" w14:textId="77777777" w:rsidR="006F1E4D" w:rsidRPr="00A43C9F" w:rsidRDefault="006F1E4D" w:rsidP="006F1E4D">
            <w:pPr>
              <w:rPr>
                <w:rFonts w:ascii="Calibri" w:hAnsi="Calibri" w:cs="Calibri"/>
                <w:b/>
                <w:sz w:val="20"/>
              </w:rPr>
            </w:pPr>
            <w:r w:rsidRPr="00A43C9F">
              <w:rPr>
                <w:rFonts w:ascii="Calibri" w:hAnsi="Calibri" w:cs="Calibri"/>
                <w:b/>
                <w:sz w:val="20"/>
              </w:rPr>
              <w:t>Leaders in Community Alternatives</w:t>
            </w:r>
          </w:p>
          <w:p w14:paraId="5098462F" w14:textId="77777777" w:rsidR="006F1E4D" w:rsidRPr="00A43C9F" w:rsidRDefault="006F1E4D" w:rsidP="006F1E4D">
            <w:pPr>
              <w:rPr>
                <w:rFonts w:ascii="Calibri" w:hAnsi="Calibri" w:cs="Calibri"/>
                <w:b/>
                <w:sz w:val="20"/>
              </w:rPr>
            </w:pPr>
            <w:r w:rsidRPr="00A43C9F">
              <w:rPr>
                <w:rFonts w:ascii="Calibri" w:hAnsi="Calibri" w:cs="Calibri"/>
                <w:b/>
                <w:sz w:val="20"/>
              </w:rPr>
              <w:t xml:space="preserve">160 Franklin St., #310 </w:t>
            </w:r>
          </w:p>
          <w:p w14:paraId="7CC964BE" w14:textId="77777777" w:rsidR="006F1E4D" w:rsidRPr="00A43C9F" w:rsidRDefault="006F1E4D" w:rsidP="006F1E4D">
            <w:pPr>
              <w:rPr>
                <w:rFonts w:ascii="Calibri" w:hAnsi="Calibri" w:cs="Calibri"/>
                <w:b/>
                <w:sz w:val="20"/>
              </w:rPr>
            </w:pPr>
            <w:r w:rsidRPr="00A43C9F">
              <w:rPr>
                <w:rFonts w:ascii="Calibri" w:hAnsi="Calibri" w:cs="Calibri"/>
                <w:b/>
                <w:sz w:val="20"/>
              </w:rPr>
              <w:t>Oakland CA 94607</w:t>
            </w:r>
          </w:p>
          <w:p w14:paraId="27F59651" w14:textId="213194DA" w:rsidR="000655C4" w:rsidRPr="00A43C9F"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394568E" w14:textId="016C1856" w:rsidR="000655C4" w:rsidRPr="00A43C9F" w:rsidRDefault="006F1E4D" w:rsidP="000655C4">
            <w:pPr>
              <w:rPr>
                <w:rFonts w:ascii="Calibri" w:hAnsi="Calibri" w:cs="Calibri"/>
                <w:b/>
                <w:sz w:val="20"/>
              </w:rPr>
            </w:pPr>
            <w:r w:rsidRPr="00A43C9F">
              <w:rPr>
                <w:rFonts w:ascii="Calibri" w:hAnsi="Calibri" w:cs="Calibri"/>
                <w:b/>
                <w:sz w:val="20"/>
              </w:rPr>
              <w:t>Kristen Sanchez</w:t>
            </w:r>
          </w:p>
        </w:tc>
        <w:tc>
          <w:tcPr>
            <w:tcW w:w="3888" w:type="dxa"/>
            <w:tcMar>
              <w:top w:w="29" w:type="dxa"/>
              <w:left w:w="115" w:type="dxa"/>
              <w:bottom w:w="29" w:type="dxa"/>
              <w:right w:w="115" w:type="dxa"/>
            </w:tcMar>
            <w:vAlign w:val="center"/>
          </w:tcPr>
          <w:p w14:paraId="3CC930BF" w14:textId="39A2A794" w:rsidR="000655C4" w:rsidRPr="00985AE1" w:rsidRDefault="000655C4" w:rsidP="000655C4">
            <w:pPr>
              <w:rPr>
                <w:rFonts w:ascii="Calibri" w:hAnsi="Calibri" w:cs="Calibri"/>
                <w:sz w:val="20"/>
              </w:rPr>
            </w:pPr>
            <w:r w:rsidRPr="00985AE1">
              <w:rPr>
                <w:rFonts w:ascii="Calibri" w:hAnsi="Calibri" w:cs="Calibri"/>
                <w:sz w:val="20"/>
              </w:rPr>
              <w:t xml:space="preserve">Phone: </w:t>
            </w:r>
            <w:r w:rsidR="001D09E5">
              <w:rPr>
                <w:rFonts w:ascii="Calibri" w:hAnsi="Calibri" w:cs="Calibri"/>
                <w:sz w:val="20"/>
              </w:rPr>
              <w:t>510-505-2610</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6D83081B" w:rsidR="000655C4" w:rsidRPr="00985AE1" w:rsidRDefault="000655C4" w:rsidP="000655C4">
            <w:pPr>
              <w:rPr>
                <w:rFonts w:ascii="Calibri" w:hAnsi="Calibri" w:cs="Calibri"/>
                <w:sz w:val="20"/>
              </w:rPr>
            </w:pPr>
            <w:r w:rsidRPr="00985AE1">
              <w:rPr>
                <w:rFonts w:ascii="Calibri" w:hAnsi="Calibri" w:cs="Calibri"/>
                <w:sz w:val="20"/>
              </w:rPr>
              <w:t xml:space="preserve">E-Mail: </w:t>
            </w:r>
            <w:r w:rsidR="001D09E5">
              <w:rPr>
                <w:rFonts w:ascii="Calibri" w:hAnsi="Calibri" w:cs="Calibri"/>
                <w:sz w:val="20"/>
              </w:rPr>
              <w:t xml:space="preserve"> </w:t>
            </w:r>
            <w:hyperlink r:id="rId20" w:history="1">
              <w:r w:rsidR="00FC0A98" w:rsidRPr="00A07A25">
                <w:rPr>
                  <w:rStyle w:val="Hyperlink"/>
                  <w:rFonts w:ascii="Calibri" w:hAnsi="Calibri" w:cs="Calibri"/>
                  <w:sz w:val="20"/>
                </w:rPr>
                <w:t>ksanchez@lcaservices.com</w:t>
              </w:r>
            </w:hyperlink>
            <w:r w:rsidR="00FC0A98">
              <w:rPr>
                <w:rFonts w:ascii="Calibri" w:hAnsi="Calibri" w:cs="Calibri"/>
                <w:sz w:val="20"/>
              </w:rPr>
              <w:t xml:space="preserve"> </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ABDF882"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1D09E5">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55C54DC1" w:rsidR="000655C4" w:rsidRPr="00985AE1" w:rsidRDefault="000655C4" w:rsidP="000655C4">
            <w:pPr>
              <w:rPr>
                <w:rFonts w:ascii="Calibri" w:hAnsi="Calibri" w:cs="Calibri"/>
                <w:sz w:val="20"/>
              </w:rPr>
            </w:pPr>
            <w:r w:rsidRPr="00985AE1">
              <w:rPr>
                <w:rFonts w:ascii="Calibri" w:hAnsi="Calibri" w:cs="Calibri"/>
                <w:sz w:val="20"/>
              </w:rPr>
              <w:t>Subcontractor:</w:t>
            </w:r>
            <w:r w:rsidR="001D09E5">
              <w:rPr>
                <w:rFonts w:ascii="Calibri" w:hAnsi="Calibri" w:cs="Calibri"/>
                <w:sz w:val="20"/>
              </w:rPr>
              <w:t xml:space="preserve"> no</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2460C5A8"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1D09E5">
              <w:rPr>
                <w:rFonts w:ascii="Calibri" w:hAnsi="Calibri" w:cs="Calibri"/>
                <w:sz w:val="20"/>
              </w:rPr>
              <w:t>no</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CF75270" w14:textId="3E6CCD67" w:rsidR="000655C4" w:rsidRPr="009A343C" w:rsidRDefault="000655C4" w:rsidP="000655C4">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3722A0D4" w14:textId="27C60503" w:rsidR="000655C4" w:rsidRPr="009A343C" w:rsidRDefault="00A43C9F" w:rsidP="000655C4">
            <w:pPr>
              <w:rPr>
                <w:rFonts w:ascii="Calibri" w:hAnsi="Calibri" w:cs="Calibri"/>
                <w:b/>
                <w:color w:val="FF0000"/>
                <w:sz w:val="20"/>
              </w:rPr>
            </w:pPr>
            <w:r w:rsidRPr="00A43C9F">
              <w:rPr>
                <w:rFonts w:ascii="Calibri" w:hAnsi="Calibri" w:cs="Calibri"/>
                <w:b/>
                <w:sz w:val="20"/>
              </w:rPr>
              <w:t>Jeremy Green</w:t>
            </w:r>
          </w:p>
        </w:tc>
        <w:tc>
          <w:tcPr>
            <w:tcW w:w="3888" w:type="dxa"/>
            <w:tcMar>
              <w:top w:w="29" w:type="dxa"/>
              <w:left w:w="115" w:type="dxa"/>
              <w:bottom w:w="29" w:type="dxa"/>
              <w:right w:w="115" w:type="dxa"/>
            </w:tcMar>
            <w:vAlign w:val="center"/>
          </w:tcPr>
          <w:p w14:paraId="4680AE85" w14:textId="77777777" w:rsidR="000655C4" w:rsidRPr="00985AE1" w:rsidRDefault="000655C4" w:rsidP="000655C4">
            <w:pPr>
              <w:rPr>
                <w:rFonts w:ascii="Calibri" w:hAnsi="Calibri" w:cs="Calibri"/>
                <w:sz w:val="20"/>
              </w:rPr>
            </w:pPr>
            <w:r w:rsidRPr="00985AE1">
              <w:rPr>
                <w:rFonts w:ascii="Calibri" w:hAnsi="Calibri" w:cs="Calibri"/>
                <w:sz w:val="20"/>
              </w:rPr>
              <w:t xml:space="preserve">Phone: </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77777777" w:rsidR="000655C4" w:rsidRPr="00985AE1" w:rsidRDefault="000655C4" w:rsidP="000655C4">
            <w:pPr>
              <w:rPr>
                <w:rFonts w:ascii="Calibri" w:hAnsi="Calibri" w:cs="Calibri"/>
                <w:sz w:val="20"/>
              </w:rPr>
            </w:pPr>
            <w:r w:rsidRPr="00985AE1">
              <w:rPr>
                <w:rFonts w:ascii="Calibri" w:hAnsi="Calibri" w:cs="Calibri"/>
                <w:sz w:val="20"/>
              </w:rPr>
              <w:t xml:space="preserve">E-Mail: </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21"/>
          <w:footerReference w:type="default" r:id="rId22"/>
          <w:headerReference w:type="first" r:id="rId23"/>
          <w:footerReference w:type="first" r:id="rId24"/>
          <w:pgSz w:w="12240" w:h="15840" w:code="1"/>
          <w:pgMar w:top="1710" w:right="810" w:bottom="720" w:left="432" w:header="900" w:footer="120" w:gutter="0"/>
          <w:cols w:space="720"/>
          <w:docGrid w:linePitch="360"/>
        </w:sectPr>
      </w:pPr>
    </w:p>
    <w:p w14:paraId="6A7C7417" w14:textId="59620437"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50310275" w14:textId="77777777" w:rsidR="0032667F" w:rsidRPr="004D0991" w:rsidRDefault="0063163F" w:rsidP="0032667F">
      <w:pPr>
        <w:jc w:val="center"/>
        <w:rPr>
          <w:rFonts w:ascii="Calibri" w:hAnsi="Calibri" w:cs="Calibri"/>
          <w:b/>
          <w:sz w:val="20"/>
        </w:rPr>
      </w:pPr>
      <w:r w:rsidRPr="004D0991">
        <w:rPr>
          <w:rFonts w:ascii="Calibri" w:hAnsi="Calibri" w:cs="Calibri"/>
          <w:b/>
          <w:bCs/>
          <w:iCs/>
          <w:sz w:val="28"/>
          <w:szCs w:val="28"/>
        </w:rPr>
        <w:t>RF</w:t>
      </w:r>
      <w:r w:rsidR="00903A9B" w:rsidRPr="004D0991">
        <w:rPr>
          <w:rFonts w:ascii="Calibri" w:hAnsi="Calibri" w:cs="Calibri"/>
          <w:b/>
          <w:bCs/>
          <w:iCs/>
          <w:sz w:val="28"/>
          <w:szCs w:val="28"/>
        </w:rPr>
        <w:t>P</w:t>
      </w:r>
      <w:r w:rsidR="008F1AC7" w:rsidRPr="004D0991">
        <w:rPr>
          <w:rFonts w:ascii="Calibri" w:hAnsi="Calibri" w:cs="Calibri"/>
          <w:b/>
          <w:bCs/>
          <w:iCs/>
          <w:sz w:val="28"/>
          <w:szCs w:val="28"/>
        </w:rPr>
        <w:t xml:space="preserve"> No. 90</w:t>
      </w:r>
      <w:r w:rsidR="0032667F" w:rsidRPr="004D0991">
        <w:rPr>
          <w:rFonts w:ascii="Calibri" w:hAnsi="Calibri" w:cs="Calibri"/>
          <w:b/>
          <w:bCs/>
          <w:iCs/>
          <w:sz w:val="28"/>
          <w:szCs w:val="28"/>
        </w:rPr>
        <w:t>2222</w:t>
      </w:r>
      <w:r w:rsidR="008F1AC7" w:rsidRPr="004D0991">
        <w:rPr>
          <w:rFonts w:ascii="Calibri" w:hAnsi="Calibri" w:cs="Calibri"/>
          <w:b/>
          <w:bCs/>
          <w:iCs/>
          <w:sz w:val="28"/>
          <w:szCs w:val="28"/>
        </w:rPr>
        <w:t xml:space="preserve"> – </w:t>
      </w:r>
      <w:r w:rsidR="0032667F" w:rsidRPr="004D0991">
        <w:rPr>
          <w:rFonts w:ascii="Calibri" w:hAnsi="Calibri" w:cs="Calibri"/>
          <w:b/>
          <w:sz w:val="28"/>
          <w:szCs w:val="28"/>
        </w:rPr>
        <w:t>Early Intervention Court Program</w:t>
      </w:r>
    </w:p>
    <w:p w14:paraId="437E912A" w14:textId="03383034" w:rsidR="00D86EC4" w:rsidRPr="008A60BD" w:rsidRDefault="00D86EC4" w:rsidP="007E065F">
      <w:pPr>
        <w:spacing w:after="240"/>
        <w:jc w:val="center"/>
        <w:rPr>
          <w:rFonts w:ascii="Calibri" w:hAnsi="Calibri" w:cs="Calibri"/>
          <w:b/>
          <w:color w:val="FF0000"/>
          <w:sz w:val="20"/>
        </w:rPr>
      </w:pPr>
    </w:p>
    <w:p w14:paraId="6993C6EE" w14:textId="204894BD"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5"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1D9DEB5F"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4D0991">
        <w:rPr>
          <w:rFonts w:ascii="Calibri" w:hAnsi="Calibri" w:cs="Calibri"/>
          <w:szCs w:val="26"/>
        </w:rPr>
        <w:t>RFP</w:t>
      </w:r>
      <w:r w:rsidRPr="00FC0A98">
        <w:rPr>
          <w:rFonts w:ascii="Calibri" w:hAnsi="Calibri" w:cs="Calibri"/>
          <w:szCs w:val="26"/>
        </w:rPr>
        <w:t xml:space="preserve">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720" w:type="dxa"/>
        <w:tblLook w:val="04A0" w:firstRow="1" w:lastRow="0" w:firstColumn="1" w:lastColumn="0" w:noHBand="0" w:noVBand="1"/>
      </w:tblPr>
      <w:tblGrid>
        <w:gridCol w:w="2560"/>
        <w:gridCol w:w="1420"/>
        <w:gridCol w:w="1220"/>
        <w:gridCol w:w="2040"/>
        <w:gridCol w:w="1480"/>
        <w:gridCol w:w="421"/>
        <w:gridCol w:w="2600"/>
      </w:tblGrid>
      <w:tr w:rsidR="00943FB6" w:rsidRPr="00943FB6" w14:paraId="3925D076" w14:textId="77777777" w:rsidTr="00943FB6">
        <w:trPr>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C87D6"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Business Name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33E409B1"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Contact Name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4E5499D3"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Contact Phone</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14:paraId="1E9E1B48"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Address</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328954A7"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 xml:space="preserve">City </w:t>
            </w:r>
          </w:p>
        </w:tc>
        <w:tc>
          <w:tcPr>
            <w:tcW w:w="400" w:type="dxa"/>
            <w:tcBorders>
              <w:top w:val="single" w:sz="8" w:space="0" w:color="auto"/>
              <w:left w:val="nil"/>
              <w:bottom w:val="single" w:sz="8" w:space="0" w:color="auto"/>
              <w:right w:val="single" w:sz="8" w:space="0" w:color="auto"/>
            </w:tcBorders>
            <w:shd w:val="clear" w:color="auto" w:fill="auto"/>
            <w:noWrap/>
            <w:vAlign w:val="center"/>
            <w:hideMark/>
          </w:tcPr>
          <w:p w14:paraId="598146AF"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 xml:space="preserve">ST </w:t>
            </w:r>
          </w:p>
        </w:tc>
        <w:tc>
          <w:tcPr>
            <w:tcW w:w="2600" w:type="dxa"/>
            <w:tcBorders>
              <w:top w:val="single" w:sz="8" w:space="0" w:color="auto"/>
              <w:left w:val="nil"/>
              <w:bottom w:val="single" w:sz="8" w:space="0" w:color="auto"/>
              <w:right w:val="single" w:sz="8" w:space="0" w:color="auto"/>
            </w:tcBorders>
            <w:shd w:val="clear" w:color="auto" w:fill="auto"/>
            <w:noWrap/>
            <w:vAlign w:val="center"/>
            <w:hideMark/>
          </w:tcPr>
          <w:p w14:paraId="4F81945F"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Email</w:t>
            </w:r>
          </w:p>
        </w:tc>
      </w:tr>
      <w:tr w:rsidR="00943FB6" w:rsidRPr="00943FB6" w14:paraId="5FAA6B07" w14:textId="77777777" w:rsidTr="00943FB6">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ABB116F"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Leaders in Community Alternatives </w:t>
            </w:r>
          </w:p>
        </w:tc>
        <w:tc>
          <w:tcPr>
            <w:tcW w:w="1420" w:type="dxa"/>
            <w:tcBorders>
              <w:top w:val="nil"/>
              <w:left w:val="nil"/>
              <w:bottom w:val="single" w:sz="4" w:space="0" w:color="auto"/>
              <w:right w:val="single" w:sz="4" w:space="0" w:color="auto"/>
            </w:tcBorders>
            <w:shd w:val="clear" w:color="auto" w:fill="auto"/>
            <w:noWrap/>
            <w:vAlign w:val="bottom"/>
            <w:hideMark/>
          </w:tcPr>
          <w:p w14:paraId="7598D5F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Jake Villeneuve </w:t>
            </w:r>
          </w:p>
        </w:tc>
        <w:tc>
          <w:tcPr>
            <w:tcW w:w="1220" w:type="dxa"/>
            <w:tcBorders>
              <w:top w:val="nil"/>
              <w:left w:val="nil"/>
              <w:bottom w:val="single" w:sz="4" w:space="0" w:color="auto"/>
              <w:right w:val="single" w:sz="4" w:space="0" w:color="auto"/>
            </w:tcBorders>
            <w:shd w:val="clear" w:color="auto" w:fill="auto"/>
            <w:noWrap/>
            <w:vAlign w:val="bottom"/>
            <w:hideMark/>
          </w:tcPr>
          <w:p w14:paraId="035574AC"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510-505-2600</w:t>
            </w:r>
          </w:p>
        </w:tc>
        <w:tc>
          <w:tcPr>
            <w:tcW w:w="2040" w:type="dxa"/>
            <w:tcBorders>
              <w:top w:val="nil"/>
              <w:left w:val="nil"/>
              <w:bottom w:val="single" w:sz="4" w:space="0" w:color="auto"/>
              <w:right w:val="single" w:sz="4" w:space="0" w:color="auto"/>
            </w:tcBorders>
            <w:shd w:val="clear" w:color="auto" w:fill="auto"/>
            <w:noWrap/>
            <w:vAlign w:val="bottom"/>
            <w:hideMark/>
          </w:tcPr>
          <w:p w14:paraId="00699B6B"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160 Franklin St., #310</w:t>
            </w:r>
          </w:p>
        </w:tc>
        <w:tc>
          <w:tcPr>
            <w:tcW w:w="1480" w:type="dxa"/>
            <w:tcBorders>
              <w:top w:val="nil"/>
              <w:left w:val="nil"/>
              <w:bottom w:val="single" w:sz="4" w:space="0" w:color="auto"/>
              <w:right w:val="single" w:sz="4" w:space="0" w:color="auto"/>
            </w:tcBorders>
            <w:shd w:val="clear" w:color="auto" w:fill="auto"/>
            <w:noWrap/>
            <w:vAlign w:val="bottom"/>
            <w:hideMark/>
          </w:tcPr>
          <w:p w14:paraId="6E7BFC6F"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00" w:type="dxa"/>
            <w:tcBorders>
              <w:top w:val="nil"/>
              <w:left w:val="nil"/>
              <w:bottom w:val="single" w:sz="4" w:space="0" w:color="auto"/>
              <w:right w:val="single" w:sz="4" w:space="0" w:color="auto"/>
            </w:tcBorders>
            <w:shd w:val="clear" w:color="auto" w:fill="auto"/>
            <w:noWrap/>
            <w:vAlign w:val="bottom"/>
            <w:hideMark/>
          </w:tcPr>
          <w:p w14:paraId="259020BE"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600" w:type="dxa"/>
            <w:tcBorders>
              <w:top w:val="nil"/>
              <w:left w:val="nil"/>
              <w:bottom w:val="single" w:sz="4" w:space="0" w:color="auto"/>
              <w:right w:val="single" w:sz="8" w:space="0" w:color="auto"/>
            </w:tcBorders>
            <w:shd w:val="clear" w:color="auto" w:fill="auto"/>
            <w:noWrap/>
            <w:vAlign w:val="bottom"/>
            <w:hideMark/>
          </w:tcPr>
          <w:p w14:paraId="2544E8F9"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jake@lcaservices.com</w:t>
            </w:r>
          </w:p>
        </w:tc>
      </w:tr>
      <w:tr w:rsidR="00943FB6" w:rsidRPr="00943FB6" w14:paraId="1DE5B3D6" w14:textId="77777777" w:rsidTr="00943FB6">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7D8CBD4"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Leaders in Community Alternatives </w:t>
            </w:r>
          </w:p>
        </w:tc>
        <w:tc>
          <w:tcPr>
            <w:tcW w:w="1420" w:type="dxa"/>
            <w:tcBorders>
              <w:top w:val="nil"/>
              <w:left w:val="nil"/>
              <w:bottom w:val="single" w:sz="4" w:space="0" w:color="auto"/>
              <w:right w:val="single" w:sz="4" w:space="0" w:color="auto"/>
            </w:tcBorders>
            <w:shd w:val="clear" w:color="auto" w:fill="auto"/>
            <w:noWrap/>
            <w:vAlign w:val="bottom"/>
            <w:hideMark/>
          </w:tcPr>
          <w:p w14:paraId="43104727"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Latrice Casey</w:t>
            </w:r>
          </w:p>
        </w:tc>
        <w:tc>
          <w:tcPr>
            <w:tcW w:w="1220" w:type="dxa"/>
            <w:tcBorders>
              <w:top w:val="nil"/>
              <w:left w:val="nil"/>
              <w:bottom w:val="single" w:sz="4" w:space="0" w:color="auto"/>
              <w:right w:val="single" w:sz="4" w:space="0" w:color="auto"/>
            </w:tcBorders>
            <w:shd w:val="clear" w:color="auto" w:fill="auto"/>
            <w:noWrap/>
            <w:vAlign w:val="bottom"/>
            <w:hideMark/>
          </w:tcPr>
          <w:p w14:paraId="6286736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510-858-6200</w:t>
            </w:r>
          </w:p>
        </w:tc>
        <w:tc>
          <w:tcPr>
            <w:tcW w:w="2040" w:type="dxa"/>
            <w:tcBorders>
              <w:top w:val="nil"/>
              <w:left w:val="nil"/>
              <w:bottom w:val="single" w:sz="4" w:space="0" w:color="auto"/>
              <w:right w:val="single" w:sz="4" w:space="0" w:color="auto"/>
            </w:tcBorders>
            <w:shd w:val="clear" w:color="auto" w:fill="auto"/>
            <w:noWrap/>
            <w:vAlign w:val="bottom"/>
            <w:hideMark/>
          </w:tcPr>
          <w:p w14:paraId="5B0697F3"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160 Franklin St., #310</w:t>
            </w:r>
          </w:p>
        </w:tc>
        <w:tc>
          <w:tcPr>
            <w:tcW w:w="1480" w:type="dxa"/>
            <w:tcBorders>
              <w:top w:val="nil"/>
              <w:left w:val="nil"/>
              <w:bottom w:val="single" w:sz="4" w:space="0" w:color="auto"/>
              <w:right w:val="single" w:sz="4" w:space="0" w:color="auto"/>
            </w:tcBorders>
            <w:shd w:val="clear" w:color="auto" w:fill="auto"/>
            <w:noWrap/>
            <w:vAlign w:val="bottom"/>
            <w:hideMark/>
          </w:tcPr>
          <w:p w14:paraId="27003B71"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00" w:type="dxa"/>
            <w:tcBorders>
              <w:top w:val="nil"/>
              <w:left w:val="nil"/>
              <w:bottom w:val="single" w:sz="4" w:space="0" w:color="auto"/>
              <w:right w:val="single" w:sz="4" w:space="0" w:color="auto"/>
            </w:tcBorders>
            <w:shd w:val="clear" w:color="auto" w:fill="auto"/>
            <w:noWrap/>
            <w:vAlign w:val="bottom"/>
            <w:hideMark/>
          </w:tcPr>
          <w:p w14:paraId="4EF522AF"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600" w:type="dxa"/>
            <w:tcBorders>
              <w:top w:val="nil"/>
              <w:left w:val="nil"/>
              <w:bottom w:val="single" w:sz="4" w:space="0" w:color="auto"/>
              <w:right w:val="single" w:sz="8" w:space="0" w:color="auto"/>
            </w:tcBorders>
            <w:shd w:val="clear" w:color="auto" w:fill="auto"/>
            <w:noWrap/>
            <w:vAlign w:val="bottom"/>
            <w:hideMark/>
          </w:tcPr>
          <w:p w14:paraId="2D407C1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lcasey@lcaservices.com</w:t>
            </w:r>
          </w:p>
        </w:tc>
      </w:tr>
      <w:tr w:rsidR="00943FB6" w:rsidRPr="00943FB6" w14:paraId="58E13E9D" w14:textId="77777777" w:rsidTr="00943FB6">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030C9AC"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Leaders in Community Alternatives </w:t>
            </w:r>
          </w:p>
        </w:tc>
        <w:tc>
          <w:tcPr>
            <w:tcW w:w="1420" w:type="dxa"/>
            <w:tcBorders>
              <w:top w:val="nil"/>
              <w:left w:val="nil"/>
              <w:bottom w:val="single" w:sz="4" w:space="0" w:color="auto"/>
              <w:right w:val="single" w:sz="4" w:space="0" w:color="auto"/>
            </w:tcBorders>
            <w:shd w:val="clear" w:color="auto" w:fill="auto"/>
            <w:noWrap/>
            <w:vAlign w:val="bottom"/>
            <w:hideMark/>
          </w:tcPr>
          <w:p w14:paraId="3AB5966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Kristen Sanchez</w:t>
            </w:r>
          </w:p>
        </w:tc>
        <w:tc>
          <w:tcPr>
            <w:tcW w:w="1220" w:type="dxa"/>
            <w:tcBorders>
              <w:top w:val="nil"/>
              <w:left w:val="nil"/>
              <w:bottom w:val="single" w:sz="4" w:space="0" w:color="auto"/>
              <w:right w:val="single" w:sz="4" w:space="0" w:color="auto"/>
            </w:tcBorders>
            <w:shd w:val="clear" w:color="auto" w:fill="auto"/>
            <w:noWrap/>
            <w:vAlign w:val="bottom"/>
            <w:hideMark/>
          </w:tcPr>
          <w:p w14:paraId="63582C8F"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510-505-2610</w:t>
            </w:r>
          </w:p>
        </w:tc>
        <w:tc>
          <w:tcPr>
            <w:tcW w:w="2040" w:type="dxa"/>
            <w:tcBorders>
              <w:top w:val="nil"/>
              <w:left w:val="nil"/>
              <w:bottom w:val="single" w:sz="4" w:space="0" w:color="auto"/>
              <w:right w:val="single" w:sz="4" w:space="0" w:color="auto"/>
            </w:tcBorders>
            <w:shd w:val="clear" w:color="auto" w:fill="auto"/>
            <w:noWrap/>
            <w:vAlign w:val="bottom"/>
            <w:hideMark/>
          </w:tcPr>
          <w:p w14:paraId="48B251CD"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160 Franklin St., #310</w:t>
            </w:r>
          </w:p>
        </w:tc>
        <w:tc>
          <w:tcPr>
            <w:tcW w:w="1480" w:type="dxa"/>
            <w:tcBorders>
              <w:top w:val="nil"/>
              <w:left w:val="nil"/>
              <w:bottom w:val="single" w:sz="4" w:space="0" w:color="auto"/>
              <w:right w:val="single" w:sz="4" w:space="0" w:color="auto"/>
            </w:tcBorders>
            <w:shd w:val="clear" w:color="auto" w:fill="auto"/>
            <w:noWrap/>
            <w:vAlign w:val="bottom"/>
            <w:hideMark/>
          </w:tcPr>
          <w:p w14:paraId="7BF8F5DE"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00" w:type="dxa"/>
            <w:tcBorders>
              <w:top w:val="nil"/>
              <w:left w:val="nil"/>
              <w:bottom w:val="single" w:sz="4" w:space="0" w:color="auto"/>
              <w:right w:val="single" w:sz="4" w:space="0" w:color="auto"/>
            </w:tcBorders>
            <w:shd w:val="clear" w:color="auto" w:fill="auto"/>
            <w:noWrap/>
            <w:vAlign w:val="bottom"/>
            <w:hideMark/>
          </w:tcPr>
          <w:p w14:paraId="18FD420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600" w:type="dxa"/>
            <w:tcBorders>
              <w:top w:val="nil"/>
              <w:left w:val="nil"/>
              <w:bottom w:val="single" w:sz="4" w:space="0" w:color="auto"/>
              <w:right w:val="single" w:sz="8" w:space="0" w:color="auto"/>
            </w:tcBorders>
            <w:shd w:val="clear" w:color="auto" w:fill="auto"/>
            <w:noWrap/>
            <w:vAlign w:val="bottom"/>
            <w:hideMark/>
          </w:tcPr>
          <w:p w14:paraId="46DAF476"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ksanchez@lcaservices.com</w:t>
            </w:r>
          </w:p>
        </w:tc>
      </w:tr>
      <w:tr w:rsidR="00943FB6" w:rsidRPr="00943FB6" w14:paraId="060823F1" w14:textId="77777777" w:rsidTr="00943FB6">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42BEE84"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Community Youth Outreach</w:t>
            </w:r>
          </w:p>
        </w:tc>
        <w:tc>
          <w:tcPr>
            <w:tcW w:w="1420" w:type="dxa"/>
            <w:tcBorders>
              <w:top w:val="nil"/>
              <w:left w:val="nil"/>
              <w:bottom w:val="single" w:sz="4" w:space="0" w:color="auto"/>
              <w:right w:val="single" w:sz="4" w:space="0" w:color="auto"/>
            </w:tcBorders>
            <w:shd w:val="clear" w:color="auto" w:fill="auto"/>
            <w:noWrap/>
            <w:vAlign w:val="bottom"/>
            <w:hideMark/>
          </w:tcPr>
          <w:p w14:paraId="346A23DB"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Tiffini Jones</w:t>
            </w:r>
          </w:p>
        </w:tc>
        <w:tc>
          <w:tcPr>
            <w:tcW w:w="1220" w:type="dxa"/>
            <w:tcBorders>
              <w:top w:val="nil"/>
              <w:left w:val="nil"/>
              <w:bottom w:val="single" w:sz="4" w:space="0" w:color="auto"/>
              <w:right w:val="single" w:sz="4" w:space="0" w:color="auto"/>
            </w:tcBorders>
            <w:shd w:val="clear" w:color="auto" w:fill="auto"/>
            <w:noWrap/>
            <w:vAlign w:val="bottom"/>
            <w:hideMark/>
          </w:tcPr>
          <w:p w14:paraId="66EE639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510-969-8708</w:t>
            </w:r>
          </w:p>
        </w:tc>
        <w:tc>
          <w:tcPr>
            <w:tcW w:w="2040" w:type="dxa"/>
            <w:tcBorders>
              <w:top w:val="nil"/>
              <w:left w:val="nil"/>
              <w:bottom w:val="single" w:sz="4" w:space="0" w:color="auto"/>
              <w:right w:val="single" w:sz="4" w:space="0" w:color="auto"/>
            </w:tcBorders>
            <w:shd w:val="clear" w:color="auto" w:fill="auto"/>
            <w:noWrap/>
            <w:vAlign w:val="bottom"/>
            <w:hideMark/>
          </w:tcPr>
          <w:p w14:paraId="626FB2A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P.O. Box 19500</w:t>
            </w:r>
          </w:p>
        </w:tc>
        <w:tc>
          <w:tcPr>
            <w:tcW w:w="1480" w:type="dxa"/>
            <w:tcBorders>
              <w:top w:val="nil"/>
              <w:left w:val="nil"/>
              <w:bottom w:val="single" w:sz="4" w:space="0" w:color="auto"/>
              <w:right w:val="single" w:sz="4" w:space="0" w:color="auto"/>
            </w:tcBorders>
            <w:shd w:val="clear" w:color="auto" w:fill="auto"/>
            <w:noWrap/>
            <w:vAlign w:val="bottom"/>
            <w:hideMark/>
          </w:tcPr>
          <w:p w14:paraId="7225BB35"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00" w:type="dxa"/>
            <w:tcBorders>
              <w:top w:val="nil"/>
              <w:left w:val="nil"/>
              <w:bottom w:val="single" w:sz="4" w:space="0" w:color="auto"/>
              <w:right w:val="single" w:sz="4" w:space="0" w:color="auto"/>
            </w:tcBorders>
            <w:shd w:val="clear" w:color="auto" w:fill="auto"/>
            <w:noWrap/>
            <w:vAlign w:val="bottom"/>
            <w:hideMark/>
          </w:tcPr>
          <w:p w14:paraId="2C8BDAD7"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600" w:type="dxa"/>
            <w:tcBorders>
              <w:top w:val="nil"/>
              <w:left w:val="nil"/>
              <w:bottom w:val="single" w:sz="4" w:space="0" w:color="auto"/>
              <w:right w:val="single" w:sz="8" w:space="0" w:color="auto"/>
            </w:tcBorders>
            <w:shd w:val="clear" w:color="auto" w:fill="auto"/>
            <w:noWrap/>
            <w:vAlign w:val="bottom"/>
            <w:hideMark/>
          </w:tcPr>
          <w:p w14:paraId="0C5723E1"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tjones@cyoinc.org</w:t>
            </w:r>
          </w:p>
        </w:tc>
      </w:tr>
    </w:tbl>
    <w:p w14:paraId="29AFAD73" w14:textId="77777777" w:rsidR="008F1AC7" w:rsidRPr="00A85450" w:rsidRDefault="008F1AC7" w:rsidP="008F1AC7">
      <w:pPr>
        <w:rPr>
          <w:rFonts w:ascii="Calibri" w:hAnsi="Calibri" w:cs="Calibri"/>
          <w:szCs w:val="26"/>
        </w:rPr>
      </w:pPr>
    </w:p>
    <w:tbl>
      <w:tblPr>
        <w:tblW w:w="10610" w:type="dxa"/>
        <w:tblLook w:val="04A0" w:firstRow="1" w:lastRow="0" w:firstColumn="1" w:lastColumn="0" w:noHBand="0" w:noVBand="1"/>
      </w:tblPr>
      <w:tblGrid>
        <w:gridCol w:w="2560"/>
        <w:gridCol w:w="1420"/>
        <w:gridCol w:w="1220"/>
        <w:gridCol w:w="1810"/>
        <w:gridCol w:w="766"/>
        <w:gridCol w:w="421"/>
        <w:gridCol w:w="2413"/>
      </w:tblGrid>
      <w:tr w:rsidR="00FC0A98" w:rsidRPr="00943FB6" w14:paraId="4E4F5765" w14:textId="77777777" w:rsidTr="004D0991">
        <w:trPr>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76562"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Business Name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66293F4F"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Contact Name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576EAA51"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Contact Phone</w:t>
            </w:r>
          </w:p>
        </w:tc>
        <w:tc>
          <w:tcPr>
            <w:tcW w:w="1810" w:type="dxa"/>
            <w:tcBorders>
              <w:top w:val="single" w:sz="8" w:space="0" w:color="auto"/>
              <w:left w:val="nil"/>
              <w:bottom w:val="single" w:sz="8" w:space="0" w:color="auto"/>
              <w:right w:val="single" w:sz="8" w:space="0" w:color="auto"/>
            </w:tcBorders>
            <w:shd w:val="clear" w:color="auto" w:fill="auto"/>
            <w:noWrap/>
            <w:vAlign w:val="center"/>
            <w:hideMark/>
          </w:tcPr>
          <w:p w14:paraId="4B88BF7D"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Address</w:t>
            </w:r>
          </w:p>
        </w:tc>
        <w:tc>
          <w:tcPr>
            <w:tcW w:w="766" w:type="dxa"/>
            <w:tcBorders>
              <w:top w:val="single" w:sz="8" w:space="0" w:color="auto"/>
              <w:left w:val="nil"/>
              <w:bottom w:val="single" w:sz="8" w:space="0" w:color="auto"/>
              <w:right w:val="single" w:sz="8" w:space="0" w:color="auto"/>
            </w:tcBorders>
            <w:shd w:val="clear" w:color="auto" w:fill="auto"/>
            <w:noWrap/>
            <w:vAlign w:val="center"/>
            <w:hideMark/>
          </w:tcPr>
          <w:p w14:paraId="582704FC"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 xml:space="preserve">City </w:t>
            </w:r>
          </w:p>
        </w:tc>
        <w:tc>
          <w:tcPr>
            <w:tcW w:w="421" w:type="dxa"/>
            <w:tcBorders>
              <w:top w:val="single" w:sz="8" w:space="0" w:color="auto"/>
              <w:left w:val="nil"/>
              <w:bottom w:val="single" w:sz="8" w:space="0" w:color="auto"/>
              <w:right w:val="single" w:sz="8" w:space="0" w:color="auto"/>
            </w:tcBorders>
            <w:shd w:val="clear" w:color="auto" w:fill="auto"/>
            <w:noWrap/>
            <w:vAlign w:val="center"/>
            <w:hideMark/>
          </w:tcPr>
          <w:p w14:paraId="6BF72AEF"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 xml:space="preserve">ST </w:t>
            </w:r>
          </w:p>
        </w:tc>
        <w:tc>
          <w:tcPr>
            <w:tcW w:w="2413" w:type="dxa"/>
            <w:tcBorders>
              <w:top w:val="single" w:sz="8" w:space="0" w:color="auto"/>
              <w:left w:val="nil"/>
              <w:bottom w:val="single" w:sz="8" w:space="0" w:color="auto"/>
              <w:right w:val="single" w:sz="8" w:space="0" w:color="auto"/>
            </w:tcBorders>
            <w:shd w:val="clear" w:color="auto" w:fill="auto"/>
            <w:noWrap/>
            <w:vAlign w:val="center"/>
            <w:hideMark/>
          </w:tcPr>
          <w:p w14:paraId="0437088A" w14:textId="77777777" w:rsidR="00943FB6" w:rsidRPr="00943FB6" w:rsidRDefault="00943FB6" w:rsidP="00943FB6">
            <w:pPr>
              <w:jc w:val="center"/>
              <w:rPr>
                <w:rFonts w:ascii="Calibri" w:hAnsi="Calibri" w:cs="Calibri"/>
                <w:b/>
                <w:bCs/>
                <w:i/>
                <w:iCs/>
                <w:color w:val="000000"/>
                <w:sz w:val="18"/>
                <w:szCs w:val="18"/>
              </w:rPr>
            </w:pPr>
            <w:r w:rsidRPr="00943FB6">
              <w:rPr>
                <w:rFonts w:ascii="Calibri" w:hAnsi="Calibri" w:cs="Calibri"/>
                <w:b/>
                <w:bCs/>
                <w:i/>
                <w:iCs/>
                <w:color w:val="000000"/>
                <w:sz w:val="18"/>
                <w:szCs w:val="18"/>
              </w:rPr>
              <w:t>Email</w:t>
            </w:r>
          </w:p>
        </w:tc>
      </w:tr>
      <w:tr w:rsidR="00FC0A98" w:rsidRPr="00943FB6" w14:paraId="1204DA56" w14:textId="77777777" w:rsidTr="00FC0A98">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4D89F8C"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Leaders in Community Alternatives </w:t>
            </w:r>
          </w:p>
        </w:tc>
        <w:tc>
          <w:tcPr>
            <w:tcW w:w="1420" w:type="dxa"/>
            <w:tcBorders>
              <w:top w:val="nil"/>
              <w:left w:val="nil"/>
              <w:bottom w:val="single" w:sz="4" w:space="0" w:color="auto"/>
              <w:right w:val="single" w:sz="4" w:space="0" w:color="auto"/>
            </w:tcBorders>
            <w:shd w:val="clear" w:color="auto" w:fill="auto"/>
            <w:noWrap/>
            <w:vAlign w:val="bottom"/>
            <w:hideMark/>
          </w:tcPr>
          <w:p w14:paraId="156DA03E"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Jake Villeneuve </w:t>
            </w:r>
          </w:p>
        </w:tc>
        <w:tc>
          <w:tcPr>
            <w:tcW w:w="1220" w:type="dxa"/>
            <w:tcBorders>
              <w:top w:val="nil"/>
              <w:left w:val="nil"/>
              <w:bottom w:val="single" w:sz="4" w:space="0" w:color="auto"/>
              <w:right w:val="single" w:sz="4" w:space="0" w:color="auto"/>
            </w:tcBorders>
            <w:shd w:val="clear" w:color="auto" w:fill="auto"/>
            <w:noWrap/>
            <w:vAlign w:val="bottom"/>
            <w:hideMark/>
          </w:tcPr>
          <w:p w14:paraId="29A930F5"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510-505-2600</w:t>
            </w:r>
          </w:p>
        </w:tc>
        <w:tc>
          <w:tcPr>
            <w:tcW w:w="1810" w:type="dxa"/>
            <w:tcBorders>
              <w:top w:val="nil"/>
              <w:left w:val="nil"/>
              <w:bottom w:val="single" w:sz="4" w:space="0" w:color="auto"/>
              <w:right w:val="single" w:sz="4" w:space="0" w:color="auto"/>
            </w:tcBorders>
            <w:shd w:val="clear" w:color="auto" w:fill="auto"/>
            <w:noWrap/>
            <w:vAlign w:val="bottom"/>
            <w:hideMark/>
          </w:tcPr>
          <w:p w14:paraId="5AC7F6F3"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160 Franklin St., #310</w:t>
            </w:r>
          </w:p>
        </w:tc>
        <w:tc>
          <w:tcPr>
            <w:tcW w:w="766" w:type="dxa"/>
            <w:tcBorders>
              <w:top w:val="nil"/>
              <w:left w:val="nil"/>
              <w:bottom w:val="single" w:sz="4" w:space="0" w:color="auto"/>
              <w:right w:val="single" w:sz="4" w:space="0" w:color="auto"/>
            </w:tcBorders>
            <w:shd w:val="clear" w:color="auto" w:fill="auto"/>
            <w:noWrap/>
            <w:vAlign w:val="bottom"/>
            <w:hideMark/>
          </w:tcPr>
          <w:p w14:paraId="4459C136"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21" w:type="dxa"/>
            <w:tcBorders>
              <w:top w:val="nil"/>
              <w:left w:val="nil"/>
              <w:bottom w:val="single" w:sz="4" w:space="0" w:color="auto"/>
              <w:right w:val="single" w:sz="4" w:space="0" w:color="auto"/>
            </w:tcBorders>
            <w:shd w:val="clear" w:color="auto" w:fill="auto"/>
            <w:noWrap/>
            <w:vAlign w:val="bottom"/>
            <w:hideMark/>
          </w:tcPr>
          <w:p w14:paraId="425614E6"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413" w:type="dxa"/>
            <w:tcBorders>
              <w:top w:val="nil"/>
              <w:left w:val="nil"/>
              <w:bottom w:val="single" w:sz="4" w:space="0" w:color="auto"/>
              <w:right w:val="single" w:sz="8" w:space="0" w:color="auto"/>
            </w:tcBorders>
            <w:shd w:val="clear" w:color="auto" w:fill="auto"/>
            <w:noWrap/>
            <w:vAlign w:val="bottom"/>
            <w:hideMark/>
          </w:tcPr>
          <w:p w14:paraId="7B6CA50D"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jake@lcaservices.com</w:t>
            </w:r>
          </w:p>
        </w:tc>
      </w:tr>
      <w:tr w:rsidR="00FC0A98" w:rsidRPr="00943FB6" w14:paraId="706FDB59" w14:textId="77777777" w:rsidTr="00FC0A98">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F38DD66"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Leaders in Community Alternatives </w:t>
            </w:r>
          </w:p>
        </w:tc>
        <w:tc>
          <w:tcPr>
            <w:tcW w:w="1420" w:type="dxa"/>
            <w:tcBorders>
              <w:top w:val="nil"/>
              <w:left w:val="nil"/>
              <w:bottom w:val="single" w:sz="4" w:space="0" w:color="auto"/>
              <w:right w:val="single" w:sz="4" w:space="0" w:color="auto"/>
            </w:tcBorders>
            <w:shd w:val="clear" w:color="auto" w:fill="auto"/>
            <w:noWrap/>
            <w:vAlign w:val="bottom"/>
            <w:hideMark/>
          </w:tcPr>
          <w:p w14:paraId="239268D3"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Latrice Casey</w:t>
            </w:r>
          </w:p>
        </w:tc>
        <w:tc>
          <w:tcPr>
            <w:tcW w:w="1220" w:type="dxa"/>
            <w:tcBorders>
              <w:top w:val="nil"/>
              <w:left w:val="nil"/>
              <w:bottom w:val="single" w:sz="4" w:space="0" w:color="auto"/>
              <w:right w:val="single" w:sz="4" w:space="0" w:color="auto"/>
            </w:tcBorders>
            <w:shd w:val="clear" w:color="auto" w:fill="auto"/>
            <w:noWrap/>
            <w:vAlign w:val="bottom"/>
            <w:hideMark/>
          </w:tcPr>
          <w:p w14:paraId="42CC272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510-858-6200</w:t>
            </w:r>
          </w:p>
        </w:tc>
        <w:tc>
          <w:tcPr>
            <w:tcW w:w="1810" w:type="dxa"/>
            <w:tcBorders>
              <w:top w:val="nil"/>
              <w:left w:val="nil"/>
              <w:bottom w:val="single" w:sz="4" w:space="0" w:color="auto"/>
              <w:right w:val="single" w:sz="4" w:space="0" w:color="auto"/>
            </w:tcBorders>
            <w:shd w:val="clear" w:color="auto" w:fill="auto"/>
            <w:noWrap/>
            <w:vAlign w:val="bottom"/>
            <w:hideMark/>
          </w:tcPr>
          <w:p w14:paraId="2D075F29"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160 Franklin St., #310</w:t>
            </w:r>
          </w:p>
        </w:tc>
        <w:tc>
          <w:tcPr>
            <w:tcW w:w="766" w:type="dxa"/>
            <w:tcBorders>
              <w:top w:val="nil"/>
              <w:left w:val="nil"/>
              <w:bottom w:val="single" w:sz="4" w:space="0" w:color="auto"/>
              <w:right w:val="single" w:sz="4" w:space="0" w:color="auto"/>
            </w:tcBorders>
            <w:shd w:val="clear" w:color="auto" w:fill="auto"/>
            <w:noWrap/>
            <w:vAlign w:val="bottom"/>
            <w:hideMark/>
          </w:tcPr>
          <w:p w14:paraId="0EDA66C3"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21" w:type="dxa"/>
            <w:tcBorders>
              <w:top w:val="nil"/>
              <w:left w:val="nil"/>
              <w:bottom w:val="single" w:sz="4" w:space="0" w:color="auto"/>
              <w:right w:val="single" w:sz="4" w:space="0" w:color="auto"/>
            </w:tcBorders>
            <w:shd w:val="clear" w:color="auto" w:fill="auto"/>
            <w:noWrap/>
            <w:vAlign w:val="bottom"/>
            <w:hideMark/>
          </w:tcPr>
          <w:p w14:paraId="6BA50986"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413" w:type="dxa"/>
            <w:tcBorders>
              <w:top w:val="nil"/>
              <w:left w:val="nil"/>
              <w:bottom w:val="single" w:sz="4" w:space="0" w:color="auto"/>
              <w:right w:val="single" w:sz="8" w:space="0" w:color="auto"/>
            </w:tcBorders>
            <w:shd w:val="clear" w:color="auto" w:fill="auto"/>
            <w:noWrap/>
            <w:vAlign w:val="bottom"/>
            <w:hideMark/>
          </w:tcPr>
          <w:p w14:paraId="356B4CD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lcasey@lcaservices.com</w:t>
            </w:r>
          </w:p>
        </w:tc>
      </w:tr>
      <w:tr w:rsidR="00FC0A98" w:rsidRPr="00943FB6" w14:paraId="52155341" w14:textId="77777777" w:rsidTr="00FC0A98">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E3EE03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 xml:space="preserve">Leaders in Community Alternatives </w:t>
            </w:r>
          </w:p>
        </w:tc>
        <w:tc>
          <w:tcPr>
            <w:tcW w:w="1420" w:type="dxa"/>
            <w:tcBorders>
              <w:top w:val="nil"/>
              <w:left w:val="nil"/>
              <w:bottom w:val="single" w:sz="4" w:space="0" w:color="auto"/>
              <w:right w:val="single" w:sz="4" w:space="0" w:color="auto"/>
            </w:tcBorders>
            <w:shd w:val="clear" w:color="auto" w:fill="auto"/>
            <w:noWrap/>
            <w:vAlign w:val="bottom"/>
            <w:hideMark/>
          </w:tcPr>
          <w:p w14:paraId="1D2C73A0"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Kristen Sanchez</w:t>
            </w:r>
          </w:p>
        </w:tc>
        <w:tc>
          <w:tcPr>
            <w:tcW w:w="1220" w:type="dxa"/>
            <w:tcBorders>
              <w:top w:val="nil"/>
              <w:left w:val="nil"/>
              <w:bottom w:val="single" w:sz="4" w:space="0" w:color="auto"/>
              <w:right w:val="single" w:sz="4" w:space="0" w:color="auto"/>
            </w:tcBorders>
            <w:shd w:val="clear" w:color="auto" w:fill="auto"/>
            <w:noWrap/>
            <w:vAlign w:val="bottom"/>
            <w:hideMark/>
          </w:tcPr>
          <w:p w14:paraId="4D5C8C34"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510-505-2610</w:t>
            </w:r>
          </w:p>
        </w:tc>
        <w:tc>
          <w:tcPr>
            <w:tcW w:w="1810" w:type="dxa"/>
            <w:tcBorders>
              <w:top w:val="nil"/>
              <w:left w:val="nil"/>
              <w:bottom w:val="single" w:sz="4" w:space="0" w:color="auto"/>
              <w:right w:val="single" w:sz="4" w:space="0" w:color="auto"/>
            </w:tcBorders>
            <w:shd w:val="clear" w:color="auto" w:fill="auto"/>
            <w:noWrap/>
            <w:vAlign w:val="bottom"/>
            <w:hideMark/>
          </w:tcPr>
          <w:p w14:paraId="727B80E0"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160 Franklin St., #310</w:t>
            </w:r>
          </w:p>
        </w:tc>
        <w:tc>
          <w:tcPr>
            <w:tcW w:w="766" w:type="dxa"/>
            <w:tcBorders>
              <w:top w:val="nil"/>
              <w:left w:val="nil"/>
              <w:bottom w:val="single" w:sz="4" w:space="0" w:color="auto"/>
              <w:right w:val="single" w:sz="4" w:space="0" w:color="auto"/>
            </w:tcBorders>
            <w:shd w:val="clear" w:color="auto" w:fill="auto"/>
            <w:noWrap/>
            <w:vAlign w:val="bottom"/>
            <w:hideMark/>
          </w:tcPr>
          <w:p w14:paraId="070C175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21" w:type="dxa"/>
            <w:tcBorders>
              <w:top w:val="nil"/>
              <w:left w:val="nil"/>
              <w:bottom w:val="single" w:sz="4" w:space="0" w:color="auto"/>
              <w:right w:val="single" w:sz="4" w:space="0" w:color="auto"/>
            </w:tcBorders>
            <w:shd w:val="clear" w:color="auto" w:fill="auto"/>
            <w:noWrap/>
            <w:vAlign w:val="bottom"/>
            <w:hideMark/>
          </w:tcPr>
          <w:p w14:paraId="75E8827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413" w:type="dxa"/>
            <w:tcBorders>
              <w:top w:val="nil"/>
              <w:left w:val="nil"/>
              <w:bottom w:val="single" w:sz="4" w:space="0" w:color="auto"/>
              <w:right w:val="single" w:sz="8" w:space="0" w:color="auto"/>
            </w:tcBorders>
            <w:shd w:val="clear" w:color="auto" w:fill="auto"/>
            <w:noWrap/>
            <w:vAlign w:val="bottom"/>
            <w:hideMark/>
          </w:tcPr>
          <w:p w14:paraId="73E277A8"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ksanchez@lcaservices.com</w:t>
            </w:r>
          </w:p>
        </w:tc>
      </w:tr>
      <w:tr w:rsidR="00FC0A98" w:rsidRPr="00943FB6" w14:paraId="43CA076E" w14:textId="77777777" w:rsidTr="00FC0A98">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727BBC2"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Community Youth Outreach</w:t>
            </w:r>
          </w:p>
        </w:tc>
        <w:tc>
          <w:tcPr>
            <w:tcW w:w="1420" w:type="dxa"/>
            <w:tcBorders>
              <w:top w:val="nil"/>
              <w:left w:val="nil"/>
              <w:bottom w:val="single" w:sz="4" w:space="0" w:color="auto"/>
              <w:right w:val="single" w:sz="4" w:space="0" w:color="auto"/>
            </w:tcBorders>
            <w:shd w:val="clear" w:color="auto" w:fill="auto"/>
            <w:noWrap/>
            <w:vAlign w:val="bottom"/>
            <w:hideMark/>
          </w:tcPr>
          <w:p w14:paraId="6A5ABE77"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Tiffini Jones</w:t>
            </w:r>
          </w:p>
        </w:tc>
        <w:tc>
          <w:tcPr>
            <w:tcW w:w="1220" w:type="dxa"/>
            <w:tcBorders>
              <w:top w:val="nil"/>
              <w:left w:val="nil"/>
              <w:bottom w:val="single" w:sz="4" w:space="0" w:color="auto"/>
              <w:right w:val="single" w:sz="4" w:space="0" w:color="auto"/>
            </w:tcBorders>
            <w:shd w:val="clear" w:color="auto" w:fill="auto"/>
            <w:noWrap/>
            <w:vAlign w:val="bottom"/>
            <w:hideMark/>
          </w:tcPr>
          <w:p w14:paraId="3649D5E4"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510-969-8708</w:t>
            </w:r>
          </w:p>
        </w:tc>
        <w:tc>
          <w:tcPr>
            <w:tcW w:w="1810" w:type="dxa"/>
            <w:tcBorders>
              <w:top w:val="nil"/>
              <w:left w:val="nil"/>
              <w:bottom w:val="single" w:sz="4" w:space="0" w:color="auto"/>
              <w:right w:val="single" w:sz="4" w:space="0" w:color="auto"/>
            </w:tcBorders>
            <w:shd w:val="clear" w:color="auto" w:fill="auto"/>
            <w:noWrap/>
            <w:vAlign w:val="bottom"/>
            <w:hideMark/>
          </w:tcPr>
          <w:p w14:paraId="499F4C91"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P.O. Box 19500</w:t>
            </w:r>
          </w:p>
        </w:tc>
        <w:tc>
          <w:tcPr>
            <w:tcW w:w="766" w:type="dxa"/>
            <w:tcBorders>
              <w:top w:val="nil"/>
              <w:left w:val="nil"/>
              <w:bottom w:val="single" w:sz="4" w:space="0" w:color="auto"/>
              <w:right w:val="single" w:sz="4" w:space="0" w:color="auto"/>
            </w:tcBorders>
            <w:shd w:val="clear" w:color="auto" w:fill="auto"/>
            <w:noWrap/>
            <w:vAlign w:val="bottom"/>
            <w:hideMark/>
          </w:tcPr>
          <w:p w14:paraId="7F492E1D"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Oakland</w:t>
            </w:r>
          </w:p>
        </w:tc>
        <w:tc>
          <w:tcPr>
            <w:tcW w:w="421" w:type="dxa"/>
            <w:tcBorders>
              <w:top w:val="nil"/>
              <w:left w:val="nil"/>
              <w:bottom w:val="single" w:sz="4" w:space="0" w:color="auto"/>
              <w:right w:val="single" w:sz="4" w:space="0" w:color="auto"/>
            </w:tcBorders>
            <w:shd w:val="clear" w:color="auto" w:fill="auto"/>
            <w:noWrap/>
            <w:vAlign w:val="bottom"/>
            <w:hideMark/>
          </w:tcPr>
          <w:p w14:paraId="357B0DC4"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CA</w:t>
            </w:r>
          </w:p>
        </w:tc>
        <w:tc>
          <w:tcPr>
            <w:tcW w:w="2413" w:type="dxa"/>
            <w:tcBorders>
              <w:top w:val="nil"/>
              <w:left w:val="nil"/>
              <w:bottom w:val="single" w:sz="4" w:space="0" w:color="auto"/>
              <w:right w:val="single" w:sz="8" w:space="0" w:color="auto"/>
            </w:tcBorders>
            <w:shd w:val="clear" w:color="auto" w:fill="auto"/>
            <w:noWrap/>
            <w:vAlign w:val="bottom"/>
            <w:hideMark/>
          </w:tcPr>
          <w:p w14:paraId="4CCBDC2A" w14:textId="77777777" w:rsidR="00943FB6" w:rsidRPr="00943FB6" w:rsidRDefault="00943FB6" w:rsidP="00943FB6">
            <w:pPr>
              <w:rPr>
                <w:rFonts w:ascii="Arial Narrow" w:hAnsi="Arial Narrow" w:cs="Calibri"/>
                <w:color w:val="000000"/>
                <w:sz w:val="18"/>
                <w:szCs w:val="18"/>
              </w:rPr>
            </w:pPr>
            <w:r w:rsidRPr="00943FB6">
              <w:rPr>
                <w:rFonts w:ascii="Arial Narrow" w:hAnsi="Arial Narrow" w:cs="Calibri"/>
                <w:color w:val="000000"/>
                <w:sz w:val="18"/>
                <w:szCs w:val="18"/>
              </w:rPr>
              <w:t>tjones@cyoinc.org</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DC369CA"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4D0991">
      <w:rPr>
        <w:rFonts w:ascii="Calibri" w:hAnsi="Calibri" w:cs="Calibri"/>
        <w:sz w:val="20"/>
      </w:rPr>
      <w:t>RFP No. 90</w:t>
    </w:r>
    <w:r w:rsidR="0032667F" w:rsidRPr="004D0991">
      <w:rPr>
        <w:rFonts w:ascii="Calibri" w:hAnsi="Calibri" w:cs="Calibri"/>
        <w:sz w:val="20"/>
      </w:rPr>
      <w:t>2222</w:t>
    </w:r>
    <w:r w:rsidRPr="00943FB6">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4BAE724E"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4D0991">
      <w:rPr>
        <w:rFonts w:ascii="Calibri" w:hAnsi="Calibri" w:cs="Calibri"/>
        <w:sz w:val="20"/>
      </w:rPr>
      <w:t>RFP No. 90</w:t>
    </w:r>
    <w:r w:rsidR="0032667F" w:rsidRPr="004D0991">
      <w:rPr>
        <w:rFonts w:ascii="Calibri" w:hAnsi="Calibri" w:cs="Calibri"/>
        <w:sz w:val="20"/>
      </w:rPr>
      <w:t>2222</w:t>
    </w:r>
    <w:r w:rsidRPr="00FC0A98">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42F542A" w:rsidR="00530140" w:rsidRPr="00892030" w:rsidRDefault="00375BD0"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2CD28B1B">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3EBBA8A" w:rsidR="00530140" w:rsidRPr="00344563" w:rsidRDefault="00375BD0"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2929CEB5">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D099239" w:rsidR="00530140" w:rsidRDefault="00375BD0">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65807D02">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251D2154" w:rsidR="00530140" w:rsidRPr="00C367AB" w:rsidRDefault="00D34403">
    <w:pPr>
      <w:pStyle w:val="Header"/>
      <w:jc w:val="center"/>
      <w:rPr>
        <w:rFonts w:ascii="Calibri" w:hAnsi="Calibri" w:cs="Calibri"/>
        <w:b/>
        <w:snapToGrid w:val="0"/>
        <w:szCs w:val="26"/>
      </w:rPr>
    </w:pPr>
    <w:r w:rsidRPr="004D0991">
      <w:rPr>
        <w:rFonts w:ascii="Calibri" w:hAnsi="Calibri" w:cs="Calibri"/>
        <w:b/>
        <w:snapToGrid w:val="0"/>
        <w:szCs w:val="26"/>
      </w:rPr>
      <w:t>RF</w:t>
    </w:r>
    <w:r w:rsidR="00903A9B" w:rsidRPr="004D0991">
      <w:rPr>
        <w:rFonts w:ascii="Calibri" w:hAnsi="Calibri" w:cs="Calibri"/>
        <w:b/>
        <w:snapToGrid w:val="0"/>
        <w:szCs w:val="26"/>
      </w:rPr>
      <w:t>P</w:t>
    </w:r>
    <w:r w:rsidR="00530140" w:rsidRPr="004D0991">
      <w:rPr>
        <w:rFonts w:ascii="Calibri" w:hAnsi="Calibri" w:cs="Calibri"/>
        <w:b/>
        <w:snapToGrid w:val="0"/>
        <w:szCs w:val="26"/>
      </w:rPr>
      <w:t xml:space="preserve"> No. 90</w:t>
    </w:r>
    <w:r w:rsidR="0032667F" w:rsidRPr="004D0991">
      <w:rPr>
        <w:rFonts w:ascii="Calibri" w:hAnsi="Calibri" w:cs="Calibri"/>
        <w:b/>
        <w:snapToGrid w:val="0"/>
        <w:szCs w:val="26"/>
      </w:rPr>
      <w:t>2222</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09E5"/>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241D5"/>
    <w:rsid w:val="0032667F"/>
    <w:rsid w:val="003406AA"/>
    <w:rsid w:val="00347319"/>
    <w:rsid w:val="00366273"/>
    <w:rsid w:val="00375BD0"/>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0991"/>
    <w:rsid w:val="004D551E"/>
    <w:rsid w:val="004E0CBC"/>
    <w:rsid w:val="004E55D5"/>
    <w:rsid w:val="00530140"/>
    <w:rsid w:val="0053674F"/>
    <w:rsid w:val="005642DE"/>
    <w:rsid w:val="00565971"/>
    <w:rsid w:val="00570979"/>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1E4D"/>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2FE2"/>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43FB6"/>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3C9F"/>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0A98"/>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6F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26676539">
      <w:bodyDiv w:val="1"/>
      <w:marLeft w:val="0"/>
      <w:marRight w:val="0"/>
      <w:marTop w:val="0"/>
      <w:marBottom w:val="0"/>
      <w:divBdr>
        <w:top w:val="none" w:sz="0" w:space="0" w:color="auto"/>
        <w:left w:val="none" w:sz="0" w:space="0" w:color="auto"/>
        <w:bottom w:val="none" w:sz="0" w:space="0" w:color="auto"/>
        <w:right w:val="none" w:sz="0" w:space="0" w:color="auto"/>
      </w:divBdr>
    </w:div>
    <w:div w:id="596063104">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18937848">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41547361">
      <w:bodyDiv w:val="1"/>
      <w:marLeft w:val="0"/>
      <w:marRight w:val="0"/>
      <w:marTop w:val="0"/>
      <w:marBottom w:val="0"/>
      <w:divBdr>
        <w:top w:val="none" w:sz="0" w:space="0" w:color="auto"/>
        <w:left w:val="none" w:sz="0" w:space="0" w:color="auto"/>
        <w:bottom w:val="none" w:sz="0" w:space="0" w:color="auto"/>
        <w:right w:val="none" w:sz="0" w:space="0" w:color="auto"/>
      </w:divBdr>
    </w:div>
    <w:div w:id="15847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sanchez@lcaservice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jake@lcaservice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434</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3595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Frank, Autrell, Probation</cp:lastModifiedBy>
  <cp:revision>2</cp:revision>
  <cp:lastPrinted>1900-01-01T08:00:00Z</cp:lastPrinted>
  <dcterms:created xsi:type="dcterms:W3CDTF">2023-03-21T15:28:00Z</dcterms:created>
  <dcterms:modified xsi:type="dcterms:W3CDTF">2023-03-21T15:28:00Z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527e076c3b9fe168b78dcf8ba46ecd58fb3b1117959aa4340da71ea4ad3d6fc3</vt:lpwstr>
  </property>
</Properties>
</file>