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1B3B16F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513997" w:rsidRPr="00272D8C">
        <w:rPr>
          <w:rFonts w:ascii="Calibri" w:hAnsi="Calibri" w:cs="Calibri"/>
          <w:sz w:val="40"/>
          <w:szCs w:val="40"/>
        </w:rPr>
        <w:t>902265</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4A063D3F" w14:textId="77777777" w:rsidR="00513997" w:rsidRPr="00AE2295" w:rsidRDefault="00513997" w:rsidP="00513997">
      <w:pPr>
        <w:pStyle w:val="RFP-QHeader2"/>
        <w:rPr>
          <w:rFonts w:ascii="Calibri" w:hAnsi="Calibri" w:cs="Calibri"/>
          <w:sz w:val="40"/>
          <w:szCs w:val="40"/>
        </w:rPr>
      </w:pPr>
      <w:r w:rsidRPr="00AE2295">
        <w:rPr>
          <w:rFonts w:ascii="Calibri" w:hAnsi="Calibri" w:cs="Calibri"/>
          <w:sz w:val="40"/>
          <w:szCs w:val="40"/>
        </w:rPr>
        <w:t>Countywide Office Paper</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590D41C8" w14:textId="77777777" w:rsidR="00513997" w:rsidRPr="009F111D" w:rsidRDefault="00513997" w:rsidP="00513997">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Pr="009F111D">
              <w:rPr>
                <w:rFonts w:ascii="Calibri" w:hAnsi="Calibri" w:cs="Calibri"/>
                <w:b/>
                <w:sz w:val="24"/>
                <w:szCs w:val="24"/>
              </w:rPr>
              <w:t>Jacqueline Favela</w:t>
            </w:r>
          </w:p>
          <w:p w14:paraId="6CA18C1E" w14:textId="77777777" w:rsidR="00513997" w:rsidRPr="009F111D" w:rsidRDefault="00513997" w:rsidP="00513997">
            <w:pPr>
              <w:spacing w:before="180" w:after="180"/>
              <w:jc w:val="center"/>
              <w:rPr>
                <w:rFonts w:ascii="Calibri" w:hAnsi="Calibri" w:cs="Calibri"/>
                <w:b/>
                <w:sz w:val="24"/>
                <w:szCs w:val="24"/>
              </w:rPr>
            </w:pPr>
            <w:r w:rsidRPr="009F111D">
              <w:rPr>
                <w:rFonts w:ascii="Calibri" w:hAnsi="Calibri" w:cs="Calibri"/>
                <w:b/>
                <w:sz w:val="24"/>
                <w:szCs w:val="24"/>
              </w:rPr>
              <w:t>Phone Number: (510) 208-9612</w:t>
            </w:r>
          </w:p>
          <w:p w14:paraId="0C893B69" w14:textId="77777777" w:rsidR="00513997" w:rsidRPr="009C2BB4" w:rsidRDefault="00513997" w:rsidP="00513997">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Pr="004016E6">
                <w:rPr>
                  <w:rStyle w:val="Hyperlink"/>
                  <w:rFonts w:ascii="Calibri" w:hAnsi="Calibri" w:cs="Calibri"/>
                  <w:b/>
                  <w:sz w:val="24"/>
                  <w:szCs w:val="24"/>
                </w:rPr>
                <w:t>Jacqueline.Favela2@acgov.org</w:t>
              </w:r>
            </w:hyperlink>
          </w:p>
          <w:p w14:paraId="18F14B0C" w14:textId="07B8DCD3" w:rsidR="000D20CE" w:rsidRPr="00E44816" w:rsidRDefault="00513997" w:rsidP="00513997">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90E7DB8" w14:textId="6F2DC60A" w:rsidR="00513997" w:rsidRPr="009F111D" w:rsidRDefault="00BE1D8B" w:rsidP="00513997">
      <w:pPr>
        <w:spacing w:after="60"/>
        <w:jc w:val="center"/>
        <w:rPr>
          <w:rFonts w:ascii="Calibri" w:hAnsi="Calibri" w:cs="Calibri"/>
          <w:b/>
          <w:sz w:val="32"/>
          <w:szCs w:val="32"/>
        </w:rPr>
      </w:pPr>
      <w:r>
        <w:rPr>
          <w:rFonts w:ascii="Calibri" w:hAnsi="Calibri" w:cs="Calibri"/>
          <w:b/>
          <w:sz w:val="32"/>
          <w:szCs w:val="32"/>
        </w:rPr>
        <w:t>April 10</w:t>
      </w:r>
      <w:r w:rsidR="00513997" w:rsidRPr="009F111D">
        <w:rPr>
          <w:rFonts w:ascii="Calibri" w:hAnsi="Calibri" w:cs="Calibri"/>
          <w:b/>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4C6A3FE9"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5A652C48" w:rsidR="00841A12" w:rsidRPr="00983DAC" w:rsidRDefault="008B485E"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7ACA6A4B" w:rsidR="00AB7D7F" w:rsidRPr="00D91454" w:rsidRDefault="008B485E"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5AD2C909" w:rsidR="00983DAC" w:rsidRPr="00A85450" w:rsidRDefault="00872531" w:rsidP="00853E48">
      <w:pPr>
        <w:rPr>
          <w:rFonts w:ascii="Calibri" w:hAnsi="Calibri" w:cs="Calibri"/>
        </w:rPr>
      </w:pPr>
      <w:r>
        <w:rPr>
          <w:noProof/>
        </w:rPr>
        <w:drawing>
          <wp:anchor distT="0" distB="0" distL="114300" distR="114300" simplePos="0" relativeHeight="251658240" behindDoc="0" locked="0" layoutInCell="1" allowOverlap="1" wp14:anchorId="1D85B233" wp14:editId="46844188">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5BFBC0CA" w14:textId="340B874D" w:rsidR="00E71A5A" w:rsidRDefault="002C70A2" w:rsidP="00E71A5A">
      <w:pPr>
        <w:ind w:left="2070"/>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bookmarkEnd w:id="1"/>
      <w:r w:rsidR="00E71A5A">
        <w:rPr>
          <w:rFonts w:ascii="Arial" w:hAnsi="Arial" w:cs="Arial"/>
          <w:color w:val="1F497D"/>
          <w:sz w:val="22"/>
          <w:szCs w:val="22"/>
        </w:rPr>
        <w:lastRenderedPageBreak/>
        <w:t xml:space="preserve">                </w:t>
      </w:r>
      <w:r w:rsidR="00E71A5A">
        <w:rPr>
          <w:rFonts w:ascii="Calibri" w:hAnsi="Calibri" w:cs="Calibri"/>
          <w:b/>
          <w:bCs/>
          <w:sz w:val="40"/>
          <w:szCs w:val="40"/>
        </w:rPr>
        <w:t>CALENDAR OF EVENTS</w:t>
      </w:r>
    </w:p>
    <w:p w14:paraId="641FFCE4" w14:textId="77777777" w:rsidR="00E71A5A" w:rsidRPr="006B30B2" w:rsidRDefault="00E71A5A" w:rsidP="00E71A5A">
      <w:pPr>
        <w:pStyle w:val="RFP-QHeader2"/>
        <w:rPr>
          <w:rFonts w:ascii="Calibri" w:hAnsi="Calibri" w:cs="Calibri"/>
          <w:sz w:val="24"/>
          <w:szCs w:val="26"/>
        </w:rPr>
      </w:pPr>
      <w:r w:rsidRPr="00356299">
        <w:rPr>
          <w:rFonts w:ascii="Calibri" w:hAnsi="Calibri" w:cs="Calibri"/>
          <w:sz w:val="24"/>
          <w:szCs w:val="26"/>
        </w:rPr>
        <w:t xml:space="preserve">REQUEST FOR </w:t>
      </w:r>
      <w:r w:rsidRPr="006B30B2">
        <w:rPr>
          <w:rFonts w:ascii="Calibri" w:hAnsi="Calibri" w:cs="Calibri"/>
          <w:sz w:val="24"/>
          <w:szCs w:val="26"/>
        </w:rPr>
        <w:t>QUOTATION No. 902265</w:t>
      </w:r>
    </w:p>
    <w:p w14:paraId="4E60601A" w14:textId="7DF3107A" w:rsidR="00E71A5A" w:rsidRDefault="00E71A5A" w:rsidP="00E71A5A">
      <w:pPr>
        <w:pStyle w:val="RFP-QHeader2"/>
        <w:spacing w:after="240"/>
        <w:rPr>
          <w:rFonts w:ascii="Calibri" w:hAnsi="Calibri" w:cs="Calibri"/>
          <w:sz w:val="24"/>
          <w:szCs w:val="26"/>
        </w:rPr>
      </w:pPr>
      <w:r w:rsidRPr="006B30B2">
        <w:rPr>
          <w:rFonts w:ascii="Calibri" w:hAnsi="Calibri" w:cs="Calibri"/>
          <w:sz w:val="24"/>
          <w:szCs w:val="26"/>
        </w:rPr>
        <w:t>Countywide Office Paper</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8659D0" w:rsidRPr="006B30B2" w14:paraId="06268FA6" w14:textId="77777777" w:rsidTr="00A13476">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7D2E445" w14:textId="77777777" w:rsidR="008659D0" w:rsidRPr="006B30B2" w:rsidRDefault="008659D0" w:rsidP="00A13476">
            <w:pPr>
              <w:rPr>
                <w:rFonts w:ascii="Calibri" w:hAnsi="Calibri" w:cs="Calibri"/>
                <w:b/>
                <w:sz w:val="24"/>
                <w:szCs w:val="26"/>
              </w:rPr>
            </w:pPr>
            <w:r w:rsidRPr="006B30B2">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08C019C" w14:textId="77777777" w:rsidR="008659D0" w:rsidRPr="006B30B2" w:rsidRDefault="008659D0" w:rsidP="00A13476">
            <w:pPr>
              <w:rPr>
                <w:rFonts w:ascii="Calibri" w:hAnsi="Calibri" w:cs="Calibri"/>
                <w:b/>
                <w:sz w:val="24"/>
                <w:szCs w:val="26"/>
              </w:rPr>
            </w:pPr>
            <w:r w:rsidRPr="006B30B2">
              <w:rPr>
                <w:rFonts w:ascii="Calibri" w:hAnsi="Calibri" w:cs="Calibri"/>
                <w:b/>
                <w:sz w:val="24"/>
                <w:szCs w:val="26"/>
              </w:rPr>
              <w:t>DATE/LOCATION</w:t>
            </w:r>
          </w:p>
        </w:tc>
      </w:tr>
      <w:tr w:rsidR="008659D0" w:rsidRPr="006B30B2" w14:paraId="45F8A3DE" w14:textId="77777777" w:rsidTr="00A13476">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617BD8" w14:textId="77777777" w:rsidR="008659D0" w:rsidRPr="006B30B2" w:rsidRDefault="008659D0" w:rsidP="00A13476">
            <w:pPr>
              <w:rPr>
                <w:rFonts w:ascii="Calibri" w:hAnsi="Calibri" w:cs="Calibri"/>
                <w:b/>
                <w:sz w:val="24"/>
                <w:szCs w:val="26"/>
              </w:rPr>
            </w:pPr>
            <w:r w:rsidRPr="006B30B2">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6D8CB37" w14:textId="64681337" w:rsidR="008659D0" w:rsidRPr="006B30B2" w:rsidRDefault="008659D0" w:rsidP="00A13476">
            <w:pPr>
              <w:rPr>
                <w:rFonts w:ascii="Calibri" w:hAnsi="Calibri" w:cs="Calibri"/>
                <w:b/>
                <w:szCs w:val="26"/>
              </w:rPr>
            </w:pPr>
            <w:r>
              <w:rPr>
                <w:rFonts w:ascii="Calibri" w:hAnsi="Calibri" w:cs="Calibri"/>
                <w:b/>
                <w:sz w:val="24"/>
                <w:szCs w:val="26"/>
              </w:rPr>
              <w:t xml:space="preserve">March </w:t>
            </w:r>
            <w:r w:rsidR="003948C2">
              <w:rPr>
                <w:rFonts w:ascii="Calibri" w:hAnsi="Calibri" w:cs="Calibri"/>
                <w:b/>
                <w:sz w:val="24"/>
                <w:szCs w:val="26"/>
              </w:rPr>
              <w:t>10</w:t>
            </w:r>
            <w:r>
              <w:rPr>
                <w:rFonts w:ascii="Calibri" w:hAnsi="Calibri" w:cs="Calibri"/>
                <w:b/>
                <w:sz w:val="24"/>
                <w:szCs w:val="26"/>
              </w:rPr>
              <w:t>, 2023</w:t>
            </w:r>
          </w:p>
        </w:tc>
      </w:tr>
      <w:tr w:rsidR="008659D0" w14:paraId="47DCE8AE"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EB35FE6" w14:textId="77777777" w:rsidR="008659D0" w:rsidRPr="00356299" w:rsidRDefault="008659D0" w:rsidP="00A13476">
            <w:pPr>
              <w:rPr>
                <w:rFonts w:ascii="Calibri" w:hAnsi="Calibri" w:cs="Calibri"/>
                <w:b/>
                <w:sz w:val="24"/>
                <w:szCs w:val="26"/>
              </w:rPr>
            </w:pPr>
            <w:r w:rsidRPr="00356299">
              <w:rPr>
                <w:rFonts w:ascii="Calibri" w:hAnsi="Calibri" w:cs="Calibri"/>
                <w:b/>
                <w:sz w:val="24"/>
                <w:szCs w:val="26"/>
              </w:rPr>
              <w:t>Networking/Bidders Conference</w:t>
            </w:r>
            <w:r>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272FC1A" w14:textId="60B5AF71" w:rsidR="008659D0" w:rsidRPr="002D7442" w:rsidRDefault="008659D0" w:rsidP="00A13476">
            <w:pPr>
              <w:rPr>
                <w:rFonts w:asciiTheme="minorHAnsi" w:hAnsiTheme="minorHAnsi" w:cstheme="minorHAnsi"/>
                <w:b/>
                <w:color w:val="70AD47"/>
                <w:sz w:val="24"/>
                <w:szCs w:val="24"/>
              </w:rPr>
            </w:pPr>
            <w:r w:rsidRPr="002D7442">
              <w:rPr>
                <w:rFonts w:asciiTheme="minorHAnsi" w:hAnsiTheme="minorHAnsi" w:cstheme="minorHAnsi"/>
                <w:b/>
                <w:sz w:val="24"/>
                <w:szCs w:val="24"/>
              </w:rPr>
              <w:t xml:space="preserve">March </w:t>
            </w:r>
            <w:r w:rsidR="003948C2">
              <w:rPr>
                <w:rFonts w:asciiTheme="minorHAnsi" w:hAnsiTheme="minorHAnsi" w:cstheme="minorHAnsi"/>
                <w:b/>
                <w:sz w:val="24"/>
                <w:szCs w:val="24"/>
              </w:rPr>
              <w:t>20</w:t>
            </w:r>
            <w:r w:rsidRPr="002D7442">
              <w:rPr>
                <w:rFonts w:asciiTheme="minorHAnsi" w:hAnsiTheme="minorHAnsi" w:cstheme="minorHAnsi"/>
                <w:b/>
                <w:sz w:val="24"/>
                <w:szCs w:val="24"/>
              </w:rPr>
              <w:t>, 2023</w:t>
            </w:r>
            <w:r w:rsidR="00981952">
              <w:rPr>
                <w:rFonts w:asciiTheme="minorHAnsi" w:hAnsiTheme="minorHAnsi" w:cstheme="minorHAnsi"/>
                <w:b/>
                <w:sz w:val="24"/>
                <w:szCs w:val="24"/>
              </w:rPr>
              <w:t xml:space="preserve"> at</w:t>
            </w:r>
            <w:r w:rsidRPr="002D7442">
              <w:rPr>
                <w:rFonts w:asciiTheme="minorHAnsi" w:hAnsiTheme="minorHAnsi" w:cstheme="minorHAnsi"/>
                <w:b/>
                <w:sz w:val="24"/>
                <w:szCs w:val="24"/>
              </w:rPr>
              <w:t xml:space="preserve"> 10:00 a.m.</w:t>
            </w:r>
            <w:r w:rsidRPr="002D7442">
              <w:rPr>
                <w:rFonts w:asciiTheme="minorHAnsi" w:hAnsiTheme="minorHAnsi" w:cstheme="minorHAnsi"/>
                <w:b/>
                <w:color w:val="FF0000"/>
                <w:sz w:val="24"/>
                <w:szCs w:val="24"/>
              </w:rPr>
              <w:t xml:space="preserve"> </w:t>
            </w:r>
            <w:r w:rsidRPr="002D7442">
              <w:rPr>
                <w:rFonts w:asciiTheme="minorHAnsi" w:hAnsiTheme="minorHAnsi" w:cstheme="minorHAnsi"/>
                <w:b/>
                <w:sz w:val="24"/>
                <w:szCs w:val="24"/>
              </w:rPr>
              <w:t>(PST)</w:t>
            </w:r>
            <w:r w:rsidRPr="002D7442">
              <w:rPr>
                <w:rFonts w:asciiTheme="minorHAnsi" w:hAnsiTheme="minorHAnsi" w:cstheme="minorHAnsi"/>
                <w:b/>
                <w:color w:val="70AD47"/>
                <w:sz w:val="24"/>
                <w:szCs w:val="24"/>
              </w:rPr>
              <w:t xml:space="preserve"> </w:t>
            </w:r>
          </w:p>
          <w:p w14:paraId="403E73E5" w14:textId="77777777" w:rsidR="008659D0" w:rsidRPr="002423AB" w:rsidRDefault="008659D0" w:rsidP="00A13476">
            <w:pPr>
              <w:pStyle w:val="CommentSubject"/>
              <w:rPr>
                <w:rFonts w:asciiTheme="minorHAnsi" w:hAnsiTheme="minorHAnsi" w:cstheme="minorHAnsi"/>
                <w:color w:val="FFFFFF"/>
                <w:sz w:val="12"/>
                <w:szCs w:val="12"/>
                <w:highlight w:val="red"/>
              </w:rPr>
            </w:pPr>
          </w:p>
          <w:p w14:paraId="7E985E3D" w14:textId="77777777" w:rsidR="002423AB" w:rsidRPr="002423AB" w:rsidRDefault="002423AB" w:rsidP="002423AB">
            <w:pPr>
              <w:rPr>
                <w:rFonts w:ascii="Segoe UI" w:hAnsi="Segoe UI" w:cs="Segoe UI"/>
                <w:b/>
                <w:bCs/>
                <w:color w:val="252424"/>
                <w:sz w:val="22"/>
                <w:szCs w:val="22"/>
              </w:rPr>
            </w:pPr>
            <w:r w:rsidRPr="002423AB">
              <w:rPr>
                <w:rFonts w:ascii="Segoe UI" w:hAnsi="Segoe UI" w:cs="Segoe UI"/>
                <w:b/>
                <w:bCs/>
                <w:color w:val="252424"/>
                <w:sz w:val="21"/>
                <w:szCs w:val="21"/>
              </w:rPr>
              <w:t>Join on your computer, mobile app or room device</w:t>
            </w:r>
            <w:r w:rsidRPr="002423AB">
              <w:rPr>
                <w:rFonts w:ascii="Segoe UI" w:hAnsi="Segoe UI" w:cs="Segoe UI"/>
                <w:b/>
                <w:bCs/>
                <w:color w:val="252424"/>
                <w:sz w:val="22"/>
                <w:szCs w:val="22"/>
              </w:rPr>
              <w:t xml:space="preserve"> </w:t>
            </w:r>
          </w:p>
          <w:p w14:paraId="36644F75" w14:textId="77777777" w:rsidR="002423AB" w:rsidRPr="002423AB" w:rsidRDefault="002423AB" w:rsidP="002423AB">
            <w:pPr>
              <w:rPr>
                <w:rFonts w:ascii="Segoe UI" w:hAnsi="Segoe UI" w:cs="Segoe UI"/>
                <w:color w:val="252424"/>
                <w:sz w:val="22"/>
                <w:szCs w:val="22"/>
              </w:rPr>
            </w:pPr>
            <w:hyperlink r:id="rId18" w:tgtFrame="_blank" w:history="1">
              <w:r w:rsidRPr="002423AB">
                <w:rPr>
                  <w:rFonts w:ascii="Segoe UI Semibold" w:hAnsi="Segoe UI Semibold" w:cs="Segoe UI Semibold"/>
                  <w:color w:val="6264A7"/>
                  <w:sz w:val="21"/>
                  <w:szCs w:val="21"/>
                  <w:u w:val="single"/>
                </w:rPr>
                <w:t>Click here to join the meeting</w:t>
              </w:r>
            </w:hyperlink>
            <w:r w:rsidRPr="002423AB">
              <w:rPr>
                <w:rFonts w:ascii="Segoe UI" w:hAnsi="Segoe UI" w:cs="Segoe UI"/>
                <w:color w:val="252424"/>
                <w:sz w:val="22"/>
                <w:szCs w:val="22"/>
              </w:rPr>
              <w:t xml:space="preserve"> </w:t>
            </w:r>
          </w:p>
          <w:p w14:paraId="41491ABD" w14:textId="77777777" w:rsidR="002423AB" w:rsidRPr="002423AB" w:rsidRDefault="002423AB" w:rsidP="002423AB">
            <w:pPr>
              <w:rPr>
                <w:rFonts w:ascii="Segoe UI" w:hAnsi="Segoe UI" w:cs="Segoe UI"/>
                <w:color w:val="252424"/>
                <w:sz w:val="22"/>
                <w:szCs w:val="22"/>
              </w:rPr>
            </w:pPr>
            <w:r w:rsidRPr="002423AB">
              <w:rPr>
                <w:rFonts w:ascii="Segoe UI" w:hAnsi="Segoe UI" w:cs="Segoe UI"/>
                <w:color w:val="252424"/>
                <w:sz w:val="21"/>
                <w:szCs w:val="21"/>
              </w:rPr>
              <w:t xml:space="preserve">Meeting ID: </w:t>
            </w:r>
            <w:r w:rsidRPr="002423AB">
              <w:rPr>
                <w:rFonts w:ascii="Segoe UI" w:hAnsi="Segoe UI" w:cs="Segoe UI"/>
                <w:color w:val="252424"/>
                <w:sz w:val="24"/>
                <w:szCs w:val="24"/>
              </w:rPr>
              <w:t>213 758 591 750</w:t>
            </w:r>
            <w:r w:rsidRPr="002423AB">
              <w:rPr>
                <w:rFonts w:ascii="Segoe UI" w:hAnsi="Segoe UI" w:cs="Segoe UI"/>
                <w:color w:val="252424"/>
                <w:sz w:val="21"/>
                <w:szCs w:val="21"/>
              </w:rPr>
              <w:t xml:space="preserve"> </w:t>
            </w:r>
            <w:r w:rsidRPr="002423AB">
              <w:rPr>
                <w:rFonts w:ascii="Segoe UI" w:hAnsi="Segoe UI" w:cs="Segoe UI"/>
                <w:color w:val="252424"/>
                <w:sz w:val="22"/>
                <w:szCs w:val="22"/>
              </w:rPr>
              <w:br/>
            </w:r>
            <w:r w:rsidRPr="002423AB">
              <w:rPr>
                <w:rFonts w:ascii="Segoe UI" w:hAnsi="Segoe UI" w:cs="Segoe UI"/>
                <w:color w:val="252424"/>
                <w:sz w:val="21"/>
                <w:szCs w:val="21"/>
              </w:rPr>
              <w:t xml:space="preserve">Passcode: </w:t>
            </w:r>
            <w:r w:rsidRPr="002423AB">
              <w:rPr>
                <w:rFonts w:ascii="Segoe UI" w:hAnsi="Segoe UI" w:cs="Segoe UI"/>
                <w:color w:val="252424"/>
                <w:sz w:val="24"/>
                <w:szCs w:val="24"/>
              </w:rPr>
              <w:t xml:space="preserve">8d5a4w </w:t>
            </w:r>
          </w:p>
          <w:p w14:paraId="2C939955" w14:textId="77777777" w:rsidR="002423AB" w:rsidRPr="002423AB" w:rsidRDefault="002423AB" w:rsidP="002423AB">
            <w:pPr>
              <w:rPr>
                <w:rFonts w:ascii="Segoe UI" w:hAnsi="Segoe UI" w:cs="Segoe UI"/>
                <w:color w:val="252424"/>
                <w:sz w:val="21"/>
                <w:szCs w:val="21"/>
              </w:rPr>
            </w:pPr>
            <w:hyperlink r:id="rId19" w:tgtFrame="_blank" w:history="1">
              <w:r w:rsidRPr="002423AB">
                <w:rPr>
                  <w:rFonts w:ascii="Segoe UI" w:hAnsi="Segoe UI" w:cs="Segoe UI"/>
                  <w:color w:val="6264A7"/>
                  <w:sz w:val="21"/>
                  <w:szCs w:val="21"/>
                  <w:u w:val="single"/>
                </w:rPr>
                <w:t>Download Teams</w:t>
              </w:r>
            </w:hyperlink>
            <w:r w:rsidRPr="002423AB">
              <w:rPr>
                <w:rFonts w:ascii="Segoe UI" w:hAnsi="Segoe UI" w:cs="Segoe UI"/>
                <w:color w:val="252424"/>
                <w:sz w:val="21"/>
                <w:szCs w:val="21"/>
              </w:rPr>
              <w:t xml:space="preserve"> | </w:t>
            </w:r>
            <w:hyperlink r:id="rId20" w:tgtFrame="_blank" w:history="1">
              <w:r w:rsidRPr="002423AB">
                <w:rPr>
                  <w:rFonts w:ascii="Segoe UI" w:hAnsi="Segoe UI" w:cs="Segoe UI"/>
                  <w:color w:val="6264A7"/>
                  <w:sz w:val="21"/>
                  <w:szCs w:val="21"/>
                  <w:u w:val="single"/>
                </w:rPr>
                <w:t>Join on the web</w:t>
              </w:r>
            </w:hyperlink>
          </w:p>
          <w:p w14:paraId="356E0F19" w14:textId="77777777" w:rsidR="002423AB" w:rsidRPr="002423AB" w:rsidRDefault="002423AB" w:rsidP="002423AB">
            <w:pPr>
              <w:rPr>
                <w:rFonts w:ascii="Segoe UI" w:hAnsi="Segoe UI" w:cs="Segoe UI"/>
                <w:color w:val="252424"/>
                <w:sz w:val="22"/>
                <w:szCs w:val="22"/>
              </w:rPr>
            </w:pPr>
            <w:r w:rsidRPr="002423AB">
              <w:rPr>
                <w:rFonts w:ascii="Segoe UI" w:hAnsi="Segoe UI" w:cs="Segoe UI"/>
                <w:b/>
                <w:bCs/>
                <w:color w:val="252424"/>
                <w:sz w:val="21"/>
                <w:szCs w:val="21"/>
              </w:rPr>
              <w:t>Or call in (audio only)</w:t>
            </w:r>
            <w:r w:rsidRPr="002423AB">
              <w:rPr>
                <w:rFonts w:ascii="Segoe UI" w:hAnsi="Segoe UI" w:cs="Segoe UI"/>
                <w:color w:val="252424"/>
                <w:sz w:val="22"/>
                <w:szCs w:val="22"/>
              </w:rPr>
              <w:t xml:space="preserve"> </w:t>
            </w:r>
          </w:p>
          <w:p w14:paraId="5A45F4EB" w14:textId="77777777" w:rsidR="002423AB" w:rsidRPr="002423AB" w:rsidRDefault="002423AB" w:rsidP="002423AB">
            <w:pPr>
              <w:rPr>
                <w:rFonts w:ascii="Segoe UI" w:hAnsi="Segoe UI" w:cs="Segoe UI"/>
                <w:color w:val="252424"/>
                <w:sz w:val="22"/>
                <w:szCs w:val="22"/>
              </w:rPr>
            </w:pPr>
            <w:hyperlink r:id="rId21" w:anchor=" " w:history="1">
              <w:r w:rsidRPr="002423AB">
                <w:rPr>
                  <w:rFonts w:ascii="Segoe UI" w:hAnsi="Segoe UI" w:cs="Segoe UI"/>
                  <w:color w:val="6264A7"/>
                  <w:sz w:val="21"/>
                  <w:szCs w:val="21"/>
                  <w:u w:val="single"/>
                </w:rPr>
                <w:t>+1 415-915-3950,,491389638#</w:t>
              </w:r>
            </w:hyperlink>
            <w:r w:rsidRPr="002423AB">
              <w:rPr>
                <w:rFonts w:ascii="Segoe UI" w:hAnsi="Segoe UI" w:cs="Segoe UI"/>
                <w:color w:val="252424"/>
                <w:sz w:val="22"/>
                <w:szCs w:val="22"/>
              </w:rPr>
              <w:t xml:space="preserve"> </w:t>
            </w:r>
            <w:r w:rsidRPr="002423AB">
              <w:rPr>
                <w:rFonts w:ascii="Segoe UI" w:hAnsi="Segoe UI" w:cs="Segoe UI"/>
                <w:color w:val="252424"/>
                <w:sz w:val="21"/>
                <w:szCs w:val="21"/>
              </w:rPr>
              <w:t xml:space="preserve">  United States, San Francisco </w:t>
            </w:r>
          </w:p>
          <w:p w14:paraId="140CBDE0" w14:textId="274AE91E" w:rsidR="008659D0" w:rsidRPr="002423AB" w:rsidRDefault="002423AB" w:rsidP="002423AB">
            <w:pPr>
              <w:pStyle w:val="CommentText"/>
              <w:rPr>
                <w:highlight w:val="red"/>
              </w:rPr>
            </w:pPr>
            <w:r w:rsidRPr="002423AB">
              <w:rPr>
                <w:rFonts w:ascii="Segoe UI" w:hAnsi="Segoe UI" w:cs="Segoe UI"/>
                <w:color w:val="252424"/>
                <w:sz w:val="21"/>
                <w:szCs w:val="21"/>
              </w:rPr>
              <w:t xml:space="preserve">Phone Conference ID: </w:t>
            </w:r>
            <w:r w:rsidRPr="002423AB">
              <w:rPr>
                <w:rFonts w:ascii="Segoe UI" w:hAnsi="Segoe UI" w:cs="Segoe UI"/>
                <w:color w:val="252424"/>
                <w:sz w:val="24"/>
                <w:szCs w:val="24"/>
              </w:rPr>
              <w:t>491 389 638#</w:t>
            </w:r>
          </w:p>
        </w:tc>
      </w:tr>
      <w:tr w:rsidR="008659D0" w14:paraId="7E4B32AD"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73ECB" w14:textId="77777777" w:rsidR="008659D0" w:rsidRPr="00356299" w:rsidRDefault="008659D0" w:rsidP="00A13476">
            <w:pPr>
              <w:rPr>
                <w:rFonts w:ascii="Calibri" w:hAnsi="Calibri" w:cs="Calibri"/>
                <w:b/>
                <w:sz w:val="24"/>
                <w:szCs w:val="26"/>
              </w:rPr>
            </w:pPr>
            <w:r w:rsidRPr="00356299">
              <w:rPr>
                <w:rFonts w:ascii="Calibri" w:hAnsi="Calibri" w:cs="Calibri"/>
                <w:b/>
                <w:sz w:val="24"/>
                <w:szCs w:val="26"/>
              </w:rPr>
              <w:t>Written Questions Due via Email:</w:t>
            </w:r>
          </w:p>
          <w:p w14:paraId="5C90B495" w14:textId="77777777" w:rsidR="008659D0" w:rsidRDefault="008B485E" w:rsidP="00A13476">
            <w:pPr>
              <w:rPr>
                <w:rFonts w:ascii="Calibri" w:hAnsi="Calibri" w:cs="Calibri"/>
                <w:b/>
                <w:szCs w:val="26"/>
              </w:rPr>
            </w:pPr>
            <w:hyperlink r:id="rId22" w:history="1">
              <w:r w:rsidR="008659D0" w:rsidRPr="000872EB">
                <w:rPr>
                  <w:rStyle w:val="Hyperlink"/>
                  <w:rFonts w:ascii="Calibri" w:hAnsi="Calibri" w:cs="Calibri"/>
                  <w:b/>
                  <w:sz w:val="24"/>
                  <w:szCs w:val="26"/>
                </w:rPr>
                <w:t>Jacqueline.favela2@acgov.org</w:t>
              </w:r>
            </w:hyperlink>
            <w:r w:rsidR="008659D0">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6C92DF" w14:textId="4AB66D31" w:rsidR="008659D0" w:rsidRPr="006B30B2" w:rsidRDefault="008659D0" w:rsidP="00A13476">
            <w:pPr>
              <w:rPr>
                <w:rFonts w:ascii="Calibri" w:hAnsi="Calibri" w:cs="Calibri"/>
                <w:b/>
                <w:szCs w:val="26"/>
              </w:rPr>
            </w:pPr>
            <w:r w:rsidRPr="006B30B2">
              <w:rPr>
                <w:rFonts w:ascii="Calibri" w:hAnsi="Calibri" w:cs="Calibri"/>
                <w:b/>
                <w:sz w:val="24"/>
                <w:szCs w:val="26"/>
              </w:rPr>
              <w:t xml:space="preserve">March </w:t>
            </w:r>
            <w:r w:rsidR="003948C2">
              <w:rPr>
                <w:rFonts w:ascii="Calibri" w:hAnsi="Calibri" w:cs="Calibri"/>
                <w:b/>
                <w:sz w:val="24"/>
                <w:szCs w:val="26"/>
              </w:rPr>
              <w:t>21</w:t>
            </w:r>
            <w:r w:rsidRPr="006B30B2">
              <w:rPr>
                <w:rFonts w:ascii="Calibri" w:hAnsi="Calibri" w:cs="Calibri"/>
                <w:b/>
                <w:sz w:val="24"/>
                <w:szCs w:val="26"/>
              </w:rPr>
              <w:t>, 2023 by 5:00 p.m.</w:t>
            </w:r>
            <w:r w:rsidRPr="006B30B2">
              <w:rPr>
                <w:rFonts w:ascii="Calibri" w:hAnsi="Calibri" w:cs="Calibri"/>
                <w:b/>
                <w:szCs w:val="26"/>
              </w:rPr>
              <w:t xml:space="preserve"> </w:t>
            </w:r>
          </w:p>
        </w:tc>
      </w:tr>
      <w:tr w:rsidR="008659D0" w14:paraId="00DE095D"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E4037F" w14:textId="77777777" w:rsidR="008659D0" w:rsidRPr="00356299" w:rsidRDefault="008659D0" w:rsidP="00A13476">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766E14D" w14:textId="7A6C7F1E" w:rsidR="008659D0" w:rsidRPr="006B30B2" w:rsidRDefault="008659D0" w:rsidP="00A13476">
            <w:pPr>
              <w:rPr>
                <w:rFonts w:ascii="Calibri" w:hAnsi="Calibri" w:cs="Calibri"/>
                <w:b/>
                <w:szCs w:val="26"/>
              </w:rPr>
            </w:pPr>
            <w:r w:rsidRPr="006B30B2">
              <w:rPr>
                <w:rFonts w:ascii="Calibri" w:hAnsi="Calibri" w:cs="Calibri"/>
                <w:b/>
                <w:sz w:val="24"/>
                <w:szCs w:val="26"/>
              </w:rPr>
              <w:t xml:space="preserve">March </w:t>
            </w:r>
            <w:r w:rsidR="003948C2">
              <w:rPr>
                <w:rFonts w:ascii="Calibri" w:hAnsi="Calibri" w:cs="Calibri"/>
                <w:b/>
                <w:sz w:val="24"/>
                <w:szCs w:val="26"/>
              </w:rPr>
              <w:t>22</w:t>
            </w:r>
            <w:r w:rsidRPr="006B30B2">
              <w:rPr>
                <w:rFonts w:ascii="Calibri" w:hAnsi="Calibri" w:cs="Calibri"/>
                <w:b/>
                <w:sz w:val="24"/>
                <w:szCs w:val="26"/>
              </w:rPr>
              <w:t>, 2023</w:t>
            </w:r>
          </w:p>
        </w:tc>
      </w:tr>
      <w:tr w:rsidR="008659D0" w14:paraId="27485BAA"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119E5B6" w14:textId="77777777" w:rsidR="008659D0" w:rsidRPr="00356299" w:rsidRDefault="008659D0" w:rsidP="00A13476">
            <w:pPr>
              <w:rPr>
                <w:rFonts w:ascii="Calibri" w:hAnsi="Calibri" w:cs="Calibri"/>
                <w:sz w:val="24"/>
                <w:szCs w:val="26"/>
              </w:rPr>
            </w:pPr>
            <w:r w:rsidRPr="00356299">
              <w:rPr>
                <w:rFonts w:ascii="Calibri" w:hAnsi="Calibri" w:cs="Calibri"/>
                <w:b/>
                <w:sz w:val="24"/>
                <w:szCs w:val="26"/>
              </w:rPr>
              <w:t>Questions &amp; Answers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98E6869" w14:textId="5E8996F7" w:rsidR="008659D0" w:rsidRPr="006B30B2" w:rsidRDefault="008659D0" w:rsidP="00A13476">
            <w:pPr>
              <w:rPr>
                <w:rFonts w:ascii="Calibri" w:hAnsi="Calibri" w:cs="Calibri"/>
                <w:b/>
                <w:szCs w:val="26"/>
              </w:rPr>
            </w:pPr>
            <w:r w:rsidRPr="006B30B2">
              <w:rPr>
                <w:rFonts w:ascii="Calibri" w:hAnsi="Calibri" w:cs="Calibri"/>
                <w:b/>
                <w:sz w:val="24"/>
                <w:szCs w:val="26"/>
              </w:rPr>
              <w:t xml:space="preserve">March </w:t>
            </w:r>
            <w:r w:rsidR="00EA5379">
              <w:rPr>
                <w:rFonts w:ascii="Calibri" w:hAnsi="Calibri" w:cs="Calibri"/>
                <w:b/>
                <w:sz w:val="24"/>
                <w:szCs w:val="26"/>
              </w:rPr>
              <w:t>31</w:t>
            </w:r>
            <w:r w:rsidRPr="006B30B2">
              <w:rPr>
                <w:rFonts w:ascii="Calibri" w:hAnsi="Calibri" w:cs="Calibri"/>
                <w:b/>
                <w:sz w:val="24"/>
                <w:szCs w:val="26"/>
              </w:rPr>
              <w:t xml:space="preserve">, 2023 </w:t>
            </w:r>
          </w:p>
        </w:tc>
      </w:tr>
      <w:tr w:rsidR="008659D0" w14:paraId="047A3B3D"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DF1423B" w14:textId="77777777" w:rsidR="008659D0" w:rsidRPr="00356299" w:rsidRDefault="008659D0" w:rsidP="00A13476">
            <w:pPr>
              <w:rPr>
                <w:rFonts w:ascii="Calibri" w:hAnsi="Calibri" w:cs="Calibri"/>
                <w:b/>
                <w:sz w:val="24"/>
                <w:szCs w:val="26"/>
              </w:rPr>
            </w:pPr>
            <w:r w:rsidRPr="00356299">
              <w:rPr>
                <w:rFonts w:ascii="Calibri" w:hAnsi="Calibri" w:cs="Calibri"/>
                <w:b/>
                <w:sz w:val="24"/>
                <w:szCs w:val="26"/>
              </w:rPr>
              <w:t xml:space="preserve">Addendum Issued </w:t>
            </w:r>
            <w:r w:rsidRPr="008A1448">
              <w:rPr>
                <w:rFonts w:ascii="Calibri" w:hAnsi="Calibri" w:cs="Calibri"/>
                <w:sz w:val="20"/>
                <w:szCs w:val="22"/>
              </w:rPr>
              <w:t>[only if necessary to amend RFQ]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B86911F" w14:textId="4459234C" w:rsidR="008659D0" w:rsidRPr="006B30B2" w:rsidRDefault="008659D0" w:rsidP="00A13476">
            <w:pPr>
              <w:rPr>
                <w:rFonts w:ascii="Calibri" w:hAnsi="Calibri" w:cs="Calibri"/>
                <w:b/>
                <w:szCs w:val="26"/>
              </w:rPr>
            </w:pPr>
            <w:r w:rsidRPr="006B30B2">
              <w:rPr>
                <w:rFonts w:ascii="Calibri" w:hAnsi="Calibri" w:cs="Calibri"/>
                <w:b/>
                <w:sz w:val="24"/>
                <w:szCs w:val="26"/>
              </w:rPr>
              <w:t xml:space="preserve">March </w:t>
            </w:r>
            <w:r w:rsidR="00EA5379">
              <w:rPr>
                <w:rFonts w:ascii="Calibri" w:hAnsi="Calibri" w:cs="Calibri"/>
                <w:b/>
                <w:sz w:val="24"/>
                <w:szCs w:val="26"/>
              </w:rPr>
              <w:t>31</w:t>
            </w:r>
            <w:r w:rsidRPr="006B30B2">
              <w:rPr>
                <w:rFonts w:ascii="Calibri" w:hAnsi="Calibri" w:cs="Calibri"/>
                <w:b/>
                <w:sz w:val="24"/>
                <w:szCs w:val="26"/>
              </w:rPr>
              <w:t xml:space="preserve">, 2023 </w:t>
            </w:r>
          </w:p>
        </w:tc>
      </w:tr>
      <w:tr w:rsidR="008659D0" w14:paraId="0AA9B112"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3F58FE" w14:textId="77777777" w:rsidR="008659D0" w:rsidRPr="00CC0DCF" w:rsidRDefault="008659D0" w:rsidP="00A13476">
            <w:pPr>
              <w:rPr>
                <w:rFonts w:ascii="Calibri" w:hAnsi="Calibri" w:cs="Calibri"/>
                <w:b/>
                <w:sz w:val="24"/>
                <w:szCs w:val="24"/>
              </w:rPr>
            </w:pPr>
            <w:r w:rsidRPr="00770C40">
              <w:rPr>
                <w:rFonts w:ascii="Calibri" w:hAnsi="Calibri" w:cs="Calibri"/>
                <w:b/>
                <w:sz w:val="24"/>
                <w:szCs w:val="24"/>
              </w:rPr>
              <w:t xml:space="preserve">Response Due and Submitted through </w:t>
            </w:r>
            <w:hyperlink r:id="rId23"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945ED33" w14:textId="59E1FF8E" w:rsidR="008659D0" w:rsidRPr="006B30B2" w:rsidRDefault="008659D0" w:rsidP="00A13476">
            <w:pPr>
              <w:rPr>
                <w:rFonts w:ascii="Calibri" w:hAnsi="Calibri" w:cs="Calibri"/>
                <w:b/>
                <w:szCs w:val="26"/>
              </w:rPr>
            </w:pPr>
            <w:r>
              <w:rPr>
                <w:rFonts w:ascii="Calibri" w:hAnsi="Calibri" w:cs="Calibri"/>
                <w:b/>
                <w:sz w:val="24"/>
                <w:szCs w:val="26"/>
              </w:rPr>
              <w:t xml:space="preserve">April </w:t>
            </w:r>
            <w:r w:rsidR="004E013F">
              <w:rPr>
                <w:rFonts w:ascii="Calibri" w:hAnsi="Calibri" w:cs="Calibri"/>
                <w:b/>
                <w:sz w:val="24"/>
                <w:szCs w:val="26"/>
              </w:rPr>
              <w:t>10</w:t>
            </w:r>
            <w:r>
              <w:rPr>
                <w:rFonts w:ascii="Calibri" w:hAnsi="Calibri" w:cs="Calibri"/>
                <w:b/>
                <w:sz w:val="24"/>
                <w:szCs w:val="26"/>
              </w:rPr>
              <w:t>, 2023</w:t>
            </w:r>
            <w:r w:rsidRPr="006B30B2">
              <w:rPr>
                <w:rFonts w:ascii="Calibri" w:hAnsi="Calibri" w:cs="Calibri"/>
                <w:b/>
                <w:sz w:val="24"/>
                <w:szCs w:val="26"/>
              </w:rPr>
              <w:t xml:space="preserve"> by 2:00 p.m. </w:t>
            </w:r>
          </w:p>
        </w:tc>
      </w:tr>
      <w:tr w:rsidR="008659D0" w14:paraId="7C04E9C3"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FAB69D" w14:textId="77777777" w:rsidR="008659D0" w:rsidRDefault="008659D0" w:rsidP="00A13476">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F3C6BEA" w14:textId="7BEFD055" w:rsidR="008659D0" w:rsidRPr="006B30B2" w:rsidRDefault="008659D0" w:rsidP="00A13476">
            <w:pPr>
              <w:rPr>
                <w:rFonts w:ascii="Calibri" w:hAnsi="Calibri" w:cs="Calibri"/>
                <w:b/>
                <w:szCs w:val="26"/>
              </w:rPr>
            </w:pPr>
            <w:r>
              <w:rPr>
                <w:rFonts w:ascii="Calibri" w:hAnsi="Calibri" w:cs="Calibri"/>
                <w:b/>
                <w:sz w:val="24"/>
                <w:szCs w:val="26"/>
              </w:rPr>
              <w:t xml:space="preserve">April </w:t>
            </w:r>
            <w:r w:rsidR="004E013F">
              <w:rPr>
                <w:rFonts w:ascii="Calibri" w:hAnsi="Calibri" w:cs="Calibri"/>
                <w:b/>
                <w:sz w:val="24"/>
                <w:szCs w:val="26"/>
              </w:rPr>
              <w:t>10</w:t>
            </w:r>
            <w:r w:rsidRPr="006B30B2">
              <w:rPr>
                <w:rFonts w:ascii="Calibri" w:hAnsi="Calibri" w:cs="Calibri"/>
                <w:b/>
                <w:sz w:val="24"/>
                <w:szCs w:val="26"/>
              </w:rPr>
              <w:t xml:space="preserve">, 2023 – </w:t>
            </w:r>
            <w:r>
              <w:rPr>
                <w:rFonts w:ascii="Calibri" w:hAnsi="Calibri" w:cs="Calibri"/>
                <w:b/>
                <w:sz w:val="24"/>
                <w:szCs w:val="26"/>
              </w:rPr>
              <w:t>April 24</w:t>
            </w:r>
            <w:r w:rsidRPr="006B30B2">
              <w:rPr>
                <w:rFonts w:ascii="Calibri" w:hAnsi="Calibri" w:cs="Calibri"/>
                <w:b/>
                <w:sz w:val="24"/>
                <w:szCs w:val="26"/>
              </w:rPr>
              <w:t xml:space="preserve">, 2023 </w:t>
            </w:r>
          </w:p>
        </w:tc>
      </w:tr>
      <w:tr w:rsidR="008659D0" w14:paraId="751874FA"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388E47C" w14:textId="77777777" w:rsidR="008659D0" w:rsidRDefault="008659D0" w:rsidP="00A13476">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5B252A0" w14:textId="25C23828" w:rsidR="008659D0" w:rsidRPr="006B30B2" w:rsidRDefault="008659D0" w:rsidP="00A13476">
            <w:pPr>
              <w:rPr>
                <w:rFonts w:ascii="Calibri" w:hAnsi="Calibri" w:cs="Calibri"/>
                <w:b/>
                <w:szCs w:val="26"/>
              </w:rPr>
            </w:pPr>
            <w:r>
              <w:rPr>
                <w:rFonts w:ascii="Calibri" w:hAnsi="Calibri" w:cs="Calibri"/>
                <w:b/>
                <w:sz w:val="24"/>
                <w:szCs w:val="26"/>
              </w:rPr>
              <w:t>April 25</w:t>
            </w:r>
            <w:r w:rsidRPr="006B30B2">
              <w:rPr>
                <w:rFonts w:ascii="Calibri" w:hAnsi="Calibri" w:cs="Calibri"/>
                <w:b/>
                <w:sz w:val="24"/>
                <w:szCs w:val="26"/>
              </w:rPr>
              <w:t>, 2023</w:t>
            </w:r>
          </w:p>
        </w:tc>
      </w:tr>
      <w:tr w:rsidR="008659D0" w14:paraId="1599CA62"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64C8525" w14:textId="77777777" w:rsidR="008659D0" w:rsidRPr="00E11BF9" w:rsidRDefault="008659D0" w:rsidP="00A13476">
            <w:pPr>
              <w:rPr>
                <w:rFonts w:ascii="Calibri" w:hAnsi="Calibri" w:cs="Calibri"/>
                <w:b/>
                <w:szCs w:val="26"/>
              </w:rPr>
            </w:pPr>
            <w:r w:rsidRPr="00E11BF9">
              <w:rPr>
                <w:rFonts w:ascii="Calibri" w:hAnsi="Calibri" w:cs="Calibri"/>
                <w:b/>
                <w:sz w:val="24"/>
                <w:szCs w:val="26"/>
              </w:rPr>
              <w:t>General Services Agency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09CACB2" w14:textId="603DD8E4" w:rsidR="008659D0" w:rsidRPr="006B30B2" w:rsidRDefault="008659D0" w:rsidP="00A13476">
            <w:pPr>
              <w:rPr>
                <w:rFonts w:ascii="Calibri" w:hAnsi="Calibri" w:cs="Calibri"/>
                <w:b/>
                <w:szCs w:val="26"/>
              </w:rPr>
            </w:pPr>
            <w:r w:rsidRPr="006B30B2">
              <w:rPr>
                <w:rFonts w:ascii="Calibri" w:hAnsi="Calibri" w:cs="Calibri"/>
                <w:b/>
                <w:sz w:val="24"/>
                <w:szCs w:val="26"/>
              </w:rPr>
              <w:t xml:space="preserve">May </w:t>
            </w:r>
            <w:r>
              <w:rPr>
                <w:rFonts w:ascii="Calibri" w:hAnsi="Calibri" w:cs="Calibri"/>
                <w:b/>
                <w:sz w:val="24"/>
                <w:szCs w:val="26"/>
              </w:rPr>
              <w:t>9</w:t>
            </w:r>
            <w:r w:rsidRPr="006B30B2">
              <w:rPr>
                <w:rFonts w:ascii="Calibri" w:hAnsi="Calibri" w:cs="Calibri"/>
                <w:b/>
                <w:sz w:val="24"/>
                <w:szCs w:val="26"/>
              </w:rPr>
              <w:t xml:space="preserve">, 2023 </w:t>
            </w:r>
          </w:p>
        </w:tc>
      </w:tr>
      <w:tr w:rsidR="008659D0" w14:paraId="0BE9A45D" w14:textId="77777777" w:rsidTr="00A13476">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7F5E167" w14:textId="77777777" w:rsidR="008659D0" w:rsidRDefault="008659D0" w:rsidP="00A13476">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D4FC8E" w14:textId="77777777" w:rsidR="008659D0" w:rsidRPr="006B30B2" w:rsidRDefault="008659D0" w:rsidP="00A13476">
            <w:pPr>
              <w:rPr>
                <w:rFonts w:ascii="Calibri" w:hAnsi="Calibri" w:cs="Calibri"/>
                <w:b/>
                <w:szCs w:val="26"/>
              </w:rPr>
            </w:pPr>
            <w:r w:rsidRPr="006B30B2">
              <w:rPr>
                <w:rFonts w:ascii="Calibri" w:hAnsi="Calibri" w:cs="Calibri"/>
                <w:b/>
                <w:sz w:val="24"/>
                <w:szCs w:val="26"/>
              </w:rPr>
              <w:t>July 1, 2023</w:t>
            </w:r>
          </w:p>
        </w:tc>
      </w:tr>
    </w:tbl>
    <w:p w14:paraId="40D781AD" w14:textId="258C913F"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3F58327" w:rsidR="00E627AC" w:rsidRDefault="00E627AC" w:rsidP="00E627AC">
      <w:pPr>
        <w:pStyle w:val="Level1"/>
        <w:widowControl/>
        <w:numPr>
          <w:ilvl w:val="0"/>
          <w:numId w:val="0"/>
        </w:numPr>
        <w:outlineLvl w:val="9"/>
        <w:rPr>
          <w:rFonts w:ascii="Calibri" w:hAnsi="Calibri" w:cs="Calibri"/>
          <w:snapToGrid/>
          <w:sz w:val="20"/>
        </w:rPr>
      </w:pPr>
    </w:p>
    <w:p w14:paraId="2CB5548C" w14:textId="55EE348C" w:rsidR="008659D0" w:rsidRDefault="008659D0" w:rsidP="00E627AC">
      <w:pPr>
        <w:pStyle w:val="Level1"/>
        <w:widowControl/>
        <w:numPr>
          <w:ilvl w:val="0"/>
          <w:numId w:val="0"/>
        </w:numPr>
        <w:outlineLvl w:val="9"/>
        <w:rPr>
          <w:rFonts w:ascii="Calibri" w:hAnsi="Calibri" w:cs="Calibri"/>
          <w:snapToGrid/>
          <w:sz w:val="20"/>
        </w:rPr>
      </w:pPr>
    </w:p>
    <w:p w14:paraId="2E62CF1A" w14:textId="16B6AFDE" w:rsidR="008659D0" w:rsidRDefault="008659D0" w:rsidP="00E627AC">
      <w:pPr>
        <w:pStyle w:val="Level1"/>
        <w:widowControl/>
        <w:numPr>
          <w:ilvl w:val="0"/>
          <w:numId w:val="0"/>
        </w:numPr>
        <w:outlineLvl w:val="9"/>
        <w:rPr>
          <w:rFonts w:ascii="Calibri" w:hAnsi="Calibri" w:cs="Calibri"/>
          <w:snapToGrid/>
          <w:sz w:val="20"/>
        </w:rPr>
      </w:pPr>
    </w:p>
    <w:p w14:paraId="79859742" w14:textId="50AF3D4D" w:rsidR="008659D0" w:rsidRDefault="008659D0" w:rsidP="00E627AC">
      <w:pPr>
        <w:pStyle w:val="Level1"/>
        <w:widowControl/>
        <w:numPr>
          <w:ilvl w:val="0"/>
          <w:numId w:val="0"/>
        </w:numPr>
        <w:outlineLvl w:val="9"/>
        <w:rPr>
          <w:rFonts w:ascii="Calibri" w:hAnsi="Calibri" w:cs="Calibri"/>
          <w:snapToGrid/>
          <w:sz w:val="20"/>
        </w:rPr>
      </w:pPr>
    </w:p>
    <w:p w14:paraId="2DA7CA0F" w14:textId="77777777" w:rsidR="00BE1D8B" w:rsidRDefault="00BE1D8B" w:rsidP="00E627AC">
      <w:pPr>
        <w:pStyle w:val="Level1"/>
        <w:widowControl/>
        <w:numPr>
          <w:ilvl w:val="0"/>
          <w:numId w:val="0"/>
        </w:numPr>
        <w:outlineLvl w:val="9"/>
        <w:rPr>
          <w:rFonts w:ascii="Calibri" w:hAnsi="Calibri" w:cs="Calibri"/>
          <w:snapToGrid/>
          <w:sz w:val="20"/>
        </w:rPr>
      </w:pPr>
    </w:p>
    <w:p w14:paraId="6DCF8F48" w14:textId="772CC899" w:rsidR="008659D0" w:rsidRDefault="008659D0" w:rsidP="00E627AC">
      <w:pPr>
        <w:pStyle w:val="Level1"/>
        <w:widowControl/>
        <w:numPr>
          <w:ilvl w:val="0"/>
          <w:numId w:val="0"/>
        </w:numPr>
        <w:outlineLvl w:val="9"/>
        <w:rPr>
          <w:rFonts w:ascii="Calibri" w:hAnsi="Calibri" w:cs="Calibri"/>
          <w:snapToGrid/>
          <w:sz w:val="20"/>
        </w:rPr>
      </w:pPr>
    </w:p>
    <w:p w14:paraId="0C188CF2" w14:textId="11032DB4" w:rsidR="008659D0" w:rsidRDefault="008659D0" w:rsidP="00E627AC">
      <w:pPr>
        <w:pStyle w:val="Level1"/>
        <w:widowControl/>
        <w:numPr>
          <w:ilvl w:val="0"/>
          <w:numId w:val="0"/>
        </w:numPr>
        <w:outlineLvl w:val="9"/>
        <w:rPr>
          <w:rFonts w:ascii="Calibri" w:hAnsi="Calibri" w:cs="Calibri"/>
          <w:snapToGrid/>
          <w:sz w:val="20"/>
        </w:rPr>
      </w:pPr>
    </w:p>
    <w:p w14:paraId="41FD18C0" w14:textId="2763F14E" w:rsidR="008659D0" w:rsidRDefault="008659D0" w:rsidP="00E627AC">
      <w:pPr>
        <w:pStyle w:val="Level1"/>
        <w:widowControl/>
        <w:numPr>
          <w:ilvl w:val="0"/>
          <w:numId w:val="0"/>
        </w:numPr>
        <w:outlineLvl w:val="9"/>
        <w:rPr>
          <w:rFonts w:ascii="Calibri" w:hAnsi="Calibri" w:cs="Calibri"/>
          <w:snapToGrid/>
          <w:sz w:val="20"/>
        </w:rPr>
      </w:pPr>
    </w:p>
    <w:p w14:paraId="402D0F4F" w14:textId="6D662266" w:rsidR="008659D0" w:rsidRDefault="008659D0" w:rsidP="00E627AC">
      <w:pPr>
        <w:pStyle w:val="Level1"/>
        <w:widowControl/>
        <w:numPr>
          <w:ilvl w:val="0"/>
          <w:numId w:val="0"/>
        </w:numPr>
        <w:outlineLvl w:val="9"/>
        <w:rPr>
          <w:rFonts w:ascii="Calibri" w:hAnsi="Calibri" w:cs="Calibri"/>
          <w:snapToGrid/>
          <w:sz w:val="20"/>
        </w:rPr>
      </w:pPr>
    </w:p>
    <w:p w14:paraId="0242842A" w14:textId="0E0FF662" w:rsidR="008659D0" w:rsidRDefault="008659D0" w:rsidP="00E627AC">
      <w:pPr>
        <w:pStyle w:val="Level1"/>
        <w:widowControl/>
        <w:numPr>
          <w:ilvl w:val="0"/>
          <w:numId w:val="0"/>
        </w:numPr>
        <w:outlineLvl w:val="9"/>
        <w:rPr>
          <w:rFonts w:ascii="Calibri" w:hAnsi="Calibri" w:cs="Calibri"/>
          <w:snapToGrid/>
          <w:sz w:val="20"/>
        </w:rPr>
      </w:pPr>
    </w:p>
    <w:p w14:paraId="156BC4C0" w14:textId="77777777" w:rsidR="008659D0" w:rsidRPr="00265BC6" w:rsidRDefault="008659D0"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09FDD080"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08772E20" w:rsidR="004A01EE" w:rsidRPr="008659D0" w:rsidRDefault="004A01EE" w:rsidP="007E2C61">
            <w:pPr>
              <w:jc w:val="center"/>
              <w:rPr>
                <w:rFonts w:ascii="Calibri" w:hAnsi="Calibri" w:cs="Calibri"/>
                <w:sz w:val="24"/>
                <w:szCs w:val="26"/>
              </w:rPr>
            </w:pPr>
            <w:r w:rsidRPr="008659D0">
              <w:rPr>
                <w:rFonts w:ascii="Calibri" w:hAnsi="Calibri" w:cs="Calibri"/>
                <w:sz w:val="24"/>
                <w:szCs w:val="26"/>
              </w:rPr>
              <w:t>Wednesday</w:t>
            </w:r>
            <w:r w:rsidR="00B9651D" w:rsidRPr="008659D0">
              <w:rPr>
                <w:rFonts w:ascii="Calibri" w:hAnsi="Calibri" w:cs="Calibri"/>
                <w:sz w:val="24"/>
                <w:szCs w:val="26"/>
              </w:rPr>
              <w:t>,</w:t>
            </w:r>
            <w:r w:rsidRPr="008659D0">
              <w:rPr>
                <w:rFonts w:ascii="Calibri" w:hAnsi="Calibri" w:cs="Calibri"/>
                <w:sz w:val="24"/>
                <w:szCs w:val="26"/>
              </w:rPr>
              <w:t xml:space="preserve"> </w:t>
            </w:r>
            <w:r w:rsidR="008659D0" w:rsidRPr="008659D0">
              <w:rPr>
                <w:rFonts w:ascii="Calibri" w:hAnsi="Calibri" w:cs="Calibri"/>
                <w:sz w:val="24"/>
                <w:szCs w:val="26"/>
              </w:rPr>
              <w:t xml:space="preserve">March </w:t>
            </w:r>
            <w:r w:rsidR="003948C2">
              <w:rPr>
                <w:rFonts w:ascii="Calibri" w:hAnsi="Calibri" w:cs="Calibri"/>
                <w:sz w:val="24"/>
                <w:szCs w:val="26"/>
              </w:rPr>
              <w:t>15</w:t>
            </w:r>
            <w:r w:rsidR="008659D0" w:rsidRPr="008659D0">
              <w:rPr>
                <w:rFonts w:ascii="Calibri" w:hAnsi="Calibri" w:cs="Calibri"/>
                <w:sz w:val="24"/>
                <w:szCs w:val="26"/>
              </w:rPr>
              <w:t>, 2023</w:t>
            </w:r>
            <w:r w:rsidRPr="008659D0">
              <w:rPr>
                <w:rFonts w:ascii="Calibri" w:hAnsi="Calibri" w:cs="Calibri"/>
                <w:sz w:val="24"/>
                <w:szCs w:val="26"/>
              </w:rPr>
              <w:t xml:space="preserve"> </w:t>
            </w:r>
          </w:p>
          <w:p w14:paraId="69F22583" w14:textId="7D341FF5" w:rsidR="00E627AC" w:rsidRPr="008659D0" w:rsidRDefault="00E627AC" w:rsidP="008659D0">
            <w:pPr>
              <w:spacing w:after="240"/>
              <w:jc w:val="center"/>
              <w:rPr>
                <w:rFonts w:ascii="Calibri" w:hAnsi="Calibri" w:cs="Calibri"/>
                <w:sz w:val="24"/>
                <w:szCs w:val="26"/>
              </w:rPr>
            </w:pPr>
            <w:r w:rsidRPr="008659D0">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8B485E" w:rsidP="00B9651D">
            <w:pPr>
              <w:jc w:val="center"/>
              <w:rPr>
                <w:rFonts w:ascii="Calibri" w:hAnsi="Calibri" w:cs="Calibri"/>
                <w:b/>
                <w:color w:val="0563C1"/>
                <w:sz w:val="24"/>
                <w:u w:val="single"/>
              </w:rPr>
            </w:pPr>
            <w:hyperlink r:id="rId24"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8B485E" w:rsidP="00B9651D">
            <w:pPr>
              <w:jc w:val="center"/>
              <w:rPr>
                <w:rFonts w:ascii="Calibri" w:hAnsi="Calibri" w:cs="Calibri"/>
                <w:szCs w:val="26"/>
              </w:rPr>
            </w:pPr>
            <w:hyperlink r:id="rId25"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6"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22F79092" w:rsidR="008C0CB5" w:rsidRPr="008659D0" w:rsidRDefault="00F9006C" w:rsidP="00DC6B97">
      <w:pPr>
        <w:pStyle w:val="RFP-QHeader2"/>
        <w:rPr>
          <w:rFonts w:ascii="Calibri" w:hAnsi="Calibri" w:cs="Calibri"/>
          <w:sz w:val="24"/>
        </w:rPr>
      </w:pPr>
      <w:r w:rsidRPr="008659D0">
        <w:rPr>
          <w:rFonts w:ascii="Calibri" w:hAnsi="Calibri" w:cs="Calibri"/>
          <w:sz w:val="24"/>
        </w:rPr>
        <w:t>REQUES</w:t>
      </w:r>
      <w:r w:rsidRPr="008659D0">
        <w:rPr>
          <w:rFonts w:ascii="Calibri" w:hAnsi="Calibri" w:cs="Calibri"/>
          <w:sz w:val="24"/>
          <w:szCs w:val="26"/>
        </w:rPr>
        <w:t>T FOR</w:t>
      </w:r>
      <w:r w:rsidR="00554195" w:rsidRPr="008659D0">
        <w:rPr>
          <w:rFonts w:ascii="Calibri" w:hAnsi="Calibri" w:cs="Calibri"/>
          <w:sz w:val="24"/>
          <w:szCs w:val="26"/>
        </w:rPr>
        <w:t xml:space="preserve"> </w:t>
      </w:r>
      <w:r w:rsidR="00797642" w:rsidRPr="008659D0">
        <w:rPr>
          <w:rFonts w:ascii="Calibri" w:hAnsi="Calibri" w:cs="Calibri"/>
          <w:sz w:val="24"/>
          <w:szCs w:val="26"/>
        </w:rPr>
        <w:t>QUOTATION</w:t>
      </w:r>
      <w:r w:rsidR="008C0CB5" w:rsidRPr="008659D0">
        <w:rPr>
          <w:rFonts w:ascii="Calibri" w:hAnsi="Calibri" w:cs="Calibri"/>
          <w:sz w:val="24"/>
          <w:szCs w:val="26"/>
        </w:rPr>
        <w:t xml:space="preserve"> </w:t>
      </w:r>
      <w:r w:rsidRPr="008659D0">
        <w:rPr>
          <w:rFonts w:ascii="Calibri" w:hAnsi="Calibri" w:cs="Calibri"/>
          <w:sz w:val="24"/>
        </w:rPr>
        <w:t xml:space="preserve">No. </w:t>
      </w:r>
      <w:r w:rsidR="008C0CB5" w:rsidRPr="008659D0">
        <w:rPr>
          <w:rFonts w:ascii="Calibri" w:hAnsi="Calibri" w:cs="Calibri"/>
          <w:sz w:val="24"/>
        </w:rPr>
        <w:t>9</w:t>
      </w:r>
      <w:r w:rsidR="008659D0" w:rsidRPr="008659D0">
        <w:rPr>
          <w:rFonts w:ascii="Calibri" w:hAnsi="Calibri" w:cs="Calibri"/>
          <w:sz w:val="24"/>
        </w:rPr>
        <w:t>02265</w:t>
      </w:r>
    </w:p>
    <w:p w14:paraId="5D75B3EC" w14:textId="77777777" w:rsidR="00F9006C" w:rsidRPr="008659D0" w:rsidRDefault="00F9006C" w:rsidP="00DC6B97">
      <w:pPr>
        <w:pStyle w:val="RFP-QHeader2"/>
        <w:rPr>
          <w:rFonts w:ascii="Calibri" w:hAnsi="Calibri" w:cs="Calibri"/>
          <w:sz w:val="24"/>
        </w:rPr>
      </w:pPr>
      <w:r w:rsidRPr="008659D0">
        <w:rPr>
          <w:rFonts w:ascii="Calibri" w:hAnsi="Calibri" w:cs="Calibri"/>
          <w:sz w:val="24"/>
        </w:rPr>
        <w:t>SPECIFICATIONS, TERMS &amp; CONDITIONS</w:t>
      </w:r>
    </w:p>
    <w:p w14:paraId="078442C6" w14:textId="77777777" w:rsidR="00F9006C" w:rsidRPr="008659D0" w:rsidRDefault="00477F8D" w:rsidP="00477F8D">
      <w:pPr>
        <w:pStyle w:val="RFP-QHeader2"/>
        <w:tabs>
          <w:tab w:val="center" w:pos="5400"/>
          <w:tab w:val="left" w:pos="6706"/>
        </w:tabs>
        <w:jc w:val="left"/>
        <w:rPr>
          <w:rFonts w:ascii="Calibri" w:hAnsi="Calibri" w:cs="Calibri"/>
          <w:sz w:val="24"/>
        </w:rPr>
      </w:pPr>
      <w:r w:rsidRPr="008659D0">
        <w:rPr>
          <w:rFonts w:ascii="Calibri" w:hAnsi="Calibri" w:cs="Calibri"/>
          <w:sz w:val="24"/>
        </w:rPr>
        <w:tab/>
      </w:r>
      <w:r w:rsidR="00BE0EE1" w:rsidRPr="008659D0">
        <w:rPr>
          <w:rFonts w:ascii="Calibri" w:hAnsi="Calibri" w:cs="Calibri"/>
          <w:sz w:val="24"/>
        </w:rPr>
        <w:t>f</w:t>
      </w:r>
      <w:r w:rsidR="00F9006C" w:rsidRPr="008659D0">
        <w:rPr>
          <w:rFonts w:ascii="Calibri" w:hAnsi="Calibri" w:cs="Calibri"/>
          <w:sz w:val="24"/>
        </w:rPr>
        <w:t>or</w:t>
      </w:r>
      <w:r w:rsidRPr="008659D0">
        <w:rPr>
          <w:rFonts w:ascii="Calibri" w:hAnsi="Calibri" w:cs="Calibri"/>
          <w:sz w:val="24"/>
        </w:rPr>
        <w:tab/>
      </w:r>
    </w:p>
    <w:p w14:paraId="780257D4" w14:textId="6251D8C6" w:rsidR="00F9006C" w:rsidRPr="008659D0" w:rsidRDefault="008659D0" w:rsidP="00DC6B97">
      <w:pPr>
        <w:pStyle w:val="RFP-QHeader2"/>
        <w:rPr>
          <w:rFonts w:ascii="Calibri" w:hAnsi="Calibri" w:cs="Calibri"/>
          <w:sz w:val="24"/>
        </w:rPr>
      </w:pPr>
      <w:r w:rsidRPr="008659D0">
        <w:rPr>
          <w:rFonts w:ascii="Calibri" w:hAnsi="Calibri" w:cs="Calibri"/>
          <w:sz w:val="24"/>
        </w:rPr>
        <w:t>COUNTYWIDE OFFICE PAPER</w:t>
      </w:r>
    </w:p>
    <w:p w14:paraId="0CF05F2C" w14:textId="77777777" w:rsidR="00F9006C" w:rsidRPr="008659D0" w:rsidRDefault="00F9006C">
      <w:pPr>
        <w:tabs>
          <w:tab w:val="left" w:pos="-720"/>
        </w:tabs>
        <w:jc w:val="center"/>
        <w:rPr>
          <w:rFonts w:ascii="Calibri" w:hAnsi="Calibri" w:cs="Calibri"/>
          <w:b/>
          <w:spacing w:val="-3"/>
          <w:sz w:val="20"/>
        </w:rPr>
      </w:pPr>
    </w:p>
    <w:p w14:paraId="7C7FD7E6" w14:textId="77777777" w:rsidR="00F9006C" w:rsidRPr="008659D0" w:rsidRDefault="00F9006C">
      <w:pPr>
        <w:tabs>
          <w:tab w:val="center" w:pos="3960"/>
        </w:tabs>
        <w:jc w:val="center"/>
        <w:rPr>
          <w:rFonts w:ascii="Calibri" w:hAnsi="Calibri" w:cs="Calibri"/>
          <w:b/>
          <w:spacing w:val="-3"/>
          <w:sz w:val="24"/>
        </w:rPr>
      </w:pPr>
      <w:r w:rsidRPr="008659D0">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5E19EB3C" w14:textId="3C4B79E1" w:rsidR="007C1EE2" w:rsidRDefault="002C2B73" w:rsidP="00483BD7">
      <w:pPr>
        <w:pStyle w:val="TOC1"/>
        <w:rPr>
          <w:rFonts w:asciiTheme="minorHAnsi" w:eastAsiaTheme="minorEastAsia" w:hAnsiTheme="minorHAnsi" w:cstheme="minorBidi"/>
          <w:sz w:val="22"/>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29162358" w:history="1">
        <w:r w:rsidR="007C1EE2" w:rsidRPr="00457C6D">
          <w:rPr>
            <w:rStyle w:val="Hyperlink"/>
          </w:rPr>
          <w:t>I.</w:t>
        </w:r>
        <w:r w:rsidR="007C1EE2">
          <w:rPr>
            <w:rFonts w:asciiTheme="minorHAnsi" w:eastAsiaTheme="minorEastAsia" w:hAnsiTheme="minorHAnsi" w:cstheme="minorBidi"/>
            <w:sz w:val="22"/>
            <w:szCs w:val="22"/>
          </w:rPr>
          <w:tab/>
        </w:r>
        <w:r w:rsidR="007C1EE2" w:rsidRPr="00457C6D">
          <w:rPr>
            <w:rStyle w:val="Hyperlink"/>
          </w:rPr>
          <w:t>STATEMENT OF WORK</w:t>
        </w:r>
        <w:r w:rsidR="007C1EE2">
          <w:rPr>
            <w:webHidden/>
          </w:rPr>
          <w:tab/>
        </w:r>
        <w:r w:rsidR="007C1EE2">
          <w:rPr>
            <w:webHidden/>
          </w:rPr>
          <w:fldChar w:fldCharType="begin"/>
        </w:r>
        <w:r w:rsidR="007C1EE2">
          <w:rPr>
            <w:webHidden/>
          </w:rPr>
          <w:instrText xml:space="preserve"> PAGEREF _Toc129162358 \h </w:instrText>
        </w:r>
        <w:r w:rsidR="007C1EE2">
          <w:rPr>
            <w:webHidden/>
          </w:rPr>
        </w:r>
        <w:r w:rsidR="007C1EE2">
          <w:rPr>
            <w:webHidden/>
          </w:rPr>
          <w:fldChar w:fldCharType="separate"/>
        </w:r>
        <w:r w:rsidR="007C1EE2">
          <w:rPr>
            <w:webHidden/>
          </w:rPr>
          <w:t>5</w:t>
        </w:r>
        <w:r w:rsidR="007C1EE2">
          <w:rPr>
            <w:webHidden/>
          </w:rPr>
          <w:fldChar w:fldCharType="end"/>
        </w:r>
      </w:hyperlink>
    </w:p>
    <w:p w14:paraId="2362452D" w14:textId="1B15E632" w:rsidR="007C1EE2" w:rsidRDefault="007C1EE2">
      <w:pPr>
        <w:pStyle w:val="TOC2"/>
        <w:rPr>
          <w:rFonts w:asciiTheme="minorHAnsi" w:eastAsiaTheme="minorEastAsia" w:hAnsiTheme="minorHAnsi" w:cstheme="minorBidi"/>
          <w:sz w:val="22"/>
          <w:szCs w:val="22"/>
        </w:rPr>
      </w:pPr>
      <w:hyperlink w:anchor="_Toc129162359" w:history="1">
        <w:r w:rsidRPr="00457C6D">
          <w:rPr>
            <w:rStyle w:val="Hyperlink"/>
          </w:rPr>
          <w:t>A.</w:t>
        </w:r>
        <w:r>
          <w:rPr>
            <w:rFonts w:asciiTheme="minorHAnsi" w:eastAsiaTheme="minorEastAsia" w:hAnsiTheme="minorHAnsi" w:cstheme="minorBidi"/>
            <w:sz w:val="22"/>
            <w:szCs w:val="22"/>
          </w:rPr>
          <w:tab/>
        </w:r>
        <w:r w:rsidRPr="00457C6D">
          <w:rPr>
            <w:rStyle w:val="Hyperlink"/>
          </w:rPr>
          <w:t>INTENT</w:t>
        </w:r>
        <w:r>
          <w:rPr>
            <w:webHidden/>
          </w:rPr>
          <w:tab/>
        </w:r>
        <w:r>
          <w:rPr>
            <w:webHidden/>
          </w:rPr>
          <w:fldChar w:fldCharType="begin"/>
        </w:r>
        <w:r>
          <w:rPr>
            <w:webHidden/>
          </w:rPr>
          <w:instrText xml:space="preserve"> PAGEREF _Toc129162359 \h </w:instrText>
        </w:r>
        <w:r>
          <w:rPr>
            <w:webHidden/>
          </w:rPr>
        </w:r>
        <w:r>
          <w:rPr>
            <w:webHidden/>
          </w:rPr>
          <w:fldChar w:fldCharType="separate"/>
        </w:r>
        <w:r>
          <w:rPr>
            <w:webHidden/>
          </w:rPr>
          <w:t>5</w:t>
        </w:r>
        <w:r>
          <w:rPr>
            <w:webHidden/>
          </w:rPr>
          <w:fldChar w:fldCharType="end"/>
        </w:r>
      </w:hyperlink>
    </w:p>
    <w:p w14:paraId="0C0483CD" w14:textId="30976B39" w:rsidR="007C1EE2" w:rsidRDefault="007C1EE2">
      <w:pPr>
        <w:pStyle w:val="TOC2"/>
        <w:rPr>
          <w:rFonts w:asciiTheme="minorHAnsi" w:eastAsiaTheme="minorEastAsia" w:hAnsiTheme="minorHAnsi" w:cstheme="minorBidi"/>
          <w:sz w:val="22"/>
          <w:szCs w:val="22"/>
        </w:rPr>
      </w:pPr>
      <w:hyperlink w:anchor="_Toc129162360" w:history="1">
        <w:r w:rsidRPr="00457C6D">
          <w:rPr>
            <w:rStyle w:val="Hyperlink"/>
          </w:rPr>
          <w:t>B.</w:t>
        </w:r>
        <w:r>
          <w:rPr>
            <w:rFonts w:asciiTheme="minorHAnsi" w:eastAsiaTheme="minorEastAsia" w:hAnsiTheme="minorHAnsi" w:cstheme="minorBidi"/>
            <w:sz w:val="22"/>
            <w:szCs w:val="22"/>
          </w:rPr>
          <w:tab/>
        </w:r>
        <w:r w:rsidRPr="00457C6D">
          <w:rPr>
            <w:rStyle w:val="Hyperlink"/>
          </w:rPr>
          <w:t>SCOPE</w:t>
        </w:r>
        <w:r>
          <w:rPr>
            <w:webHidden/>
          </w:rPr>
          <w:tab/>
        </w:r>
        <w:r>
          <w:rPr>
            <w:webHidden/>
          </w:rPr>
          <w:fldChar w:fldCharType="begin"/>
        </w:r>
        <w:r>
          <w:rPr>
            <w:webHidden/>
          </w:rPr>
          <w:instrText xml:space="preserve"> PAGEREF _Toc129162360 \h </w:instrText>
        </w:r>
        <w:r>
          <w:rPr>
            <w:webHidden/>
          </w:rPr>
        </w:r>
        <w:r>
          <w:rPr>
            <w:webHidden/>
          </w:rPr>
          <w:fldChar w:fldCharType="separate"/>
        </w:r>
        <w:r>
          <w:rPr>
            <w:webHidden/>
          </w:rPr>
          <w:t>5</w:t>
        </w:r>
        <w:r>
          <w:rPr>
            <w:webHidden/>
          </w:rPr>
          <w:fldChar w:fldCharType="end"/>
        </w:r>
      </w:hyperlink>
    </w:p>
    <w:p w14:paraId="244108A5" w14:textId="4FDD7D6C" w:rsidR="007C1EE2" w:rsidRDefault="007C1EE2">
      <w:pPr>
        <w:pStyle w:val="TOC2"/>
        <w:rPr>
          <w:rFonts w:asciiTheme="minorHAnsi" w:eastAsiaTheme="minorEastAsia" w:hAnsiTheme="minorHAnsi" w:cstheme="minorBidi"/>
          <w:sz w:val="22"/>
          <w:szCs w:val="22"/>
        </w:rPr>
      </w:pPr>
      <w:hyperlink w:anchor="_Toc129162361" w:history="1">
        <w:r w:rsidRPr="00457C6D">
          <w:rPr>
            <w:rStyle w:val="Hyperlink"/>
          </w:rPr>
          <w:t>C.</w:t>
        </w:r>
        <w:r>
          <w:rPr>
            <w:rFonts w:asciiTheme="minorHAnsi" w:eastAsiaTheme="minorEastAsia" w:hAnsiTheme="minorHAnsi" w:cstheme="minorBidi"/>
            <w:sz w:val="22"/>
            <w:szCs w:val="22"/>
          </w:rPr>
          <w:tab/>
        </w:r>
        <w:r w:rsidRPr="00457C6D">
          <w:rPr>
            <w:rStyle w:val="Hyperlink"/>
          </w:rPr>
          <w:t>BACKGROUND</w:t>
        </w:r>
        <w:r>
          <w:rPr>
            <w:webHidden/>
          </w:rPr>
          <w:tab/>
        </w:r>
        <w:r>
          <w:rPr>
            <w:webHidden/>
          </w:rPr>
          <w:fldChar w:fldCharType="begin"/>
        </w:r>
        <w:r>
          <w:rPr>
            <w:webHidden/>
          </w:rPr>
          <w:instrText xml:space="preserve"> PAGEREF _Toc129162361 \h </w:instrText>
        </w:r>
        <w:r>
          <w:rPr>
            <w:webHidden/>
          </w:rPr>
        </w:r>
        <w:r>
          <w:rPr>
            <w:webHidden/>
          </w:rPr>
          <w:fldChar w:fldCharType="separate"/>
        </w:r>
        <w:r>
          <w:rPr>
            <w:webHidden/>
          </w:rPr>
          <w:t>5</w:t>
        </w:r>
        <w:r>
          <w:rPr>
            <w:webHidden/>
          </w:rPr>
          <w:fldChar w:fldCharType="end"/>
        </w:r>
      </w:hyperlink>
    </w:p>
    <w:p w14:paraId="6DF56C1E" w14:textId="35DCC1F3" w:rsidR="007C1EE2" w:rsidRDefault="007C1EE2">
      <w:pPr>
        <w:pStyle w:val="TOC2"/>
        <w:rPr>
          <w:rFonts w:asciiTheme="minorHAnsi" w:eastAsiaTheme="minorEastAsia" w:hAnsiTheme="minorHAnsi" w:cstheme="minorBidi"/>
          <w:sz w:val="22"/>
          <w:szCs w:val="22"/>
        </w:rPr>
      </w:pPr>
      <w:hyperlink w:anchor="_Toc129162362" w:history="1">
        <w:r w:rsidRPr="00457C6D">
          <w:rPr>
            <w:rStyle w:val="Hyperlink"/>
          </w:rPr>
          <w:t>D.</w:t>
        </w:r>
        <w:r>
          <w:rPr>
            <w:rFonts w:asciiTheme="minorHAnsi" w:eastAsiaTheme="minorEastAsia" w:hAnsiTheme="minorHAnsi" w:cstheme="minorBidi"/>
            <w:sz w:val="22"/>
            <w:szCs w:val="22"/>
          </w:rPr>
          <w:tab/>
        </w:r>
        <w:r w:rsidRPr="00457C6D">
          <w:rPr>
            <w:rStyle w:val="Hyperlink"/>
          </w:rPr>
          <w:t>BIDDER QUALIFICATIONS</w:t>
        </w:r>
        <w:r>
          <w:rPr>
            <w:webHidden/>
          </w:rPr>
          <w:tab/>
        </w:r>
        <w:r>
          <w:rPr>
            <w:webHidden/>
          </w:rPr>
          <w:fldChar w:fldCharType="begin"/>
        </w:r>
        <w:r>
          <w:rPr>
            <w:webHidden/>
          </w:rPr>
          <w:instrText xml:space="preserve"> PAGEREF _Toc129162362 \h </w:instrText>
        </w:r>
        <w:r>
          <w:rPr>
            <w:webHidden/>
          </w:rPr>
        </w:r>
        <w:r>
          <w:rPr>
            <w:webHidden/>
          </w:rPr>
          <w:fldChar w:fldCharType="separate"/>
        </w:r>
        <w:r>
          <w:rPr>
            <w:webHidden/>
          </w:rPr>
          <w:t>6</w:t>
        </w:r>
        <w:r>
          <w:rPr>
            <w:webHidden/>
          </w:rPr>
          <w:fldChar w:fldCharType="end"/>
        </w:r>
      </w:hyperlink>
    </w:p>
    <w:p w14:paraId="7B41B45B" w14:textId="384897AA" w:rsidR="007C1EE2" w:rsidRDefault="007C1EE2">
      <w:pPr>
        <w:pStyle w:val="TOC2"/>
        <w:rPr>
          <w:rFonts w:asciiTheme="minorHAnsi" w:eastAsiaTheme="minorEastAsia" w:hAnsiTheme="minorHAnsi" w:cstheme="minorBidi"/>
          <w:sz w:val="22"/>
          <w:szCs w:val="22"/>
        </w:rPr>
      </w:pPr>
      <w:hyperlink w:anchor="_Toc129162363" w:history="1">
        <w:r w:rsidRPr="00457C6D">
          <w:rPr>
            <w:rStyle w:val="Hyperlink"/>
          </w:rPr>
          <w:t>E.</w:t>
        </w:r>
        <w:r>
          <w:rPr>
            <w:rFonts w:asciiTheme="minorHAnsi" w:eastAsiaTheme="minorEastAsia" w:hAnsiTheme="minorHAnsi" w:cstheme="minorBidi"/>
            <w:sz w:val="22"/>
            <w:szCs w:val="22"/>
          </w:rPr>
          <w:tab/>
        </w:r>
        <w:r w:rsidRPr="00457C6D">
          <w:rPr>
            <w:rStyle w:val="Hyperlink"/>
          </w:rPr>
          <w:t>SPECIFIC REQUIREMENTS</w:t>
        </w:r>
        <w:r>
          <w:rPr>
            <w:webHidden/>
          </w:rPr>
          <w:tab/>
        </w:r>
        <w:r>
          <w:rPr>
            <w:webHidden/>
          </w:rPr>
          <w:fldChar w:fldCharType="begin"/>
        </w:r>
        <w:r>
          <w:rPr>
            <w:webHidden/>
          </w:rPr>
          <w:instrText xml:space="preserve"> PAGEREF _Toc129162363 \h </w:instrText>
        </w:r>
        <w:r>
          <w:rPr>
            <w:webHidden/>
          </w:rPr>
        </w:r>
        <w:r>
          <w:rPr>
            <w:webHidden/>
          </w:rPr>
          <w:fldChar w:fldCharType="separate"/>
        </w:r>
        <w:r>
          <w:rPr>
            <w:webHidden/>
          </w:rPr>
          <w:t>6</w:t>
        </w:r>
        <w:r>
          <w:rPr>
            <w:webHidden/>
          </w:rPr>
          <w:fldChar w:fldCharType="end"/>
        </w:r>
      </w:hyperlink>
    </w:p>
    <w:p w14:paraId="22B0F1D5" w14:textId="56A3FFA2" w:rsidR="007C1EE2" w:rsidRDefault="007C1EE2">
      <w:pPr>
        <w:pStyle w:val="TOC2"/>
        <w:rPr>
          <w:rFonts w:asciiTheme="minorHAnsi" w:eastAsiaTheme="minorEastAsia" w:hAnsiTheme="minorHAnsi" w:cstheme="minorBidi"/>
          <w:sz w:val="22"/>
          <w:szCs w:val="22"/>
        </w:rPr>
      </w:pPr>
      <w:hyperlink w:anchor="_Toc129162364" w:history="1">
        <w:r w:rsidRPr="00457C6D">
          <w:rPr>
            <w:rStyle w:val="Hyperlink"/>
          </w:rPr>
          <w:t>F.</w:t>
        </w:r>
        <w:r>
          <w:rPr>
            <w:rFonts w:asciiTheme="minorHAnsi" w:eastAsiaTheme="minorEastAsia" w:hAnsiTheme="minorHAnsi" w:cstheme="minorBidi"/>
            <w:sz w:val="22"/>
            <w:szCs w:val="22"/>
          </w:rPr>
          <w:tab/>
        </w:r>
        <w:r w:rsidRPr="00457C6D">
          <w:rPr>
            <w:rStyle w:val="Hyperlink"/>
          </w:rPr>
          <w:t>DELIVERABLES / REPORTS</w:t>
        </w:r>
        <w:r>
          <w:rPr>
            <w:webHidden/>
          </w:rPr>
          <w:tab/>
        </w:r>
        <w:r>
          <w:rPr>
            <w:webHidden/>
          </w:rPr>
          <w:fldChar w:fldCharType="begin"/>
        </w:r>
        <w:r>
          <w:rPr>
            <w:webHidden/>
          </w:rPr>
          <w:instrText xml:space="preserve"> PAGEREF _Toc129162364 \h </w:instrText>
        </w:r>
        <w:r>
          <w:rPr>
            <w:webHidden/>
          </w:rPr>
        </w:r>
        <w:r>
          <w:rPr>
            <w:webHidden/>
          </w:rPr>
          <w:fldChar w:fldCharType="separate"/>
        </w:r>
        <w:r>
          <w:rPr>
            <w:webHidden/>
          </w:rPr>
          <w:t>11</w:t>
        </w:r>
        <w:r>
          <w:rPr>
            <w:webHidden/>
          </w:rPr>
          <w:fldChar w:fldCharType="end"/>
        </w:r>
      </w:hyperlink>
    </w:p>
    <w:p w14:paraId="793A4C12" w14:textId="18BFA102" w:rsidR="007C1EE2" w:rsidRDefault="007C1EE2">
      <w:pPr>
        <w:pStyle w:val="TOC2"/>
        <w:rPr>
          <w:rFonts w:asciiTheme="minorHAnsi" w:eastAsiaTheme="minorEastAsia" w:hAnsiTheme="minorHAnsi" w:cstheme="minorBidi"/>
          <w:sz w:val="22"/>
          <w:szCs w:val="22"/>
        </w:rPr>
      </w:pPr>
      <w:hyperlink w:anchor="_Toc129162365" w:history="1">
        <w:r w:rsidRPr="00457C6D">
          <w:rPr>
            <w:rStyle w:val="Hyperlink"/>
          </w:rPr>
          <w:t>G.</w:t>
        </w:r>
        <w:r>
          <w:rPr>
            <w:rFonts w:asciiTheme="minorHAnsi" w:eastAsiaTheme="minorEastAsia" w:hAnsiTheme="minorHAnsi" w:cstheme="minorBidi"/>
            <w:sz w:val="22"/>
            <w:szCs w:val="22"/>
          </w:rPr>
          <w:tab/>
        </w:r>
        <w:r w:rsidRPr="00457C6D">
          <w:rPr>
            <w:rStyle w:val="Hyperlink"/>
          </w:rPr>
          <w:t>BIDDERS CONFERENCE(S)/VENDOR OUTREACH</w:t>
        </w:r>
        <w:r>
          <w:rPr>
            <w:webHidden/>
          </w:rPr>
          <w:tab/>
        </w:r>
        <w:r>
          <w:rPr>
            <w:webHidden/>
          </w:rPr>
          <w:fldChar w:fldCharType="begin"/>
        </w:r>
        <w:r>
          <w:rPr>
            <w:webHidden/>
          </w:rPr>
          <w:instrText xml:space="preserve"> PAGEREF _Toc129162365 \h </w:instrText>
        </w:r>
        <w:r>
          <w:rPr>
            <w:webHidden/>
          </w:rPr>
        </w:r>
        <w:r>
          <w:rPr>
            <w:webHidden/>
          </w:rPr>
          <w:fldChar w:fldCharType="separate"/>
        </w:r>
        <w:r>
          <w:rPr>
            <w:webHidden/>
          </w:rPr>
          <w:t>13</w:t>
        </w:r>
        <w:r>
          <w:rPr>
            <w:webHidden/>
          </w:rPr>
          <w:fldChar w:fldCharType="end"/>
        </w:r>
      </w:hyperlink>
    </w:p>
    <w:p w14:paraId="4C854A9F" w14:textId="76A1E76F" w:rsidR="007C1EE2" w:rsidRDefault="007C1EE2" w:rsidP="00483BD7">
      <w:pPr>
        <w:pStyle w:val="TOC1"/>
        <w:rPr>
          <w:rFonts w:asciiTheme="minorHAnsi" w:eastAsiaTheme="minorEastAsia" w:hAnsiTheme="minorHAnsi" w:cstheme="minorBidi"/>
          <w:sz w:val="22"/>
          <w:szCs w:val="22"/>
        </w:rPr>
      </w:pPr>
      <w:hyperlink w:anchor="_Toc129162366" w:history="1">
        <w:r w:rsidRPr="00457C6D">
          <w:rPr>
            <w:rStyle w:val="Hyperlink"/>
          </w:rPr>
          <w:t>II.</w:t>
        </w:r>
        <w:r>
          <w:rPr>
            <w:rFonts w:asciiTheme="minorHAnsi" w:eastAsiaTheme="minorEastAsia" w:hAnsiTheme="minorHAnsi" w:cstheme="minorBidi"/>
            <w:sz w:val="22"/>
            <w:szCs w:val="22"/>
          </w:rPr>
          <w:tab/>
        </w:r>
        <w:r w:rsidRPr="00457C6D">
          <w:rPr>
            <w:rStyle w:val="Hyperlink"/>
          </w:rPr>
          <w:t>COUNTY PROCEDURES, TERMS, AND CONDITIONS</w:t>
        </w:r>
        <w:r>
          <w:rPr>
            <w:webHidden/>
          </w:rPr>
          <w:tab/>
        </w:r>
        <w:r>
          <w:rPr>
            <w:webHidden/>
          </w:rPr>
          <w:fldChar w:fldCharType="begin"/>
        </w:r>
        <w:r>
          <w:rPr>
            <w:webHidden/>
          </w:rPr>
          <w:instrText xml:space="preserve"> PAGEREF _Toc129162366 \h </w:instrText>
        </w:r>
        <w:r>
          <w:rPr>
            <w:webHidden/>
          </w:rPr>
        </w:r>
        <w:r>
          <w:rPr>
            <w:webHidden/>
          </w:rPr>
          <w:fldChar w:fldCharType="separate"/>
        </w:r>
        <w:r>
          <w:rPr>
            <w:webHidden/>
          </w:rPr>
          <w:t>14</w:t>
        </w:r>
        <w:r>
          <w:rPr>
            <w:webHidden/>
          </w:rPr>
          <w:fldChar w:fldCharType="end"/>
        </w:r>
      </w:hyperlink>
    </w:p>
    <w:p w14:paraId="308C87CF" w14:textId="7C70655A" w:rsidR="007C1EE2" w:rsidRDefault="007C1EE2">
      <w:pPr>
        <w:pStyle w:val="TOC2"/>
        <w:rPr>
          <w:rFonts w:asciiTheme="minorHAnsi" w:eastAsiaTheme="minorEastAsia" w:hAnsiTheme="minorHAnsi" w:cstheme="minorBidi"/>
          <w:sz w:val="22"/>
          <w:szCs w:val="22"/>
        </w:rPr>
      </w:pPr>
      <w:hyperlink w:anchor="_Toc129162367" w:history="1">
        <w:r w:rsidRPr="00457C6D">
          <w:rPr>
            <w:rStyle w:val="Hyperlink"/>
          </w:rPr>
          <w:t>H.</w:t>
        </w:r>
        <w:r>
          <w:rPr>
            <w:rFonts w:asciiTheme="minorHAnsi" w:eastAsiaTheme="minorEastAsia" w:hAnsiTheme="minorHAnsi" w:cstheme="minorBidi"/>
            <w:sz w:val="22"/>
            <w:szCs w:val="22"/>
          </w:rPr>
          <w:tab/>
        </w:r>
        <w:r w:rsidRPr="00457C6D">
          <w:rPr>
            <w:rStyle w:val="Hyperlink"/>
          </w:rPr>
          <w:t>CONTRACT EVALUATION AND ASSESSMENT</w:t>
        </w:r>
        <w:r>
          <w:rPr>
            <w:webHidden/>
          </w:rPr>
          <w:tab/>
        </w:r>
        <w:r>
          <w:rPr>
            <w:webHidden/>
          </w:rPr>
          <w:fldChar w:fldCharType="begin"/>
        </w:r>
        <w:r>
          <w:rPr>
            <w:webHidden/>
          </w:rPr>
          <w:instrText xml:space="preserve"> PAGEREF _Toc129162367 \h </w:instrText>
        </w:r>
        <w:r>
          <w:rPr>
            <w:webHidden/>
          </w:rPr>
        </w:r>
        <w:r>
          <w:rPr>
            <w:webHidden/>
          </w:rPr>
          <w:fldChar w:fldCharType="separate"/>
        </w:r>
        <w:r>
          <w:rPr>
            <w:webHidden/>
          </w:rPr>
          <w:t>14</w:t>
        </w:r>
        <w:r>
          <w:rPr>
            <w:webHidden/>
          </w:rPr>
          <w:fldChar w:fldCharType="end"/>
        </w:r>
      </w:hyperlink>
    </w:p>
    <w:p w14:paraId="1A42E612" w14:textId="7532A87E" w:rsidR="007C1EE2" w:rsidRDefault="007C1EE2">
      <w:pPr>
        <w:pStyle w:val="TOC2"/>
        <w:rPr>
          <w:rFonts w:asciiTheme="minorHAnsi" w:eastAsiaTheme="minorEastAsia" w:hAnsiTheme="minorHAnsi" w:cstheme="minorBidi"/>
          <w:sz w:val="22"/>
          <w:szCs w:val="22"/>
        </w:rPr>
      </w:pPr>
      <w:hyperlink w:anchor="_Toc129162368" w:history="1">
        <w:r w:rsidRPr="00457C6D">
          <w:rPr>
            <w:rStyle w:val="Hyperlink"/>
          </w:rPr>
          <w:t>I.</w:t>
        </w:r>
        <w:r>
          <w:rPr>
            <w:rFonts w:asciiTheme="minorHAnsi" w:eastAsiaTheme="minorEastAsia" w:hAnsiTheme="minorHAnsi" w:cstheme="minorBidi"/>
            <w:sz w:val="22"/>
            <w:szCs w:val="22"/>
          </w:rPr>
          <w:tab/>
        </w:r>
        <w:r w:rsidRPr="00457C6D">
          <w:rPr>
            <w:rStyle w:val="Hyperlink"/>
          </w:rPr>
          <w:t>NOTICE OF INTENT TO AWARD</w:t>
        </w:r>
        <w:r>
          <w:rPr>
            <w:webHidden/>
          </w:rPr>
          <w:tab/>
        </w:r>
        <w:r>
          <w:rPr>
            <w:webHidden/>
          </w:rPr>
          <w:fldChar w:fldCharType="begin"/>
        </w:r>
        <w:r>
          <w:rPr>
            <w:webHidden/>
          </w:rPr>
          <w:instrText xml:space="preserve"> PAGEREF _Toc129162368 \h </w:instrText>
        </w:r>
        <w:r>
          <w:rPr>
            <w:webHidden/>
          </w:rPr>
        </w:r>
        <w:r>
          <w:rPr>
            <w:webHidden/>
          </w:rPr>
          <w:fldChar w:fldCharType="separate"/>
        </w:r>
        <w:r>
          <w:rPr>
            <w:webHidden/>
          </w:rPr>
          <w:t>15</w:t>
        </w:r>
        <w:r>
          <w:rPr>
            <w:webHidden/>
          </w:rPr>
          <w:fldChar w:fldCharType="end"/>
        </w:r>
      </w:hyperlink>
    </w:p>
    <w:p w14:paraId="1380FA29" w14:textId="2F9F7531" w:rsidR="007C1EE2" w:rsidRDefault="007C1EE2">
      <w:pPr>
        <w:pStyle w:val="TOC2"/>
        <w:rPr>
          <w:rFonts w:asciiTheme="minorHAnsi" w:eastAsiaTheme="minorEastAsia" w:hAnsiTheme="minorHAnsi" w:cstheme="minorBidi"/>
          <w:sz w:val="22"/>
          <w:szCs w:val="22"/>
        </w:rPr>
      </w:pPr>
      <w:hyperlink w:anchor="_Toc129162369" w:history="1">
        <w:r w:rsidRPr="00457C6D">
          <w:rPr>
            <w:rStyle w:val="Hyperlink"/>
          </w:rPr>
          <w:t>J.</w:t>
        </w:r>
        <w:r>
          <w:rPr>
            <w:rFonts w:asciiTheme="minorHAnsi" w:eastAsiaTheme="minorEastAsia" w:hAnsiTheme="minorHAnsi" w:cstheme="minorBidi"/>
            <w:sz w:val="22"/>
            <w:szCs w:val="22"/>
          </w:rPr>
          <w:tab/>
        </w:r>
        <w:r w:rsidRPr="00457C6D">
          <w:rPr>
            <w:rStyle w:val="Hyperlink"/>
            <w:caps/>
          </w:rPr>
          <w:t>Bid Protest / Appeals Process</w:t>
        </w:r>
        <w:r>
          <w:rPr>
            <w:webHidden/>
          </w:rPr>
          <w:tab/>
        </w:r>
        <w:r>
          <w:rPr>
            <w:webHidden/>
          </w:rPr>
          <w:fldChar w:fldCharType="begin"/>
        </w:r>
        <w:r>
          <w:rPr>
            <w:webHidden/>
          </w:rPr>
          <w:instrText xml:space="preserve"> PAGEREF _Toc129162369 \h </w:instrText>
        </w:r>
        <w:r>
          <w:rPr>
            <w:webHidden/>
          </w:rPr>
        </w:r>
        <w:r>
          <w:rPr>
            <w:webHidden/>
          </w:rPr>
          <w:fldChar w:fldCharType="separate"/>
        </w:r>
        <w:r>
          <w:rPr>
            <w:webHidden/>
          </w:rPr>
          <w:t>15</w:t>
        </w:r>
        <w:r>
          <w:rPr>
            <w:webHidden/>
          </w:rPr>
          <w:fldChar w:fldCharType="end"/>
        </w:r>
      </w:hyperlink>
    </w:p>
    <w:p w14:paraId="5609C485" w14:textId="3935CC63" w:rsidR="007C1EE2" w:rsidRDefault="007C1EE2">
      <w:pPr>
        <w:pStyle w:val="TOC2"/>
        <w:rPr>
          <w:rFonts w:asciiTheme="minorHAnsi" w:eastAsiaTheme="minorEastAsia" w:hAnsiTheme="minorHAnsi" w:cstheme="minorBidi"/>
          <w:sz w:val="22"/>
          <w:szCs w:val="22"/>
        </w:rPr>
      </w:pPr>
      <w:hyperlink w:anchor="_Toc129162370" w:history="1">
        <w:r w:rsidRPr="00457C6D">
          <w:rPr>
            <w:rStyle w:val="Hyperlink"/>
          </w:rPr>
          <w:t>K.</w:t>
        </w:r>
        <w:r>
          <w:rPr>
            <w:rFonts w:asciiTheme="minorHAnsi" w:eastAsiaTheme="minorEastAsia" w:hAnsiTheme="minorHAnsi" w:cstheme="minorBidi"/>
            <w:sz w:val="22"/>
            <w:szCs w:val="22"/>
          </w:rPr>
          <w:tab/>
        </w:r>
        <w:r w:rsidRPr="00457C6D">
          <w:rPr>
            <w:rStyle w:val="Hyperlink"/>
          </w:rPr>
          <w:t>TERM / TERMINATION / RENEWAL</w:t>
        </w:r>
        <w:r>
          <w:rPr>
            <w:webHidden/>
          </w:rPr>
          <w:tab/>
        </w:r>
        <w:r>
          <w:rPr>
            <w:webHidden/>
          </w:rPr>
          <w:fldChar w:fldCharType="begin"/>
        </w:r>
        <w:r>
          <w:rPr>
            <w:webHidden/>
          </w:rPr>
          <w:instrText xml:space="preserve"> PAGEREF _Toc129162370 \h </w:instrText>
        </w:r>
        <w:r>
          <w:rPr>
            <w:webHidden/>
          </w:rPr>
        </w:r>
        <w:r>
          <w:rPr>
            <w:webHidden/>
          </w:rPr>
          <w:fldChar w:fldCharType="separate"/>
        </w:r>
        <w:r>
          <w:rPr>
            <w:webHidden/>
          </w:rPr>
          <w:t>17</w:t>
        </w:r>
        <w:r>
          <w:rPr>
            <w:webHidden/>
          </w:rPr>
          <w:fldChar w:fldCharType="end"/>
        </w:r>
      </w:hyperlink>
    </w:p>
    <w:p w14:paraId="4FC5030C" w14:textId="03A7DE52" w:rsidR="007C1EE2" w:rsidRDefault="007C1EE2">
      <w:pPr>
        <w:pStyle w:val="TOC2"/>
        <w:rPr>
          <w:rFonts w:asciiTheme="minorHAnsi" w:eastAsiaTheme="minorEastAsia" w:hAnsiTheme="minorHAnsi" w:cstheme="minorBidi"/>
          <w:sz w:val="22"/>
          <w:szCs w:val="22"/>
        </w:rPr>
      </w:pPr>
      <w:hyperlink w:anchor="_Toc129162371" w:history="1">
        <w:r w:rsidRPr="00457C6D">
          <w:rPr>
            <w:rStyle w:val="Hyperlink"/>
          </w:rPr>
          <w:t>L.</w:t>
        </w:r>
        <w:r>
          <w:rPr>
            <w:rFonts w:asciiTheme="minorHAnsi" w:eastAsiaTheme="minorEastAsia" w:hAnsiTheme="minorHAnsi" w:cstheme="minorBidi"/>
            <w:sz w:val="22"/>
            <w:szCs w:val="22"/>
          </w:rPr>
          <w:tab/>
        </w:r>
        <w:r w:rsidRPr="00457C6D">
          <w:rPr>
            <w:rStyle w:val="Hyperlink"/>
          </w:rPr>
          <w:t>BRAND NAMES AND APPROVED EQUIVALENTS</w:t>
        </w:r>
        <w:r>
          <w:rPr>
            <w:webHidden/>
          </w:rPr>
          <w:tab/>
        </w:r>
        <w:r>
          <w:rPr>
            <w:webHidden/>
          </w:rPr>
          <w:fldChar w:fldCharType="begin"/>
        </w:r>
        <w:r>
          <w:rPr>
            <w:webHidden/>
          </w:rPr>
          <w:instrText xml:space="preserve"> PAGEREF _Toc129162371 \h </w:instrText>
        </w:r>
        <w:r>
          <w:rPr>
            <w:webHidden/>
          </w:rPr>
        </w:r>
        <w:r>
          <w:rPr>
            <w:webHidden/>
          </w:rPr>
          <w:fldChar w:fldCharType="separate"/>
        </w:r>
        <w:r>
          <w:rPr>
            <w:webHidden/>
          </w:rPr>
          <w:t>18</w:t>
        </w:r>
        <w:r>
          <w:rPr>
            <w:webHidden/>
          </w:rPr>
          <w:fldChar w:fldCharType="end"/>
        </w:r>
      </w:hyperlink>
    </w:p>
    <w:p w14:paraId="5412D04E" w14:textId="35F0ADBD" w:rsidR="007C1EE2" w:rsidRDefault="007C1EE2">
      <w:pPr>
        <w:pStyle w:val="TOC2"/>
        <w:rPr>
          <w:rFonts w:asciiTheme="minorHAnsi" w:eastAsiaTheme="minorEastAsia" w:hAnsiTheme="minorHAnsi" w:cstheme="minorBidi"/>
          <w:sz w:val="22"/>
          <w:szCs w:val="22"/>
        </w:rPr>
      </w:pPr>
      <w:hyperlink w:anchor="_Toc129162372" w:history="1">
        <w:r w:rsidRPr="00457C6D">
          <w:rPr>
            <w:rStyle w:val="Hyperlink"/>
          </w:rPr>
          <w:t>M.</w:t>
        </w:r>
        <w:r>
          <w:rPr>
            <w:rFonts w:asciiTheme="minorHAnsi" w:eastAsiaTheme="minorEastAsia" w:hAnsiTheme="minorHAnsi" w:cstheme="minorBidi"/>
            <w:sz w:val="22"/>
            <w:szCs w:val="22"/>
          </w:rPr>
          <w:tab/>
        </w:r>
        <w:r w:rsidRPr="00457C6D">
          <w:rPr>
            <w:rStyle w:val="Hyperlink"/>
          </w:rPr>
          <w:t>QUANTITIES</w:t>
        </w:r>
        <w:r>
          <w:rPr>
            <w:webHidden/>
          </w:rPr>
          <w:tab/>
        </w:r>
        <w:r>
          <w:rPr>
            <w:webHidden/>
          </w:rPr>
          <w:fldChar w:fldCharType="begin"/>
        </w:r>
        <w:r>
          <w:rPr>
            <w:webHidden/>
          </w:rPr>
          <w:instrText xml:space="preserve"> PAGEREF _Toc129162372 \h </w:instrText>
        </w:r>
        <w:r>
          <w:rPr>
            <w:webHidden/>
          </w:rPr>
        </w:r>
        <w:r>
          <w:rPr>
            <w:webHidden/>
          </w:rPr>
          <w:fldChar w:fldCharType="separate"/>
        </w:r>
        <w:r>
          <w:rPr>
            <w:webHidden/>
          </w:rPr>
          <w:t>18</w:t>
        </w:r>
        <w:r>
          <w:rPr>
            <w:webHidden/>
          </w:rPr>
          <w:fldChar w:fldCharType="end"/>
        </w:r>
      </w:hyperlink>
    </w:p>
    <w:p w14:paraId="70CE1E38" w14:textId="743227BF" w:rsidR="007C1EE2" w:rsidRDefault="007C1EE2">
      <w:pPr>
        <w:pStyle w:val="TOC2"/>
        <w:rPr>
          <w:rFonts w:asciiTheme="minorHAnsi" w:eastAsiaTheme="minorEastAsia" w:hAnsiTheme="minorHAnsi" w:cstheme="minorBidi"/>
          <w:sz w:val="22"/>
          <w:szCs w:val="22"/>
        </w:rPr>
      </w:pPr>
      <w:hyperlink w:anchor="_Toc129162373" w:history="1">
        <w:r w:rsidRPr="00457C6D">
          <w:rPr>
            <w:rStyle w:val="Hyperlink"/>
          </w:rPr>
          <w:t>N.</w:t>
        </w:r>
        <w:r>
          <w:rPr>
            <w:rFonts w:asciiTheme="minorHAnsi" w:eastAsiaTheme="minorEastAsia" w:hAnsiTheme="minorHAnsi" w:cstheme="minorBidi"/>
            <w:sz w:val="22"/>
            <w:szCs w:val="22"/>
          </w:rPr>
          <w:tab/>
        </w:r>
        <w:r w:rsidRPr="00457C6D">
          <w:rPr>
            <w:rStyle w:val="Hyperlink"/>
          </w:rPr>
          <w:t>PRICING</w:t>
        </w:r>
        <w:r>
          <w:rPr>
            <w:webHidden/>
          </w:rPr>
          <w:tab/>
        </w:r>
        <w:r>
          <w:rPr>
            <w:webHidden/>
          </w:rPr>
          <w:fldChar w:fldCharType="begin"/>
        </w:r>
        <w:r>
          <w:rPr>
            <w:webHidden/>
          </w:rPr>
          <w:instrText xml:space="preserve"> PAGEREF _Toc129162373 \h </w:instrText>
        </w:r>
        <w:r>
          <w:rPr>
            <w:webHidden/>
          </w:rPr>
        </w:r>
        <w:r>
          <w:rPr>
            <w:webHidden/>
          </w:rPr>
          <w:fldChar w:fldCharType="separate"/>
        </w:r>
        <w:r>
          <w:rPr>
            <w:webHidden/>
          </w:rPr>
          <w:t>19</w:t>
        </w:r>
        <w:r>
          <w:rPr>
            <w:webHidden/>
          </w:rPr>
          <w:fldChar w:fldCharType="end"/>
        </w:r>
      </w:hyperlink>
    </w:p>
    <w:p w14:paraId="2E6A3B0A" w14:textId="5CB299AF" w:rsidR="007C1EE2" w:rsidRDefault="007C1EE2">
      <w:pPr>
        <w:pStyle w:val="TOC2"/>
        <w:rPr>
          <w:rFonts w:asciiTheme="minorHAnsi" w:eastAsiaTheme="minorEastAsia" w:hAnsiTheme="minorHAnsi" w:cstheme="minorBidi"/>
          <w:sz w:val="22"/>
          <w:szCs w:val="22"/>
        </w:rPr>
      </w:pPr>
      <w:hyperlink w:anchor="_Toc129162374" w:history="1">
        <w:r w:rsidRPr="00457C6D">
          <w:rPr>
            <w:rStyle w:val="Hyperlink"/>
          </w:rPr>
          <w:t>O.</w:t>
        </w:r>
        <w:r>
          <w:rPr>
            <w:rFonts w:asciiTheme="minorHAnsi" w:eastAsiaTheme="minorEastAsia" w:hAnsiTheme="minorHAnsi" w:cstheme="minorBidi"/>
            <w:sz w:val="22"/>
            <w:szCs w:val="22"/>
          </w:rPr>
          <w:tab/>
        </w:r>
        <w:r w:rsidRPr="00457C6D">
          <w:rPr>
            <w:rStyle w:val="Hyperlink"/>
          </w:rPr>
          <w:t>AWARD</w:t>
        </w:r>
        <w:r>
          <w:rPr>
            <w:webHidden/>
          </w:rPr>
          <w:tab/>
        </w:r>
        <w:r>
          <w:rPr>
            <w:webHidden/>
          </w:rPr>
          <w:fldChar w:fldCharType="begin"/>
        </w:r>
        <w:r>
          <w:rPr>
            <w:webHidden/>
          </w:rPr>
          <w:instrText xml:space="preserve"> PAGEREF _Toc129162374 \h </w:instrText>
        </w:r>
        <w:r>
          <w:rPr>
            <w:webHidden/>
          </w:rPr>
        </w:r>
        <w:r>
          <w:rPr>
            <w:webHidden/>
          </w:rPr>
          <w:fldChar w:fldCharType="separate"/>
        </w:r>
        <w:r>
          <w:rPr>
            <w:webHidden/>
          </w:rPr>
          <w:t>19</w:t>
        </w:r>
        <w:r>
          <w:rPr>
            <w:webHidden/>
          </w:rPr>
          <w:fldChar w:fldCharType="end"/>
        </w:r>
      </w:hyperlink>
    </w:p>
    <w:p w14:paraId="3C67A94D" w14:textId="1474672B" w:rsidR="007C1EE2" w:rsidRDefault="007C1EE2">
      <w:pPr>
        <w:pStyle w:val="TOC2"/>
        <w:rPr>
          <w:rFonts w:asciiTheme="minorHAnsi" w:eastAsiaTheme="minorEastAsia" w:hAnsiTheme="minorHAnsi" w:cstheme="minorBidi"/>
          <w:sz w:val="22"/>
          <w:szCs w:val="22"/>
        </w:rPr>
      </w:pPr>
      <w:hyperlink w:anchor="_Toc129162375" w:history="1">
        <w:r w:rsidRPr="00457C6D">
          <w:rPr>
            <w:rStyle w:val="Hyperlink"/>
          </w:rPr>
          <w:t>P.</w:t>
        </w:r>
        <w:r>
          <w:rPr>
            <w:rFonts w:asciiTheme="minorHAnsi" w:eastAsiaTheme="minorEastAsia" w:hAnsiTheme="minorHAnsi" w:cstheme="minorBidi"/>
            <w:sz w:val="22"/>
            <w:szCs w:val="22"/>
          </w:rPr>
          <w:tab/>
        </w:r>
        <w:r w:rsidRPr="00457C6D">
          <w:rPr>
            <w:rStyle w:val="Hyperlink"/>
          </w:rPr>
          <w:t>METHOD OF ORDERING</w:t>
        </w:r>
        <w:r>
          <w:rPr>
            <w:webHidden/>
          </w:rPr>
          <w:tab/>
        </w:r>
        <w:r>
          <w:rPr>
            <w:webHidden/>
          </w:rPr>
          <w:fldChar w:fldCharType="begin"/>
        </w:r>
        <w:r>
          <w:rPr>
            <w:webHidden/>
          </w:rPr>
          <w:instrText xml:space="preserve"> PAGEREF _Toc129162375 \h </w:instrText>
        </w:r>
        <w:r>
          <w:rPr>
            <w:webHidden/>
          </w:rPr>
        </w:r>
        <w:r>
          <w:rPr>
            <w:webHidden/>
          </w:rPr>
          <w:fldChar w:fldCharType="separate"/>
        </w:r>
        <w:r>
          <w:rPr>
            <w:webHidden/>
          </w:rPr>
          <w:t>21</w:t>
        </w:r>
        <w:r>
          <w:rPr>
            <w:webHidden/>
          </w:rPr>
          <w:fldChar w:fldCharType="end"/>
        </w:r>
      </w:hyperlink>
    </w:p>
    <w:p w14:paraId="6FD6D16D" w14:textId="3D89D9C8" w:rsidR="007C1EE2" w:rsidRDefault="007C1EE2">
      <w:pPr>
        <w:pStyle w:val="TOC2"/>
        <w:rPr>
          <w:rFonts w:asciiTheme="minorHAnsi" w:eastAsiaTheme="minorEastAsia" w:hAnsiTheme="minorHAnsi" w:cstheme="minorBidi"/>
          <w:sz w:val="22"/>
          <w:szCs w:val="22"/>
        </w:rPr>
      </w:pPr>
      <w:hyperlink w:anchor="_Toc129162376" w:history="1">
        <w:r w:rsidRPr="00457C6D">
          <w:rPr>
            <w:rStyle w:val="Hyperlink"/>
          </w:rPr>
          <w:t>Q.</w:t>
        </w:r>
        <w:r>
          <w:rPr>
            <w:rFonts w:asciiTheme="minorHAnsi" w:eastAsiaTheme="minorEastAsia" w:hAnsiTheme="minorHAnsi" w:cstheme="minorBidi"/>
            <w:sz w:val="22"/>
            <w:szCs w:val="22"/>
          </w:rPr>
          <w:tab/>
        </w:r>
        <w:r w:rsidRPr="00457C6D">
          <w:rPr>
            <w:rStyle w:val="Hyperlink"/>
          </w:rPr>
          <w:t>INVOICING</w:t>
        </w:r>
        <w:r>
          <w:rPr>
            <w:webHidden/>
          </w:rPr>
          <w:tab/>
        </w:r>
        <w:r>
          <w:rPr>
            <w:webHidden/>
          </w:rPr>
          <w:fldChar w:fldCharType="begin"/>
        </w:r>
        <w:r>
          <w:rPr>
            <w:webHidden/>
          </w:rPr>
          <w:instrText xml:space="preserve"> PAGEREF _Toc129162376 \h </w:instrText>
        </w:r>
        <w:r>
          <w:rPr>
            <w:webHidden/>
          </w:rPr>
        </w:r>
        <w:r>
          <w:rPr>
            <w:webHidden/>
          </w:rPr>
          <w:fldChar w:fldCharType="separate"/>
        </w:r>
        <w:r>
          <w:rPr>
            <w:webHidden/>
          </w:rPr>
          <w:t>22</w:t>
        </w:r>
        <w:r>
          <w:rPr>
            <w:webHidden/>
          </w:rPr>
          <w:fldChar w:fldCharType="end"/>
        </w:r>
      </w:hyperlink>
    </w:p>
    <w:p w14:paraId="1F2D365D" w14:textId="352FE2DF" w:rsidR="007C1EE2" w:rsidRDefault="007C1EE2">
      <w:pPr>
        <w:pStyle w:val="TOC2"/>
        <w:rPr>
          <w:rFonts w:asciiTheme="minorHAnsi" w:eastAsiaTheme="minorEastAsia" w:hAnsiTheme="minorHAnsi" w:cstheme="minorBidi"/>
          <w:sz w:val="22"/>
          <w:szCs w:val="22"/>
        </w:rPr>
      </w:pPr>
      <w:hyperlink w:anchor="_Toc129162377" w:history="1">
        <w:r w:rsidRPr="00457C6D">
          <w:rPr>
            <w:rStyle w:val="Hyperlink"/>
          </w:rPr>
          <w:t>R.</w:t>
        </w:r>
        <w:r>
          <w:rPr>
            <w:rFonts w:asciiTheme="minorHAnsi" w:eastAsiaTheme="minorEastAsia" w:hAnsiTheme="minorHAnsi" w:cstheme="minorBidi"/>
            <w:sz w:val="22"/>
            <w:szCs w:val="22"/>
          </w:rPr>
          <w:tab/>
        </w:r>
        <w:r w:rsidRPr="00457C6D">
          <w:rPr>
            <w:rStyle w:val="Hyperlink"/>
          </w:rPr>
          <w:t>ACCOUNT MANAGER / SUPPORT STAFF</w:t>
        </w:r>
        <w:r>
          <w:rPr>
            <w:webHidden/>
          </w:rPr>
          <w:tab/>
        </w:r>
        <w:r>
          <w:rPr>
            <w:webHidden/>
          </w:rPr>
          <w:fldChar w:fldCharType="begin"/>
        </w:r>
        <w:r>
          <w:rPr>
            <w:webHidden/>
          </w:rPr>
          <w:instrText xml:space="preserve"> PAGEREF _Toc129162377 \h </w:instrText>
        </w:r>
        <w:r>
          <w:rPr>
            <w:webHidden/>
          </w:rPr>
        </w:r>
        <w:r>
          <w:rPr>
            <w:webHidden/>
          </w:rPr>
          <w:fldChar w:fldCharType="separate"/>
        </w:r>
        <w:r>
          <w:rPr>
            <w:webHidden/>
          </w:rPr>
          <w:t>22</w:t>
        </w:r>
        <w:r>
          <w:rPr>
            <w:webHidden/>
          </w:rPr>
          <w:fldChar w:fldCharType="end"/>
        </w:r>
      </w:hyperlink>
    </w:p>
    <w:p w14:paraId="248B59B1" w14:textId="25432C66" w:rsidR="007C1EE2" w:rsidRDefault="007C1EE2" w:rsidP="00483BD7">
      <w:pPr>
        <w:pStyle w:val="TOC1"/>
        <w:rPr>
          <w:rFonts w:asciiTheme="minorHAnsi" w:eastAsiaTheme="minorEastAsia" w:hAnsiTheme="minorHAnsi" w:cstheme="minorBidi"/>
          <w:sz w:val="22"/>
          <w:szCs w:val="22"/>
        </w:rPr>
      </w:pPr>
      <w:hyperlink w:anchor="_Toc129162378" w:history="1">
        <w:r w:rsidRPr="00457C6D">
          <w:rPr>
            <w:rStyle w:val="Hyperlink"/>
          </w:rPr>
          <w:t>III.</w:t>
        </w:r>
        <w:r>
          <w:rPr>
            <w:rFonts w:asciiTheme="minorHAnsi" w:eastAsiaTheme="minorEastAsia" w:hAnsiTheme="minorHAnsi" w:cstheme="minorBidi"/>
            <w:sz w:val="22"/>
            <w:szCs w:val="22"/>
          </w:rPr>
          <w:tab/>
        </w:r>
        <w:r w:rsidRPr="00457C6D">
          <w:rPr>
            <w:rStyle w:val="Hyperlink"/>
          </w:rPr>
          <w:t>INSTRUCTIONS TO BIDDERS</w:t>
        </w:r>
        <w:r>
          <w:rPr>
            <w:webHidden/>
          </w:rPr>
          <w:tab/>
        </w:r>
        <w:r>
          <w:rPr>
            <w:webHidden/>
          </w:rPr>
          <w:fldChar w:fldCharType="begin"/>
        </w:r>
        <w:r>
          <w:rPr>
            <w:webHidden/>
          </w:rPr>
          <w:instrText xml:space="preserve"> PAGEREF _Toc129162378 \h </w:instrText>
        </w:r>
        <w:r>
          <w:rPr>
            <w:webHidden/>
          </w:rPr>
        </w:r>
        <w:r>
          <w:rPr>
            <w:webHidden/>
          </w:rPr>
          <w:fldChar w:fldCharType="separate"/>
        </w:r>
        <w:r>
          <w:rPr>
            <w:webHidden/>
          </w:rPr>
          <w:t>23</w:t>
        </w:r>
        <w:r>
          <w:rPr>
            <w:webHidden/>
          </w:rPr>
          <w:fldChar w:fldCharType="end"/>
        </w:r>
      </w:hyperlink>
    </w:p>
    <w:p w14:paraId="10FC8EDB" w14:textId="6938C86B" w:rsidR="007C1EE2" w:rsidRDefault="007C1EE2">
      <w:pPr>
        <w:pStyle w:val="TOC2"/>
        <w:rPr>
          <w:rFonts w:asciiTheme="minorHAnsi" w:eastAsiaTheme="minorEastAsia" w:hAnsiTheme="minorHAnsi" w:cstheme="minorBidi"/>
          <w:sz w:val="22"/>
          <w:szCs w:val="22"/>
        </w:rPr>
      </w:pPr>
      <w:hyperlink w:anchor="_Toc129162379" w:history="1">
        <w:r w:rsidRPr="00457C6D">
          <w:rPr>
            <w:rStyle w:val="Hyperlink"/>
          </w:rPr>
          <w:t>S.</w:t>
        </w:r>
        <w:r>
          <w:rPr>
            <w:rFonts w:asciiTheme="minorHAnsi" w:eastAsiaTheme="minorEastAsia" w:hAnsiTheme="minorHAnsi" w:cstheme="minorBidi"/>
            <w:sz w:val="22"/>
            <w:szCs w:val="22"/>
          </w:rPr>
          <w:tab/>
        </w:r>
        <w:r w:rsidRPr="00457C6D">
          <w:rPr>
            <w:rStyle w:val="Hyperlink"/>
          </w:rPr>
          <w:t>COUNTY CONTACTS</w:t>
        </w:r>
        <w:r>
          <w:rPr>
            <w:webHidden/>
          </w:rPr>
          <w:tab/>
        </w:r>
        <w:r>
          <w:rPr>
            <w:webHidden/>
          </w:rPr>
          <w:fldChar w:fldCharType="begin"/>
        </w:r>
        <w:r>
          <w:rPr>
            <w:webHidden/>
          </w:rPr>
          <w:instrText xml:space="preserve"> PAGEREF _Toc129162379 \h </w:instrText>
        </w:r>
        <w:r>
          <w:rPr>
            <w:webHidden/>
          </w:rPr>
        </w:r>
        <w:r>
          <w:rPr>
            <w:webHidden/>
          </w:rPr>
          <w:fldChar w:fldCharType="separate"/>
        </w:r>
        <w:r>
          <w:rPr>
            <w:webHidden/>
          </w:rPr>
          <w:t>23</w:t>
        </w:r>
        <w:r>
          <w:rPr>
            <w:webHidden/>
          </w:rPr>
          <w:fldChar w:fldCharType="end"/>
        </w:r>
      </w:hyperlink>
    </w:p>
    <w:p w14:paraId="440119D6" w14:textId="7008D27E" w:rsidR="007C1EE2" w:rsidRDefault="007C1EE2">
      <w:pPr>
        <w:pStyle w:val="TOC2"/>
        <w:rPr>
          <w:rFonts w:asciiTheme="minorHAnsi" w:eastAsiaTheme="minorEastAsia" w:hAnsiTheme="minorHAnsi" w:cstheme="minorBidi"/>
          <w:sz w:val="22"/>
          <w:szCs w:val="22"/>
        </w:rPr>
      </w:pPr>
      <w:hyperlink w:anchor="_Toc129162380" w:history="1">
        <w:r w:rsidRPr="00457C6D">
          <w:rPr>
            <w:rStyle w:val="Hyperlink"/>
          </w:rPr>
          <w:t>T.</w:t>
        </w:r>
        <w:r>
          <w:rPr>
            <w:rFonts w:asciiTheme="minorHAnsi" w:eastAsiaTheme="minorEastAsia" w:hAnsiTheme="minorHAnsi" w:cstheme="minorBidi"/>
            <w:sz w:val="22"/>
            <w:szCs w:val="22"/>
          </w:rPr>
          <w:tab/>
        </w:r>
        <w:r w:rsidRPr="00457C6D">
          <w:rPr>
            <w:rStyle w:val="Hyperlink"/>
          </w:rPr>
          <w:t>SUBMITTAL OF BID RESPONSES</w:t>
        </w:r>
        <w:r>
          <w:rPr>
            <w:webHidden/>
          </w:rPr>
          <w:tab/>
        </w:r>
        <w:r>
          <w:rPr>
            <w:webHidden/>
          </w:rPr>
          <w:fldChar w:fldCharType="begin"/>
        </w:r>
        <w:r>
          <w:rPr>
            <w:webHidden/>
          </w:rPr>
          <w:instrText xml:space="preserve"> PAGEREF _Toc129162380 \h </w:instrText>
        </w:r>
        <w:r>
          <w:rPr>
            <w:webHidden/>
          </w:rPr>
        </w:r>
        <w:r>
          <w:rPr>
            <w:webHidden/>
          </w:rPr>
          <w:fldChar w:fldCharType="separate"/>
        </w:r>
        <w:r>
          <w:rPr>
            <w:webHidden/>
          </w:rPr>
          <w:t>23</w:t>
        </w:r>
        <w:r>
          <w:rPr>
            <w:webHidden/>
          </w:rPr>
          <w:fldChar w:fldCharType="end"/>
        </w:r>
      </w:hyperlink>
    </w:p>
    <w:p w14:paraId="31159EC7" w14:textId="13931BAC"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3EF20110"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1CBA0391" w:rsidR="00A12E1C"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EXHIBIT A</w:t>
      </w:r>
      <w:r w:rsidR="00BC2C6F">
        <w:rPr>
          <w:rFonts w:ascii="Calibri" w:hAnsi="Calibri"/>
          <w:caps/>
          <w:sz w:val="24"/>
        </w:rPr>
        <w:t xml:space="preserve"> -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64C2B43E" w14:textId="77777777" w:rsidR="008659D0" w:rsidRDefault="008659D0" w:rsidP="008659D0">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 </w:t>
      </w:r>
      <w:r>
        <w:rPr>
          <w:rFonts w:ascii="Calibri" w:hAnsi="Calibri" w:cs="Calibri"/>
          <w:b/>
          <w:bCs/>
          <w:color w:val="000000"/>
          <w:sz w:val="24"/>
          <w:szCs w:val="26"/>
        </w:rPr>
        <w:t>DELIVERY LOCATIONS</w:t>
      </w:r>
    </w:p>
    <w:p w14:paraId="343D1DA9" w14:textId="5FEB82C0" w:rsidR="008659D0" w:rsidRDefault="008659D0" w:rsidP="008659D0">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 xml:space="preserve">EXHIBIT C - </w:t>
      </w:r>
      <w:r w:rsidRPr="000C772A">
        <w:rPr>
          <w:rFonts w:ascii="Calibri" w:hAnsi="Calibri" w:cs="Calibri"/>
          <w:b/>
          <w:bCs/>
          <w:color w:val="000000"/>
          <w:sz w:val="24"/>
          <w:szCs w:val="26"/>
        </w:rPr>
        <w:t>PCR CERTIFICATION F</w:t>
      </w:r>
      <w:r>
        <w:rPr>
          <w:rFonts w:ascii="Calibri" w:hAnsi="Calibri" w:cs="Calibri"/>
          <w:b/>
          <w:bCs/>
          <w:color w:val="000000"/>
          <w:sz w:val="24"/>
          <w:szCs w:val="26"/>
        </w:rPr>
        <w:t>OR</w:t>
      </w:r>
      <w:r w:rsidRPr="000C772A">
        <w:rPr>
          <w:rFonts w:ascii="Calibri" w:hAnsi="Calibri" w:cs="Calibri"/>
          <w:b/>
          <w:bCs/>
          <w:color w:val="000000"/>
          <w:sz w:val="24"/>
          <w:szCs w:val="26"/>
        </w:rPr>
        <w:t>M</w:t>
      </w:r>
    </w:p>
    <w:p w14:paraId="1CBB96FC" w14:textId="77777777" w:rsidR="008659D0" w:rsidRPr="00356299" w:rsidRDefault="008659D0" w:rsidP="008A1448">
      <w:pPr>
        <w:tabs>
          <w:tab w:val="left" w:pos="-720"/>
        </w:tabs>
        <w:spacing w:line="276" w:lineRule="auto"/>
        <w:ind w:left="720"/>
        <w:rPr>
          <w:rFonts w:ascii="Calibri" w:hAnsi="Calibri" w:cs="Calibri"/>
          <w:color w:val="000000"/>
          <w:sz w:val="24"/>
          <w:szCs w:val="26"/>
        </w:rPr>
      </w:pPr>
    </w:p>
    <w:p w14:paraId="35743733" w14:textId="1417A811" w:rsidR="00952803" w:rsidRPr="008659D0"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29162358"/>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29162359"/>
      <w:r w:rsidRPr="00356299">
        <w:rPr>
          <w:sz w:val="24"/>
          <w:szCs w:val="26"/>
        </w:rPr>
        <w:t>INTENT</w:t>
      </w:r>
      <w:bookmarkEnd w:id="5"/>
      <w:bookmarkEnd w:id="6"/>
      <w:bookmarkEnd w:id="7"/>
    </w:p>
    <w:p w14:paraId="473AFDED" w14:textId="179AA0AC" w:rsidR="00F9006C" w:rsidRPr="00356299" w:rsidRDefault="00513997" w:rsidP="00CC278E">
      <w:pPr>
        <w:spacing w:after="240"/>
        <w:ind w:left="1440"/>
        <w:rPr>
          <w:rFonts w:ascii="Calibri" w:hAnsi="Calibri" w:cs="Calibri"/>
          <w:color w:val="FF0000"/>
          <w:sz w:val="24"/>
        </w:rPr>
      </w:pPr>
      <w:r w:rsidRPr="00EC7AFA">
        <w:rPr>
          <w:rFonts w:ascii="Calibri" w:hAnsi="Calibri" w:cs="Calibri"/>
          <w:sz w:val="24"/>
          <w:szCs w:val="24"/>
        </w:rPr>
        <w:t>It is the intent of these specifications, terms, and conditions to describe the environmentally friendly office paper required by Alameda County</w:t>
      </w:r>
      <w:r w:rsidR="00F9006C" w:rsidRPr="00356299">
        <w:rPr>
          <w:rFonts w:ascii="Calibri" w:hAnsi="Calibri" w:cs="Calibri"/>
          <w:sz w:val="24"/>
        </w:rPr>
        <w:t>.</w:t>
      </w:r>
    </w:p>
    <w:p w14:paraId="3D2C59AB" w14:textId="098C8602" w:rsidR="00F9006C" w:rsidRPr="00356299" w:rsidRDefault="00513997" w:rsidP="00CC278E">
      <w:pPr>
        <w:spacing w:after="240"/>
        <w:ind w:left="1440"/>
        <w:rPr>
          <w:rFonts w:ascii="Calibri" w:hAnsi="Calibri" w:cs="Calibri"/>
          <w:sz w:val="24"/>
        </w:rPr>
      </w:pPr>
      <w:bookmarkStart w:id="8" w:name="_Hlk87025635"/>
      <w:bookmarkStart w:id="9" w:name="OLE_LINK3"/>
      <w:r w:rsidRPr="00EC7AFA">
        <w:rPr>
          <w:rFonts w:ascii="Calibri" w:hAnsi="Calibri" w:cs="Calibri"/>
          <w:sz w:val="24"/>
          <w:szCs w:val="24"/>
        </w:rPr>
        <w:t xml:space="preserve">The County intends to award a three-year contract (with option to renew) to </w:t>
      </w:r>
      <w:r>
        <w:rPr>
          <w:rFonts w:ascii="Calibri" w:hAnsi="Calibri" w:cs="Calibri"/>
          <w:sz w:val="24"/>
          <w:szCs w:val="24"/>
        </w:rPr>
        <w:t>a pool of</w:t>
      </w:r>
      <w:r w:rsidRPr="00EC7AFA">
        <w:rPr>
          <w:rFonts w:ascii="Calibri" w:hAnsi="Calibri" w:cs="Calibri"/>
          <w:sz w:val="24"/>
          <w:szCs w:val="24"/>
        </w:rPr>
        <w:t xml:space="preserve"> </w:t>
      </w:r>
      <w:r>
        <w:rPr>
          <w:rFonts w:ascii="Calibri" w:hAnsi="Calibri" w:cs="Calibri"/>
          <w:sz w:val="24"/>
          <w:szCs w:val="24"/>
        </w:rPr>
        <w:t xml:space="preserve">two </w:t>
      </w:r>
      <w:r w:rsidRPr="00EC7AFA">
        <w:rPr>
          <w:rFonts w:ascii="Calibri" w:hAnsi="Calibri" w:cs="Calibri"/>
          <w:sz w:val="24"/>
          <w:szCs w:val="24"/>
        </w:rPr>
        <w:t>bidders selected as the lowest responsible bidders whose response meets the County’s requirements</w:t>
      </w:r>
      <w:r w:rsidR="00991BA2" w:rsidRPr="00356299">
        <w:rPr>
          <w:rFonts w:ascii="Calibri" w:hAnsi="Calibri" w:cs="Calibri"/>
          <w:sz w:val="24"/>
        </w:rPr>
        <w:t>.</w:t>
      </w:r>
      <w:r w:rsidR="002313EF">
        <w:rPr>
          <w:rFonts w:ascii="Calibri" w:hAnsi="Calibri" w:cs="Calibri"/>
          <w:sz w:val="24"/>
        </w:rPr>
        <w:t xml:space="preserve"> </w:t>
      </w:r>
      <w:bookmarkEnd w:id="8"/>
    </w:p>
    <w:bookmarkEnd w:id="9"/>
    <w:p w14:paraId="6978D687" w14:textId="2A55353C"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77777777" w:rsidR="00F9006C" w:rsidRPr="00983DAC" w:rsidRDefault="00F9006C" w:rsidP="000352A4">
      <w:pPr>
        <w:pStyle w:val="Heading2"/>
        <w:rPr>
          <w:szCs w:val="22"/>
        </w:rPr>
      </w:pPr>
      <w:bookmarkStart w:id="10" w:name="_Toc339364438"/>
      <w:bookmarkStart w:id="11" w:name="_Toc339364699"/>
      <w:bookmarkStart w:id="12" w:name="_Toc129162360"/>
      <w:r w:rsidRPr="00983DAC">
        <w:rPr>
          <w:sz w:val="24"/>
          <w:szCs w:val="22"/>
        </w:rPr>
        <w:t>SCOPE</w:t>
      </w:r>
      <w:bookmarkEnd w:id="10"/>
      <w:bookmarkEnd w:id="11"/>
      <w:bookmarkEnd w:id="12"/>
    </w:p>
    <w:p w14:paraId="5E6F37CD" w14:textId="51D813C6" w:rsidR="00516B00" w:rsidRPr="00513997" w:rsidRDefault="00513997" w:rsidP="00513997">
      <w:pPr>
        <w:spacing w:after="240"/>
        <w:ind w:left="1440"/>
        <w:rPr>
          <w:rFonts w:ascii="Calibri" w:hAnsi="Calibri" w:cs="Calibri"/>
          <w:color w:val="FF0000"/>
          <w:sz w:val="24"/>
          <w:szCs w:val="24"/>
        </w:rPr>
      </w:pPr>
      <w:r w:rsidRPr="00513997">
        <w:rPr>
          <w:rFonts w:ascii="Calibri" w:hAnsi="Calibri" w:cs="Calibri"/>
          <w:sz w:val="24"/>
          <w:szCs w:val="24"/>
        </w:rPr>
        <w:t>Alameda County has more than 9,000 employees in more than 21 agencies and departments located in approximately 170 leased and owned facilities. Alameda County requires inside delivery of multipurpose office paper to an estimated 158 distinct street addresses. One street address may have multiple delivery locations. The</w:t>
      </w:r>
      <w:r w:rsidRPr="00513997" w:rsidDel="007511C4">
        <w:rPr>
          <w:rFonts w:ascii="Calibri" w:hAnsi="Calibri" w:cs="Calibri"/>
          <w:sz w:val="24"/>
          <w:szCs w:val="24"/>
        </w:rPr>
        <w:t xml:space="preserve"> </w:t>
      </w:r>
      <w:r w:rsidR="007511C4">
        <w:rPr>
          <w:rFonts w:ascii="Calibri" w:hAnsi="Calibri" w:cs="Calibri"/>
          <w:sz w:val="24"/>
          <w:szCs w:val="24"/>
        </w:rPr>
        <w:t>C</w:t>
      </w:r>
      <w:r w:rsidR="007511C4" w:rsidRPr="00513997">
        <w:rPr>
          <w:rFonts w:ascii="Calibri" w:hAnsi="Calibri" w:cs="Calibri"/>
          <w:sz w:val="24"/>
          <w:szCs w:val="24"/>
        </w:rPr>
        <w:t>ontractor</w:t>
      </w:r>
      <w:r w:rsidR="007511C4">
        <w:rPr>
          <w:rFonts w:ascii="Calibri" w:hAnsi="Calibri" w:cs="Calibri"/>
          <w:sz w:val="24"/>
          <w:szCs w:val="24"/>
        </w:rPr>
        <w:t>s</w:t>
      </w:r>
      <w:r w:rsidR="007511C4" w:rsidRPr="00513997">
        <w:rPr>
          <w:rFonts w:ascii="Calibri" w:hAnsi="Calibri" w:cs="Calibri"/>
          <w:sz w:val="24"/>
          <w:szCs w:val="24"/>
        </w:rPr>
        <w:t xml:space="preserve"> </w:t>
      </w:r>
      <w:r w:rsidR="007511C4">
        <w:rPr>
          <w:rFonts w:ascii="Calibri" w:hAnsi="Calibri" w:cs="Calibri"/>
          <w:sz w:val="24"/>
          <w:szCs w:val="24"/>
        </w:rPr>
        <w:t>will</w:t>
      </w:r>
      <w:r w:rsidR="007511C4" w:rsidRPr="00513997">
        <w:rPr>
          <w:rFonts w:ascii="Calibri" w:hAnsi="Calibri" w:cs="Calibri"/>
          <w:sz w:val="24"/>
          <w:szCs w:val="24"/>
        </w:rPr>
        <w:t xml:space="preserve"> </w:t>
      </w:r>
      <w:r w:rsidRPr="00513997">
        <w:rPr>
          <w:rFonts w:ascii="Calibri" w:hAnsi="Calibri" w:cs="Calibri"/>
          <w:sz w:val="24"/>
          <w:szCs w:val="24"/>
        </w:rPr>
        <w:t>invoice accurately and separately each of the 28 County Business Units and its departments. Some locations, such as the County Administration Building, require</w:t>
      </w:r>
      <w:r w:rsidR="007270B7">
        <w:rPr>
          <w:rFonts w:ascii="Calibri" w:hAnsi="Calibri" w:cs="Calibri"/>
          <w:sz w:val="24"/>
          <w:szCs w:val="24"/>
        </w:rPr>
        <w:t xml:space="preserve"> </w:t>
      </w:r>
      <w:r w:rsidR="007270B7" w:rsidRPr="007270B7">
        <w:rPr>
          <w:rFonts w:ascii="Calibri" w:hAnsi="Calibri" w:cs="Calibri"/>
          <w:sz w:val="24"/>
          <w:szCs w:val="24"/>
        </w:rPr>
        <w:t>delivery personnel and packages to pass through security inspections</w:t>
      </w:r>
      <w:r w:rsidR="007270B7">
        <w:rPr>
          <w:rFonts w:ascii="Calibri" w:hAnsi="Calibri" w:cs="Calibri"/>
          <w:sz w:val="24"/>
          <w:szCs w:val="24"/>
        </w:rPr>
        <w:t>.</w:t>
      </w:r>
    </w:p>
    <w:p w14:paraId="6BBC9C4C" w14:textId="12CE2D07" w:rsidR="00F9006C" w:rsidRPr="00356299" w:rsidRDefault="00F9006C" w:rsidP="000352A4">
      <w:pPr>
        <w:pStyle w:val="Heading2"/>
        <w:rPr>
          <w:sz w:val="24"/>
          <w:szCs w:val="26"/>
        </w:rPr>
      </w:pPr>
      <w:bookmarkStart w:id="13" w:name="_Toc339364439"/>
      <w:bookmarkStart w:id="14" w:name="_Toc339364700"/>
      <w:bookmarkStart w:id="15" w:name="_Toc129162361"/>
      <w:r w:rsidRPr="00356299">
        <w:rPr>
          <w:sz w:val="24"/>
          <w:szCs w:val="26"/>
        </w:rPr>
        <w:t>BACKGROUND</w:t>
      </w:r>
      <w:bookmarkEnd w:id="13"/>
      <w:bookmarkEnd w:id="14"/>
      <w:bookmarkEnd w:id="15"/>
    </w:p>
    <w:p w14:paraId="0BD6E676" w14:textId="605BC799" w:rsidR="00516B00" w:rsidRPr="00513997" w:rsidRDefault="00513997" w:rsidP="00513997">
      <w:pPr>
        <w:spacing w:after="240"/>
        <w:ind w:left="1440"/>
        <w:rPr>
          <w:rFonts w:ascii="Calibri" w:hAnsi="Calibri" w:cs="Calibri"/>
          <w:sz w:val="24"/>
          <w:szCs w:val="24"/>
        </w:rPr>
      </w:pPr>
      <w:r w:rsidRPr="00513997">
        <w:rPr>
          <w:rFonts w:ascii="Calibri" w:hAnsi="Calibri" w:cs="Calibri"/>
          <w:sz w:val="24"/>
          <w:szCs w:val="24"/>
        </w:rPr>
        <w:t>Alameda County has a strong commitment to sustainability. The Board of Supervisors has passed numerous policies that promote purchasing practices that reduce the County’s environment impact, including the Climate Action Plan (R-2010-170) and the Environmentally Preferable Purchasing policy (R-2011-108). In addition, the California State legislature has adopted SB 1383 (Lara, Chapter 395, Statutes of 2016) in order to reduce climate emissions from organic waste. These regulations require jurisdictions, by January 1, 2022, to procure paper products, and printing and writing paper, consistent with the requirements of Sections 22150-22154 of the Public Contract Code. In order to comply with this mandate and its commitment, all 20 lb. white copy paper purchased by the County shall have 100% post-consumer recycled content. All other papers shall have a minimum of 30% post-consumer recycled content, where available. Jurisdictions will also be required to maintain an implementation record documenting all paper products purchased by quantity and type, as well as certifications from vendors of the recycled content and recyclability of the paper products purchased. With these actions, the County will conserve natural resources, create markets for recycled paper, and reduce pollution, water use and greenhouse gas emissions related to the production of paper used by the County</w:t>
      </w:r>
      <w:r>
        <w:rPr>
          <w:rFonts w:ascii="Calibri" w:hAnsi="Calibri" w:cs="Calibri"/>
          <w:sz w:val="24"/>
          <w:szCs w:val="24"/>
        </w:rPr>
        <w:t>.</w:t>
      </w:r>
    </w:p>
    <w:p w14:paraId="4E53F297" w14:textId="77777777" w:rsidR="00F9006C" w:rsidRPr="00356299" w:rsidRDefault="00502F47" w:rsidP="004516E7">
      <w:pPr>
        <w:pStyle w:val="Heading2"/>
        <w:rPr>
          <w:sz w:val="24"/>
        </w:rPr>
      </w:pPr>
      <w:bookmarkStart w:id="16" w:name="_Toc339364440"/>
      <w:bookmarkStart w:id="17" w:name="_Toc339364701"/>
      <w:bookmarkStart w:id="18" w:name="_Toc129162362"/>
      <w:r w:rsidRPr="00356299">
        <w:rPr>
          <w:sz w:val="24"/>
        </w:rPr>
        <w:lastRenderedPageBreak/>
        <w:t>BIDDER</w:t>
      </w:r>
      <w:r w:rsidR="00F9006C" w:rsidRPr="00356299">
        <w:rPr>
          <w:sz w:val="24"/>
        </w:rPr>
        <w:t xml:space="preserve"> QUALIFICATIONS</w:t>
      </w:r>
      <w:bookmarkEnd w:id="16"/>
      <w:bookmarkEnd w:id="17"/>
      <w:bookmarkEnd w:id="18"/>
    </w:p>
    <w:p w14:paraId="4415A2B0" w14:textId="77777777" w:rsidR="00F9006C" w:rsidRPr="00F17CC5" w:rsidRDefault="00502F47" w:rsidP="00EA16B2">
      <w:pPr>
        <w:pStyle w:val="Item1"/>
        <w:numPr>
          <w:ilvl w:val="0"/>
          <w:numId w:val="24"/>
        </w:numPr>
        <w:ind w:hanging="720"/>
        <w:rPr>
          <w:sz w:val="24"/>
          <w:szCs w:val="18"/>
        </w:rPr>
      </w:pPr>
      <w:r w:rsidRPr="00F17CC5">
        <w:rPr>
          <w:sz w:val="24"/>
          <w:szCs w:val="18"/>
        </w:rPr>
        <w:t>BIDDER</w:t>
      </w:r>
      <w:r w:rsidR="00F9006C" w:rsidRPr="00F17CC5">
        <w:rPr>
          <w:sz w:val="24"/>
          <w:szCs w:val="18"/>
        </w:rPr>
        <w:t xml:space="preserve"> Minimum Qualifications</w:t>
      </w:r>
    </w:p>
    <w:p w14:paraId="0D0F1368" w14:textId="542CCE16" w:rsidR="00952803" w:rsidRPr="00F17CC5" w:rsidRDefault="00513997" w:rsidP="00EA16B2">
      <w:pPr>
        <w:pStyle w:val="Itema"/>
        <w:numPr>
          <w:ilvl w:val="0"/>
          <w:numId w:val="25"/>
        </w:numPr>
        <w:ind w:hanging="720"/>
        <w:rPr>
          <w:sz w:val="24"/>
          <w:szCs w:val="18"/>
        </w:rPr>
      </w:pPr>
      <w:r w:rsidRPr="00EC7AFA">
        <w:rPr>
          <w:sz w:val="24"/>
          <w:szCs w:val="24"/>
        </w:rPr>
        <w:t xml:space="preserve">Bidder </w:t>
      </w:r>
      <w:r w:rsidRPr="7D56B5E1">
        <w:rPr>
          <w:sz w:val="24"/>
          <w:szCs w:val="24"/>
        </w:rPr>
        <w:t>must</w:t>
      </w:r>
      <w:r w:rsidRPr="00EC7AFA">
        <w:rPr>
          <w:sz w:val="24"/>
          <w:szCs w:val="24"/>
        </w:rPr>
        <w:t xml:space="preserve"> be regularly and continuously engaged in the business of providing multipurpose office paper for at least three (3) years</w:t>
      </w:r>
      <w:r>
        <w:rPr>
          <w:sz w:val="24"/>
          <w:szCs w:val="24"/>
        </w:rPr>
        <w:t xml:space="preserve">, </w:t>
      </w:r>
      <w:r w:rsidRPr="00D626EA">
        <w:rPr>
          <w:sz w:val="24"/>
          <w:szCs w:val="24"/>
        </w:rPr>
        <w:t>which must be clearly stated or demonstrated in the bid response packet</w:t>
      </w:r>
      <w:r w:rsidR="007859E4" w:rsidRPr="00F17CC5">
        <w:rPr>
          <w:sz w:val="24"/>
          <w:szCs w:val="18"/>
        </w:rPr>
        <w:t>.</w:t>
      </w:r>
    </w:p>
    <w:p w14:paraId="6F738578" w14:textId="1BC60E0D" w:rsidR="00F9006C" w:rsidRPr="00356299" w:rsidRDefault="00F338CE" w:rsidP="00EA16B2">
      <w:pPr>
        <w:pStyle w:val="Itema"/>
        <w:numPr>
          <w:ilvl w:val="0"/>
          <w:numId w:val="25"/>
        </w:numPr>
        <w:ind w:hanging="720"/>
        <w:rPr>
          <w:sz w:val="24"/>
        </w:rPr>
      </w:pPr>
      <w:bookmarkStart w:id="19"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20" w:name="_Hlk106375751"/>
      <w:r w:rsidRPr="00356299">
        <w:rPr>
          <w:sz w:val="24"/>
        </w:rPr>
        <w:t xml:space="preserve">Unless noted otherwise in the RFQ, 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9"/>
      <w:bookmarkEnd w:id="20"/>
      <w:r w:rsidR="007859E4" w:rsidRPr="00356299">
        <w:rPr>
          <w:sz w:val="24"/>
        </w:rPr>
        <w:t xml:space="preserve"> </w:t>
      </w:r>
    </w:p>
    <w:p w14:paraId="3DD45051" w14:textId="77777777" w:rsidR="00F9006C" w:rsidRPr="00356299" w:rsidRDefault="00F9006C" w:rsidP="000352A4">
      <w:pPr>
        <w:pStyle w:val="Heading2"/>
        <w:rPr>
          <w:sz w:val="24"/>
        </w:rPr>
      </w:pPr>
      <w:bookmarkStart w:id="21" w:name="_Toc129162363"/>
      <w:r w:rsidRPr="00356299">
        <w:rPr>
          <w:sz w:val="24"/>
        </w:rPr>
        <w:t>S</w:t>
      </w:r>
      <w:r w:rsidR="00017184" w:rsidRPr="00356299">
        <w:rPr>
          <w:sz w:val="24"/>
        </w:rPr>
        <w:t>PECIFIC REQUIREMENTS</w:t>
      </w:r>
      <w:bookmarkEnd w:id="21"/>
    </w:p>
    <w:p w14:paraId="75AC4303" w14:textId="724F6844" w:rsidR="00F67B8E" w:rsidRPr="007743D8" w:rsidRDefault="00F67B8E" w:rsidP="00EA16B2">
      <w:pPr>
        <w:pStyle w:val="Item1"/>
        <w:numPr>
          <w:ilvl w:val="0"/>
          <w:numId w:val="26"/>
        </w:numPr>
        <w:ind w:hanging="720"/>
        <w:rPr>
          <w:sz w:val="24"/>
          <w:szCs w:val="24"/>
        </w:rPr>
      </w:pPr>
      <w:r w:rsidRPr="007743D8">
        <w:rPr>
          <w:sz w:val="24"/>
          <w:szCs w:val="24"/>
        </w:rPr>
        <w:t>Paper Specifications</w:t>
      </w:r>
    </w:p>
    <w:p w14:paraId="6B5FDAA2" w14:textId="590AEECB" w:rsidR="00F67B8E" w:rsidRPr="007743D8" w:rsidRDefault="00F67B8E" w:rsidP="00EA16B2">
      <w:pPr>
        <w:pStyle w:val="Itema"/>
        <w:numPr>
          <w:ilvl w:val="0"/>
          <w:numId w:val="27"/>
        </w:numPr>
        <w:ind w:left="2880" w:hanging="720"/>
        <w:rPr>
          <w:sz w:val="24"/>
          <w:szCs w:val="24"/>
        </w:rPr>
      </w:pPr>
      <w:r w:rsidRPr="007743D8">
        <w:rPr>
          <w:sz w:val="24"/>
          <w:szCs w:val="24"/>
        </w:rPr>
        <w:t>All 20 lb. white copy paper must contain a minimum of 100% post-consumer recycled content, including but not limited to:</w:t>
      </w:r>
    </w:p>
    <w:p w14:paraId="1377D284" w14:textId="6E97E4E5" w:rsidR="00F67B8E" w:rsidRPr="007743D8" w:rsidRDefault="00F67B8E" w:rsidP="00EA16B2">
      <w:pPr>
        <w:pStyle w:val="Item10"/>
        <w:numPr>
          <w:ilvl w:val="0"/>
          <w:numId w:val="28"/>
        </w:numPr>
        <w:rPr>
          <w:sz w:val="24"/>
          <w:szCs w:val="24"/>
        </w:rPr>
      </w:pPr>
      <w:r w:rsidRPr="007743D8">
        <w:rPr>
          <w:spacing w:val="-3"/>
          <w:sz w:val="24"/>
          <w:szCs w:val="24"/>
        </w:rPr>
        <w:t>All 8.5”x11”</w:t>
      </w:r>
    </w:p>
    <w:p w14:paraId="54352458" w14:textId="2B69C018" w:rsidR="00F67B8E" w:rsidRPr="007743D8" w:rsidRDefault="00F67B8E" w:rsidP="00EA16B2">
      <w:pPr>
        <w:pStyle w:val="Item10"/>
        <w:numPr>
          <w:ilvl w:val="0"/>
          <w:numId w:val="28"/>
        </w:numPr>
        <w:rPr>
          <w:sz w:val="24"/>
          <w:szCs w:val="24"/>
        </w:rPr>
      </w:pPr>
      <w:r w:rsidRPr="007743D8">
        <w:rPr>
          <w:sz w:val="24"/>
          <w:szCs w:val="24"/>
        </w:rPr>
        <w:t>All 8.5”x14”</w:t>
      </w:r>
    </w:p>
    <w:p w14:paraId="12FB18C9" w14:textId="2E3679CE" w:rsidR="00F67B8E" w:rsidRPr="007743D8" w:rsidRDefault="00F67B8E" w:rsidP="00EA16B2">
      <w:pPr>
        <w:pStyle w:val="Item10"/>
        <w:numPr>
          <w:ilvl w:val="0"/>
          <w:numId w:val="28"/>
        </w:numPr>
        <w:rPr>
          <w:sz w:val="24"/>
          <w:szCs w:val="24"/>
        </w:rPr>
      </w:pPr>
      <w:r w:rsidRPr="007743D8">
        <w:rPr>
          <w:spacing w:val="-3"/>
          <w:sz w:val="24"/>
          <w:szCs w:val="24"/>
        </w:rPr>
        <w:t>All 11”x17”</w:t>
      </w:r>
    </w:p>
    <w:p w14:paraId="7AEBA3B5" w14:textId="3FD824B5" w:rsidR="00F67B8E" w:rsidRPr="007743D8" w:rsidRDefault="00F67B8E" w:rsidP="00EA16B2">
      <w:pPr>
        <w:pStyle w:val="Itema"/>
        <w:numPr>
          <w:ilvl w:val="0"/>
          <w:numId w:val="27"/>
        </w:numPr>
        <w:ind w:left="2880" w:hanging="720"/>
        <w:rPr>
          <w:sz w:val="24"/>
          <w:szCs w:val="24"/>
        </w:rPr>
      </w:pPr>
      <w:r w:rsidRPr="007743D8">
        <w:rPr>
          <w:spacing w:val="-3"/>
          <w:sz w:val="24"/>
          <w:szCs w:val="24"/>
        </w:rPr>
        <w:t>All 20 lb. color copy paper and 24 lb. white and color copy paper must contain a minimum of 30% post-consumer recycled content, including but not limited to:</w:t>
      </w:r>
    </w:p>
    <w:p w14:paraId="62051755" w14:textId="31006040" w:rsidR="00F67B8E" w:rsidRPr="007743D8" w:rsidRDefault="00F67B8E" w:rsidP="00EA16B2">
      <w:pPr>
        <w:pStyle w:val="Item10"/>
        <w:numPr>
          <w:ilvl w:val="0"/>
          <w:numId w:val="29"/>
        </w:numPr>
        <w:rPr>
          <w:sz w:val="24"/>
          <w:szCs w:val="24"/>
        </w:rPr>
      </w:pPr>
      <w:r w:rsidRPr="007743D8">
        <w:rPr>
          <w:sz w:val="24"/>
          <w:szCs w:val="24"/>
        </w:rPr>
        <w:t>All 8.5”x11”</w:t>
      </w:r>
    </w:p>
    <w:p w14:paraId="76794D1D" w14:textId="0B798902" w:rsidR="00F67B8E" w:rsidRPr="007743D8" w:rsidRDefault="00F67B8E" w:rsidP="00EA16B2">
      <w:pPr>
        <w:pStyle w:val="Item10"/>
        <w:numPr>
          <w:ilvl w:val="0"/>
          <w:numId w:val="29"/>
        </w:numPr>
        <w:rPr>
          <w:sz w:val="24"/>
          <w:szCs w:val="24"/>
        </w:rPr>
      </w:pPr>
      <w:r w:rsidRPr="007743D8">
        <w:rPr>
          <w:sz w:val="24"/>
          <w:szCs w:val="24"/>
        </w:rPr>
        <w:t>All 8.5”x14”</w:t>
      </w:r>
    </w:p>
    <w:p w14:paraId="5089C880" w14:textId="2FDAD256" w:rsidR="00F67B8E" w:rsidRPr="007743D8" w:rsidRDefault="00F67B8E" w:rsidP="00EA16B2">
      <w:pPr>
        <w:pStyle w:val="Item10"/>
        <w:numPr>
          <w:ilvl w:val="0"/>
          <w:numId w:val="29"/>
        </w:numPr>
        <w:rPr>
          <w:sz w:val="24"/>
          <w:szCs w:val="24"/>
        </w:rPr>
      </w:pPr>
      <w:r w:rsidRPr="007743D8">
        <w:rPr>
          <w:spacing w:val="-3"/>
          <w:sz w:val="24"/>
          <w:szCs w:val="24"/>
        </w:rPr>
        <w:t>All 11”x17”</w:t>
      </w:r>
    </w:p>
    <w:p w14:paraId="78C408E0" w14:textId="5F4DE8CA" w:rsidR="00F67B8E" w:rsidRPr="007743D8" w:rsidRDefault="00F67B8E" w:rsidP="00EA16B2">
      <w:pPr>
        <w:pStyle w:val="Itema"/>
        <w:numPr>
          <w:ilvl w:val="0"/>
          <w:numId w:val="27"/>
        </w:numPr>
        <w:ind w:left="2880" w:hanging="720"/>
        <w:rPr>
          <w:rStyle w:val="Hyperlink"/>
          <w:color w:val="auto"/>
          <w:sz w:val="24"/>
          <w:szCs w:val="24"/>
          <w:u w:val="none"/>
        </w:rPr>
      </w:pPr>
      <w:r w:rsidRPr="007743D8">
        <w:rPr>
          <w:sz w:val="24"/>
          <w:szCs w:val="24"/>
        </w:rPr>
        <w:t xml:space="preserve">All other paper proposed must contain a minimum of 30% post-consumer recycled content, when feasible, except where stated on the Bid Form in the </w:t>
      </w:r>
      <w:hyperlink r:id="rId27" w:history="1">
        <w:r w:rsidRPr="007743D8">
          <w:rPr>
            <w:rStyle w:val="Hyperlink"/>
            <w:sz w:val="24"/>
            <w:szCs w:val="24"/>
          </w:rPr>
          <w:t>Online EZSourcing Supplier Portal</w:t>
        </w:r>
      </w:hyperlink>
      <w:r w:rsidRPr="007743D8">
        <w:rPr>
          <w:rStyle w:val="Hyperlink"/>
          <w:sz w:val="24"/>
          <w:szCs w:val="24"/>
        </w:rPr>
        <w:t xml:space="preserve">. </w:t>
      </w:r>
    </w:p>
    <w:p w14:paraId="4AE879E1" w14:textId="6B592F76" w:rsidR="0060219F" w:rsidRPr="007743D8" w:rsidRDefault="0060219F" w:rsidP="00EA16B2">
      <w:pPr>
        <w:pStyle w:val="Itema"/>
        <w:numPr>
          <w:ilvl w:val="0"/>
          <w:numId w:val="27"/>
        </w:numPr>
        <w:ind w:left="2880" w:hanging="720"/>
        <w:rPr>
          <w:sz w:val="24"/>
          <w:szCs w:val="24"/>
        </w:rPr>
      </w:pPr>
      <w:r w:rsidRPr="007743D8">
        <w:rPr>
          <w:sz w:val="24"/>
          <w:szCs w:val="24"/>
        </w:rPr>
        <w:t>All paper must conform to the following criteria:</w:t>
      </w:r>
    </w:p>
    <w:p w14:paraId="3100F75B" w14:textId="77777777" w:rsidR="00643740" w:rsidRDefault="0060219F" w:rsidP="00EA16B2">
      <w:pPr>
        <w:pStyle w:val="Item10"/>
        <w:numPr>
          <w:ilvl w:val="0"/>
          <w:numId w:val="30"/>
        </w:numPr>
        <w:rPr>
          <w:sz w:val="24"/>
          <w:szCs w:val="24"/>
        </w:rPr>
      </w:pPr>
      <w:r w:rsidRPr="007743D8">
        <w:rPr>
          <w:sz w:val="24"/>
          <w:szCs w:val="24"/>
        </w:rPr>
        <w:t>Be free of groundwood content and unbleached pulp;</w:t>
      </w:r>
    </w:p>
    <w:p w14:paraId="2850E13C" w14:textId="2D36F926" w:rsidR="0060219F" w:rsidRPr="00643740" w:rsidRDefault="0060219F" w:rsidP="00EA16B2">
      <w:pPr>
        <w:pStyle w:val="Item10"/>
        <w:numPr>
          <w:ilvl w:val="0"/>
          <w:numId w:val="30"/>
        </w:numPr>
        <w:rPr>
          <w:sz w:val="24"/>
          <w:szCs w:val="24"/>
        </w:rPr>
      </w:pPr>
      <w:r w:rsidRPr="00643740">
        <w:rPr>
          <w:sz w:val="24"/>
          <w:szCs w:val="24"/>
        </w:rPr>
        <w:t>Have a PH value of 7.0 or be acid free;</w:t>
      </w:r>
    </w:p>
    <w:p w14:paraId="787FFAB3" w14:textId="77777777" w:rsidR="006E1CA8" w:rsidRDefault="0060219F" w:rsidP="00EA16B2">
      <w:pPr>
        <w:pStyle w:val="Item10"/>
        <w:numPr>
          <w:ilvl w:val="0"/>
          <w:numId w:val="27"/>
        </w:numPr>
        <w:ind w:left="2880" w:hanging="720"/>
        <w:rPr>
          <w:sz w:val="24"/>
          <w:szCs w:val="24"/>
        </w:rPr>
      </w:pPr>
      <w:r w:rsidRPr="007743D8">
        <w:rPr>
          <w:sz w:val="24"/>
          <w:szCs w:val="24"/>
        </w:rPr>
        <w:lastRenderedPageBreak/>
        <w:t>All xerographic papers should have a document life of 100+ years.</w:t>
      </w:r>
    </w:p>
    <w:p w14:paraId="4E69EF11" w14:textId="77777777" w:rsidR="006E1CA8" w:rsidRPr="006E1CA8" w:rsidRDefault="0060219F" w:rsidP="00EA16B2">
      <w:pPr>
        <w:pStyle w:val="Item10"/>
        <w:numPr>
          <w:ilvl w:val="0"/>
          <w:numId w:val="27"/>
        </w:numPr>
        <w:ind w:left="2880" w:hanging="720"/>
        <w:rPr>
          <w:sz w:val="24"/>
          <w:szCs w:val="24"/>
        </w:rPr>
      </w:pPr>
      <w:r w:rsidRPr="006E1CA8">
        <w:rPr>
          <w:sz w:val="24"/>
          <w:szCs w:val="24"/>
        </w:rPr>
        <w:t xml:space="preserve">Upon request, a statement on letterhead from the mill, signed by an official of the company verifying that any and all papers being bid on, comply with the requirements as stated above will be provided to the County.  </w:t>
      </w:r>
      <w:r w:rsidRPr="006E1CA8">
        <w:rPr>
          <w:sz w:val="24"/>
          <w:szCs w:val="24"/>
          <w:u w:val="single"/>
        </w:rPr>
        <w:t>FAILURE TO PROVIDE THIS MAY RESULT IN THE MILL BRAND BEING REJECTED.</w:t>
      </w:r>
    </w:p>
    <w:p w14:paraId="68B20167" w14:textId="44F38CB6" w:rsidR="0060219F" w:rsidRPr="006E1CA8" w:rsidRDefault="0060219F" w:rsidP="00EA16B2">
      <w:pPr>
        <w:pStyle w:val="Item10"/>
        <w:numPr>
          <w:ilvl w:val="0"/>
          <w:numId w:val="27"/>
        </w:numPr>
        <w:ind w:left="2880" w:hanging="720"/>
        <w:rPr>
          <w:sz w:val="24"/>
          <w:szCs w:val="24"/>
        </w:rPr>
      </w:pPr>
      <w:r w:rsidRPr="006E1CA8">
        <w:rPr>
          <w:sz w:val="24"/>
          <w:szCs w:val="24"/>
        </w:rPr>
        <w:t>All papers must produce sharp, clear, clean, and legible copies, whether they are single-sided or double-sided.</w:t>
      </w:r>
    </w:p>
    <w:p w14:paraId="0ED21ADE" w14:textId="49DC2620" w:rsidR="0060219F" w:rsidRPr="007743D8" w:rsidRDefault="0060219F" w:rsidP="00EA16B2">
      <w:pPr>
        <w:pStyle w:val="Itema"/>
        <w:numPr>
          <w:ilvl w:val="0"/>
          <w:numId w:val="27"/>
        </w:numPr>
        <w:ind w:left="2880" w:hanging="720"/>
        <w:rPr>
          <w:sz w:val="24"/>
          <w:szCs w:val="24"/>
        </w:rPr>
      </w:pPr>
      <w:r w:rsidRPr="007743D8">
        <w:rPr>
          <w:sz w:val="24"/>
          <w:szCs w:val="24"/>
        </w:rPr>
        <w:t>Packaging:  All paper must be cut and ream wrapped at the mill in moisture proof paper or box, with a printed label attached setting forth the mill brand, kind of paper, weight, and number of sheets therein.</w:t>
      </w:r>
    </w:p>
    <w:p w14:paraId="1DAF873F" w14:textId="073EBE67" w:rsidR="0060219F" w:rsidRPr="0011334D" w:rsidRDefault="0060219F" w:rsidP="00EA16B2">
      <w:pPr>
        <w:pStyle w:val="Itema"/>
        <w:numPr>
          <w:ilvl w:val="0"/>
          <w:numId w:val="27"/>
        </w:numPr>
        <w:ind w:left="2880" w:hanging="720"/>
        <w:rPr>
          <w:sz w:val="24"/>
          <w:szCs w:val="24"/>
        </w:rPr>
      </w:pPr>
      <w:r w:rsidRPr="007743D8">
        <w:rPr>
          <w:sz w:val="24"/>
          <w:szCs w:val="24"/>
        </w:rPr>
        <w:t>Weight Tolerance:  Any variations above or below the basic weight specified shall not exceed 5% (+/-).</w:t>
      </w:r>
    </w:p>
    <w:p w14:paraId="0D1B211B" w14:textId="2D1A49BE" w:rsidR="0060219F" w:rsidRPr="0011334D" w:rsidRDefault="0060219F" w:rsidP="00EA16B2">
      <w:pPr>
        <w:pStyle w:val="Itema"/>
        <w:numPr>
          <w:ilvl w:val="0"/>
          <w:numId w:val="27"/>
        </w:numPr>
        <w:ind w:left="2880" w:hanging="720"/>
        <w:rPr>
          <w:sz w:val="24"/>
          <w:szCs w:val="24"/>
        </w:rPr>
      </w:pPr>
      <w:r w:rsidRPr="0011334D">
        <w:rPr>
          <w:sz w:val="24"/>
          <w:szCs w:val="24"/>
        </w:rPr>
        <w:t>Count:  "Mill Count" 500 sheets per ream must be accurate for all grades of paper unless otherwise specified on spreadsheet.  Verification of mill count will be made by the receiving agency and deliveries may be rejected for inaccurate count.  Shortages will be deducted in case the delivery is accepted.</w:t>
      </w:r>
    </w:p>
    <w:p w14:paraId="648BC7C0" w14:textId="358E7DCD" w:rsidR="0060219F" w:rsidRPr="0011334D" w:rsidRDefault="0060219F" w:rsidP="00EA16B2">
      <w:pPr>
        <w:pStyle w:val="Itema"/>
        <w:numPr>
          <w:ilvl w:val="0"/>
          <w:numId w:val="27"/>
        </w:numPr>
        <w:ind w:left="2880" w:hanging="720"/>
        <w:rPr>
          <w:sz w:val="24"/>
          <w:szCs w:val="24"/>
        </w:rPr>
      </w:pPr>
      <w:r w:rsidRPr="0011334D">
        <w:rPr>
          <w:sz w:val="24"/>
          <w:szCs w:val="24"/>
        </w:rPr>
        <w:t>Curl:  Excess Curl is one of the most common paper problems in printing systems, and a very frequent cause of paper jams.  Paper must lie flat before and after processing through a high-speed copier or laser printer with either no tendency to curl or with a curl which can be overcome under reasonable working conditions.</w:t>
      </w:r>
    </w:p>
    <w:p w14:paraId="367D01AE" w14:textId="2101A7D7" w:rsidR="0060219F" w:rsidRPr="0011334D" w:rsidRDefault="0060219F" w:rsidP="00EA16B2">
      <w:pPr>
        <w:pStyle w:val="Itema"/>
        <w:numPr>
          <w:ilvl w:val="0"/>
          <w:numId w:val="27"/>
        </w:numPr>
        <w:ind w:left="2880" w:hanging="720"/>
        <w:rPr>
          <w:sz w:val="24"/>
          <w:szCs w:val="24"/>
        </w:rPr>
      </w:pPr>
      <w:r w:rsidRPr="0011334D">
        <w:rPr>
          <w:sz w:val="24"/>
          <w:szCs w:val="24"/>
        </w:rPr>
        <w:t>Latent Defects:  If latent defects should be discovered after the material has been accepted, the Contractor must be required to replace the defective material without cost to the County.</w:t>
      </w:r>
    </w:p>
    <w:p w14:paraId="57909CE0" w14:textId="69DFCE73" w:rsidR="0060219F" w:rsidRPr="00D57FFD" w:rsidRDefault="00D57FFD" w:rsidP="00EA16B2">
      <w:pPr>
        <w:pStyle w:val="Itema"/>
        <w:numPr>
          <w:ilvl w:val="0"/>
          <w:numId w:val="27"/>
        </w:numPr>
        <w:ind w:left="2880" w:hanging="720"/>
      </w:pPr>
      <w:r w:rsidRPr="00EC7AFA">
        <w:rPr>
          <w:sz w:val="24"/>
          <w:szCs w:val="24"/>
        </w:rPr>
        <w:t>Holes:  Punched holes should be dust free with no residual paper</w:t>
      </w:r>
      <w:r>
        <w:rPr>
          <w:sz w:val="24"/>
          <w:szCs w:val="24"/>
        </w:rPr>
        <w:t>.</w:t>
      </w:r>
    </w:p>
    <w:p w14:paraId="4A00132E" w14:textId="1604415C" w:rsidR="00D57FFD" w:rsidRPr="0011334D" w:rsidRDefault="00D57FFD" w:rsidP="00EA16B2">
      <w:pPr>
        <w:pStyle w:val="Itema"/>
        <w:numPr>
          <w:ilvl w:val="0"/>
          <w:numId w:val="27"/>
        </w:numPr>
        <w:ind w:left="2880" w:hanging="720"/>
        <w:rPr>
          <w:sz w:val="24"/>
          <w:szCs w:val="18"/>
        </w:rPr>
      </w:pPr>
      <w:r w:rsidRPr="0011334D">
        <w:rPr>
          <w:sz w:val="24"/>
          <w:szCs w:val="18"/>
        </w:rPr>
        <w:t>Colors:  Color swatches must also be provided to agencies or departments upon request.</w:t>
      </w:r>
    </w:p>
    <w:p w14:paraId="3C4C15DA" w14:textId="1EFEAB4C" w:rsidR="00D57FFD" w:rsidRPr="0011334D" w:rsidRDefault="00D57FFD" w:rsidP="00EA16B2">
      <w:pPr>
        <w:pStyle w:val="Itema"/>
        <w:numPr>
          <w:ilvl w:val="0"/>
          <w:numId w:val="27"/>
        </w:numPr>
        <w:ind w:left="2880" w:hanging="720"/>
        <w:rPr>
          <w:sz w:val="24"/>
          <w:szCs w:val="18"/>
        </w:rPr>
      </w:pPr>
      <w:r w:rsidRPr="0011334D">
        <w:rPr>
          <w:sz w:val="24"/>
          <w:szCs w:val="18"/>
        </w:rPr>
        <w:t>Surface:  Must be free from lint, fuzz, wrinkles, waviness, folds, holes, tears, or other detrimental defects.</w:t>
      </w:r>
    </w:p>
    <w:p w14:paraId="2AFE3E07" w14:textId="5ED07BAD" w:rsidR="00D57FFD" w:rsidRPr="0011334D" w:rsidRDefault="00D57FFD" w:rsidP="00EA16B2">
      <w:pPr>
        <w:pStyle w:val="Itema"/>
        <w:numPr>
          <w:ilvl w:val="0"/>
          <w:numId w:val="27"/>
        </w:numPr>
        <w:ind w:left="2880" w:hanging="720"/>
        <w:rPr>
          <w:sz w:val="24"/>
          <w:szCs w:val="18"/>
        </w:rPr>
      </w:pPr>
      <w:r w:rsidRPr="0011334D">
        <w:rPr>
          <w:sz w:val="24"/>
          <w:szCs w:val="18"/>
        </w:rPr>
        <w:t xml:space="preserve">Size and Trim:  Paper must be furnished in the size(s) ordered and shall be flat, trimmed square on four sides with clean smooth edges, and evenly jogged.  A tolerance of +/-1 mm (1/32 inch) must be allowed for sheets 8-1/2 by 14 inches (216 by 356 mm) or less.  Successive sheets </w:t>
      </w:r>
      <w:r w:rsidRPr="0011334D">
        <w:rPr>
          <w:sz w:val="24"/>
          <w:szCs w:val="18"/>
        </w:rPr>
        <w:lastRenderedPageBreak/>
        <w:t>within any package must not differ from each other by more than 1/32 inch (1 mm).  Paper must be considered square if the variation does not exceed 1/32 inch (1 mm).</w:t>
      </w:r>
    </w:p>
    <w:p w14:paraId="7F25815F" w14:textId="0BD36188" w:rsidR="00D57FFD" w:rsidRPr="0011334D" w:rsidRDefault="00D57FFD" w:rsidP="00EA16B2">
      <w:pPr>
        <w:pStyle w:val="Itema"/>
        <w:numPr>
          <w:ilvl w:val="0"/>
          <w:numId w:val="27"/>
        </w:numPr>
        <w:ind w:left="2880" w:hanging="720"/>
        <w:rPr>
          <w:sz w:val="24"/>
          <w:szCs w:val="18"/>
        </w:rPr>
      </w:pPr>
      <w:r w:rsidRPr="0011334D">
        <w:rPr>
          <w:sz w:val="24"/>
          <w:szCs w:val="18"/>
        </w:rPr>
        <w:t xml:space="preserve">Performance:  A major component of paper performance is </w:t>
      </w:r>
      <w:r w:rsidRPr="0011334D">
        <w:rPr>
          <w:i/>
          <w:sz w:val="24"/>
          <w:szCs w:val="18"/>
        </w:rPr>
        <w:t xml:space="preserve">runability, </w:t>
      </w:r>
      <w:r w:rsidRPr="0011334D">
        <w:rPr>
          <w:sz w:val="24"/>
          <w:szCs w:val="18"/>
        </w:rPr>
        <w:t>which is the ability to be processed without interruption, while producing a print of acceptable quality.  Shipments of any qualified products must perform satisfactorily on laser printers and high speed xerographic equipment.  There must not be more than one paper-caused-jam or one document with unacceptable image quality due to the paper per 5,000 continuous-copy run at atmospheric conditions of 21+/-5.5 ºC and 50 +/-20% relative humidity.</w:t>
      </w:r>
    </w:p>
    <w:p w14:paraId="47515481" w14:textId="34E273EB" w:rsidR="00D57FFD" w:rsidRPr="0011334D" w:rsidRDefault="00D57FFD" w:rsidP="00EA16B2">
      <w:pPr>
        <w:pStyle w:val="Itema"/>
        <w:numPr>
          <w:ilvl w:val="0"/>
          <w:numId w:val="27"/>
        </w:numPr>
        <w:ind w:left="2880" w:hanging="720"/>
        <w:rPr>
          <w:sz w:val="24"/>
          <w:szCs w:val="18"/>
        </w:rPr>
      </w:pPr>
      <w:r w:rsidRPr="0011334D">
        <w:rPr>
          <w:sz w:val="24"/>
          <w:szCs w:val="18"/>
        </w:rPr>
        <w:t>All papers proposed must meet weight, color or white, brightness, and recycled-content levels as specified on the Bid Form and must meet acceptable standards for opacity-limited show-through for double-sided copying.</w:t>
      </w:r>
    </w:p>
    <w:p w14:paraId="6E85E16C" w14:textId="7AF4BB9D" w:rsidR="00D57FFD" w:rsidRPr="0011334D" w:rsidRDefault="00D57FFD" w:rsidP="00EA16B2">
      <w:pPr>
        <w:pStyle w:val="Itema"/>
        <w:numPr>
          <w:ilvl w:val="0"/>
          <w:numId w:val="27"/>
        </w:numPr>
        <w:ind w:left="2880" w:hanging="720"/>
        <w:rPr>
          <w:sz w:val="24"/>
          <w:szCs w:val="18"/>
        </w:rPr>
      </w:pPr>
      <w:r w:rsidRPr="0011334D">
        <w:rPr>
          <w:sz w:val="24"/>
          <w:szCs w:val="18"/>
        </w:rPr>
        <w:t>All papers, whether manufactured in the U.S. or offshore, must comply with the U.S. Environmental Protection Agency standards of manufacturing without elemental chlorine.  Contractor must not supply paper at any point during the course of the contract that is whitened with elemental chlorine.</w:t>
      </w:r>
    </w:p>
    <w:p w14:paraId="19CE6B00" w14:textId="101D6901" w:rsidR="00D57FFD" w:rsidRPr="0011334D" w:rsidRDefault="00F21D1D" w:rsidP="00EA16B2">
      <w:pPr>
        <w:pStyle w:val="Itema"/>
        <w:numPr>
          <w:ilvl w:val="0"/>
          <w:numId w:val="27"/>
        </w:numPr>
        <w:ind w:left="2880" w:hanging="720"/>
        <w:rPr>
          <w:sz w:val="24"/>
          <w:szCs w:val="18"/>
        </w:rPr>
      </w:pPr>
      <w:r w:rsidRPr="0011334D">
        <w:rPr>
          <w:sz w:val="24"/>
          <w:szCs w:val="18"/>
        </w:rPr>
        <w:t>For each product bid, Contractor must provide the County information, upon request, as to whether the whitening process is Elemental Chlorine Free (ECF) or Process Chlorine Free (PCF).  ECF whitening utilizes chlorine derivatives such as chlorine dioxide whereas PCF utilizes non-chlorinated whitening agents.  Contractor may provide additional information on efforts made during the manufacturing process to reduce the usage of chlorine derivatives during the whitening process.</w:t>
      </w:r>
    </w:p>
    <w:p w14:paraId="535216E4" w14:textId="454EB8D7" w:rsidR="00F21D1D" w:rsidRPr="0011334D" w:rsidRDefault="00F21D1D" w:rsidP="00EA16B2">
      <w:pPr>
        <w:pStyle w:val="Itema"/>
        <w:numPr>
          <w:ilvl w:val="0"/>
          <w:numId w:val="27"/>
        </w:numPr>
        <w:ind w:left="2880" w:hanging="720"/>
        <w:rPr>
          <w:sz w:val="24"/>
          <w:szCs w:val="18"/>
        </w:rPr>
      </w:pPr>
      <w:r w:rsidRPr="0011334D">
        <w:rPr>
          <w:sz w:val="24"/>
          <w:szCs w:val="18"/>
        </w:rPr>
        <w:t>Contractor must provide a discount off list price for products purchased that are not on the contract list in the Bid Form.</w:t>
      </w:r>
    </w:p>
    <w:p w14:paraId="7815D9C2" w14:textId="45EA2FAA" w:rsidR="00F21D1D" w:rsidRPr="00F21D1D" w:rsidRDefault="00F21D1D" w:rsidP="00EA16B2">
      <w:pPr>
        <w:pStyle w:val="Itema"/>
        <w:numPr>
          <w:ilvl w:val="0"/>
          <w:numId w:val="27"/>
        </w:numPr>
        <w:ind w:left="2880" w:hanging="720"/>
      </w:pPr>
      <w:r>
        <w:rPr>
          <w:spacing w:val="-3"/>
          <w:sz w:val="24"/>
          <w:szCs w:val="24"/>
        </w:rPr>
        <w:t>Contractor</w:t>
      </w:r>
      <w:r w:rsidRPr="00EC7AFA">
        <w:rPr>
          <w:spacing w:val="-3"/>
          <w:sz w:val="24"/>
          <w:szCs w:val="24"/>
        </w:rPr>
        <w:t xml:space="preserve"> </w:t>
      </w:r>
      <w:r>
        <w:rPr>
          <w:spacing w:val="-3"/>
          <w:sz w:val="24"/>
          <w:szCs w:val="24"/>
        </w:rPr>
        <w:t>must</w:t>
      </w:r>
      <w:r w:rsidRPr="00EC7AFA">
        <w:rPr>
          <w:spacing w:val="-3"/>
          <w:sz w:val="24"/>
          <w:szCs w:val="24"/>
        </w:rPr>
        <w:t xml:space="preserve"> not offer for sale products that do not contain recycled content where an equivalent product with recycled content is available on the contract</w:t>
      </w:r>
      <w:r>
        <w:rPr>
          <w:spacing w:val="-3"/>
          <w:sz w:val="24"/>
          <w:szCs w:val="24"/>
        </w:rPr>
        <w:t>.</w:t>
      </w:r>
    </w:p>
    <w:p w14:paraId="44335D28" w14:textId="39F8CBC0" w:rsidR="00F21D1D" w:rsidRPr="00F651DC" w:rsidRDefault="00F21D1D" w:rsidP="00EA16B2">
      <w:pPr>
        <w:pStyle w:val="Item1"/>
        <w:numPr>
          <w:ilvl w:val="0"/>
          <w:numId w:val="24"/>
        </w:numPr>
        <w:ind w:hanging="720"/>
        <w:rPr>
          <w:sz w:val="24"/>
          <w:szCs w:val="18"/>
        </w:rPr>
      </w:pPr>
      <w:r w:rsidRPr="00F651DC">
        <w:rPr>
          <w:sz w:val="24"/>
          <w:szCs w:val="18"/>
        </w:rPr>
        <w:t>Delivery</w:t>
      </w:r>
    </w:p>
    <w:p w14:paraId="18AD4591" w14:textId="0E69BBFE" w:rsidR="00F21D1D" w:rsidRPr="0011334D" w:rsidRDefault="00F21D1D" w:rsidP="00EA16B2">
      <w:pPr>
        <w:pStyle w:val="Itema"/>
        <w:numPr>
          <w:ilvl w:val="0"/>
          <w:numId w:val="31"/>
        </w:numPr>
        <w:ind w:hanging="720"/>
        <w:rPr>
          <w:sz w:val="24"/>
          <w:szCs w:val="24"/>
        </w:rPr>
      </w:pPr>
      <w:bookmarkStart w:id="22" w:name="_Hlk126830696"/>
      <w:r w:rsidRPr="00EC7AFA">
        <w:rPr>
          <w:sz w:val="24"/>
          <w:szCs w:val="24"/>
        </w:rPr>
        <w:t xml:space="preserve">Contractor </w:t>
      </w:r>
      <w:r>
        <w:rPr>
          <w:sz w:val="24"/>
          <w:szCs w:val="24"/>
        </w:rPr>
        <w:t>must</w:t>
      </w:r>
      <w:r w:rsidRPr="00EC7AFA">
        <w:rPr>
          <w:sz w:val="24"/>
          <w:szCs w:val="24"/>
        </w:rPr>
        <w:t xml:space="preserve"> deliver all orders for any items awarded to them </w:t>
      </w:r>
      <w:r w:rsidRPr="00EC7AFA">
        <w:rPr>
          <w:color w:val="000000"/>
          <w:sz w:val="24"/>
          <w:szCs w:val="24"/>
        </w:rPr>
        <w:t xml:space="preserve">to any of the County </w:t>
      </w:r>
      <w:r w:rsidRPr="00EC7AFA">
        <w:rPr>
          <w:sz w:val="24"/>
          <w:szCs w:val="24"/>
        </w:rPr>
        <w:t>locations by the following business day after receipt of a County Purchase Order</w:t>
      </w:r>
      <w:bookmarkEnd w:id="22"/>
      <w:r w:rsidRPr="00EC7AFA">
        <w:rPr>
          <w:sz w:val="24"/>
          <w:szCs w:val="24"/>
        </w:rPr>
        <w:t xml:space="preserve">.  Please refer to Exhibit B, which is a list </w:t>
      </w:r>
      <w:r>
        <w:rPr>
          <w:sz w:val="24"/>
          <w:szCs w:val="24"/>
        </w:rPr>
        <w:t xml:space="preserve">of </w:t>
      </w:r>
      <w:r w:rsidRPr="00EC7AFA">
        <w:rPr>
          <w:sz w:val="24"/>
          <w:szCs w:val="24"/>
        </w:rPr>
        <w:lastRenderedPageBreak/>
        <w:t xml:space="preserve">potential delivery locations within the County of Alameda.  Locations on Exhibit B </w:t>
      </w:r>
      <w:r w:rsidRPr="007743D8">
        <w:rPr>
          <w:sz w:val="24"/>
          <w:szCs w:val="24"/>
        </w:rPr>
        <w:t>are subject to change depending on the County requirements.</w:t>
      </w:r>
    </w:p>
    <w:p w14:paraId="095DC63C" w14:textId="1857E2F1" w:rsidR="00F21D1D" w:rsidRPr="0011334D" w:rsidRDefault="00F21D1D" w:rsidP="00EA16B2">
      <w:pPr>
        <w:pStyle w:val="Itema"/>
        <w:numPr>
          <w:ilvl w:val="0"/>
          <w:numId w:val="31"/>
        </w:numPr>
        <w:ind w:hanging="720"/>
        <w:rPr>
          <w:sz w:val="24"/>
          <w:szCs w:val="24"/>
        </w:rPr>
      </w:pPr>
      <w:bookmarkStart w:id="23" w:name="_Hlk126832612"/>
      <w:r w:rsidRPr="0011334D">
        <w:rPr>
          <w:sz w:val="24"/>
          <w:szCs w:val="24"/>
        </w:rPr>
        <w:t>Back Orders: Required delivery from receipt of order to fill back orders is within five (5) working days</w:t>
      </w:r>
      <w:bookmarkEnd w:id="23"/>
      <w:r w:rsidRPr="0011334D">
        <w:rPr>
          <w:sz w:val="24"/>
          <w:szCs w:val="24"/>
        </w:rPr>
        <w:t>.  In the event that back ordered items cannot be filled within this time frame, the Contractor must immediately purchase these items from local sources and deliver them to the ordering department at contract pricing.  No additional charges to the County will be allowed.</w:t>
      </w:r>
    </w:p>
    <w:p w14:paraId="7EA9F1FE" w14:textId="4FBC97BB" w:rsidR="00F21D1D" w:rsidRPr="00F21D1D" w:rsidRDefault="00F21D1D" w:rsidP="00EA16B2">
      <w:pPr>
        <w:pStyle w:val="Itema"/>
        <w:numPr>
          <w:ilvl w:val="0"/>
          <w:numId w:val="31"/>
        </w:numPr>
        <w:ind w:hanging="720"/>
      </w:pPr>
      <w:r w:rsidRPr="00EC7AFA">
        <w:rPr>
          <w:sz w:val="24"/>
          <w:szCs w:val="24"/>
        </w:rPr>
        <w:t xml:space="preserve">Contractor </w:t>
      </w:r>
      <w:r>
        <w:rPr>
          <w:sz w:val="24"/>
          <w:szCs w:val="24"/>
        </w:rPr>
        <w:t>must</w:t>
      </w:r>
      <w:r w:rsidRPr="00EC7AFA">
        <w:rPr>
          <w:sz w:val="24"/>
          <w:szCs w:val="24"/>
        </w:rPr>
        <w:t xml:space="preserve"> provide desktop delivery to all County departments and facilities.  </w:t>
      </w:r>
      <w:r w:rsidRPr="00EC7AFA">
        <w:rPr>
          <w:color w:val="000000"/>
          <w:spacing w:val="-3"/>
          <w:sz w:val="24"/>
          <w:szCs w:val="24"/>
        </w:rPr>
        <w:t xml:space="preserve">Every delivery </w:t>
      </w:r>
      <w:r>
        <w:rPr>
          <w:color w:val="000000"/>
          <w:spacing w:val="-3"/>
          <w:sz w:val="24"/>
          <w:szCs w:val="24"/>
        </w:rPr>
        <w:t>must</w:t>
      </w:r>
      <w:r w:rsidRPr="00EC7AFA">
        <w:rPr>
          <w:color w:val="000000"/>
          <w:spacing w:val="-3"/>
          <w:sz w:val="24"/>
          <w:szCs w:val="24"/>
        </w:rPr>
        <w:t xml:space="preserve"> be accompanied by a printed packing slip that includes the following information</w:t>
      </w:r>
      <w:r>
        <w:rPr>
          <w:color w:val="000000"/>
          <w:spacing w:val="-3"/>
          <w:sz w:val="24"/>
          <w:szCs w:val="24"/>
        </w:rPr>
        <w:t>:</w:t>
      </w:r>
    </w:p>
    <w:p w14:paraId="1115B382" w14:textId="78B32124" w:rsidR="00F21D1D" w:rsidRPr="00F21D1D" w:rsidRDefault="00F21D1D" w:rsidP="00EA16B2">
      <w:pPr>
        <w:pStyle w:val="Item10"/>
        <w:numPr>
          <w:ilvl w:val="0"/>
          <w:numId w:val="32"/>
        </w:numPr>
        <w:ind w:left="3600" w:hanging="450"/>
      </w:pPr>
      <w:r w:rsidRPr="00EC7AFA">
        <w:rPr>
          <w:color w:val="000000"/>
          <w:spacing w:val="-3"/>
          <w:sz w:val="24"/>
          <w:szCs w:val="24"/>
        </w:rPr>
        <w:t>Company name, address</w:t>
      </w:r>
      <w:r>
        <w:rPr>
          <w:color w:val="000000"/>
          <w:spacing w:val="-3"/>
          <w:sz w:val="24"/>
          <w:szCs w:val="24"/>
        </w:rPr>
        <w:t>,</w:t>
      </w:r>
      <w:r w:rsidRPr="00EC7AFA">
        <w:rPr>
          <w:color w:val="000000"/>
          <w:spacing w:val="-3"/>
          <w:sz w:val="24"/>
          <w:szCs w:val="24"/>
        </w:rPr>
        <w:t xml:space="preserve"> and phone number</w:t>
      </w:r>
      <w:r>
        <w:rPr>
          <w:color w:val="000000"/>
          <w:spacing w:val="-3"/>
          <w:sz w:val="24"/>
          <w:szCs w:val="24"/>
        </w:rPr>
        <w:t>;</w:t>
      </w:r>
    </w:p>
    <w:p w14:paraId="0B0B55C5" w14:textId="1C4BE897" w:rsidR="00F21D1D" w:rsidRPr="00F21D1D" w:rsidRDefault="00F21D1D" w:rsidP="00EA16B2">
      <w:pPr>
        <w:pStyle w:val="Item10"/>
        <w:numPr>
          <w:ilvl w:val="0"/>
          <w:numId w:val="32"/>
        </w:numPr>
        <w:ind w:left="3600" w:hanging="450"/>
      </w:pPr>
      <w:r w:rsidRPr="00EC7AFA">
        <w:rPr>
          <w:color w:val="000000"/>
          <w:spacing w:val="-3"/>
          <w:sz w:val="24"/>
          <w:szCs w:val="24"/>
        </w:rPr>
        <w:t>Department/Agency name</w:t>
      </w:r>
      <w:r>
        <w:rPr>
          <w:color w:val="000000"/>
          <w:spacing w:val="-3"/>
          <w:sz w:val="24"/>
          <w:szCs w:val="24"/>
        </w:rPr>
        <w:t>;</w:t>
      </w:r>
    </w:p>
    <w:p w14:paraId="2726BD27" w14:textId="6484751D" w:rsidR="00F21D1D" w:rsidRPr="00F21D1D" w:rsidRDefault="00F21D1D" w:rsidP="00EA16B2">
      <w:pPr>
        <w:pStyle w:val="Item10"/>
        <w:numPr>
          <w:ilvl w:val="0"/>
          <w:numId w:val="32"/>
        </w:numPr>
        <w:ind w:left="3600" w:hanging="450"/>
      </w:pPr>
      <w:r w:rsidRPr="00EC7AFA">
        <w:rPr>
          <w:color w:val="000000"/>
          <w:spacing w:val="-3"/>
          <w:sz w:val="24"/>
          <w:szCs w:val="24"/>
        </w:rPr>
        <w:t>Delivery address</w:t>
      </w:r>
      <w:r>
        <w:rPr>
          <w:color w:val="000000"/>
          <w:spacing w:val="-3"/>
          <w:sz w:val="24"/>
          <w:szCs w:val="24"/>
        </w:rPr>
        <w:t>;</w:t>
      </w:r>
    </w:p>
    <w:p w14:paraId="488DC1D6" w14:textId="02D2E8F8" w:rsidR="00F21D1D" w:rsidRPr="00F21D1D" w:rsidRDefault="00F21D1D" w:rsidP="00EA16B2">
      <w:pPr>
        <w:pStyle w:val="Item10"/>
        <w:numPr>
          <w:ilvl w:val="0"/>
          <w:numId w:val="32"/>
        </w:numPr>
        <w:ind w:left="3600" w:hanging="450"/>
      </w:pPr>
      <w:r w:rsidRPr="00EC7AFA">
        <w:rPr>
          <w:color w:val="000000"/>
          <w:spacing w:val="-3"/>
          <w:sz w:val="24"/>
          <w:szCs w:val="24"/>
        </w:rPr>
        <w:t>County Purchase Order Number</w:t>
      </w:r>
      <w:r>
        <w:rPr>
          <w:color w:val="000000"/>
          <w:spacing w:val="-3"/>
          <w:sz w:val="24"/>
          <w:szCs w:val="24"/>
        </w:rPr>
        <w:t>;</w:t>
      </w:r>
    </w:p>
    <w:p w14:paraId="70401ADA" w14:textId="0EBBCF53" w:rsidR="00F21D1D" w:rsidRPr="00F21D1D" w:rsidRDefault="00F21D1D" w:rsidP="00EA16B2">
      <w:pPr>
        <w:pStyle w:val="Item10"/>
        <w:numPr>
          <w:ilvl w:val="0"/>
          <w:numId w:val="32"/>
        </w:numPr>
        <w:ind w:left="3600" w:hanging="450"/>
      </w:pPr>
      <w:r w:rsidRPr="00EC7AFA">
        <w:rPr>
          <w:color w:val="000000"/>
          <w:spacing w:val="-3"/>
          <w:sz w:val="24"/>
          <w:szCs w:val="24"/>
        </w:rPr>
        <w:t>Description and quantity of each item that was ordered</w:t>
      </w:r>
      <w:r>
        <w:rPr>
          <w:color w:val="000000"/>
          <w:spacing w:val="-3"/>
          <w:sz w:val="24"/>
          <w:szCs w:val="24"/>
        </w:rPr>
        <w:t>; and</w:t>
      </w:r>
    </w:p>
    <w:p w14:paraId="560D525B" w14:textId="1AB19E9F" w:rsidR="00F21D1D" w:rsidRPr="00F21D1D" w:rsidRDefault="00F21D1D" w:rsidP="00EA16B2">
      <w:pPr>
        <w:pStyle w:val="Item10"/>
        <w:numPr>
          <w:ilvl w:val="0"/>
          <w:numId w:val="32"/>
        </w:numPr>
        <w:ind w:left="3600" w:hanging="450"/>
      </w:pPr>
      <w:r w:rsidRPr="00EC7AFA">
        <w:rPr>
          <w:color w:val="000000"/>
          <w:spacing w:val="-3"/>
          <w:sz w:val="24"/>
          <w:szCs w:val="24"/>
        </w:rPr>
        <w:t>Description and quantity of each item being delivered</w:t>
      </w:r>
      <w:r>
        <w:rPr>
          <w:color w:val="000000"/>
          <w:spacing w:val="-3"/>
          <w:sz w:val="24"/>
          <w:szCs w:val="24"/>
        </w:rPr>
        <w:t>.</w:t>
      </w:r>
    </w:p>
    <w:p w14:paraId="2B1F0272" w14:textId="30127B2F" w:rsidR="00F21D1D" w:rsidRPr="00F4388C" w:rsidRDefault="00A33707" w:rsidP="00EA16B2">
      <w:pPr>
        <w:pStyle w:val="Item1"/>
        <w:numPr>
          <w:ilvl w:val="0"/>
          <w:numId w:val="24"/>
        </w:numPr>
        <w:ind w:hanging="720"/>
        <w:rPr>
          <w:sz w:val="24"/>
          <w:szCs w:val="18"/>
        </w:rPr>
      </w:pPr>
      <w:r w:rsidRPr="00F4388C">
        <w:rPr>
          <w:sz w:val="24"/>
          <w:szCs w:val="18"/>
        </w:rPr>
        <w:t xml:space="preserve">Invoicing </w:t>
      </w:r>
    </w:p>
    <w:p w14:paraId="500C8B5F" w14:textId="66532331" w:rsidR="00A33707" w:rsidRPr="0011334D" w:rsidRDefault="00A33707" w:rsidP="00EA16B2">
      <w:pPr>
        <w:pStyle w:val="Itema"/>
        <w:numPr>
          <w:ilvl w:val="0"/>
          <w:numId w:val="33"/>
        </w:numPr>
        <w:ind w:hanging="720"/>
        <w:rPr>
          <w:sz w:val="24"/>
          <w:szCs w:val="18"/>
        </w:rPr>
      </w:pPr>
      <w:r w:rsidRPr="0011334D">
        <w:rPr>
          <w:sz w:val="24"/>
          <w:szCs w:val="18"/>
        </w:rPr>
        <w:t>All County Business Units must be billed independently and separately. All invoices must be sent to the billing location stated on the Purchase Order.  If not specified, Contractor must submit a single copy of the invoice, unless duplicate invoicing is specified by the County department on the Purchase Order. All County orders are subject to sales tax. Every delivery must yield an accurate invoice that includes the following information:</w:t>
      </w:r>
    </w:p>
    <w:p w14:paraId="37D4C335" w14:textId="00EFA0B8" w:rsidR="00A33707" w:rsidRPr="00A33707" w:rsidRDefault="00A33707" w:rsidP="00EA16B2">
      <w:pPr>
        <w:pStyle w:val="Item10"/>
        <w:numPr>
          <w:ilvl w:val="0"/>
          <w:numId w:val="34"/>
        </w:numPr>
        <w:ind w:left="3600"/>
      </w:pPr>
      <w:r w:rsidRPr="00EC7AFA">
        <w:rPr>
          <w:color w:val="000000"/>
          <w:spacing w:val="-3"/>
          <w:sz w:val="24"/>
          <w:szCs w:val="24"/>
        </w:rPr>
        <w:t>Company name, address</w:t>
      </w:r>
      <w:r>
        <w:rPr>
          <w:color w:val="000000"/>
          <w:spacing w:val="-3"/>
          <w:sz w:val="24"/>
          <w:szCs w:val="24"/>
        </w:rPr>
        <w:t>,</w:t>
      </w:r>
      <w:r w:rsidRPr="00EC7AFA">
        <w:rPr>
          <w:color w:val="000000"/>
          <w:spacing w:val="-3"/>
          <w:sz w:val="24"/>
          <w:szCs w:val="24"/>
        </w:rPr>
        <w:t xml:space="preserve"> and phone number</w:t>
      </w:r>
      <w:r>
        <w:rPr>
          <w:color w:val="000000"/>
          <w:spacing w:val="-3"/>
          <w:sz w:val="24"/>
          <w:szCs w:val="24"/>
        </w:rPr>
        <w:t>;</w:t>
      </w:r>
    </w:p>
    <w:p w14:paraId="03F554F1" w14:textId="3F50A6B3" w:rsidR="00A33707" w:rsidRPr="0011334D" w:rsidRDefault="00A33707" w:rsidP="00EA16B2">
      <w:pPr>
        <w:pStyle w:val="Item10"/>
        <w:numPr>
          <w:ilvl w:val="0"/>
          <w:numId w:val="34"/>
        </w:numPr>
        <w:ind w:left="3600"/>
        <w:rPr>
          <w:sz w:val="24"/>
          <w:szCs w:val="18"/>
        </w:rPr>
      </w:pPr>
      <w:r w:rsidRPr="0011334D">
        <w:rPr>
          <w:sz w:val="24"/>
          <w:szCs w:val="18"/>
        </w:rPr>
        <w:t>Department/Agency name;</w:t>
      </w:r>
    </w:p>
    <w:p w14:paraId="1417E763" w14:textId="12D14E81" w:rsidR="00A33707" w:rsidRPr="0011334D" w:rsidRDefault="00A33707" w:rsidP="00EA16B2">
      <w:pPr>
        <w:pStyle w:val="Item10"/>
        <w:numPr>
          <w:ilvl w:val="0"/>
          <w:numId w:val="34"/>
        </w:numPr>
        <w:ind w:left="3600"/>
        <w:rPr>
          <w:sz w:val="24"/>
          <w:szCs w:val="18"/>
        </w:rPr>
      </w:pPr>
      <w:r w:rsidRPr="0011334D">
        <w:rPr>
          <w:sz w:val="24"/>
          <w:szCs w:val="18"/>
        </w:rPr>
        <w:t>Billing address;</w:t>
      </w:r>
    </w:p>
    <w:p w14:paraId="02BD6649" w14:textId="2DF638A5" w:rsidR="00A33707" w:rsidRPr="0011334D" w:rsidRDefault="00A33707" w:rsidP="00EA16B2">
      <w:pPr>
        <w:pStyle w:val="Item10"/>
        <w:numPr>
          <w:ilvl w:val="0"/>
          <w:numId w:val="34"/>
        </w:numPr>
        <w:ind w:left="3600"/>
        <w:rPr>
          <w:sz w:val="24"/>
          <w:szCs w:val="18"/>
        </w:rPr>
      </w:pPr>
      <w:r w:rsidRPr="0011334D">
        <w:rPr>
          <w:sz w:val="24"/>
          <w:szCs w:val="18"/>
        </w:rPr>
        <w:t>Delivery or ship to address;</w:t>
      </w:r>
    </w:p>
    <w:p w14:paraId="59E7ED5A" w14:textId="53B41C47" w:rsidR="00A33707" w:rsidRPr="0011334D" w:rsidRDefault="00A33707" w:rsidP="00EA16B2">
      <w:pPr>
        <w:pStyle w:val="Item10"/>
        <w:numPr>
          <w:ilvl w:val="0"/>
          <w:numId w:val="34"/>
        </w:numPr>
        <w:ind w:left="3600"/>
        <w:rPr>
          <w:sz w:val="24"/>
          <w:szCs w:val="18"/>
        </w:rPr>
      </w:pPr>
      <w:r w:rsidRPr="0011334D">
        <w:rPr>
          <w:sz w:val="24"/>
          <w:szCs w:val="18"/>
        </w:rPr>
        <w:t>County Purchase Order Number;</w:t>
      </w:r>
    </w:p>
    <w:p w14:paraId="3FADB71F" w14:textId="687C8C1C" w:rsidR="00A33707" w:rsidRPr="0011334D" w:rsidRDefault="00A33707" w:rsidP="00EA16B2">
      <w:pPr>
        <w:pStyle w:val="Item10"/>
        <w:numPr>
          <w:ilvl w:val="0"/>
          <w:numId w:val="34"/>
        </w:numPr>
        <w:ind w:left="3600"/>
        <w:rPr>
          <w:sz w:val="24"/>
          <w:szCs w:val="18"/>
        </w:rPr>
      </w:pPr>
      <w:r w:rsidRPr="0011334D">
        <w:rPr>
          <w:sz w:val="24"/>
          <w:szCs w:val="18"/>
        </w:rPr>
        <w:lastRenderedPageBreak/>
        <w:t xml:space="preserve">Description, quantity, unit price and extended price of each item delivered; and </w:t>
      </w:r>
    </w:p>
    <w:p w14:paraId="0D17F726" w14:textId="68728BD5" w:rsidR="00A33707" w:rsidRPr="0011334D" w:rsidRDefault="00A33707" w:rsidP="00EA16B2">
      <w:pPr>
        <w:pStyle w:val="Item10"/>
        <w:numPr>
          <w:ilvl w:val="0"/>
          <w:numId w:val="34"/>
        </w:numPr>
        <w:ind w:left="3600"/>
        <w:rPr>
          <w:sz w:val="24"/>
          <w:szCs w:val="18"/>
        </w:rPr>
      </w:pPr>
      <w:r w:rsidRPr="0011334D">
        <w:rPr>
          <w:sz w:val="24"/>
          <w:szCs w:val="18"/>
        </w:rPr>
        <w:t>Total amount due for the invoice, including any taxes and/or credits and acceptable proof of delivery.</w:t>
      </w:r>
    </w:p>
    <w:p w14:paraId="0D6B56BB" w14:textId="3EC896BE" w:rsidR="00A33707" w:rsidRPr="0011334D" w:rsidRDefault="00A33707" w:rsidP="00EA16B2">
      <w:pPr>
        <w:pStyle w:val="Item1"/>
        <w:numPr>
          <w:ilvl w:val="0"/>
          <w:numId w:val="24"/>
        </w:numPr>
        <w:ind w:hanging="720"/>
        <w:rPr>
          <w:sz w:val="24"/>
          <w:szCs w:val="18"/>
        </w:rPr>
      </w:pPr>
      <w:r w:rsidRPr="0011334D">
        <w:rPr>
          <w:sz w:val="24"/>
          <w:szCs w:val="18"/>
        </w:rPr>
        <w:t>Customer Service</w:t>
      </w:r>
    </w:p>
    <w:p w14:paraId="304BD5E2" w14:textId="1D0043EE" w:rsidR="00A33707" w:rsidRPr="0011334D" w:rsidRDefault="00A33707" w:rsidP="00EA16B2">
      <w:pPr>
        <w:pStyle w:val="Itema"/>
        <w:numPr>
          <w:ilvl w:val="0"/>
          <w:numId w:val="35"/>
        </w:numPr>
        <w:ind w:hanging="720"/>
        <w:rPr>
          <w:sz w:val="24"/>
          <w:szCs w:val="18"/>
        </w:rPr>
      </w:pPr>
      <w:r w:rsidRPr="0011334D">
        <w:rPr>
          <w:sz w:val="24"/>
          <w:szCs w:val="18"/>
        </w:rPr>
        <w:t>Contractor must provide a customer service representative who is dedicated to the needs of the County. The representative must be capable of issuing credits, shipment recalls, special deliveries, price adjustments, generating special reports, and other routine customer service functions as required by the County.</w:t>
      </w:r>
    </w:p>
    <w:p w14:paraId="2E3ACCEA" w14:textId="205776C3" w:rsidR="00A33707" w:rsidRPr="0011334D" w:rsidRDefault="00A33707" w:rsidP="00EA16B2">
      <w:pPr>
        <w:pStyle w:val="Itema"/>
        <w:numPr>
          <w:ilvl w:val="0"/>
          <w:numId w:val="35"/>
        </w:numPr>
        <w:ind w:hanging="720"/>
        <w:rPr>
          <w:sz w:val="24"/>
          <w:szCs w:val="18"/>
        </w:rPr>
      </w:pPr>
      <w:r w:rsidRPr="0011334D">
        <w:rPr>
          <w:sz w:val="24"/>
          <w:szCs w:val="18"/>
        </w:rPr>
        <w:t>Contractor must be responsible for maintaining all accounts for the County in good working order so that reports are accurate, billing is current, deliveries are complete and on time, and addresses, customer names, and contact information are all current.</w:t>
      </w:r>
    </w:p>
    <w:p w14:paraId="5673CFDC" w14:textId="5BB79DEE" w:rsidR="00A33707" w:rsidRPr="0011334D" w:rsidRDefault="00A33707" w:rsidP="00EA16B2">
      <w:pPr>
        <w:pStyle w:val="Item1"/>
        <w:numPr>
          <w:ilvl w:val="0"/>
          <w:numId w:val="24"/>
        </w:numPr>
        <w:ind w:hanging="720"/>
        <w:rPr>
          <w:sz w:val="24"/>
          <w:szCs w:val="18"/>
        </w:rPr>
      </w:pPr>
      <w:r w:rsidRPr="0011334D">
        <w:rPr>
          <w:sz w:val="24"/>
          <w:szCs w:val="18"/>
        </w:rPr>
        <w:t>SB 1383 Paper Product and Service Requirements</w:t>
      </w:r>
    </w:p>
    <w:p w14:paraId="2E32904C" w14:textId="660FD4FB" w:rsidR="00A33707" w:rsidRPr="0011334D" w:rsidRDefault="00A33707" w:rsidP="00EA16B2">
      <w:pPr>
        <w:pStyle w:val="Item1"/>
        <w:numPr>
          <w:ilvl w:val="1"/>
          <w:numId w:val="36"/>
        </w:numPr>
        <w:ind w:left="2880" w:hanging="720"/>
        <w:rPr>
          <w:sz w:val="24"/>
          <w:szCs w:val="18"/>
        </w:rPr>
      </w:pPr>
      <w:r w:rsidRPr="0011334D">
        <w:rPr>
          <w:sz w:val="24"/>
          <w:szCs w:val="18"/>
        </w:rPr>
        <w:t>Products must meet the following criteria:</w:t>
      </w:r>
    </w:p>
    <w:p w14:paraId="086A97A6" w14:textId="5E1B016E" w:rsidR="00A33707" w:rsidRPr="0011334D" w:rsidRDefault="00A33707" w:rsidP="00EA16B2">
      <w:pPr>
        <w:pStyle w:val="Itema"/>
        <w:numPr>
          <w:ilvl w:val="0"/>
          <w:numId w:val="36"/>
        </w:numPr>
        <w:ind w:left="2880" w:hanging="720"/>
        <w:rPr>
          <w:sz w:val="24"/>
          <w:szCs w:val="18"/>
        </w:rPr>
      </w:pPr>
      <w:r w:rsidRPr="0011334D">
        <w:rPr>
          <w:sz w:val="24"/>
          <w:szCs w:val="18"/>
        </w:rPr>
        <w:t>Paper product must contain the minimum post-consumer recycled content as described in the California Code of Regulations Title 14, Division 7, Chapter 12, Article 12 – Procurement of Recovered Organic Waste Products (14 CCR 18993.1 et seq.), or as set the County, whichever is higher.</w:t>
      </w:r>
    </w:p>
    <w:p w14:paraId="4D12B02D" w14:textId="391BDAB2" w:rsidR="00A33707" w:rsidRPr="0011334D" w:rsidRDefault="00A33707" w:rsidP="00EA16B2">
      <w:pPr>
        <w:pStyle w:val="Itema"/>
        <w:numPr>
          <w:ilvl w:val="0"/>
          <w:numId w:val="36"/>
        </w:numPr>
        <w:ind w:left="2880" w:hanging="720"/>
        <w:rPr>
          <w:sz w:val="24"/>
          <w:szCs w:val="18"/>
        </w:rPr>
      </w:pPr>
      <w:r w:rsidRPr="0011334D">
        <w:rPr>
          <w:sz w:val="24"/>
          <w:szCs w:val="18"/>
        </w:rPr>
        <w:t>Paper products must be eligible to be labeled with an “unqualified recyclable label” as defined in Code of Federal Regulations Title 16, Section 260.12. A product is eligible to be labelled with an unqualified recyclable label if (i) recycling facilities are available to a substantial majority (at least 60 percent) of consumers or communities where the item is sold, and (ii) the entire product, excluding minor incidental components, is recyclable.</w:t>
      </w:r>
    </w:p>
    <w:p w14:paraId="7CA1B966" w14:textId="7F710F59" w:rsidR="00A33707" w:rsidRPr="0011334D" w:rsidRDefault="00A33707" w:rsidP="00EA16B2">
      <w:pPr>
        <w:pStyle w:val="Itema"/>
        <w:numPr>
          <w:ilvl w:val="0"/>
          <w:numId w:val="36"/>
        </w:numPr>
        <w:ind w:left="2880" w:hanging="720"/>
        <w:rPr>
          <w:sz w:val="24"/>
          <w:szCs w:val="18"/>
        </w:rPr>
      </w:pPr>
      <w:r w:rsidRPr="0011334D">
        <w:rPr>
          <w:sz w:val="24"/>
          <w:szCs w:val="18"/>
        </w:rPr>
        <w:t xml:space="preserve">Paper products that do not meet the </w:t>
      </w:r>
      <w:r w:rsidR="00E11CD3">
        <w:rPr>
          <w:sz w:val="24"/>
          <w:szCs w:val="18"/>
        </w:rPr>
        <w:t>SB</w:t>
      </w:r>
      <w:r w:rsidR="006C196F">
        <w:rPr>
          <w:sz w:val="24"/>
          <w:szCs w:val="18"/>
        </w:rPr>
        <w:t xml:space="preserve"> 138</w:t>
      </w:r>
      <w:r w:rsidR="003C70FA">
        <w:rPr>
          <w:sz w:val="24"/>
          <w:szCs w:val="18"/>
        </w:rPr>
        <w:t xml:space="preserve">3 </w:t>
      </w:r>
      <w:r w:rsidRPr="0011334D">
        <w:rPr>
          <w:sz w:val="24"/>
          <w:szCs w:val="18"/>
        </w:rPr>
        <w:t>recycled-content or recyclability requirements listed above may be offered and sold to the County only if specifically approved in advance by the County and identified as County-approved noncompliant products in the Recycled Content and Recyclable Paper Vendor Certification Form (Exhibit C).</w:t>
      </w:r>
    </w:p>
    <w:p w14:paraId="11EC3962" w14:textId="3E6B7A11" w:rsidR="00A33707" w:rsidRPr="0011334D" w:rsidRDefault="00A33707" w:rsidP="00EA16B2">
      <w:pPr>
        <w:pStyle w:val="Itema"/>
        <w:numPr>
          <w:ilvl w:val="0"/>
          <w:numId w:val="36"/>
        </w:numPr>
        <w:ind w:left="2880" w:hanging="720"/>
        <w:rPr>
          <w:sz w:val="24"/>
          <w:szCs w:val="18"/>
        </w:rPr>
      </w:pPr>
      <w:r w:rsidRPr="0011334D">
        <w:rPr>
          <w:sz w:val="24"/>
          <w:szCs w:val="18"/>
        </w:rPr>
        <w:t xml:space="preserve">During the term of this Contract, the Contractor must notify the County Contract Administrator when and if SB 1383 compliant paper products offered for purchase or used for services under this Contract are </w:t>
      </w:r>
      <w:r w:rsidRPr="0011334D">
        <w:rPr>
          <w:sz w:val="24"/>
          <w:szCs w:val="18"/>
        </w:rPr>
        <w:lastRenderedPageBreak/>
        <w:t>temporarily or permanently unavailable and timely suggest alternative compliant products. Contractor must be required to provide compliant product samples to County users for fitness and quality testing, upon request.</w:t>
      </w:r>
    </w:p>
    <w:p w14:paraId="3C36B3BF" w14:textId="22B93B42" w:rsidR="00A33707" w:rsidRPr="0011334D" w:rsidRDefault="00A33707" w:rsidP="00EA16B2">
      <w:pPr>
        <w:pStyle w:val="Itema"/>
        <w:numPr>
          <w:ilvl w:val="0"/>
          <w:numId w:val="36"/>
        </w:numPr>
        <w:ind w:left="2880" w:hanging="720"/>
        <w:rPr>
          <w:sz w:val="24"/>
          <w:szCs w:val="18"/>
        </w:rPr>
      </w:pPr>
      <w:r w:rsidRPr="0011334D">
        <w:rPr>
          <w:sz w:val="24"/>
          <w:szCs w:val="18"/>
        </w:rPr>
        <w:t>Contractor must provide invoices or receipts that detail the paper products purchased by product description (i.e., brand, product, and/or model numbers), quantity, unit price, and total price to the County Department or Agency that submits the order.</w:t>
      </w:r>
    </w:p>
    <w:p w14:paraId="6774BB10" w14:textId="77777777" w:rsidR="00F9006C" w:rsidRPr="00356299" w:rsidRDefault="00F9006C" w:rsidP="000352A4">
      <w:pPr>
        <w:pStyle w:val="Heading2"/>
        <w:rPr>
          <w:sz w:val="24"/>
        </w:rPr>
      </w:pPr>
      <w:bookmarkStart w:id="24" w:name="_Toc339364441"/>
      <w:bookmarkStart w:id="25" w:name="_Toc339364702"/>
      <w:bookmarkStart w:id="26" w:name="_Toc129162364"/>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4"/>
      <w:bookmarkEnd w:id="25"/>
      <w:bookmarkEnd w:id="26"/>
    </w:p>
    <w:p w14:paraId="74FCB0C2" w14:textId="3554A413" w:rsidR="00F9006C" w:rsidRDefault="00A33707" w:rsidP="00EA16B2">
      <w:pPr>
        <w:pStyle w:val="Item1"/>
        <w:numPr>
          <w:ilvl w:val="0"/>
          <w:numId w:val="37"/>
        </w:numPr>
        <w:ind w:hanging="720"/>
        <w:rPr>
          <w:sz w:val="24"/>
          <w:szCs w:val="18"/>
        </w:rPr>
      </w:pPr>
      <w:r w:rsidRPr="00A33707">
        <w:rPr>
          <w:sz w:val="24"/>
          <w:szCs w:val="18"/>
        </w:rPr>
        <w:t>Upon request, Contractor must provide electronic quarterly usage reports and detailed product order reports to the County of Alameda General Services Agency (GSA)-Procurement Department and Sustainability Department.  The reports must be provided to the County at no charge at designated intervals, as well as by request, and must include all purchases made as a result of this contract. These reports shall be submitted in Microsoft Excel format</w:t>
      </w:r>
      <w:r>
        <w:rPr>
          <w:sz w:val="24"/>
          <w:szCs w:val="18"/>
        </w:rPr>
        <w:t>.</w:t>
      </w:r>
    </w:p>
    <w:p w14:paraId="0B274087" w14:textId="43295666" w:rsidR="00A33707" w:rsidRDefault="00A33707" w:rsidP="00EA16B2">
      <w:pPr>
        <w:pStyle w:val="Item1"/>
        <w:numPr>
          <w:ilvl w:val="0"/>
          <w:numId w:val="37"/>
        </w:numPr>
        <w:ind w:hanging="720"/>
        <w:rPr>
          <w:sz w:val="24"/>
          <w:szCs w:val="18"/>
        </w:rPr>
      </w:pPr>
      <w:r w:rsidRPr="00A33707">
        <w:rPr>
          <w:sz w:val="24"/>
          <w:szCs w:val="18"/>
        </w:rPr>
        <w:t xml:space="preserve">The County will work with the Contractor to finalize the format of these reports upon contract award.  The County reserves the right to make changes to the report and to request additional information, if deemed necessary.  These reports will be </w:t>
      </w:r>
      <w:r w:rsidR="005E31C6">
        <w:rPr>
          <w:sz w:val="24"/>
          <w:szCs w:val="18"/>
        </w:rPr>
        <w:t xml:space="preserve">on the first day </w:t>
      </w:r>
      <w:r w:rsidR="003F237F">
        <w:rPr>
          <w:sz w:val="24"/>
          <w:szCs w:val="18"/>
        </w:rPr>
        <w:t xml:space="preserve">of the new quarter. Should the new quarter fall on a weekend, Contractor </w:t>
      </w:r>
      <w:r w:rsidR="00AB1914">
        <w:rPr>
          <w:sz w:val="24"/>
          <w:szCs w:val="18"/>
        </w:rPr>
        <w:t>must provide the report on that Monday</w:t>
      </w:r>
      <w:r w:rsidRPr="00A33707">
        <w:rPr>
          <w:sz w:val="24"/>
          <w:szCs w:val="18"/>
        </w:rPr>
        <w:t>.  The electronic format and hard copies of these reports must be sent to additional County business units upon request.  Ad hoc reports must be provided by the Contractor as required at no additional cost to the County</w:t>
      </w:r>
      <w:r>
        <w:rPr>
          <w:sz w:val="24"/>
          <w:szCs w:val="18"/>
        </w:rPr>
        <w:t>.</w:t>
      </w:r>
    </w:p>
    <w:p w14:paraId="3D588B14" w14:textId="42588125" w:rsidR="00A33707" w:rsidRDefault="00A33707" w:rsidP="00EA16B2">
      <w:pPr>
        <w:pStyle w:val="Item1"/>
        <w:numPr>
          <w:ilvl w:val="0"/>
          <w:numId w:val="37"/>
        </w:numPr>
        <w:ind w:hanging="720"/>
        <w:rPr>
          <w:sz w:val="24"/>
          <w:szCs w:val="18"/>
        </w:rPr>
      </w:pPr>
      <w:r w:rsidRPr="00A33707">
        <w:rPr>
          <w:sz w:val="24"/>
          <w:szCs w:val="18"/>
        </w:rPr>
        <w:t>Below is a description of the minimum information that will be included in the report and the formatting requirements</w:t>
      </w:r>
      <w:r>
        <w:rPr>
          <w:sz w:val="24"/>
          <w:szCs w:val="18"/>
        </w:rPr>
        <w:t>.</w:t>
      </w:r>
    </w:p>
    <w:p w14:paraId="585F4307" w14:textId="45C09CF0" w:rsidR="00A33707" w:rsidRPr="0011334D" w:rsidRDefault="00953BBA" w:rsidP="00EA16B2">
      <w:pPr>
        <w:pStyle w:val="Itema"/>
        <w:numPr>
          <w:ilvl w:val="0"/>
          <w:numId w:val="38"/>
        </w:numPr>
        <w:ind w:hanging="720"/>
        <w:rPr>
          <w:sz w:val="24"/>
          <w:szCs w:val="18"/>
        </w:rPr>
      </w:pPr>
      <w:r w:rsidRPr="0011334D">
        <w:rPr>
          <w:sz w:val="24"/>
          <w:szCs w:val="18"/>
        </w:rPr>
        <w:t>Detailed Quarterly Usage Report Formatting.</w:t>
      </w:r>
    </w:p>
    <w:p w14:paraId="09518665" w14:textId="6FEE33F6" w:rsidR="00E445C4" w:rsidRPr="00E445C4" w:rsidRDefault="00E445C4" w:rsidP="00EA16B2">
      <w:pPr>
        <w:pStyle w:val="Item10"/>
        <w:numPr>
          <w:ilvl w:val="0"/>
          <w:numId w:val="38"/>
        </w:numPr>
        <w:ind w:hanging="720"/>
      </w:pPr>
      <w:r w:rsidRPr="00EC7AFA">
        <w:rPr>
          <w:sz w:val="24"/>
          <w:szCs w:val="24"/>
        </w:rPr>
        <w:t>Information provided in one worksheet (not multiple tabs</w:t>
      </w:r>
      <w:r>
        <w:rPr>
          <w:sz w:val="24"/>
          <w:szCs w:val="24"/>
        </w:rPr>
        <w:t>);</w:t>
      </w:r>
    </w:p>
    <w:p w14:paraId="204C4FD1" w14:textId="286802EF" w:rsidR="00E445C4" w:rsidRPr="00E445C4" w:rsidRDefault="00E445C4" w:rsidP="00EA16B2">
      <w:pPr>
        <w:pStyle w:val="Item10"/>
        <w:numPr>
          <w:ilvl w:val="0"/>
          <w:numId w:val="38"/>
        </w:numPr>
        <w:ind w:hanging="720"/>
      </w:pPr>
      <w:r w:rsidRPr="00EC7AFA">
        <w:rPr>
          <w:sz w:val="24"/>
          <w:szCs w:val="24"/>
        </w:rPr>
        <w:t>Formatted to sort chronologically by purchase date and by key categories as defined below</w:t>
      </w:r>
      <w:r>
        <w:rPr>
          <w:sz w:val="24"/>
          <w:szCs w:val="24"/>
        </w:rPr>
        <w:t>; and</w:t>
      </w:r>
    </w:p>
    <w:p w14:paraId="39454F4F" w14:textId="5DBF9108" w:rsidR="00E445C4" w:rsidRPr="00E445C4" w:rsidRDefault="00E445C4" w:rsidP="00EA16B2">
      <w:pPr>
        <w:pStyle w:val="Item10"/>
        <w:numPr>
          <w:ilvl w:val="0"/>
          <w:numId w:val="38"/>
        </w:numPr>
        <w:ind w:hanging="720"/>
      </w:pPr>
      <w:r w:rsidRPr="00EC7AFA">
        <w:rPr>
          <w:sz w:val="24"/>
          <w:szCs w:val="24"/>
        </w:rPr>
        <w:t>Each row to contain the data for a single transaction including item, quantity, unit cost, and total cost of transaction</w:t>
      </w:r>
      <w:r>
        <w:rPr>
          <w:sz w:val="24"/>
          <w:szCs w:val="24"/>
        </w:rPr>
        <w:t>.</w:t>
      </w:r>
    </w:p>
    <w:p w14:paraId="192BC895" w14:textId="4D7DEA08" w:rsidR="00E445C4" w:rsidRPr="0011334D" w:rsidRDefault="00E445C4" w:rsidP="00EA16B2">
      <w:pPr>
        <w:pStyle w:val="Itema"/>
        <w:numPr>
          <w:ilvl w:val="0"/>
          <w:numId w:val="38"/>
        </w:numPr>
        <w:ind w:hanging="720"/>
        <w:rPr>
          <w:sz w:val="24"/>
          <w:szCs w:val="18"/>
        </w:rPr>
      </w:pPr>
      <w:r w:rsidRPr="0011334D">
        <w:rPr>
          <w:sz w:val="24"/>
          <w:szCs w:val="18"/>
        </w:rPr>
        <w:t>Key Categories</w:t>
      </w:r>
    </w:p>
    <w:p w14:paraId="728809F2" w14:textId="391C7AC8" w:rsidR="00E445C4" w:rsidRPr="00E445C4" w:rsidRDefault="00E445C4" w:rsidP="00EA16B2">
      <w:pPr>
        <w:pStyle w:val="Item10"/>
        <w:numPr>
          <w:ilvl w:val="0"/>
          <w:numId w:val="38"/>
        </w:numPr>
        <w:ind w:hanging="720"/>
      </w:pPr>
      <w:r w:rsidRPr="00EC7AFA">
        <w:rPr>
          <w:sz w:val="24"/>
          <w:szCs w:val="24"/>
        </w:rPr>
        <w:t>Purchase date</w:t>
      </w:r>
      <w:r>
        <w:rPr>
          <w:sz w:val="24"/>
          <w:szCs w:val="24"/>
        </w:rPr>
        <w:t>;</w:t>
      </w:r>
    </w:p>
    <w:p w14:paraId="149F1F7A" w14:textId="12D14454" w:rsidR="00E445C4" w:rsidRPr="00E445C4" w:rsidRDefault="00E445C4" w:rsidP="00EA16B2">
      <w:pPr>
        <w:pStyle w:val="Item10"/>
        <w:numPr>
          <w:ilvl w:val="0"/>
          <w:numId w:val="38"/>
        </w:numPr>
        <w:ind w:hanging="720"/>
      </w:pPr>
      <w:r w:rsidRPr="00EC7AFA">
        <w:rPr>
          <w:sz w:val="24"/>
          <w:szCs w:val="24"/>
        </w:rPr>
        <w:t>County Purchase Order Number</w:t>
      </w:r>
      <w:r>
        <w:rPr>
          <w:sz w:val="24"/>
          <w:szCs w:val="24"/>
        </w:rPr>
        <w:t>;</w:t>
      </w:r>
    </w:p>
    <w:p w14:paraId="013714B3" w14:textId="497586E5" w:rsidR="00E445C4" w:rsidRPr="00E445C4" w:rsidRDefault="00E445C4" w:rsidP="00EA16B2">
      <w:pPr>
        <w:pStyle w:val="Item10"/>
        <w:numPr>
          <w:ilvl w:val="0"/>
          <w:numId w:val="38"/>
        </w:numPr>
        <w:ind w:hanging="720"/>
      </w:pPr>
      <w:r w:rsidRPr="00EC7AFA">
        <w:rPr>
          <w:sz w:val="24"/>
          <w:szCs w:val="24"/>
        </w:rPr>
        <w:lastRenderedPageBreak/>
        <w:t>Department Name</w:t>
      </w:r>
      <w:r>
        <w:rPr>
          <w:sz w:val="24"/>
          <w:szCs w:val="24"/>
        </w:rPr>
        <w:t>;</w:t>
      </w:r>
    </w:p>
    <w:p w14:paraId="3CC4D3B6" w14:textId="6F1FE187" w:rsidR="00E445C4" w:rsidRPr="00E445C4" w:rsidRDefault="00E445C4" w:rsidP="00EA16B2">
      <w:pPr>
        <w:pStyle w:val="Item10"/>
        <w:numPr>
          <w:ilvl w:val="0"/>
          <w:numId w:val="38"/>
        </w:numPr>
        <w:ind w:hanging="720"/>
      </w:pPr>
      <w:r w:rsidRPr="00EC7AFA">
        <w:rPr>
          <w:sz w:val="24"/>
          <w:szCs w:val="24"/>
        </w:rPr>
        <w:t>County item part number</w:t>
      </w:r>
      <w:r>
        <w:rPr>
          <w:sz w:val="24"/>
          <w:szCs w:val="24"/>
        </w:rPr>
        <w:t>;</w:t>
      </w:r>
    </w:p>
    <w:p w14:paraId="351BE657" w14:textId="67FE4A8D" w:rsidR="00E445C4" w:rsidRPr="00E445C4" w:rsidRDefault="00E445C4" w:rsidP="00EA16B2">
      <w:pPr>
        <w:pStyle w:val="Item10"/>
        <w:numPr>
          <w:ilvl w:val="0"/>
          <w:numId w:val="38"/>
        </w:numPr>
        <w:ind w:hanging="720"/>
      </w:pPr>
      <w:r w:rsidRPr="00EC7AFA">
        <w:rPr>
          <w:sz w:val="24"/>
          <w:szCs w:val="24"/>
        </w:rPr>
        <w:t>Manufacturer item number</w:t>
      </w:r>
      <w:r>
        <w:rPr>
          <w:sz w:val="24"/>
          <w:szCs w:val="24"/>
        </w:rPr>
        <w:t>;</w:t>
      </w:r>
    </w:p>
    <w:p w14:paraId="74B3CDFE" w14:textId="054C567B" w:rsidR="00E445C4" w:rsidRPr="00E445C4" w:rsidRDefault="00E445C4" w:rsidP="00EA16B2">
      <w:pPr>
        <w:pStyle w:val="Item10"/>
        <w:numPr>
          <w:ilvl w:val="0"/>
          <w:numId w:val="38"/>
        </w:numPr>
        <w:ind w:hanging="720"/>
      </w:pPr>
      <w:r w:rsidRPr="00EC7AFA">
        <w:rPr>
          <w:sz w:val="24"/>
          <w:szCs w:val="24"/>
        </w:rPr>
        <w:t>Item description (e.g. brand, size, color, etc</w:t>
      </w:r>
      <w:r>
        <w:rPr>
          <w:sz w:val="24"/>
          <w:szCs w:val="24"/>
        </w:rPr>
        <w:t>.);</w:t>
      </w:r>
    </w:p>
    <w:p w14:paraId="76B55B98" w14:textId="0D90B6FF" w:rsidR="00E445C4" w:rsidRPr="00E445C4" w:rsidRDefault="00E445C4" w:rsidP="00EA16B2">
      <w:pPr>
        <w:pStyle w:val="Item10"/>
        <w:numPr>
          <w:ilvl w:val="0"/>
          <w:numId w:val="38"/>
        </w:numPr>
        <w:ind w:hanging="720"/>
      </w:pPr>
      <w:r w:rsidRPr="00EC7AFA">
        <w:rPr>
          <w:sz w:val="24"/>
          <w:szCs w:val="24"/>
        </w:rPr>
        <w:t>Percentage of post-consumer content</w:t>
      </w:r>
      <w:r>
        <w:rPr>
          <w:sz w:val="24"/>
          <w:szCs w:val="24"/>
        </w:rPr>
        <w:t>;</w:t>
      </w:r>
    </w:p>
    <w:p w14:paraId="03C90EA3" w14:textId="1BD8F063" w:rsidR="00E445C4" w:rsidRPr="00E445C4" w:rsidRDefault="00E445C4" w:rsidP="00EA16B2">
      <w:pPr>
        <w:pStyle w:val="Item10"/>
        <w:numPr>
          <w:ilvl w:val="0"/>
          <w:numId w:val="38"/>
        </w:numPr>
        <w:ind w:hanging="720"/>
      </w:pPr>
      <w:r w:rsidRPr="00EC7AFA">
        <w:rPr>
          <w:sz w:val="24"/>
          <w:szCs w:val="24"/>
        </w:rPr>
        <w:t>Whitening technology</w:t>
      </w:r>
      <w:r>
        <w:rPr>
          <w:sz w:val="24"/>
          <w:szCs w:val="24"/>
        </w:rPr>
        <w:t xml:space="preserve"> </w:t>
      </w:r>
      <w:r w:rsidRPr="00EC7AFA">
        <w:rPr>
          <w:sz w:val="24"/>
          <w:szCs w:val="24"/>
        </w:rPr>
        <w:t>(ECF, PCF</w:t>
      </w:r>
      <w:r>
        <w:rPr>
          <w:sz w:val="24"/>
          <w:szCs w:val="24"/>
        </w:rPr>
        <w:t>);</w:t>
      </w:r>
    </w:p>
    <w:p w14:paraId="6C8AB877" w14:textId="35FD7245" w:rsidR="00E445C4" w:rsidRDefault="00B43158" w:rsidP="00EA16B2">
      <w:pPr>
        <w:pStyle w:val="Item10"/>
        <w:numPr>
          <w:ilvl w:val="0"/>
          <w:numId w:val="38"/>
        </w:numPr>
        <w:ind w:hanging="720"/>
      </w:pPr>
      <w:r w:rsidRPr="00B43158">
        <w:t>Type of unit used for pricing</w:t>
      </w:r>
      <w:r>
        <w:t xml:space="preserve"> (e.g., ream, carton);</w:t>
      </w:r>
    </w:p>
    <w:p w14:paraId="57158DF1" w14:textId="7BD2D752" w:rsidR="00B43158" w:rsidRPr="00B43158" w:rsidRDefault="00B43158" w:rsidP="00EA16B2">
      <w:pPr>
        <w:pStyle w:val="Item10"/>
        <w:numPr>
          <w:ilvl w:val="0"/>
          <w:numId w:val="38"/>
        </w:numPr>
        <w:ind w:hanging="720"/>
      </w:pPr>
      <w:r w:rsidRPr="00EC7AFA">
        <w:rPr>
          <w:sz w:val="24"/>
          <w:szCs w:val="24"/>
        </w:rPr>
        <w:t>Number of individual pieces per unit</w:t>
      </w:r>
      <w:r>
        <w:rPr>
          <w:sz w:val="24"/>
          <w:szCs w:val="24"/>
        </w:rPr>
        <w:t>;</w:t>
      </w:r>
    </w:p>
    <w:p w14:paraId="629B4C30" w14:textId="70E0784A" w:rsidR="00B43158" w:rsidRPr="00B43158" w:rsidRDefault="00B43158" w:rsidP="00EA16B2">
      <w:pPr>
        <w:pStyle w:val="Item10"/>
        <w:numPr>
          <w:ilvl w:val="0"/>
          <w:numId w:val="38"/>
        </w:numPr>
        <w:ind w:hanging="720"/>
      </w:pPr>
      <w:r w:rsidRPr="00EC7AFA">
        <w:rPr>
          <w:sz w:val="24"/>
          <w:szCs w:val="24"/>
        </w:rPr>
        <w:t>Units purchased</w:t>
      </w:r>
      <w:r>
        <w:rPr>
          <w:sz w:val="24"/>
          <w:szCs w:val="24"/>
        </w:rPr>
        <w:t xml:space="preserve"> (</w:t>
      </w:r>
      <w:r w:rsidRPr="00EC7AFA">
        <w:rPr>
          <w:sz w:val="24"/>
          <w:szCs w:val="24"/>
        </w:rPr>
        <w:t>i.e., order quantity</w:t>
      </w:r>
      <w:r>
        <w:rPr>
          <w:sz w:val="24"/>
          <w:szCs w:val="24"/>
        </w:rPr>
        <w:t>);</w:t>
      </w:r>
    </w:p>
    <w:p w14:paraId="6E739BC0" w14:textId="54ED969B" w:rsidR="00B43158" w:rsidRPr="00B43158" w:rsidRDefault="00B43158" w:rsidP="00EA16B2">
      <w:pPr>
        <w:pStyle w:val="Item10"/>
        <w:numPr>
          <w:ilvl w:val="0"/>
          <w:numId w:val="38"/>
        </w:numPr>
        <w:ind w:hanging="720"/>
      </w:pPr>
      <w:r w:rsidRPr="00EC7AFA">
        <w:rPr>
          <w:sz w:val="24"/>
          <w:szCs w:val="24"/>
        </w:rPr>
        <w:t>Shipped quantity</w:t>
      </w:r>
      <w:r>
        <w:rPr>
          <w:sz w:val="24"/>
          <w:szCs w:val="24"/>
        </w:rPr>
        <w:t xml:space="preserve"> (</w:t>
      </w:r>
      <w:r w:rsidRPr="00EC7AFA">
        <w:rPr>
          <w:sz w:val="24"/>
          <w:szCs w:val="24"/>
        </w:rPr>
        <w:t>if not same as order quantity</w:t>
      </w:r>
      <w:r>
        <w:rPr>
          <w:sz w:val="24"/>
          <w:szCs w:val="24"/>
        </w:rPr>
        <w:t>);</w:t>
      </w:r>
    </w:p>
    <w:p w14:paraId="39B7A541" w14:textId="1AABCB74" w:rsidR="00B43158" w:rsidRPr="00B43158" w:rsidRDefault="00B43158" w:rsidP="00EA16B2">
      <w:pPr>
        <w:pStyle w:val="Item10"/>
        <w:numPr>
          <w:ilvl w:val="0"/>
          <w:numId w:val="38"/>
        </w:numPr>
        <w:ind w:hanging="720"/>
      </w:pPr>
      <w:r w:rsidRPr="00EC7AFA">
        <w:rPr>
          <w:sz w:val="24"/>
          <w:szCs w:val="24"/>
        </w:rPr>
        <w:t>Unit price</w:t>
      </w:r>
      <w:r>
        <w:rPr>
          <w:sz w:val="24"/>
          <w:szCs w:val="24"/>
        </w:rPr>
        <w:t xml:space="preserve"> (i.e., charge to customer); and</w:t>
      </w:r>
    </w:p>
    <w:p w14:paraId="4BA8E241" w14:textId="7B8E0FA3" w:rsidR="00B43158" w:rsidRPr="0011334D" w:rsidRDefault="00B43158" w:rsidP="00EA16B2">
      <w:pPr>
        <w:pStyle w:val="Item10"/>
        <w:numPr>
          <w:ilvl w:val="0"/>
          <w:numId w:val="38"/>
        </w:numPr>
        <w:ind w:hanging="720"/>
        <w:rPr>
          <w:sz w:val="24"/>
          <w:szCs w:val="24"/>
        </w:rPr>
      </w:pPr>
      <w:r w:rsidRPr="007743D8">
        <w:rPr>
          <w:sz w:val="24"/>
          <w:szCs w:val="24"/>
        </w:rPr>
        <w:t xml:space="preserve">Total order cost. </w:t>
      </w:r>
    </w:p>
    <w:p w14:paraId="13FAC79E" w14:textId="397476CE" w:rsidR="00B43158" w:rsidRPr="0011334D" w:rsidRDefault="00B43158" w:rsidP="00EA16B2">
      <w:pPr>
        <w:pStyle w:val="Itema"/>
        <w:numPr>
          <w:ilvl w:val="0"/>
          <w:numId w:val="37"/>
        </w:numPr>
        <w:ind w:hanging="720"/>
        <w:rPr>
          <w:sz w:val="24"/>
          <w:szCs w:val="24"/>
        </w:rPr>
      </w:pPr>
      <w:r w:rsidRPr="0011334D">
        <w:rPr>
          <w:sz w:val="24"/>
          <w:szCs w:val="24"/>
        </w:rPr>
        <w:t xml:space="preserve">Back Order Report </w:t>
      </w:r>
    </w:p>
    <w:p w14:paraId="43FE9A46" w14:textId="5C3C6412" w:rsidR="00B43158" w:rsidRPr="0011334D" w:rsidRDefault="00B43158" w:rsidP="00EA16B2">
      <w:pPr>
        <w:pStyle w:val="Item10"/>
        <w:numPr>
          <w:ilvl w:val="1"/>
          <w:numId w:val="37"/>
        </w:numPr>
        <w:ind w:hanging="720"/>
        <w:rPr>
          <w:sz w:val="24"/>
          <w:szCs w:val="18"/>
        </w:rPr>
      </w:pPr>
      <w:r w:rsidRPr="0011334D">
        <w:rPr>
          <w:sz w:val="24"/>
          <w:szCs w:val="18"/>
        </w:rPr>
        <w:t>Contractor must provide a Back Order Report upon request that includes the paper item number, description, Purchase Order Number, quantity ordered, quantity backordered, and the estimated shipping date.</w:t>
      </w:r>
    </w:p>
    <w:p w14:paraId="13D7E1A8" w14:textId="4F162912" w:rsidR="00B43158" w:rsidRPr="00B43158" w:rsidRDefault="00B43158" w:rsidP="00EA16B2">
      <w:pPr>
        <w:pStyle w:val="Item1"/>
        <w:numPr>
          <w:ilvl w:val="1"/>
          <w:numId w:val="37"/>
        </w:numPr>
        <w:ind w:hanging="720"/>
      </w:pPr>
      <w:r>
        <w:rPr>
          <w:sz w:val="24"/>
          <w:szCs w:val="24"/>
        </w:rPr>
        <w:t>Contractor will</w:t>
      </w:r>
      <w:r w:rsidRPr="00EC7AFA">
        <w:rPr>
          <w:sz w:val="24"/>
          <w:szCs w:val="24"/>
        </w:rPr>
        <w:t xml:space="preserve"> be responsible for assuring the accuracy of the aforementioned reports</w:t>
      </w:r>
      <w:r>
        <w:rPr>
          <w:sz w:val="24"/>
          <w:szCs w:val="24"/>
        </w:rPr>
        <w:t>.</w:t>
      </w:r>
    </w:p>
    <w:p w14:paraId="20327AAC" w14:textId="13A7EFD8" w:rsidR="00B43158" w:rsidRPr="00F17CC5" w:rsidRDefault="00B43158" w:rsidP="00EA16B2">
      <w:pPr>
        <w:pStyle w:val="Item1"/>
        <w:numPr>
          <w:ilvl w:val="1"/>
          <w:numId w:val="37"/>
        </w:numPr>
        <w:ind w:hanging="720"/>
      </w:pPr>
      <w:r w:rsidRPr="00EC7AFA">
        <w:rPr>
          <w:sz w:val="24"/>
          <w:szCs w:val="24"/>
        </w:rPr>
        <w:t xml:space="preserve">Within 30 days of contract award, Contractor must submit a Recycled Content and Recyclable Paper Vendor Certification Form for all paper products offered for sale to the County and certify the accuracy of the information provided. A sample of the form is provided in Exhibit C. The Contractor </w:t>
      </w:r>
      <w:r>
        <w:rPr>
          <w:sz w:val="24"/>
          <w:szCs w:val="24"/>
        </w:rPr>
        <w:t>must</w:t>
      </w:r>
      <w:r w:rsidRPr="00EC7AFA">
        <w:rPr>
          <w:sz w:val="24"/>
          <w:szCs w:val="24"/>
        </w:rPr>
        <w:t xml:space="preserve"> update this form if there are any changes to the paper products sold to the County. County reserves the right to modify the form, or request resubmission of the form as required to meet recordkeeping requirements of California Code of Regulations Title 14, Division 7, Chapter 12, Article 12 – Procurement of Recovered Organic Waste Products (14 CCR 18993.3 et seq</w:t>
      </w:r>
      <w:r>
        <w:rPr>
          <w:sz w:val="24"/>
          <w:szCs w:val="24"/>
        </w:rPr>
        <w:t>.)</w:t>
      </w:r>
    </w:p>
    <w:p w14:paraId="1D15E77B" w14:textId="0B412987" w:rsidR="00607F38" w:rsidRPr="00A85450" w:rsidRDefault="00502F47" w:rsidP="000352A4">
      <w:pPr>
        <w:pStyle w:val="Heading2"/>
      </w:pPr>
      <w:bookmarkStart w:id="27" w:name="_Toc339364443"/>
      <w:bookmarkStart w:id="28" w:name="_Toc339364704"/>
      <w:bookmarkStart w:id="29" w:name="_Toc129162365"/>
      <w:r w:rsidRPr="00356299">
        <w:rPr>
          <w:sz w:val="24"/>
        </w:rPr>
        <w:lastRenderedPageBreak/>
        <w:t>BIDDER</w:t>
      </w:r>
      <w:r w:rsidR="00607F38" w:rsidRPr="00356299">
        <w:rPr>
          <w:sz w:val="24"/>
        </w:rPr>
        <w:t>S CONFERENCE</w:t>
      </w:r>
      <w:r w:rsidR="006B4B31" w:rsidRPr="00B43158">
        <w:rPr>
          <w:sz w:val="24"/>
        </w:rPr>
        <w:t>(</w:t>
      </w:r>
      <w:r w:rsidR="00607F38" w:rsidRPr="00B43158">
        <w:rPr>
          <w:sz w:val="24"/>
        </w:rPr>
        <w:t>S</w:t>
      </w:r>
      <w:bookmarkEnd w:id="27"/>
      <w:bookmarkEnd w:id="28"/>
      <w:r w:rsidR="006B4B31" w:rsidRPr="00B43158">
        <w:rPr>
          <w:sz w:val="24"/>
        </w:rPr>
        <w:t>)</w:t>
      </w:r>
      <w:r w:rsidR="002C348B" w:rsidRPr="00B43158">
        <w:rPr>
          <w:sz w:val="24"/>
        </w:rPr>
        <w:t>/VEND</w:t>
      </w:r>
      <w:r w:rsidR="00C757BA" w:rsidRPr="00B43158">
        <w:rPr>
          <w:sz w:val="24"/>
        </w:rPr>
        <w:t>O</w:t>
      </w:r>
      <w:r w:rsidR="002C348B" w:rsidRPr="00B43158">
        <w:rPr>
          <w:sz w:val="24"/>
        </w:rPr>
        <w:t>R OUTREACH</w:t>
      </w:r>
      <w:bookmarkEnd w:id="29"/>
      <w:r w:rsidR="006B4B31" w:rsidRPr="00356299">
        <w:rPr>
          <w:color w:val="00B050"/>
          <w:sz w:val="24"/>
        </w:rPr>
        <w:t xml:space="preserve"> </w:t>
      </w:r>
    </w:p>
    <w:p w14:paraId="6C5E2DD3" w14:textId="2CEA99F6" w:rsidR="00983DAC" w:rsidRDefault="0036135F" w:rsidP="00EA16B2">
      <w:pPr>
        <w:pStyle w:val="Item1"/>
        <w:numPr>
          <w:ilvl w:val="0"/>
          <w:numId w:val="39"/>
        </w:numPr>
        <w:ind w:hanging="720"/>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2040BA06" w14:textId="2EFA847C" w:rsidR="00C833FC" w:rsidRPr="00C859BB" w:rsidRDefault="00C833FC" w:rsidP="00C833FC">
      <w:pPr>
        <w:jc w:val="center"/>
        <w:rPr>
          <w:rFonts w:asciiTheme="minorHAnsi" w:hAnsiTheme="minorHAnsi" w:cstheme="minorHAnsi"/>
          <w:b/>
          <w:bCs/>
          <w:color w:val="252424"/>
          <w:sz w:val="22"/>
          <w:szCs w:val="22"/>
        </w:rPr>
      </w:pPr>
      <w:r w:rsidRPr="00C859BB">
        <w:rPr>
          <w:rFonts w:asciiTheme="minorHAnsi" w:hAnsiTheme="minorHAnsi" w:cstheme="minorHAnsi"/>
          <w:b/>
          <w:bCs/>
          <w:color w:val="252424"/>
          <w:sz w:val="22"/>
          <w:szCs w:val="22"/>
        </w:rPr>
        <w:t>Join on your computer, mobile app or room device</w:t>
      </w:r>
    </w:p>
    <w:p w14:paraId="6E2D4727" w14:textId="72A4E326" w:rsidR="00C833FC" w:rsidRPr="00C859BB" w:rsidRDefault="008B485E" w:rsidP="00C833FC">
      <w:pPr>
        <w:jc w:val="center"/>
        <w:rPr>
          <w:rFonts w:asciiTheme="minorHAnsi" w:hAnsiTheme="minorHAnsi" w:cstheme="minorHAnsi"/>
          <w:color w:val="252424"/>
          <w:sz w:val="22"/>
          <w:szCs w:val="22"/>
        </w:rPr>
      </w:pPr>
      <w:hyperlink r:id="rId28" w:tgtFrame="_blank" w:history="1">
        <w:r w:rsidR="00CC4D18">
          <w:rPr>
            <w:rStyle w:val="Hyperlink"/>
            <w:rFonts w:asciiTheme="minorHAnsi" w:hAnsiTheme="minorHAnsi" w:cstheme="minorHAnsi"/>
            <w:color w:val="6264A7"/>
            <w:sz w:val="22"/>
            <w:szCs w:val="22"/>
          </w:rPr>
          <w:t>RFQ 902265 Countywide Office Paper</w:t>
        </w:r>
      </w:hyperlink>
    </w:p>
    <w:p w14:paraId="5A0F8E3D" w14:textId="72EC765F" w:rsidR="00C833FC" w:rsidRPr="00C859BB" w:rsidRDefault="00C833FC" w:rsidP="00C833FC">
      <w:pPr>
        <w:jc w:val="center"/>
        <w:rPr>
          <w:rFonts w:asciiTheme="minorHAnsi" w:hAnsiTheme="minorHAnsi" w:cstheme="minorHAnsi"/>
          <w:color w:val="252424"/>
          <w:sz w:val="22"/>
          <w:szCs w:val="22"/>
        </w:rPr>
      </w:pPr>
      <w:r w:rsidRPr="00C859BB">
        <w:rPr>
          <w:rFonts w:asciiTheme="minorHAnsi" w:hAnsiTheme="minorHAnsi" w:cstheme="minorHAnsi"/>
          <w:color w:val="252424"/>
          <w:sz w:val="22"/>
          <w:szCs w:val="22"/>
        </w:rPr>
        <w:t xml:space="preserve">Meeting ID: 266 994 001 047 </w:t>
      </w:r>
      <w:r w:rsidRPr="00C859BB">
        <w:rPr>
          <w:rFonts w:asciiTheme="minorHAnsi" w:hAnsiTheme="minorHAnsi" w:cstheme="minorHAnsi"/>
          <w:color w:val="252424"/>
          <w:sz w:val="22"/>
          <w:szCs w:val="22"/>
        </w:rPr>
        <w:br/>
        <w:t>Passcode: tW8pFY</w:t>
      </w:r>
    </w:p>
    <w:p w14:paraId="21D0A9BB" w14:textId="77777777" w:rsidR="00C833FC" w:rsidRPr="00C859BB" w:rsidRDefault="008B485E" w:rsidP="00C833FC">
      <w:pPr>
        <w:jc w:val="center"/>
        <w:rPr>
          <w:rFonts w:asciiTheme="minorHAnsi" w:hAnsiTheme="minorHAnsi" w:cstheme="minorHAnsi"/>
          <w:color w:val="252424"/>
          <w:sz w:val="22"/>
          <w:szCs w:val="22"/>
        </w:rPr>
      </w:pPr>
      <w:hyperlink r:id="rId29" w:tgtFrame="_blank" w:history="1">
        <w:r w:rsidR="00C833FC" w:rsidRPr="00C859BB">
          <w:rPr>
            <w:rStyle w:val="Hyperlink"/>
            <w:rFonts w:asciiTheme="minorHAnsi" w:hAnsiTheme="minorHAnsi" w:cstheme="minorHAnsi"/>
            <w:color w:val="6264A7"/>
            <w:sz w:val="22"/>
            <w:szCs w:val="22"/>
          </w:rPr>
          <w:t>Download Teams</w:t>
        </w:r>
      </w:hyperlink>
      <w:r w:rsidR="00C833FC" w:rsidRPr="00C859BB">
        <w:rPr>
          <w:rFonts w:asciiTheme="minorHAnsi" w:hAnsiTheme="minorHAnsi" w:cstheme="minorHAnsi"/>
          <w:color w:val="252424"/>
          <w:sz w:val="22"/>
          <w:szCs w:val="22"/>
        </w:rPr>
        <w:t xml:space="preserve"> | </w:t>
      </w:r>
      <w:hyperlink r:id="rId30" w:tgtFrame="_blank" w:history="1">
        <w:r w:rsidR="00C833FC" w:rsidRPr="00C859BB">
          <w:rPr>
            <w:rStyle w:val="Hyperlink"/>
            <w:rFonts w:asciiTheme="minorHAnsi" w:hAnsiTheme="minorHAnsi" w:cstheme="minorHAnsi"/>
            <w:color w:val="6264A7"/>
            <w:sz w:val="22"/>
            <w:szCs w:val="22"/>
          </w:rPr>
          <w:t>Join on the web</w:t>
        </w:r>
      </w:hyperlink>
    </w:p>
    <w:p w14:paraId="5D0C302A" w14:textId="748602CF" w:rsidR="00C833FC" w:rsidRPr="00C859BB" w:rsidRDefault="00C833FC" w:rsidP="00C833FC">
      <w:pPr>
        <w:jc w:val="center"/>
        <w:rPr>
          <w:rFonts w:asciiTheme="minorHAnsi" w:hAnsiTheme="minorHAnsi" w:cstheme="minorHAnsi"/>
          <w:color w:val="252424"/>
          <w:sz w:val="22"/>
          <w:szCs w:val="22"/>
        </w:rPr>
      </w:pPr>
      <w:r w:rsidRPr="00C859BB">
        <w:rPr>
          <w:rFonts w:asciiTheme="minorHAnsi" w:hAnsiTheme="minorHAnsi" w:cstheme="minorHAnsi"/>
          <w:b/>
          <w:bCs/>
          <w:color w:val="252424"/>
          <w:sz w:val="22"/>
          <w:szCs w:val="22"/>
        </w:rPr>
        <w:t>Or call in (audio only)</w:t>
      </w:r>
    </w:p>
    <w:p w14:paraId="748333E0" w14:textId="77777777" w:rsidR="00C859BB" w:rsidRPr="00C859BB" w:rsidRDefault="008B485E" w:rsidP="00C833FC">
      <w:pPr>
        <w:jc w:val="center"/>
        <w:rPr>
          <w:rFonts w:asciiTheme="minorHAnsi" w:hAnsiTheme="minorHAnsi" w:cstheme="minorHAnsi"/>
          <w:color w:val="252424"/>
          <w:sz w:val="22"/>
          <w:szCs w:val="22"/>
        </w:rPr>
      </w:pPr>
      <w:hyperlink r:id="rId31" w:anchor=" " w:history="1">
        <w:r w:rsidR="00C833FC" w:rsidRPr="00C859BB">
          <w:rPr>
            <w:rStyle w:val="Hyperlink"/>
            <w:rFonts w:asciiTheme="minorHAnsi" w:hAnsiTheme="minorHAnsi" w:cstheme="minorHAnsi"/>
            <w:color w:val="6264A7"/>
            <w:sz w:val="22"/>
            <w:szCs w:val="22"/>
          </w:rPr>
          <w:t>+1 415-915-3950,,641526366#</w:t>
        </w:r>
      </w:hyperlink>
      <w:r w:rsidR="00C833FC" w:rsidRPr="00C859BB">
        <w:rPr>
          <w:rFonts w:asciiTheme="minorHAnsi" w:hAnsiTheme="minorHAnsi" w:cstheme="minorHAnsi"/>
          <w:color w:val="252424"/>
          <w:sz w:val="22"/>
          <w:szCs w:val="22"/>
        </w:rPr>
        <w:t xml:space="preserve">   </w:t>
      </w:r>
    </w:p>
    <w:p w14:paraId="37A0B52B" w14:textId="2DDC38FE" w:rsidR="00C833FC" w:rsidRPr="00C859BB" w:rsidRDefault="00C833FC" w:rsidP="00C833FC">
      <w:pPr>
        <w:jc w:val="center"/>
        <w:rPr>
          <w:rFonts w:asciiTheme="minorHAnsi" w:hAnsiTheme="minorHAnsi" w:cstheme="minorHAnsi"/>
          <w:color w:val="252424"/>
          <w:sz w:val="22"/>
          <w:szCs w:val="22"/>
        </w:rPr>
      </w:pPr>
      <w:r w:rsidRPr="00C859BB">
        <w:rPr>
          <w:rFonts w:asciiTheme="minorHAnsi" w:hAnsiTheme="minorHAnsi" w:cstheme="minorHAnsi"/>
          <w:color w:val="252424"/>
          <w:sz w:val="22"/>
          <w:szCs w:val="22"/>
        </w:rPr>
        <w:t>United States, San Francisco</w:t>
      </w:r>
    </w:p>
    <w:p w14:paraId="3F214C95" w14:textId="5BC1726E" w:rsidR="00C833FC" w:rsidRPr="00C859BB" w:rsidRDefault="00C833FC" w:rsidP="00C833FC">
      <w:pPr>
        <w:pStyle w:val="Item1"/>
        <w:tabs>
          <w:tab w:val="clear" w:pos="1440"/>
        </w:tabs>
        <w:rPr>
          <w:rFonts w:asciiTheme="minorHAnsi" w:hAnsiTheme="minorHAnsi" w:cstheme="minorHAnsi"/>
          <w:sz w:val="22"/>
          <w:szCs w:val="22"/>
        </w:rPr>
      </w:pPr>
      <w:r w:rsidRPr="00C859BB">
        <w:rPr>
          <w:rFonts w:asciiTheme="minorHAnsi" w:hAnsiTheme="minorHAnsi" w:cstheme="minorHAnsi"/>
          <w:color w:val="252424"/>
          <w:sz w:val="22"/>
          <w:szCs w:val="22"/>
        </w:rPr>
        <w:t xml:space="preserve">                            Phone Conference ID: 641 526 366#</w:t>
      </w:r>
    </w:p>
    <w:p w14:paraId="28870CB5" w14:textId="38093978" w:rsidR="00F338CE" w:rsidRPr="00F338CE" w:rsidRDefault="00F338CE" w:rsidP="00EA16B2">
      <w:pPr>
        <w:pStyle w:val="Item1"/>
        <w:numPr>
          <w:ilvl w:val="0"/>
          <w:numId w:val="39"/>
        </w:numPr>
        <w:ind w:hanging="720"/>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2"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3" w:history="1">
        <w:r w:rsidRPr="001D6A1D">
          <w:rPr>
            <w:rStyle w:val="Hyperlink"/>
            <w:b/>
            <w:sz w:val="24"/>
            <w:szCs w:val="24"/>
          </w:rPr>
          <w:t>Upcoming Events</w:t>
        </w:r>
      </w:hyperlink>
      <w:r w:rsidRPr="002F01BB">
        <w:rPr>
          <w:sz w:val="24"/>
          <w:szCs w:val="18"/>
        </w:rPr>
        <w:t xml:space="preserve"> </w:t>
      </w:r>
      <w:r w:rsidRPr="002F01BB">
        <w:rPr>
          <w:sz w:val="20"/>
        </w:rPr>
        <w:t>[</w:t>
      </w:r>
      <w:hyperlink r:id="rId3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16DDE1F4" w:rsidR="0036135F" w:rsidRDefault="00C757BA" w:rsidP="00EA16B2">
      <w:pPr>
        <w:pStyle w:val="Item1"/>
        <w:numPr>
          <w:ilvl w:val="0"/>
          <w:numId w:val="39"/>
        </w:numPr>
        <w:ind w:hanging="720"/>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30" w:name="_Hlk101541599"/>
      <w:r w:rsidR="00983DAC" w:rsidRPr="00500136">
        <w:rPr>
          <w:sz w:val="24"/>
        </w:rPr>
        <w:t>(s)</w:t>
      </w:r>
      <w:bookmarkEnd w:id="30"/>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7A408B2E" w:rsidR="0036135F" w:rsidRPr="00CA651C" w:rsidRDefault="00502F47" w:rsidP="00EA16B2">
      <w:pPr>
        <w:pStyle w:val="Item1"/>
        <w:numPr>
          <w:ilvl w:val="0"/>
          <w:numId w:val="39"/>
        </w:numPr>
        <w:ind w:hanging="720"/>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179B74C2" w:rsidR="0036135F" w:rsidRPr="00F17CC5" w:rsidRDefault="0036135F" w:rsidP="00EA16B2">
      <w:pPr>
        <w:pStyle w:val="Itema"/>
        <w:numPr>
          <w:ilvl w:val="0"/>
          <w:numId w:val="40"/>
        </w:numPr>
        <w:ind w:hanging="720"/>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EA16B2">
      <w:pPr>
        <w:pStyle w:val="Itema"/>
        <w:numPr>
          <w:ilvl w:val="0"/>
          <w:numId w:val="40"/>
        </w:numPr>
        <w:ind w:hanging="720"/>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EA16B2">
      <w:pPr>
        <w:pStyle w:val="Itema"/>
        <w:numPr>
          <w:ilvl w:val="0"/>
          <w:numId w:val="40"/>
        </w:numPr>
        <w:ind w:hanging="720"/>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EA16B2">
      <w:pPr>
        <w:pStyle w:val="Item1"/>
        <w:numPr>
          <w:ilvl w:val="0"/>
          <w:numId w:val="37"/>
        </w:numPr>
        <w:ind w:hanging="720"/>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EA16B2">
      <w:pPr>
        <w:pStyle w:val="Item1"/>
        <w:numPr>
          <w:ilvl w:val="0"/>
          <w:numId w:val="37"/>
        </w:numPr>
        <w:ind w:hanging="720"/>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xml:space="preserve">, an </w:t>
      </w:r>
      <w:r w:rsidR="009725F2" w:rsidRPr="00F338CE">
        <w:rPr>
          <w:sz w:val="24"/>
        </w:rPr>
        <w:lastRenderedPageBreak/>
        <w:t>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64999907" w:rsidR="00362FFD" w:rsidRPr="005F592F" w:rsidRDefault="003F3581" w:rsidP="00EA16B2">
      <w:pPr>
        <w:pStyle w:val="Item1"/>
        <w:numPr>
          <w:ilvl w:val="0"/>
          <w:numId w:val="37"/>
        </w:numPr>
        <w:ind w:hanging="720"/>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FBED9E1" w14:textId="77777777" w:rsidR="005F592F" w:rsidRPr="00EC7AFA" w:rsidRDefault="005F592F" w:rsidP="005F592F">
      <w:pPr>
        <w:ind w:left="2880"/>
        <w:rPr>
          <w:rFonts w:ascii="Calibri" w:hAnsi="Calibri" w:cs="Calibri"/>
          <w:color w:val="FF0000"/>
          <w:sz w:val="24"/>
          <w:szCs w:val="24"/>
        </w:rPr>
      </w:pPr>
      <w:r w:rsidRPr="00EC7AFA">
        <w:rPr>
          <w:rFonts w:ascii="Calibri" w:hAnsi="Calibri" w:cs="Calibri"/>
          <w:sz w:val="24"/>
          <w:szCs w:val="24"/>
        </w:rPr>
        <w:t>Jacqueline Favela,</w:t>
      </w:r>
      <w:r w:rsidRPr="00EC7AFA">
        <w:rPr>
          <w:rFonts w:ascii="Calibri" w:hAnsi="Calibri" w:cs="Calibri"/>
          <w:color w:val="FF0000"/>
          <w:sz w:val="24"/>
          <w:szCs w:val="24"/>
        </w:rPr>
        <w:t xml:space="preserve"> </w:t>
      </w:r>
      <w:r w:rsidRPr="00EC7AFA">
        <w:rPr>
          <w:rFonts w:ascii="Calibri" w:hAnsi="Calibri" w:cs="Calibri"/>
          <w:sz w:val="24"/>
          <w:szCs w:val="24"/>
        </w:rPr>
        <w:t xml:space="preserve">Procurement &amp; Contracts Specialist </w:t>
      </w:r>
    </w:p>
    <w:p w14:paraId="17B965AE" w14:textId="77777777" w:rsidR="005F592F" w:rsidRPr="00EC7AFA" w:rsidRDefault="005F592F" w:rsidP="005F592F">
      <w:pPr>
        <w:ind w:left="2880"/>
        <w:rPr>
          <w:rFonts w:ascii="Calibri" w:hAnsi="Calibri" w:cs="Calibri"/>
          <w:sz w:val="24"/>
          <w:szCs w:val="24"/>
        </w:rPr>
      </w:pPr>
      <w:r w:rsidRPr="00EC7AFA">
        <w:rPr>
          <w:rFonts w:ascii="Calibri" w:hAnsi="Calibri" w:cs="Calibri"/>
          <w:sz w:val="24"/>
          <w:szCs w:val="24"/>
        </w:rPr>
        <w:t>Alameda County, GSA-Procurement</w:t>
      </w:r>
    </w:p>
    <w:p w14:paraId="3E7E8EFD" w14:textId="77777777" w:rsidR="005F592F" w:rsidRPr="00EC7AFA" w:rsidRDefault="005F592F" w:rsidP="005F592F">
      <w:pPr>
        <w:spacing w:after="240"/>
        <w:ind w:left="2880"/>
        <w:rPr>
          <w:rFonts w:ascii="Calibri" w:hAnsi="Calibri" w:cs="Calibri"/>
          <w:sz w:val="24"/>
          <w:szCs w:val="24"/>
        </w:rPr>
      </w:pPr>
      <w:r w:rsidRPr="00EC7AFA">
        <w:rPr>
          <w:rFonts w:ascii="Calibri" w:hAnsi="Calibri" w:cs="Calibri"/>
          <w:sz w:val="24"/>
          <w:szCs w:val="24"/>
        </w:rPr>
        <w:t xml:space="preserve">Email:  </w:t>
      </w:r>
      <w:hyperlink r:id="rId35" w:history="1">
        <w:r w:rsidRPr="00EC7AFA">
          <w:rPr>
            <w:rStyle w:val="Hyperlink"/>
            <w:rFonts w:ascii="Calibri" w:hAnsi="Calibri" w:cs="Calibri"/>
            <w:sz w:val="24"/>
            <w:szCs w:val="24"/>
          </w:rPr>
          <w:t>Jacqueline.favela2@acgov.org</w:t>
        </w:r>
      </w:hyperlink>
      <w:r w:rsidRPr="00EC7AFA">
        <w:rPr>
          <w:rFonts w:ascii="Calibri" w:hAnsi="Calibri" w:cs="Calibri"/>
          <w:sz w:val="24"/>
          <w:szCs w:val="24"/>
        </w:rPr>
        <w:t xml:space="preserve"> </w:t>
      </w:r>
    </w:p>
    <w:p w14:paraId="74916066" w14:textId="77777777" w:rsidR="00983DAC" w:rsidRPr="00983DAC" w:rsidRDefault="00F338CE" w:rsidP="00EA16B2">
      <w:pPr>
        <w:pStyle w:val="Item1"/>
        <w:numPr>
          <w:ilvl w:val="0"/>
          <w:numId w:val="37"/>
        </w:numPr>
        <w:ind w:hanging="720"/>
        <w:rPr>
          <w:color w:val="FF0000"/>
        </w:rPr>
      </w:pPr>
      <w:r w:rsidRPr="00266DFB">
        <w:rPr>
          <w:sz w:val="24"/>
        </w:rPr>
        <w:t xml:space="preserve">Attendance at the Bidders </w:t>
      </w:r>
      <w:r w:rsidRPr="004B0089">
        <w:rPr>
          <w:sz w:val="24"/>
        </w:rPr>
        <w:t>Conference(s</w:t>
      </w:r>
      <w:r w:rsidRPr="005F592F">
        <w:rPr>
          <w:sz w:val="24"/>
        </w:rPr>
        <w:t>) and Vendor Outreach are</w:t>
      </w:r>
      <w:r w:rsidRPr="00266DFB">
        <w:rPr>
          <w:sz w:val="24"/>
        </w:rPr>
        <w:t xml:space="preserve"> 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31" w:name="_Toc339364444"/>
      <w:bookmarkStart w:id="32" w:name="_Toc339364705"/>
      <w:bookmarkStart w:id="33" w:name="_Toc129162366"/>
      <w:r w:rsidRPr="00514B10">
        <w:rPr>
          <w:sz w:val="24"/>
          <w:szCs w:val="24"/>
        </w:rPr>
        <w:t>COUNTY PROCEDURES</w:t>
      </w:r>
      <w:r w:rsidR="00703A65" w:rsidRPr="00514B10">
        <w:rPr>
          <w:sz w:val="24"/>
          <w:szCs w:val="24"/>
        </w:rPr>
        <w:t>, TERMS, AND CONDITIONS</w:t>
      </w:r>
      <w:bookmarkEnd w:id="31"/>
      <w:bookmarkEnd w:id="32"/>
      <w:bookmarkEnd w:id="33"/>
    </w:p>
    <w:p w14:paraId="43F916C5" w14:textId="77777777" w:rsidR="003D3E5A" w:rsidRPr="00514B10" w:rsidRDefault="00703A65" w:rsidP="000D20CE">
      <w:pPr>
        <w:pStyle w:val="Heading2"/>
        <w:rPr>
          <w:sz w:val="24"/>
          <w:szCs w:val="24"/>
          <w:u w:val="none"/>
        </w:rPr>
      </w:pPr>
      <w:bookmarkStart w:id="34" w:name="_Toc339364446"/>
      <w:bookmarkStart w:id="35" w:name="_Toc339364707"/>
      <w:bookmarkStart w:id="36" w:name="_Toc129162367"/>
      <w:r w:rsidRPr="00514B10">
        <w:rPr>
          <w:sz w:val="24"/>
          <w:szCs w:val="24"/>
        </w:rPr>
        <w:t>CONTRACT EVALUATION AND ASSESSMENT</w:t>
      </w:r>
      <w:bookmarkEnd w:id="34"/>
      <w:bookmarkEnd w:id="35"/>
      <w:bookmarkEnd w:id="36"/>
      <w:r w:rsidRPr="00514B10">
        <w:rPr>
          <w:sz w:val="24"/>
          <w:szCs w:val="24"/>
          <w:u w:val="none"/>
        </w:rPr>
        <w:t xml:space="preserve">  </w:t>
      </w:r>
    </w:p>
    <w:p w14:paraId="45EB6640" w14:textId="77777777" w:rsidR="00293A11" w:rsidRPr="00514B10" w:rsidRDefault="00293A11" w:rsidP="00EA16B2">
      <w:pPr>
        <w:pStyle w:val="Item1"/>
        <w:numPr>
          <w:ilvl w:val="0"/>
          <w:numId w:val="41"/>
        </w:numPr>
        <w:ind w:hanging="720"/>
        <w:rPr>
          <w:sz w:val="24"/>
          <w:szCs w:val="24"/>
        </w:rPr>
      </w:pPr>
      <w:bookmarkStart w:id="37" w:name="_Toc339364448"/>
      <w:bookmarkStart w:id="38"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A16B2">
      <w:pPr>
        <w:pStyle w:val="Item1"/>
        <w:numPr>
          <w:ilvl w:val="0"/>
          <w:numId w:val="41"/>
        </w:numPr>
        <w:ind w:hanging="720"/>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A16B2">
      <w:pPr>
        <w:pStyle w:val="Itema"/>
        <w:numPr>
          <w:ilvl w:val="0"/>
          <w:numId w:val="42"/>
        </w:numPr>
        <w:ind w:hanging="720"/>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A16B2">
      <w:pPr>
        <w:pStyle w:val="Itema"/>
        <w:numPr>
          <w:ilvl w:val="0"/>
          <w:numId w:val="42"/>
        </w:numPr>
        <w:ind w:hanging="720"/>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A16B2">
      <w:pPr>
        <w:pStyle w:val="Item1"/>
        <w:numPr>
          <w:ilvl w:val="0"/>
          <w:numId w:val="41"/>
        </w:numPr>
        <w:ind w:hanging="720"/>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9" w:name="_Toc129162368"/>
      <w:r w:rsidRPr="00A90BAF">
        <w:rPr>
          <w:sz w:val="24"/>
          <w:szCs w:val="24"/>
        </w:rPr>
        <w:lastRenderedPageBreak/>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7"/>
      <w:bookmarkEnd w:id="38"/>
      <w:bookmarkEnd w:id="39"/>
      <w:r w:rsidRPr="00A90BAF">
        <w:rPr>
          <w:sz w:val="24"/>
          <w:szCs w:val="24"/>
          <w:u w:val="none"/>
        </w:rPr>
        <w:t xml:space="preserve"> </w:t>
      </w:r>
    </w:p>
    <w:p w14:paraId="34AFF737" w14:textId="77777777" w:rsidR="00703A65" w:rsidRPr="00F17CC5" w:rsidRDefault="00703A65" w:rsidP="00607367">
      <w:pPr>
        <w:pStyle w:val="Item1"/>
        <w:numPr>
          <w:ilvl w:val="2"/>
          <w:numId w:val="3"/>
        </w:numPr>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5F592F">
        <w:rPr>
          <w:sz w:val="24"/>
          <w:szCs w:val="18"/>
        </w:rPr>
        <w:t>by GSA-Procurement</w:t>
      </w:r>
      <w:r w:rsidRPr="005F592F">
        <w:rPr>
          <w:sz w:val="24"/>
          <w:szCs w:val="18"/>
        </w:rPr>
        <w:t>.</w:t>
      </w:r>
      <w:r w:rsidRPr="00F17CC5">
        <w:rPr>
          <w:sz w:val="24"/>
          <w:szCs w:val="18"/>
        </w:rPr>
        <w:t xml:space="preserve">  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EA16B2">
      <w:pPr>
        <w:pStyle w:val="Itema"/>
        <w:numPr>
          <w:ilvl w:val="0"/>
          <w:numId w:val="43"/>
        </w:numPr>
        <w:ind w:left="2880" w:hanging="720"/>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EA16B2">
      <w:pPr>
        <w:pStyle w:val="Itema"/>
        <w:numPr>
          <w:ilvl w:val="0"/>
          <w:numId w:val="43"/>
        </w:numPr>
        <w:ind w:left="2880" w:hanging="720"/>
        <w:rPr>
          <w:sz w:val="24"/>
          <w:szCs w:val="24"/>
        </w:rPr>
      </w:pPr>
      <w:r w:rsidRPr="00356299">
        <w:rPr>
          <w:sz w:val="24"/>
          <w:szCs w:val="24"/>
        </w:rPr>
        <w:t>The names of all other parties that submitted proposals.</w:t>
      </w:r>
    </w:p>
    <w:p w14:paraId="4C4CF6A4" w14:textId="446CAF79" w:rsidR="004326A4" w:rsidRPr="00356299" w:rsidRDefault="00E226A8" w:rsidP="00043663">
      <w:pPr>
        <w:pStyle w:val="Item1"/>
        <w:numPr>
          <w:ilvl w:val="2"/>
          <w:numId w:val="3"/>
        </w:numPr>
        <w:rPr>
          <w:sz w:val="24"/>
          <w:szCs w:val="24"/>
        </w:rPr>
      </w:pPr>
      <w:r w:rsidRPr="00043663">
        <w:rPr>
          <w:sz w:val="24"/>
          <w:szCs w:val="18"/>
        </w:rPr>
        <w:t>The</w:t>
      </w:r>
      <w:r w:rsidRPr="00356299">
        <w:rPr>
          <w:sz w:val="24"/>
          <w:szCs w:val="24"/>
        </w:rPr>
        <w:t xml:space="preserve"> submitted proposals </w:t>
      </w:r>
      <w:r w:rsidR="00025680">
        <w:rPr>
          <w:sz w:val="24"/>
          <w:szCs w:val="24"/>
        </w:rPr>
        <w:t>will</w:t>
      </w:r>
      <w:r w:rsidRPr="00356299">
        <w:rPr>
          <w:sz w:val="24"/>
          <w:szCs w:val="24"/>
        </w:rPr>
        <w:t xml:space="preserve"> be made available upon request no later than five </w:t>
      </w:r>
      <w:r w:rsidRPr="005F592F">
        <w:rPr>
          <w:sz w:val="24"/>
          <w:szCs w:val="24"/>
        </w:rPr>
        <w:t xml:space="preserve">calendar days before approval of the award and contract is scheduled to be </w:t>
      </w:r>
      <w:r w:rsidR="004C25B5" w:rsidRPr="005F592F">
        <w:rPr>
          <w:sz w:val="24"/>
          <w:szCs w:val="24"/>
        </w:rPr>
        <w:t>considered</w:t>
      </w:r>
      <w:r w:rsidRPr="005F592F">
        <w:rPr>
          <w:sz w:val="24"/>
          <w:szCs w:val="24"/>
        </w:rPr>
        <w:t xml:space="preserve"> by </w:t>
      </w:r>
      <w:r w:rsidR="00927391" w:rsidRPr="005F592F">
        <w:rPr>
          <w:sz w:val="24"/>
          <w:szCs w:val="24"/>
        </w:rPr>
        <w:t>GSA</w:t>
      </w:r>
      <w:r w:rsidR="006034F7" w:rsidRPr="005F592F">
        <w:rPr>
          <w:sz w:val="24"/>
          <w:szCs w:val="24"/>
        </w:rPr>
        <w:t xml:space="preserve"> Director</w:t>
      </w:r>
      <w:r w:rsidRPr="005F592F">
        <w:rPr>
          <w:sz w:val="24"/>
          <w:szCs w:val="24"/>
        </w:rPr>
        <w:t>.</w:t>
      </w:r>
    </w:p>
    <w:p w14:paraId="3F9ED575" w14:textId="77777777" w:rsidR="00D8648E" w:rsidRPr="00356299" w:rsidRDefault="00D8648E" w:rsidP="00D8648E">
      <w:pPr>
        <w:pStyle w:val="Heading2"/>
        <w:rPr>
          <w:caps/>
          <w:sz w:val="24"/>
          <w:szCs w:val="24"/>
        </w:rPr>
      </w:pPr>
      <w:bookmarkStart w:id="40" w:name="_Toc129162369"/>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40"/>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043663">
      <w:pPr>
        <w:pStyle w:val="Item1"/>
        <w:numPr>
          <w:ilvl w:val="2"/>
          <w:numId w:val="3"/>
        </w:numPr>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5A3516AF" w:rsidR="00AF533D" w:rsidRDefault="00D8648E" w:rsidP="00AF533D">
      <w:pPr>
        <w:pStyle w:val="Item1"/>
        <w:tabs>
          <w:tab w:val="clear" w:pos="1440"/>
        </w:tabs>
        <w:spacing w:after="0"/>
        <w:ind w:left="2880" w:firstLine="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tabs>
          <w:tab w:val="clear" w:pos="1440"/>
        </w:tabs>
        <w:spacing w:after="0"/>
        <w:ind w:left="2880" w:firstLine="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tabs>
          <w:tab w:val="clear" w:pos="1440"/>
        </w:tabs>
        <w:spacing w:after="0"/>
        <w:ind w:left="2880" w:firstLine="0"/>
        <w:rPr>
          <w:sz w:val="24"/>
        </w:rPr>
      </w:pPr>
      <w:r w:rsidRPr="00356299">
        <w:rPr>
          <w:sz w:val="24"/>
        </w:rPr>
        <w:t>1401 Lakeside Drive, 10th Floor, Oakland, CA 94612</w:t>
      </w:r>
    </w:p>
    <w:p w14:paraId="357165E1" w14:textId="77777777" w:rsidR="00AF533D" w:rsidRPr="00356299" w:rsidRDefault="000F79FE" w:rsidP="00AF533D">
      <w:pPr>
        <w:pStyle w:val="Item1"/>
        <w:tabs>
          <w:tab w:val="clear" w:pos="1440"/>
        </w:tabs>
        <w:spacing w:after="0"/>
        <w:ind w:left="2880" w:firstLine="0"/>
        <w:rPr>
          <w:sz w:val="24"/>
        </w:rPr>
      </w:pPr>
      <w:r w:rsidRPr="00356299">
        <w:rPr>
          <w:sz w:val="24"/>
        </w:rPr>
        <w:t xml:space="preserve">Email: </w:t>
      </w:r>
      <w:hyperlink r:id="rId36" w:history="1">
        <w:r w:rsidR="00445C5D" w:rsidRPr="00356299">
          <w:rPr>
            <w:rStyle w:val="Hyperlink"/>
            <w:sz w:val="24"/>
          </w:rPr>
          <w:t>GSA-BidProtests@acgov.org</w:t>
        </w:r>
      </w:hyperlink>
    </w:p>
    <w:p w14:paraId="5A5E43A0" w14:textId="77777777" w:rsidR="00AF533D" w:rsidRPr="00356299" w:rsidRDefault="00AF533D" w:rsidP="00AF533D">
      <w:pPr>
        <w:pStyle w:val="Item1"/>
        <w:tabs>
          <w:tab w:val="clear" w:pos="1440"/>
        </w:tabs>
        <w:spacing w:after="0"/>
        <w:ind w:left="2880" w:firstLine="0"/>
        <w:rPr>
          <w:sz w:val="24"/>
        </w:rPr>
      </w:pPr>
    </w:p>
    <w:p w14:paraId="6D5537A0" w14:textId="77777777" w:rsidR="00D8648E" w:rsidRPr="00356299" w:rsidRDefault="0036690C" w:rsidP="00AF533D">
      <w:pPr>
        <w:pStyle w:val="Item1"/>
        <w:tabs>
          <w:tab w:val="clear" w:pos="1440"/>
        </w:tabs>
        <w:ind w:firstLine="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A16B2">
      <w:pPr>
        <w:pStyle w:val="Itema"/>
        <w:numPr>
          <w:ilvl w:val="0"/>
          <w:numId w:val="44"/>
        </w:numPr>
        <w:ind w:left="2880" w:hanging="720"/>
        <w:rPr>
          <w:sz w:val="24"/>
          <w:szCs w:val="18"/>
        </w:rPr>
      </w:pPr>
      <w:r w:rsidRPr="00F17CC5">
        <w:rPr>
          <w:sz w:val="24"/>
          <w:szCs w:val="18"/>
        </w:rPr>
        <w:lastRenderedPageBreak/>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A16B2">
      <w:pPr>
        <w:pStyle w:val="Itema"/>
        <w:numPr>
          <w:ilvl w:val="0"/>
          <w:numId w:val="44"/>
        </w:numPr>
        <w:ind w:left="2880" w:hanging="720"/>
        <w:rPr>
          <w:sz w:val="24"/>
        </w:rPr>
      </w:pPr>
      <w:r w:rsidRPr="00043663">
        <w:rPr>
          <w:sz w:val="24"/>
          <w:szCs w:val="18"/>
        </w:rPr>
        <w:t>The</w:t>
      </w:r>
      <w:r w:rsidRPr="00356299">
        <w:rPr>
          <w:sz w:val="24"/>
        </w:rPr>
        <w:t xml:space="preserve"> protest must refer to the specific portions of all documents that form the basis for the protest. </w:t>
      </w:r>
    </w:p>
    <w:p w14:paraId="2D60DCA4" w14:textId="77777777" w:rsidR="00D8648E" w:rsidRPr="00356299" w:rsidRDefault="00D8648E" w:rsidP="00EA16B2">
      <w:pPr>
        <w:pStyle w:val="Itema"/>
        <w:numPr>
          <w:ilvl w:val="0"/>
          <w:numId w:val="44"/>
        </w:numPr>
        <w:ind w:left="2880" w:hanging="720"/>
        <w:rPr>
          <w:sz w:val="24"/>
          <w:szCs w:val="24"/>
        </w:rPr>
      </w:pPr>
      <w:r w:rsidRPr="00043663">
        <w:rPr>
          <w:sz w:val="24"/>
          <w:szCs w:val="18"/>
        </w:rPr>
        <w:t>The</w:t>
      </w:r>
      <w:r w:rsidRPr="00356299">
        <w:rPr>
          <w:sz w:val="24"/>
          <w:szCs w:val="24"/>
        </w:rPr>
        <w:t xml:space="preserv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0DF8417E" w:rsidR="00D8648E" w:rsidRPr="00356299" w:rsidRDefault="009A40FC" w:rsidP="00EA16B2">
      <w:pPr>
        <w:pStyle w:val="Itema"/>
        <w:numPr>
          <w:ilvl w:val="0"/>
          <w:numId w:val="44"/>
        </w:numPr>
        <w:ind w:left="2880" w:hanging="720"/>
        <w:rPr>
          <w:sz w:val="24"/>
          <w:szCs w:val="24"/>
        </w:rPr>
      </w:pPr>
      <w:r w:rsidRPr="00043663">
        <w:rPr>
          <w:sz w:val="24"/>
          <w:szCs w:val="18"/>
        </w:rPr>
        <w:t>The</w:t>
      </w:r>
      <w:r>
        <w:rPr>
          <w:sz w:val="24"/>
          <w:szCs w:val="24"/>
        </w:rPr>
        <w:t xml:space="preserve"> Contract Specialist will send </w:t>
      </w:r>
      <w:r w:rsidR="002C70A2">
        <w:rPr>
          <w:sz w:val="24"/>
          <w:szCs w:val="24"/>
        </w:rPr>
        <w:t xml:space="preserve">a </w:t>
      </w:r>
      <w:r>
        <w:rPr>
          <w:sz w:val="24"/>
          <w:szCs w:val="24"/>
        </w:rPr>
        <w:t>notification to Bidders if a protest is received</w:t>
      </w:r>
    </w:p>
    <w:p w14:paraId="48B904F4" w14:textId="511CE67F" w:rsidR="00D8648E" w:rsidRPr="00356299" w:rsidRDefault="0066075B" w:rsidP="00043663">
      <w:pPr>
        <w:pStyle w:val="Item1"/>
        <w:numPr>
          <w:ilvl w:val="2"/>
          <w:numId w:val="3"/>
        </w:numPr>
        <w:rPr>
          <w:sz w:val="24"/>
          <w:szCs w:val="24"/>
        </w:rPr>
      </w:pPr>
      <w:r w:rsidRPr="00043663">
        <w:rPr>
          <w:sz w:val="24"/>
          <w:szCs w:val="18"/>
        </w:rPr>
        <w:t>T</w:t>
      </w:r>
      <w:r w:rsidR="00AF533D" w:rsidRPr="00043663">
        <w:rPr>
          <w:sz w:val="24"/>
          <w:szCs w:val="18"/>
        </w:rPr>
        <w:t>he</w:t>
      </w:r>
      <w:r w:rsidR="00AF533D" w:rsidRPr="00356299">
        <w:rPr>
          <w:sz w:val="24"/>
          <w:szCs w:val="24"/>
        </w:rPr>
        <w:t xml:space="preserv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w:t>
      </w:r>
      <w:r w:rsidR="00D8648E" w:rsidRPr="00274298">
        <w:rPr>
          <w:sz w:val="24"/>
          <w:szCs w:val="24"/>
        </w:rPr>
        <w:t xml:space="preserve">meeting(s) with the protesting </w:t>
      </w:r>
      <w:r w:rsidR="00502F47" w:rsidRPr="00274298">
        <w:rPr>
          <w:sz w:val="24"/>
          <w:szCs w:val="24"/>
        </w:rPr>
        <w:t>Bidder</w:t>
      </w:r>
      <w:r w:rsidR="00D8648E" w:rsidRPr="00274298">
        <w:rPr>
          <w:sz w:val="24"/>
          <w:szCs w:val="24"/>
        </w:rPr>
        <w:t xml:space="preserve"> and others (as appropriate) to discuss the protest.  </w:t>
      </w:r>
      <w:r w:rsidR="00983DAC" w:rsidRPr="00274298" w:rsidDel="001B0F82">
        <w:rPr>
          <w:sz w:val="24"/>
          <w:szCs w:val="24"/>
        </w:rPr>
        <w:t xml:space="preserve">The decision on the bid protest </w:t>
      </w:r>
      <w:r w:rsidR="00983DAC" w:rsidRPr="00274298">
        <w:rPr>
          <w:sz w:val="24"/>
          <w:szCs w:val="24"/>
        </w:rPr>
        <w:t>must be final</w:t>
      </w:r>
      <w:r w:rsidR="00983DAC" w:rsidRPr="00274298" w:rsidDel="001B0F82">
        <w:rPr>
          <w:sz w:val="24"/>
          <w:szCs w:val="24"/>
        </w:rPr>
        <w:t xml:space="preserve"> prior to the awar</w:t>
      </w:r>
      <w:r w:rsidR="002C70A2" w:rsidRPr="00274298">
        <w:rPr>
          <w:sz w:val="24"/>
          <w:szCs w:val="24"/>
        </w:rPr>
        <w:t>d</w:t>
      </w:r>
      <w:r w:rsidR="00983DAC" w:rsidRPr="00274298" w:rsidDel="001B0F82">
        <w:rPr>
          <w:sz w:val="24"/>
          <w:szCs w:val="24"/>
        </w:rPr>
        <w:t xml:space="preserve"> by the GSA Director.</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w:t>
      </w:r>
      <w:r w:rsidR="00983DAC" w:rsidRPr="00274298">
        <w:rPr>
          <w:sz w:val="24"/>
          <w:szCs w:val="24"/>
        </w:rPr>
        <w:t>the GSA Director in</w:t>
      </w:r>
      <w:r w:rsidR="00983DAC" w:rsidRPr="00266DFB">
        <w:rPr>
          <w:sz w:val="24"/>
          <w:szCs w:val="24"/>
        </w:rPr>
        <w:t xml:space="preserve"> 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043663">
      <w:pPr>
        <w:pStyle w:val="Item1"/>
        <w:numPr>
          <w:ilvl w:val="2"/>
          <w:numId w:val="3"/>
        </w:numPr>
        <w:rPr>
          <w:sz w:val="24"/>
          <w:szCs w:val="24"/>
        </w:rPr>
      </w:pPr>
      <w:bookmarkStart w:id="41" w:name="_Hlk89768362"/>
      <w:r w:rsidRPr="00043663">
        <w:rPr>
          <w:sz w:val="24"/>
          <w:szCs w:val="18"/>
        </w:rPr>
        <w:t>The</w:t>
      </w:r>
      <w:r w:rsidRPr="00266DFB">
        <w:rPr>
          <w:sz w:val="24"/>
          <w:szCs w:val="24"/>
        </w:rPr>
        <w:t xml:space="preserv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2" w:name="_Hlk90304542"/>
      <w:r w:rsidRPr="00266DFB">
        <w:rPr>
          <w:sz w:val="24"/>
          <w:szCs w:val="24"/>
        </w:rPr>
        <w:t>Auditor-Controller's Office of Contract Compliance &amp; Reporting</w:t>
      </w:r>
      <w:bookmarkEnd w:id="42"/>
      <w:r w:rsidRPr="00266DFB">
        <w:rPr>
          <w:sz w:val="24"/>
          <w:szCs w:val="24"/>
        </w:rPr>
        <w:t xml:space="preserve"> (OCCR) located at 1221 Oak St., Room 249, Oakland, CA 94612, Email:</w:t>
      </w:r>
      <w:r>
        <w:rPr>
          <w:sz w:val="24"/>
          <w:szCs w:val="24"/>
        </w:rPr>
        <w:t xml:space="preserve"> </w:t>
      </w:r>
      <w:hyperlink r:id="rId37"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1"/>
    </w:p>
    <w:p w14:paraId="01120ED3" w14:textId="77777777" w:rsidR="00983DAC" w:rsidRPr="00F17CC5" w:rsidRDefault="00983DAC" w:rsidP="00EA16B2">
      <w:pPr>
        <w:pStyle w:val="Itema"/>
        <w:numPr>
          <w:ilvl w:val="0"/>
          <w:numId w:val="45"/>
        </w:numPr>
        <w:ind w:hanging="720"/>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EA16B2">
      <w:pPr>
        <w:pStyle w:val="Itema"/>
        <w:numPr>
          <w:ilvl w:val="0"/>
          <w:numId w:val="45"/>
        </w:numPr>
        <w:ind w:hanging="720"/>
        <w:rPr>
          <w:sz w:val="24"/>
          <w:szCs w:val="24"/>
        </w:rPr>
      </w:pPr>
      <w:r w:rsidRPr="00266DFB">
        <w:rPr>
          <w:sz w:val="24"/>
          <w:szCs w:val="24"/>
        </w:rPr>
        <w:lastRenderedPageBreak/>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EA16B2">
      <w:pPr>
        <w:pStyle w:val="Itema"/>
        <w:numPr>
          <w:ilvl w:val="0"/>
          <w:numId w:val="45"/>
        </w:numPr>
        <w:ind w:hanging="720"/>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EA16B2">
      <w:pPr>
        <w:pStyle w:val="Itema"/>
        <w:numPr>
          <w:ilvl w:val="0"/>
          <w:numId w:val="45"/>
        </w:numPr>
        <w:ind w:hanging="720"/>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EA16B2">
      <w:pPr>
        <w:pStyle w:val="Itema"/>
        <w:numPr>
          <w:ilvl w:val="0"/>
          <w:numId w:val="45"/>
        </w:numPr>
        <w:ind w:hanging="720"/>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47A2F81F" w:rsidR="00D8648E" w:rsidRPr="0094583F" w:rsidRDefault="003F3581" w:rsidP="00EA16B2">
      <w:pPr>
        <w:pStyle w:val="Itema"/>
        <w:numPr>
          <w:ilvl w:val="0"/>
          <w:numId w:val="45"/>
        </w:numPr>
        <w:ind w:hanging="720"/>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w:t>
      </w:r>
      <w:r w:rsidRPr="00274298">
        <w:rPr>
          <w:sz w:val="24"/>
          <w:szCs w:val="18"/>
        </w:rPr>
        <w:t>award the contract is considered and contract awarded by</w:t>
      </w:r>
      <w:r w:rsidRPr="00274298" w:rsidDel="001B0F82">
        <w:rPr>
          <w:sz w:val="24"/>
          <w:szCs w:val="18"/>
        </w:rPr>
        <w:t xml:space="preserve"> the GSA Director.</w:t>
      </w:r>
    </w:p>
    <w:p w14:paraId="187DD990" w14:textId="77777777" w:rsidR="00D8648E" w:rsidRPr="00356299" w:rsidRDefault="00D8648E" w:rsidP="00043663">
      <w:pPr>
        <w:pStyle w:val="Item1"/>
        <w:numPr>
          <w:ilvl w:val="2"/>
          <w:numId w:val="3"/>
        </w:numPr>
        <w:rPr>
          <w:sz w:val="24"/>
          <w:szCs w:val="24"/>
        </w:rPr>
      </w:pPr>
      <w:r w:rsidRPr="00043663">
        <w:rPr>
          <w:sz w:val="24"/>
          <w:szCs w:val="18"/>
        </w:rPr>
        <w:t>The</w:t>
      </w:r>
      <w:r w:rsidRPr="00356299">
        <w:rPr>
          <w:sz w:val="24"/>
          <w:szCs w:val="24"/>
        </w:rPr>
        <w:t xml:space="preserv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3" w:name="_Toc339364450"/>
      <w:bookmarkStart w:id="44" w:name="_Toc339364711"/>
      <w:bookmarkStart w:id="45" w:name="_Toc129162370"/>
      <w:r w:rsidRPr="00356299">
        <w:rPr>
          <w:sz w:val="24"/>
          <w:szCs w:val="24"/>
        </w:rPr>
        <w:t>TERM / TERMINATION / RENEWAL</w:t>
      </w:r>
      <w:bookmarkEnd w:id="43"/>
      <w:bookmarkEnd w:id="44"/>
      <w:bookmarkEnd w:id="45"/>
    </w:p>
    <w:p w14:paraId="1AEAA380" w14:textId="2CFE457F" w:rsidR="00F9006C" w:rsidRPr="00F17CC5" w:rsidRDefault="00F9006C" w:rsidP="00043663">
      <w:pPr>
        <w:pStyle w:val="Item1"/>
        <w:numPr>
          <w:ilvl w:val="2"/>
          <w:numId w:val="3"/>
        </w:numPr>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will be</w:t>
      </w:r>
      <w:r w:rsidRPr="00274298">
        <w:rPr>
          <w:sz w:val="24"/>
          <w:szCs w:val="18"/>
        </w:rPr>
        <w:t xml:space="preserve"> </w:t>
      </w:r>
      <w:r w:rsidR="00274298" w:rsidRPr="00274298">
        <w:rPr>
          <w:sz w:val="24"/>
          <w:szCs w:val="18"/>
        </w:rPr>
        <w:t>three</w:t>
      </w:r>
      <w:r w:rsidRPr="00F17CC5">
        <w:rPr>
          <w:sz w:val="24"/>
          <w:szCs w:val="18"/>
        </w:rPr>
        <w:t xml:space="preserve"> years.</w:t>
      </w:r>
    </w:p>
    <w:p w14:paraId="368F36CC" w14:textId="2022C28F" w:rsidR="00F9006C" w:rsidRPr="00512645" w:rsidRDefault="00F9006C" w:rsidP="00043663">
      <w:pPr>
        <w:pStyle w:val="Item1"/>
        <w:numPr>
          <w:ilvl w:val="2"/>
          <w:numId w:val="3"/>
        </w:numPr>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additional </w:t>
      </w:r>
      <w:r w:rsidR="002A7F97" w:rsidRPr="00274298">
        <w:rPr>
          <w:sz w:val="24"/>
          <w:szCs w:val="24"/>
        </w:rPr>
        <w:t>two</w:t>
      </w:r>
      <w:r w:rsidR="004A17FF" w:rsidRPr="00274298">
        <w:rPr>
          <w:sz w:val="24"/>
          <w:szCs w:val="24"/>
        </w:rPr>
        <w:t>-</w:t>
      </w:r>
      <w:r w:rsidRPr="00274298">
        <w:rPr>
          <w:sz w:val="24"/>
          <w:szCs w:val="24"/>
        </w:rPr>
        <w:t>year</w:t>
      </w:r>
      <w:r w:rsidR="001B7118" w:rsidRPr="00274298">
        <w:rPr>
          <w:sz w:val="24"/>
          <w:szCs w:val="24"/>
        </w:rPr>
        <w:t>.</w:t>
      </w:r>
      <w:r w:rsidR="001B7118" w:rsidRPr="00A85450">
        <w:t xml:space="preserve"> </w:t>
      </w:r>
    </w:p>
    <w:p w14:paraId="2F360D06" w14:textId="77777777" w:rsidR="00512645" w:rsidRPr="00A85450" w:rsidRDefault="00512645" w:rsidP="00043663">
      <w:pPr>
        <w:pStyle w:val="Item1"/>
        <w:numPr>
          <w:ilvl w:val="2"/>
          <w:numId w:val="3"/>
        </w:numPr>
      </w:pPr>
      <w:r w:rsidRPr="00356299">
        <w:rPr>
          <w:sz w:val="24"/>
          <w:szCs w:val="24"/>
        </w:rPr>
        <w:t>The County has and reserves the right to suspend, terminate, or abandon the execution of any work</w:t>
      </w:r>
      <w:bookmarkStart w:id="46" w:name="_Hlk106376250"/>
      <w:bookmarkStart w:id="47" w:name="_Hlk106379391"/>
      <w:r w:rsidR="006034F7">
        <w:rPr>
          <w:sz w:val="24"/>
          <w:szCs w:val="24"/>
        </w:rPr>
        <w:t>, services and/or providing of goods</w:t>
      </w:r>
      <w:bookmarkEnd w:id="46"/>
      <w:r w:rsidRPr="00356299">
        <w:rPr>
          <w:sz w:val="24"/>
          <w:szCs w:val="24"/>
        </w:rPr>
        <w:t xml:space="preserve"> </w:t>
      </w:r>
      <w:bookmarkEnd w:id="47"/>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 xml:space="preserve">s </w:t>
      </w:r>
      <w:r w:rsidRPr="00356299">
        <w:rPr>
          <w:sz w:val="24"/>
          <w:szCs w:val="24"/>
        </w:rPr>
        <w:lastRenderedPageBreak/>
        <w:t>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8" w:name="_Toc339364452"/>
      <w:bookmarkStart w:id="49" w:name="_Toc339364713"/>
      <w:bookmarkStart w:id="50" w:name="_Toc129162371"/>
      <w:r w:rsidRPr="00356299">
        <w:rPr>
          <w:sz w:val="24"/>
          <w:szCs w:val="24"/>
        </w:rPr>
        <w:t>BRAND NAMES AND APPROVED EQUIVALENTS</w:t>
      </w:r>
      <w:bookmarkEnd w:id="48"/>
      <w:bookmarkEnd w:id="49"/>
      <w:bookmarkEnd w:id="50"/>
      <w:r w:rsidR="001B7118" w:rsidRPr="00356299">
        <w:rPr>
          <w:sz w:val="24"/>
          <w:szCs w:val="24"/>
          <w:u w:val="none"/>
        </w:rPr>
        <w:t xml:space="preserve"> </w:t>
      </w:r>
    </w:p>
    <w:p w14:paraId="212EB930" w14:textId="77777777" w:rsidR="00F9006C" w:rsidRPr="00F17CC5" w:rsidRDefault="00F9006C" w:rsidP="00043663">
      <w:pPr>
        <w:pStyle w:val="Item1"/>
        <w:numPr>
          <w:ilvl w:val="2"/>
          <w:numId w:val="3"/>
        </w:numPr>
        <w:rPr>
          <w:sz w:val="24"/>
          <w:szCs w:val="18"/>
        </w:rPr>
      </w:pPr>
      <w:r w:rsidRPr="00043663">
        <w:rPr>
          <w:sz w:val="24"/>
          <w:szCs w:val="24"/>
        </w:rPr>
        <w:t>Any</w:t>
      </w:r>
      <w:r w:rsidRPr="00F17CC5">
        <w:rPr>
          <w:sz w:val="24"/>
          <w:szCs w:val="18"/>
        </w:rPr>
        <w:t xml:space="preserve">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EA16B2">
      <w:pPr>
        <w:pStyle w:val="Itema"/>
        <w:numPr>
          <w:ilvl w:val="0"/>
          <w:numId w:val="46"/>
        </w:numPr>
        <w:ind w:hanging="720"/>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EA16B2">
      <w:pPr>
        <w:pStyle w:val="Itema"/>
        <w:numPr>
          <w:ilvl w:val="0"/>
          <w:numId w:val="46"/>
        </w:numPr>
        <w:ind w:hanging="720"/>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43663">
      <w:pPr>
        <w:pStyle w:val="Item1"/>
        <w:numPr>
          <w:ilvl w:val="2"/>
          <w:numId w:val="3"/>
        </w:numPr>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43663">
      <w:pPr>
        <w:pStyle w:val="Item1"/>
        <w:numPr>
          <w:ilvl w:val="2"/>
          <w:numId w:val="3"/>
        </w:numPr>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51" w:name="_Toc339364454"/>
      <w:bookmarkStart w:id="52" w:name="_Toc339364715"/>
      <w:bookmarkStart w:id="53" w:name="_Toc129162372"/>
      <w:r w:rsidRPr="00356299">
        <w:rPr>
          <w:sz w:val="24"/>
          <w:szCs w:val="24"/>
        </w:rPr>
        <w:t>QUANTITIES</w:t>
      </w:r>
      <w:bookmarkEnd w:id="51"/>
      <w:bookmarkEnd w:id="52"/>
      <w:bookmarkEnd w:id="53"/>
      <w:r w:rsidR="007402A0" w:rsidRPr="00356299">
        <w:rPr>
          <w:sz w:val="24"/>
          <w:szCs w:val="24"/>
          <w:u w:val="none"/>
        </w:rPr>
        <w:t xml:space="preserve"> </w:t>
      </w:r>
    </w:p>
    <w:p w14:paraId="119A8807" w14:textId="3EB60B09"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274298">
        <w:rPr>
          <w:rFonts w:ascii="Calibri" w:hAnsi="Calibri" w:cs="Calibri"/>
          <w:sz w:val="24"/>
          <w:szCs w:val="24"/>
        </w:rPr>
        <w:t>are estimates based on past usage</w:t>
      </w:r>
      <w:r w:rsidR="00274298" w:rsidRPr="00274298">
        <w:rPr>
          <w:rFonts w:ascii="Calibri" w:hAnsi="Calibri" w:cs="Calibri"/>
          <w:sz w:val="24"/>
          <w:szCs w:val="24"/>
        </w:rPr>
        <w:t xml:space="preserve"> </w:t>
      </w:r>
      <w:r w:rsidRPr="00274298">
        <w:rPr>
          <w:rFonts w:ascii="Calibri" w:hAnsi="Calibri" w:cs="Calibri"/>
          <w:sz w:val="24"/>
          <w:szCs w:val="24"/>
        </w:rPr>
        <w:t>and</w:t>
      </w:r>
      <w:r w:rsidRPr="00356299">
        <w:rPr>
          <w:rFonts w:ascii="Calibri" w:hAnsi="Calibri" w:cs="Calibri"/>
          <w:sz w:val="24"/>
          <w:szCs w:val="24"/>
        </w:rPr>
        <w:t xml:space="preserve"> are not to be construed as a commitment.  No minimum or maximum is guaranteed or implied.</w:t>
      </w:r>
    </w:p>
    <w:p w14:paraId="7061211F" w14:textId="77777777" w:rsidR="003D3E5A" w:rsidRDefault="00F9006C" w:rsidP="000352A4">
      <w:pPr>
        <w:pStyle w:val="Heading2"/>
        <w:rPr>
          <w:u w:val="none"/>
        </w:rPr>
      </w:pPr>
      <w:bookmarkStart w:id="54" w:name="_Toc339364456"/>
      <w:bookmarkStart w:id="55" w:name="_Toc339364717"/>
      <w:bookmarkStart w:id="56" w:name="_Toc129162373"/>
      <w:r w:rsidRPr="00356299">
        <w:rPr>
          <w:sz w:val="24"/>
          <w:szCs w:val="24"/>
        </w:rPr>
        <w:lastRenderedPageBreak/>
        <w:t>PRICING</w:t>
      </w:r>
      <w:bookmarkEnd w:id="54"/>
      <w:bookmarkEnd w:id="55"/>
      <w:bookmarkEnd w:id="56"/>
      <w:r w:rsidR="007402A0" w:rsidRPr="00356299">
        <w:rPr>
          <w:sz w:val="24"/>
          <w:u w:val="none"/>
        </w:rPr>
        <w:t xml:space="preserve"> </w:t>
      </w:r>
    </w:p>
    <w:p w14:paraId="20159C03" w14:textId="77777777" w:rsidR="00F9006C" w:rsidRPr="00F17CC5" w:rsidRDefault="00F9006C" w:rsidP="00043663">
      <w:pPr>
        <w:pStyle w:val="Item1"/>
        <w:numPr>
          <w:ilvl w:val="2"/>
          <w:numId w:val="3"/>
        </w:numPr>
        <w:rPr>
          <w:sz w:val="24"/>
          <w:szCs w:val="18"/>
        </w:rPr>
      </w:pPr>
      <w:r w:rsidRPr="00043663">
        <w:rPr>
          <w:sz w:val="24"/>
          <w:szCs w:val="24"/>
        </w:rPr>
        <w:t>All</w:t>
      </w:r>
      <w:r w:rsidRPr="00F17CC5">
        <w:rPr>
          <w:sz w:val="24"/>
          <w:szCs w:val="18"/>
        </w:rPr>
        <w:t xml:space="preserve">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43663">
      <w:pPr>
        <w:pStyle w:val="Item1"/>
        <w:numPr>
          <w:ilvl w:val="2"/>
          <w:numId w:val="3"/>
        </w:numPr>
        <w:rPr>
          <w:sz w:val="24"/>
        </w:rPr>
      </w:pPr>
      <w:r w:rsidRPr="00356299">
        <w:rPr>
          <w:sz w:val="24"/>
        </w:rPr>
        <w:t xml:space="preserve">Unless </w:t>
      </w:r>
      <w:r w:rsidRPr="00043663">
        <w:rPr>
          <w:sz w:val="24"/>
          <w:szCs w:val="24"/>
        </w:rPr>
        <w:t>otherwise</w:t>
      </w:r>
      <w:r w:rsidRPr="00356299">
        <w:rPr>
          <w:sz w:val="24"/>
        </w:rPr>
        <w:t xml:space="preserv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43663">
      <w:pPr>
        <w:pStyle w:val="Item1"/>
        <w:numPr>
          <w:ilvl w:val="2"/>
          <w:numId w:val="3"/>
        </w:numPr>
        <w:rPr>
          <w:sz w:val="24"/>
        </w:rPr>
      </w:pPr>
      <w:r w:rsidRPr="00043663">
        <w:rPr>
          <w:sz w:val="24"/>
          <w:szCs w:val="24"/>
        </w:rPr>
        <w:t>R</w:t>
      </w:r>
      <w:r w:rsidR="00AF533D" w:rsidRPr="00043663">
        <w:rPr>
          <w:sz w:val="24"/>
          <w:szCs w:val="24"/>
        </w:rPr>
        <w:t>easonable</w:t>
      </w:r>
      <w:r w:rsidR="00AF533D" w:rsidRPr="00356299">
        <w:rPr>
          <w:sz w:val="24"/>
        </w:rPr>
        <w:t xml:space="preserve"> </w:t>
      </w:r>
      <w:r w:rsidR="00F9006C" w:rsidRPr="00356299">
        <w:rPr>
          <w:sz w:val="24"/>
        </w:rPr>
        <w:t>price increases or decreases for subsequent contract terms may be negotiated between Contractor and County after completion of the initial term.</w:t>
      </w:r>
    </w:p>
    <w:p w14:paraId="5BC113D9" w14:textId="77777777" w:rsidR="00F9006C" w:rsidRPr="00983DAC" w:rsidRDefault="00F9006C" w:rsidP="00043663">
      <w:pPr>
        <w:pStyle w:val="Item1"/>
        <w:numPr>
          <w:ilvl w:val="2"/>
          <w:numId w:val="3"/>
        </w:numPr>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43663">
      <w:pPr>
        <w:pStyle w:val="Item1"/>
        <w:numPr>
          <w:ilvl w:val="2"/>
          <w:numId w:val="3"/>
        </w:numPr>
        <w:rPr>
          <w:sz w:val="24"/>
        </w:rPr>
      </w:pPr>
      <w:r w:rsidRPr="00043663">
        <w:rPr>
          <w:sz w:val="24"/>
          <w:szCs w:val="24"/>
        </w:rPr>
        <w:t>Price</w:t>
      </w:r>
      <w:r w:rsidRPr="00356299">
        <w:rPr>
          <w:sz w:val="24"/>
        </w:rPr>
        <w:t xml:space="preserv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865970">
      <w:pPr>
        <w:pStyle w:val="Item1"/>
        <w:numPr>
          <w:ilvl w:val="2"/>
          <w:numId w:val="3"/>
        </w:numPr>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865970">
      <w:pPr>
        <w:pStyle w:val="Item1"/>
        <w:numPr>
          <w:ilvl w:val="2"/>
          <w:numId w:val="3"/>
        </w:numPr>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7" w:name="_Toc339364458"/>
      <w:bookmarkStart w:id="58" w:name="_Toc339364719"/>
      <w:bookmarkStart w:id="59" w:name="_Toc129162374"/>
      <w:r w:rsidRPr="00356299">
        <w:rPr>
          <w:sz w:val="24"/>
        </w:rPr>
        <w:t>AWARD</w:t>
      </w:r>
      <w:bookmarkEnd w:id="57"/>
      <w:bookmarkEnd w:id="58"/>
      <w:bookmarkEnd w:id="59"/>
    </w:p>
    <w:p w14:paraId="03138247" w14:textId="77777777" w:rsidR="006F6C64" w:rsidRPr="006034F7" w:rsidRDefault="006F6C64" w:rsidP="00865970">
      <w:pPr>
        <w:pStyle w:val="Item1"/>
        <w:numPr>
          <w:ilvl w:val="2"/>
          <w:numId w:val="3"/>
        </w:numPr>
        <w:rPr>
          <w:sz w:val="24"/>
          <w:szCs w:val="18"/>
        </w:rPr>
      </w:pPr>
      <w:r w:rsidRPr="006034F7">
        <w:rPr>
          <w:sz w:val="24"/>
          <w:szCs w:val="18"/>
        </w:rPr>
        <w:t xml:space="preserve">Lowest </w:t>
      </w:r>
      <w:r w:rsidRPr="00865970">
        <w:rPr>
          <w:sz w:val="24"/>
        </w:rPr>
        <w:t>Responsive</w:t>
      </w:r>
      <w:r w:rsidRPr="006034F7">
        <w:rPr>
          <w:sz w:val="24"/>
          <w:szCs w:val="18"/>
        </w:rPr>
        <w:t xml:space="preserve"> and Responsible Bidder</w:t>
      </w:r>
      <w:r w:rsidR="002313EF" w:rsidRPr="006034F7">
        <w:rPr>
          <w:sz w:val="24"/>
          <w:szCs w:val="18"/>
        </w:rPr>
        <w:t>(s)</w:t>
      </w:r>
    </w:p>
    <w:p w14:paraId="1E79A055" w14:textId="51CC9386" w:rsidR="00F9006C" w:rsidRPr="006034F7" w:rsidRDefault="00F9006C" w:rsidP="00EA16B2">
      <w:pPr>
        <w:pStyle w:val="Itema"/>
        <w:numPr>
          <w:ilvl w:val="3"/>
          <w:numId w:val="7"/>
        </w:numPr>
        <w:tabs>
          <w:tab w:val="clear" w:pos="2160"/>
        </w:tabs>
        <w:rPr>
          <w:sz w:val="24"/>
        </w:rPr>
      </w:pPr>
      <w:r w:rsidRPr="006034F7">
        <w:rPr>
          <w:sz w:val="24"/>
        </w:rPr>
        <w:t xml:space="preserve">The award will be made to </w:t>
      </w:r>
      <w:r w:rsidR="004C310C">
        <w:rPr>
          <w:sz w:val="24"/>
        </w:rPr>
        <w:t>the two</w:t>
      </w:r>
      <w:r w:rsidRPr="006034F7">
        <w:rPr>
          <w:sz w:val="24"/>
        </w:rPr>
        <w:t xml:space="preserv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EA16B2">
      <w:pPr>
        <w:pStyle w:val="Itema"/>
        <w:numPr>
          <w:ilvl w:val="3"/>
          <w:numId w:val="7"/>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865970">
      <w:pPr>
        <w:pStyle w:val="Item1"/>
        <w:numPr>
          <w:ilvl w:val="2"/>
          <w:numId w:val="3"/>
        </w:numPr>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EA16B2">
      <w:pPr>
        <w:pStyle w:val="Itema"/>
        <w:numPr>
          <w:ilvl w:val="3"/>
          <w:numId w:val="47"/>
        </w:numPr>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EA16B2">
      <w:pPr>
        <w:pStyle w:val="Itema"/>
        <w:numPr>
          <w:ilvl w:val="3"/>
          <w:numId w:val="47"/>
        </w:numPr>
        <w:tabs>
          <w:tab w:val="clear" w:pos="2160"/>
        </w:tabs>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w:t>
      </w:r>
      <w:r w:rsidR="009406FE" w:rsidRPr="00A90BAF">
        <w:rPr>
          <w:b/>
          <w:sz w:val="24"/>
          <w:szCs w:val="24"/>
          <w:u w:val="single"/>
        </w:rPr>
        <w:lastRenderedPageBreak/>
        <w:t>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8B485E" w:rsidP="00EA16B2">
      <w:pPr>
        <w:numPr>
          <w:ilvl w:val="0"/>
          <w:numId w:val="12"/>
        </w:numPr>
        <w:spacing w:after="240"/>
        <w:ind w:left="3600" w:hanging="720"/>
        <w:rPr>
          <w:rStyle w:val="Hyperlink"/>
          <w:rFonts w:ascii="Calibri" w:hAnsi="Calibri" w:cs="Calibri"/>
          <w:color w:val="auto"/>
          <w:sz w:val="24"/>
          <w:szCs w:val="24"/>
          <w:u w:val="none"/>
        </w:rPr>
      </w:pPr>
      <w:hyperlink r:id="rId38"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9"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8B485E" w:rsidP="00EA16B2">
      <w:pPr>
        <w:numPr>
          <w:ilvl w:val="0"/>
          <w:numId w:val="12"/>
        </w:numPr>
        <w:spacing w:after="240"/>
        <w:ind w:left="3600" w:hanging="720"/>
        <w:rPr>
          <w:rFonts w:ascii="Calibri" w:hAnsi="Calibri" w:cs="Calibri"/>
          <w:sz w:val="24"/>
          <w:szCs w:val="24"/>
        </w:rPr>
      </w:pPr>
      <w:hyperlink r:id="rId40"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1"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79CDBA15" w:rsidR="0039766A" w:rsidRPr="00A90BAF" w:rsidRDefault="00125498" w:rsidP="00EA16B2">
      <w:pPr>
        <w:pStyle w:val="Itema"/>
        <w:numPr>
          <w:ilvl w:val="3"/>
          <w:numId w:val="47"/>
        </w:numPr>
        <w:tabs>
          <w:tab w:val="clear" w:pos="2160"/>
        </w:tabs>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w:t>
      </w:r>
      <w:r w:rsidRPr="004C310C">
        <w:rPr>
          <w:bCs/>
          <w:sz w:val="24"/>
          <w:szCs w:val="24"/>
        </w:rPr>
        <w:t xml:space="preserve">): </w:t>
      </w:r>
      <w:r w:rsidR="004C310C" w:rsidRPr="004C310C">
        <w:rPr>
          <w:bCs/>
          <w:sz w:val="24"/>
          <w:szCs w:val="24"/>
        </w:rPr>
        <w:t>423440, 424110, and 424130</w:t>
      </w:r>
      <w:r w:rsidRPr="004C310C">
        <w:rPr>
          <w:bCs/>
          <w:sz w:val="24"/>
          <w:szCs w:val="24"/>
        </w:rPr>
        <w:t>.</w:t>
      </w:r>
      <w:r w:rsidR="0039766A" w:rsidRPr="00A90BAF">
        <w:rPr>
          <w:sz w:val="24"/>
          <w:szCs w:val="24"/>
        </w:rPr>
        <w:t xml:space="preserve"> </w:t>
      </w:r>
    </w:p>
    <w:p w14:paraId="452D85E1" w14:textId="77777777" w:rsidR="00125498" w:rsidRPr="00A90BAF" w:rsidRDefault="00125498" w:rsidP="00EA16B2">
      <w:pPr>
        <w:pStyle w:val="Itema"/>
        <w:numPr>
          <w:ilvl w:val="3"/>
          <w:numId w:val="47"/>
        </w:numPr>
        <w:tabs>
          <w:tab w:val="clear" w:pos="2160"/>
        </w:tabs>
        <w:rPr>
          <w:bCs/>
          <w:sz w:val="24"/>
          <w:szCs w:val="24"/>
        </w:rPr>
      </w:pPr>
      <w:bookmarkStart w:id="60"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EA16B2">
      <w:pPr>
        <w:pStyle w:val="Itema"/>
        <w:numPr>
          <w:ilvl w:val="3"/>
          <w:numId w:val="47"/>
        </w:numPr>
        <w:tabs>
          <w:tab w:val="clear" w:pos="2160"/>
        </w:tabs>
        <w:rPr>
          <w:sz w:val="24"/>
          <w:szCs w:val="24"/>
        </w:rPr>
      </w:pPr>
      <w:r w:rsidRPr="00A90BAF">
        <w:rPr>
          <w:sz w:val="24"/>
          <w:szCs w:val="24"/>
        </w:rPr>
        <w:t xml:space="preserve">An </w:t>
      </w:r>
      <w:r w:rsidRPr="00865970">
        <w:rPr>
          <w:bCs/>
          <w:sz w:val="24"/>
          <w:szCs w:val="24"/>
        </w:rPr>
        <w:t>emerging</w:t>
      </w:r>
      <w:r w:rsidRPr="00A90BAF">
        <w:rPr>
          <w:sz w:val="24"/>
          <w:szCs w:val="24"/>
        </w:rPr>
        <w:t xml:space="preserve">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EA16B2">
      <w:pPr>
        <w:pStyle w:val="Itema"/>
        <w:numPr>
          <w:ilvl w:val="3"/>
          <w:numId w:val="47"/>
        </w:numPr>
        <w:tabs>
          <w:tab w:val="clear" w:pos="2160"/>
        </w:tabs>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EA16B2">
      <w:pPr>
        <w:pStyle w:val="Itema"/>
        <w:numPr>
          <w:ilvl w:val="3"/>
          <w:numId w:val="47"/>
        </w:numPr>
        <w:tabs>
          <w:tab w:val="clear" w:pos="2160"/>
        </w:tabs>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0"/>
      <w:r w:rsidR="00AA5E2E" w:rsidRPr="00A90BAF">
        <w:rPr>
          <w:sz w:val="24"/>
          <w:szCs w:val="24"/>
        </w:rPr>
        <w:t xml:space="preserve"> </w:t>
      </w:r>
    </w:p>
    <w:p w14:paraId="7B69E1B1" w14:textId="77777777" w:rsidR="006F6C64" w:rsidRPr="00A90BAF" w:rsidRDefault="006F6C64" w:rsidP="00865970">
      <w:pPr>
        <w:pStyle w:val="Item1"/>
        <w:numPr>
          <w:ilvl w:val="2"/>
          <w:numId w:val="3"/>
        </w:numPr>
        <w:rPr>
          <w:sz w:val="24"/>
          <w:szCs w:val="24"/>
        </w:rPr>
      </w:pPr>
      <w:r w:rsidRPr="00865970">
        <w:rPr>
          <w:sz w:val="24"/>
        </w:rPr>
        <w:t>County</w:t>
      </w:r>
      <w:r w:rsidRPr="00A90BAF">
        <w:rPr>
          <w:sz w:val="24"/>
          <w:szCs w:val="24"/>
        </w:rPr>
        <w:t xml:space="preserve"> </w:t>
      </w:r>
      <w:r w:rsidRPr="00865970">
        <w:rPr>
          <w:sz w:val="24"/>
        </w:rPr>
        <w:t>Rights</w:t>
      </w:r>
      <w:r w:rsidRPr="00A90BAF">
        <w:rPr>
          <w:sz w:val="24"/>
          <w:szCs w:val="24"/>
        </w:rPr>
        <w:t xml:space="preserve"> </w:t>
      </w:r>
    </w:p>
    <w:p w14:paraId="2804357E" w14:textId="77777777" w:rsidR="00F9006C" w:rsidRPr="00A90BAF" w:rsidRDefault="006D3A59" w:rsidP="00EA16B2">
      <w:pPr>
        <w:pStyle w:val="Itema"/>
        <w:numPr>
          <w:ilvl w:val="0"/>
          <w:numId w:val="13"/>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EA16B2">
      <w:pPr>
        <w:pStyle w:val="Itema"/>
        <w:numPr>
          <w:ilvl w:val="0"/>
          <w:numId w:val="13"/>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EA16B2">
      <w:pPr>
        <w:pStyle w:val="Itema"/>
        <w:numPr>
          <w:ilvl w:val="0"/>
          <w:numId w:val="13"/>
        </w:numPr>
        <w:ind w:hanging="720"/>
        <w:rPr>
          <w:sz w:val="24"/>
          <w:szCs w:val="24"/>
        </w:rPr>
      </w:pPr>
      <w:r w:rsidRPr="00A90BAF">
        <w:rPr>
          <w:sz w:val="24"/>
          <w:szCs w:val="24"/>
        </w:rPr>
        <w:lastRenderedPageBreak/>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EA16B2">
      <w:pPr>
        <w:pStyle w:val="Itema"/>
        <w:numPr>
          <w:ilvl w:val="0"/>
          <w:numId w:val="13"/>
        </w:numPr>
        <w:ind w:hanging="720"/>
        <w:rPr>
          <w:sz w:val="24"/>
          <w:szCs w:val="24"/>
        </w:rPr>
      </w:pPr>
      <w:bookmarkStart w:id="61"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1"/>
      <w:r w:rsidRPr="00A90BAF">
        <w:rPr>
          <w:sz w:val="24"/>
          <w:szCs w:val="24"/>
        </w:rPr>
        <w:t xml:space="preserve"> </w:t>
      </w:r>
    </w:p>
    <w:p w14:paraId="741B0002" w14:textId="77777777" w:rsidR="00F9006C" w:rsidRPr="00A90BAF" w:rsidRDefault="00F9006C" w:rsidP="00EA16B2">
      <w:pPr>
        <w:pStyle w:val="Itema"/>
        <w:numPr>
          <w:ilvl w:val="0"/>
          <w:numId w:val="13"/>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C04798">
      <w:pPr>
        <w:pStyle w:val="Item1"/>
        <w:numPr>
          <w:ilvl w:val="2"/>
          <w:numId w:val="3"/>
        </w:numPr>
        <w:rPr>
          <w:sz w:val="24"/>
          <w:szCs w:val="24"/>
        </w:rPr>
      </w:pPr>
      <w:r w:rsidRPr="00C04798">
        <w:rPr>
          <w:sz w:val="24"/>
        </w:rPr>
        <w:t>Procedures</w:t>
      </w:r>
    </w:p>
    <w:p w14:paraId="082E153E" w14:textId="77777777" w:rsidR="00F9006C" w:rsidRPr="00356299" w:rsidRDefault="006D3A59" w:rsidP="00EA16B2">
      <w:pPr>
        <w:pStyle w:val="Itema"/>
        <w:numPr>
          <w:ilvl w:val="3"/>
          <w:numId w:val="8"/>
        </w:numPr>
        <w:rPr>
          <w:sz w:val="24"/>
          <w:szCs w:val="24"/>
        </w:rPr>
      </w:pPr>
      <w:bookmarkStart w:id="62"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2"/>
    </w:p>
    <w:p w14:paraId="6AF19E40" w14:textId="77777777" w:rsidR="00983DAC" w:rsidRDefault="00AF533D" w:rsidP="00EA16B2">
      <w:pPr>
        <w:pStyle w:val="Itema"/>
        <w:numPr>
          <w:ilvl w:val="3"/>
          <w:numId w:val="8"/>
        </w:numPr>
        <w:tabs>
          <w:tab w:val="clear" w:pos="2160"/>
        </w:tabs>
        <w:rPr>
          <w:sz w:val="24"/>
          <w:szCs w:val="24"/>
        </w:rPr>
      </w:pPr>
      <w:bookmarkStart w:id="63"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3"/>
      <w:r w:rsidR="00884637" w:rsidRPr="00356299">
        <w:rPr>
          <w:sz w:val="24"/>
          <w:szCs w:val="24"/>
        </w:rPr>
        <w:t xml:space="preserve"> </w:t>
      </w:r>
    </w:p>
    <w:p w14:paraId="5250E177" w14:textId="77777777" w:rsidR="007D110E" w:rsidRPr="00983DAC" w:rsidRDefault="008B485E" w:rsidP="00983DAC">
      <w:pPr>
        <w:pStyle w:val="Itema"/>
        <w:tabs>
          <w:tab w:val="clear" w:pos="2160"/>
        </w:tabs>
        <w:ind w:firstLine="0"/>
        <w:rPr>
          <w:sz w:val="24"/>
          <w:szCs w:val="24"/>
        </w:rPr>
      </w:pPr>
      <w:hyperlink r:id="rId42"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3"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4"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EA16B2">
      <w:pPr>
        <w:pStyle w:val="Itema"/>
        <w:numPr>
          <w:ilvl w:val="3"/>
          <w:numId w:val="9"/>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4"/>
    </w:p>
    <w:p w14:paraId="35AD0014" w14:textId="77777777" w:rsidR="00F9006C" w:rsidRPr="00356299" w:rsidRDefault="00F9006C" w:rsidP="000352A4">
      <w:pPr>
        <w:pStyle w:val="Heading2"/>
        <w:rPr>
          <w:sz w:val="24"/>
          <w:szCs w:val="24"/>
        </w:rPr>
      </w:pPr>
      <w:bookmarkStart w:id="65" w:name="_Toc339364459"/>
      <w:bookmarkStart w:id="66" w:name="_Toc339364720"/>
      <w:bookmarkStart w:id="67" w:name="_Toc129162375"/>
      <w:r w:rsidRPr="00356299">
        <w:rPr>
          <w:sz w:val="24"/>
          <w:szCs w:val="24"/>
        </w:rPr>
        <w:t>METHOD OF ORDERING</w:t>
      </w:r>
      <w:bookmarkEnd w:id="65"/>
      <w:bookmarkEnd w:id="66"/>
      <w:bookmarkEnd w:id="67"/>
    </w:p>
    <w:p w14:paraId="48E8D62F" w14:textId="15D5F121" w:rsidR="00B8143A" w:rsidRPr="00F17CC5" w:rsidRDefault="00FF3EAD" w:rsidP="00C04798">
      <w:pPr>
        <w:pStyle w:val="Item1"/>
        <w:numPr>
          <w:ilvl w:val="2"/>
          <w:numId w:val="3"/>
        </w:numPr>
        <w:rPr>
          <w:sz w:val="24"/>
          <w:szCs w:val="18"/>
        </w:rPr>
      </w:pPr>
      <w:r w:rsidRPr="00F17CC5">
        <w:rPr>
          <w:sz w:val="24"/>
          <w:szCs w:val="18"/>
        </w:rPr>
        <w:t xml:space="preserve">A </w:t>
      </w:r>
      <w:r w:rsidRPr="00C833FC">
        <w:rPr>
          <w:sz w:val="24"/>
          <w:szCs w:val="18"/>
        </w:rPr>
        <w:t xml:space="preserve">written Purchase Order (PO) will be issued after an executed contract and GSA Director approval. If there is any conflict in terms of any PO and the executed contract, the </w:t>
      </w:r>
      <w:r w:rsidRPr="00F17CC5">
        <w:rPr>
          <w:sz w:val="24"/>
          <w:szCs w:val="18"/>
        </w:rPr>
        <w:t>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C04798">
      <w:pPr>
        <w:pStyle w:val="Item1"/>
        <w:numPr>
          <w:ilvl w:val="2"/>
          <w:numId w:val="3"/>
        </w:numPr>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C04798">
      <w:pPr>
        <w:pStyle w:val="Item1"/>
        <w:numPr>
          <w:ilvl w:val="2"/>
          <w:numId w:val="3"/>
        </w:numPr>
        <w:rPr>
          <w:sz w:val="24"/>
          <w:szCs w:val="24"/>
        </w:rPr>
      </w:pPr>
      <w:r>
        <w:rPr>
          <w:sz w:val="24"/>
          <w:szCs w:val="24"/>
        </w:rPr>
        <w:lastRenderedPageBreak/>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C04798">
      <w:pPr>
        <w:pStyle w:val="Item1"/>
        <w:numPr>
          <w:ilvl w:val="2"/>
          <w:numId w:val="3"/>
        </w:numPr>
      </w:pPr>
      <w:r>
        <w:rPr>
          <w:sz w:val="24"/>
        </w:rPr>
        <w:t xml:space="preserve">Any </w:t>
      </w:r>
      <w:r w:rsidRPr="00C04798">
        <w:rPr>
          <w:sz w:val="24"/>
          <w:szCs w:val="24"/>
        </w:rPr>
        <w:t>change</w:t>
      </w:r>
      <w:r w:rsidRPr="00266DFB">
        <w:rPr>
          <w:sz w:val="24"/>
        </w:rPr>
        <w:t xml:space="preserve"> orders </w:t>
      </w:r>
      <w:r w:rsidR="00025680">
        <w:rPr>
          <w:sz w:val="24"/>
        </w:rPr>
        <w:t>must</w:t>
      </w:r>
      <w:r w:rsidRPr="00266DFB">
        <w:rPr>
          <w:sz w:val="24"/>
        </w:rPr>
        <w:t xml:space="preserve"> be agreed upon in writing by Contractor and County and issued as needed by County.  </w:t>
      </w:r>
    </w:p>
    <w:p w14:paraId="3DA53852" w14:textId="77777777" w:rsidR="00F9006C" w:rsidRPr="00356299" w:rsidRDefault="00F9006C" w:rsidP="000352A4">
      <w:pPr>
        <w:pStyle w:val="Heading2"/>
        <w:rPr>
          <w:sz w:val="24"/>
          <w:szCs w:val="24"/>
        </w:rPr>
      </w:pPr>
      <w:bookmarkStart w:id="68" w:name="_Toc339364461"/>
      <w:bookmarkStart w:id="69" w:name="_Toc339364722"/>
      <w:bookmarkStart w:id="70" w:name="_Toc129162376"/>
      <w:r w:rsidRPr="00356299">
        <w:rPr>
          <w:sz w:val="24"/>
          <w:szCs w:val="24"/>
        </w:rPr>
        <w:t>INVOICING</w:t>
      </w:r>
      <w:bookmarkEnd w:id="68"/>
      <w:bookmarkEnd w:id="69"/>
      <w:bookmarkEnd w:id="70"/>
    </w:p>
    <w:p w14:paraId="066E68AD" w14:textId="77777777" w:rsidR="00F9006C" w:rsidRPr="00F17CC5" w:rsidRDefault="002C70A2" w:rsidP="00C04798">
      <w:pPr>
        <w:pStyle w:val="Item1"/>
        <w:numPr>
          <w:ilvl w:val="2"/>
          <w:numId w:val="3"/>
        </w:numPr>
        <w:rPr>
          <w:sz w:val="24"/>
          <w:szCs w:val="18"/>
        </w:rPr>
      </w:pPr>
      <w:r w:rsidRPr="00980111">
        <w:rPr>
          <w:sz w:val="24"/>
          <w:szCs w:val="18"/>
        </w:rPr>
        <w:t xml:space="preserve">Contractor </w:t>
      </w:r>
      <w:r w:rsidR="006D0D7C" w:rsidRPr="00C04798">
        <w:rPr>
          <w:sz w:val="24"/>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C04798">
      <w:pPr>
        <w:pStyle w:val="Item1"/>
        <w:numPr>
          <w:ilvl w:val="2"/>
          <w:numId w:val="3"/>
        </w:numPr>
      </w:pPr>
      <w:r w:rsidRPr="00C04798">
        <w:rPr>
          <w:sz w:val="24"/>
        </w:rPr>
        <w:t>County</w:t>
      </w:r>
      <w:r w:rsidRPr="00356299">
        <w:rPr>
          <w:sz w:val="24"/>
          <w:szCs w:val="24"/>
        </w:rPr>
        <w:t xml:space="preserve">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C04798">
      <w:pPr>
        <w:pStyle w:val="Item1"/>
        <w:numPr>
          <w:ilvl w:val="2"/>
          <w:numId w:val="3"/>
        </w:numPr>
        <w:rPr>
          <w:sz w:val="24"/>
          <w:szCs w:val="24"/>
        </w:rPr>
      </w:pPr>
      <w:r w:rsidRPr="00C04798">
        <w:rPr>
          <w:sz w:val="24"/>
        </w:rPr>
        <w:t>County</w:t>
      </w:r>
      <w:r w:rsidRPr="00356299">
        <w:rPr>
          <w:sz w:val="24"/>
          <w:szCs w:val="24"/>
        </w:rPr>
        <w:t xml:space="preserve">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49C130A1" w:rsidR="00CC278E" w:rsidRPr="00356299" w:rsidRDefault="00F9006C" w:rsidP="00C04798">
      <w:pPr>
        <w:pStyle w:val="Item1"/>
        <w:numPr>
          <w:ilvl w:val="2"/>
          <w:numId w:val="3"/>
        </w:numPr>
        <w:rPr>
          <w:sz w:val="24"/>
          <w:szCs w:val="24"/>
        </w:rPr>
      </w:pPr>
      <w:r w:rsidRPr="00356299">
        <w:rPr>
          <w:sz w:val="24"/>
          <w:szCs w:val="24"/>
        </w:rPr>
        <w:t xml:space="preserve">Invoices </w:t>
      </w:r>
      <w:r w:rsidR="00062812" w:rsidRPr="1EAD0B50">
        <w:rPr>
          <w:sz w:val="24"/>
          <w:szCs w:val="24"/>
        </w:rPr>
        <w:t>submitted</w:t>
      </w:r>
      <w:r w:rsidR="00062812">
        <w:rPr>
          <w:sz w:val="24"/>
          <w:szCs w:val="24"/>
        </w:rPr>
        <w:t xml:space="preserve">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3A61D2">
        <w:rPr>
          <w:sz w:val="24"/>
          <w:szCs w:val="24"/>
        </w:rPr>
        <w:t>.</w:t>
      </w:r>
      <w:r w:rsidR="00B61399">
        <w:rPr>
          <w:sz w:val="24"/>
          <w:szCs w:val="24"/>
        </w:rPr>
        <w:t xml:space="preserve"> </w:t>
      </w:r>
      <w:r w:rsidR="00B61399">
        <w:t>Contractor must provide invoices or receipts that detail the paper products purchased by product description (i.e., brand, product, and/or model numbers), quantity, unit price, and total price to the County Department or Agency that submits the order</w:t>
      </w:r>
      <w:r w:rsidR="00CC278E" w:rsidRPr="00356299">
        <w:rPr>
          <w:sz w:val="24"/>
          <w:szCs w:val="24"/>
        </w:rPr>
        <w:t>.</w:t>
      </w:r>
    </w:p>
    <w:p w14:paraId="23F02BC9" w14:textId="77777777" w:rsidR="00F9006C" w:rsidRPr="00356299" w:rsidRDefault="00F9006C" w:rsidP="00C04798">
      <w:pPr>
        <w:pStyle w:val="Item1"/>
        <w:numPr>
          <w:ilvl w:val="2"/>
          <w:numId w:val="3"/>
        </w:numPr>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C04798">
      <w:pPr>
        <w:pStyle w:val="Item1"/>
        <w:numPr>
          <w:ilvl w:val="2"/>
          <w:numId w:val="3"/>
        </w:numPr>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60157123" w:rsidR="00F9006C" w:rsidRPr="003F3581" w:rsidRDefault="00F9006C" w:rsidP="00C04798">
      <w:pPr>
        <w:pStyle w:val="Item1"/>
        <w:numPr>
          <w:ilvl w:val="2"/>
          <w:numId w:val="3"/>
        </w:numPr>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C04798">
      <w:pPr>
        <w:pStyle w:val="Item1"/>
        <w:numPr>
          <w:ilvl w:val="2"/>
          <w:numId w:val="3"/>
        </w:numPr>
        <w:rPr>
          <w:sz w:val="24"/>
          <w:szCs w:val="24"/>
        </w:rPr>
      </w:pPr>
      <w:r w:rsidRPr="00356299">
        <w:rPr>
          <w:sz w:val="24"/>
          <w:szCs w:val="24"/>
        </w:rPr>
        <w:t xml:space="preserve">In </w:t>
      </w:r>
      <w:r w:rsidRPr="00C04798">
        <w:rPr>
          <w:sz w:val="24"/>
          <w:szCs w:val="18"/>
        </w:rPr>
        <w:t>the</w:t>
      </w:r>
      <w:r w:rsidRPr="00356299">
        <w:rPr>
          <w:sz w:val="24"/>
          <w:szCs w:val="24"/>
        </w:rPr>
        <w:t xml:space="preserv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1" w:name="_Toc339364465"/>
      <w:bookmarkStart w:id="72" w:name="_Toc339364726"/>
      <w:bookmarkStart w:id="73" w:name="_Toc129162377"/>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1"/>
      <w:bookmarkEnd w:id="72"/>
      <w:bookmarkEnd w:id="73"/>
    </w:p>
    <w:p w14:paraId="232CE3F4" w14:textId="77777777" w:rsidR="00FF3EAD" w:rsidRPr="00F17CC5" w:rsidRDefault="00FF3EAD" w:rsidP="00C04798">
      <w:pPr>
        <w:pStyle w:val="Item1"/>
        <w:numPr>
          <w:ilvl w:val="2"/>
          <w:numId w:val="3"/>
        </w:numPr>
        <w:rPr>
          <w:sz w:val="24"/>
          <w:szCs w:val="18"/>
        </w:rPr>
      </w:pPr>
      <w:r w:rsidRPr="00F17CC5">
        <w:rPr>
          <w:sz w:val="24"/>
          <w:szCs w:val="18"/>
        </w:rPr>
        <w:t xml:space="preserve">The </w:t>
      </w:r>
      <w:r w:rsidRPr="00C04798">
        <w:rPr>
          <w:sz w:val="24"/>
          <w:szCs w:val="24"/>
        </w:rPr>
        <w:t>Contractor</w:t>
      </w:r>
      <w:r w:rsidRPr="00F17CC5">
        <w:rPr>
          <w:sz w:val="24"/>
          <w:szCs w:val="18"/>
        </w:rPr>
        <w:t xml:space="preserve">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C04798">
      <w:pPr>
        <w:pStyle w:val="Item1"/>
        <w:numPr>
          <w:ilvl w:val="2"/>
          <w:numId w:val="3"/>
        </w:numPr>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xml:space="preserve">, </w:t>
      </w:r>
      <w:r>
        <w:rPr>
          <w:sz w:val="24"/>
          <w:szCs w:val="24"/>
        </w:rPr>
        <w:lastRenderedPageBreak/>
        <w:t>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6F56A23E" w:rsidR="00837637" w:rsidRDefault="00837637" w:rsidP="00C04798">
      <w:pPr>
        <w:pStyle w:val="Item1"/>
        <w:numPr>
          <w:ilvl w:val="2"/>
          <w:numId w:val="3"/>
        </w:numPr>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the </w:t>
      </w:r>
      <w:r w:rsidR="00EC528B" w:rsidRPr="00EC528B">
        <w:rPr>
          <w:sz w:val="24"/>
          <w:szCs w:val="24"/>
        </w:rPr>
        <w:t>Alameda County, GSA-Procurement</w:t>
      </w:r>
      <w:r w:rsidRPr="00EC528B">
        <w:rPr>
          <w:sz w:val="24"/>
          <w:szCs w:val="24"/>
        </w:rPr>
        <w:t xml:space="preserve"> to </w:t>
      </w:r>
      <w:r w:rsidRPr="00266DFB">
        <w:rPr>
          <w:sz w:val="24"/>
          <w:szCs w:val="24"/>
        </w:rPr>
        <w:t xml:space="preserve">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4" w:name="_Toc339364466"/>
      <w:bookmarkStart w:id="75" w:name="_Toc339364727"/>
      <w:bookmarkStart w:id="76" w:name="_Toc129162378"/>
      <w:r w:rsidRPr="00356299">
        <w:rPr>
          <w:sz w:val="24"/>
          <w:szCs w:val="24"/>
        </w:rPr>
        <w:t xml:space="preserve">INSTRUCTIONS TO </w:t>
      </w:r>
      <w:r w:rsidR="00502F47" w:rsidRPr="00356299">
        <w:rPr>
          <w:sz w:val="24"/>
          <w:szCs w:val="24"/>
        </w:rPr>
        <w:t>BIDDER</w:t>
      </w:r>
      <w:r w:rsidRPr="00356299">
        <w:rPr>
          <w:sz w:val="24"/>
          <w:szCs w:val="24"/>
        </w:rPr>
        <w:t>S</w:t>
      </w:r>
      <w:bookmarkEnd w:id="74"/>
      <w:bookmarkEnd w:id="75"/>
      <w:bookmarkEnd w:id="76"/>
    </w:p>
    <w:p w14:paraId="44BE54FF" w14:textId="77777777" w:rsidR="00DC5B16" w:rsidRPr="00356299" w:rsidRDefault="00DC5B16" w:rsidP="000352A4">
      <w:pPr>
        <w:pStyle w:val="Heading2"/>
        <w:rPr>
          <w:sz w:val="24"/>
          <w:szCs w:val="24"/>
        </w:rPr>
      </w:pPr>
      <w:bookmarkStart w:id="77" w:name="_Toc339364467"/>
      <w:bookmarkStart w:id="78" w:name="_Toc339364728"/>
      <w:bookmarkStart w:id="79" w:name="_Toc129162379"/>
      <w:r w:rsidRPr="00356299">
        <w:rPr>
          <w:sz w:val="24"/>
          <w:szCs w:val="24"/>
        </w:rPr>
        <w:t>COUNTY CONTACTS</w:t>
      </w:r>
      <w:bookmarkEnd w:id="77"/>
      <w:bookmarkEnd w:id="78"/>
      <w:bookmarkEnd w:id="79"/>
    </w:p>
    <w:p w14:paraId="54CF83FE" w14:textId="77777777" w:rsidR="00DC5B16" w:rsidRPr="007169D1" w:rsidRDefault="00DC5B16" w:rsidP="00C04798">
      <w:pPr>
        <w:pStyle w:val="Item1"/>
        <w:numPr>
          <w:ilvl w:val="2"/>
          <w:numId w:val="3"/>
        </w:numPr>
        <w:rPr>
          <w:sz w:val="24"/>
          <w:szCs w:val="18"/>
        </w:rPr>
      </w:pPr>
      <w:r w:rsidRPr="00EC528B">
        <w:rPr>
          <w:sz w:val="24"/>
          <w:szCs w:val="18"/>
        </w:rPr>
        <w:t>G</w:t>
      </w:r>
      <w:r w:rsidR="002B1E6A" w:rsidRPr="00EC528B">
        <w:rPr>
          <w:sz w:val="24"/>
          <w:szCs w:val="18"/>
        </w:rPr>
        <w:t>SA-</w:t>
      </w:r>
      <w:r w:rsidR="002B1E6A" w:rsidRPr="00C04798">
        <w:rPr>
          <w:sz w:val="24"/>
          <w:szCs w:val="24"/>
        </w:rPr>
        <w:t>Procurement</w:t>
      </w:r>
      <w:r w:rsidRPr="00EC528B">
        <w:rPr>
          <w:sz w:val="24"/>
          <w:szCs w:val="18"/>
        </w:rPr>
        <w:t xml:space="preserve"> is managing the competitive process for this project on behalf of the County.  All contact during the competitive process is to be through the GSA</w:t>
      </w:r>
      <w:r w:rsidR="002B1E6A" w:rsidRPr="00EC528B">
        <w:rPr>
          <w:sz w:val="24"/>
          <w:szCs w:val="18"/>
        </w:rPr>
        <w:t>-</w:t>
      </w:r>
      <w:r w:rsidR="0077067C" w:rsidRPr="00EC528B">
        <w:rPr>
          <w:sz w:val="24"/>
          <w:szCs w:val="18"/>
        </w:rPr>
        <w:t>P</w:t>
      </w:r>
      <w:r w:rsidR="002B1E6A" w:rsidRPr="00EC528B">
        <w:rPr>
          <w:sz w:val="24"/>
          <w:szCs w:val="18"/>
        </w:rPr>
        <w:t>rocurement</w:t>
      </w:r>
      <w:r w:rsidR="0036135F" w:rsidRPr="00EC528B">
        <w:rPr>
          <w:sz w:val="24"/>
          <w:szCs w:val="18"/>
        </w:rPr>
        <w:t xml:space="preserve"> department</w:t>
      </w:r>
      <w:r w:rsidRPr="00EC528B">
        <w:rPr>
          <w:sz w:val="24"/>
          <w:szCs w:val="18"/>
        </w:rPr>
        <w:t xml:space="preserve"> only.</w:t>
      </w:r>
      <w:r w:rsidR="00AF533D" w:rsidRPr="00EC528B">
        <w:rPr>
          <w:sz w:val="24"/>
          <w:szCs w:val="18"/>
        </w:rPr>
        <w:t xml:space="preserve">  Co</w:t>
      </w:r>
      <w:r w:rsidR="00035D97" w:rsidRPr="00EC528B">
        <w:rPr>
          <w:sz w:val="24"/>
          <w:szCs w:val="18"/>
        </w:rPr>
        <w:t>mmunication</w:t>
      </w:r>
      <w:r w:rsidR="00AF533D" w:rsidRPr="00EC528B">
        <w:rPr>
          <w:sz w:val="24"/>
          <w:szCs w:val="18"/>
        </w:rPr>
        <w:t xml:space="preserve"> </w:t>
      </w:r>
      <w:r w:rsidR="00AF533D" w:rsidRPr="007169D1">
        <w:rPr>
          <w:sz w:val="24"/>
          <w:szCs w:val="18"/>
        </w:rPr>
        <w:t xml:space="preserve">with other County personnel may result in disqualification. </w:t>
      </w:r>
    </w:p>
    <w:p w14:paraId="38077A72" w14:textId="77777777" w:rsidR="00DC5B16" w:rsidRPr="007169D1" w:rsidRDefault="00DC5B16" w:rsidP="00C04798">
      <w:pPr>
        <w:pStyle w:val="Item1"/>
        <w:numPr>
          <w:ilvl w:val="2"/>
          <w:numId w:val="3"/>
        </w:numPr>
        <w:rPr>
          <w:sz w:val="24"/>
          <w:szCs w:val="18"/>
        </w:rPr>
      </w:pPr>
      <w:r w:rsidRPr="007169D1">
        <w:rPr>
          <w:sz w:val="24"/>
          <w:szCs w:val="18"/>
        </w:rPr>
        <w:t xml:space="preserve">The </w:t>
      </w:r>
      <w:r w:rsidRPr="00C04798">
        <w:rPr>
          <w:sz w:val="24"/>
          <w:szCs w:val="24"/>
        </w:rPr>
        <w:t>evaluation</w:t>
      </w:r>
      <w:r w:rsidRPr="007169D1">
        <w:rPr>
          <w:sz w:val="24"/>
          <w:szCs w:val="18"/>
        </w:rPr>
        <w:t xml:space="preserve">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C04798">
      <w:pPr>
        <w:pStyle w:val="Item1"/>
        <w:numPr>
          <w:ilvl w:val="2"/>
          <w:numId w:val="3"/>
        </w:numPr>
        <w:rPr>
          <w:sz w:val="24"/>
          <w:szCs w:val="18"/>
        </w:rPr>
      </w:pPr>
      <w:r w:rsidRPr="00C04798">
        <w:rPr>
          <w:sz w:val="24"/>
          <w:szCs w:val="24"/>
        </w:rPr>
        <w:t>Contact</w:t>
      </w:r>
      <w:r w:rsidRPr="007169D1">
        <w:rPr>
          <w:sz w:val="24"/>
          <w:szCs w:val="18"/>
        </w:rPr>
        <w:t xml:space="preserve"> Information for this </w:t>
      </w:r>
      <w:r w:rsidR="00B96370" w:rsidRPr="007169D1">
        <w:rPr>
          <w:sz w:val="24"/>
          <w:szCs w:val="18"/>
        </w:rPr>
        <w:t>RF</w:t>
      </w:r>
      <w:r w:rsidRPr="007169D1">
        <w:rPr>
          <w:sz w:val="24"/>
          <w:szCs w:val="18"/>
        </w:rPr>
        <w:t>Q:</w:t>
      </w:r>
    </w:p>
    <w:p w14:paraId="4C329FB0" w14:textId="77777777" w:rsidR="00EC528B" w:rsidRPr="00EC528B" w:rsidRDefault="00EC528B" w:rsidP="00EC528B">
      <w:pPr>
        <w:ind w:left="2160"/>
        <w:rPr>
          <w:rFonts w:ascii="Calibri" w:hAnsi="Calibri" w:cs="Calibri"/>
          <w:sz w:val="24"/>
          <w:szCs w:val="24"/>
        </w:rPr>
      </w:pPr>
      <w:r w:rsidRPr="00EC528B">
        <w:rPr>
          <w:rFonts w:ascii="Calibri" w:hAnsi="Calibri" w:cs="Calibri"/>
          <w:sz w:val="24"/>
          <w:szCs w:val="24"/>
        </w:rPr>
        <w:t xml:space="preserve">Jacqueline Favela, Procurement &amp; Contracts Specialist </w:t>
      </w:r>
    </w:p>
    <w:p w14:paraId="4D25126E" w14:textId="77777777" w:rsidR="00EC528B" w:rsidRPr="00EC528B" w:rsidRDefault="00EC528B" w:rsidP="00EC528B">
      <w:pPr>
        <w:ind w:left="2160"/>
        <w:rPr>
          <w:rFonts w:ascii="Calibri" w:hAnsi="Calibri" w:cs="Calibri"/>
          <w:sz w:val="24"/>
          <w:szCs w:val="24"/>
        </w:rPr>
      </w:pPr>
      <w:r w:rsidRPr="00EC528B">
        <w:rPr>
          <w:rFonts w:ascii="Calibri" w:hAnsi="Calibri" w:cs="Calibri"/>
          <w:sz w:val="24"/>
          <w:szCs w:val="24"/>
        </w:rPr>
        <w:t>Alameda County, GSA-Procurement</w:t>
      </w:r>
    </w:p>
    <w:p w14:paraId="2240EA97" w14:textId="77777777" w:rsidR="00EC528B" w:rsidRPr="00EC528B" w:rsidRDefault="00EC528B" w:rsidP="00EC528B">
      <w:pPr>
        <w:ind w:left="2160"/>
        <w:rPr>
          <w:rFonts w:ascii="Calibri" w:hAnsi="Calibri" w:cs="Calibri"/>
          <w:sz w:val="24"/>
          <w:szCs w:val="24"/>
        </w:rPr>
      </w:pPr>
      <w:r w:rsidRPr="00EC528B">
        <w:rPr>
          <w:rFonts w:ascii="Calibri" w:hAnsi="Calibri" w:cs="Calibri"/>
          <w:sz w:val="24"/>
          <w:szCs w:val="24"/>
        </w:rPr>
        <w:t>1401 Lakeside Drive, Suite 907</w:t>
      </w:r>
    </w:p>
    <w:p w14:paraId="2F747A86" w14:textId="77777777" w:rsidR="00EC528B" w:rsidRPr="00EC528B" w:rsidRDefault="00EC528B" w:rsidP="00EC528B">
      <w:pPr>
        <w:ind w:left="2160"/>
        <w:rPr>
          <w:rFonts w:ascii="Calibri" w:hAnsi="Calibri" w:cs="Calibri"/>
          <w:sz w:val="24"/>
          <w:szCs w:val="24"/>
        </w:rPr>
      </w:pPr>
      <w:r w:rsidRPr="00EC528B">
        <w:rPr>
          <w:rFonts w:ascii="Calibri" w:hAnsi="Calibri" w:cs="Calibri"/>
          <w:sz w:val="24"/>
          <w:szCs w:val="24"/>
        </w:rPr>
        <w:t>Oakland, CA  94612</w:t>
      </w:r>
    </w:p>
    <w:p w14:paraId="228D2E17" w14:textId="05F5FC04" w:rsidR="00EC528B" w:rsidRPr="00EC528B" w:rsidRDefault="00EC528B" w:rsidP="00EC528B">
      <w:pPr>
        <w:ind w:left="2160"/>
        <w:rPr>
          <w:rFonts w:ascii="Calibri" w:hAnsi="Calibri" w:cs="Calibri"/>
          <w:color w:val="FF0000"/>
          <w:sz w:val="24"/>
          <w:szCs w:val="24"/>
        </w:rPr>
      </w:pPr>
      <w:r w:rsidRPr="00EC528B">
        <w:rPr>
          <w:rFonts w:ascii="Calibri" w:hAnsi="Calibri" w:cs="Calibri"/>
          <w:sz w:val="24"/>
          <w:szCs w:val="24"/>
        </w:rPr>
        <w:t xml:space="preserve">Email:  </w:t>
      </w:r>
      <w:hyperlink r:id="rId44" w:history="1">
        <w:r w:rsidRPr="001A547A">
          <w:rPr>
            <w:rStyle w:val="Hyperlink"/>
            <w:rFonts w:ascii="Calibri" w:hAnsi="Calibri" w:cs="Calibri"/>
            <w:sz w:val="24"/>
            <w:szCs w:val="24"/>
          </w:rPr>
          <w:t>jacqueline.favela2@acgov.org</w:t>
        </w:r>
      </w:hyperlink>
      <w:r>
        <w:rPr>
          <w:rFonts w:ascii="Calibri" w:hAnsi="Calibri" w:cs="Calibri"/>
          <w:color w:val="FF0000"/>
          <w:sz w:val="24"/>
          <w:szCs w:val="24"/>
        </w:rPr>
        <w:t xml:space="preserve"> </w:t>
      </w:r>
      <w:r w:rsidRPr="00EC528B">
        <w:rPr>
          <w:rFonts w:ascii="Calibri" w:hAnsi="Calibri" w:cs="Calibri"/>
          <w:color w:val="FF0000"/>
          <w:sz w:val="24"/>
          <w:szCs w:val="24"/>
        </w:rPr>
        <w:t xml:space="preserve">  </w:t>
      </w:r>
    </w:p>
    <w:p w14:paraId="65B01D1E" w14:textId="1D2DDFCE" w:rsidR="004B192E" w:rsidRPr="00EC528B" w:rsidRDefault="00EC528B" w:rsidP="00EC528B">
      <w:pPr>
        <w:spacing w:after="240"/>
        <w:ind w:left="2160"/>
        <w:rPr>
          <w:rFonts w:ascii="Calibri" w:hAnsi="Calibri" w:cs="Calibri"/>
          <w:sz w:val="24"/>
          <w:szCs w:val="24"/>
        </w:rPr>
      </w:pPr>
      <w:r w:rsidRPr="00EC528B">
        <w:rPr>
          <w:rFonts w:ascii="Calibri" w:hAnsi="Calibri" w:cs="Calibri"/>
          <w:sz w:val="24"/>
          <w:szCs w:val="24"/>
        </w:rPr>
        <w:t>Phone: (510) 208-9612</w:t>
      </w:r>
    </w:p>
    <w:p w14:paraId="3059EC01" w14:textId="77777777" w:rsidR="00DC5B16" w:rsidRPr="00A85450" w:rsidRDefault="00DC5B16" w:rsidP="00C04798">
      <w:pPr>
        <w:pStyle w:val="Item1"/>
        <w:numPr>
          <w:ilvl w:val="2"/>
          <w:numId w:val="3"/>
        </w:numPr>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5"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6"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0" w:name="_Toc339364468"/>
      <w:bookmarkStart w:id="81" w:name="_Toc339364729"/>
      <w:bookmarkStart w:id="82" w:name="_Toc129162380"/>
      <w:r w:rsidRPr="00356299">
        <w:rPr>
          <w:sz w:val="24"/>
          <w:szCs w:val="24"/>
        </w:rPr>
        <w:t>SUBMITTAL OF BID</w:t>
      </w:r>
      <w:r w:rsidR="00752588">
        <w:rPr>
          <w:sz w:val="24"/>
          <w:szCs w:val="24"/>
        </w:rPr>
        <w:t xml:space="preserve"> RESPONSE</w:t>
      </w:r>
      <w:r w:rsidRPr="00356299">
        <w:rPr>
          <w:sz w:val="24"/>
          <w:szCs w:val="24"/>
        </w:rPr>
        <w:t>S</w:t>
      </w:r>
      <w:bookmarkEnd w:id="80"/>
      <w:bookmarkEnd w:id="81"/>
      <w:bookmarkEnd w:id="82"/>
    </w:p>
    <w:p w14:paraId="48C0FE4A" w14:textId="77777777" w:rsidR="00D95C0E" w:rsidRPr="00F17CC5" w:rsidRDefault="00D95C0E" w:rsidP="00C04798">
      <w:pPr>
        <w:pStyle w:val="Item1"/>
        <w:numPr>
          <w:ilvl w:val="2"/>
          <w:numId w:val="3"/>
        </w:numPr>
        <w:rPr>
          <w:sz w:val="24"/>
          <w:szCs w:val="18"/>
        </w:rPr>
      </w:pPr>
      <w:r w:rsidRPr="00F17CC5">
        <w:rPr>
          <w:sz w:val="24"/>
          <w:szCs w:val="18"/>
        </w:rPr>
        <w:t xml:space="preserve">Document Submittal </w:t>
      </w:r>
    </w:p>
    <w:p w14:paraId="2EE83812" w14:textId="1874589F" w:rsidR="00134C4A" w:rsidRDefault="00FA1C44" w:rsidP="00EA16B2">
      <w:pPr>
        <w:pStyle w:val="Itema"/>
        <w:numPr>
          <w:ilvl w:val="0"/>
          <w:numId w:val="14"/>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7"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w:t>
      </w:r>
      <w:r w:rsidRPr="00356299">
        <w:rPr>
          <w:sz w:val="24"/>
          <w:szCs w:val="24"/>
        </w:rPr>
        <w:lastRenderedPageBreak/>
        <w:t xml:space="preserve">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8"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3" w:name="_Hlk84929088"/>
    </w:p>
    <w:p w14:paraId="1DBBE68E" w14:textId="77777777" w:rsidR="00134C4A" w:rsidRPr="00356299" w:rsidRDefault="00502F47" w:rsidP="00EA16B2">
      <w:pPr>
        <w:pStyle w:val="Itema"/>
        <w:numPr>
          <w:ilvl w:val="0"/>
          <w:numId w:val="14"/>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3"/>
      <w:r w:rsidR="00134C4A" w:rsidRPr="00356299">
        <w:rPr>
          <w:sz w:val="24"/>
          <w:szCs w:val="24"/>
        </w:rPr>
        <w:t xml:space="preserve">. </w:t>
      </w:r>
    </w:p>
    <w:p w14:paraId="4C888B29" w14:textId="77777777" w:rsidR="00134C4A" w:rsidRPr="00356299" w:rsidRDefault="00AF533D" w:rsidP="00EA16B2">
      <w:pPr>
        <w:pStyle w:val="Itema"/>
        <w:numPr>
          <w:ilvl w:val="0"/>
          <w:numId w:val="14"/>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EA16B2">
      <w:pPr>
        <w:pStyle w:val="Itema"/>
        <w:numPr>
          <w:ilvl w:val="0"/>
          <w:numId w:val="14"/>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4" w:name="_Hlk106379910"/>
      <w:r w:rsidR="006D0D7C">
        <w:rPr>
          <w:sz w:val="24"/>
          <w:szCs w:val="24"/>
        </w:rPr>
        <w:t>, even if marked confidential or proprietary</w:t>
      </w:r>
      <w:bookmarkEnd w:id="84"/>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9"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0"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EA16B2">
      <w:pPr>
        <w:pStyle w:val="Itema"/>
        <w:numPr>
          <w:ilvl w:val="3"/>
          <w:numId w:val="10"/>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6B83FBFA" w:rsidR="00C55343" w:rsidRDefault="00502F47" w:rsidP="00EA16B2">
      <w:pPr>
        <w:pStyle w:val="Itema"/>
        <w:numPr>
          <w:ilvl w:val="3"/>
          <w:numId w:val="10"/>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C833FC">
        <w:rPr>
          <w:sz w:val="24"/>
          <w:szCs w:val="24"/>
        </w:rPr>
        <w:t>Bid F</w:t>
      </w:r>
      <w:r w:rsidR="00FD1524" w:rsidRPr="00356299">
        <w:rPr>
          <w:sz w:val="24"/>
          <w:szCs w:val="24"/>
        </w:rPr>
        <w:t>orm</w:t>
      </w:r>
      <w:r w:rsidR="00E00A41" w:rsidRPr="00514B10">
        <w:rPr>
          <w:sz w:val="24"/>
          <w:szCs w:val="24"/>
        </w:rPr>
        <w:t>(s)</w:t>
      </w:r>
      <w:r w:rsidR="00FD1524" w:rsidRPr="00356299">
        <w:rPr>
          <w:sz w:val="24"/>
          <w:szCs w:val="24"/>
        </w:rPr>
        <w:t xml:space="preserve"> in </w:t>
      </w:r>
      <w:hyperlink r:id="rId51"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C04798">
      <w:pPr>
        <w:pStyle w:val="Item1"/>
        <w:numPr>
          <w:ilvl w:val="2"/>
          <w:numId w:val="3"/>
        </w:numPr>
        <w:rPr>
          <w:bCs/>
          <w:sz w:val="24"/>
        </w:rPr>
      </w:pPr>
      <w:r w:rsidRPr="00C04798">
        <w:rPr>
          <w:sz w:val="24"/>
          <w:szCs w:val="18"/>
        </w:rPr>
        <w:t>Submissions</w:t>
      </w:r>
      <w:r w:rsidRPr="00356299">
        <w:rPr>
          <w:bCs/>
          <w:sz w:val="24"/>
        </w:rPr>
        <w:t xml:space="preserve"> Processes </w:t>
      </w:r>
    </w:p>
    <w:p w14:paraId="2079EA33" w14:textId="77777777" w:rsidR="00FA1C44" w:rsidRPr="00F17CC5" w:rsidRDefault="00FA1C44" w:rsidP="00EA16B2">
      <w:pPr>
        <w:pStyle w:val="Itema"/>
        <w:numPr>
          <w:ilvl w:val="3"/>
          <w:numId w:val="48"/>
        </w:numPr>
        <w:rPr>
          <w:sz w:val="24"/>
          <w:szCs w:val="18"/>
        </w:rPr>
      </w:pPr>
      <w:r w:rsidRPr="00F17CC5">
        <w:rPr>
          <w:sz w:val="24"/>
          <w:szCs w:val="18"/>
        </w:rPr>
        <w:t xml:space="preserve">All </w:t>
      </w:r>
      <w:r w:rsidRPr="00C04798">
        <w:rPr>
          <w:sz w:val="24"/>
          <w:szCs w:val="24"/>
        </w:rPr>
        <w:t>costs</w:t>
      </w:r>
      <w:r w:rsidRPr="00F17CC5">
        <w:rPr>
          <w:sz w:val="24"/>
          <w:szCs w:val="18"/>
        </w:rPr>
        <w:t xml:space="preserve">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EA16B2">
      <w:pPr>
        <w:pStyle w:val="Itema"/>
        <w:numPr>
          <w:ilvl w:val="3"/>
          <w:numId w:val="48"/>
        </w:numPr>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EA16B2">
      <w:pPr>
        <w:pStyle w:val="Itema"/>
        <w:numPr>
          <w:ilvl w:val="3"/>
          <w:numId w:val="48"/>
        </w:numPr>
        <w:rPr>
          <w:sz w:val="24"/>
        </w:rPr>
      </w:pPr>
      <w:bookmarkStart w:id="85"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5"/>
    </w:p>
    <w:p w14:paraId="60D46D9B" w14:textId="77777777" w:rsidR="003F3581" w:rsidRDefault="00D64FAC" w:rsidP="00EA16B2">
      <w:pPr>
        <w:pStyle w:val="Itema"/>
        <w:numPr>
          <w:ilvl w:val="3"/>
          <w:numId w:val="48"/>
        </w:numPr>
        <w:rPr>
          <w:sz w:val="24"/>
        </w:rPr>
      </w:pPr>
      <w:r>
        <w:rPr>
          <w:sz w:val="24"/>
        </w:rPr>
        <w:lastRenderedPageBreak/>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EA16B2">
      <w:pPr>
        <w:pStyle w:val="Itema"/>
        <w:numPr>
          <w:ilvl w:val="3"/>
          <w:numId w:val="48"/>
        </w:numPr>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681616">
      <w:pPr>
        <w:pStyle w:val="Item1"/>
        <w:numPr>
          <w:ilvl w:val="2"/>
          <w:numId w:val="3"/>
        </w:numPr>
        <w:rPr>
          <w:bCs/>
          <w:sz w:val="24"/>
        </w:rPr>
      </w:pPr>
      <w:r w:rsidRPr="00356299">
        <w:rPr>
          <w:bCs/>
          <w:sz w:val="24"/>
        </w:rPr>
        <w:t>Legal Requirements</w:t>
      </w:r>
    </w:p>
    <w:p w14:paraId="2838C5DD" w14:textId="77777777" w:rsidR="00FA1C44" w:rsidRPr="00F17CC5" w:rsidRDefault="002C70A2" w:rsidP="00EA16B2">
      <w:pPr>
        <w:pStyle w:val="Itema"/>
        <w:numPr>
          <w:ilvl w:val="3"/>
          <w:numId w:val="49"/>
        </w:numPr>
        <w:rPr>
          <w:sz w:val="24"/>
          <w:szCs w:val="18"/>
        </w:rPr>
      </w:pPr>
      <w:r>
        <w:rPr>
          <w:sz w:val="24"/>
          <w:szCs w:val="18"/>
        </w:rPr>
        <w:t>"</w:t>
      </w:r>
      <w:r w:rsidR="00FA1C44" w:rsidRPr="00F17CC5">
        <w:rPr>
          <w:sz w:val="24"/>
          <w:szCs w:val="18"/>
        </w:rPr>
        <w:t xml:space="preserve">In submitting a </w:t>
      </w:r>
      <w:r w:rsidR="00FA1C44" w:rsidRPr="00681616">
        <w:rPr>
          <w:sz w:val="24"/>
          <w:szCs w:val="24"/>
        </w:rPr>
        <w:t>bid</w:t>
      </w:r>
      <w:r w:rsidR="00FA1C44" w:rsidRPr="00F17CC5">
        <w:rPr>
          <w:sz w:val="24"/>
          <w:szCs w:val="18"/>
        </w:rPr>
        <w:t xml:space="preserve">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EA16B2">
      <w:pPr>
        <w:pStyle w:val="Itema"/>
        <w:numPr>
          <w:ilvl w:val="3"/>
          <w:numId w:val="49"/>
        </w:numPr>
        <w:rPr>
          <w:sz w:val="24"/>
        </w:rPr>
      </w:pPr>
      <w:r w:rsidRPr="00681616">
        <w:rPr>
          <w:sz w:val="24"/>
          <w:szCs w:val="18"/>
        </w:rPr>
        <w:t>By</w:t>
      </w:r>
      <w:r>
        <w:rPr>
          <w:sz w:val="24"/>
        </w:rPr>
        <w:t xml:space="preserve">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EA16B2">
      <w:pPr>
        <w:pStyle w:val="Itema"/>
        <w:numPr>
          <w:ilvl w:val="3"/>
          <w:numId w:val="49"/>
        </w:numPr>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EA16B2">
      <w:pPr>
        <w:pStyle w:val="Itema"/>
        <w:numPr>
          <w:ilvl w:val="3"/>
          <w:numId w:val="49"/>
        </w:num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tabs>
          <w:tab w:val="clear" w:pos="1440"/>
        </w:tabs>
        <w:ind w:firstLine="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2"/>
          <w:headerReference w:type="default" r:id="rId53"/>
          <w:footerReference w:type="default" r:id="rId54"/>
          <w:headerReference w:type="first" r:id="rId55"/>
          <w:footerReference w:type="first" r:id="rId56"/>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6"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6"/>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EA16B2">
      <w:pPr>
        <w:pStyle w:val="Item1"/>
        <w:numPr>
          <w:ilvl w:val="2"/>
          <w:numId w:val="16"/>
        </w:numPr>
        <w:tabs>
          <w:tab w:val="clear" w:pos="1440"/>
        </w:tabs>
        <w:ind w:left="720"/>
        <w:rPr>
          <w:sz w:val="22"/>
          <w:szCs w:val="22"/>
        </w:rPr>
      </w:pPr>
      <w:bookmarkStart w:id="87"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EA16B2">
      <w:pPr>
        <w:pStyle w:val="Item1"/>
        <w:numPr>
          <w:ilvl w:val="2"/>
          <w:numId w:val="1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EA16B2">
      <w:pPr>
        <w:pStyle w:val="Item1"/>
        <w:numPr>
          <w:ilvl w:val="2"/>
          <w:numId w:val="1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002EC3C9" w:rsidR="00D91454" w:rsidRPr="00166485" w:rsidRDefault="00D91454" w:rsidP="00EA16B2">
      <w:pPr>
        <w:pStyle w:val="Item1"/>
        <w:numPr>
          <w:ilvl w:val="2"/>
          <w:numId w:val="1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7"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EA16B2">
      <w:pPr>
        <w:pStyle w:val="ListParagraph"/>
        <w:numPr>
          <w:ilvl w:val="0"/>
          <w:numId w:val="1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696F68A8" w:rsidR="00D91454" w:rsidRPr="00D91454" w:rsidRDefault="00D91454" w:rsidP="00EA16B2">
      <w:pPr>
        <w:pStyle w:val="ListParagraph"/>
        <w:numPr>
          <w:ilvl w:val="0"/>
          <w:numId w:val="1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00F0456B" w:rsidR="00D91454" w:rsidRPr="00D91454" w:rsidRDefault="00D91454" w:rsidP="00EA16B2">
      <w:pPr>
        <w:pStyle w:val="ListParagraph"/>
        <w:numPr>
          <w:ilvl w:val="0"/>
          <w:numId w:val="1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648593C4" w:rsidR="00D91454" w:rsidRPr="00D91454" w:rsidRDefault="008B485E" w:rsidP="00EA16B2">
      <w:pPr>
        <w:pStyle w:val="ListParagraph"/>
        <w:numPr>
          <w:ilvl w:val="0"/>
          <w:numId w:val="1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3274C93B" w:rsidR="00D91454" w:rsidRPr="00D91454" w:rsidRDefault="008B485E" w:rsidP="00EA16B2">
      <w:pPr>
        <w:pStyle w:val="ListParagraph"/>
        <w:numPr>
          <w:ilvl w:val="0"/>
          <w:numId w:val="1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p>
    <w:p w14:paraId="4B79885E" w14:textId="77777777" w:rsidR="00D91454" w:rsidRPr="0055688B" w:rsidRDefault="00D91454" w:rsidP="00EA16B2">
      <w:pPr>
        <w:pStyle w:val="Item1"/>
        <w:numPr>
          <w:ilvl w:val="2"/>
          <w:numId w:val="16"/>
        </w:numPr>
        <w:tabs>
          <w:tab w:val="clear" w:pos="1440"/>
        </w:tabs>
        <w:ind w:left="720"/>
        <w:rPr>
          <w:sz w:val="24"/>
          <w:szCs w:val="24"/>
        </w:rPr>
      </w:pPr>
      <w:r w:rsidRPr="0055688B">
        <w:rPr>
          <w:sz w:val="24"/>
          <w:szCs w:val="24"/>
        </w:rPr>
        <w:t xml:space="preserve">Each page of the Bid Response Packet must be submitted through the </w:t>
      </w:r>
      <w:hyperlink r:id="rId58"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EA16B2">
      <w:pPr>
        <w:pStyle w:val="Item1"/>
        <w:numPr>
          <w:ilvl w:val="2"/>
          <w:numId w:val="1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1B13838C" w:rsidR="00D91454" w:rsidRPr="00474449" w:rsidRDefault="00D91454" w:rsidP="00EA16B2">
      <w:pPr>
        <w:pStyle w:val="Item1"/>
        <w:numPr>
          <w:ilvl w:val="2"/>
          <w:numId w:val="16"/>
        </w:numPr>
        <w:tabs>
          <w:tab w:val="clear" w:pos="1440"/>
        </w:tabs>
        <w:ind w:left="720"/>
        <w:rPr>
          <w:sz w:val="22"/>
          <w:szCs w:val="22"/>
        </w:rPr>
      </w:pPr>
      <w:r w:rsidRPr="00EC528B">
        <w:rPr>
          <w:sz w:val="24"/>
          <w:szCs w:val="24"/>
        </w:rPr>
        <w:lastRenderedPageBreak/>
        <w:t xml:space="preserve">Excel Bid Form(s) </w:t>
      </w:r>
      <w:r w:rsidRPr="00474449">
        <w:rPr>
          <w:sz w:val="24"/>
          <w:szCs w:val="24"/>
        </w:rPr>
        <w:t xml:space="preserve">must be submitted online through Alameda County </w:t>
      </w:r>
      <w:hyperlink r:id="rId5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EA16B2">
      <w:pPr>
        <w:pStyle w:val="Item1"/>
        <w:numPr>
          <w:ilvl w:val="2"/>
          <w:numId w:val="1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EA16B2">
      <w:pPr>
        <w:pStyle w:val="Item1"/>
        <w:numPr>
          <w:ilvl w:val="2"/>
          <w:numId w:val="1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EA16B2">
      <w:pPr>
        <w:pStyle w:val="Item1"/>
        <w:numPr>
          <w:ilvl w:val="2"/>
          <w:numId w:val="16"/>
        </w:numPr>
        <w:tabs>
          <w:tab w:val="clear" w:pos="1440"/>
        </w:tabs>
        <w:ind w:left="720"/>
        <w:rPr>
          <w:sz w:val="24"/>
          <w:szCs w:val="24"/>
        </w:rPr>
      </w:pPr>
      <w:r w:rsidRPr="00121DEB">
        <w:rPr>
          <w:sz w:val="24"/>
          <w:szCs w:val="24"/>
        </w:rPr>
        <w:t xml:space="preserve">Bidders must read all information and follow directions in the </w:t>
      </w:r>
      <w:hyperlink r:id="rId60" w:history="1">
        <w:r w:rsidRPr="00D91454">
          <w:rPr>
            <w:rStyle w:val="Hyperlink"/>
            <w:b/>
            <w:bCs/>
            <w:sz w:val="24"/>
            <w:szCs w:val="24"/>
          </w:rPr>
          <w:t>EZSourcing Supplier Portal</w:t>
        </w:r>
      </w:hyperlink>
      <w:r w:rsidRPr="00121DEB">
        <w:rPr>
          <w:sz w:val="24"/>
          <w:szCs w:val="24"/>
        </w:rPr>
        <w:t xml:space="preserve"> event.</w:t>
      </w:r>
      <w:bookmarkStart w:id="88" w:name="_Hlk101546411"/>
    </w:p>
    <w:p w14:paraId="410535FF" w14:textId="77777777" w:rsidR="00D91454" w:rsidRPr="009A4C88" w:rsidRDefault="00D91454" w:rsidP="00EA16B2">
      <w:pPr>
        <w:pStyle w:val="Item1"/>
        <w:numPr>
          <w:ilvl w:val="2"/>
          <w:numId w:val="1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8"/>
    </w:p>
    <w:p w14:paraId="531F1DDF" w14:textId="529A5AE2" w:rsidR="00F43F6A" w:rsidRPr="00D91454" w:rsidRDefault="00D91454" w:rsidP="00EA16B2">
      <w:pPr>
        <w:pStyle w:val="Item1"/>
        <w:numPr>
          <w:ilvl w:val="2"/>
          <w:numId w:val="1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7"/>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1"/>
          <w:footerReference w:type="default" r:id="rId62"/>
          <w:headerReference w:type="first" r:id="rId63"/>
          <w:footerReference w:type="first" r:id="rId64"/>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098AA109" w:rsidR="00F43F6A" w:rsidRDefault="00872531" w:rsidP="00F43F6A">
      <w:r>
        <w:rPr>
          <w:noProof/>
        </w:rPr>
        <w:drawing>
          <wp:anchor distT="0" distB="0" distL="114300" distR="114300" simplePos="0" relativeHeight="251658242" behindDoc="1" locked="0" layoutInCell="1" allowOverlap="1" wp14:anchorId="2D121E2D" wp14:editId="7DE9B325">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4051DEE1" w14:textId="77777777" w:rsidR="00EC528B" w:rsidRPr="00435303" w:rsidRDefault="0039139E" w:rsidP="00EC528B">
      <w:pPr>
        <w:tabs>
          <w:tab w:val="center" w:pos="5400"/>
          <w:tab w:val="left" w:pos="9514"/>
        </w:tabs>
        <w:rPr>
          <w:rFonts w:ascii="Calibri" w:hAnsi="Calibri" w:cs="Calibri"/>
          <w:sz w:val="56"/>
          <w:szCs w:val="56"/>
        </w:rPr>
      </w:pPr>
      <w:r>
        <w:rPr>
          <w:rFonts w:ascii="Calibri" w:hAnsi="Calibri" w:cs="Calibri"/>
          <w:color w:val="FF0000"/>
          <w:sz w:val="60"/>
          <w:szCs w:val="60"/>
        </w:rPr>
        <w:tab/>
      </w:r>
      <w:r w:rsidR="00EC528B" w:rsidRPr="00435303">
        <w:rPr>
          <w:rFonts w:ascii="Calibri" w:hAnsi="Calibri" w:cs="Calibri"/>
          <w:sz w:val="56"/>
          <w:szCs w:val="56"/>
        </w:rPr>
        <w:t>RFQ No. 902265</w:t>
      </w:r>
    </w:p>
    <w:p w14:paraId="1FE02ED0" w14:textId="77777777" w:rsidR="00EC528B" w:rsidRPr="00435303" w:rsidRDefault="00EC528B" w:rsidP="00EC528B">
      <w:pPr>
        <w:jc w:val="center"/>
        <w:rPr>
          <w:rFonts w:ascii="Calibri" w:hAnsi="Calibri" w:cs="Calibri"/>
          <w:sz w:val="60"/>
          <w:szCs w:val="60"/>
        </w:rPr>
      </w:pPr>
      <w:r w:rsidRPr="00435303">
        <w:rPr>
          <w:rFonts w:ascii="Calibri" w:hAnsi="Calibri" w:cs="Calibri"/>
          <w:sz w:val="56"/>
          <w:szCs w:val="56"/>
        </w:rPr>
        <w:t>Countywide Office Paper</w:t>
      </w:r>
    </w:p>
    <w:p w14:paraId="14D11BD0" w14:textId="7670A991" w:rsidR="00F43F6A" w:rsidRPr="00FC3FC9" w:rsidRDefault="00F43F6A" w:rsidP="00EC528B">
      <w:pPr>
        <w:tabs>
          <w:tab w:val="center" w:pos="5400"/>
          <w:tab w:val="left" w:pos="9514"/>
        </w:tabs>
      </w:pPr>
    </w:p>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6"/>
          <w:headerReference w:type="default" r:id="rId67"/>
          <w:footerReference w:type="default" r:id="rId68"/>
          <w:headerReference w:type="first" r:id="rId69"/>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9" w:name="_BIDDER_INFORMATION"/>
            <w:bookmarkEnd w:id="89"/>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0" w:name="_BIDDER_ACCEPTANCE"/>
      <w:bookmarkEnd w:id="90"/>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539B11AE" w:rsidR="00F43F6A" w:rsidRPr="00356299" w:rsidRDefault="00F43F6A" w:rsidP="00EA16B2">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1" w:name="_Hlk102071776"/>
      <w:r w:rsidR="005E0681">
        <w:rPr>
          <w:rFonts w:ascii="Calibri" w:hAnsi="Calibri" w:cs="Calibri"/>
          <w:sz w:val="24"/>
          <w:szCs w:val="24"/>
        </w:rPr>
        <w:t>Bid Documents</w:t>
      </w:r>
      <w:bookmarkEnd w:id="91"/>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EA16B2">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EA16B2">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6BD03B53" w14:textId="77777777" w:rsidR="00D66CCD" w:rsidRPr="004A2C51" w:rsidRDefault="008B485E" w:rsidP="00EA16B2">
      <w:pPr>
        <w:pStyle w:val="ListParagraph"/>
        <w:numPr>
          <w:ilvl w:val="0"/>
          <w:numId w:val="23"/>
        </w:numPr>
        <w:ind w:left="1440" w:hanging="720"/>
        <w:rPr>
          <w:rFonts w:asciiTheme="minorHAnsi" w:hAnsiTheme="minorHAnsi" w:cstheme="minorHAnsi"/>
          <w:b/>
          <w:bCs/>
          <w:sz w:val="24"/>
          <w:szCs w:val="24"/>
        </w:rPr>
      </w:pPr>
      <w:hyperlink r:id="rId70" w:history="1">
        <w:r w:rsidR="00846597" w:rsidRPr="004A2C51">
          <w:rPr>
            <w:rStyle w:val="Hyperlink"/>
            <w:rFonts w:asciiTheme="minorHAnsi" w:hAnsiTheme="minorHAnsi" w:cstheme="minorHAnsi"/>
            <w:b/>
            <w:bCs/>
            <w:sz w:val="24"/>
            <w:szCs w:val="24"/>
          </w:rPr>
          <w:t>General Requirements</w:t>
        </w:r>
      </w:hyperlink>
      <w:r w:rsidR="00846597" w:rsidRPr="004A2C51">
        <w:rPr>
          <w:rFonts w:asciiTheme="minorHAnsi" w:hAnsiTheme="minorHAnsi" w:cstheme="minorHAnsi"/>
          <w:b/>
          <w:bCs/>
          <w:sz w:val="24"/>
          <w:szCs w:val="24"/>
        </w:rPr>
        <w:t xml:space="preserve">  </w:t>
      </w:r>
    </w:p>
    <w:p w14:paraId="3FB1033B" w14:textId="77777777" w:rsidR="00D66CCD" w:rsidRPr="004A2C51" w:rsidRDefault="00846597" w:rsidP="004A2C51">
      <w:pPr>
        <w:ind w:left="1440"/>
        <w:rPr>
          <w:rFonts w:asciiTheme="minorHAnsi" w:hAnsiTheme="minorHAnsi" w:cstheme="minorHAnsi"/>
          <w:b/>
          <w:bCs/>
          <w:sz w:val="20"/>
        </w:rPr>
      </w:pPr>
      <w:r w:rsidRPr="004A2C51">
        <w:rPr>
          <w:rFonts w:asciiTheme="minorHAnsi" w:hAnsiTheme="minorHAnsi" w:cstheme="minorHAnsi"/>
          <w:sz w:val="20"/>
        </w:rPr>
        <w:t>[</w:t>
      </w:r>
      <w:hyperlink r:id="rId71" w:history="1">
        <w:r w:rsidRPr="004A2C51">
          <w:rPr>
            <w:rStyle w:val="Hyperlink"/>
            <w:rFonts w:asciiTheme="minorHAnsi" w:hAnsiTheme="minorHAnsi" w:cstheme="minorHAnsi"/>
            <w:sz w:val="20"/>
          </w:rPr>
          <w:t>https://gsa.acgov.org/do-business-with-us/contracting-opportunities/policies-procedures/general-requirements/</w:t>
        </w:r>
      </w:hyperlink>
      <w:r w:rsidRPr="004A2C51">
        <w:rPr>
          <w:rFonts w:asciiTheme="minorHAnsi" w:hAnsiTheme="minorHAnsi" w:cstheme="minorHAnsi"/>
          <w:sz w:val="20"/>
        </w:rPr>
        <w:t>]</w:t>
      </w:r>
    </w:p>
    <w:p w14:paraId="4ECD32A3" w14:textId="7AF90E92" w:rsidR="007D110E" w:rsidRPr="00F52BC0" w:rsidRDefault="008B485E" w:rsidP="00EA16B2">
      <w:pPr>
        <w:pStyle w:val="ListParagraph"/>
        <w:numPr>
          <w:ilvl w:val="0"/>
          <w:numId w:val="23"/>
        </w:numPr>
        <w:spacing w:before="240"/>
        <w:ind w:left="1440" w:hanging="720"/>
        <w:rPr>
          <w:rFonts w:asciiTheme="minorHAnsi" w:hAnsiTheme="minorHAnsi" w:cstheme="minorHAnsi"/>
          <w:b/>
          <w:bCs/>
          <w:sz w:val="24"/>
          <w:szCs w:val="24"/>
        </w:rPr>
      </w:pPr>
      <w:hyperlink r:id="rId72" w:history="1">
        <w:r w:rsidR="007D110E" w:rsidRPr="00F52BC0">
          <w:rPr>
            <w:rStyle w:val="Hyperlink"/>
            <w:rFonts w:asciiTheme="minorHAnsi" w:hAnsiTheme="minorHAnsi" w:cstheme="minorHAnsi"/>
            <w:b/>
            <w:bCs/>
            <w:sz w:val="24"/>
            <w:szCs w:val="24"/>
          </w:rPr>
          <w:t>Debarment &amp; Suspension Policy</w:t>
        </w:r>
      </w:hyperlink>
    </w:p>
    <w:p w14:paraId="73F08F6C" w14:textId="77777777" w:rsidR="004A2C51" w:rsidRPr="009C371A" w:rsidRDefault="007D110E" w:rsidP="00D66CCD">
      <w:pPr>
        <w:pStyle w:val="PlainText"/>
        <w:spacing w:after="120"/>
        <w:ind w:left="1440"/>
        <w:rPr>
          <w:rStyle w:val="Hyperlink"/>
          <w:rFonts w:asciiTheme="minorHAnsi" w:hAnsiTheme="minorHAnsi" w:cstheme="minorHAnsi"/>
          <w:color w:val="auto"/>
          <w:u w:val="none"/>
        </w:rPr>
      </w:pPr>
      <w:r w:rsidRPr="009C371A">
        <w:rPr>
          <w:rStyle w:val="Hyperlink"/>
          <w:rFonts w:asciiTheme="minorHAnsi" w:hAnsiTheme="minorHAnsi" w:cstheme="minorHAnsi"/>
          <w:color w:val="auto"/>
          <w:u w:val="none"/>
        </w:rPr>
        <w:t>[</w:t>
      </w:r>
      <w:hyperlink r:id="rId73" w:history="1">
        <w:r w:rsidRPr="009C371A">
          <w:rPr>
            <w:rStyle w:val="Hyperlink"/>
            <w:rFonts w:asciiTheme="minorHAnsi" w:hAnsiTheme="minorHAnsi" w:cstheme="minorHAnsi"/>
          </w:rPr>
          <w:t>https://gsa.acgov.org/do-business-with-us/contracting-opportunities/debarment-suspension-policy/</w:t>
        </w:r>
      </w:hyperlink>
      <w:r w:rsidRPr="009C371A">
        <w:rPr>
          <w:rStyle w:val="Hyperlink"/>
          <w:rFonts w:asciiTheme="minorHAnsi" w:hAnsiTheme="minorHAnsi" w:cstheme="minorHAnsi"/>
          <w:color w:val="auto"/>
          <w:u w:val="none"/>
        </w:rPr>
        <w:t>]</w:t>
      </w:r>
    </w:p>
    <w:p w14:paraId="2E8E10B4" w14:textId="0C17464C" w:rsidR="00F43F6A" w:rsidRPr="009C371A" w:rsidRDefault="008B485E" w:rsidP="00EA16B2">
      <w:pPr>
        <w:pStyle w:val="PlainText"/>
        <w:numPr>
          <w:ilvl w:val="0"/>
          <w:numId w:val="23"/>
        </w:numPr>
        <w:spacing w:before="240"/>
        <w:ind w:left="1440" w:hanging="720"/>
        <w:rPr>
          <w:rFonts w:asciiTheme="minorHAnsi" w:hAnsiTheme="minorHAnsi" w:cstheme="minorHAnsi"/>
          <w:b/>
          <w:bCs/>
          <w:sz w:val="24"/>
          <w:szCs w:val="24"/>
        </w:rPr>
      </w:pPr>
      <w:hyperlink r:id="rId74" w:history="1">
        <w:r w:rsidR="00505FCE" w:rsidRPr="009C371A">
          <w:rPr>
            <w:rStyle w:val="Hyperlink"/>
            <w:rFonts w:asciiTheme="minorHAnsi" w:hAnsiTheme="minorHAnsi" w:cstheme="minorHAnsi"/>
            <w:b/>
            <w:bCs/>
            <w:sz w:val="24"/>
            <w:szCs w:val="24"/>
          </w:rPr>
          <w:t>Iran Contracting Act (ICA) of 2010</w:t>
        </w:r>
      </w:hyperlink>
      <w:r w:rsidR="00F43F6A" w:rsidRPr="009C371A">
        <w:rPr>
          <w:rFonts w:asciiTheme="minorHAnsi" w:hAnsiTheme="minorHAnsi" w:cstheme="minorHAnsi"/>
          <w:b/>
          <w:bCs/>
          <w:sz w:val="24"/>
          <w:szCs w:val="24"/>
        </w:rPr>
        <w:t xml:space="preserve"> </w:t>
      </w:r>
    </w:p>
    <w:p w14:paraId="31B93EB6" w14:textId="77777777" w:rsidR="00D66CCD" w:rsidRPr="00F52BC0" w:rsidRDefault="007D110E" w:rsidP="00D66CCD">
      <w:pPr>
        <w:pStyle w:val="PlainText"/>
        <w:spacing w:after="120"/>
        <w:ind w:left="1440"/>
        <w:rPr>
          <w:rFonts w:asciiTheme="minorHAnsi" w:hAnsiTheme="minorHAnsi" w:cstheme="minorHAnsi"/>
        </w:rPr>
      </w:pPr>
      <w:r w:rsidRPr="00F52BC0">
        <w:rPr>
          <w:rFonts w:asciiTheme="minorHAnsi" w:hAnsiTheme="minorHAnsi" w:cstheme="minorHAnsi"/>
        </w:rPr>
        <w:t>[</w:t>
      </w:r>
      <w:hyperlink r:id="rId75" w:history="1">
        <w:r w:rsidRPr="00F52BC0">
          <w:rPr>
            <w:rStyle w:val="Hyperlink"/>
            <w:rFonts w:asciiTheme="minorHAnsi" w:hAnsiTheme="minorHAnsi" w:cstheme="minorHAnsi"/>
          </w:rPr>
          <w:t>https://gsa.acgov.org/do-business-with-us/contracting-opportunities/policies-procedures/iran-contracting-act-of-2010-ica/</w:t>
        </w:r>
      </w:hyperlink>
      <w:r w:rsidRPr="00F52BC0">
        <w:rPr>
          <w:rFonts w:asciiTheme="minorHAnsi" w:hAnsiTheme="minorHAnsi" w:cstheme="minorHAnsi"/>
        </w:rPr>
        <w:t>]</w:t>
      </w:r>
    </w:p>
    <w:p w14:paraId="3E9EFE1C" w14:textId="1E39FD5B" w:rsidR="00F43F6A" w:rsidRPr="009C371A" w:rsidRDefault="008B485E" w:rsidP="00EA16B2">
      <w:pPr>
        <w:pStyle w:val="PlainText"/>
        <w:numPr>
          <w:ilvl w:val="0"/>
          <w:numId w:val="23"/>
        </w:numPr>
        <w:spacing w:before="240"/>
        <w:ind w:left="1440" w:hanging="720"/>
        <w:rPr>
          <w:rFonts w:asciiTheme="minorHAnsi" w:hAnsiTheme="minorHAnsi" w:cstheme="minorHAnsi"/>
          <w:b/>
          <w:bCs/>
          <w:sz w:val="24"/>
          <w:szCs w:val="24"/>
        </w:rPr>
      </w:pPr>
      <w:hyperlink r:id="rId76" w:history="1">
        <w:r w:rsidR="00F43F6A" w:rsidRPr="009C371A">
          <w:rPr>
            <w:rStyle w:val="Hyperlink"/>
            <w:rFonts w:asciiTheme="minorHAnsi" w:hAnsiTheme="minorHAnsi" w:cstheme="minorHAnsi"/>
            <w:b/>
            <w:bCs/>
            <w:sz w:val="24"/>
            <w:szCs w:val="24"/>
          </w:rPr>
          <w:t>General Environmental Requirements</w:t>
        </w:r>
      </w:hyperlink>
      <w:r w:rsidR="002A47DF" w:rsidRPr="009C371A">
        <w:rPr>
          <w:rFonts w:asciiTheme="minorHAnsi" w:hAnsiTheme="minorHAnsi" w:cstheme="minorHAnsi"/>
          <w:b/>
          <w:bCs/>
          <w:sz w:val="24"/>
          <w:szCs w:val="24"/>
        </w:rPr>
        <w:t xml:space="preserve"> </w:t>
      </w:r>
      <w:r w:rsidR="00F43F6A" w:rsidRPr="009C371A">
        <w:rPr>
          <w:rFonts w:asciiTheme="minorHAnsi" w:hAnsiTheme="minorHAnsi" w:cstheme="minorHAnsi"/>
          <w:b/>
          <w:bCs/>
          <w:sz w:val="24"/>
          <w:szCs w:val="24"/>
        </w:rPr>
        <w:t xml:space="preserve"> </w:t>
      </w:r>
    </w:p>
    <w:p w14:paraId="3401AE87" w14:textId="77777777" w:rsidR="00D66CCD" w:rsidRPr="009C371A" w:rsidRDefault="007D110E" w:rsidP="00D66CCD">
      <w:pPr>
        <w:pStyle w:val="PlainText"/>
        <w:spacing w:after="120"/>
        <w:ind w:left="1440"/>
        <w:rPr>
          <w:rFonts w:asciiTheme="minorHAnsi" w:hAnsiTheme="minorHAnsi" w:cstheme="minorHAnsi"/>
        </w:rPr>
      </w:pPr>
      <w:r w:rsidRPr="009C371A">
        <w:rPr>
          <w:rFonts w:asciiTheme="minorHAnsi" w:hAnsiTheme="minorHAnsi" w:cstheme="minorHAnsi"/>
        </w:rPr>
        <w:t>[</w:t>
      </w:r>
      <w:hyperlink r:id="rId77" w:history="1">
        <w:r w:rsidRPr="009C371A">
          <w:rPr>
            <w:rStyle w:val="Hyperlink"/>
            <w:rFonts w:asciiTheme="minorHAnsi" w:hAnsiTheme="minorHAnsi" w:cstheme="minorHAnsi"/>
          </w:rPr>
          <w:t>https://gsa.acgov.org/do-business-with-us/contracting-opportunities/policies-procedures/general-environmental-requirements/</w:t>
        </w:r>
      </w:hyperlink>
      <w:r w:rsidRPr="009C371A">
        <w:rPr>
          <w:rFonts w:asciiTheme="minorHAnsi" w:hAnsiTheme="minorHAnsi" w:cstheme="minorHAnsi"/>
        </w:rPr>
        <w:t>]</w:t>
      </w:r>
    </w:p>
    <w:p w14:paraId="05DDD4B7" w14:textId="21AAE436" w:rsidR="00E76C41" w:rsidRPr="009C371A" w:rsidRDefault="008B485E" w:rsidP="00EA16B2">
      <w:pPr>
        <w:pStyle w:val="PlainText"/>
        <w:numPr>
          <w:ilvl w:val="0"/>
          <w:numId w:val="23"/>
        </w:numPr>
        <w:spacing w:before="240"/>
        <w:ind w:left="1440" w:hanging="720"/>
        <w:rPr>
          <w:rFonts w:asciiTheme="minorHAnsi" w:hAnsiTheme="minorHAnsi" w:cstheme="minorHAnsi"/>
          <w:b/>
          <w:bCs/>
          <w:sz w:val="24"/>
          <w:szCs w:val="24"/>
        </w:rPr>
      </w:pPr>
      <w:hyperlink r:id="rId78" w:history="1">
        <w:r w:rsidR="00117EA2" w:rsidRPr="009C371A">
          <w:rPr>
            <w:rStyle w:val="Hyperlink"/>
            <w:rFonts w:asciiTheme="minorHAnsi" w:hAnsiTheme="minorHAnsi" w:cstheme="minorHAnsi"/>
            <w:b/>
            <w:bCs/>
            <w:sz w:val="24"/>
            <w:szCs w:val="24"/>
          </w:rPr>
          <w:t>Alameda County SLEB Program Overview</w:t>
        </w:r>
      </w:hyperlink>
      <w:r w:rsidR="00F50111" w:rsidRPr="009C371A">
        <w:rPr>
          <w:rStyle w:val="Hyperlink"/>
          <w:rFonts w:asciiTheme="minorHAnsi" w:hAnsiTheme="minorHAnsi" w:cstheme="minorHAnsi"/>
          <w:b/>
          <w:bCs/>
          <w:color w:val="auto"/>
          <w:sz w:val="24"/>
          <w:szCs w:val="24"/>
          <w:u w:val="none"/>
        </w:rPr>
        <w:t xml:space="preserve"> </w:t>
      </w:r>
    </w:p>
    <w:p w14:paraId="6E8F1E41" w14:textId="77777777" w:rsidR="00D66CCD" w:rsidRPr="009C371A" w:rsidRDefault="007D110E" w:rsidP="00F52BC0">
      <w:pPr>
        <w:pStyle w:val="PlainText"/>
        <w:spacing w:after="120"/>
        <w:ind w:left="1440"/>
        <w:rPr>
          <w:rStyle w:val="Hyperlink"/>
          <w:rFonts w:asciiTheme="minorHAnsi" w:hAnsiTheme="minorHAnsi" w:cstheme="minorHAnsi"/>
        </w:rPr>
      </w:pPr>
      <w:r w:rsidRPr="009C371A">
        <w:rPr>
          <w:rFonts w:asciiTheme="minorHAnsi" w:hAnsiTheme="minorHAnsi" w:cstheme="minorHAnsi"/>
        </w:rPr>
        <w:t>[</w:t>
      </w:r>
      <w:hyperlink r:id="rId79" w:history="1">
        <w:r w:rsidRPr="009C371A">
          <w:rPr>
            <w:rStyle w:val="Hyperlink"/>
            <w:rFonts w:asciiTheme="minorHAnsi" w:hAnsiTheme="minorHAnsi" w:cstheme="minorHAnsi"/>
          </w:rPr>
          <w:t>http://acgov.org/auditor/sleb/overview.htm</w:t>
        </w:r>
      </w:hyperlink>
      <w:r w:rsidRPr="009C371A">
        <w:rPr>
          <w:rStyle w:val="Hyperlink"/>
          <w:rFonts w:asciiTheme="minorHAnsi" w:hAnsiTheme="minorHAnsi" w:cstheme="minorHAnsi"/>
        </w:rPr>
        <w:t>]</w:t>
      </w:r>
    </w:p>
    <w:p w14:paraId="79A6C454" w14:textId="09D5EA6D" w:rsidR="00F43F6A" w:rsidRPr="009C371A" w:rsidRDefault="008B485E" w:rsidP="00EA16B2">
      <w:pPr>
        <w:pStyle w:val="PlainText"/>
        <w:numPr>
          <w:ilvl w:val="0"/>
          <w:numId w:val="23"/>
        </w:numPr>
        <w:spacing w:before="240"/>
        <w:ind w:left="1440" w:hanging="720"/>
        <w:rPr>
          <w:rFonts w:asciiTheme="minorHAnsi" w:hAnsiTheme="minorHAnsi" w:cstheme="minorHAnsi"/>
          <w:b/>
          <w:bCs/>
          <w:sz w:val="24"/>
          <w:szCs w:val="24"/>
        </w:rPr>
      </w:pPr>
      <w:hyperlink r:id="rId80" w:history="1">
        <w:r w:rsidR="00653C11" w:rsidRPr="009C371A">
          <w:rPr>
            <w:rStyle w:val="Hyperlink"/>
            <w:rFonts w:asciiTheme="minorHAnsi" w:hAnsiTheme="minorHAnsi" w:cstheme="minorHAnsi"/>
            <w:b/>
            <w:bCs/>
            <w:sz w:val="24"/>
            <w:szCs w:val="24"/>
          </w:rPr>
          <w:t>Alameda County SLEB Program Additional Information</w:t>
        </w:r>
      </w:hyperlink>
      <w:r w:rsidR="00E76C41" w:rsidRPr="009C371A">
        <w:rPr>
          <w:rStyle w:val="Hyperlink"/>
          <w:rFonts w:asciiTheme="minorHAnsi" w:hAnsiTheme="minorHAnsi" w:cstheme="minorHAnsi"/>
          <w:b/>
          <w:bCs/>
          <w:color w:val="auto"/>
          <w:sz w:val="24"/>
          <w:szCs w:val="24"/>
          <w:u w:val="none"/>
        </w:rPr>
        <w:t xml:space="preserve"> </w:t>
      </w:r>
    </w:p>
    <w:p w14:paraId="00CADA97" w14:textId="77777777" w:rsidR="00D66CCD" w:rsidRPr="009C371A" w:rsidRDefault="007D110E" w:rsidP="00F52BC0">
      <w:pPr>
        <w:pStyle w:val="PlainText"/>
        <w:spacing w:after="120"/>
        <w:ind w:left="1440"/>
        <w:rPr>
          <w:rStyle w:val="Hyperlink"/>
          <w:rFonts w:asciiTheme="minorHAnsi" w:hAnsiTheme="minorHAnsi" w:cstheme="minorHAnsi"/>
          <w:color w:val="auto"/>
          <w:u w:val="none"/>
        </w:rPr>
      </w:pPr>
      <w:r w:rsidRPr="009C371A">
        <w:rPr>
          <w:rStyle w:val="Hyperlink"/>
          <w:rFonts w:asciiTheme="minorHAnsi" w:hAnsiTheme="minorHAnsi" w:cstheme="minorHAnsi"/>
          <w:color w:val="auto"/>
          <w:u w:val="none"/>
        </w:rPr>
        <w:t>[</w:t>
      </w:r>
      <w:hyperlink r:id="rId81" w:history="1">
        <w:r w:rsidRPr="009C371A">
          <w:rPr>
            <w:rStyle w:val="Hyperlink"/>
            <w:rFonts w:asciiTheme="minorHAnsi" w:hAnsiTheme="minorHAnsi" w:cstheme="minorHAnsi"/>
          </w:rPr>
          <w:t>https://gsa.acgov.org/do-business-with-us/vendor-support/small-local-and-emerging-businesses/</w:t>
        </w:r>
      </w:hyperlink>
      <w:r w:rsidRPr="009C371A">
        <w:rPr>
          <w:rStyle w:val="Hyperlink"/>
          <w:rFonts w:asciiTheme="minorHAnsi" w:hAnsiTheme="minorHAnsi" w:cstheme="minorHAnsi"/>
          <w:color w:val="auto"/>
          <w:u w:val="none"/>
        </w:rPr>
        <w:t>]</w:t>
      </w:r>
    </w:p>
    <w:p w14:paraId="1D87102A" w14:textId="2A2C4E76" w:rsidR="00F43F6A" w:rsidRPr="009C371A" w:rsidRDefault="008B485E" w:rsidP="00EA16B2">
      <w:pPr>
        <w:pStyle w:val="PlainText"/>
        <w:numPr>
          <w:ilvl w:val="0"/>
          <w:numId w:val="23"/>
        </w:numPr>
        <w:spacing w:before="240"/>
        <w:ind w:left="1440" w:hanging="720"/>
        <w:rPr>
          <w:rFonts w:asciiTheme="minorHAnsi" w:hAnsiTheme="minorHAnsi" w:cstheme="minorHAnsi"/>
          <w:b/>
          <w:bCs/>
          <w:sz w:val="24"/>
          <w:szCs w:val="24"/>
        </w:rPr>
      </w:pPr>
      <w:hyperlink r:id="rId82" w:history="1">
        <w:r w:rsidR="00F43F6A" w:rsidRPr="009C371A">
          <w:rPr>
            <w:rStyle w:val="Hyperlink"/>
            <w:rFonts w:asciiTheme="minorHAnsi" w:hAnsiTheme="minorHAnsi" w:cstheme="minorHAnsi"/>
            <w:b/>
            <w:bCs/>
            <w:sz w:val="24"/>
            <w:szCs w:val="24"/>
          </w:rPr>
          <w:t>First Source</w:t>
        </w:r>
      </w:hyperlink>
      <w:r w:rsidR="00F50111" w:rsidRPr="009C371A">
        <w:rPr>
          <w:rStyle w:val="Hyperlink"/>
          <w:rFonts w:asciiTheme="minorHAnsi" w:hAnsiTheme="minorHAnsi" w:cstheme="minorHAnsi"/>
          <w:b/>
          <w:bCs/>
          <w:color w:val="auto"/>
          <w:sz w:val="24"/>
          <w:szCs w:val="24"/>
          <w:u w:val="none"/>
        </w:rPr>
        <w:t xml:space="preserve"> </w:t>
      </w:r>
    </w:p>
    <w:p w14:paraId="66EC74C6" w14:textId="77777777" w:rsidR="00D66CCD" w:rsidRPr="009C371A" w:rsidRDefault="007D110E" w:rsidP="00F52BC0">
      <w:pPr>
        <w:pStyle w:val="PlainText"/>
        <w:spacing w:after="120"/>
        <w:ind w:left="1440"/>
        <w:rPr>
          <w:rFonts w:asciiTheme="minorHAnsi" w:hAnsiTheme="minorHAnsi" w:cstheme="minorHAnsi"/>
        </w:rPr>
      </w:pPr>
      <w:r w:rsidRPr="009C371A">
        <w:rPr>
          <w:rFonts w:asciiTheme="minorHAnsi" w:hAnsiTheme="minorHAnsi" w:cstheme="minorHAnsi"/>
        </w:rPr>
        <w:t>[</w:t>
      </w:r>
      <w:hyperlink r:id="rId83" w:history="1">
        <w:r w:rsidRPr="009C371A">
          <w:rPr>
            <w:rStyle w:val="Hyperlink"/>
            <w:rFonts w:asciiTheme="minorHAnsi" w:hAnsiTheme="minorHAnsi" w:cstheme="minorHAnsi"/>
          </w:rPr>
          <w:t>http://acgov.org/auditor/sleb/sourceprogram.htm</w:t>
        </w:r>
      </w:hyperlink>
      <w:r w:rsidRPr="009C371A">
        <w:rPr>
          <w:rFonts w:asciiTheme="minorHAnsi" w:hAnsiTheme="minorHAnsi" w:cstheme="minorHAnsi"/>
        </w:rPr>
        <w:t>]</w:t>
      </w:r>
    </w:p>
    <w:p w14:paraId="194E2C15" w14:textId="33C6A674" w:rsidR="00F43F6A" w:rsidRPr="009C371A" w:rsidRDefault="008B485E" w:rsidP="00EA16B2">
      <w:pPr>
        <w:pStyle w:val="PlainText"/>
        <w:numPr>
          <w:ilvl w:val="0"/>
          <w:numId w:val="23"/>
        </w:numPr>
        <w:spacing w:before="240"/>
        <w:ind w:left="1440" w:hanging="720"/>
        <w:rPr>
          <w:rFonts w:asciiTheme="minorHAnsi" w:hAnsiTheme="minorHAnsi" w:cstheme="minorHAnsi"/>
          <w:b/>
          <w:bCs/>
          <w:sz w:val="24"/>
          <w:szCs w:val="24"/>
          <w:u w:val="single"/>
        </w:rPr>
      </w:pPr>
      <w:hyperlink r:id="rId84" w:history="1">
        <w:r w:rsidR="00F43F6A" w:rsidRPr="009C371A">
          <w:rPr>
            <w:rStyle w:val="Hyperlink"/>
            <w:rFonts w:asciiTheme="minorHAnsi" w:hAnsiTheme="minorHAnsi" w:cstheme="minorHAnsi"/>
            <w:b/>
            <w:bCs/>
            <w:sz w:val="24"/>
            <w:szCs w:val="24"/>
          </w:rPr>
          <w:t>Online Contract Compliance System</w:t>
        </w:r>
      </w:hyperlink>
    </w:p>
    <w:p w14:paraId="66FDE5D0" w14:textId="77777777" w:rsidR="007D110E" w:rsidRPr="009C371A" w:rsidRDefault="007D110E" w:rsidP="0015073C">
      <w:pPr>
        <w:pStyle w:val="PlainText"/>
        <w:spacing w:after="240"/>
        <w:ind w:left="1440"/>
        <w:rPr>
          <w:rFonts w:asciiTheme="minorHAnsi" w:hAnsiTheme="minorHAnsi" w:cstheme="minorHAnsi"/>
        </w:rPr>
      </w:pPr>
      <w:r w:rsidRPr="009C371A">
        <w:rPr>
          <w:rFonts w:asciiTheme="minorHAnsi" w:hAnsiTheme="minorHAnsi" w:cstheme="minorHAnsi"/>
        </w:rPr>
        <w:t>[</w:t>
      </w:r>
      <w:hyperlink r:id="rId85" w:history="1">
        <w:r w:rsidRPr="009C371A">
          <w:rPr>
            <w:rStyle w:val="Hyperlink"/>
            <w:rFonts w:asciiTheme="minorHAnsi" w:hAnsiTheme="minorHAnsi" w:cstheme="minorHAnsi"/>
          </w:rPr>
          <w:t>http://acgov.org/auditor/sleb/elation.htm</w:t>
        </w:r>
      </w:hyperlink>
      <w:r w:rsidRPr="009C371A">
        <w:rPr>
          <w:rFonts w:asciiTheme="minorHAnsi" w:hAnsiTheme="minorHAnsi" w:cstheme="minorHAnsi"/>
        </w:rPr>
        <w:t>]</w:t>
      </w:r>
    </w:p>
    <w:p w14:paraId="356641A4" w14:textId="77777777" w:rsidR="00983DAC" w:rsidRPr="0015073C" w:rsidRDefault="00F43F6A" w:rsidP="00EA16B2">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EA16B2">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w:t>
      </w:r>
      <w:r w:rsidR="00F43F6A" w:rsidRPr="00356299">
        <w:rPr>
          <w:rFonts w:ascii="Calibri" w:hAnsi="Calibri" w:cs="Calibri"/>
          <w:sz w:val="24"/>
          <w:szCs w:val="24"/>
        </w:rPr>
        <w:lastRenderedPageBreak/>
        <w:t xml:space="preserve">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EA16B2">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EA16B2">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EA16B2">
      <w:pPr>
        <w:pStyle w:val="PlainText"/>
        <w:numPr>
          <w:ilvl w:val="0"/>
          <w:numId w:val="4"/>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EA16B2">
      <w:pPr>
        <w:numPr>
          <w:ilvl w:val="0"/>
          <w:numId w:val="1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EA16B2">
      <w:pPr>
        <w:numPr>
          <w:ilvl w:val="0"/>
          <w:numId w:val="1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Default="003F3581" w:rsidP="00EA16B2">
      <w:pPr>
        <w:pStyle w:val="PlainText"/>
        <w:numPr>
          <w:ilvl w:val="0"/>
          <w:numId w:val="4"/>
        </w:numPr>
        <w:tabs>
          <w:tab w:val="clear" w:pos="1080"/>
        </w:tabs>
        <w:spacing w:after="240"/>
        <w:ind w:left="720"/>
        <w:rPr>
          <w:rFonts w:ascii="Calibri" w:hAnsi="Calibri" w:cs="Calibri"/>
          <w:sz w:val="24"/>
          <w:szCs w:val="24"/>
        </w:rPr>
      </w:pPr>
      <w:bookmarkStart w:id="92"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2"/>
    </w:p>
    <w:p w14:paraId="71ED2FED" w14:textId="77777777" w:rsidR="007E1FCB" w:rsidRDefault="007E1FCB" w:rsidP="007E1FCB">
      <w:pPr>
        <w:pStyle w:val="PlainText"/>
        <w:spacing w:after="240"/>
        <w:rPr>
          <w:rFonts w:ascii="Calibri" w:hAnsi="Calibri" w:cs="Calibri"/>
          <w:sz w:val="24"/>
          <w:szCs w:val="24"/>
        </w:rPr>
      </w:pPr>
    </w:p>
    <w:p w14:paraId="2A8B2779" w14:textId="77777777" w:rsidR="007E1FCB" w:rsidRPr="009C2BB4" w:rsidRDefault="007E1FCB" w:rsidP="007E1FCB">
      <w:pPr>
        <w:pStyle w:val="PlainText"/>
        <w:spacing w:after="24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93" w:name="_Hlk102119410"/>
            <w:r w:rsidRPr="00830149">
              <w:rPr>
                <w:rFonts w:ascii="Calibri" w:hAnsi="Calibri" w:cs="Calibri"/>
                <w:b/>
                <w:sz w:val="24"/>
                <w:szCs w:val="24"/>
              </w:rPr>
              <w:lastRenderedPageBreak/>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93"/>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EA16B2">
      <w:pPr>
        <w:numPr>
          <w:ilvl w:val="0"/>
          <w:numId w:val="1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EA16B2">
      <w:pPr>
        <w:numPr>
          <w:ilvl w:val="0"/>
          <w:numId w:val="1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EA16B2">
      <w:pPr>
        <w:numPr>
          <w:ilvl w:val="0"/>
          <w:numId w:val="1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EA16B2">
      <w:pPr>
        <w:numPr>
          <w:ilvl w:val="0"/>
          <w:numId w:val="1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94" w:name="SLEB"/>
            <w:r w:rsidRPr="0066296E">
              <w:lastRenderedPageBreak/>
              <w:t>SMALL LOCAL EMERGING BUSINESS (SLEB) INFORMATION SHEET</w:t>
            </w:r>
            <w:bookmarkEnd w:id="94"/>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EA16B2">
      <w:pPr>
        <w:pStyle w:val="PlainText"/>
        <w:numPr>
          <w:ilvl w:val="0"/>
          <w:numId w:val="6"/>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EA16B2">
      <w:pPr>
        <w:pStyle w:val="PlainText"/>
        <w:numPr>
          <w:ilvl w:val="0"/>
          <w:numId w:val="6"/>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8" w:history="1">
        <w:r>
          <w:rPr>
            <w:rStyle w:val="Hyperlink"/>
            <w:rFonts w:ascii="Calibri" w:hAnsi="Calibri" w:cs="Calibri"/>
            <w:b/>
            <w:sz w:val="20"/>
          </w:rPr>
          <w:t>Alameda County SLEB Program Overview</w:t>
        </w:r>
      </w:hyperlink>
      <w:r>
        <w:rPr>
          <w:rFonts w:ascii="Calibri" w:hAnsi="Calibri" w:cs="Calibri"/>
          <w:b/>
          <w:sz w:val="20"/>
        </w:rPr>
        <w:t>; [</w:t>
      </w:r>
      <w:hyperlink r:id="rId8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B485E">
              <w:rPr>
                <w:rFonts w:ascii="Calibri" w:hAnsi="Calibri" w:cs="Calibri"/>
                <w:b/>
                <w:spacing w:val="-3"/>
                <w:sz w:val="20"/>
              </w:rPr>
            </w:r>
            <w:r w:rsidR="008B485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6778D9">
            <w:pPr>
              <w:pStyle w:val="Header"/>
              <w:tabs>
                <w:tab w:val="clear" w:pos="4320"/>
                <w:tab w:val="clear" w:pos="8640"/>
                <w:tab w:val="left" w:pos="360"/>
                <w:tab w:val="right" w:pos="10080"/>
              </w:tabs>
              <w:spacing w:before="100" w:beforeAutospacing="1" w:after="120"/>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B485E">
              <w:rPr>
                <w:rFonts w:ascii="Calibri" w:hAnsi="Calibri" w:cs="Calibri"/>
                <w:b/>
                <w:spacing w:val="-3"/>
                <w:sz w:val="20"/>
              </w:rPr>
            </w:r>
            <w:r w:rsidR="008B485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6778D9">
            <w:pPr>
              <w:pStyle w:val="Header"/>
              <w:tabs>
                <w:tab w:val="clear" w:pos="4320"/>
                <w:tab w:val="clear" w:pos="8640"/>
                <w:tab w:val="right" w:pos="10080"/>
              </w:tabs>
              <w:spacing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8B485E">
              <w:rPr>
                <w:rFonts w:ascii="Calibri" w:hAnsi="Calibri" w:cs="Calibri"/>
                <w:b/>
                <w:spacing w:val="-3"/>
                <w:sz w:val="20"/>
                <w:szCs w:val="24"/>
              </w:rPr>
            </w:r>
            <w:r w:rsidR="008B48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8B485E">
              <w:rPr>
                <w:rFonts w:ascii="Calibri" w:hAnsi="Calibri" w:cs="Calibri"/>
                <w:b/>
                <w:spacing w:val="-3"/>
                <w:sz w:val="20"/>
                <w:szCs w:val="24"/>
              </w:rPr>
            </w:r>
            <w:r w:rsidR="008B48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3175717" w:rsidR="00011821" w:rsidRPr="00983DAC" w:rsidRDefault="00666406" w:rsidP="006778D9">
            <w:pPr>
              <w:pStyle w:val="Header"/>
              <w:tabs>
                <w:tab w:val="clear" w:pos="4320"/>
                <w:tab w:val="clear" w:pos="8640"/>
                <w:tab w:val="left" w:pos="7695"/>
                <w:tab w:val="right" w:pos="981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006778D9" w:rsidRPr="00A86407">
              <w:rPr>
                <w:rFonts w:ascii="Calibri" w:hAnsi="Calibri" w:cs="Calibri"/>
                <w:b/>
                <w:spacing w:val="-3"/>
                <w:sz w:val="20"/>
                <w:u w:val="single"/>
              </w:rPr>
              <w:fldChar w:fldCharType="begin">
                <w:ffData>
                  <w:name w:val="Text54"/>
                  <w:enabled/>
                  <w:calcOnExit w:val="0"/>
                  <w:textInput/>
                </w:ffData>
              </w:fldChar>
            </w:r>
            <w:r w:rsidR="006778D9" w:rsidRPr="00A86407">
              <w:rPr>
                <w:rFonts w:ascii="Calibri" w:hAnsi="Calibri" w:cs="Calibri"/>
                <w:b/>
                <w:spacing w:val="-3"/>
                <w:sz w:val="20"/>
                <w:u w:val="single"/>
              </w:rPr>
              <w:instrText xml:space="preserve"> FORMTEXT </w:instrText>
            </w:r>
            <w:r w:rsidR="006778D9" w:rsidRPr="00A86407">
              <w:rPr>
                <w:rFonts w:ascii="Calibri" w:hAnsi="Calibri" w:cs="Calibri"/>
                <w:b/>
                <w:spacing w:val="-3"/>
                <w:sz w:val="20"/>
                <w:u w:val="single"/>
              </w:rPr>
            </w:r>
            <w:r w:rsidR="006778D9" w:rsidRPr="00A86407">
              <w:rPr>
                <w:rFonts w:ascii="Calibri" w:hAnsi="Calibri" w:cs="Calibri"/>
                <w:b/>
                <w:spacing w:val="-3"/>
                <w:sz w:val="20"/>
                <w:u w:val="single"/>
              </w:rPr>
              <w:fldChar w:fldCharType="separate"/>
            </w:r>
            <w:r w:rsidR="006778D9">
              <w:rPr>
                <w:rFonts w:ascii="Calibri" w:hAnsi="Calibri" w:cs="Calibri"/>
                <w:b/>
                <w:noProof/>
                <w:spacing w:val="-3"/>
                <w:sz w:val="20"/>
                <w:u w:val="single"/>
              </w:rPr>
              <w:t> </w:t>
            </w:r>
            <w:r w:rsidR="006778D9">
              <w:rPr>
                <w:rFonts w:ascii="Calibri" w:hAnsi="Calibri" w:cs="Calibri"/>
                <w:b/>
                <w:noProof/>
                <w:spacing w:val="-3"/>
                <w:sz w:val="20"/>
                <w:u w:val="single"/>
              </w:rPr>
              <w:t> </w:t>
            </w:r>
            <w:r w:rsidR="006778D9">
              <w:rPr>
                <w:rFonts w:ascii="Calibri" w:hAnsi="Calibri" w:cs="Calibri"/>
                <w:b/>
                <w:noProof/>
                <w:spacing w:val="-3"/>
                <w:sz w:val="20"/>
                <w:u w:val="single"/>
              </w:rPr>
              <w:t> </w:t>
            </w:r>
            <w:r w:rsidR="006778D9">
              <w:rPr>
                <w:rFonts w:ascii="Calibri" w:hAnsi="Calibri" w:cs="Calibri"/>
                <w:b/>
                <w:noProof/>
                <w:spacing w:val="-3"/>
                <w:sz w:val="20"/>
                <w:u w:val="single"/>
              </w:rPr>
              <w:t> </w:t>
            </w:r>
            <w:r w:rsidR="006778D9">
              <w:rPr>
                <w:rFonts w:ascii="Calibri" w:hAnsi="Calibri" w:cs="Calibri"/>
                <w:b/>
                <w:noProof/>
                <w:spacing w:val="-3"/>
                <w:sz w:val="20"/>
                <w:u w:val="single"/>
              </w:rPr>
              <w:t> </w:t>
            </w:r>
            <w:r w:rsidR="006778D9" w:rsidRPr="00A86407">
              <w:rPr>
                <w:rFonts w:ascii="Calibri" w:hAnsi="Calibri" w:cs="Calibri"/>
                <w:b/>
                <w:spacing w:val="-3"/>
                <w:sz w:val="20"/>
                <w:u w:val="single"/>
              </w:rPr>
              <w:fldChar w:fldCharType="end"/>
            </w:r>
            <w:r w:rsidR="006778D9" w:rsidRPr="00A86407">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4A2C51">
      <w:pPr>
        <w:pStyle w:val="Header"/>
        <w:pBdr>
          <w:top w:val="single" w:sz="4" w:space="1" w:color="auto"/>
          <w:left w:val="single" w:sz="4" w:space="6" w:color="auto"/>
          <w:bottom w:val="single" w:sz="4" w:space="1" w:color="auto"/>
          <w:right w:val="single" w:sz="4" w:space="4" w:color="auto"/>
        </w:pBdr>
        <w:tabs>
          <w:tab w:val="clear" w:pos="4320"/>
          <w:tab w:val="clear" w:pos="864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5C41FB54" w14:textId="77777777" w:rsidR="00D66CCD" w:rsidRDefault="00011821" w:rsidP="00D66CCD">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bookmarkStart w:id="95" w:name="_Bidder_Signature:_("/>
      <w:bookmarkStart w:id="96" w:name="Prime_Bidder_Signature"/>
      <w:bookmarkEnd w:id="95"/>
    </w:p>
    <w:p w14:paraId="09948B56" w14:textId="639F7184" w:rsidR="00011821" w:rsidRPr="006778D9" w:rsidRDefault="00011821" w:rsidP="00D66CCD">
      <w:pPr>
        <w:tabs>
          <w:tab w:val="right" w:pos="7020"/>
          <w:tab w:val="left" w:pos="7200"/>
          <w:tab w:val="right" w:pos="10080"/>
        </w:tabs>
        <w:spacing w:after="180"/>
        <w:rPr>
          <w:rFonts w:ascii="Calibri" w:hAnsi="Calibri" w:cs="Calibri"/>
          <w:b/>
          <w:bCs/>
          <w:sz w:val="22"/>
          <w:u w:val="single"/>
        </w:rPr>
      </w:pPr>
      <w:r w:rsidRPr="006778D9">
        <w:rPr>
          <w:rFonts w:ascii="Calibri" w:hAnsi="Calibri" w:cs="Calibri"/>
          <w:b/>
          <w:bCs/>
          <w:sz w:val="22"/>
        </w:rPr>
        <w:t xml:space="preserve">Bidder Signature: </w:t>
      </w:r>
      <w:bookmarkEnd w:id="96"/>
      <w:r w:rsidRPr="006778D9">
        <w:rPr>
          <w:rFonts w:ascii="Wingdings" w:eastAsia="Wingdings" w:hAnsi="Wingdings" w:cs="Wingdings"/>
          <w:b/>
          <w:bCs/>
          <w:color w:val="0000FF"/>
          <w:spacing w:val="-3"/>
          <w:sz w:val="36"/>
          <w:szCs w:val="36"/>
        </w:rPr>
        <w:t>?</w:t>
      </w:r>
      <w:r w:rsidR="00D66CCD" w:rsidRPr="006778D9">
        <w:rPr>
          <w:rFonts w:ascii="Calibri" w:hAnsi="Calibri" w:cs="Calibri"/>
          <w:b/>
          <w:bCs/>
          <w:color w:val="0000FF"/>
          <w:spacing w:val="-3"/>
          <w:sz w:val="36"/>
          <w:szCs w:val="36"/>
        </w:rPr>
        <w:t xml:space="preserve"> </w:t>
      </w:r>
      <w:r w:rsidR="00D66CCD" w:rsidRPr="006778D9">
        <w:rPr>
          <w:rFonts w:ascii="Calibri" w:hAnsi="Calibri" w:cs="Calibri"/>
          <w:b/>
          <w:bCs/>
          <w:sz w:val="22"/>
        </w:rPr>
        <w:t>_____</w:t>
      </w:r>
      <w:r w:rsidR="00D66CCD" w:rsidRPr="006778D9">
        <w:rPr>
          <w:rFonts w:ascii="Calibri" w:hAnsi="Calibri" w:cs="Calibri"/>
          <w:b/>
          <w:bCs/>
          <w:sz w:val="22"/>
          <w:u w:val="single"/>
        </w:rPr>
        <w:tab/>
      </w:r>
      <w:r w:rsidR="007B0708" w:rsidRPr="006778D9">
        <w:rPr>
          <w:rFonts w:ascii="Calibri" w:hAnsi="Calibri" w:cs="Calibri"/>
          <w:b/>
          <w:bCs/>
          <w:spacing w:val="-3"/>
          <w:sz w:val="28"/>
          <w:szCs w:val="28"/>
        </w:rPr>
        <w:tab/>
      </w:r>
      <w:r w:rsidRPr="006778D9">
        <w:rPr>
          <w:rFonts w:ascii="Calibri" w:hAnsi="Calibri" w:cs="Calibri"/>
          <w:b/>
          <w:bCs/>
          <w:sz w:val="22"/>
        </w:rPr>
        <w:t>Date:</w:t>
      </w:r>
      <w:r w:rsidR="0066296E" w:rsidRPr="006778D9">
        <w:rPr>
          <w:rFonts w:ascii="Calibri" w:hAnsi="Calibri" w:cs="Calibri"/>
          <w:b/>
          <w:bCs/>
          <w:sz w:val="22"/>
        </w:rPr>
        <w:t xml:space="preserve">  </w:t>
      </w:r>
      <w:r w:rsidR="00D66CCD" w:rsidRPr="006778D9">
        <w:rPr>
          <w:rFonts w:ascii="Calibri" w:hAnsi="Calibri" w:cs="Calibri"/>
          <w:b/>
          <w:bCs/>
          <w:sz w:val="22"/>
          <w:u w:val="single"/>
        </w:rPr>
        <w:t xml:space="preserve">          </w:t>
      </w:r>
      <w:r w:rsidR="00D66CCD" w:rsidRPr="006778D9">
        <w:rPr>
          <w:rFonts w:ascii="Calibri" w:hAnsi="Calibri" w:cs="Calibri"/>
          <w:b/>
          <w:bCs/>
          <w:spacing w:val="-3"/>
          <w:sz w:val="22"/>
          <w:u w:val="single"/>
        </w:rPr>
        <w:fldChar w:fldCharType="begin">
          <w:ffData>
            <w:name w:val="Text55"/>
            <w:enabled/>
            <w:calcOnExit w:val="0"/>
            <w:textInput/>
          </w:ffData>
        </w:fldChar>
      </w:r>
      <w:r w:rsidR="00D66CCD" w:rsidRPr="006778D9">
        <w:rPr>
          <w:rFonts w:ascii="Calibri" w:hAnsi="Calibri" w:cs="Calibri"/>
          <w:b/>
          <w:bCs/>
          <w:spacing w:val="-3"/>
          <w:sz w:val="22"/>
          <w:u w:val="single"/>
        </w:rPr>
        <w:instrText xml:space="preserve"> FORMTEXT </w:instrText>
      </w:r>
      <w:r w:rsidR="00D66CCD" w:rsidRPr="006778D9">
        <w:rPr>
          <w:rFonts w:ascii="Calibri" w:hAnsi="Calibri" w:cs="Calibri"/>
          <w:b/>
          <w:bCs/>
          <w:spacing w:val="-3"/>
          <w:sz w:val="22"/>
          <w:u w:val="single"/>
        </w:rPr>
      </w:r>
      <w:r w:rsidR="00D66CCD" w:rsidRPr="006778D9">
        <w:rPr>
          <w:rFonts w:ascii="Calibri" w:hAnsi="Calibri" w:cs="Calibri"/>
          <w:b/>
          <w:bCs/>
          <w:spacing w:val="-3"/>
          <w:sz w:val="22"/>
          <w:u w:val="single"/>
        </w:rPr>
        <w:fldChar w:fldCharType="separate"/>
      </w:r>
      <w:r w:rsidR="00D66CCD" w:rsidRPr="006778D9">
        <w:rPr>
          <w:rFonts w:ascii="Calibri" w:hAnsi="Calibri" w:cs="Calibri"/>
          <w:b/>
          <w:bCs/>
          <w:noProof/>
          <w:spacing w:val="-3"/>
          <w:sz w:val="22"/>
          <w:u w:val="single"/>
        </w:rPr>
        <w:t> </w:t>
      </w:r>
      <w:r w:rsidR="00D66CCD" w:rsidRPr="006778D9">
        <w:rPr>
          <w:rFonts w:ascii="Calibri" w:hAnsi="Calibri" w:cs="Calibri"/>
          <w:b/>
          <w:bCs/>
          <w:noProof/>
          <w:spacing w:val="-3"/>
          <w:sz w:val="22"/>
          <w:u w:val="single"/>
        </w:rPr>
        <w:t> </w:t>
      </w:r>
      <w:r w:rsidR="00D66CCD" w:rsidRPr="006778D9">
        <w:rPr>
          <w:rFonts w:ascii="Calibri" w:hAnsi="Calibri" w:cs="Calibri"/>
          <w:b/>
          <w:bCs/>
          <w:noProof/>
          <w:spacing w:val="-3"/>
          <w:sz w:val="22"/>
          <w:u w:val="single"/>
        </w:rPr>
        <w:t> </w:t>
      </w:r>
      <w:r w:rsidR="00D66CCD" w:rsidRPr="006778D9">
        <w:rPr>
          <w:rFonts w:ascii="Calibri" w:hAnsi="Calibri" w:cs="Calibri"/>
          <w:b/>
          <w:bCs/>
          <w:noProof/>
          <w:spacing w:val="-3"/>
          <w:sz w:val="22"/>
          <w:u w:val="single"/>
        </w:rPr>
        <w:t> </w:t>
      </w:r>
      <w:r w:rsidR="00D66CCD" w:rsidRPr="006778D9">
        <w:rPr>
          <w:rFonts w:ascii="Calibri" w:hAnsi="Calibri" w:cs="Calibri"/>
          <w:b/>
          <w:bCs/>
          <w:noProof/>
          <w:spacing w:val="-3"/>
          <w:sz w:val="22"/>
          <w:u w:val="single"/>
        </w:rPr>
        <w:t> </w:t>
      </w:r>
      <w:r w:rsidR="00D66CCD" w:rsidRPr="006778D9">
        <w:rPr>
          <w:rFonts w:ascii="Calibri" w:hAnsi="Calibri" w:cs="Calibri"/>
          <w:b/>
          <w:bCs/>
          <w:spacing w:val="-3"/>
          <w:sz w:val="22"/>
          <w:u w:val="single"/>
        </w:rPr>
        <w:fldChar w:fldCharType="end"/>
      </w:r>
      <w:r w:rsidR="00D66CCD" w:rsidRPr="006778D9">
        <w:rPr>
          <w:rFonts w:ascii="Calibri" w:hAnsi="Calibri" w:cs="Calibri"/>
          <w:b/>
          <w:bCs/>
          <w:sz w:val="22"/>
          <w:u w:val="single"/>
        </w:rPr>
        <w:tab/>
      </w:r>
      <w:r w:rsidRPr="006778D9">
        <w:rPr>
          <w:rFonts w:ascii="Calibri" w:hAnsi="Calibri" w:cs="Calibri"/>
          <w:b/>
          <w:bCs/>
          <w:sz w:val="22"/>
        </w:rPr>
        <w:tab/>
      </w:r>
      <w:r w:rsidRPr="006778D9">
        <w:rPr>
          <w:rFonts w:ascii="Calibri" w:hAnsi="Calibri" w:cs="Calibri"/>
          <w:b/>
          <w:bCs/>
          <w:sz w:val="22"/>
        </w:rPr>
        <w:tab/>
      </w:r>
    </w:p>
    <w:p w14:paraId="22B229E0" w14:textId="1E37996A" w:rsidR="0066296E" w:rsidRPr="007B0708" w:rsidRDefault="0066296E" w:rsidP="00011821">
      <w:pPr>
        <w:rPr>
          <w:rFonts w:ascii="Calibri" w:hAnsi="Calibri" w:cs="Calibri"/>
          <w:b/>
          <w:sz w:val="2"/>
          <w:szCs w:val="2"/>
        </w:rPr>
      </w:pP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52B17E2E" w14:textId="2DAEE461" w:rsidR="0099379F" w:rsidRPr="00E71A5A" w:rsidRDefault="00E71A5A" w:rsidP="00EA16B2">
      <w:pPr>
        <w:pStyle w:val="ListParagraph"/>
        <w:numPr>
          <w:ilvl w:val="6"/>
          <w:numId w:val="4"/>
        </w:numPr>
        <w:spacing w:before="240" w:after="240"/>
        <w:ind w:left="720" w:hanging="720"/>
        <w:rPr>
          <w:rFonts w:ascii="Calibri" w:hAnsi="Calibri" w:cs="Calibri"/>
          <w:sz w:val="24"/>
          <w:szCs w:val="26"/>
        </w:rPr>
      </w:pPr>
      <w:r w:rsidRPr="00E71A5A">
        <w:rPr>
          <w:rFonts w:ascii="Calibri" w:hAnsi="Calibri" w:cs="Calibri"/>
          <w:sz w:val="24"/>
          <w:szCs w:val="26"/>
        </w:rPr>
        <w:t>Bidder Minimum Qualifications</w:t>
      </w:r>
    </w:p>
    <w:p w14:paraId="297C35F5" w14:textId="7D700567" w:rsidR="00E71A5A" w:rsidRPr="00E71A5A" w:rsidRDefault="00E71A5A" w:rsidP="00EA16B2">
      <w:pPr>
        <w:pStyle w:val="ListParagraph"/>
        <w:numPr>
          <w:ilvl w:val="7"/>
          <w:numId w:val="4"/>
        </w:numPr>
        <w:tabs>
          <w:tab w:val="clear" w:pos="3240"/>
        </w:tabs>
        <w:spacing w:before="240" w:after="240"/>
        <w:ind w:left="1440" w:hanging="720"/>
        <w:rPr>
          <w:rFonts w:ascii="Calibri" w:hAnsi="Calibri" w:cs="Calibri"/>
          <w:sz w:val="24"/>
          <w:szCs w:val="26"/>
        </w:rPr>
      </w:pPr>
      <w:r w:rsidRPr="00E71A5A">
        <w:rPr>
          <w:rFonts w:ascii="Calibri" w:hAnsi="Calibri" w:cs="Calibri"/>
          <w:sz w:val="24"/>
          <w:szCs w:val="26"/>
        </w:rPr>
        <w:t>Bidder shall be regularly and continuously engaged in the business of providing multipurpose office paper for at least three (3) years which must be clearly stated or demonstrated in the bid response packet.</w:t>
      </w:r>
    </w:p>
    <w:p w14:paraId="4D8C293E" w14:textId="78CCD5F7" w:rsidR="00E71A5A" w:rsidRPr="00E71A5A" w:rsidRDefault="00E71A5A" w:rsidP="00EA16B2">
      <w:pPr>
        <w:pStyle w:val="ListParagraph"/>
        <w:numPr>
          <w:ilvl w:val="7"/>
          <w:numId w:val="4"/>
        </w:numPr>
        <w:tabs>
          <w:tab w:val="clear" w:pos="3240"/>
        </w:tabs>
        <w:spacing w:before="240" w:after="240"/>
        <w:ind w:left="1440" w:hanging="720"/>
        <w:rPr>
          <w:rFonts w:ascii="Calibri" w:hAnsi="Calibri" w:cs="Calibri"/>
          <w:sz w:val="24"/>
          <w:szCs w:val="26"/>
        </w:rPr>
      </w:pPr>
      <w:r w:rsidRPr="00E71A5A">
        <w:rPr>
          <w:rFonts w:ascii="Calibri" w:hAnsi="Calibri" w:cs="Calibri"/>
          <w:sz w:val="24"/>
          <w:szCs w:val="26"/>
        </w:rPr>
        <w:t>Bidder must also possess all permits, licenses, and professional credentials necessary to supply products and perform services specified under this RFQ.  Unless noted otherwise in the RFQ, for example the item(s) stated above, including any Addendum, Bidder is not required to submit copies or verification of the permits, licenses, and credentials; however, Bidder must provide such proof if requested by County.</w:t>
      </w:r>
    </w:p>
    <w:p w14:paraId="7E4290C3" w14:textId="77777777" w:rsidR="00D24B19" w:rsidRPr="00EE1991" w:rsidRDefault="00D24B19" w:rsidP="00C8509D">
      <w:pPr>
        <w:rPr>
          <w:rFonts w:ascii="Calibri" w:hAnsi="Calibri" w:cs="Calibri"/>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390742" w:rsidRPr="00390742" w14:paraId="2A1CBA90" w14:textId="77777777" w:rsidTr="00830149">
        <w:tc>
          <w:tcPr>
            <w:tcW w:w="11016" w:type="dxa"/>
            <w:shd w:val="clear" w:color="auto" w:fill="E2EFD9"/>
          </w:tcPr>
          <w:p w14:paraId="1B87217F" w14:textId="64BADF27" w:rsidR="007B0708" w:rsidRPr="00390742" w:rsidRDefault="00E44816" w:rsidP="004A43AE">
            <w:pPr>
              <w:pStyle w:val="Heading4"/>
              <w:jc w:val="left"/>
            </w:pPr>
            <w:r w:rsidRPr="00390742">
              <w:lastRenderedPageBreak/>
              <w:t>BID</w:t>
            </w:r>
            <w:r w:rsidR="007B0708" w:rsidRPr="00390742">
              <w:t xml:space="preserve"> FORM</w:t>
            </w:r>
          </w:p>
        </w:tc>
      </w:tr>
    </w:tbl>
    <w:p w14:paraId="2B2DED59" w14:textId="102DBF0C" w:rsidR="004853C4" w:rsidRPr="00390742" w:rsidRDefault="004853C4" w:rsidP="00C8509D">
      <w:pPr>
        <w:pStyle w:val="PlainText"/>
        <w:spacing w:before="240" w:after="240"/>
        <w:rPr>
          <w:rFonts w:ascii="Calibri" w:hAnsi="Calibri" w:cs="Calibri"/>
          <w:b/>
          <w:sz w:val="24"/>
          <w:szCs w:val="24"/>
        </w:rPr>
      </w:pPr>
      <w:r w:rsidRPr="00390742">
        <w:rPr>
          <w:rFonts w:ascii="Calibri" w:hAnsi="Calibri" w:cs="Calibri"/>
          <w:b/>
          <w:sz w:val="24"/>
          <w:szCs w:val="24"/>
        </w:rPr>
        <w:t>Instructions</w:t>
      </w:r>
      <w:r w:rsidRPr="00390742">
        <w:rPr>
          <w:rFonts w:ascii="Calibri" w:hAnsi="Calibri" w:cs="Calibri"/>
          <w:sz w:val="24"/>
          <w:szCs w:val="24"/>
        </w:rPr>
        <w:t>:</w:t>
      </w:r>
      <w:r w:rsidRPr="00390742">
        <w:rPr>
          <w:rFonts w:ascii="Calibri" w:hAnsi="Calibri" w:cs="Calibri"/>
          <w:b/>
          <w:sz w:val="24"/>
          <w:szCs w:val="24"/>
        </w:rPr>
        <w:t xml:space="preserve">  </w:t>
      </w:r>
      <w:r w:rsidRPr="00390742">
        <w:rPr>
          <w:rFonts w:ascii="Calibri" w:hAnsi="Calibri" w:cs="Calibri"/>
          <w:sz w:val="24"/>
          <w:szCs w:val="24"/>
        </w:rPr>
        <w:t xml:space="preserve">Bidder must use the separate </w:t>
      </w:r>
      <w:r w:rsidR="002A416B" w:rsidRPr="00390742">
        <w:rPr>
          <w:rFonts w:ascii="Calibri" w:hAnsi="Calibri" w:cs="Calibri"/>
          <w:sz w:val="24"/>
          <w:szCs w:val="24"/>
        </w:rPr>
        <w:t xml:space="preserve">County provided </w:t>
      </w:r>
      <w:r w:rsidRPr="00390742">
        <w:rPr>
          <w:rFonts w:ascii="Calibri" w:hAnsi="Calibri" w:cs="Calibri"/>
          <w:sz w:val="24"/>
          <w:szCs w:val="24"/>
        </w:rPr>
        <w:t xml:space="preserve">Excel Bid Form(s).   </w:t>
      </w:r>
    </w:p>
    <w:p w14:paraId="1BF72A4E" w14:textId="7B06B69C" w:rsidR="004853C4" w:rsidRPr="00390742" w:rsidRDefault="004853C4" w:rsidP="00C8509D">
      <w:pPr>
        <w:pStyle w:val="PlainText"/>
        <w:spacing w:before="240" w:after="240"/>
        <w:rPr>
          <w:rFonts w:ascii="Calibri" w:hAnsi="Calibri" w:cs="Calibri"/>
          <w:sz w:val="24"/>
          <w:szCs w:val="24"/>
        </w:rPr>
      </w:pPr>
      <w:bookmarkStart w:id="97" w:name="_Hlk128557094"/>
      <w:r w:rsidRPr="00390742">
        <w:rPr>
          <w:rFonts w:ascii="Calibri" w:hAnsi="Calibri" w:cs="Calibri"/>
          <w:b/>
          <w:sz w:val="24"/>
          <w:szCs w:val="24"/>
        </w:rPr>
        <w:t xml:space="preserve">COST </w:t>
      </w:r>
      <w:r w:rsidR="00F57AF3" w:rsidRPr="00390742">
        <w:rPr>
          <w:rFonts w:ascii="Calibri" w:hAnsi="Calibri" w:cs="Calibri"/>
          <w:b/>
          <w:sz w:val="24"/>
          <w:szCs w:val="24"/>
        </w:rPr>
        <w:t>MUST</w:t>
      </w:r>
      <w:r w:rsidRPr="00390742">
        <w:rPr>
          <w:rFonts w:ascii="Calibri" w:hAnsi="Calibri" w:cs="Calibri"/>
          <w:b/>
          <w:sz w:val="24"/>
          <w:szCs w:val="24"/>
        </w:rPr>
        <w:t xml:space="preserve"> BE SUBMITTED AS REQUESTED ON THE</w:t>
      </w:r>
      <w:r w:rsidR="002A416B" w:rsidRPr="00390742">
        <w:rPr>
          <w:rFonts w:ascii="Calibri" w:hAnsi="Calibri" w:cs="Calibri"/>
          <w:b/>
          <w:sz w:val="24"/>
          <w:szCs w:val="24"/>
        </w:rPr>
        <w:t xml:space="preserve"> COUNTY PROVIDED</w:t>
      </w:r>
      <w:r w:rsidRPr="00390742">
        <w:rPr>
          <w:rFonts w:ascii="Calibri" w:hAnsi="Calibri" w:cs="Calibri"/>
          <w:b/>
          <w:sz w:val="24"/>
          <w:szCs w:val="24"/>
        </w:rPr>
        <w:t xml:space="preserve"> EXCEL BID FORM(S).  NO ALTERATIONS OR CHANGES OF ANY KIND ARE PERMITTED.</w:t>
      </w:r>
      <w:r w:rsidRPr="00390742">
        <w:rPr>
          <w:rFonts w:ascii="Calibri" w:hAnsi="Calibri" w:cs="Calibri"/>
          <w:sz w:val="24"/>
          <w:szCs w:val="24"/>
        </w:rPr>
        <w:t xml:space="preserve">  </w:t>
      </w:r>
    </w:p>
    <w:p w14:paraId="741EA3F0" w14:textId="77777777" w:rsidR="004853C4" w:rsidRPr="00390742" w:rsidRDefault="004853C4" w:rsidP="00C8509D">
      <w:pPr>
        <w:pStyle w:val="PlainText"/>
        <w:spacing w:before="240" w:after="240"/>
        <w:rPr>
          <w:rFonts w:ascii="Calibri" w:hAnsi="Calibri" w:cs="Calibri"/>
          <w:sz w:val="24"/>
          <w:szCs w:val="24"/>
        </w:rPr>
      </w:pPr>
      <w:r w:rsidRPr="00390742">
        <w:rPr>
          <w:rFonts w:ascii="Calibri" w:hAnsi="Calibri" w:cs="Calibri"/>
          <w:sz w:val="24"/>
          <w:szCs w:val="24"/>
        </w:rPr>
        <w:t>Bid responses that do not comply may be rejected.</w:t>
      </w:r>
    </w:p>
    <w:p w14:paraId="56841177" w14:textId="77777777" w:rsidR="004853C4" w:rsidRPr="00390742" w:rsidRDefault="004853C4" w:rsidP="00C8509D">
      <w:pPr>
        <w:pStyle w:val="PlainText"/>
        <w:spacing w:before="240" w:after="240"/>
        <w:rPr>
          <w:rFonts w:ascii="Calibri" w:hAnsi="Calibri" w:cs="Calibri"/>
          <w:sz w:val="24"/>
          <w:szCs w:val="24"/>
        </w:rPr>
      </w:pPr>
      <w:r w:rsidRPr="00390742">
        <w:rPr>
          <w:rFonts w:ascii="Calibri" w:hAnsi="Calibri" w:cs="Calibri"/>
          <w:sz w:val="24"/>
          <w:szCs w:val="24"/>
        </w:rPr>
        <w:t xml:space="preserve">The cost quoted </w:t>
      </w:r>
      <w:r w:rsidR="00F57AF3" w:rsidRPr="00390742">
        <w:rPr>
          <w:rFonts w:ascii="Calibri" w:hAnsi="Calibri" w:cs="Calibri"/>
          <w:sz w:val="24"/>
          <w:szCs w:val="24"/>
        </w:rPr>
        <w:t>must</w:t>
      </w:r>
      <w:r w:rsidRPr="00390742">
        <w:rPr>
          <w:rFonts w:ascii="Calibri" w:hAnsi="Calibri" w:cs="Calibri"/>
          <w:sz w:val="24"/>
          <w:szCs w:val="24"/>
        </w:rPr>
        <w:t xml:space="preserve"> include all taxes (excluding sales and use tax) and all other charges, including travel expenses.  The </w:t>
      </w:r>
      <w:r w:rsidR="0015073C" w:rsidRPr="00390742">
        <w:rPr>
          <w:rFonts w:ascii="Calibri" w:hAnsi="Calibri" w:cs="Calibri"/>
          <w:sz w:val="24"/>
          <w:szCs w:val="24"/>
        </w:rPr>
        <w:t>price</w:t>
      </w:r>
      <w:r w:rsidRPr="00390742">
        <w:rPr>
          <w:rFonts w:ascii="Calibri" w:hAnsi="Calibri" w:cs="Calibri"/>
          <w:sz w:val="24"/>
          <w:szCs w:val="24"/>
        </w:rPr>
        <w:t xml:space="preserve"> quoted will be the maximum cost the County will pay for the term of any contract </w:t>
      </w:r>
      <w:r w:rsidR="0015073C" w:rsidRPr="00390742">
        <w:rPr>
          <w:rFonts w:ascii="Calibri" w:hAnsi="Calibri" w:cs="Calibri"/>
          <w:sz w:val="24"/>
          <w:szCs w:val="24"/>
        </w:rPr>
        <w:t>resulting from</w:t>
      </w:r>
      <w:r w:rsidRPr="00390742">
        <w:rPr>
          <w:rFonts w:ascii="Calibri" w:hAnsi="Calibri" w:cs="Calibri"/>
          <w:sz w:val="24"/>
          <w:szCs w:val="24"/>
        </w:rPr>
        <w:t xml:space="preserve"> this RF</w:t>
      </w:r>
      <w:r w:rsidR="006D0D7C" w:rsidRPr="00390742">
        <w:rPr>
          <w:rFonts w:ascii="Calibri" w:hAnsi="Calibri" w:cs="Calibri"/>
          <w:sz w:val="24"/>
          <w:szCs w:val="24"/>
        </w:rPr>
        <w:t>Q</w:t>
      </w:r>
      <w:r w:rsidRPr="00390742">
        <w:rPr>
          <w:rFonts w:ascii="Calibri" w:hAnsi="Calibri" w:cs="Calibri"/>
          <w:sz w:val="24"/>
          <w:szCs w:val="24"/>
        </w:rPr>
        <w:t xml:space="preserve">.  </w:t>
      </w:r>
    </w:p>
    <w:p w14:paraId="239EF5FF" w14:textId="4305D824" w:rsidR="004853C4" w:rsidRPr="00EE1991" w:rsidRDefault="004853C4" w:rsidP="00C8509D">
      <w:pPr>
        <w:pStyle w:val="PlainText"/>
        <w:spacing w:before="240" w:after="240"/>
        <w:rPr>
          <w:rFonts w:ascii="Calibri" w:hAnsi="Calibri" w:cs="Calibri"/>
          <w:sz w:val="24"/>
          <w:szCs w:val="24"/>
        </w:rPr>
      </w:pPr>
      <w:r w:rsidRPr="00390742">
        <w:rPr>
          <w:rFonts w:ascii="Calibri" w:hAnsi="Calibri" w:cs="Calibri"/>
          <w:sz w:val="24"/>
          <w:szCs w:val="24"/>
        </w:rPr>
        <w:t xml:space="preserve">Quantities listed on Alameda County </w:t>
      </w:r>
      <w:r w:rsidRPr="00390742">
        <w:rPr>
          <w:rFonts w:ascii="Calibri" w:hAnsi="Calibri" w:cs="Calibri"/>
          <w:b/>
          <w:sz w:val="24"/>
          <w:szCs w:val="24"/>
        </w:rPr>
        <w:t xml:space="preserve">Excel Bid Form(s) </w:t>
      </w:r>
      <w:r w:rsidRPr="00390742">
        <w:rPr>
          <w:rFonts w:ascii="Calibri" w:hAnsi="Calibri" w:cs="Calibri"/>
          <w:sz w:val="24"/>
          <w:szCs w:val="24"/>
        </w:rPr>
        <w:t>are</w:t>
      </w:r>
      <w:r w:rsidR="0015073C" w:rsidRPr="00390742">
        <w:rPr>
          <w:rFonts w:ascii="Calibri" w:hAnsi="Calibri" w:cs="Calibri"/>
          <w:sz w:val="24"/>
          <w:szCs w:val="24"/>
        </w:rPr>
        <w:t xml:space="preserve"> </w:t>
      </w:r>
      <w:r w:rsidRPr="00390742">
        <w:rPr>
          <w:rFonts w:ascii="Calibri" w:hAnsi="Calibri" w:cs="Calibri"/>
          <w:sz w:val="24"/>
          <w:szCs w:val="24"/>
        </w:rPr>
        <w:t xml:space="preserve">for example </w:t>
      </w:r>
      <w:r w:rsidRPr="00EE1991">
        <w:rPr>
          <w:rFonts w:ascii="Calibri" w:hAnsi="Calibri" w:cs="Calibri"/>
          <w:sz w:val="24"/>
          <w:szCs w:val="24"/>
        </w:rPr>
        <w:t xml:space="preserve">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625464A3"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Bid pricing on all</w:t>
      </w:r>
      <w:r w:rsidR="00E71A5A">
        <w:rPr>
          <w:rFonts w:ascii="Calibri" w:hAnsi="Calibri" w:cs="Segoe UI"/>
          <w:sz w:val="24"/>
          <w:szCs w:val="24"/>
        </w:rPr>
        <w:t xml:space="preserve"> </w:t>
      </w:r>
      <w:r w:rsidRPr="00EE1991">
        <w:rPr>
          <w:rFonts w:ascii="Calibri" w:hAnsi="Calibri" w:cs="Segoe UI"/>
          <w:sz w:val="24"/>
          <w:szCs w:val="24"/>
        </w:rPr>
        <w:t xml:space="preserve">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2D512735" w:rsidR="004853C4"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2"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3"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bookmarkEnd w:id="97"/>
    <w:p w14:paraId="1D59D7AD" w14:textId="2BE2848D" w:rsidR="00390742" w:rsidRDefault="00390742" w:rsidP="00C8509D">
      <w:pPr>
        <w:spacing w:before="240" w:after="240"/>
        <w:rPr>
          <w:rFonts w:ascii="Calibri" w:hAnsi="Calibri" w:cs="Calibri"/>
          <w:sz w:val="24"/>
          <w:szCs w:val="24"/>
        </w:rPr>
      </w:pPr>
    </w:p>
    <w:p w14:paraId="2C03CDDF" w14:textId="7497BFD1" w:rsidR="00390742" w:rsidRPr="00EE1991" w:rsidRDefault="00390742" w:rsidP="00C8509D">
      <w:pPr>
        <w:spacing w:before="240" w:after="240"/>
        <w:rPr>
          <w:rFonts w:ascii="Calibri" w:hAnsi="Calibri" w:cs="Calibri"/>
          <w:sz w:val="24"/>
          <w:szCs w:val="24"/>
        </w:rPr>
      </w:pPr>
    </w:p>
    <w:p w14:paraId="542FFE1C" w14:textId="603E3E23" w:rsidR="00F43F6A" w:rsidRDefault="00F43F6A" w:rsidP="00F43F6A">
      <w:pPr>
        <w:rPr>
          <w:rFonts w:ascii="Calibri" w:hAnsi="Calibri" w:cs="Calibri"/>
        </w:rPr>
      </w:pPr>
    </w:p>
    <w:p w14:paraId="017D574D" w14:textId="0D5CB7CE"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04C698AE"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providing services to the County</w:t>
      </w:r>
      <w:r w:rsidR="00E71A5A">
        <w:rPr>
          <w:rFonts w:ascii="Calibri" w:hAnsi="Calibri" w:cs="Calibri"/>
          <w:sz w:val="24"/>
        </w:rPr>
        <w:t>.</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EA16B2">
      <w:pPr>
        <w:numPr>
          <w:ilvl w:val="0"/>
          <w:numId w:val="5"/>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EA16B2">
      <w:pPr>
        <w:numPr>
          <w:ilvl w:val="0"/>
          <w:numId w:val="5"/>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EA16B2">
      <w:pPr>
        <w:numPr>
          <w:ilvl w:val="0"/>
          <w:numId w:val="5"/>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06AC7696" w14:textId="77777777" w:rsidR="0050457A" w:rsidRPr="00EE1991" w:rsidRDefault="0050457A" w:rsidP="00EA16B2">
      <w:pPr>
        <w:numPr>
          <w:ilvl w:val="0"/>
          <w:numId w:val="5"/>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70952B1" w14:textId="77777777" w:rsidR="00983DAC" w:rsidRDefault="00983DAC" w:rsidP="00C8509D">
      <w:pPr>
        <w:rPr>
          <w:rFonts w:ascii="Calibri" w:hAnsi="Calibri" w:cs="Calibri"/>
          <w:sz w:val="24"/>
        </w:rPr>
      </w:pPr>
    </w:p>
    <w:p w14:paraId="4BB63C59" w14:textId="53C2BEDC"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2352DBF4" w:rsidR="0050457A" w:rsidRPr="0050457A" w:rsidRDefault="0050457A" w:rsidP="00A90BAF">
            <w:pPr>
              <w:pStyle w:val="Heading4"/>
              <w:jc w:val="left"/>
            </w:pPr>
            <w:r w:rsidRPr="0050457A">
              <w:t>DESCRIPTION OF PROPOSED</w:t>
            </w:r>
            <w:r w:rsidR="00E71A5A">
              <w:t xml:space="preserve"> GOODS</w:t>
            </w:r>
          </w:p>
        </w:tc>
      </w:tr>
    </w:tbl>
    <w:p w14:paraId="5CC3E2AC" w14:textId="455A0106"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 xml:space="preserve">Description of Proposed </w:t>
      </w:r>
      <w:r w:rsidR="007B7125">
        <w:rPr>
          <w:rFonts w:ascii="Calibri" w:hAnsi="Calibri" w:cs="Calibri"/>
          <w:b/>
          <w:color w:val="000000"/>
          <w:szCs w:val="26"/>
        </w:rPr>
        <w:t>Goods</w:t>
      </w:r>
      <w:r w:rsidRPr="00EE1991">
        <w:rPr>
          <w:rFonts w:ascii="Calibri" w:hAnsi="Calibri" w:cs="Calibri"/>
          <w:color w:val="000000"/>
          <w:szCs w:val="26"/>
        </w:rPr>
        <w:t>.</w:t>
      </w:r>
    </w:p>
    <w:p w14:paraId="61DBC603" w14:textId="3B2007A3"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The </w:t>
      </w:r>
      <w:r w:rsidRPr="00E71A5A">
        <w:rPr>
          <w:rFonts w:ascii="Calibri" w:hAnsi="Calibri" w:cs="Calibri"/>
          <w:i/>
          <w:szCs w:val="26"/>
        </w:rPr>
        <w:t xml:space="preserve">Description of Proposed </w:t>
      </w:r>
      <w:r w:rsidR="00A80CF5">
        <w:rPr>
          <w:rFonts w:ascii="Calibri" w:hAnsi="Calibri" w:cs="Calibri"/>
          <w:i/>
          <w:szCs w:val="26"/>
        </w:rPr>
        <w:t>Goods</w:t>
      </w:r>
      <w:r w:rsidRPr="00E71A5A">
        <w:rPr>
          <w:rFonts w:ascii="Calibri" w:hAnsi="Calibri" w:cs="Calibri"/>
          <w:szCs w:val="26"/>
        </w:rPr>
        <w:t xml:space="preserve"> </w:t>
      </w:r>
      <w:r w:rsidR="00F57AF3" w:rsidRPr="00E71A5A">
        <w:rPr>
          <w:rFonts w:ascii="Calibri" w:hAnsi="Calibri" w:cs="Calibri"/>
          <w:szCs w:val="26"/>
        </w:rPr>
        <w:t>must</w:t>
      </w:r>
      <w:r w:rsidRPr="00E71A5A">
        <w:rPr>
          <w:rFonts w:ascii="Calibri" w:hAnsi="Calibri" w:cs="Calibri"/>
          <w:szCs w:val="26"/>
        </w:rPr>
        <w:t xml:space="preserve"> describe the overall </w:t>
      </w:r>
      <w:r w:rsidR="00E71A5A" w:rsidRPr="00E71A5A">
        <w:rPr>
          <w:rFonts w:ascii="Calibri" w:hAnsi="Calibri" w:cs="Calibri"/>
          <w:szCs w:val="26"/>
        </w:rPr>
        <w:t>goods</w:t>
      </w:r>
      <w:r w:rsidRPr="00E71A5A">
        <w:rPr>
          <w:rFonts w:ascii="Calibri" w:hAnsi="Calibri" w:cs="Calibri"/>
          <w:szCs w:val="26"/>
        </w:rPr>
        <w:t xml:space="preserve">. The Bidder must address how they will meet or exceed each requirement listed in Section </w:t>
      </w:r>
      <w:r w:rsidR="00E71A5A" w:rsidRPr="00E71A5A">
        <w:rPr>
          <w:rFonts w:ascii="Calibri" w:hAnsi="Calibri" w:cs="Calibri"/>
          <w:szCs w:val="26"/>
        </w:rPr>
        <w:t>E</w:t>
      </w:r>
      <w:r w:rsidRPr="00E71A5A">
        <w:rPr>
          <w:rFonts w:ascii="Calibri" w:hAnsi="Calibri" w:cs="Calibri"/>
          <w:szCs w:val="26"/>
        </w:rPr>
        <w:t xml:space="preserve"> (</w:t>
      </w:r>
      <w:r w:rsidR="00E71A5A" w:rsidRPr="00E71A5A">
        <w:rPr>
          <w:rFonts w:ascii="Calibri" w:hAnsi="Calibri" w:cs="Calibri"/>
          <w:szCs w:val="26"/>
        </w:rPr>
        <w:t xml:space="preserve">Specific </w:t>
      </w:r>
      <w:r w:rsidRPr="00E71A5A">
        <w:rPr>
          <w:rFonts w:ascii="Calibri" w:hAnsi="Calibri" w:cs="Calibri"/>
          <w:szCs w:val="26"/>
        </w:rPr>
        <w:t xml:space="preserve">Requirements) and Section </w:t>
      </w:r>
      <w:r w:rsidR="00E71A5A" w:rsidRPr="00E71A5A">
        <w:rPr>
          <w:rFonts w:ascii="Calibri" w:hAnsi="Calibri" w:cs="Calibri"/>
          <w:szCs w:val="26"/>
        </w:rPr>
        <w:t>F</w:t>
      </w:r>
      <w:r w:rsidRPr="00E71A5A">
        <w:rPr>
          <w:rFonts w:ascii="Calibri" w:hAnsi="Calibri" w:cs="Calibri"/>
          <w:szCs w:val="26"/>
        </w:rPr>
        <w:t xml:space="preserve"> (Deliverables/Reports).</w:t>
      </w:r>
      <w:r w:rsidRPr="00E71A5A">
        <w:rPr>
          <w:rFonts w:ascii="Calibri" w:hAnsi="Calibri" w:cs="Calibri"/>
          <w:sz w:val="26"/>
          <w:szCs w:val="26"/>
        </w:rPr>
        <w:t xml:space="preserve"> </w:t>
      </w:r>
    </w:p>
    <w:p w14:paraId="47483FA6" w14:textId="0FABD38B"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1336EF5B" w:rsidR="007A0B88" w:rsidRPr="00EE1991" w:rsidRDefault="007A0B88" w:rsidP="00EA16B2">
      <w:pPr>
        <w:pStyle w:val="NormalWeb"/>
        <w:numPr>
          <w:ilvl w:val="6"/>
          <w:numId w:val="11"/>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w:t>
      </w:r>
      <w:r w:rsidR="00BA4DCD">
        <w:rPr>
          <w:rFonts w:ascii="Calibri" w:hAnsi="Calibri" w:cs="Calibri"/>
          <w:color w:val="000000"/>
          <w:szCs w:val="26"/>
        </w:rPr>
        <w:t>goods</w:t>
      </w:r>
      <w:r w:rsidRPr="00EE1991">
        <w:rPr>
          <w:rFonts w:ascii="Calibri" w:hAnsi="Calibri" w:cs="Calibri"/>
          <w:color w:val="000000"/>
          <w:szCs w:val="26"/>
        </w:rPr>
        <w:t xml:space="preserve">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8257955" w:rsidR="007A0B88" w:rsidRPr="00EE1991" w:rsidRDefault="007A0B88" w:rsidP="00EA16B2">
      <w:pPr>
        <w:pStyle w:val="NormalWeb"/>
        <w:numPr>
          <w:ilvl w:val="6"/>
          <w:numId w:val="11"/>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w:t>
      </w:r>
      <w:r w:rsidR="00BF1FBA">
        <w:rPr>
          <w:rFonts w:ascii="Calibri" w:hAnsi="Calibri" w:cs="Calibri"/>
          <w:color w:val="000000"/>
          <w:szCs w:val="26"/>
        </w:rPr>
        <w:t>goods</w:t>
      </w:r>
      <w:r w:rsidRPr="00EE1991">
        <w:rPr>
          <w:rFonts w:ascii="Calibri" w:hAnsi="Calibri" w:cs="Calibri"/>
          <w:color w:val="000000"/>
          <w:szCs w:val="26"/>
        </w:rPr>
        <w:t xml:space="preserve">.  Explain what measures will be taken to adequately provide the </w:t>
      </w:r>
      <w:r w:rsidR="00BF1FBA">
        <w:rPr>
          <w:rFonts w:ascii="Calibri" w:hAnsi="Calibri" w:cs="Calibri"/>
          <w:color w:val="000000"/>
          <w:szCs w:val="26"/>
        </w:rPr>
        <w:t>goods</w:t>
      </w:r>
      <w:r w:rsidRPr="00EE1991">
        <w:rPr>
          <w:rFonts w:ascii="Calibri" w:hAnsi="Calibri" w:cs="Calibri"/>
          <w:color w:val="000000"/>
          <w:szCs w:val="26"/>
        </w:rPr>
        <w:t xml:space="preserve">.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7E9C0D6E" w:rsidR="007A0B88" w:rsidRPr="00E71A5A" w:rsidRDefault="007A0B88" w:rsidP="007A0B88">
      <w:pPr>
        <w:pStyle w:val="NormalWeb"/>
        <w:rPr>
          <w:rFonts w:ascii="Calibri" w:hAnsi="Calibri" w:cs="Calibri"/>
          <w:b/>
          <w:sz w:val="26"/>
          <w:szCs w:val="26"/>
        </w:rPr>
      </w:pPr>
      <w:r w:rsidRPr="00E71A5A">
        <w:rPr>
          <w:rFonts w:ascii="Calibri" w:hAnsi="Calibri" w:cs="Calibri"/>
          <w:b/>
          <w:bCs/>
          <w:szCs w:val="26"/>
        </w:rPr>
        <w:t xml:space="preserve">Maximum Length: </w:t>
      </w:r>
      <w:r w:rsidR="00E71A5A" w:rsidRPr="00E71A5A">
        <w:rPr>
          <w:rFonts w:ascii="Calibri" w:hAnsi="Calibri" w:cs="Calibri"/>
          <w:b/>
          <w:bCs/>
          <w:szCs w:val="26"/>
        </w:rPr>
        <w:t>None</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5CC97E0F" w:rsidR="00B75458" w:rsidRPr="007B7125"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E71A5A">
        <w:rPr>
          <w:rFonts w:ascii="Calibri" w:hAnsi="Calibri" w:cs="Calibri"/>
          <w:color w:val="FF0000"/>
          <w:sz w:val="24"/>
          <w:szCs w:val="26"/>
        </w:rPr>
        <w:t xml:space="preserve"> </w:t>
      </w:r>
      <w:r w:rsidR="00E71A5A" w:rsidRPr="007B7125">
        <w:rPr>
          <w:rFonts w:ascii="Calibri" w:hAnsi="Calibri" w:cs="Calibri"/>
          <w:sz w:val="24"/>
          <w:szCs w:val="26"/>
        </w:rPr>
        <w:t xml:space="preserve">is </w:t>
      </w:r>
      <w:r w:rsidRPr="007B7125">
        <w:rPr>
          <w:rFonts w:ascii="Calibri" w:hAnsi="Calibri" w:cs="Calibri"/>
          <w:sz w:val="24"/>
          <w:szCs w:val="26"/>
        </w:rPr>
        <w:t>t</w:t>
      </w:r>
      <w:r w:rsidRPr="00EE1991">
        <w:rPr>
          <w:rFonts w:ascii="Calibri" w:hAnsi="Calibri" w:cs="Calibri"/>
          <w:sz w:val="24"/>
          <w:szCs w:val="26"/>
        </w:rPr>
        <w:t xml:space="preserve">he templates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w:t>
      </w:r>
      <w:r w:rsidRPr="007B7125">
        <w:rPr>
          <w:rFonts w:ascii="Calibri" w:hAnsi="Calibri" w:cs="Calibri"/>
          <w:spacing w:val="-3"/>
          <w:sz w:val="24"/>
          <w:szCs w:val="26"/>
        </w:rPr>
        <w:t xml:space="preserve">of </w:t>
      </w:r>
      <w:r w:rsidR="00E71A5A" w:rsidRPr="007B7125">
        <w:rPr>
          <w:rFonts w:ascii="Calibri" w:hAnsi="Calibri" w:cs="Calibri"/>
          <w:spacing w:val="-3"/>
          <w:sz w:val="24"/>
          <w:szCs w:val="26"/>
        </w:rPr>
        <w:t xml:space="preserve">five </w:t>
      </w:r>
      <w:r w:rsidRPr="007B7125">
        <w:rPr>
          <w:rFonts w:ascii="Calibri" w:hAnsi="Calibri" w:cs="Calibri"/>
          <w:spacing w:val="-3"/>
          <w:sz w:val="24"/>
          <w:szCs w:val="26"/>
        </w:rPr>
        <w:t xml:space="preserve">references.  References must be satisfactory as deemed solely by County.  </w:t>
      </w:r>
    </w:p>
    <w:p w14:paraId="6E2647D7" w14:textId="78FA2717" w:rsidR="00F43F6A" w:rsidRPr="007B7125" w:rsidRDefault="00F43F6A" w:rsidP="00C8509D">
      <w:pPr>
        <w:pStyle w:val="PlainText"/>
        <w:spacing w:before="240" w:after="240"/>
        <w:rPr>
          <w:rFonts w:ascii="Calibri" w:hAnsi="Calibri" w:cs="Calibri"/>
          <w:spacing w:val="-3"/>
          <w:sz w:val="24"/>
          <w:szCs w:val="26"/>
        </w:rPr>
      </w:pPr>
      <w:r w:rsidRPr="007B7125">
        <w:rPr>
          <w:rFonts w:ascii="Calibri" w:hAnsi="Calibri" w:cs="Calibri"/>
          <w:spacing w:val="-3"/>
          <w:sz w:val="24"/>
          <w:szCs w:val="26"/>
        </w:rPr>
        <w:t xml:space="preserve">Services or goods provided by </w:t>
      </w:r>
      <w:r w:rsidR="00502F47" w:rsidRPr="007B7125">
        <w:rPr>
          <w:rFonts w:ascii="Calibri" w:hAnsi="Calibri" w:cs="Calibri"/>
          <w:spacing w:val="-3"/>
          <w:sz w:val="24"/>
          <w:szCs w:val="26"/>
        </w:rPr>
        <w:t>Bidder</w:t>
      </w:r>
      <w:r w:rsidR="00983DAC" w:rsidRPr="007B7125">
        <w:rPr>
          <w:rFonts w:ascii="Calibri" w:hAnsi="Calibri" w:cs="Calibri"/>
          <w:spacing w:val="-3"/>
          <w:sz w:val="24"/>
          <w:szCs w:val="26"/>
        </w:rPr>
        <w:t>s</w:t>
      </w:r>
      <w:r w:rsidRPr="007B7125">
        <w:rPr>
          <w:rFonts w:ascii="Calibri" w:hAnsi="Calibri" w:cs="Calibri"/>
          <w:spacing w:val="-3"/>
          <w:sz w:val="24"/>
          <w:szCs w:val="26"/>
        </w:rPr>
        <w:t xml:space="preserve"> to the references should have similar scope, </w:t>
      </w:r>
      <w:r w:rsidR="005057B4" w:rsidRPr="007B7125">
        <w:rPr>
          <w:rFonts w:ascii="Calibri" w:hAnsi="Calibri" w:cs="Calibri"/>
          <w:spacing w:val="-3"/>
          <w:sz w:val="24"/>
          <w:szCs w:val="26"/>
        </w:rPr>
        <w:t>volume,</w:t>
      </w:r>
      <w:r w:rsidRPr="007B7125">
        <w:rPr>
          <w:rFonts w:ascii="Calibri" w:hAnsi="Calibri" w:cs="Calibri"/>
          <w:spacing w:val="-3"/>
          <w:sz w:val="24"/>
          <w:szCs w:val="26"/>
        </w:rPr>
        <w:t xml:space="preserve"> and requirements to those outlined in these specifications, </w:t>
      </w:r>
      <w:r w:rsidR="005057B4" w:rsidRPr="007B7125">
        <w:rPr>
          <w:rFonts w:ascii="Calibri" w:hAnsi="Calibri" w:cs="Calibri"/>
          <w:spacing w:val="-3"/>
          <w:sz w:val="24"/>
          <w:szCs w:val="26"/>
        </w:rPr>
        <w:t>terms,</w:t>
      </w:r>
      <w:r w:rsidRPr="007B7125">
        <w:rPr>
          <w:rFonts w:ascii="Calibri" w:hAnsi="Calibri" w:cs="Calibri"/>
          <w:spacing w:val="-3"/>
          <w:sz w:val="24"/>
          <w:szCs w:val="26"/>
        </w:rPr>
        <w:t xml:space="preserve"> and conditions.</w:t>
      </w:r>
    </w:p>
    <w:p w14:paraId="2FBA9072" w14:textId="263E878D" w:rsidR="0094583F" w:rsidRPr="007B7125" w:rsidRDefault="0094583F" w:rsidP="0094583F">
      <w:pPr>
        <w:pStyle w:val="RFP-QHeader2"/>
        <w:jc w:val="left"/>
        <w:rPr>
          <w:rFonts w:ascii="Calibri" w:hAnsi="Calibri" w:cs="Calibri"/>
          <w:b w:val="0"/>
          <w:iCs/>
          <w:sz w:val="24"/>
          <w:szCs w:val="24"/>
        </w:rPr>
      </w:pPr>
      <w:r w:rsidRPr="007B7125">
        <w:rPr>
          <w:rFonts w:ascii="Calibri" w:hAnsi="Calibri" w:cs="Calibri"/>
          <w:b w:val="0"/>
          <w:iCs/>
          <w:sz w:val="24"/>
          <w:szCs w:val="24"/>
        </w:rPr>
        <w:t xml:space="preserve">Bidder must currently be providing goods and/or services for at least two of the references or have done so within the last five 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71A5A" w:rsidRDefault="00011821" w:rsidP="00C8509D">
      <w:pPr>
        <w:spacing w:before="240" w:after="240"/>
        <w:rPr>
          <w:rFonts w:ascii="Calibri" w:hAnsi="Calibri" w:cs="Calibri"/>
          <w:b/>
          <w:bCs/>
          <w:sz w:val="24"/>
          <w:szCs w:val="26"/>
        </w:rPr>
      </w:pPr>
      <w:bookmarkStart w:id="98" w:name="_Hlk84934853"/>
      <w:r w:rsidRPr="00E71A5A">
        <w:rPr>
          <w:rFonts w:ascii="Calibri" w:hAnsi="Calibri" w:cs="Calibri"/>
          <w:b/>
          <w:bCs/>
          <w:sz w:val="24"/>
          <w:szCs w:val="26"/>
        </w:rPr>
        <w:t>NOTE: Bidder</w:t>
      </w:r>
      <w:r w:rsidR="001209F7" w:rsidRPr="00E71A5A">
        <w:rPr>
          <w:rFonts w:ascii="Calibri" w:hAnsi="Calibri" w:cs="Calibri"/>
          <w:b/>
          <w:bCs/>
          <w:sz w:val="24"/>
          <w:szCs w:val="26"/>
        </w:rPr>
        <w:t>s</w:t>
      </w:r>
      <w:r w:rsidRPr="00E71A5A">
        <w:rPr>
          <w:rFonts w:ascii="Calibri" w:hAnsi="Calibri" w:cs="Calibri"/>
          <w:b/>
          <w:bCs/>
          <w:sz w:val="24"/>
          <w:szCs w:val="26"/>
        </w:rPr>
        <w:t xml:space="preserve"> </w:t>
      </w:r>
      <w:r w:rsidR="001209F7" w:rsidRPr="00E71A5A">
        <w:rPr>
          <w:rFonts w:ascii="Calibri" w:hAnsi="Calibri" w:cs="Calibri"/>
          <w:b/>
          <w:bCs/>
          <w:sz w:val="24"/>
          <w:szCs w:val="26"/>
        </w:rPr>
        <w:t>should</w:t>
      </w:r>
      <w:r w:rsidRPr="00E71A5A">
        <w:rPr>
          <w:rFonts w:ascii="Calibri" w:hAnsi="Calibri" w:cs="Calibri"/>
          <w:b/>
          <w:bCs/>
          <w:sz w:val="24"/>
          <w:szCs w:val="26"/>
        </w:rPr>
        <w:t xml:space="preserve"> </w:t>
      </w:r>
      <w:r w:rsidR="001209F7" w:rsidRPr="00E71A5A">
        <w:rPr>
          <w:rFonts w:ascii="Calibri" w:hAnsi="Calibri" w:cs="Calibri"/>
          <w:b/>
          <w:bCs/>
          <w:sz w:val="24"/>
          <w:szCs w:val="26"/>
        </w:rPr>
        <w:t>not</w:t>
      </w:r>
      <w:r w:rsidRPr="00E71A5A">
        <w:rPr>
          <w:rFonts w:ascii="Calibri" w:hAnsi="Calibri" w:cs="Calibri"/>
          <w:b/>
          <w:bCs/>
          <w:sz w:val="24"/>
          <w:szCs w:val="26"/>
        </w:rPr>
        <w:t xml:space="preserve"> list the County department requesting services/goods as </w:t>
      </w:r>
      <w:r w:rsidR="001209F7" w:rsidRPr="00E71A5A">
        <w:rPr>
          <w:rFonts w:ascii="Calibri" w:hAnsi="Calibri" w:cs="Calibri"/>
          <w:b/>
          <w:bCs/>
          <w:sz w:val="24"/>
          <w:szCs w:val="26"/>
        </w:rPr>
        <w:t xml:space="preserve">part of the </w:t>
      </w:r>
      <w:r w:rsidRPr="00E71A5A">
        <w:rPr>
          <w:rFonts w:ascii="Calibri" w:hAnsi="Calibri" w:cs="Calibri"/>
          <w:b/>
          <w:bCs/>
          <w:sz w:val="24"/>
          <w:szCs w:val="26"/>
        </w:rPr>
        <w:t>reference</w:t>
      </w:r>
      <w:r w:rsidR="001209F7" w:rsidRPr="00E71A5A">
        <w:rPr>
          <w:rFonts w:ascii="Calibri" w:hAnsi="Calibri" w:cs="Calibri"/>
          <w:b/>
          <w:bCs/>
          <w:sz w:val="24"/>
          <w:szCs w:val="26"/>
        </w:rPr>
        <w:t>s</w:t>
      </w:r>
      <w:r w:rsidRPr="00E71A5A">
        <w:rPr>
          <w:rFonts w:ascii="Calibri" w:hAnsi="Calibri" w:cs="Calibri"/>
          <w:b/>
          <w:bCs/>
          <w:sz w:val="24"/>
          <w:szCs w:val="26"/>
        </w:rPr>
        <w:t>.</w:t>
      </w:r>
    </w:p>
    <w:bookmarkEnd w:id="98"/>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99"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99"/>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147F09F7" w:rsidR="003311B2" w:rsidRPr="00E71A5A" w:rsidRDefault="003311B2" w:rsidP="003311B2">
      <w:pPr>
        <w:pStyle w:val="RFP-QHeader2"/>
        <w:spacing w:before="240" w:after="240"/>
        <w:rPr>
          <w:rFonts w:ascii="Calibri" w:hAnsi="Calibri" w:cs="Calibri"/>
          <w:bCs/>
          <w:iCs/>
          <w:sz w:val="28"/>
          <w:szCs w:val="28"/>
        </w:rPr>
      </w:pPr>
      <w:r w:rsidRPr="00E71A5A">
        <w:rPr>
          <w:rFonts w:ascii="Calibri" w:hAnsi="Calibri" w:cs="Calibri"/>
          <w:bCs/>
          <w:iCs/>
          <w:caps/>
          <w:sz w:val="28"/>
          <w:szCs w:val="28"/>
        </w:rPr>
        <w:t xml:space="preserve">RFQ </w:t>
      </w:r>
      <w:r w:rsidR="000932BF" w:rsidRPr="00E71A5A">
        <w:rPr>
          <w:rFonts w:ascii="Calibri" w:hAnsi="Calibri" w:cs="Calibri"/>
          <w:bCs/>
          <w:iCs/>
          <w:sz w:val="28"/>
          <w:szCs w:val="28"/>
        </w:rPr>
        <w:t>No</w:t>
      </w:r>
      <w:r w:rsidRPr="00E71A5A">
        <w:rPr>
          <w:rFonts w:ascii="Calibri" w:hAnsi="Calibri" w:cs="Calibri"/>
          <w:bCs/>
          <w:iCs/>
          <w:sz w:val="28"/>
          <w:szCs w:val="28"/>
        </w:rPr>
        <w:t xml:space="preserve">. </w:t>
      </w:r>
      <w:r w:rsidR="00E71A5A" w:rsidRPr="00E71A5A">
        <w:rPr>
          <w:rFonts w:ascii="Calibri" w:hAnsi="Calibri" w:cs="Calibri"/>
          <w:bCs/>
          <w:iCs/>
          <w:sz w:val="28"/>
          <w:szCs w:val="28"/>
        </w:rPr>
        <w:t>902265</w:t>
      </w:r>
    </w:p>
    <w:p w14:paraId="7FC6147F" w14:textId="0975697A" w:rsidR="003311B2" w:rsidRPr="00E71A5A" w:rsidRDefault="00E71A5A" w:rsidP="003311B2">
      <w:pPr>
        <w:pStyle w:val="RFP-QHeader2"/>
        <w:spacing w:after="240"/>
        <w:rPr>
          <w:rFonts w:ascii="Calibri" w:hAnsi="Calibri" w:cs="Calibri"/>
          <w:bCs/>
          <w:iCs/>
          <w:szCs w:val="26"/>
        </w:rPr>
      </w:pPr>
      <w:r w:rsidRPr="00E71A5A">
        <w:rPr>
          <w:rFonts w:ascii="Calibri" w:hAnsi="Calibri" w:cs="Calibri"/>
          <w:bCs/>
          <w:iCs/>
          <w:sz w:val="28"/>
          <w:szCs w:val="28"/>
        </w:rPr>
        <w:t>Countywide Office Paper</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00"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3EF78AFA" w:rsidR="00F43F6A" w:rsidRPr="00B61210" w:rsidRDefault="00872531"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20D958B2">
                      <wp:simplePos x="0" y="0"/>
                      <wp:positionH relativeFrom="column">
                        <wp:posOffset>269240</wp:posOffset>
                      </wp:positionH>
                      <wp:positionV relativeFrom="paragraph">
                        <wp:posOffset>12700</wp:posOffset>
                      </wp:positionV>
                      <wp:extent cx="2338705" cy="462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38705" cy="4629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DB17DBB" w14:textId="77777777" w:rsidR="00872531" w:rsidRDefault="00872531" w:rsidP="00872531">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1.2pt;margin-top:1pt;width:184.15pt;height:3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" o:allowincell="f" o:allowoverlap="f" filled="f" stroked="f">
                      <v:stroke joinstyle="round"/>
                      <o:lock v:ext="edit" shapetype="t"/>
                      <v:textbox>
                        <w:txbxContent>
                          <w:p w14:paraId="2DB17DBB" w14:textId="77777777" w:rsidR="00872531" w:rsidRDefault="00872531" w:rsidP="00872531">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755C997" w14:textId="24FA7226" w:rsidR="007B0708" w:rsidRPr="006E7032" w:rsidRDefault="00F43F6A" w:rsidP="00603F48">
      <w:pPr>
        <w:tabs>
          <w:tab w:val="left" w:pos="-1080"/>
          <w:tab w:val="left" w:pos="-720"/>
        </w:tabs>
        <w:ind w:left="720" w:hanging="720"/>
        <w:rPr>
          <w:sz w:val="2"/>
          <w:szCs w:val="2"/>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6619D3FE" w14:textId="77777777" w:rsidR="00603F48" w:rsidRDefault="00603F48" w:rsidP="00E71A5A">
      <w:pPr>
        <w:rPr>
          <w:rFonts w:ascii="Arial Narrow" w:hAnsi="Arial Narrow"/>
          <w:sz w:val="18"/>
          <w:szCs w:val="18"/>
        </w:rPr>
      </w:pPr>
    </w:p>
    <w:p w14:paraId="4F6D013B" w14:textId="77777777" w:rsidR="00603F48" w:rsidRDefault="00603F48" w:rsidP="00E71A5A">
      <w:pPr>
        <w:rPr>
          <w:rFonts w:ascii="Arial Narrow" w:hAnsi="Arial Narrow"/>
          <w:sz w:val="18"/>
          <w:szCs w:val="18"/>
        </w:rPr>
      </w:pPr>
    </w:p>
    <w:p w14:paraId="78AC42B1" w14:textId="162E5AA4" w:rsidR="00E71A5A" w:rsidRDefault="00E71A5A" w:rsidP="00E71A5A">
      <w:pPr>
        <w:rPr>
          <w:rFonts w:ascii="Calibri" w:hAnsi="Calibri" w:cs="Calibri"/>
          <w:b/>
          <w:sz w:val="36"/>
          <w:szCs w:val="36"/>
        </w:rPr>
        <w:sectPr w:rsidR="00E71A5A" w:rsidSect="007169D1">
          <w:headerReference w:type="default" r:id="rId94"/>
          <w:footerReference w:type="default" r:id="rId95"/>
          <w:headerReference w:type="first" r:id="rId96"/>
          <w:footerReference w:type="first" r:id="rId97"/>
          <w:pgSz w:w="12240" w:h="15840" w:code="1"/>
          <w:pgMar w:top="1440" w:right="1080" w:bottom="1260" w:left="1080" w:header="288" w:footer="618" w:gutter="0"/>
          <w:pgNumType w:start="1"/>
          <w:cols w:space="720"/>
          <w:formProt w:val="0"/>
          <w:docGrid w:linePitch="354"/>
        </w:sectPr>
      </w:pPr>
    </w:p>
    <w:p w14:paraId="7DE318F5" w14:textId="18E5B320" w:rsidR="00E71A5A" w:rsidRPr="00E71A5A" w:rsidRDefault="0015073C" w:rsidP="00E71A5A">
      <w:pPr>
        <w:keepNext/>
        <w:tabs>
          <w:tab w:val="left" w:pos="3030"/>
          <w:tab w:val="center" w:pos="5400"/>
        </w:tabs>
        <w:jc w:val="center"/>
        <w:outlineLvl w:val="2"/>
        <w:rPr>
          <w:rFonts w:ascii="Calibri" w:hAnsi="Calibri"/>
          <w:b/>
          <w:caps/>
          <w:sz w:val="32"/>
          <w:szCs w:val="32"/>
        </w:rPr>
      </w:pPr>
      <w:r w:rsidRPr="00983DAC">
        <w:rPr>
          <w:rFonts w:ascii="Calibri" w:hAnsi="Calibri" w:cs="Calibri"/>
          <w:b/>
          <w:sz w:val="36"/>
          <w:szCs w:val="36"/>
        </w:rPr>
        <w:lastRenderedPageBreak/>
        <w:t xml:space="preserve"> </w:t>
      </w:r>
      <w:r w:rsidR="00E71A5A" w:rsidRPr="00E71A5A">
        <w:rPr>
          <w:rFonts w:ascii="Calibri" w:hAnsi="Calibri"/>
          <w:b/>
          <w:caps/>
          <w:sz w:val="32"/>
          <w:szCs w:val="32"/>
        </w:rPr>
        <w:t>EXHIBIT b</w:t>
      </w:r>
    </w:p>
    <w:p w14:paraId="0C417C19" w14:textId="77777777" w:rsidR="00E71A5A" w:rsidRPr="00E71A5A" w:rsidRDefault="00E71A5A" w:rsidP="00E71A5A">
      <w:pPr>
        <w:jc w:val="center"/>
        <w:rPr>
          <w:rFonts w:ascii="Calibri" w:hAnsi="Calibri"/>
          <w:b/>
          <w:sz w:val="32"/>
          <w:szCs w:val="32"/>
        </w:rPr>
      </w:pPr>
      <w:r w:rsidRPr="00E71A5A">
        <w:rPr>
          <w:rFonts w:ascii="Calibri" w:hAnsi="Calibri"/>
          <w:b/>
          <w:sz w:val="32"/>
          <w:szCs w:val="32"/>
        </w:rPr>
        <w:t>DELIVERY LOCATIONS</w:t>
      </w:r>
    </w:p>
    <w:p w14:paraId="47427FC2" w14:textId="77777777" w:rsidR="00E71A5A" w:rsidRPr="00E71A5A" w:rsidRDefault="00E71A5A" w:rsidP="00E71A5A">
      <w:pPr>
        <w:jc w:val="center"/>
        <w:rPr>
          <w:rFonts w:ascii="Calibri" w:hAnsi="Calibri"/>
          <w:b/>
          <w:sz w:val="28"/>
          <w:szCs w:val="44"/>
        </w:rPr>
      </w:pPr>
    </w:p>
    <w:p w14:paraId="5D2C038D" w14:textId="77777777" w:rsidR="00E71A5A" w:rsidRPr="00E71A5A" w:rsidRDefault="00E71A5A" w:rsidP="00E71A5A">
      <w:pPr>
        <w:jc w:val="center"/>
        <w:rPr>
          <w:rFonts w:ascii="Calibri" w:hAnsi="Calibri"/>
          <w:b/>
          <w:sz w:val="28"/>
          <w:szCs w:val="44"/>
        </w:rPr>
      </w:pPr>
      <w:r w:rsidRPr="00E71A5A">
        <w:rPr>
          <w:rFonts w:ascii="Calibri" w:hAnsi="Calibri"/>
          <w:b/>
          <w:sz w:val="28"/>
          <w:szCs w:val="44"/>
        </w:rPr>
        <w:t>RFQ No. 902265 – Countywide Office Paper</w:t>
      </w:r>
    </w:p>
    <w:p w14:paraId="7C911C66" w14:textId="77777777" w:rsidR="00E71A5A" w:rsidRPr="00E71A5A" w:rsidRDefault="00E71A5A" w:rsidP="00E71A5A">
      <w:pPr>
        <w:jc w:val="center"/>
        <w:rPr>
          <w:rFonts w:ascii="Calibri" w:hAnsi="Calibri"/>
          <w:b/>
          <w:sz w:val="28"/>
          <w:szCs w:val="44"/>
        </w:rPr>
      </w:pPr>
    </w:p>
    <w:tbl>
      <w:tblPr>
        <w:tblW w:w="5000" w:type="pct"/>
        <w:tblLook w:val="04A0" w:firstRow="1" w:lastRow="0" w:firstColumn="1" w:lastColumn="0" w:noHBand="0" w:noVBand="1"/>
      </w:tblPr>
      <w:tblGrid>
        <w:gridCol w:w="3536"/>
        <w:gridCol w:w="3808"/>
        <w:gridCol w:w="1370"/>
        <w:gridCol w:w="1336"/>
      </w:tblGrid>
      <w:tr w:rsidR="00E71A5A" w:rsidRPr="00E71A5A" w14:paraId="16F33EA6" w14:textId="77777777" w:rsidTr="00A13476">
        <w:trPr>
          <w:trHeight w:val="345"/>
          <w:tblHeader/>
        </w:trPr>
        <w:tc>
          <w:tcPr>
            <w:tcW w:w="1640" w:type="pct"/>
            <w:tcBorders>
              <w:top w:val="single" w:sz="12" w:space="0" w:color="auto"/>
              <w:left w:val="single" w:sz="12" w:space="0" w:color="auto"/>
              <w:bottom w:val="single" w:sz="12" w:space="0" w:color="auto"/>
              <w:right w:val="single" w:sz="12" w:space="0" w:color="auto"/>
            </w:tcBorders>
            <w:shd w:val="clear" w:color="000000" w:fill="95B3D7"/>
            <w:noWrap/>
            <w:vAlign w:val="center"/>
            <w:hideMark/>
          </w:tcPr>
          <w:p w14:paraId="65FB6FA3" w14:textId="77777777" w:rsidR="00E71A5A" w:rsidRPr="00E71A5A" w:rsidRDefault="00E71A5A" w:rsidP="00E71A5A">
            <w:pPr>
              <w:jc w:val="center"/>
              <w:rPr>
                <w:rFonts w:ascii="Calibri" w:hAnsi="Calibri" w:cs="Calibri"/>
                <w:b/>
                <w:bCs/>
                <w:sz w:val="24"/>
                <w:szCs w:val="24"/>
              </w:rPr>
            </w:pPr>
            <w:r w:rsidRPr="00E71A5A">
              <w:rPr>
                <w:rFonts w:ascii="Calibri" w:hAnsi="Calibri" w:cs="Calibri"/>
                <w:b/>
                <w:bCs/>
                <w:sz w:val="24"/>
                <w:szCs w:val="24"/>
              </w:rPr>
              <w:t>Description</w:t>
            </w:r>
          </w:p>
        </w:tc>
        <w:tc>
          <w:tcPr>
            <w:tcW w:w="1870" w:type="pct"/>
            <w:tcBorders>
              <w:top w:val="single" w:sz="12" w:space="0" w:color="auto"/>
              <w:left w:val="nil"/>
              <w:bottom w:val="single" w:sz="12" w:space="0" w:color="auto"/>
              <w:right w:val="single" w:sz="12" w:space="0" w:color="auto"/>
            </w:tcBorders>
            <w:shd w:val="clear" w:color="000000" w:fill="95B3D7"/>
            <w:noWrap/>
            <w:vAlign w:val="center"/>
            <w:hideMark/>
          </w:tcPr>
          <w:p w14:paraId="79F6A058" w14:textId="77777777" w:rsidR="00E71A5A" w:rsidRPr="00E71A5A" w:rsidRDefault="00E71A5A" w:rsidP="00E71A5A">
            <w:pPr>
              <w:jc w:val="center"/>
              <w:rPr>
                <w:rFonts w:ascii="Calibri" w:hAnsi="Calibri" w:cs="Calibri"/>
                <w:b/>
                <w:bCs/>
                <w:sz w:val="24"/>
                <w:szCs w:val="24"/>
              </w:rPr>
            </w:pPr>
            <w:r w:rsidRPr="00E71A5A">
              <w:rPr>
                <w:rFonts w:ascii="Calibri" w:hAnsi="Calibri" w:cs="Calibri"/>
                <w:b/>
                <w:bCs/>
                <w:sz w:val="24"/>
                <w:szCs w:val="24"/>
              </w:rPr>
              <w:t>Addresses</w:t>
            </w:r>
          </w:p>
        </w:tc>
        <w:tc>
          <w:tcPr>
            <w:tcW w:w="720" w:type="pct"/>
            <w:tcBorders>
              <w:top w:val="single" w:sz="12" w:space="0" w:color="auto"/>
              <w:left w:val="nil"/>
              <w:bottom w:val="single" w:sz="12" w:space="0" w:color="auto"/>
              <w:right w:val="single" w:sz="12" w:space="0" w:color="auto"/>
            </w:tcBorders>
            <w:shd w:val="clear" w:color="000000" w:fill="95B3D7"/>
            <w:noWrap/>
            <w:vAlign w:val="center"/>
            <w:hideMark/>
          </w:tcPr>
          <w:p w14:paraId="057251E6" w14:textId="77777777" w:rsidR="00E71A5A" w:rsidRPr="00E71A5A" w:rsidRDefault="00E71A5A" w:rsidP="00E71A5A">
            <w:pPr>
              <w:jc w:val="center"/>
              <w:rPr>
                <w:rFonts w:ascii="Calibri" w:hAnsi="Calibri" w:cs="Calibri"/>
                <w:b/>
                <w:bCs/>
                <w:sz w:val="24"/>
                <w:szCs w:val="24"/>
              </w:rPr>
            </w:pPr>
            <w:r w:rsidRPr="00E71A5A">
              <w:rPr>
                <w:rFonts w:ascii="Calibri" w:hAnsi="Calibri" w:cs="Calibri"/>
                <w:b/>
                <w:bCs/>
                <w:sz w:val="24"/>
                <w:szCs w:val="24"/>
              </w:rPr>
              <w:t>City</w:t>
            </w:r>
          </w:p>
        </w:tc>
        <w:tc>
          <w:tcPr>
            <w:tcW w:w="770" w:type="pct"/>
            <w:tcBorders>
              <w:top w:val="single" w:sz="12" w:space="0" w:color="auto"/>
              <w:left w:val="nil"/>
              <w:bottom w:val="single" w:sz="12" w:space="0" w:color="auto"/>
              <w:right w:val="single" w:sz="12" w:space="0" w:color="auto"/>
            </w:tcBorders>
            <w:shd w:val="clear" w:color="000000" w:fill="95B3D7"/>
            <w:noWrap/>
            <w:vAlign w:val="center"/>
            <w:hideMark/>
          </w:tcPr>
          <w:p w14:paraId="0DBC96D6" w14:textId="77777777" w:rsidR="00E71A5A" w:rsidRPr="00E71A5A" w:rsidRDefault="00E71A5A" w:rsidP="00E71A5A">
            <w:pPr>
              <w:jc w:val="center"/>
              <w:rPr>
                <w:rFonts w:ascii="Calibri" w:hAnsi="Calibri" w:cs="Calibri"/>
                <w:b/>
                <w:bCs/>
                <w:sz w:val="24"/>
                <w:szCs w:val="24"/>
              </w:rPr>
            </w:pPr>
            <w:r w:rsidRPr="00E71A5A">
              <w:rPr>
                <w:rFonts w:ascii="Calibri" w:hAnsi="Calibri" w:cs="Calibri"/>
                <w:b/>
                <w:bCs/>
                <w:sz w:val="24"/>
                <w:szCs w:val="24"/>
              </w:rPr>
              <w:t>Postal Code</w:t>
            </w:r>
          </w:p>
        </w:tc>
      </w:tr>
      <w:tr w:rsidR="00E71A5A" w:rsidRPr="00E71A5A" w14:paraId="69A33E6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CB734E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Welf-1351 Harbor Bay</w:t>
            </w:r>
          </w:p>
        </w:tc>
        <w:tc>
          <w:tcPr>
            <w:tcW w:w="1870" w:type="pct"/>
            <w:tcBorders>
              <w:top w:val="nil"/>
              <w:left w:val="nil"/>
              <w:bottom w:val="single" w:sz="12" w:space="0" w:color="auto"/>
              <w:right w:val="single" w:sz="12" w:space="0" w:color="auto"/>
            </w:tcBorders>
            <w:shd w:val="clear" w:color="auto" w:fill="auto"/>
            <w:noWrap/>
            <w:vAlign w:val="center"/>
            <w:hideMark/>
          </w:tcPr>
          <w:p w14:paraId="6B7570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1351 Harbor Bay Pkwy.</w:t>
            </w:r>
          </w:p>
        </w:tc>
        <w:tc>
          <w:tcPr>
            <w:tcW w:w="720" w:type="pct"/>
            <w:tcBorders>
              <w:top w:val="nil"/>
              <w:left w:val="nil"/>
              <w:bottom w:val="single" w:sz="12" w:space="0" w:color="auto"/>
              <w:right w:val="single" w:sz="12" w:space="0" w:color="auto"/>
            </w:tcBorders>
            <w:shd w:val="clear" w:color="auto" w:fill="auto"/>
            <w:noWrap/>
            <w:vAlign w:val="center"/>
            <w:hideMark/>
          </w:tcPr>
          <w:p w14:paraId="136A2F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6BA665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5192555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69EB95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Env Hlth-1131 Harbor Bay</w:t>
            </w:r>
          </w:p>
        </w:tc>
        <w:tc>
          <w:tcPr>
            <w:tcW w:w="1870" w:type="pct"/>
            <w:tcBorders>
              <w:top w:val="nil"/>
              <w:left w:val="nil"/>
              <w:bottom w:val="single" w:sz="12" w:space="0" w:color="auto"/>
              <w:right w:val="single" w:sz="12" w:space="0" w:color="auto"/>
            </w:tcBorders>
            <w:shd w:val="clear" w:color="auto" w:fill="auto"/>
            <w:noWrap/>
            <w:vAlign w:val="center"/>
            <w:hideMark/>
          </w:tcPr>
          <w:p w14:paraId="0238D4A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w:t>
            </w:r>
          </w:p>
        </w:tc>
        <w:tc>
          <w:tcPr>
            <w:tcW w:w="720" w:type="pct"/>
            <w:tcBorders>
              <w:top w:val="nil"/>
              <w:left w:val="nil"/>
              <w:bottom w:val="single" w:sz="12" w:space="0" w:color="auto"/>
              <w:right w:val="single" w:sz="12" w:space="0" w:color="auto"/>
            </w:tcBorders>
            <w:shd w:val="clear" w:color="auto" w:fill="auto"/>
            <w:noWrap/>
            <w:vAlign w:val="center"/>
            <w:hideMark/>
          </w:tcPr>
          <w:p w14:paraId="5942342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BD691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006F315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5E03D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EHS-1131 Harbor Bay #111</w:t>
            </w:r>
          </w:p>
        </w:tc>
        <w:tc>
          <w:tcPr>
            <w:tcW w:w="1870" w:type="pct"/>
            <w:tcBorders>
              <w:top w:val="nil"/>
              <w:left w:val="nil"/>
              <w:bottom w:val="single" w:sz="12" w:space="0" w:color="auto"/>
              <w:right w:val="single" w:sz="12" w:space="0" w:color="auto"/>
            </w:tcBorders>
            <w:shd w:val="clear" w:color="auto" w:fill="auto"/>
            <w:noWrap/>
            <w:vAlign w:val="center"/>
            <w:hideMark/>
          </w:tcPr>
          <w:p w14:paraId="3695C4A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111</w:t>
            </w:r>
          </w:p>
        </w:tc>
        <w:tc>
          <w:tcPr>
            <w:tcW w:w="720" w:type="pct"/>
            <w:tcBorders>
              <w:top w:val="nil"/>
              <w:left w:val="nil"/>
              <w:bottom w:val="single" w:sz="12" w:space="0" w:color="auto"/>
              <w:right w:val="single" w:sz="12" w:space="0" w:color="auto"/>
            </w:tcBorders>
            <w:shd w:val="clear" w:color="auto" w:fill="auto"/>
            <w:noWrap/>
            <w:vAlign w:val="center"/>
            <w:hideMark/>
          </w:tcPr>
          <w:p w14:paraId="2AA5EDD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3AA253A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4960B70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4C589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EHS-1131 Harbor Bay #200</w:t>
            </w:r>
          </w:p>
        </w:tc>
        <w:tc>
          <w:tcPr>
            <w:tcW w:w="1870" w:type="pct"/>
            <w:tcBorders>
              <w:top w:val="nil"/>
              <w:left w:val="nil"/>
              <w:bottom w:val="single" w:sz="12" w:space="0" w:color="auto"/>
              <w:right w:val="single" w:sz="12" w:space="0" w:color="auto"/>
            </w:tcBorders>
            <w:shd w:val="clear" w:color="auto" w:fill="auto"/>
            <w:noWrap/>
            <w:vAlign w:val="center"/>
            <w:hideMark/>
          </w:tcPr>
          <w:p w14:paraId="6939406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200</w:t>
            </w:r>
          </w:p>
        </w:tc>
        <w:tc>
          <w:tcPr>
            <w:tcW w:w="720" w:type="pct"/>
            <w:tcBorders>
              <w:top w:val="nil"/>
              <w:left w:val="nil"/>
              <w:bottom w:val="single" w:sz="12" w:space="0" w:color="auto"/>
              <w:right w:val="single" w:sz="12" w:space="0" w:color="auto"/>
            </w:tcBorders>
            <w:shd w:val="clear" w:color="auto" w:fill="auto"/>
            <w:noWrap/>
            <w:vAlign w:val="center"/>
            <w:hideMark/>
          </w:tcPr>
          <w:p w14:paraId="5469991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722325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04A655A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5A19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EHS/Coop-1131 Harbor Bay #131</w:t>
            </w:r>
          </w:p>
        </w:tc>
        <w:tc>
          <w:tcPr>
            <w:tcW w:w="1870" w:type="pct"/>
            <w:tcBorders>
              <w:top w:val="nil"/>
              <w:left w:val="nil"/>
              <w:bottom w:val="single" w:sz="12" w:space="0" w:color="auto"/>
              <w:right w:val="single" w:sz="12" w:space="0" w:color="auto"/>
            </w:tcBorders>
            <w:shd w:val="clear" w:color="auto" w:fill="auto"/>
            <w:noWrap/>
            <w:vAlign w:val="center"/>
            <w:hideMark/>
          </w:tcPr>
          <w:p w14:paraId="0194FA2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131</w:t>
            </w:r>
          </w:p>
        </w:tc>
        <w:tc>
          <w:tcPr>
            <w:tcW w:w="720" w:type="pct"/>
            <w:tcBorders>
              <w:top w:val="nil"/>
              <w:left w:val="nil"/>
              <w:bottom w:val="single" w:sz="12" w:space="0" w:color="auto"/>
              <w:right w:val="single" w:sz="12" w:space="0" w:color="auto"/>
            </w:tcBorders>
            <w:shd w:val="clear" w:color="auto" w:fill="auto"/>
            <w:noWrap/>
            <w:vAlign w:val="center"/>
            <w:hideMark/>
          </w:tcPr>
          <w:p w14:paraId="4B4E19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0E3790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495EDEC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31809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BMD-1131 Harbor Bay</w:t>
            </w:r>
          </w:p>
        </w:tc>
        <w:tc>
          <w:tcPr>
            <w:tcW w:w="1870" w:type="pct"/>
            <w:tcBorders>
              <w:top w:val="nil"/>
              <w:left w:val="nil"/>
              <w:bottom w:val="single" w:sz="12" w:space="0" w:color="auto"/>
              <w:right w:val="single" w:sz="12" w:space="0" w:color="auto"/>
            </w:tcBorders>
            <w:shd w:val="clear" w:color="auto" w:fill="auto"/>
            <w:noWrap/>
            <w:vAlign w:val="center"/>
            <w:hideMark/>
          </w:tcPr>
          <w:p w14:paraId="121E60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w:t>
            </w:r>
          </w:p>
        </w:tc>
        <w:tc>
          <w:tcPr>
            <w:tcW w:w="720" w:type="pct"/>
            <w:tcBorders>
              <w:top w:val="nil"/>
              <w:left w:val="nil"/>
              <w:bottom w:val="single" w:sz="12" w:space="0" w:color="auto"/>
              <w:right w:val="single" w:sz="12" w:space="0" w:color="auto"/>
            </w:tcBorders>
            <w:shd w:val="clear" w:color="auto" w:fill="auto"/>
            <w:noWrap/>
            <w:vAlign w:val="center"/>
            <w:hideMark/>
          </w:tcPr>
          <w:p w14:paraId="325A3B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4A9B783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584EC57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79505C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Vector-1131 Harbor Bay#166</w:t>
            </w:r>
          </w:p>
        </w:tc>
        <w:tc>
          <w:tcPr>
            <w:tcW w:w="1870" w:type="pct"/>
            <w:tcBorders>
              <w:top w:val="nil"/>
              <w:left w:val="nil"/>
              <w:bottom w:val="single" w:sz="12" w:space="0" w:color="auto"/>
              <w:right w:val="single" w:sz="12" w:space="0" w:color="auto"/>
            </w:tcBorders>
            <w:shd w:val="clear" w:color="auto" w:fill="auto"/>
            <w:noWrap/>
            <w:vAlign w:val="center"/>
            <w:hideMark/>
          </w:tcPr>
          <w:p w14:paraId="0B0B97C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166</w:t>
            </w:r>
          </w:p>
        </w:tc>
        <w:tc>
          <w:tcPr>
            <w:tcW w:w="720" w:type="pct"/>
            <w:tcBorders>
              <w:top w:val="nil"/>
              <w:left w:val="nil"/>
              <w:bottom w:val="single" w:sz="12" w:space="0" w:color="auto"/>
              <w:right w:val="single" w:sz="12" w:space="0" w:color="auto"/>
            </w:tcBorders>
            <w:shd w:val="clear" w:color="auto" w:fill="auto"/>
            <w:noWrap/>
            <w:vAlign w:val="center"/>
            <w:hideMark/>
          </w:tcPr>
          <w:p w14:paraId="56CBA4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D8527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11DAB6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0F9A4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OPS-1131 Harbor Bay #205</w:t>
            </w:r>
          </w:p>
        </w:tc>
        <w:tc>
          <w:tcPr>
            <w:tcW w:w="1870" w:type="pct"/>
            <w:tcBorders>
              <w:top w:val="nil"/>
              <w:left w:val="nil"/>
              <w:bottom w:val="single" w:sz="12" w:space="0" w:color="auto"/>
              <w:right w:val="single" w:sz="12" w:space="0" w:color="auto"/>
            </w:tcBorders>
            <w:shd w:val="clear" w:color="auto" w:fill="auto"/>
            <w:noWrap/>
            <w:vAlign w:val="center"/>
            <w:hideMark/>
          </w:tcPr>
          <w:p w14:paraId="6434D02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205</w:t>
            </w:r>
          </w:p>
        </w:tc>
        <w:tc>
          <w:tcPr>
            <w:tcW w:w="720" w:type="pct"/>
            <w:tcBorders>
              <w:top w:val="nil"/>
              <w:left w:val="nil"/>
              <w:bottom w:val="single" w:sz="12" w:space="0" w:color="auto"/>
              <w:right w:val="single" w:sz="12" w:space="0" w:color="auto"/>
            </w:tcBorders>
            <w:shd w:val="clear" w:color="auto" w:fill="auto"/>
            <w:noWrap/>
            <w:vAlign w:val="center"/>
            <w:hideMark/>
          </w:tcPr>
          <w:p w14:paraId="592317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324B67D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33A1547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A4F7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Food Veh-1131HarborBay#148</w:t>
            </w:r>
          </w:p>
        </w:tc>
        <w:tc>
          <w:tcPr>
            <w:tcW w:w="1870" w:type="pct"/>
            <w:tcBorders>
              <w:top w:val="nil"/>
              <w:left w:val="nil"/>
              <w:bottom w:val="single" w:sz="12" w:space="0" w:color="auto"/>
              <w:right w:val="single" w:sz="12" w:space="0" w:color="auto"/>
            </w:tcBorders>
            <w:shd w:val="clear" w:color="auto" w:fill="auto"/>
            <w:noWrap/>
            <w:vAlign w:val="center"/>
            <w:hideMark/>
          </w:tcPr>
          <w:p w14:paraId="69B8A9F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148</w:t>
            </w:r>
          </w:p>
        </w:tc>
        <w:tc>
          <w:tcPr>
            <w:tcW w:w="720" w:type="pct"/>
            <w:tcBorders>
              <w:top w:val="nil"/>
              <w:left w:val="nil"/>
              <w:bottom w:val="single" w:sz="12" w:space="0" w:color="auto"/>
              <w:right w:val="single" w:sz="12" w:space="0" w:color="auto"/>
            </w:tcBorders>
            <w:shd w:val="clear" w:color="auto" w:fill="auto"/>
            <w:noWrap/>
            <w:vAlign w:val="center"/>
            <w:hideMark/>
          </w:tcPr>
          <w:p w14:paraId="6C5D64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5DA52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1F063ED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33235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IT-1131 Harbor Bay #226</w:t>
            </w:r>
          </w:p>
        </w:tc>
        <w:tc>
          <w:tcPr>
            <w:tcW w:w="1870" w:type="pct"/>
            <w:tcBorders>
              <w:top w:val="nil"/>
              <w:left w:val="nil"/>
              <w:bottom w:val="single" w:sz="12" w:space="0" w:color="auto"/>
              <w:right w:val="single" w:sz="12" w:space="0" w:color="auto"/>
            </w:tcBorders>
            <w:shd w:val="clear" w:color="auto" w:fill="auto"/>
            <w:noWrap/>
            <w:vAlign w:val="center"/>
            <w:hideMark/>
          </w:tcPr>
          <w:p w14:paraId="77E08C7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226</w:t>
            </w:r>
          </w:p>
        </w:tc>
        <w:tc>
          <w:tcPr>
            <w:tcW w:w="720" w:type="pct"/>
            <w:tcBorders>
              <w:top w:val="nil"/>
              <w:left w:val="nil"/>
              <w:bottom w:val="single" w:sz="12" w:space="0" w:color="auto"/>
              <w:right w:val="single" w:sz="12" w:space="0" w:color="auto"/>
            </w:tcBorders>
            <w:shd w:val="clear" w:color="auto" w:fill="auto"/>
            <w:noWrap/>
            <w:vAlign w:val="center"/>
            <w:hideMark/>
          </w:tcPr>
          <w:p w14:paraId="7C79775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AE5053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281EC0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DA57D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Solid Wste-1131HarborBay</w:t>
            </w:r>
          </w:p>
        </w:tc>
        <w:tc>
          <w:tcPr>
            <w:tcW w:w="1870" w:type="pct"/>
            <w:tcBorders>
              <w:top w:val="nil"/>
              <w:left w:val="nil"/>
              <w:bottom w:val="single" w:sz="12" w:space="0" w:color="auto"/>
              <w:right w:val="single" w:sz="12" w:space="0" w:color="auto"/>
            </w:tcBorders>
            <w:shd w:val="clear" w:color="auto" w:fill="auto"/>
            <w:noWrap/>
            <w:vAlign w:val="center"/>
            <w:hideMark/>
          </w:tcPr>
          <w:p w14:paraId="60CC3E3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205</w:t>
            </w:r>
          </w:p>
        </w:tc>
        <w:tc>
          <w:tcPr>
            <w:tcW w:w="720" w:type="pct"/>
            <w:tcBorders>
              <w:top w:val="nil"/>
              <w:left w:val="nil"/>
              <w:bottom w:val="single" w:sz="12" w:space="0" w:color="auto"/>
              <w:right w:val="single" w:sz="12" w:space="0" w:color="auto"/>
            </w:tcBorders>
            <w:shd w:val="clear" w:color="auto" w:fill="auto"/>
            <w:noWrap/>
            <w:vAlign w:val="center"/>
            <w:hideMark/>
          </w:tcPr>
          <w:p w14:paraId="167C807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4159AB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5702420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EB9161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Haz Mat-1131 Harbor Bay250</w:t>
            </w:r>
          </w:p>
        </w:tc>
        <w:tc>
          <w:tcPr>
            <w:tcW w:w="1870" w:type="pct"/>
            <w:tcBorders>
              <w:top w:val="nil"/>
              <w:left w:val="nil"/>
              <w:bottom w:val="single" w:sz="12" w:space="0" w:color="auto"/>
              <w:right w:val="single" w:sz="12" w:space="0" w:color="auto"/>
            </w:tcBorders>
            <w:shd w:val="clear" w:color="auto" w:fill="auto"/>
            <w:noWrap/>
            <w:vAlign w:val="center"/>
            <w:hideMark/>
          </w:tcPr>
          <w:p w14:paraId="5D90885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250</w:t>
            </w:r>
          </w:p>
        </w:tc>
        <w:tc>
          <w:tcPr>
            <w:tcW w:w="720" w:type="pct"/>
            <w:tcBorders>
              <w:top w:val="nil"/>
              <w:left w:val="nil"/>
              <w:bottom w:val="single" w:sz="12" w:space="0" w:color="auto"/>
              <w:right w:val="single" w:sz="12" w:space="0" w:color="auto"/>
            </w:tcBorders>
            <w:shd w:val="clear" w:color="auto" w:fill="auto"/>
            <w:noWrap/>
            <w:vAlign w:val="center"/>
            <w:hideMark/>
          </w:tcPr>
          <w:p w14:paraId="0CCBE06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046CA4F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03A066F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CAB97E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LOP-1131 Harbor Bay #250</w:t>
            </w:r>
          </w:p>
        </w:tc>
        <w:tc>
          <w:tcPr>
            <w:tcW w:w="1870" w:type="pct"/>
            <w:tcBorders>
              <w:top w:val="nil"/>
              <w:left w:val="nil"/>
              <w:bottom w:val="single" w:sz="12" w:space="0" w:color="auto"/>
              <w:right w:val="single" w:sz="12" w:space="0" w:color="auto"/>
            </w:tcBorders>
            <w:shd w:val="clear" w:color="auto" w:fill="auto"/>
            <w:noWrap/>
            <w:vAlign w:val="center"/>
            <w:hideMark/>
          </w:tcPr>
          <w:p w14:paraId="2DF03E5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1131 Harbor Bay Pkwy., Room 250</w:t>
            </w:r>
          </w:p>
        </w:tc>
        <w:tc>
          <w:tcPr>
            <w:tcW w:w="720" w:type="pct"/>
            <w:tcBorders>
              <w:top w:val="nil"/>
              <w:left w:val="nil"/>
              <w:bottom w:val="single" w:sz="12" w:space="0" w:color="auto"/>
              <w:right w:val="single" w:sz="12" w:space="0" w:color="auto"/>
            </w:tcBorders>
            <w:shd w:val="clear" w:color="auto" w:fill="auto"/>
            <w:noWrap/>
            <w:vAlign w:val="center"/>
            <w:hideMark/>
          </w:tcPr>
          <w:p w14:paraId="7494178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705839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06C0CF1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B9ACD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Alameda Ct-2233 Shoreline</w:t>
            </w:r>
          </w:p>
        </w:tc>
        <w:tc>
          <w:tcPr>
            <w:tcW w:w="1870" w:type="pct"/>
            <w:tcBorders>
              <w:top w:val="nil"/>
              <w:left w:val="nil"/>
              <w:bottom w:val="single" w:sz="12" w:space="0" w:color="auto"/>
              <w:right w:val="single" w:sz="12" w:space="0" w:color="auto"/>
            </w:tcBorders>
            <w:shd w:val="clear" w:color="auto" w:fill="auto"/>
            <w:noWrap/>
            <w:vAlign w:val="center"/>
            <w:hideMark/>
          </w:tcPr>
          <w:p w14:paraId="3CBD06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2233 Shoreline Drive</w:t>
            </w:r>
          </w:p>
        </w:tc>
        <w:tc>
          <w:tcPr>
            <w:tcW w:w="720" w:type="pct"/>
            <w:tcBorders>
              <w:top w:val="nil"/>
              <w:left w:val="nil"/>
              <w:bottom w:val="single" w:sz="12" w:space="0" w:color="auto"/>
              <w:right w:val="single" w:sz="12" w:space="0" w:color="auto"/>
            </w:tcBorders>
            <w:shd w:val="clear" w:color="auto" w:fill="auto"/>
            <w:noWrap/>
            <w:vAlign w:val="center"/>
            <w:hideMark/>
          </w:tcPr>
          <w:p w14:paraId="3AA45C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4E8CB3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94501</w:t>
            </w:r>
          </w:p>
        </w:tc>
      </w:tr>
      <w:tr w:rsidR="00E71A5A" w:rsidRPr="00E71A5A" w14:paraId="34D1C1F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D5272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Alameda Ct-2233 Shoreline 1st</w:t>
            </w:r>
          </w:p>
        </w:tc>
        <w:tc>
          <w:tcPr>
            <w:tcW w:w="1870" w:type="pct"/>
            <w:tcBorders>
              <w:top w:val="nil"/>
              <w:left w:val="nil"/>
              <w:bottom w:val="single" w:sz="12" w:space="0" w:color="auto"/>
              <w:right w:val="single" w:sz="12" w:space="0" w:color="auto"/>
            </w:tcBorders>
            <w:shd w:val="clear" w:color="auto" w:fill="auto"/>
            <w:noWrap/>
            <w:vAlign w:val="center"/>
            <w:hideMark/>
          </w:tcPr>
          <w:p w14:paraId="654BEAC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2233 Shoreline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C7B4F9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11A9A9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94501</w:t>
            </w:r>
          </w:p>
        </w:tc>
      </w:tr>
      <w:tr w:rsidR="00E71A5A" w:rsidRPr="00E71A5A" w14:paraId="183E714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E0A573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DA-2233 Shoreline 1st</w:t>
            </w:r>
          </w:p>
        </w:tc>
        <w:tc>
          <w:tcPr>
            <w:tcW w:w="1870" w:type="pct"/>
            <w:tcBorders>
              <w:top w:val="nil"/>
              <w:left w:val="nil"/>
              <w:bottom w:val="single" w:sz="12" w:space="0" w:color="auto"/>
              <w:right w:val="single" w:sz="12" w:space="0" w:color="auto"/>
            </w:tcBorders>
            <w:shd w:val="clear" w:color="auto" w:fill="auto"/>
            <w:noWrap/>
            <w:vAlign w:val="center"/>
            <w:hideMark/>
          </w:tcPr>
          <w:p w14:paraId="1DC11E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2233 Shoreline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14C15A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8A6F62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94501</w:t>
            </w:r>
          </w:p>
        </w:tc>
      </w:tr>
      <w:tr w:rsidR="00E71A5A" w:rsidRPr="00E71A5A" w14:paraId="5C6D7B6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8C068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Ala Mar-2233 Shoreln 1st</w:t>
            </w:r>
          </w:p>
        </w:tc>
        <w:tc>
          <w:tcPr>
            <w:tcW w:w="1870" w:type="pct"/>
            <w:tcBorders>
              <w:top w:val="nil"/>
              <w:left w:val="nil"/>
              <w:bottom w:val="single" w:sz="12" w:space="0" w:color="auto"/>
              <w:right w:val="single" w:sz="12" w:space="0" w:color="auto"/>
            </w:tcBorders>
            <w:shd w:val="clear" w:color="auto" w:fill="auto"/>
            <w:noWrap/>
            <w:vAlign w:val="center"/>
            <w:hideMark/>
          </w:tcPr>
          <w:p w14:paraId="4CE37E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2233 Shoreline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E79C2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30342B4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94501</w:t>
            </w:r>
          </w:p>
        </w:tc>
      </w:tr>
      <w:tr w:rsidR="00E71A5A" w:rsidRPr="00E71A5A" w14:paraId="455FDF6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F2480E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HCSA/BHCS-1429 Oak Street</w:t>
            </w:r>
          </w:p>
        </w:tc>
        <w:tc>
          <w:tcPr>
            <w:tcW w:w="1870" w:type="pct"/>
            <w:tcBorders>
              <w:top w:val="nil"/>
              <w:left w:val="nil"/>
              <w:bottom w:val="single" w:sz="12" w:space="0" w:color="auto"/>
              <w:right w:val="single" w:sz="12" w:space="0" w:color="auto"/>
            </w:tcBorders>
            <w:shd w:val="clear" w:color="auto" w:fill="auto"/>
            <w:noWrap/>
            <w:vAlign w:val="center"/>
            <w:hideMark/>
          </w:tcPr>
          <w:p w14:paraId="6672E1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1429 Oak Street</w:t>
            </w:r>
          </w:p>
        </w:tc>
        <w:tc>
          <w:tcPr>
            <w:tcW w:w="720" w:type="pct"/>
            <w:tcBorders>
              <w:top w:val="nil"/>
              <w:left w:val="nil"/>
              <w:bottom w:val="single" w:sz="12" w:space="0" w:color="auto"/>
              <w:right w:val="single" w:sz="12" w:space="0" w:color="auto"/>
            </w:tcBorders>
            <w:shd w:val="clear" w:color="auto" w:fill="auto"/>
            <w:noWrap/>
            <w:vAlign w:val="center"/>
            <w:hideMark/>
          </w:tcPr>
          <w:p w14:paraId="604BAB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Alameda</w:t>
            </w:r>
          </w:p>
        </w:tc>
        <w:tc>
          <w:tcPr>
            <w:tcW w:w="770" w:type="pct"/>
            <w:tcBorders>
              <w:top w:val="nil"/>
              <w:left w:val="nil"/>
              <w:bottom w:val="single" w:sz="12" w:space="0" w:color="auto"/>
              <w:right w:val="single" w:sz="12" w:space="0" w:color="auto"/>
            </w:tcBorders>
            <w:shd w:val="clear" w:color="auto" w:fill="auto"/>
            <w:noWrap/>
            <w:vAlign w:val="center"/>
            <w:hideMark/>
          </w:tcPr>
          <w:p w14:paraId="51FBD67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94501</w:t>
            </w:r>
          </w:p>
        </w:tc>
      </w:tr>
      <w:tr w:rsidR="00E71A5A" w:rsidRPr="00E71A5A" w14:paraId="709BF9E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0A97D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Albany VMB-1325 Portland</w:t>
            </w:r>
          </w:p>
        </w:tc>
        <w:tc>
          <w:tcPr>
            <w:tcW w:w="1870" w:type="pct"/>
            <w:tcBorders>
              <w:top w:val="nil"/>
              <w:left w:val="nil"/>
              <w:bottom w:val="single" w:sz="12" w:space="0" w:color="auto"/>
              <w:right w:val="single" w:sz="12" w:space="0" w:color="auto"/>
            </w:tcBorders>
            <w:shd w:val="clear" w:color="auto" w:fill="auto"/>
            <w:noWrap/>
            <w:vAlign w:val="center"/>
            <w:hideMark/>
          </w:tcPr>
          <w:p w14:paraId="5370AF2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1325 Portland Avenue</w:t>
            </w:r>
          </w:p>
        </w:tc>
        <w:tc>
          <w:tcPr>
            <w:tcW w:w="720" w:type="pct"/>
            <w:tcBorders>
              <w:top w:val="nil"/>
              <w:left w:val="nil"/>
              <w:bottom w:val="single" w:sz="12" w:space="0" w:color="auto"/>
              <w:right w:val="single" w:sz="12" w:space="0" w:color="auto"/>
            </w:tcBorders>
            <w:shd w:val="clear" w:color="auto" w:fill="auto"/>
            <w:noWrap/>
            <w:vAlign w:val="center"/>
            <w:hideMark/>
          </w:tcPr>
          <w:p w14:paraId="24FC82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Albany</w:t>
            </w:r>
          </w:p>
        </w:tc>
        <w:tc>
          <w:tcPr>
            <w:tcW w:w="770" w:type="pct"/>
            <w:tcBorders>
              <w:top w:val="nil"/>
              <w:left w:val="nil"/>
              <w:bottom w:val="single" w:sz="12" w:space="0" w:color="auto"/>
              <w:right w:val="single" w:sz="12" w:space="0" w:color="auto"/>
            </w:tcBorders>
            <w:shd w:val="clear" w:color="auto" w:fill="auto"/>
            <w:noWrap/>
            <w:vAlign w:val="center"/>
            <w:hideMark/>
          </w:tcPr>
          <w:p w14:paraId="062265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94706</w:t>
            </w:r>
          </w:p>
        </w:tc>
      </w:tr>
      <w:tr w:rsidR="00E71A5A" w:rsidRPr="00E71A5A" w14:paraId="355FFCC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ACEBA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VMB-1325 Portland Avenue 1st</w:t>
            </w:r>
          </w:p>
        </w:tc>
        <w:tc>
          <w:tcPr>
            <w:tcW w:w="1870" w:type="pct"/>
            <w:tcBorders>
              <w:top w:val="nil"/>
              <w:left w:val="nil"/>
              <w:bottom w:val="single" w:sz="12" w:space="0" w:color="auto"/>
              <w:right w:val="single" w:sz="12" w:space="0" w:color="auto"/>
            </w:tcBorders>
            <w:shd w:val="clear" w:color="auto" w:fill="auto"/>
            <w:noWrap/>
            <w:vAlign w:val="center"/>
            <w:hideMark/>
          </w:tcPr>
          <w:p w14:paraId="57DD76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1325 Portland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61C3C1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Albany</w:t>
            </w:r>
          </w:p>
        </w:tc>
        <w:tc>
          <w:tcPr>
            <w:tcW w:w="770" w:type="pct"/>
            <w:tcBorders>
              <w:top w:val="nil"/>
              <w:left w:val="nil"/>
              <w:bottom w:val="single" w:sz="12" w:space="0" w:color="auto"/>
              <w:right w:val="single" w:sz="12" w:space="0" w:color="auto"/>
            </w:tcBorders>
            <w:shd w:val="clear" w:color="auto" w:fill="auto"/>
            <w:noWrap/>
            <w:vAlign w:val="center"/>
            <w:hideMark/>
          </w:tcPr>
          <w:p w14:paraId="643A8D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94706</w:t>
            </w:r>
          </w:p>
        </w:tc>
      </w:tr>
      <w:tr w:rsidR="00E71A5A" w:rsidRPr="00E71A5A" w14:paraId="686477A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E71DE7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Berk/Alb Ct-2120 Martin Luther</w:t>
            </w:r>
          </w:p>
        </w:tc>
        <w:tc>
          <w:tcPr>
            <w:tcW w:w="1870" w:type="pct"/>
            <w:tcBorders>
              <w:top w:val="nil"/>
              <w:left w:val="nil"/>
              <w:bottom w:val="single" w:sz="12" w:space="0" w:color="auto"/>
              <w:right w:val="single" w:sz="12" w:space="0" w:color="auto"/>
            </w:tcBorders>
            <w:shd w:val="clear" w:color="auto" w:fill="auto"/>
            <w:noWrap/>
            <w:vAlign w:val="center"/>
            <w:hideMark/>
          </w:tcPr>
          <w:p w14:paraId="3170A2E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w:t>
            </w:r>
          </w:p>
        </w:tc>
        <w:tc>
          <w:tcPr>
            <w:tcW w:w="720" w:type="pct"/>
            <w:tcBorders>
              <w:top w:val="nil"/>
              <w:left w:val="nil"/>
              <w:bottom w:val="single" w:sz="12" w:space="0" w:color="auto"/>
              <w:right w:val="single" w:sz="12" w:space="0" w:color="auto"/>
            </w:tcBorders>
            <w:shd w:val="clear" w:color="auto" w:fill="auto"/>
            <w:noWrap/>
            <w:vAlign w:val="center"/>
            <w:hideMark/>
          </w:tcPr>
          <w:p w14:paraId="4926FED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780B666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52EFC7D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14E18D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Berk/Alb Ct-2120 M L King 1st</w:t>
            </w:r>
          </w:p>
        </w:tc>
        <w:tc>
          <w:tcPr>
            <w:tcW w:w="1870" w:type="pct"/>
            <w:tcBorders>
              <w:top w:val="nil"/>
              <w:left w:val="nil"/>
              <w:bottom w:val="single" w:sz="12" w:space="0" w:color="auto"/>
              <w:right w:val="single" w:sz="12" w:space="0" w:color="auto"/>
            </w:tcBorders>
            <w:shd w:val="clear" w:color="auto" w:fill="auto"/>
            <w:noWrap/>
            <w:vAlign w:val="center"/>
            <w:hideMark/>
          </w:tcPr>
          <w:p w14:paraId="5C1C5A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1st</w:t>
            </w:r>
          </w:p>
        </w:tc>
        <w:tc>
          <w:tcPr>
            <w:tcW w:w="720" w:type="pct"/>
            <w:tcBorders>
              <w:top w:val="nil"/>
              <w:left w:val="nil"/>
              <w:bottom w:val="single" w:sz="12" w:space="0" w:color="auto"/>
              <w:right w:val="single" w:sz="12" w:space="0" w:color="auto"/>
            </w:tcBorders>
            <w:shd w:val="clear" w:color="auto" w:fill="auto"/>
            <w:noWrap/>
            <w:vAlign w:val="center"/>
            <w:hideMark/>
          </w:tcPr>
          <w:p w14:paraId="46C2418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255898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4A7013E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D253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Berk/Alb Ct-2120 M L King 2nd</w:t>
            </w:r>
          </w:p>
        </w:tc>
        <w:tc>
          <w:tcPr>
            <w:tcW w:w="1870" w:type="pct"/>
            <w:tcBorders>
              <w:top w:val="nil"/>
              <w:left w:val="nil"/>
              <w:bottom w:val="single" w:sz="12" w:space="0" w:color="auto"/>
              <w:right w:val="single" w:sz="12" w:space="0" w:color="auto"/>
            </w:tcBorders>
            <w:shd w:val="clear" w:color="auto" w:fill="auto"/>
            <w:noWrap/>
            <w:vAlign w:val="center"/>
            <w:hideMark/>
          </w:tcPr>
          <w:p w14:paraId="46E2F17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2nd</w:t>
            </w:r>
          </w:p>
        </w:tc>
        <w:tc>
          <w:tcPr>
            <w:tcW w:w="720" w:type="pct"/>
            <w:tcBorders>
              <w:top w:val="nil"/>
              <w:left w:val="nil"/>
              <w:bottom w:val="single" w:sz="12" w:space="0" w:color="auto"/>
              <w:right w:val="single" w:sz="12" w:space="0" w:color="auto"/>
            </w:tcBorders>
            <w:shd w:val="clear" w:color="auto" w:fill="auto"/>
            <w:noWrap/>
            <w:vAlign w:val="center"/>
            <w:hideMark/>
          </w:tcPr>
          <w:p w14:paraId="0B5750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2FB1936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5E50285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8B793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DA-2120 Martin Luther King 1st</w:t>
            </w:r>
          </w:p>
        </w:tc>
        <w:tc>
          <w:tcPr>
            <w:tcW w:w="1870" w:type="pct"/>
            <w:tcBorders>
              <w:top w:val="nil"/>
              <w:left w:val="nil"/>
              <w:bottom w:val="single" w:sz="12" w:space="0" w:color="auto"/>
              <w:right w:val="single" w:sz="12" w:space="0" w:color="auto"/>
            </w:tcBorders>
            <w:shd w:val="clear" w:color="auto" w:fill="auto"/>
            <w:noWrap/>
            <w:vAlign w:val="center"/>
            <w:hideMark/>
          </w:tcPr>
          <w:p w14:paraId="45A468E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1st</w:t>
            </w:r>
          </w:p>
        </w:tc>
        <w:tc>
          <w:tcPr>
            <w:tcW w:w="720" w:type="pct"/>
            <w:tcBorders>
              <w:top w:val="nil"/>
              <w:left w:val="nil"/>
              <w:bottom w:val="single" w:sz="12" w:space="0" w:color="auto"/>
              <w:right w:val="single" w:sz="12" w:space="0" w:color="auto"/>
            </w:tcBorders>
            <w:shd w:val="clear" w:color="auto" w:fill="auto"/>
            <w:noWrap/>
            <w:vAlign w:val="center"/>
            <w:hideMark/>
          </w:tcPr>
          <w:p w14:paraId="4F5865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0D42FF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1DBFB7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4295C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Bailiff-2120 MLKing 1st</w:t>
            </w:r>
          </w:p>
        </w:tc>
        <w:tc>
          <w:tcPr>
            <w:tcW w:w="1870" w:type="pct"/>
            <w:tcBorders>
              <w:top w:val="nil"/>
              <w:left w:val="nil"/>
              <w:bottom w:val="single" w:sz="12" w:space="0" w:color="auto"/>
              <w:right w:val="single" w:sz="12" w:space="0" w:color="auto"/>
            </w:tcBorders>
            <w:shd w:val="clear" w:color="auto" w:fill="auto"/>
            <w:noWrap/>
            <w:vAlign w:val="center"/>
            <w:hideMark/>
          </w:tcPr>
          <w:p w14:paraId="01C846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1st</w:t>
            </w:r>
          </w:p>
        </w:tc>
        <w:tc>
          <w:tcPr>
            <w:tcW w:w="720" w:type="pct"/>
            <w:tcBorders>
              <w:top w:val="nil"/>
              <w:left w:val="nil"/>
              <w:bottom w:val="single" w:sz="12" w:space="0" w:color="auto"/>
              <w:right w:val="single" w:sz="12" w:space="0" w:color="auto"/>
            </w:tcBorders>
            <w:shd w:val="clear" w:color="auto" w:fill="auto"/>
            <w:noWrap/>
            <w:vAlign w:val="center"/>
            <w:hideMark/>
          </w:tcPr>
          <w:p w14:paraId="7B3DE9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1141A0B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330BA41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EDFDE0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Berk Mar 2120 MLKing 2nd</w:t>
            </w:r>
          </w:p>
        </w:tc>
        <w:tc>
          <w:tcPr>
            <w:tcW w:w="1870" w:type="pct"/>
            <w:tcBorders>
              <w:top w:val="nil"/>
              <w:left w:val="nil"/>
              <w:bottom w:val="single" w:sz="12" w:space="0" w:color="auto"/>
              <w:right w:val="single" w:sz="12" w:space="0" w:color="auto"/>
            </w:tcBorders>
            <w:shd w:val="clear" w:color="auto" w:fill="auto"/>
            <w:noWrap/>
            <w:vAlign w:val="center"/>
            <w:hideMark/>
          </w:tcPr>
          <w:p w14:paraId="4D56536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2nd</w:t>
            </w:r>
          </w:p>
        </w:tc>
        <w:tc>
          <w:tcPr>
            <w:tcW w:w="720" w:type="pct"/>
            <w:tcBorders>
              <w:top w:val="nil"/>
              <w:left w:val="nil"/>
              <w:bottom w:val="single" w:sz="12" w:space="0" w:color="auto"/>
              <w:right w:val="single" w:sz="12" w:space="0" w:color="auto"/>
            </w:tcBorders>
            <w:shd w:val="clear" w:color="auto" w:fill="auto"/>
            <w:noWrap/>
            <w:vAlign w:val="center"/>
            <w:hideMark/>
          </w:tcPr>
          <w:p w14:paraId="03CA05C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784CBD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2F2CE51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0A1CC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Bailiff-2120 MLKing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3A390B3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2120 Martin Luther King Jr. Way, Bsm</w:t>
            </w:r>
          </w:p>
        </w:tc>
        <w:tc>
          <w:tcPr>
            <w:tcW w:w="720" w:type="pct"/>
            <w:tcBorders>
              <w:top w:val="nil"/>
              <w:left w:val="nil"/>
              <w:bottom w:val="single" w:sz="12" w:space="0" w:color="auto"/>
              <w:right w:val="single" w:sz="12" w:space="0" w:color="auto"/>
            </w:tcBorders>
            <w:shd w:val="clear" w:color="auto" w:fill="auto"/>
            <w:noWrap/>
            <w:vAlign w:val="center"/>
            <w:hideMark/>
          </w:tcPr>
          <w:p w14:paraId="3970F8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3DE9033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143D597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85D7F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Berk/Alb Ct-2000 Center 1st</w:t>
            </w:r>
          </w:p>
        </w:tc>
        <w:tc>
          <w:tcPr>
            <w:tcW w:w="1870" w:type="pct"/>
            <w:tcBorders>
              <w:top w:val="nil"/>
              <w:left w:val="nil"/>
              <w:bottom w:val="single" w:sz="12" w:space="0" w:color="auto"/>
              <w:right w:val="single" w:sz="12" w:space="0" w:color="auto"/>
            </w:tcBorders>
            <w:shd w:val="clear" w:color="auto" w:fill="auto"/>
            <w:noWrap/>
            <w:vAlign w:val="center"/>
            <w:hideMark/>
          </w:tcPr>
          <w:p w14:paraId="65E655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Center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064EE2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4B12330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56EEB6E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9EA2C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Berk/Alb Ct-2000 Center 2nd</w:t>
            </w:r>
          </w:p>
        </w:tc>
        <w:tc>
          <w:tcPr>
            <w:tcW w:w="1870" w:type="pct"/>
            <w:tcBorders>
              <w:top w:val="nil"/>
              <w:left w:val="nil"/>
              <w:bottom w:val="single" w:sz="12" w:space="0" w:color="auto"/>
              <w:right w:val="single" w:sz="12" w:space="0" w:color="auto"/>
            </w:tcBorders>
            <w:shd w:val="clear" w:color="auto" w:fill="auto"/>
            <w:noWrap/>
            <w:vAlign w:val="center"/>
            <w:hideMark/>
          </w:tcPr>
          <w:p w14:paraId="30D726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Center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8E51D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18A6ED6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067A782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EC7D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Pub Def Brk Of-2000 Center 2nd</w:t>
            </w:r>
          </w:p>
        </w:tc>
        <w:tc>
          <w:tcPr>
            <w:tcW w:w="1870" w:type="pct"/>
            <w:tcBorders>
              <w:top w:val="nil"/>
              <w:left w:val="nil"/>
              <w:bottom w:val="single" w:sz="12" w:space="0" w:color="auto"/>
              <w:right w:val="single" w:sz="12" w:space="0" w:color="auto"/>
            </w:tcBorders>
            <w:shd w:val="clear" w:color="auto" w:fill="auto"/>
            <w:noWrap/>
            <w:vAlign w:val="center"/>
            <w:hideMark/>
          </w:tcPr>
          <w:p w14:paraId="7197D5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Center Street , Rm 205</w:t>
            </w:r>
          </w:p>
        </w:tc>
        <w:tc>
          <w:tcPr>
            <w:tcW w:w="720" w:type="pct"/>
            <w:tcBorders>
              <w:top w:val="nil"/>
              <w:left w:val="nil"/>
              <w:bottom w:val="single" w:sz="12" w:space="0" w:color="auto"/>
              <w:right w:val="single" w:sz="12" w:space="0" w:color="auto"/>
            </w:tcBorders>
            <w:shd w:val="clear" w:color="auto" w:fill="auto"/>
            <w:noWrap/>
            <w:vAlign w:val="center"/>
            <w:hideMark/>
          </w:tcPr>
          <w:p w14:paraId="68D8BC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Berkeley</w:t>
            </w:r>
          </w:p>
        </w:tc>
        <w:tc>
          <w:tcPr>
            <w:tcW w:w="770" w:type="pct"/>
            <w:tcBorders>
              <w:top w:val="nil"/>
              <w:left w:val="nil"/>
              <w:bottom w:val="single" w:sz="12" w:space="0" w:color="auto"/>
              <w:right w:val="single" w:sz="12" w:space="0" w:color="auto"/>
            </w:tcBorders>
            <w:shd w:val="clear" w:color="auto" w:fill="auto"/>
            <w:noWrap/>
            <w:vAlign w:val="center"/>
            <w:hideMark/>
          </w:tcPr>
          <w:p w14:paraId="5DB1BB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94704</w:t>
            </w:r>
          </w:p>
        </w:tc>
      </w:tr>
      <w:tr w:rsidR="00E71A5A" w:rsidRPr="00E71A5A" w14:paraId="4FAE9F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35F430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4-20336 San Miguel</w:t>
            </w:r>
          </w:p>
        </w:tc>
        <w:tc>
          <w:tcPr>
            <w:tcW w:w="1870" w:type="pct"/>
            <w:tcBorders>
              <w:top w:val="nil"/>
              <w:left w:val="nil"/>
              <w:bottom w:val="single" w:sz="12" w:space="0" w:color="auto"/>
              <w:right w:val="single" w:sz="12" w:space="0" w:color="auto"/>
            </w:tcBorders>
            <w:shd w:val="clear" w:color="auto" w:fill="auto"/>
            <w:noWrap/>
            <w:vAlign w:val="center"/>
            <w:hideMark/>
          </w:tcPr>
          <w:p w14:paraId="189A865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20336 San Miguel Avenue</w:t>
            </w:r>
          </w:p>
        </w:tc>
        <w:tc>
          <w:tcPr>
            <w:tcW w:w="720" w:type="pct"/>
            <w:tcBorders>
              <w:top w:val="nil"/>
              <w:left w:val="nil"/>
              <w:bottom w:val="single" w:sz="12" w:space="0" w:color="auto"/>
              <w:right w:val="single" w:sz="12" w:space="0" w:color="auto"/>
            </w:tcBorders>
            <w:shd w:val="clear" w:color="auto" w:fill="auto"/>
            <w:noWrap/>
            <w:vAlign w:val="center"/>
            <w:hideMark/>
          </w:tcPr>
          <w:p w14:paraId="7B20463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203295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19170A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92256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Fire/Training-20336 San Miguel</w:t>
            </w:r>
          </w:p>
        </w:tc>
        <w:tc>
          <w:tcPr>
            <w:tcW w:w="1870" w:type="pct"/>
            <w:tcBorders>
              <w:top w:val="nil"/>
              <w:left w:val="nil"/>
              <w:bottom w:val="single" w:sz="12" w:space="0" w:color="auto"/>
              <w:right w:val="single" w:sz="12" w:space="0" w:color="auto"/>
            </w:tcBorders>
            <w:shd w:val="clear" w:color="auto" w:fill="auto"/>
            <w:noWrap/>
            <w:vAlign w:val="center"/>
            <w:hideMark/>
          </w:tcPr>
          <w:p w14:paraId="357018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20336 San Miguel Avenue</w:t>
            </w:r>
          </w:p>
        </w:tc>
        <w:tc>
          <w:tcPr>
            <w:tcW w:w="720" w:type="pct"/>
            <w:tcBorders>
              <w:top w:val="nil"/>
              <w:left w:val="nil"/>
              <w:bottom w:val="single" w:sz="12" w:space="0" w:color="auto"/>
              <w:right w:val="single" w:sz="12" w:space="0" w:color="auto"/>
            </w:tcBorders>
            <w:shd w:val="clear" w:color="auto" w:fill="auto"/>
            <w:noWrap/>
            <w:vAlign w:val="center"/>
            <w:hideMark/>
          </w:tcPr>
          <w:p w14:paraId="28588D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684ACFE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0DE90AD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40100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5-18770 Lake Chabot</w:t>
            </w:r>
          </w:p>
        </w:tc>
        <w:tc>
          <w:tcPr>
            <w:tcW w:w="1870" w:type="pct"/>
            <w:tcBorders>
              <w:top w:val="nil"/>
              <w:left w:val="nil"/>
              <w:bottom w:val="single" w:sz="12" w:space="0" w:color="auto"/>
              <w:right w:val="single" w:sz="12" w:space="0" w:color="auto"/>
            </w:tcBorders>
            <w:shd w:val="clear" w:color="auto" w:fill="auto"/>
            <w:noWrap/>
            <w:vAlign w:val="center"/>
            <w:hideMark/>
          </w:tcPr>
          <w:p w14:paraId="55814D3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18770 Lake Chabot Road</w:t>
            </w:r>
          </w:p>
        </w:tc>
        <w:tc>
          <w:tcPr>
            <w:tcW w:w="720" w:type="pct"/>
            <w:tcBorders>
              <w:top w:val="nil"/>
              <w:left w:val="nil"/>
              <w:bottom w:val="single" w:sz="12" w:space="0" w:color="auto"/>
              <w:right w:val="single" w:sz="12" w:space="0" w:color="auto"/>
            </w:tcBorders>
            <w:shd w:val="clear" w:color="auto" w:fill="auto"/>
            <w:noWrap/>
            <w:vAlign w:val="center"/>
            <w:hideMark/>
          </w:tcPr>
          <w:p w14:paraId="5C7D24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47FE9D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3CF2824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0521A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6-19780 Cull Canyon</w:t>
            </w:r>
          </w:p>
        </w:tc>
        <w:tc>
          <w:tcPr>
            <w:tcW w:w="1870" w:type="pct"/>
            <w:tcBorders>
              <w:top w:val="nil"/>
              <w:left w:val="nil"/>
              <w:bottom w:val="single" w:sz="12" w:space="0" w:color="auto"/>
              <w:right w:val="single" w:sz="12" w:space="0" w:color="auto"/>
            </w:tcBorders>
            <w:shd w:val="clear" w:color="auto" w:fill="auto"/>
            <w:noWrap/>
            <w:vAlign w:val="center"/>
            <w:hideMark/>
          </w:tcPr>
          <w:p w14:paraId="28DEAA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19780 Cull Canyon Road</w:t>
            </w:r>
          </w:p>
        </w:tc>
        <w:tc>
          <w:tcPr>
            <w:tcW w:w="720" w:type="pct"/>
            <w:tcBorders>
              <w:top w:val="nil"/>
              <w:left w:val="nil"/>
              <w:bottom w:val="single" w:sz="12" w:space="0" w:color="auto"/>
              <w:right w:val="single" w:sz="12" w:space="0" w:color="auto"/>
            </w:tcBorders>
            <w:shd w:val="clear" w:color="auto" w:fill="auto"/>
            <w:noWrap/>
            <w:vAlign w:val="center"/>
            <w:hideMark/>
          </w:tcPr>
          <w:p w14:paraId="014ED5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486745E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17950E8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E7C68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7-6901 Villareal Rd</w:t>
            </w:r>
          </w:p>
        </w:tc>
        <w:tc>
          <w:tcPr>
            <w:tcW w:w="1870" w:type="pct"/>
            <w:tcBorders>
              <w:top w:val="nil"/>
              <w:left w:val="nil"/>
              <w:bottom w:val="single" w:sz="12" w:space="0" w:color="auto"/>
              <w:right w:val="single" w:sz="12" w:space="0" w:color="auto"/>
            </w:tcBorders>
            <w:shd w:val="clear" w:color="auto" w:fill="auto"/>
            <w:noWrap/>
            <w:vAlign w:val="center"/>
            <w:hideMark/>
          </w:tcPr>
          <w:p w14:paraId="45D35B5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6901 Villareal Road</w:t>
            </w:r>
          </w:p>
        </w:tc>
        <w:tc>
          <w:tcPr>
            <w:tcW w:w="720" w:type="pct"/>
            <w:tcBorders>
              <w:top w:val="nil"/>
              <w:left w:val="nil"/>
              <w:bottom w:val="single" w:sz="12" w:space="0" w:color="auto"/>
              <w:right w:val="single" w:sz="12" w:space="0" w:color="auto"/>
            </w:tcBorders>
            <w:shd w:val="clear" w:color="auto" w:fill="auto"/>
            <w:noWrap/>
            <w:vAlign w:val="center"/>
            <w:hideMark/>
          </w:tcPr>
          <w:p w14:paraId="586303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69986C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59FD83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5A82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Fire/Prevention-22341 Redwood</w:t>
            </w:r>
          </w:p>
        </w:tc>
        <w:tc>
          <w:tcPr>
            <w:tcW w:w="1870" w:type="pct"/>
            <w:tcBorders>
              <w:top w:val="nil"/>
              <w:left w:val="nil"/>
              <w:bottom w:val="single" w:sz="12" w:space="0" w:color="auto"/>
              <w:right w:val="single" w:sz="12" w:space="0" w:color="auto"/>
            </w:tcBorders>
            <w:shd w:val="clear" w:color="auto" w:fill="auto"/>
            <w:noWrap/>
            <w:vAlign w:val="center"/>
            <w:hideMark/>
          </w:tcPr>
          <w:p w14:paraId="474274E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22341 Redwood Road</w:t>
            </w:r>
          </w:p>
        </w:tc>
        <w:tc>
          <w:tcPr>
            <w:tcW w:w="720" w:type="pct"/>
            <w:tcBorders>
              <w:top w:val="nil"/>
              <w:left w:val="nil"/>
              <w:bottom w:val="single" w:sz="12" w:space="0" w:color="auto"/>
              <w:right w:val="single" w:sz="12" w:space="0" w:color="auto"/>
            </w:tcBorders>
            <w:shd w:val="clear" w:color="auto" w:fill="auto"/>
            <w:noWrap/>
            <w:vAlign w:val="center"/>
            <w:hideMark/>
          </w:tcPr>
          <w:p w14:paraId="5B8AFA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7DB6699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7A2C56A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AE51D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Corp Yard #2-22330 N 6th Street</w:t>
            </w:r>
          </w:p>
        </w:tc>
        <w:tc>
          <w:tcPr>
            <w:tcW w:w="1870" w:type="pct"/>
            <w:tcBorders>
              <w:top w:val="nil"/>
              <w:left w:val="nil"/>
              <w:bottom w:val="single" w:sz="12" w:space="0" w:color="auto"/>
              <w:right w:val="single" w:sz="12" w:space="0" w:color="auto"/>
            </w:tcBorders>
            <w:shd w:val="clear" w:color="auto" w:fill="auto"/>
            <w:noWrap/>
            <w:vAlign w:val="center"/>
            <w:hideMark/>
          </w:tcPr>
          <w:p w14:paraId="53863CA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22330 N 6th Street</w:t>
            </w:r>
          </w:p>
        </w:tc>
        <w:tc>
          <w:tcPr>
            <w:tcW w:w="720" w:type="pct"/>
            <w:tcBorders>
              <w:top w:val="nil"/>
              <w:left w:val="nil"/>
              <w:bottom w:val="single" w:sz="12" w:space="0" w:color="auto"/>
              <w:right w:val="single" w:sz="12" w:space="0" w:color="auto"/>
            </w:tcBorders>
            <w:shd w:val="clear" w:color="auto" w:fill="auto"/>
            <w:noWrap/>
            <w:vAlign w:val="center"/>
            <w:hideMark/>
          </w:tcPr>
          <w:p w14:paraId="5FD0EE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6D4E916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47C4E0F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20567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Castro Valley Nike Site</w:t>
            </w:r>
          </w:p>
        </w:tc>
        <w:tc>
          <w:tcPr>
            <w:tcW w:w="1870" w:type="pct"/>
            <w:tcBorders>
              <w:top w:val="nil"/>
              <w:left w:val="nil"/>
              <w:bottom w:val="single" w:sz="12" w:space="0" w:color="auto"/>
              <w:right w:val="single" w:sz="12" w:space="0" w:color="auto"/>
            </w:tcBorders>
            <w:shd w:val="clear" w:color="auto" w:fill="auto"/>
            <w:noWrap/>
            <w:vAlign w:val="center"/>
            <w:hideMark/>
          </w:tcPr>
          <w:p w14:paraId="745475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East of San Leandro</w:t>
            </w:r>
          </w:p>
        </w:tc>
        <w:tc>
          <w:tcPr>
            <w:tcW w:w="720" w:type="pct"/>
            <w:tcBorders>
              <w:top w:val="nil"/>
              <w:left w:val="nil"/>
              <w:bottom w:val="single" w:sz="12" w:space="0" w:color="auto"/>
              <w:right w:val="single" w:sz="12" w:space="0" w:color="auto"/>
            </w:tcBorders>
            <w:shd w:val="clear" w:color="auto" w:fill="auto"/>
            <w:noWrap/>
            <w:vAlign w:val="center"/>
            <w:hideMark/>
          </w:tcPr>
          <w:p w14:paraId="672D94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5AB0B2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1F03151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F705F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Commn-Nike/E of SLdro 1st</w:t>
            </w:r>
          </w:p>
        </w:tc>
        <w:tc>
          <w:tcPr>
            <w:tcW w:w="1870" w:type="pct"/>
            <w:tcBorders>
              <w:top w:val="nil"/>
              <w:left w:val="nil"/>
              <w:bottom w:val="single" w:sz="12" w:space="0" w:color="auto"/>
              <w:right w:val="single" w:sz="12" w:space="0" w:color="auto"/>
            </w:tcBorders>
            <w:shd w:val="clear" w:color="auto" w:fill="auto"/>
            <w:noWrap/>
            <w:vAlign w:val="center"/>
            <w:hideMark/>
          </w:tcPr>
          <w:p w14:paraId="2DACFBA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East of San Leandro</w:t>
            </w:r>
          </w:p>
        </w:tc>
        <w:tc>
          <w:tcPr>
            <w:tcW w:w="720" w:type="pct"/>
            <w:tcBorders>
              <w:top w:val="nil"/>
              <w:left w:val="nil"/>
              <w:bottom w:val="single" w:sz="12" w:space="0" w:color="auto"/>
              <w:right w:val="single" w:sz="12" w:space="0" w:color="auto"/>
            </w:tcBorders>
            <w:shd w:val="clear" w:color="auto" w:fill="auto"/>
            <w:noWrap/>
            <w:vAlign w:val="center"/>
            <w:hideMark/>
          </w:tcPr>
          <w:p w14:paraId="603FC3A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094109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27196C3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4D40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OES-Nike/E of SLdro 1st</w:t>
            </w:r>
          </w:p>
        </w:tc>
        <w:tc>
          <w:tcPr>
            <w:tcW w:w="1870" w:type="pct"/>
            <w:tcBorders>
              <w:top w:val="nil"/>
              <w:left w:val="nil"/>
              <w:bottom w:val="single" w:sz="12" w:space="0" w:color="auto"/>
              <w:right w:val="single" w:sz="12" w:space="0" w:color="auto"/>
            </w:tcBorders>
            <w:shd w:val="clear" w:color="auto" w:fill="auto"/>
            <w:noWrap/>
            <w:vAlign w:val="center"/>
            <w:hideMark/>
          </w:tcPr>
          <w:p w14:paraId="32B3B8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East of San Leandro</w:t>
            </w:r>
          </w:p>
        </w:tc>
        <w:tc>
          <w:tcPr>
            <w:tcW w:w="720" w:type="pct"/>
            <w:tcBorders>
              <w:top w:val="nil"/>
              <w:left w:val="nil"/>
              <w:bottom w:val="single" w:sz="12" w:space="0" w:color="auto"/>
              <w:right w:val="single" w:sz="12" w:space="0" w:color="auto"/>
            </w:tcBorders>
            <w:shd w:val="clear" w:color="auto" w:fill="auto"/>
            <w:noWrap/>
            <w:vAlign w:val="center"/>
            <w:hideMark/>
          </w:tcPr>
          <w:p w14:paraId="33C913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43FB9F4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23C5D33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559272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CV Library-20055 Redwood</w:t>
            </w:r>
          </w:p>
        </w:tc>
        <w:tc>
          <w:tcPr>
            <w:tcW w:w="1870" w:type="pct"/>
            <w:tcBorders>
              <w:top w:val="nil"/>
              <w:left w:val="nil"/>
              <w:bottom w:val="single" w:sz="12" w:space="0" w:color="auto"/>
              <w:right w:val="single" w:sz="12" w:space="0" w:color="auto"/>
            </w:tcBorders>
            <w:shd w:val="clear" w:color="auto" w:fill="auto"/>
            <w:noWrap/>
            <w:vAlign w:val="center"/>
            <w:hideMark/>
          </w:tcPr>
          <w:p w14:paraId="18403E0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20055 Redwood Road</w:t>
            </w:r>
          </w:p>
        </w:tc>
        <w:tc>
          <w:tcPr>
            <w:tcW w:w="720" w:type="pct"/>
            <w:tcBorders>
              <w:top w:val="nil"/>
              <w:left w:val="nil"/>
              <w:bottom w:val="single" w:sz="12" w:space="0" w:color="auto"/>
              <w:right w:val="single" w:sz="12" w:space="0" w:color="auto"/>
            </w:tcBorders>
            <w:shd w:val="clear" w:color="auto" w:fill="auto"/>
            <w:noWrap/>
            <w:vAlign w:val="center"/>
            <w:hideMark/>
          </w:tcPr>
          <w:p w14:paraId="7398DF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4AD335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509550C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45022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CastroV Libr-20055 Redwood 1st</w:t>
            </w:r>
          </w:p>
        </w:tc>
        <w:tc>
          <w:tcPr>
            <w:tcW w:w="1870" w:type="pct"/>
            <w:tcBorders>
              <w:top w:val="nil"/>
              <w:left w:val="nil"/>
              <w:bottom w:val="single" w:sz="12" w:space="0" w:color="auto"/>
              <w:right w:val="single" w:sz="12" w:space="0" w:color="auto"/>
            </w:tcBorders>
            <w:shd w:val="clear" w:color="auto" w:fill="auto"/>
            <w:noWrap/>
            <w:vAlign w:val="center"/>
            <w:hideMark/>
          </w:tcPr>
          <w:p w14:paraId="2D717BB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20055 Redwood Road,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5A345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13AF8BD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0670ED8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B481A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CV Library-3600 Norbridge Avenue</w:t>
            </w:r>
          </w:p>
        </w:tc>
        <w:tc>
          <w:tcPr>
            <w:tcW w:w="1870" w:type="pct"/>
            <w:tcBorders>
              <w:top w:val="nil"/>
              <w:left w:val="nil"/>
              <w:bottom w:val="single" w:sz="12" w:space="0" w:color="auto"/>
              <w:right w:val="single" w:sz="12" w:space="0" w:color="auto"/>
            </w:tcBorders>
            <w:shd w:val="clear" w:color="auto" w:fill="auto"/>
            <w:noWrap/>
            <w:vAlign w:val="center"/>
            <w:hideMark/>
          </w:tcPr>
          <w:p w14:paraId="682DECF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3600 Norbridge Avenue</w:t>
            </w:r>
          </w:p>
        </w:tc>
        <w:tc>
          <w:tcPr>
            <w:tcW w:w="720" w:type="pct"/>
            <w:tcBorders>
              <w:top w:val="nil"/>
              <w:left w:val="nil"/>
              <w:bottom w:val="single" w:sz="12" w:space="0" w:color="auto"/>
              <w:right w:val="single" w:sz="12" w:space="0" w:color="auto"/>
            </w:tcBorders>
            <w:shd w:val="clear" w:color="auto" w:fill="auto"/>
            <w:noWrap/>
            <w:vAlign w:val="center"/>
            <w:hideMark/>
          </w:tcPr>
          <w:p w14:paraId="44E927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3F99B2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7E5283D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555B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CV Land-21105 Redwood</w:t>
            </w:r>
          </w:p>
        </w:tc>
        <w:tc>
          <w:tcPr>
            <w:tcW w:w="1870" w:type="pct"/>
            <w:tcBorders>
              <w:top w:val="nil"/>
              <w:left w:val="nil"/>
              <w:bottom w:val="single" w:sz="12" w:space="0" w:color="auto"/>
              <w:right w:val="single" w:sz="12" w:space="0" w:color="auto"/>
            </w:tcBorders>
            <w:shd w:val="clear" w:color="auto" w:fill="auto"/>
            <w:noWrap/>
            <w:vAlign w:val="center"/>
            <w:hideMark/>
          </w:tcPr>
          <w:p w14:paraId="269BFA6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21105 Redwood Road</w:t>
            </w:r>
          </w:p>
        </w:tc>
        <w:tc>
          <w:tcPr>
            <w:tcW w:w="720" w:type="pct"/>
            <w:tcBorders>
              <w:top w:val="nil"/>
              <w:left w:val="nil"/>
              <w:bottom w:val="single" w:sz="12" w:space="0" w:color="auto"/>
              <w:right w:val="single" w:sz="12" w:space="0" w:color="auto"/>
            </w:tcBorders>
            <w:shd w:val="clear" w:color="auto" w:fill="auto"/>
            <w:noWrap/>
            <w:vAlign w:val="center"/>
            <w:hideMark/>
          </w:tcPr>
          <w:p w14:paraId="48E2171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249B8BE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6277F42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E97C88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CV Libr-21105 Redwood Rd 1st</w:t>
            </w:r>
          </w:p>
        </w:tc>
        <w:tc>
          <w:tcPr>
            <w:tcW w:w="1870" w:type="pct"/>
            <w:tcBorders>
              <w:top w:val="nil"/>
              <w:left w:val="nil"/>
              <w:bottom w:val="single" w:sz="12" w:space="0" w:color="auto"/>
              <w:right w:val="single" w:sz="12" w:space="0" w:color="auto"/>
            </w:tcBorders>
            <w:shd w:val="clear" w:color="auto" w:fill="auto"/>
            <w:noWrap/>
            <w:vAlign w:val="center"/>
            <w:hideMark/>
          </w:tcPr>
          <w:p w14:paraId="5FF500E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21105 Redwood Road,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531065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Castro Valley</w:t>
            </w:r>
          </w:p>
        </w:tc>
        <w:tc>
          <w:tcPr>
            <w:tcW w:w="770" w:type="pct"/>
            <w:tcBorders>
              <w:top w:val="nil"/>
              <w:left w:val="nil"/>
              <w:bottom w:val="single" w:sz="12" w:space="0" w:color="auto"/>
              <w:right w:val="single" w:sz="12" w:space="0" w:color="auto"/>
            </w:tcBorders>
            <w:shd w:val="clear" w:color="auto" w:fill="auto"/>
            <w:noWrap/>
            <w:vAlign w:val="center"/>
            <w:hideMark/>
          </w:tcPr>
          <w:p w14:paraId="54CD49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94546</w:t>
            </w:r>
          </w:p>
        </w:tc>
      </w:tr>
      <w:tr w:rsidR="00E71A5A" w:rsidRPr="00E71A5A" w14:paraId="38682ED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DD54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16-7494 Donohue</w:t>
            </w:r>
          </w:p>
        </w:tc>
        <w:tc>
          <w:tcPr>
            <w:tcW w:w="1870" w:type="pct"/>
            <w:tcBorders>
              <w:top w:val="nil"/>
              <w:left w:val="nil"/>
              <w:bottom w:val="single" w:sz="12" w:space="0" w:color="auto"/>
              <w:right w:val="single" w:sz="12" w:space="0" w:color="auto"/>
            </w:tcBorders>
            <w:shd w:val="clear" w:color="auto" w:fill="auto"/>
            <w:noWrap/>
            <w:vAlign w:val="center"/>
            <w:hideMark/>
          </w:tcPr>
          <w:p w14:paraId="7BF6194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7494 Donohue Drive</w:t>
            </w:r>
          </w:p>
        </w:tc>
        <w:tc>
          <w:tcPr>
            <w:tcW w:w="720" w:type="pct"/>
            <w:tcBorders>
              <w:top w:val="nil"/>
              <w:left w:val="nil"/>
              <w:bottom w:val="single" w:sz="12" w:space="0" w:color="auto"/>
              <w:right w:val="single" w:sz="12" w:space="0" w:color="auto"/>
            </w:tcBorders>
            <w:shd w:val="clear" w:color="auto" w:fill="auto"/>
            <w:noWrap/>
            <w:vAlign w:val="center"/>
            <w:hideMark/>
          </w:tcPr>
          <w:p w14:paraId="2B34A6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1DE6C0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5ADEA06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FDA68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Reg Trng Ctr-6289Madigan</w:t>
            </w:r>
          </w:p>
        </w:tc>
        <w:tc>
          <w:tcPr>
            <w:tcW w:w="1870" w:type="pct"/>
            <w:tcBorders>
              <w:top w:val="nil"/>
              <w:left w:val="nil"/>
              <w:bottom w:val="single" w:sz="12" w:space="0" w:color="auto"/>
              <w:right w:val="single" w:sz="12" w:space="0" w:color="auto"/>
            </w:tcBorders>
            <w:shd w:val="clear" w:color="auto" w:fill="auto"/>
            <w:noWrap/>
            <w:vAlign w:val="center"/>
            <w:hideMark/>
          </w:tcPr>
          <w:p w14:paraId="48EB4B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6289 Madigan Road</w:t>
            </w:r>
          </w:p>
        </w:tc>
        <w:tc>
          <w:tcPr>
            <w:tcW w:w="720" w:type="pct"/>
            <w:tcBorders>
              <w:top w:val="nil"/>
              <w:left w:val="nil"/>
              <w:bottom w:val="single" w:sz="12" w:space="0" w:color="auto"/>
              <w:right w:val="single" w:sz="12" w:space="0" w:color="auto"/>
            </w:tcBorders>
            <w:shd w:val="clear" w:color="auto" w:fill="auto"/>
            <w:noWrap/>
            <w:vAlign w:val="center"/>
            <w:hideMark/>
          </w:tcPr>
          <w:p w14:paraId="05B509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0D38E61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79E3211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9BC1F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Adm-6289 Madigan 1st</w:t>
            </w:r>
          </w:p>
        </w:tc>
        <w:tc>
          <w:tcPr>
            <w:tcW w:w="1870" w:type="pct"/>
            <w:tcBorders>
              <w:top w:val="nil"/>
              <w:left w:val="nil"/>
              <w:bottom w:val="single" w:sz="12" w:space="0" w:color="auto"/>
              <w:right w:val="single" w:sz="12" w:space="0" w:color="auto"/>
            </w:tcBorders>
            <w:shd w:val="clear" w:color="auto" w:fill="auto"/>
            <w:noWrap/>
            <w:vAlign w:val="center"/>
            <w:hideMark/>
          </w:tcPr>
          <w:p w14:paraId="310F7A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6289 Madigan Road,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9C97D6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01DC422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12C157E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97A704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Anim Cntrl ECo - 4595 Gleason</w:t>
            </w:r>
          </w:p>
        </w:tc>
        <w:tc>
          <w:tcPr>
            <w:tcW w:w="1870" w:type="pct"/>
            <w:tcBorders>
              <w:top w:val="nil"/>
              <w:left w:val="nil"/>
              <w:bottom w:val="single" w:sz="12" w:space="0" w:color="auto"/>
              <w:right w:val="single" w:sz="12" w:space="0" w:color="auto"/>
            </w:tcBorders>
            <w:shd w:val="clear" w:color="auto" w:fill="auto"/>
            <w:noWrap/>
            <w:vAlign w:val="center"/>
            <w:hideMark/>
          </w:tcPr>
          <w:p w14:paraId="0931AE8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4595 Gleason Avenue</w:t>
            </w:r>
          </w:p>
        </w:tc>
        <w:tc>
          <w:tcPr>
            <w:tcW w:w="720" w:type="pct"/>
            <w:tcBorders>
              <w:top w:val="nil"/>
              <w:left w:val="nil"/>
              <w:bottom w:val="single" w:sz="12" w:space="0" w:color="auto"/>
              <w:right w:val="single" w:sz="12" w:space="0" w:color="auto"/>
            </w:tcBorders>
            <w:shd w:val="clear" w:color="auto" w:fill="auto"/>
            <w:noWrap/>
            <w:vAlign w:val="center"/>
            <w:hideMark/>
          </w:tcPr>
          <w:p w14:paraId="52024C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3D4B74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20F9BE3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54EC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Anim Cntrl ECo -4595 Gleason</w:t>
            </w:r>
          </w:p>
        </w:tc>
        <w:tc>
          <w:tcPr>
            <w:tcW w:w="1870" w:type="pct"/>
            <w:tcBorders>
              <w:top w:val="nil"/>
              <w:left w:val="nil"/>
              <w:bottom w:val="single" w:sz="12" w:space="0" w:color="auto"/>
              <w:right w:val="single" w:sz="12" w:space="0" w:color="auto"/>
            </w:tcBorders>
            <w:shd w:val="clear" w:color="auto" w:fill="auto"/>
            <w:noWrap/>
            <w:vAlign w:val="center"/>
            <w:hideMark/>
          </w:tcPr>
          <w:p w14:paraId="3AF3EA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4595 Gleason Avenue</w:t>
            </w:r>
          </w:p>
        </w:tc>
        <w:tc>
          <w:tcPr>
            <w:tcW w:w="720" w:type="pct"/>
            <w:tcBorders>
              <w:top w:val="nil"/>
              <w:left w:val="nil"/>
              <w:bottom w:val="single" w:sz="12" w:space="0" w:color="auto"/>
              <w:right w:val="single" w:sz="12" w:space="0" w:color="auto"/>
            </w:tcBorders>
            <w:shd w:val="clear" w:color="auto" w:fill="auto"/>
            <w:noWrap/>
            <w:vAlign w:val="center"/>
            <w:hideMark/>
          </w:tcPr>
          <w:p w14:paraId="3A7E17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12494C1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672610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80226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OES-4985 Broder Blvd.</w:t>
            </w:r>
          </w:p>
        </w:tc>
        <w:tc>
          <w:tcPr>
            <w:tcW w:w="1870" w:type="pct"/>
            <w:tcBorders>
              <w:top w:val="nil"/>
              <w:left w:val="nil"/>
              <w:bottom w:val="single" w:sz="12" w:space="0" w:color="auto"/>
              <w:right w:val="single" w:sz="12" w:space="0" w:color="auto"/>
            </w:tcBorders>
            <w:shd w:val="clear" w:color="auto" w:fill="auto"/>
            <w:noWrap/>
            <w:vAlign w:val="center"/>
            <w:hideMark/>
          </w:tcPr>
          <w:p w14:paraId="758B1DD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4985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750597A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7298B3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66B211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46EE3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OES-4985 Broder 1st</w:t>
            </w:r>
          </w:p>
        </w:tc>
        <w:tc>
          <w:tcPr>
            <w:tcW w:w="1870" w:type="pct"/>
            <w:tcBorders>
              <w:top w:val="nil"/>
              <w:left w:val="nil"/>
              <w:bottom w:val="single" w:sz="12" w:space="0" w:color="auto"/>
              <w:right w:val="single" w:sz="12" w:space="0" w:color="auto"/>
            </w:tcBorders>
            <w:shd w:val="clear" w:color="auto" w:fill="auto"/>
            <w:noWrap/>
            <w:vAlign w:val="center"/>
            <w:hideMark/>
          </w:tcPr>
          <w:p w14:paraId="4E2D1DA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4985 Broder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3D764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6939BA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4D205E2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492D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Sta Rita CHP-4999 Gleason</w:t>
            </w:r>
          </w:p>
        </w:tc>
        <w:tc>
          <w:tcPr>
            <w:tcW w:w="1870" w:type="pct"/>
            <w:tcBorders>
              <w:top w:val="nil"/>
              <w:left w:val="nil"/>
              <w:bottom w:val="single" w:sz="12" w:space="0" w:color="auto"/>
              <w:right w:val="single" w:sz="12" w:space="0" w:color="auto"/>
            </w:tcBorders>
            <w:shd w:val="clear" w:color="auto" w:fill="auto"/>
            <w:noWrap/>
            <w:vAlign w:val="center"/>
            <w:hideMark/>
          </w:tcPr>
          <w:p w14:paraId="0A6D39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4999 Gleason Blvd.</w:t>
            </w:r>
          </w:p>
        </w:tc>
        <w:tc>
          <w:tcPr>
            <w:tcW w:w="720" w:type="pct"/>
            <w:tcBorders>
              <w:top w:val="nil"/>
              <w:left w:val="nil"/>
              <w:bottom w:val="single" w:sz="12" w:space="0" w:color="auto"/>
              <w:right w:val="single" w:sz="12" w:space="0" w:color="auto"/>
            </w:tcBorders>
            <w:shd w:val="clear" w:color="auto" w:fill="auto"/>
            <w:noWrap/>
            <w:vAlign w:val="center"/>
            <w:hideMark/>
          </w:tcPr>
          <w:p w14:paraId="1B42DA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6EC66BB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77E162F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C890A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Sta Rita Core Bldg-5325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426311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6DA3D8A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41BC825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192B192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9EF81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SRJail/Core-5325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199FB01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1E325A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0CCFC0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7B7805E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56FC6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Sheriff Adult Med- 5325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4C1D24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1502FDD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2ECFF8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17B8754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686CA3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15-5325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3C0806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1AF705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119EE4B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70C7C80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A770A5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BHSVC - Criminal Justice</w:t>
            </w:r>
          </w:p>
        </w:tc>
        <w:tc>
          <w:tcPr>
            <w:tcW w:w="1870" w:type="pct"/>
            <w:tcBorders>
              <w:top w:val="nil"/>
              <w:left w:val="nil"/>
              <w:bottom w:val="single" w:sz="12" w:space="0" w:color="auto"/>
              <w:right w:val="single" w:sz="12" w:space="0" w:color="auto"/>
            </w:tcBorders>
            <w:shd w:val="clear" w:color="auto" w:fill="auto"/>
            <w:noWrap/>
            <w:vAlign w:val="center"/>
            <w:hideMark/>
          </w:tcPr>
          <w:p w14:paraId="63D5842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113AA0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112C6F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39F49C6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B51A5F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Adm-5325 Broder 1st</w:t>
            </w:r>
          </w:p>
        </w:tc>
        <w:tc>
          <w:tcPr>
            <w:tcW w:w="1870" w:type="pct"/>
            <w:tcBorders>
              <w:top w:val="nil"/>
              <w:left w:val="nil"/>
              <w:bottom w:val="single" w:sz="12" w:space="0" w:color="auto"/>
              <w:right w:val="single" w:sz="12" w:space="0" w:color="auto"/>
            </w:tcBorders>
            <w:shd w:val="clear" w:color="auto" w:fill="auto"/>
            <w:noWrap/>
            <w:vAlign w:val="center"/>
            <w:hideMark/>
          </w:tcPr>
          <w:p w14:paraId="46598E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4C3BD1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143B172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520C1CA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8219F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3CFEF02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1B50B0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019BD3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4ADB78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B4E54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SRJ/RDk/Kit-5325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77CC9E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7FDECAD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2118AE1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3971B5A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0A31AE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SRJ/ODk/Spy-5325 Broder</w:t>
            </w:r>
          </w:p>
        </w:tc>
        <w:tc>
          <w:tcPr>
            <w:tcW w:w="1870" w:type="pct"/>
            <w:tcBorders>
              <w:top w:val="nil"/>
              <w:left w:val="nil"/>
              <w:bottom w:val="single" w:sz="12" w:space="0" w:color="auto"/>
              <w:right w:val="single" w:sz="12" w:space="0" w:color="auto"/>
            </w:tcBorders>
            <w:shd w:val="clear" w:color="auto" w:fill="auto"/>
            <w:noWrap/>
            <w:vAlign w:val="center"/>
            <w:hideMark/>
          </w:tcPr>
          <w:p w14:paraId="6C4C169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3E0A7B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333CAA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427742A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A524AB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 Det Adm-5325 Broder Blvd.</w:t>
            </w:r>
          </w:p>
        </w:tc>
        <w:tc>
          <w:tcPr>
            <w:tcW w:w="1870" w:type="pct"/>
            <w:tcBorders>
              <w:top w:val="nil"/>
              <w:left w:val="nil"/>
              <w:bottom w:val="single" w:sz="12" w:space="0" w:color="auto"/>
              <w:right w:val="single" w:sz="12" w:space="0" w:color="auto"/>
            </w:tcBorders>
            <w:shd w:val="clear" w:color="auto" w:fill="auto"/>
            <w:noWrap/>
            <w:vAlign w:val="center"/>
            <w:hideMark/>
          </w:tcPr>
          <w:p w14:paraId="220A1F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w:t>
            </w:r>
          </w:p>
        </w:tc>
        <w:tc>
          <w:tcPr>
            <w:tcW w:w="720" w:type="pct"/>
            <w:tcBorders>
              <w:top w:val="nil"/>
              <w:left w:val="nil"/>
              <w:bottom w:val="single" w:sz="12" w:space="0" w:color="auto"/>
              <w:right w:val="single" w:sz="12" w:space="0" w:color="auto"/>
            </w:tcBorders>
            <w:shd w:val="clear" w:color="auto" w:fill="auto"/>
            <w:noWrap/>
            <w:vAlign w:val="center"/>
            <w:hideMark/>
          </w:tcPr>
          <w:p w14:paraId="796D588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72EB28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1C2DA3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4460C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Adm-5325 Broder Bldg A</w:t>
            </w:r>
          </w:p>
        </w:tc>
        <w:tc>
          <w:tcPr>
            <w:tcW w:w="1870" w:type="pct"/>
            <w:tcBorders>
              <w:top w:val="nil"/>
              <w:left w:val="nil"/>
              <w:bottom w:val="single" w:sz="12" w:space="0" w:color="auto"/>
              <w:right w:val="single" w:sz="12" w:space="0" w:color="auto"/>
            </w:tcBorders>
            <w:shd w:val="clear" w:color="auto" w:fill="auto"/>
            <w:noWrap/>
            <w:vAlign w:val="center"/>
            <w:hideMark/>
          </w:tcPr>
          <w:p w14:paraId="3E5AEE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 Bldg A</w:t>
            </w:r>
          </w:p>
        </w:tc>
        <w:tc>
          <w:tcPr>
            <w:tcW w:w="720" w:type="pct"/>
            <w:tcBorders>
              <w:top w:val="nil"/>
              <w:left w:val="nil"/>
              <w:bottom w:val="single" w:sz="12" w:space="0" w:color="auto"/>
              <w:right w:val="single" w:sz="12" w:space="0" w:color="auto"/>
            </w:tcBorders>
            <w:shd w:val="clear" w:color="auto" w:fill="auto"/>
            <w:noWrap/>
            <w:vAlign w:val="center"/>
            <w:hideMark/>
          </w:tcPr>
          <w:p w14:paraId="418560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34D64B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3129959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DE9B5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Adm-5325 Broder Bldg B</w:t>
            </w:r>
          </w:p>
        </w:tc>
        <w:tc>
          <w:tcPr>
            <w:tcW w:w="1870" w:type="pct"/>
            <w:tcBorders>
              <w:top w:val="nil"/>
              <w:left w:val="nil"/>
              <w:bottom w:val="single" w:sz="12" w:space="0" w:color="auto"/>
              <w:right w:val="single" w:sz="12" w:space="0" w:color="auto"/>
            </w:tcBorders>
            <w:shd w:val="clear" w:color="auto" w:fill="auto"/>
            <w:noWrap/>
            <w:vAlign w:val="center"/>
            <w:hideMark/>
          </w:tcPr>
          <w:p w14:paraId="29EB24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5325 Broder Blvd., Bldg B</w:t>
            </w:r>
          </w:p>
        </w:tc>
        <w:tc>
          <w:tcPr>
            <w:tcW w:w="720" w:type="pct"/>
            <w:tcBorders>
              <w:top w:val="nil"/>
              <w:left w:val="nil"/>
              <w:bottom w:val="single" w:sz="12" w:space="0" w:color="auto"/>
              <w:right w:val="single" w:sz="12" w:space="0" w:color="auto"/>
            </w:tcBorders>
            <w:shd w:val="clear" w:color="auto" w:fill="auto"/>
            <w:noWrap/>
            <w:vAlign w:val="center"/>
            <w:hideMark/>
          </w:tcPr>
          <w:p w14:paraId="3CE367D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7B135ED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01631DC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35C08D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Eq Repair-6089 Madigan</w:t>
            </w:r>
          </w:p>
        </w:tc>
        <w:tc>
          <w:tcPr>
            <w:tcW w:w="1870" w:type="pct"/>
            <w:tcBorders>
              <w:top w:val="nil"/>
              <w:left w:val="nil"/>
              <w:bottom w:val="single" w:sz="12" w:space="0" w:color="auto"/>
              <w:right w:val="single" w:sz="12" w:space="0" w:color="auto"/>
            </w:tcBorders>
            <w:shd w:val="clear" w:color="auto" w:fill="auto"/>
            <w:noWrap/>
            <w:vAlign w:val="center"/>
            <w:hideMark/>
          </w:tcPr>
          <w:p w14:paraId="1CCBCA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6089 Madigan Road</w:t>
            </w:r>
          </w:p>
        </w:tc>
        <w:tc>
          <w:tcPr>
            <w:tcW w:w="720" w:type="pct"/>
            <w:tcBorders>
              <w:top w:val="nil"/>
              <w:left w:val="nil"/>
              <w:bottom w:val="single" w:sz="12" w:space="0" w:color="auto"/>
              <w:right w:val="single" w:sz="12" w:space="0" w:color="auto"/>
            </w:tcBorders>
            <w:shd w:val="clear" w:color="auto" w:fill="auto"/>
            <w:noWrap/>
            <w:vAlign w:val="center"/>
            <w:hideMark/>
          </w:tcPr>
          <w:p w14:paraId="51307B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4C0F48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642DD00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27A90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Garage-6089 Madigan Road</w:t>
            </w:r>
          </w:p>
        </w:tc>
        <w:tc>
          <w:tcPr>
            <w:tcW w:w="1870" w:type="pct"/>
            <w:tcBorders>
              <w:top w:val="nil"/>
              <w:left w:val="nil"/>
              <w:bottom w:val="single" w:sz="12" w:space="0" w:color="auto"/>
              <w:right w:val="single" w:sz="12" w:space="0" w:color="auto"/>
            </w:tcBorders>
            <w:shd w:val="clear" w:color="auto" w:fill="auto"/>
            <w:noWrap/>
            <w:vAlign w:val="center"/>
            <w:hideMark/>
          </w:tcPr>
          <w:p w14:paraId="42F9AD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6089 Madigan Road</w:t>
            </w:r>
          </w:p>
        </w:tc>
        <w:tc>
          <w:tcPr>
            <w:tcW w:w="720" w:type="pct"/>
            <w:tcBorders>
              <w:top w:val="nil"/>
              <w:left w:val="nil"/>
              <w:bottom w:val="single" w:sz="12" w:space="0" w:color="auto"/>
              <w:right w:val="single" w:sz="12" w:space="0" w:color="auto"/>
            </w:tcBorders>
            <w:shd w:val="clear" w:color="auto" w:fill="auto"/>
            <w:noWrap/>
            <w:vAlign w:val="center"/>
            <w:hideMark/>
          </w:tcPr>
          <w:p w14:paraId="7F90FB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780147D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4A7B1C8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9397E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Sta Rita Fuel Stn-6175 Madigan</w:t>
            </w:r>
          </w:p>
        </w:tc>
        <w:tc>
          <w:tcPr>
            <w:tcW w:w="1870" w:type="pct"/>
            <w:tcBorders>
              <w:top w:val="nil"/>
              <w:left w:val="nil"/>
              <w:bottom w:val="single" w:sz="12" w:space="0" w:color="auto"/>
              <w:right w:val="single" w:sz="12" w:space="0" w:color="auto"/>
            </w:tcBorders>
            <w:shd w:val="clear" w:color="auto" w:fill="auto"/>
            <w:noWrap/>
            <w:vAlign w:val="center"/>
            <w:hideMark/>
          </w:tcPr>
          <w:p w14:paraId="55376B8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6175 Madigan Road</w:t>
            </w:r>
          </w:p>
        </w:tc>
        <w:tc>
          <w:tcPr>
            <w:tcW w:w="720" w:type="pct"/>
            <w:tcBorders>
              <w:top w:val="nil"/>
              <w:left w:val="nil"/>
              <w:bottom w:val="single" w:sz="12" w:space="0" w:color="auto"/>
              <w:right w:val="single" w:sz="12" w:space="0" w:color="auto"/>
            </w:tcBorders>
            <w:shd w:val="clear" w:color="auto" w:fill="auto"/>
            <w:noWrap/>
            <w:vAlign w:val="center"/>
            <w:hideMark/>
          </w:tcPr>
          <w:p w14:paraId="4A26235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3426AB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657F14E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00164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Pool-6175 Madigan Road</w:t>
            </w:r>
          </w:p>
        </w:tc>
        <w:tc>
          <w:tcPr>
            <w:tcW w:w="1870" w:type="pct"/>
            <w:tcBorders>
              <w:top w:val="nil"/>
              <w:left w:val="nil"/>
              <w:bottom w:val="single" w:sz="12" w:space="0" w:color="auto"/>
              <w:right w:val="single" w:sz="12" w:space="0" w:color="auto"/>
            </w:tcBorders>
            <w:shd w:val="clear" w:color="auto" w:fill="auto"/>
            <w:noWrap/>
            <w:vAlign w:val="center"/>
            <w:hideMark/>
          </w:tcPr>
          <w:p w14:paraId="006E8C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6175 Madigan Road</w:t>
            </w:r>
          </w:p>
        </w:tc>
        <w:tc>
          <w:tcPr>
            <w:tcW w:w="720" w:type="pct"/>
            <w:tcBorders>
              <w:top w:val="nil"/>
              <w:left w:val="nil"/>
              <w:bottom w:val="single" w:sz="12" w:space="0" w:color="auto"/>
              <w:right w:val="single" w:sz="12" w:space="0" w:color="auto"/>
            </w:tcBorders>
            <w:shd w:val="clear" w:color="auto" w:fill="auto"/>
            <w:noWrap/>
            <w:vAlign w:val="center"/>
            <w:hideMark/>
          </w:tcPr>
          <w:p w14:paraId="2C1630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6A4B4A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2F1A25B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751DB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Dublin Police-100 Civic</w:t>
            </w:r>
          </w:p>
        </w:tc>
        <w:tc>
          <w:tcPr>
            <w:tcW w:w="1870" w:type="pct"/>
            <w:tcBorders>
              <w:top w:val="nil"/>
              <w:left w:val="nil"/>
              <w:bottom w:val="single" w:sz="12" w:space="0" w:color="auto"/>
              <w:right w:val="single" w:sz="12" w:space="0" w:color="auto"/>
            </w:tcBorders>
            <w:shd w:val="clear" w:color="auto" w:fill="auto"/>
            <w:noWrap/>
            <w:vAlign w:val="center"/>
            <w:hideMark/>
          </w:tcPr>
          <w:p w14:paraId="7A513C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 Civic Plaza</w:t>
            </w:r>
          </w:p>
        </w:tc>
        <w:tc>
          <w:tcPr>
            <w:tcW w:w="720" w:type="pct"/>
            <w:tcBorders>
              <w:top w:val="nil"/>
              <w:left w:val="nil"/>
              <w:bottom w:val="single" w:sz="12" w:space="0" w:color="auto"/>
              <w:right w:val="single" w:sz="12" w:space="0" w:color="auto"/>
            </w:tcBorders>
            <w:shd w:val="clear" w:color="auto" w:fill="auto"/>
            <w:noWrap/>
            <w:vAlign w:val="center"/>
            <w:hideMark/>
          </w:tcPr>
          <w:p w14:paraId="199C826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2442BB5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1E17DD9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924C1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Operation-4825 Gleason</w:t>
            </w:r>
          </w:p>
        </w:tc>
        <w:tc>
          <w:tcPr>
            <w:tcW w:w="1870" w:type="pct"/>
            <w:tcBorders>
              <w:top w:val="nil"/>
              <w:left w:val="nil"/>
              <w:bottom w:val="single" w:sz="12" w:space="0" w:color="auto"/>
              <w:right w:val="single" w:sz="12" w:space="0" w:color="auto"/>
            </w:tcBorders>
            <w:shd w:val="clear" w:color="auto" w:fill="auto"/>
            <w:noWrap/>
            <w:vAlign w:val="center"/>
            <w:hideMark/>
          </w:tcPr>
          <w:p w14:paraId="321C7E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4825 Gleason Drive</w:t>
            </w:r>
          </w:p>
        </w:tc>
        <w:tc>
          <w:tcPr>
            <w:tcW w:w="720" w:type="pct"/>
            <w:tcBorders>
              <w:top w:val="nil"/>
              <w:left w:val="nil"/>
              <w:bottom w:val="single" w:sz="12" w:space="0" w:color="auto"/>
              <w:right w:val="single" w:sz="12" w:space="0" w:color="auto"/>
            </w:tcBorders>
            <w:shd w:val="clear" w:color="auto" w:fill="auto"/>
            <w:noWrap/>
            <w:vAlign w:val="center"/>
            <w:hideMark/>
          </w:tcPr>
          <w:p w14:paraId="0A3D79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735BA6B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4927CEB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49D210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Agri-4825 Gleason</w:t>
            </w:r>
          </w:p>
        </w:tc>
        <w:tc>
          <w:tcPr>
            <w:tcW w:w="1870" w:type="pct"/>
            <w:tcBorders>
              <w:top w:val="nil"/>
              <w:left w:val="nil"/>
              <w:bottom w:val="single" w:sz="12" w:space="0" w:color="auto"/>
              <w:right w:val="single" w:sz="12" w:space="0" w:color="auto"/>
            </w:tcBorders>
            <w:shd w:val="clear" w:color="auto" w:fill="auto"/>
            <w:noWrap/>
            <w:vAlign w:val="center"/>
            <w:hideMark/>
          </w:tcPr>
          <w:p w14:paraId="6B09F4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4825 Gleason Drive</w:t>
            </w:r>
          </w:p>
        </w:tc>
        <w:tc>
          <w:tcPr>
            <w:tcW w:w="720" w:type="pct"/>
            <w:tcBorders>
              <w:top w:val="nil"/>
              <w:left w:val="nil"/>
              <w:bottom w:val="single" w:sz="12" w:space="0" w:color="auto"/>
              <w:right w:val="single" w:sz="12" w:space="0" w:color="auto"/>
            </w:tcBorders>
            <w:shd w:val="clear" w:color="auto" w:fill="auto"/>
            <w:noWrap/>
            <w:vAlign w:val="center"/>
            <w:hideMark/>
          </w:tcPr>
          <w:p w14:paraId="77EA01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Dublin</w:t>
            </w:r>
          </w:p>
        </w:tc>
        <w:tc>
          <w:tcPr>
            <w:tcW w:w="770" w:type="pct"/>
            <w:tcBorders>
              <w:top w:val="nil"/>
              <w:left w:val="nil"/>
              <w:bottom w:val="single" w:sz="12" w:space="0" w:color="auto"/>
              <w:right w:val="single" w:sz="12" w:space="0" w:color="auto"/>
            </w:tcBorders>
            <w:shd w:val="clear" w:color="auto" w:fill="auto"/>
            <w:noWrap/>
            <w:vAlign w:val="center"/>
            <w:hideMark/>
          </w:tcPr>
          <w:p w14:paraId="67447AC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94568</w:t>
            </w:r>
          </w:p>
        </w:tc>
      </w:tr>
      <w:tr w:rsidR="00E71A5A" w:rsidRPr="00E71A5A" w14:paraId="6E49CE0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732C7F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Niles/Fmt Library-150 I Street</w:t>
            </w:r>
          </w:p>
        </w:tc>
        <w:tc>
          <w:tcPr>
            <w:tcW w:w="1870" w:type="pct"/>
            <w:tcBorders>
              <w:top w:val="nil"/>
              <w:left w:val="nil"/>
              <w:bottom w:val="single" w:sz="12" w:space="0" w:color="auto"/>
              <w:right w:val="single" w:sz="12" w:space="0" w:color="auto"/>
            </w:tcBorders>
            <w:shd w:val="clear" w:color="auto" w:fill="auto"/>
            <w:noWrap/>
            <w:vAlign w:val="center"/>
            <w:hideMark/>
          </w:tcPr>
          <w:p w14:paraId="122EBF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 I Street</w:t>
            </w:r>
          </w:p>
        </w:tc>
        <w:tc>
          <w:tcPr>
            <w:tcW w:w="720" w:type="pct"/>
            <w:tcBorders>
              <w:top w:val="nil"/>
              <w:left w:val="nil"/>
              <w:bottom w:val="single" w:sz="12" w:space="0" w:color="auto"/>
              <w:right w:val="single" w:sz="12" w:space="0" w:color="auto"/>
            </w:tcBorders>
            <w:shd w:val="clear" w:color="auto" w:fill="auto"/>
            <w:noWrap/>
            <w:vAlign w:val="center"/>
            <w:hideMark/>
          </w:tcPr>
          <w:p w14:paraId="2668F6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23CF99B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94536</w:t>
            </w:r>
          </w:p>
        </w:tc>
      </w:tr>
      <w:tr w:rsidR="00E71A5A" w:rsidRPr="00E71A5A" w14:paraId="64C00E1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071279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Niles Libr-150 I St 1st</w:t>
            </w:r>
          </w:p>
        </w:tc>
        <w:tc>
          <w:tcPr>
            <w:tcW w:w="1870" w:type="pct"/>
            <w:tcBorders>
              <w:top w:val="nil"/>
              <w:left w:val="nil"/>
              <w:bottom w:val="single" w:sz="12" w:space="0" w:color="auto"/>
              <w:right w:val="single" w:sz="12" w:space="0" w:color="auto"/>
            </w:tcBorders>
            <w:shd w:val="clear" w:color="auto" w:fill="auto"/>
            <w:noWrap/>
            <w:vAlign w:val="center"/>
            <w:hideMark/>
          </w:tcPr>
          <w:p w14:paraId="30080E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 I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01534D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0898B0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94536</w:t>
            </w:r>
          </w:p>
        </w:tc>
      </w:tr>
      <w:tr w:rsidR="00E71A5A" w:rsidRPr="00E71A5A" w14:paraId="2A6C1E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6E91E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Hlth/Fld-39155 Liberty Street</w:t>
            </w:r>
          </w:p>
        </w:tc>
        <w:tc>
          <w:tcPr>
            <w:tcW w:w="1870" w:type="pct"/>
            <w:tcBorders>
              <w:top w:val="nil"/>
              <w:left w:val="nil"/>
              <w:bottom w:val="single" w:sz="12" w:space="0" w:color="auto"/>
              <w:right w:val="single" w:sz="12" w:space="0" w:color="auto"/>
            </w:tcBorders>
            <w:shd w:val="clear" w:color="auto" w:fill="auto"/>
            <w:noWrap/>
            <w:vAlign w:val="center"/>
            <w:hideMark/>
          </w:tcPr>
          <w:p w14:paraId="28539D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39155 Liberty Street</w:t>
            </w:r>
          </w:p>
        </w:tc>
        <w:tc>
          <w:tcPr>
            <w:tcW w:w="720" w:type="pct"/>
            <w:tcBorders>
              <w:top w:val="nil"/>
              <w:left w:val="nil"/>
              <w:bottom w:val="single" w:sz="12" w:space="0" w:color="auto"/>
              <w:right w:val="single" w:sz="12" w:space="0" w:color="auto"/>
            </w:tcBorders>
            <w:shd w:val="clear" w:color="auto" w:fill="auto"/>
            <w:noWrap/>
            <w:vAlign w:val="center"/>
            <w:hideMark/>
          </w:tcPr>
          <w:p w14:paraId="2AE01E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72F7E0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94537</w:t>
            </w:r>
          </w:p>
        </w:tc>
      </w:tr>
      <w:tr w:rsidR="00E71A5A" w:rsidRPr="00E71A5A" w14:paraId="4DA48B8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CDE36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BHCS-39155 Liberty #G710</w:t>
            </w:r>
          </w:p>
        </w:tc>
        <w:tc>
          <w:tcPr>
            <w:tcW w:w="1870" w:type="pct"/>
            <w:tcBorders>
              <w:top w:val="nil"/>
              <w:left w:val="nil"/>
              <w:bottom w:val="single" w:sz="12" w:space="0" w:color="auto"/>
              <w:right w:val="single" w:sz="12" w:space="0" w:color="auto"/>
            </w:tcBorders>
            <w:shd w:val="clear" w:color="auto" w:fill="auto"/>
            <w:noWrap/>
            <w:vAlign w:val="center"/>
            <w:hideMark/>
          </w:tcPr>
          <w:p w14:paraId="4599144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39155 Liberty Street, Ste G-710</w:t>
            </w:r>
          </w:p>
        </w:tc>
        <w:tc>
          <w:tcPr>
            <w:tcW w:w="720" w:type="pct"/>
            <w:tcBorders>
              <w:top w:val="nil"/>
              <w:left w:val="nil"/>
              <w:bottom w:val="single" w:sz="12" w:space="0" w:color="auto"/>
              <w:right w:val="single" w:sz="12" w:space="0" w:color="auto"/>
            </w:tcBorders>
            <w:shd w:val="clear" w:color="auto" w:fill="auto"/>
            <w:noWrap/>
            <w:vAlign w:val="center"/>
            <w:hideMark/>
          </w:tcPr>
          <w:p w14:paraId="1CAC7E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207BEF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94537</w:t>
            </w:r>
          </w:p>
        </w:tc>
      </w:tr>
      <w:tr w:rsidR="00E71A5A" w:rsidRPr="00E71A5A" w14:paraId="5A1643F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8A12B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Hlth/Com-39155 Liberty Street</w:t>
            </w:r>
          </w:p>
        </w:tc>
        <w:tc>
          <w:tcPr>
            <w:tcW w:w="1870" w:type="pct"/>
            <w:tcBorders>
              <w:top w:val="nil"/>
              <w:left w:val="nil"/>
              <w:bottom w:val="single" w:sz="12" w:space="0" w:color="auto"/>
              <w:right w:val="single" w:sz="12" w:space="0" w:color="auto"/>
            </w:tcBorders>
            <w:shd w:val="clear" w:color="auto" w:fill="auto"/>
            <w:noWrap/>
            <w:vAlign w:val="center"/>
            <w:hideMark/>
          </w:tcPr>
          <w:p w14:paraId="17FD9B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39155 Liberty Street</w:t>
            </w:r>
          </w:p>
        </w:tc>
        <w:tc>
          <w:tcPr>
            <w:tcW w:w="720" w:type="pct"/>
            <w:tcBorders>
              <w:top w:val="nil"/>
              <w:left w:val="nil"/>
              <w:bottom w:val="single" w:sz="12" w:space="0" w:color="auto"/>
              <w:right w:val="single" w:sz="12" w:space="0" w:color="auto"/>
            </w:tcBorders>
            <w:shd w:val="clear" w:color="auto" w:fill="auto"/>
            <w:noWrap/>
            <w:vAlign w:val="center"/>
            <w:hideMark/>
          </w:tcPr>
          <w:p w14:paraId="774FCC3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4B5A16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94537</w:t>
            </w:r>
          </w:p>
        </w:tc>
      </w:tr>
      <w:tr w:rsidR="00E71A5A" w:rsidRPr="00E71A5A" w14:paraId="704D3DC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33B2D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Welf-39155 Liberty St 1st</w:t>
            </w:r>
          </w:p>
        </w:tc>
        <w:tc>
          <w:tcPr>
            <w:tcW w:w="1870" w:type="pct"/>
            <w:tcBorders>
              <w:top w:val="nil"/>
              <w:left w:val="nil"/>
              <w:bottom w:val="single" w:sz="12" w:space="0" w:color="auto"/>
              <w:right w:val="single" w:sz="12" w:space="0" w:color="auto"/>
            </w:tcBorders>
            <w:shd w:val="clear" w:color="auto" w:fill="auto"/>
            <w:noWrap/>
            <w:vAlign w:val="center"/>
            <w:hideMark/>
          </w:tcPr>
          <w:p w14:paraId="305548B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39155 Liberty Street, #C330</w:t>
            </w:r>
          </w:p>
        </w:tc>
        <w:tc>
          <w:tcPr>
            <w:tcW w:w="720" w:type="pct"/>
            <w:tcBorders>
              <w:top w:val="nil"/>
              <w:left w:val="nil"/>
              <w:bottom w:val="single" w:sz="12" w:space="0" w:color="auto"/>
              <w:right w:val="single" w:sz="12" w:space="0" w:color="auto"/>
            </w:tcBorders>
            <w:shd w:val="clear" w:color="auto" w:fill="auto"/>
            <w:noWrap/>
            <w:vAlign w:val="center"/>
            <w:hideMark/>
          </w:tcPr>
          <w:p w14:paraId="52D2F3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01E604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94537</w:t>
            </w:r>
          </w:p>
        </w:tc>
      </w:tr>
      <w:tr w:rsidR="00E71A5A" w:rsidRPr="00E71A5A" w14:paraId="54D9A6F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E48D8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Hlth-39155 Liberty St D470</w:t>
            </w:r>
          </w:p>
        </w:tc>
        <w:tc>
          <w:tcPr>
            <w:tcW w:w="1870" w:type="pct"/>
            <w:tcBorders>
              <w:top w:val="nil"/>
              <w:left w:val="nil"/>
              <w:bottom w:val="single" w:sz="12" w:space="0" w:color="auto"/>
              <w:right w:val="single" w:sz="12" w:space="0" w:color="auto"/>
            </w:tcBorders>
            <w:shd w:val="clear" w:color="auto" w:fill="auto"/>
            <w:noWrap/>
            <w:vAlign w:val="center"/>
            <w:hideMark/>
          </w:tcPr>
          <w:p w14:paraId="2B96A3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39155 Liberty Street #D470</w:t>
            </w:r>
          </w:p>
        </w:tc>
        <w:tc>
          <w:tcPr>
            <w:tcW w:w="720" w:type="pct"/>
            <w:tcBorders>
              <w:top w:val="nil"/>
              <w:left w:val="nil"/>
              <w:bottom w:val="single" w:sz="12" w:space="0" w:color="auto"/>
              <w:right w:val="single" w:sz="12" w:space="0" w:color="auto"/>
            </w:tcBorders>
            <w:shd w:val="clear" w:color="auto" w:fill="auto"/>
            <w:noWrap/>
            <w:vAlign w:val="center"/>
            <w:hideMark/>
          </w:tcPr>
          <w:p w14:paraId="4CFAFC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53C8AE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94537</w:t>
            </w:r>
          </w:p>
        </w:tc>
      </w:tr>
      <w:tr w:rsidR="00E71A5A" w:rsidRPr="00E71A5A" w14:paraId="4066751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E6C06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Fremt Main Libr-2400 Stevenson</w:t>
            </w:r>
          </w:p>
        </w:tc>
        <w:tc>
          <w:tcPr>
            <w:tcW w:w="1870" w:type="pct"/>
            <w:tcBorders>
              <w:top w:val="nil"/>
              <w:left w:val="nil"/>
              <w:bottom w:val="single" w:sz="12" w:space="0" w:color="auto"/>
              <w:right w:val="single" w:sz="12" w:space="0" w:color="auto"/>
            </w:tcBorders>
            <w:shd w:val="clear" w:color="auto" w:fill="auto"/>
            <w:noWrap/>
            <w:vAlign w:val="center"/>
            <w:hideMark/>
          </w:tcPr>
          <w:p w14:paraId="7B70CA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2400 Stevenson Blvd.</w:t>
            </w:r>
          </w:p>
        </w:tc>
        <w:tc>
          <w:tcPr>
            <w:tcW w:w="720" w:type="pct"/>
            <w:tcBorders>
              <w:top w:val="nil"/>
              <w:left w:val="nil"/>
              <w:bottom w:val="single" w:sz="12" w:space="0" w:color="auto"/>
              <w:right w:val="single" w:sz="12" w:space="0" w:color="auto"/>
            </w:tcBorders>
            <w:shd w:val="clear" w:color="auto" w:fill="auto"/>
            <w:noWrap/>
            <w:vAlign w:val="center"/>
            <w:hideMark/>
          </w:tcPr>
          <w:p w14:paraId="311B0C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75C923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76318A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A7310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Fremon Libr-2400 Stevenson 1st</w:t>
            </w:r>
          </w:p>
        </w:tc>
        <w:tc>
          <w:tcPr>
            <w:tcW w:w="1870" w:type="pct"/>
            <w:tcBorders>
              <w:top w:val="nil"/>
              <w:left w:val="nil"/>
              <w:bottom w:val="single" w:sz="12" w:space="0" w:color="auto"/>
              <w:right w:val="single" w:sz="12" w:space="0" w:color="auto"/>
            </w:tcBorders>
            <w:shd w:val="clear" w:color="auto" w:fill="auto"/>
            <w:noWrap/>
            <w:vAlign w:val="center"/>
            <w:hideMark/>
          </w:tcPr>
          <w:p w14:paraId="6A0F9C9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2400 Stevenson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3F6897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54059BA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5D48BFB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588C3A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 Libr-2400 Stevenson 2nd</w:t>
            </w:r>
          </w:p>
        </w:tc>
        <w:tc>
          <w:tcPr>
            <w:tcW w:w="1870" w:type="pct"/>
            <w:tcBorders>
              <w:top w:val="nil"/>
              <w:left w:val="nil"/>
              <w:bottom w:val="single" w:sz="12" w:space="0" w:color="auto"/>
              <w:right w:val="single" w:sz="12" w:space="0" w:color="auto"/>
            </w:tcBorders>
            <w:shd w:val="clear" w:color="auto" w:fill="auto"/>
            <w:noWrap/>
            <w:vAlign w:val="center"/>
            <w:hideMark/>
          </w:tcPr>
          <w:p w14:paraId="4AC7800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2400 Stevenson Blvd.,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286EDD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6D5E7F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551DF82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F0B5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Niles VetsMB-37154 2nd Street</w:t>
            </w:r>
          </w:p>
        </w:tc>
        <w:tc>
          <w:tcPr>
            <w:tcW w:w="1870" w:type="pct"/>
            <w:tcBorders>
              <w:top w:val="nil"/>
              <w:left w:val="nil"/>
              <w:bottom w:val="single" w:sz="12" w:space="0" w:color="auto"/>
              <w:right w:val="single" w:sz="12" w:space="0" w:color="auto"/>
            </w:tcBorders>
            <w:shd w:val="clear" w:color="auto" w:fill="auto"/>
            <w:noWrap/>
            <w:vAlign w:val="center"/>
            <w:hideMark/>
          </w:tcPr>
          <w:p w14:paraId="0F66B1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37154 - 2nd Street</w:t>
            </w:r>
          </w:p>
        </w:tc>
        <w:tc>
          <w:tcPr>
            <w:tcW w:w="720" w:type="pct"/>
            <w:tcBorders>
              <w:top w:val="nil"/>
              <w:left w:val="nil"/>
              <w:bottom w:val="single" w:sz="12" w:space="0" w:color="auto"/>
              <w:right w:val="single" w:sz="12" w:space="0" w:color="auto"/>
            </w:tcBorders>
            <w:shd w:val="clear" w:color="auto" w:fill="auto"/>
            <w:noWrap/>
            <w:vAlign w:val="center"/>
            <w:hideMark/>
          </w:tcPr>
          <w:p w14:paraId="71C731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01B9EF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7287240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9C6875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Niles VetsMB-37154 2nd St 1st</w:t>
            </w:r>
          </w:p>
        </w:tc>
        <w:tc>
          <w:tcPr>
            <w:tcW w:w="1870" w:type="pct"/>
            <w:tcBorders>
              <w:top w:val="nil"/>
              <w:left w:val="nil"/>
              <w:bottom w:val="single" w:sz="12" w:space="0" w:color="auto"/>
              <w:right w:val="single" w:sz="12" w:space="0" w:color="auto"/>
            </w:tcBorders>
            <w:shd w:val="clear" w:color="auto" w:fill="auto"/>
            <w:noWrap/>
            <w:vAlign w:val="center"/>
            <w:hideMark/>
          </w:tcPr>
          <w:p w14:paraId="504370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37154 - 2nd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6435C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213E6A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634820F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57E27B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Lot-39439 Paseo Drive</w:t>
            </w:r>
          </w:p>
        </w:tc>
        <w:tc>
          <w:tcPr>
            <w:tcW w:w="1870" w:type="pct"/>
            <w:tcBorders>
              <w:top w:val="nil"/>
              <w:left w:val="nil"/>
              <w:bottom w:val="single" w:sz="12" w:space="0" w:color="auto"/>
              <w:right w:val="single" w:sz="12" w:space="0" w:color="auto"/>
            </w:tcBorders>
            <w:shd w:val="clear" w:color="auto" w:fill="auto"/>
            <w:noWrap/>
            <w:vAlign w:val="center"/>
            <w:hideMark/>
          </w:tcPr>
          <w:p w14:paraId="13C665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w:t>
            </w:r>
          </w:p>
        </w:tc>
        <w:tc>
          <w:tcPr>
            <w:tcW w:w="720" w:type="pct"/>
            <w:tcBorders>
              <w:top w:val="nil"/>
              <w:left w:val="nil"/>
              <w:bottom w:val="single" w:sz="12" w:space="0" w:color="auto"/>
              <w:right w:val="single" w:sz="12" w:space="0" w:color="auto"/>
            </w:tcBorders>
            <w:shd w:val="clear" w:color="auto" w:fill="auto"/>
            <w:noWrap/>
            <w:vAlign w:val="center"/>
            <w:hideMark/>
          </w:tcPr>
          <w:p w14:paraId="3D1EBDA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5F5F3A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0574022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124D82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So Co HOJ-39439 Paseo Drive</w:t>
            </w:r>
          </w:p>
        </w:tc>
        <w:tc>
          <w:tcPr>
            <w:tcW w:w="1870" w:type="pct"/>
            <w:tcBorders>
              <w:top w:val="nil"/>
              <w:left w:val="nil"/>
              <w:bottom w:val="single" w:sz="12" w:space="0" w:color="auto"/>
              <w:right w:val="single" w:sz="12" w:space="0" w:color="auto"/>
            </w:tcBorders>
            <w:shd w:val="clear" w:color="auto" w:fill="auto"/>
            <w:noWrap/>
            <w:vAlign w:val="center"/>
            <w:hideMark/>
          </w:tcPr>
          <w:p w14:paraId="5D8439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w:t>
            </w:r>
          </w:p>
        </w:tc>
        <w:tc>
          <w:tcPr>
            <w:tcW w:w="720" w:type="pct"/>
            <w:tcBorders>
              <w:top w:val="nil"/>
              <w:left w:val="nil"/>
              <w:bottom w:val="single" w:sz="12" w:space="0" w:color="auto"/>
              <w:right w:val="single" w:sz="12" w:space="0" w:color="auto"/>
            </w:tcBorders>
            <w:shd w:val="clear" w:color="auto" w:fill="auto"/>
            <w:noWrap/>
            <w:vAlign w:val="center"/>
            <w:hideMark/>
          </w:tcPr>
          <w:p w14:paraId="34959F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6B24FFB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339E92A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E835B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BMD-39439 Paseo Drive 4th</w:t>
            </w:r>
          </w:p>
        </w:tc>
        <w:tc>
          <w:tcPr>
            <w:tcW w:w="1870" w:type="pct"/>
            <w:tcBorders>
              <w:top w:val="nil"/>
              <w:left w:val="nil"/>
              <w:bottom w:val="single" w:sz="12" w:space="0" w:color="auto"/>
              <w:right w:val="single" w:sz="12" w:space="0" w:color="auto"/>
            </w:tcBorders>
            <w:shd w:val="clear" w:color="auto" w:fill="auto"/>
            <w:noWrap/>
            <w:vAlign w:val="center"/>
            <w:hideMark/>
          </w:tcPr>
          <w:p w14:paraId="2066765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15D67C1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60623BD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628CBAF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56BF71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Commn-39439 Paseo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79F2131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6D2C02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6E237D5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3B56802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ED64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DA-39439 Paseo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6D3498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15D8B8B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36321B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77CE44E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7F32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FNUC Ct-39439 Paseo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2AD0C6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66941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2EF493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4865E53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3659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FNUC Ct-39439 Paseo Drive 2nd</w:t>
            </w:r>
          </w:p>
        </w:tc>
        <w:tc>
          <w:tcPr>
            <w:tcW w:w="1870" w:type="pct"/>
            <w:tcBorders>
              <w:top w:val="nil"/>
              <w:left w:val="nil"/>
              <w:bottom w:val="single" w:sz="12" w:space="0" w:color="auto"/>
              <w:right w:val="single" w:sz="12" w:space="0" w:color="auto"/>
            </w:tcBorders>
            <w:shd w:val="clear" w:color="auto" w:fill="auto"/>
            <w:noWrap/>
            <w:vAlign w:val="center"/>
            <w:hideMark/>
          </w:tcPr>
          <w:p w14:paraId="2325A37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75FC93B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75BC00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106A5AA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8185B1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FNUC Ct-39439 Paseo Drive 3rd</w:t>
            </w:r>
          </w:p>
        </w:tc>
        <w:tc>
          <w:tcPr>
            <w:tcW w:w="1870" w:type="pct"/>
            <w:tcBorders>
              <w:top w:val="nil"/>
              <w:left w:val="nil"/>
              <w:bottom w:val="single" w:sz="12" w:space="0" w:color="auto"/>
              <w:right w:val="single" w:sz="12" w:space="0" w:color="auto"/>
            </w:tcBorders>
            <w:shd w:val="clear" w:color="auto" w:fill="auto"/>
            <w:noWrap/>
            <w:vAlign w:val="center"/>
            <w:hideMark/>
          </w:tcPr>
          <w:p w14:paraId="296A18A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63FAB9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33A65D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1FAEEF3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2524F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Prob-39439 Paseo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3B08FA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26E37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3948248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5C9A737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51C01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Fmt 39439 P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6E7064E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Rm 105</w:t>
            </w:r>
          </w:p>
        </w:tc>
        <w:tc>
          <w:tcPr>
            <w:tcW w:w="720" w:type="pct"/>
            <w:tcBorders>
              <w:top w:val="nil"/>
              <w:left w:val="nil"/>
              <w:bottom w:val="single" w:sz="12" w:space="0" w:color="auto"/>
              <w:right w:val="single" w:sz="12" w:space="0" w:color="auto"/>
            </w:tcBorders>
            <w:shd w:val="clear" w:color="auto" w:fill="auto"/>
            <w:noWrap/>
            <w:vAlign w:val="center"/>
            <w:hideMark/>
          </w:tcPr>
          <w:p w14:paraId="68DBE0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56497F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4F1584D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C4BE90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Fmt Mar-39439 P Drive 1s</w:t>
            </w:r>
          </w:p>
        </w:tc>
        <w:tc>
          <w:tcPr>
            <w:tcW w:w="1870" w:type="pct"/>
            <w:tcBorders>
              <w:top w:val="nil"/>
              <w:left w:val="nil"/>
              <w:bottom w:val="single" w:sz="12" w:space="0" w:color="auto"/>
              <w:right w:val="single" w:sz="12" w:space="0" w:color="auto"/>
            </w:tcBorders>
            <w:shd w:val="clear" w:color="auto" w:fill="auto"/>
            <w:noWrap/>
            <w:vAlign w:val="center"/>
            <w:hideMark/>
          </w:tcPr>
          <w:p w14:paraId="7738959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0D014C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59B9FC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350F14C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9507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Bailiff-39439 P Drive 2n</w:t>
            </w:r>
          </w:p>
        </w:tc>
        <w:tc>
          <w:tcPr>
            <w:tcW w:w="1870" w:type="pct"/>
            <w:tcBorders>
              <w:top w:val="nil"/>
              <w:left w:val="nil"/>
              <w:bottom w:val="single" w:sz="12" w:space="0" w:color="auto"/>
              <w:right w:val="single" w:sz="12" w:space="0" w:color="auto"/>
            </w:tcBorders>
            <w:shd w:val="clear" w:color="auto" w:fill="auto"/>
            <w:noWrap/>
            <w:vAlign w:val="center"/>
            <w:hideMark/>
          </w:tcPr>
          <w:p w14:paraId="7B52DD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50900F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3577193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21D7A65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9C8F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Bailiff-39439 P Drive 3r</w:t>
            </w:r>
          </w:p>
        </w:tc>
        <w:tc>
          <w:tcPr>
            <w:tcW w:w="1870" w:type="pct"/>
            <w:tcBorders>
              <w:top w:val="nil"/>
              <w:left w:val="nil"/>
              <w:bottom w:val="single" w:sz="12" w:space="0" w:color="auto"/>
              <w:right w:val="single" w:sz="12" w:space="0" w:color="auto"/>
            </w:tcBorders>
            <w:shd w:val="clear" w:color="auto" w:fill="auto"/>
            <w:noWrap/>
            <w:vAlign w:val="center"/>
            <w:hideMark/>
          </w:tcPr>
          <w:p w14:paraId="773900D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39439 Paseo Drive Pkwy.,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0E29A9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705256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230BD6E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1481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HCSA/BHCS-42875 Gatewood 1st</w:t>
            </w:r>
          </w:p>
        </w:tc>
        <w:tc>
          <w:tcPr>
            <w:tcW w:w="1870" w:type="pct"/>
            <w:tcBorders>
              <w:top w:val="nil"/>
              <w:left w:val="nil"/>
              <w:bottom w:val="single" w:sz="12" w:space="0" w:color="auto"/>
              <w:right w:val="single" w:sz="12" w:space="0" w:color="auto"/>
            </w:tcBorders>
            <w:shd w:val="clear" w:color="auto" w:fill="auto"/>
            <w:noWrap/>
            <w:vAlign w:val="center"/>
            <w:hideMark/>
          </w:tcPr>
          <w:p w14:paraId="52ADE44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42875 Gatewood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41AAA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3E0D65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36D28B2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83FBF9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Coyote Hills Microwave Stn</w:t>
            </w:r>
          </w:p>
        </w:tc>
        <w:tc>
          <w:tcPr>
            <w:tcW w:w="1870" w:type="pct"/>
            <w:tcBorders>
              <w:top w:val="nil"/>
              <w:left w:val="nil"/>
              <w:bottom w:val="single" w:sz="12" w:space="0" w:color="auto"/>
              <w:right w:val="single" w:sz="12" w:space="0" w:color="auto"/>
            </w:tcBorders>
            <w:shd w:val="clear" w:color="auto" w:fill="auto"/>
            <w:noWrap/>
            <w:vAlign w:val="center"/>
            <w:hideMark/>
          </w:tcPr>
          <w:p w14:paraId="60A6111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Off Jarvis Road</w:t>
            </w:r>
          </w:p>
        </w:tc>
        <w:tc>
          <w:tcPr>
            <w:tcW w:w="720" w:type="pct"/>
            <w:tcBorders>
              <w:top w:val="nil"/>
              <w:left w:val="nil"/>
              <w:bottom w:val="single" w:sz="12" w:space="0" w:color="auto"/>
              <w:right w:val="single" w:sz="12" w:space="0" w:color="auto"/>
            </w:tcBorders>
            <w:shd w:val="clear" w:color="auto" w:fill="auto"/>
            <w:noWrap/>
            <w:vAlign w:val="center"/>
            <w:hideMark/>
          </w:tcPr>
          <w:p w14:paraId="5DEAAE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0F39C8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133B2AA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6320A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Commn-Coyote/Jarvis Rd</w:t>
            </w:r>
          </w:p>
        </w:tc>
        <w:tc>
          <w:tcPr>
            <w:tcW w:w="1870" w:type="pct"/>
            <w:tcBorders>
              <w:top w:val="nil"/>
              <w:left w:val="nil"/>
              <w:bottom w:val="single" w:sz="12" w:space="0" w:color="auto"/>
              <w:right w:val="single" w:sz="12" w:space="0" w:color="auto"/>
            </w:tcBorders>
            <w:shd w:val="clear" w:color="auto" w:fill="auto"/>
            <w:noWrap/>
            <w:vAlign w:val="center"/>
            <w:hideMark/>
          </w:tcPr>
          <w:p w14:paraId="08BC349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Off Jarvis Road</w:t>
            </w:r>
          </w:p>
        </w:tc>
        <w:tc>
          <w:tcPr>
            <w:tcW w:w="720" w:type="pct"/>
            <w:tcBorders>
              <w:top w:val="nil"/>
              <w:left w:val="nil"/>
              <w:bottom w:val="single" w:sz="12" w:space="0" w:color="auto"/>
              <w:right w:val="single" w:sz="12" w:space="0" w:color="auto"/>
            </w:tcBorders>
            <w:shd w:val="clear" w:color="auto" w:fill="auto"/>
            <w:noWrap/>
            <w:vAlign w:val="center"/>
            <w:hideMark/>
          </w:tcPr>
          <w:p w14:paraId="373B389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75F6AC4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6CA403C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E132C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County Library-2450 Stevenson</w:t>
            </w:r>
          </w:p>
        </w:tc>
        <w:tc>
          <w:tcPr>
            <w:tcW w:w="1870" w:type="pct"/>
            <w:tcBorders>
              <w:top w:val="nil"/>
              <w:left w:val="nil"/>
              <w:bottom w:val="single" w:sz="12" w:space="0" w:color="auto"/>
              <w:right w:val="single" w:sz="12" w:space="0" w:color="auto"/>
            </w:tcBorders>
            <w:shd w:val="clear" w:color="auto" w:fill="auto"/>
            <w:noWrap/>
            <w:vAlign w:val="center"/>
            <w:hideMark/>
          </w:tcPr>
          <w:p w14:paraId="5D6690E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2450 Stevenson Blvd.</w:t>
            </w:r>
          </w:p>
        </w:tc>
        <w:tc>
          <w:tcPr>
            <w:tcW w:w="720" w:type="pct"/>
            <w:tcBorders>
              <w:top w:val="nil"/>
              <w:left w:val="nil"/>
              <w:bottom w:val="single" w:sz="12" w:space="0" w:color="auto"/>
              <w:right w:val="single" w:sz="12" w:space="0" w:color="auto"/>
            </w:tcBorders>
            <w:shd w:val="clear" w:color="auto" w:fill="auto"/>
            <w:noWrap/>
            <w:vAlign w:val="center"/>
            <w:hideMark/>
          </w:tcPr>
          <w:p w14:paraId="42D2C59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2AF3F8F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94538</w:t>
            </w:r>
          </w:p>
        </w:tc>
      </w:tr>
      <w:tr w:rsidR="00E71A5A" w:rsidRPr="00E71A5A" w14:paraId="56855FD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31215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BHCS-38238 Glenmoor Drive</w:t>
            </w:r>
          </w:p>
        </w:tc>
        <w:tc>
          <w:tcPr>
            <w:tcW w:w="1870" w:type="pct"/>
            <w:tcBorders>
              <w:top w:val="nil"/>
              <w:left w:val="nil"/>
              <w:bottom w:val="single" w:sz="12" w:space="0" w:color="auto"/>
              <w:right w:val="single" w:sz="12" w:space="0" w:color="auto"/>
            </w:tcBorders>
            <w:shd w:val="clear" w:color="auto" w:fill="auto"/>
            <w:noWrap/>
            <w:vAlign w:val="center"/>
            <w:hideMark/>
          </w:tcPr>
          <w:p w14:paraId="56D9B83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38238 Glenmoor Drive</w:t>
            </w:r>
          </w:p>
        </w:tc>
        <w:tc>
          <w:tcPr>
            <w:tcW w:w="720" w:type="pct"/>
            <w:tcBorders>
              <w:top w:val="nil"/>
              <w:left w:val="nil"/>
              <w:bottom w:val="single" w:sz="12" w:space="0" w:color="auto"/>
              <w:right w:val="single" w:sz="12" w:space="0" w:color="auto"/>
            </w:tcBorders>
            <w:shd w:val="clear" w:color="auto" w:fill="auto"/>
            <w:noWrap/>
            <w:vAlign w:val="center"/>
            <w:hideMark/>
          </w:tcPr>
          <w:p w14:paraId="797DD2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Fremont</w:t>
            </w:r>
          </w:p>
        </w:tc>
        <w:tc>
          <w:tcPr>
            <w:tcW w:w="770" w:type="pct"/>
            <w:tcBorders>
              <w:top w:val="nil"/>
              <w:left w:val="nil"/>
              <w:bottom w:val="single" w:sz="12" w:space="0" w:color="auto"/>
              <w:right w:val="single" w:sz="12" w:space="0" w:color="auto"/>
            </w:tcBorders>
            <w:shd w:val="clear" w:color="auto" w:fill="auto"/>
            <w:noWrap/>
            <w:vAlign w:val="center"/>
            <w:hideMark/>
          </w:tcPr>
          <w:p w14:paraId="6B09155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94536</w:t>
            </w:r>
          </w:p>
        </w:tc>
      </w:tr>
      <w:tr w:rsidR="00E71A5A" w:rsidRPr="00E71A5A" w14:paraId="57085FF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BA607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2-109 Grove Way</w:t>
            </w:r>
          </w:p>
        </w:tc>
        <w:tc>
          <w:tcPr>
            <w:tcW w:w="1870" w:type="pct"/>
            <w:tcBorders>
              <w:top w:val="nil"/>
              <w:left w:val="nil"/>
              <w:bottom w:val="single" w:sz="12" w:space="0" w:color="auto"/>
              <w:right w:val="single" w:sz="12" w:space="0" w:color="auto"/>
            </w:tcBorders>
            <w:shd w:val="clear" w:color="auto" w:fill="auto"/>
            <w:noWrap/>
            <w:vAlign w:val="center"/>
            <w:hideMark/>
          </w:tcPr>
          <w:p w14:paraId="6A14B41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109 Grove Way</w:t>
            </w:r>
          </w:p>
        </w:tc>
        <w:tc>
          <w:tcPr>
            <w:tcW w:w="720" w:type="pct"/>
            <w:tcBorders>
              <w:top w:val="nil"/>
              <w:left w:val="nil"/>
              <w:bottom w:val="single" w:sz="12" w:space="0" w:color="auto"/>
              <w:right w:val="single" w:sz="12" w:space="0" w:color="auto"/>
            </w:tcBorders>
            <w:shd w:val="clear" w:color="auto" w:fill="auto"/>
            <w:noWrap/>
            <w:vAlign w:val="center"/>
            <w:hideMark/>
          </w:tcPr>
          <w:p w14:paraId="374E9D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5DF9E66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1D20BF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569E8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PIC-22225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510CC7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22225 Foothill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2583D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E2F26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94541</w:t>
            </w:r>
          </w:p>
        </w:tc>
      </w:tr>
      <w:tr w:rsidR="00E71A5A" w:rsidRPr="00E71A5A" w14:paraId="7485660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22107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Welf-29800 Mission 1st</w:t>
            </w:r>
          </w:p>
        </w:tc>
        <w:tc>
          <w:tcPr>
            <w:tcW w:w="1870" w:type="pct"/>
            <w:tcBorders>
              <w:top w:val="nil"/>
              <w:left w:val="nil"/>
              <w:bottom w:val="single" w:sz="12" w:space="0" w:color="auto"/>
              <w:right w:val="single" w:sz="12" w:space="0" w:color="auto"/>
            </w:tcBorders>
            <w:shd w:val="clear" w:color="auto" w:fill="auto"/>
            <w:noWrap/>
            <w:vAlign w:val="center"/>
            <w:hideMark/>
          </w:tcPr>
          <w:p w14:paraId="283CAD9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29800 Mission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ADD09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4CC9CB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94541</w:t>
            </w:r>
          </w:p>
        </w:tc>
      </w:tr>
      <w:tr w:rsidR="00E71A5A" w:rsidRPr="00E71A5A" w14:paraId="3DDF076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A8EA9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Morton Baker Ctr-494 Blossom</w:t>
            </w:r>
          </w:p>
        </w:tc>
        <w:tc>
          <w:tcPr>
            <w:tcW w:w="1870" w:type="pct"/>
            <w:tcBorders>
              <w:top w:val="nil"/>
              <w:left w:val="nil"/>
              <w:bottom w:val="single" w:sz="12" w:space="0" w:color="auto"/>
              <w:right w:val="single" w:sz="12" w:space="0" w:color="auto"/>
            </w:tcBorders>
            <w:shd w:val="clear" w:color="auto" w:fill="auto"/>
            <w:noWrap/>
            <w:vAlign w:val="center"/>
            <w:hideMark/>
          </w:tcPr>
          <w:p w14:paraId="373CBC6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494 Blossom Way</w:t>
            </w:r>
          </w:p>
        </w:tc>
        <w:tc>
          <w:tcPr>
            <w:tcW w:w="720" w:type="pct"/>
            <w:tcBorders>
              <w:top w:val="nil"/>
              <w:left w:val="nil"/>
              <w:bottom w:val="single" w:sz="12" w:space="0" w:color="auto"/>
              <w:right w:val="single" w:sz="12" w:space="0" w:color="auto"/>
            </w:tcBorders>
            <w:shd w:val="clear" w:color="auto" w:fill="auto"/>
            <w:noWrap/>
            <w:vAlign w:val="center"/>
            <w:hideMark/>
          </w:tcPr>
          <w:p w14:paraId="3013DC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4FB75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94541</w:t>
            </w:r>
          </w:p>
        </w:tc>
      </w:tr>
      <w:tr w:rsidR="00E71A5A" w:rsidRPr="00E71A5A" w14:paraId="00A060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02CD1A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BHCS-494 Blossom Way 1st</w:t>
            </w:r>
          </w:p>
        </w:tc>
        <w:tc>
          <w:tcPr>
            <w:tcW w:w="1870" w:type="pct"/>
            <w:tcBorders>
              <w:top w:val="nil"/>
              <w:left w:val="nil"/>
              <w:bottom w:val="single" w:sz="12" w:space="0" w:color="auto"/>
              <w:right w:val="single" w:sz="12" w:space="0" w:color="auto"/>
            </w:tcBorders>
            <w:shd w:val="clear" w:color="auto" w:fill="auto"/>
            <w:noWrap/>
            <w:vAlign w:val="center"/>
            <w:hideMark/>
          </w:tcPr>
          <w:p w14:paraId="4274444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494 Blossom 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16BD8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16D7E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94541</w:t>
            </w:r>
          </w:p>
        </w:tc>
      </w:tr>
      <w:tr w:rsidR="00E71A5A" w:rsidRPr="00E71A5A" w14:paraId="0E4B1A1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3A3DF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Hywd MV Shop-10 Moran Ct</w:t>
            </w:r>
          </w:p>
        </w:tc>
        <w:tc>
          <w:tcPr>
            <w:tcW w:w="1870" w:type="pct"/>
            <w:tcBorders>
              <w:top w:val="nil"/>
              <w:left w:val="nil"/>
              <w:bottom w:val="single" w:sz="12" w:space="0" w:color="auto"/>
              <w:right w:val="single" w:sz="12" w:space="0" w:color="auto"/>
            </w:tcBorders>
            <w:shd w:val="clear" w:color="auto" w:fill="auto"/>
            <w:noWrap/>
            <w:vAlign w:val="center"/>
            <w:hideMark/>
          </w:tcPr>
          <w:p w14:paraId="60B629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 Moran Court.</w:t>
            </w:r>
          </w:p>
        </w:tc>
        <w:tc>
          <w:tcPr>
            <w:tcW w:w="720" w:type="pct"/>
            <w:tcBorders>
              <w:top w:val="nil"/>
              <w:left w:val="nil"/>
              <w:bottom w:val="single" w:sz="12" w:space="0" w:color="auto"/>
              <w:right w:val="single" w:sz="12" w:space="0" w:color="auto"/>
            </w:tcBorders>
            <w:shd w:val="clear" w:color="auto" w:fill="auto"/>
            <w:noWrap/>
            <w:vAlign w:val="center"/>
            <w:hideMark/>
          </w:tcPr>
          <w:p w14:paraId="4757F8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4E41D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2E8D4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2350F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Pool-10 Moran Court</w:t>
            </w:r>
          </w:p>
        </w:tc>
        <w:tc>
          <w:tcPr>
            <w:tcW w:w="1870" w:type="pct"/>
            <w:tcBorders>
              <w:top w:val="nil"/>
              <w:left w:val="nil"/>
              <w:bottom w:val="single" w:sz="12" w:space="0" w:color="auto"/>
              <w:right w:val="single" w:sz="12" w:space="0" w:color="auto"/>
            </w:tcBorders>
            <w:shd w:val="clear" w:color="auto" w:fill="auto"/>
            <w:noWrap/>
            <w:vAlign w:val="center"/>
            <w:hideMark/>
          </w:tcPr>
          <w:p w14:paraId="78B168B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 Moran Court.</w:t>
            </w:r>
          </w:p>
        </w:tc>
        <w:tc>
          <w:tcPr>
            <w:tcW w:w="720" w:type="pct"/>
            <w:tcBorders>
              <w:top w:val="nil"/>
              <w:left w:val="nil"/>
              <w:bottom w:val="single" w:sz="12" w:space="0" w:color="auto"/>
              <w:right w:val="single" w:sz="12" w:space="0" w:color="auto"/>
            </w:tcBorders>
            <w:shd w:val="clear" w:color="auto" w:fill="auto"/>
            <w:noWrap/>
            <w:vAlign w:val="center"/>
            <w:hideMark/>
          </w:tcPr>
          <w:p w14:paraId="490C12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6F3EAF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E4FBAD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3A9E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HHW Facility-2091 W Winton</w:t>
            </w:r>
          </w:p>
        </w:tc>
        <w:tc>
          <w:tcPr>
            <w:tcW w:w="1870" w:type="pct"/>
            <w:tcBorders>
              <w:top w:val="nil"/>
              <w:left w:val="nil"/>
              <w:bottom w:val="single" w:sz="12" w:space="0" w:color="auto"/>
              <w:right w:val="single" w:sz="12" w:space="0" w:color="auto"/>
            </w:tcBorders>
            <w:shd w:val="clear" w:color="auto" w:fill="auto"/>
            <w:noWrap/>
            <w:vAlign w:val="center"/>
            <w:hideMark/>
          </w:tcPr>
          <w:p w14:paraId="68D84B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2091 W Winton Avenue</w:t>
            </w:r>
          </w:p>
        </w:tc>
        <w:tc>
          <w:tcPr>
            <w:tcW w:w="720" w:type="pct"/>
            <w:tcBorders>
              <w:top w:val="nil"/>
              <w:left w:val="nil"/>
              <w:bottom w:val="single" w:sz="12" w:space="0" w:color="auto"/>
              <w:right w:val="single" w:sz="12" w:space="0" w:color="auto"/>
            </w:tcBorders>
            <w:shd w:val="clear" w:color="auto" w:fill="auto"/>
            <w:noWrap/>
            <w:vAlign w:val="center"/>
            <w:hideMark/>
          </w:tcPr>
          <w:p w14:paraId="4CCA42E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674EA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240A6D1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3BFA7C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HHW-2091 W Winton</w:t>
            </w:r>
          </w:p>
        </w:tc>
        <w:tc>
          <w:tcPr>
            <w:tcW w:w="1870" w:type="pct"/>
            <w:tcBorders>
              <w:top w:val="nil"/>
              <w:left w:val="nil"/>
              <w:bottom w:val="single" w:sz="12" w:space="0" w:color="auto"/>
              <w:right w:val="single" w:sz="12" w:space="0" w:color="auto"/>
            </w:tcBorders>
            <w:shd w:val="clear" w:color="auto" w:fill="auto"/>
            <w:noWrap/>
            <w:vAlign w:val="center"/>
            <w:hideMark/>
          </w:tcPr>
          <w:p w14:paraId="4A93E5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2091 W Winton Avenue</w:t>
            </w:r>
          </w:p>
        </w:tc>
        <w:tc>
          <w:tcPr>
            <w:tcW w:w="720" w:type="pct"/>
            <w:tcBorders>
              <w:top w:val="nil"/>
              <w:left w:val="nil"/>
              <w:bottom w:val="single" w:sz="12" w:space="0" w:color="auto"/>
              <w:right w:val="single" w:sz="12" w:space="0" w:color="auto"/>
            </w:tcBorders>
            <w:shd w:val="clear" w:color="auto" w:fill="auto"/>
            <w:noWrap/>
            <w:vAlign w:val="center"/>
            <w:hideMark/>
          </w:tcPr>
          <w:p w14:paraId="26EB08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1AA79A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33B8CE1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07C84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Bldg</w:t>
            </w:r>
          </w:p>
        </w:tc>
        <w:tc>
          <w:tcPr>
            <w:tcW w:w="1870" w:type="pct"/>
            <w:tcBorders>
              <w:top w:val="nil"/>
              <w:left w:val="nil"/>
              <w:bottom w:val="single" w:sz="12" w:space="0" w:color="auto"/>
              <w:right w:val="single" w:sz="12" w:space="0" w:color="auto"/>
            </w:tcBorders>
            <w:shd w:val="clear" w:color="auto" w:fill="auto"/>
            <w:noWrap/>
            <w:vAlign w:val="center"/>
            <w:hideMark/>
          </w:tcPr>
          <w:p w14:paraId="289AF2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w:t>
            </w:r>
          </w:p>
        </w:tc>
        <w:tc>
          <w:tcPr>
            <w:tcW w:w="720" w:type="pct"/>
            <w:tcBorders>
              <w:top w:val="nil"/>
              <w:left w:val="nil"/>
              <w:bottom w:val="single" w:sz="12" w:space="0" w:color="auto"/>
              <w:right w:val="single" w:sz="12" w:space="0" w:color="auto"/>
            </w:tcBorders>
            <w:shd w:val="clear" w:color="auto" w:fill="auto"/>
            <w:noWrap/>
            <w:vAlign w:val="center"/>
            <w:hideMark/>
          </w:tcPr>
          <w:p w14:paraId="5B5FC1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388D75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44A9E9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C6FA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BMD-224 W Winton Avenue 1st</w:t>
            </w:r>
          </w:p>
        </w:tc>
        <w:tc>
          <w:tcPr>
            <w:tcW w:w="1870" w:type="pct"/>
            <w:tcBorders>
              <w:top w:val="nil"/>
              <w:left w:val="nil"/>
              <w:bottom w:val="single" w:sz="12" w:space="0" w:color="auto"/>
              <w:right w:val="single" w:sz="12" w:space="0" w:color="auto"/>
            </w:tcBorders>
            <w:shd w:val="clear" w:color="auto" w:fill="auto"/>
            <w:noWrap/>
            <w:vAlign w:val="center"/>
            <w:hideMark/>
          </w:tcPr>
          <w:p w14:paraId="13814E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2ADAC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BB39AE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2FA309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B28D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BMD-224 W Winton Avenue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75FD6D2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Basement</w:t>
            </w:r>
          </w:p>
        </w:tc>
        <w:tc>
          <w:tcPr>
            <w:tcW w:w="720" w:type="pct"/>
            <w:tcBorders>
              <w:top w:val="nil"/>
              <w:left w:val="nil"/>
              <w:bottom w:val="single" w:sz="12" w:space="0" w:color="auto"/>
              <w:right w:val="single" w:sz="12" w:space="0" w:color="auto"/>
            </w:tcBorders>
            <w:shd w:val="clear" w:color="auto" w:fill="auto"/>
            <w:noWrap/>
            <w:vAlign w:val="center"/>
            <w:hideMark/>
          </w:tcPr>
          <w:p w14:paraId="16529B4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A1C19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773C42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327BAB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Agri-224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563219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#184</w:t>
            </w:r>
          </w:p>
        </w:tc>
        <w:tc>
          <w:tcPr>
            <w:tcW w:w="720" w:type="pct"/>
            <w:tcBorders>
              <w:top w:val="nil"/>
              <w:left w:val="nil"/>
              <w:bottom w:val="single" w:sz="12" w:space="0" w:color="auto"/>
              <w:right w:val="single" w:sz="12" w:space="0" w:color="auto"/>
            </w:tcBorders>
            <w:shd w:val="clear" w:color="auto" w:fill="auto"/>
            <w:noWrap/>
            <w:vAlign w:val="center"/>
            <w:hideMark/>
          </w:tcPr>
          <w:p w14:paraId="5B027D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98C53B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E2F3F2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3818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Plan-224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060FEF2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#151</w:t>
            </w:r>
          </w:p>
        </w:tc>
        <w:tc>
          <w:tcPr>
            <w:tcW w:w="720" w:type="pct"/>
            <w:tcBorders>
              <w:top w:val="nil"/>
              <w:left w:val="nil"/>
              <w:bottom w:val="single" w:sz="12" w:space="0" w:color="auto"/>
              <w:right w:val="single" w:sz="12" w:space="0" w:color="auto"/>
            </w:tcBorders>
            <w:shd w:val="clear" w:color="auto" w:fill="auto"/>
            <w:noWrap/>
            <w:vAlign w:val="center"/>
            <w:hideMark/>
          </w:tcPr>
          <w:p w14:paraId="2C5604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AF1ED7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2F4C77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597787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HCD-224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7EF636C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#108</w:t>
            </w:r>
          </w:p>
        </w:tc>
        <w:tc>
          <w:tcPr>
            <w:tcW w:w="720" w:type="pct"/>
            <w:tcBorders>
              <w:top w:val="nil"/>
              <w:left w:val="nil"/>
              <w:bottom w:val="single" w:sz="12" w:space="0" w:color="auto"/>
              <w:right w:val="single" w:sz="12" w:space="0" w:color="auto"/>
            </w:tcBorders>
            <w:shd w:val="clear" w:color="auto" w:fill="auto"/>
            <w:noWrap/>
            <w:vAlign w:val="center"/>
            <w:hideMark/>
          </w:tcPr>
          <w:p w14:paraId="469FD1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C34DC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975FA2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9541B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Admin/Fin 224 WWinton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20065A9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#110</w:t>
            </w:r>
          </w:p>
        </w:tc>
        <w:tc>
          <w:tcPr>
            <w:tcW w:w="720" w:type="pct"/>
            <w:tcBorders>
              <w:top w:val="nil"/>
              <w:left w:val="nil"/>
              <w:bottom w:val="single" w:sz="12" w:space="0" w:color="auto"/>
              <w:right w:val="single" w:sz="12" w:space="0" w:color="auto"/>
            </w:tcBorders>
            <w:shd w:val="clear" w:color="auto" w:fill="auto"/>
            <w:noWrap/>
            <w:vAlign w:val="center"/>
            <w:hideMark/>
          </w:tcPr>
          <w:p w14:paraId="2ECD9E7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145AFC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96CB5F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0A8A3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4565A7A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7DE01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4AE760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77B45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8D54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Prob-224 W Winton 2nd</w:t>
            </w:r>
          </w:p>
        </w:tc>
        <w:tc>
          <w:tcPr>
            <w:tcW w:w="1870" w:type="pct"/>
            <w:tcBorders>
              <w:top w:val="nil"/>
              <w:left w:val="nil"/>
              <w:bottom w:val="single" w:sz="12" w:space="0" w:color="auto"/>
              <w:right w:val="single" w:sz="12" w:space="0" w:color="auto"/>
            </w:tcBorders>
            <w:shd w:val="clear" w:color="auto" w:fill="auto"/>
            <w:noWrap/>
            <w:vAlign w:val="center"/>
            <w:hideMark/>
          </w:tcPr>
          <w:p w14:paraId="2ADFD9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89EB0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AD9FAE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FC1816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F1731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57C60A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39FCFD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4F46B3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FF8230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8E529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Hlth/Com-224 W Winton 2nd</w:t>
            </w:r>
          </w:p>
        </w:tc>
        <w:tc>
          <w:tcPr>
            <w:tcW w:w="1870" w:type="pct"/>
            <w:tcBorders>
              <w:top w:val="nil"/>
              <w:left w:val="nil"/>
              <w:bottom w:val="single" w:sz="12" w:space="0" w:color="auto"/>
              <w:right w:val="single" w:sz="12" w:space="0" w:color="auto"/>
            </w:tcBorders>
            <w:shd w:val="clear" w:color="auto" w:fill="auto"/>
            <w:noWrap/>
            <w:vAlign w:val="center"/>
            <w:hideMark/>
          </w:tcPr>
          <w:p w14:paraId="480437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4C22F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8B702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E75ACC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D6490B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SLdro/Hywd Ct-224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3610C04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BAD51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30AC00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D8B5B0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71244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SLdro/Hywd Ct-224 W Winton 2nd</w:t>
            </w:r>
          </w:p>
        </w:tc>
        <w:tc>
          <w:tcPr>
            <w:tcW w:w="1870" w:type="pct"/>
            <w:tcBorders>
              <w:top w:val="nil"/>
              <w:left w:val="nil"/>
              <w:bottom w:val="single" w:sz="12" w:space="0" w:color="auto"/>
              <w:right w:val="single" w:sz="12" w:space="0" w:color="auto"/>
            </w:tcBorders>
            <w:shd w:val="clear" w:color="auto" w:fill="auto"/>
            <w:noWrap/>
            <w:vAlign w:val="center"/>
            <w:hideMark/>
          </w:tcPr>
          <w:p w14:paraId="7689C9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1F05250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36B118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B77B0A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62FFB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TTax-224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39C5B83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137D44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5D806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1B6286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C03B2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TTax-224 W Winton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6EAAFE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Basement</w:t>
            </w:r>
          </w:p>
        </w:tc>
        <w:tc>
          <w:tcPr>
            <w:tcW w:w="720" w:type="pct"/>
            <w:tcBorders>
              <w:top w:val="nil"/>
              <w:left w:val="nil"/>
              <w:bottom w:val="single" w:sz="12" w:space="0" w:color="auto"/>
              <w:right w:val="single" w:sz="12" w:space="0" w:color="auto"/>
            </w:tcBorders>
            <w:shd w:val="clear" w:color="auto" w:fill="auto"/>
            <w:noWrap/>
            <w:vAlign w:val="center"/>
            <w:hideMark/>
          </w:tcPr>
          <w:p w14:paraId="30F7DC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FE07A0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BFC74A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3994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Redev-224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400F11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#110</w:t>
            </w:r>
          </w:p>
        </w:tc>
        <w:tc>
          <w:tcPr>
            <w:tcW w:w="720" w:type="pct"/>
            <w:tcBorders>
              <w:top w:val="nil"/>
              <w:left w:val="nil"/>
              <w:bottom w:val="single" w:sz="12" w:space="0" w:color="auto"/>
              <w:right w:val="single" w:sz="12" w:space="0" w:color="auto"/>
            </w:tcBorders>
            <w:shd w:val="clear" w:color="auto" w:fill="auto"/>
            <w:noWrap/>
            <w:vAlign w:val="center"/>
            <w:hideMark/>
          </w:tcPr>
          <w:p w14:paraId="1D102A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034931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25C62B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F1448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Surplus-224 W Winton #110</w:t>
            </w:r>
          </w:p>
        </w:tc>
        <w:tc>
          <w:tcPr>
            <w:tcW w:w="1870" w:type="pct"/>
            <w:tcBorders>
              <w:top w:val="nil"/>
              <w:left w:val="nil"/>
              <w:bottom w:val="single" w:sz="12" w:space="0" w:color="auto"/>
              <w:right w:val="single" w:sz="12" w:space="0" w:color="auto"/>
            </w:tcBorders>
            <w:shd w:val="clear" w:color="auto" w:fill="auto"/>
            <w:noWrap/>
            <w:vAlign w:val="center"/>
            <w:hideMark/>
          </w:tcPr>
          <w:p w14:paraId="383E2AD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#110</w:t>
            </w:r>
          </w:p>
        </w:tc>
        <w:tc>
          <w:tcPr>
            <w:tcW w:w="720" w:type="pct"/>
            <w:tcBorders>
              <w:top w:val="nil"/>
              <w:left w:val="nil"/>
              <w:bottom w:val="single" w:sz="12" w:space="0" w:color="auto"/>
              <w:right w:val="single" w:sz="12" w:space="0" w:color="auto"/>
            </w:tcBorders>
            <w:shd w:val="clear" w:color="auto" w:fill="auto"/>
            <w:noWrap/>
            <w:vAlign w:val="center"/>
            <w:hideMark/>
          </w:tcPr>
          <w:p w14:paraId="43FDB71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766EB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21BA9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4436E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Law Library-224 W Winton</w:t>
            </w:r>
          </w:p>
        </w:tc>
        <w:tc>
          <w:tcPr>
            <w:tcW w:w="1870" w:type="pct"/>
            <w:tcBorders>
              <w:top w:val="nil"/>
              <w:left w:val="nil"/>
              <w:bottom w:val="single" w:sz="12" w:space="0" w:color="auto"/>
              <w:right w:val="single" w:sz="12" w:space="0" w:color="auto"/>
            </w:tcBorders>
            <w:shd w:val="clear" w:color="auto" w:fill="auto"/>
            <w:noWrap/>
            <w:vAlign w:val="center"/>
            <w:hideMark/>
          </w:tcPr>
          <w:p w14:paraId="6CFC65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South County Branch</w:t>
            </w:r>
          </w:p>
        </w:tc>
        <w:tc>
          <w:tcPr>
            <w:tcW w:w="720" w:type="pct"/>
            <w:tcBorders>
              <w:top w:val="nil"/>
              <w:left w:val="nil"/>
              <w:bottom w:val="single" w:sz="12" w:space="0" w:color="auto"/>
              <w:right w:val="single" w:sz="12" w:space="0" w:color="auto"/>
            </w:tcBorders>
            <w:shd w:val="clear" w:color="auto" w:fill="auto"/>
            <w:noWrap/>
            <w:vAlign w:val="center"/>
            <w:hideMark/>
          </w:tcPr>
          <w:p w14:paraId="29E061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FF697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634FC4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50031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Fam Ct Svcs-224 W Winton</w:t>
            </w:r>
          </w:p>
        </w:tc>
        <w:tc>
          <w:tcPr>
            <w:tcW w:w="1870" w:type="pct"/>
            <w:tcBorders>
              <w:top w:val="nil"/>
              <w:left w:val="nil"/>
              <w:bottom w:val="single" w:sz="12" w:space="0" w:color="auto"/>
              <w:right w:val="single" w:sz="12" w:space="0" w:color="auto"/>
            </w:tcBorders>
            <w:shd w:val="clear" w:color="auto" w:fill="auto"/>
            <w:noWrap/>
            <w:vAlign w:val="center"/>
            <w:hideMark/>
          </w:tcPr>
          <w:p w14:paraId="3A9241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Room 208</w:t>
            </w:r>
          </w:p>
        </w:tc>
        <w:tc>
          <w:tcPr>
            <w:tcW w:w="720" w:type="pct"/>
            <w:tcBorders>
              <w:top w:val="nil"/>
              <w:left w:val="nil"/>
              <w:bottom w:val="single" w:sz="12" w:space="0" w:color="auto"/>
              <w:right w:val="single" w:sz="12" w:space="0" w:color="auto"/>
            </w:tcBorders>
            <w:shd w:val="clear" w:color="auto" w:fill="auto"/>
            <w:noWrap/>
            <w:vAlign w:val="center"/>
            <w:hideMark/>
          </w:tcPr>
          <w:p w14:paraId="17F11A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78F79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906799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BF86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Plan-224 W Winton 1st</w:t>
            </w:r>
          </w:p>
        </w:tc>
        <w:tc>
          <w:tcPr>
            <w:tcW w:w="1870" w:type="pct"/>
            <w:tcBorders>
              <w:top w:val="nil"/>
              <w:left w:val="nil"/>
              <w:bottom w:val="single" w:sz="12" w:space="0" w:color="auto"/>
              <w:right w:val="single" w:sz="12" w:space="0" w:color="auto"/>
            </w:tcBorders>
            <w:shd w:val="clear" w:color="auto" w:fill="auto"/>
            <w:noWrap/>
            <w:vAlign w:val="center"/>
            <w:hideMark/>
          </w:tcPr>
          <w:p w14:paraId="7387E6B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#111</w:t>
            </w:r>
          </w:p>
        </w:tc>
        <w:tc>
          <w:tcPr>
            <w:tcW w:w="720" w:type="pct"/>
            <w:tcBorders>
              <w:top w:val="nil"/>
              <w:left w:val="nil"/>
              <w:bottom w:val="single" w:sz="12" w:space="0" w:color="auto"/>
              <w:right w:val="single" w:sz="12" w:space="0" w:color="auto"/>
            </w:tcBorders>
            <w:shd w:val="clear" w:color="auto" w:fill="auto"/>
            <w:noWrap/>
            <w:vAlign w:val="center"/>
            <w:hideMark/>
          </w:tcPr>
          <w:p w14:paraId="3FAAC37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5195C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2DE4A9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73C75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NPS-224 W Winton #205</w:t>
            </w:r>
          </w:p>
        </w:tc>
        <w:tc>
          <w:tcPr>
            <w:tcW w:w="1870" w:type="pct"/>
            <w:tcBorders>
              <w:top w:val="nil"/>
              <w:left w:val="nil"/>
              <w:bottom w:val="single" w:sz="12" w:space="0" w:color="auto"/>
              <w:right w:val="single" w:sz="12" w:space="0" w:color="auto"/>
            </w:tcBorders>
            <w:shd w:val="clear" w:color="auto" w:fill="auto"/>
            <w:noWrap/>
            <w:vAlign w:val="center"/>
            <w:hideMark/>
          </w:tcPr>
          <w:p w14:paraId="6CB3FA0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 W Winton Avenue, Suite 205</w:t>
            </w:r>
          </w:p>
        </w:tc>
        <w:tc>
          <w:tcPr>
            <w:tcW w:w="720" w:type="pct"/>
            <w:tcBorders>
              <w:top w:val="nil"/>
              <w:left w:val="nil"/>
              <w:bottom w:val="single" w:sz="12" w:space="0" w:color="auto"/>
              <w:right w:val="single" w:sz="12" w:space="0" w:color="auto"/>
            </w:tcBorders>
            <w:shd w:val="clear" w:color="auto" w:fill="auto"/>
            <w:noWrap/>
            <w:vAlign w:val="center"/>
            <w:hideMark/>
          </w:tcPr>
          <w:p w14:paraId="4F8B9D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A2E076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A94DE7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4E147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Hayward VMB-22737 Main</w:t>
            </w:r>
          </w:p>
        </w:tc>
        <w:tc>
          <w:tcPr>
            <w:tcW w:w="1870" w:type="pct"/>
            <w:tcBorders>
              <w:top w:val="nil"/>
              <w:left w:val="nil"/>
              <w:bottom w:val="single" w:sz="12" w:space="0" w:color="auto"/>
              <w:right w:val="single" w:sz="12" w:space="0" w:color="auto"/>
            </w:tcBorders>
            <w:shd w:val="clear" w:color="auto" w:fill="auto"/>
            <w:noWrap/>
            <w:vAlign w:val="center"/>
            <w:hideMark/>
          </w:tcPr>
          <w:p w14:paraId="017615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22737 Main Street</w:t>
            </w:r>
          </w:p>
        </w:tc>
        <w:tc>
          <w:tcPr>
            <w:tcW w:w="720" w:type="pct"/>
            <w:tcBorders>
              <w:top w:val="nil"/>
              <w:left w:val="nil"/>
              <w:bottom w:val="single" w:sz="12" w:space="0" w:color="auto"/>
              <w:right w:val="single" w:sz="12" w:space="0" w:color="auto"/>
            </w:tcBorders>
            <w:shd w:val="clear" w:color="auto" w:fill="auto"/>
            <w:noWrap/>
            <w:vAlign w:val="center"/>
            <w:hideMark/>
          </w:tcPr>
          <w:p w14:paraId="2A256C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8BCB5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DCC01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27C3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Hay VetsMB-22737 Main St 1st</w:t>
            </w:r>
          </w:p>
        </w:tc>
        <w:tc>
          <w:tcPr>
            <w:tcW w:w="1870" w:type="pct"/>
            <w:tcBorders>
              <w:top w:val="nil"/>
              <w:left w:val="nil"/>
              <w:bottom w:val="single" w:sz="12" w:space="0" w:color="auto"/>
              <w:right w:val="single" w:sz="12" w:space="0" w:color="auto"/>
            </w:tcBorders>
            <w:shd w:val="clear" w:color="auto" w:fill="auto"/>
            <w:noWrap/>
            <w:vAlign w:val="center"/>
            <w:hideMark/>
          </w:tcPr>
          <w:p w14:paraId="5C78E72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22737 Main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5498D2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1B8E8E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2E4E75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64FF68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Housing Auth-22941 Atherton</w:t>
            </w:r>
          </w:p>
        </w:tc>
        <w:tc>
          <w:tcPr>
            <w:tcW w:w="1870" w:type="pct"/>
            <w:tcBorders>
              <w:top w:val="nil"/>
              <w:left w:val="nil"/>
              <w:bottom w:val="single" w:sz="12" w:space="0" w:color="auto"/>
              <w:right w:val="single" w:sz="12" w:space="0" w:color="auto"/>
            </w:tcBorders>
            <w:shd w:val="clear" w:color="auto" w:fill="auto"/>
            <w:noWrap/>
            <w:vAlign w:val="center"/>
            <w:hideMark/>
          </w:tcPr>
          <w:p w14:paraId="14B09D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22941 Atherton Street</w:t>
            </w:r>
          </w:p>
        </w:tc>
        <w:tc>
          <w:tcPr>
            <w:tcW w:w="720" w:type="pct"/>
            <w:tcBorders>
              <w:top w:val="nil"/>
              <w:left w:val="nil"/>
              <w:bottom w:val="single" w:sz="12" w:space="0" w:color="auto"/>
              <w:right w:val="single" w:sz="12" w:space="0" w:color="auto"/>
            </w:tcBorders>
            <w:shd w:val="clear" w:color="auto" w:fill="auto"/>
            <w:noWrap/>
            <w:vAlign w:val="center"/>
            <w:hideMark/>
          </w:tcPr>
          <w:p w14:paraId="56854AD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529616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0ED49E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28B00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Welf-24041 Amador 1st</w:t>
            </w:r>
          </w:p>
        </w:tc>
        <w:tc>
          <w:tcPr>
            <w:tcW w:w="1870" w:type="pct"/>
            <w:tcBorders>
              <w:top w:val="nil"/>
              <w:left w:val="nil"/>
              <w:bottom w:val="single" w:sz="12" w:space="0" w:color="auto"/>
              <w:right w:val="single" w:sz="12" w:space="0" w:color="auto"/>
            </w:tcBorders>
            <w:shd w:val="clear" w:color="auto" w:fill="auto"/>
            <w:noWrap/>
            <w:vAlign w:val="center"/>
            <w:hideMark/>
          </w:tcPr>
          <w:p w14:paraId="298F614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24041 Amador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C92A7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1309C6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516CF6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39E4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Amador Office Building</w:t>
            </w:r>
          </w:p>
        </w:tc>
        <w:tc>
          <w:tcPr>
            <w:tcW w:w="1870" w:type="pct"/>
            <w:tcBorders>
              <w:top w:val="nil"/>
              <w:left w:val="nil"/>
              <w:bottom w:val="single" w:sz="12" w:space="0" w:color="auto"/>
              <w:right w:val="single" w:sz="12" w:space="0" w:color="auto"/>
            </w:tcBorders>
            <w:shd w:val="clear" w:color="auto" w:fill="auto"/>
            <w:noWrap/>
            <w:vAlign w:val="center"/>
            <w:hideMark/>
          </w:tcPr>
          <w:p w14:paraId="6A0040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26A99B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53ACBE8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D081D8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1ECA3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Probation-24085 Amador, 4th</w:t>
            </w:r>
          </w:p>
        </w:tc>
        <w:tc>
          <w:tcPr>
            <w:tcW w:w="1870" w:type="pct"/>
            <w:tcBorders>
              <w:top w:val="nil"/>
              <w:left w:val="nil"/>
              <w:bottom w:val="single" w:sz="12" w:space="0" w:color="auto"/>
              <w:right w:val="single" w:sz="12" w:space="0" w:color="auto"/>
            </w:tcBorders>
            <w:shd w:val="clear" w:color="auto" w:fill="auto"/>
            <w:noWrap/>
            <w:vAlign w:val="center"/>
            <w:hideMark/>
          </w:tcPr>
          <w:p w14:paraId="7340F4E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1E010A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90196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5CD817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6086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Probation-24085 Amador #310</w:t>
            </w:r>
          </w:p>
        </w:tc>
        <w:tc>
          <w:tcPr>
            <w:tcW w:w="1870" w:type="pct"/>
            <w:tcBorders>
              <w:top w:val="nil"/>
              <w:left w:val="nil"/>
              <w:bottom w:val="single" w:sz="12" w:space="0" w:color="auto"/>
              <w:right w:val="single" w:sz="12" w:space="0" w:color="auto"/>
            </w:tcBorders>
            <w:shd w:val="clear" w:color="auto" w:fill="auto"/>
            <w:noWrap/>
            <w:vAlign w:val="center"/>
            <w:hideMark/>
          </w:tcPr>
          <w:p w14:paraId="411C5A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Suite 310</w:t>
            </w:r>
          </w:p>
        </w:tc>
        <w:tc>
          <w:tcPr>
            <w:tcW w:w="720" w:type="pct"/>
            <w:tcBorders>
              <w:top w:val="nil"/>
              <w:left w:val="nil"/>
              <w:bottom w:val="single" w:sz="12" w:space="0" w:color="auto"/>
              <w:right w:val="single" w:sz="12" w:space="0" w:color="auto"/>
            </w:tcBorders>
            <w:shd w:val="clear" w:color="auto" w:fill="auto"/>
            <w:noWrap/>
            <w:vAlign w:val="center"/>
            <w:hideMark/>
          </w:tcPr>
          <w:p w14:paraId="77CE28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AFC8D8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E6F0E7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ED099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CFS-24085 AmDrive 150,125,350</w:t>
            </w:r>
          </w:p>
        </w:tc>
        <w:tc>
          <w:tcPr>
            <w:tcW w:w="1870" w:type="pct"/>
            <w:tcBorders>
              <w:top w:val="nil"/>
              <w:left w:val="nil"/>
              <w:bottom w:val="single" w:sz="12" w:space="0" w:color="auto"/>
              <w:right w:val="single" w:sz="12" w:space="0" w:color="auto"/>
            </w:tcBorders>
            <w:shd w:val="clear" w:color="auto" w:fill="auto"/>
            <w:noWrap/>
            <w:vAlign w:val="center"/>
            <w:hideMark/>
          </w:tcPr>
          <w:p w14:paraId="1B9527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#150,125,350</w:t>
            </w:r>
          </w:p>
        </w:tc>
        <w:tc>
          <w:tcPr>
            <w:tcW w:w="720" w:type="pct"/>
            <w:tcBorders>
              <w:top w:val="nil"/>
              <w:left w:val="nil"/>
              <w:bottom w:val="single" w:sz="12" w:space="0" w:color="auto"/>
              <w:right w:val="single" w:sz="12" w:space="0" w:color="auto"/>
            </w:tcBorders>
            <w:shd w:val="clear" w:color="auto" w:fill="auto"/>
            <w:noWrap/>
            <w:vAlign w:val="center"/>
            <w:hideMark/>
          </w:tcPr>
          <w:p w14:paraId="441CA7D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A60CB9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33249E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8A9D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CFS-24085 Amador St 3rd Fl</w:t>
            </w:r>
          </w:p>
        </w:tc>
        <w:tc>
          <w:tcPr>
            <w:tcW w:w="1870" w:type="pct"/>
            <w:tcBorders>
              <w:top w:val="nil"/>
              <w:left w:val="nil"/>
              <w:bottom w:val="single" w:sz="12" w:space="0" w:color="auto"/>
              <w:right w:val="single" w:sz="12" w:space="0" w:color="auto"/>
            </w:tcBorders>
            <w:shd w:val="clear" w:color="auto" w:fill="auto"/>
            <w:noWrap/>
            <w:vAlign w:val="center"/>
            <w:hideMark/>
          </w:tcPr>
          <w:p w14:paraId="41DA98B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7A21A71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8139B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867AB7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4AF1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Hay Ofc-24085 Amador 2</w:t>
            </w:r>
          </w:p>
        </w:tc>
        <w:tc>
          <w:tcPr>
            <w:tcW w:w="1870" w:type="pct"/>
            <w:tcBorders>
              <w:top w:val="nil"/>
              <w:left w:val="nil"/>
              <w:bottom w:val="single" w:sz="12" w:space="0" w:color="auto"/>
              <w:right w:val="single" w:sz="12" w:space="0" w:color="auto"/>
            </w:tcBorders>
            <w:shd w:val="clear" w:color="auto" w:fill="auto"/>
            <w:noWrap/>
            <w:vAlign w:val="center"/>
            <w:hideMark/>
          </w:tcPr>
          <w:p w14:paraId="6518CA0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Ste 200</w:t>
            </w:r>
          </w:p>
        </w:tc>
        <w:tc>
          <w:tcPr>
            <w:tcW w:w="720" w:type="pct"/>
            <w:tcBorders>
              <w:top w:val="nil"/>
              <w:left w:val="nil"/>
              <w:bottom w:val="single" w:sz="12" w:space="0" w:color="auto"/>
              <w:right w:val="single" w:sz="12" w:space="0" w:color="auto"/>
            </w:tcBorders>
            <w:shd w:val="clear" w:color="auto" w:fill="auto"/>
            <w:noWrap/>
            <w:vAlign w:val="center"/>
            <w:hideMark/>
          </w:tcPr>
          <w:p w14:paraId="030B565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64FB513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479456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C2A923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Hay Inv-24085 Amador 3</w:t>
            </w:r>
          </w:p>
        </w:tc>
        <w:tc>
          <w:tcPr>
            <w:tcW w:w="1870" w:type="pct"/>
            <w:tcBorders>
              <w:top w:val="nil"/>
              <w:left w:val="nil"/>
              <w:bottom w:val="single" w:sz="12" w:space="0" w:color="auto"/>
              <w:right w:val="single" w:sz="12" w:space="0" w:color="auto"/>
            </w:tcBorders>
            <w:shd w:val="clear" w:color="auto" w:fill="auto"/>
            <w:noWrap/>
            <w:vAlign w:val="center"/>
            <w:hideMark/>
          </w:tcPr>
          <w:p w14:paraId="6838C7A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#350</w:t>
            </w:r>
          </w:p>
        </w:tc>
        <w:tc>
          <w:tcPr>
            <w:tcW w:w="720" w:type="pct"/>
            <w:tcBorders>
              <w:top w:val="nil"/>
              <w:left w:val="nil"/>
              <w:bottom w:val="single" w:sz="12" w:space="0" w:color="auto"/>
              <w:right w:val="single" w:sz="12" w:space="0" w:color="auto"/>
            </w:tcBorders>
            <w:shd w:val="clear" w:color="auto" w:fill="auto"/>
            <w:noWrap/>
            <w:vAlign w:val="center"/>
            <w:hideMark/>
          </w:tcPr>
          <w:p w14:paraId="654F88C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73E84C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F3821F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692C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 -24085 Amador St #100</w:t>
            </w:r>
          </w:p>
        </w:tc>
        <w:tc>
          <w:tcPr>
            <w:tcW w:w="1870" w:type="pct"/>
            <w:tcBorders>
              <w:top w:val="nil"/>
              <w:left w:val="nil"/>
              <w:bottom w:val="single" w:sz="12" w:space="0" w:color="auto"/>
              <w:right w:val="single" w:sz="12" w:space="0" w:color="auto"/>
            </w:tcBorders>
            <w:shd w:val="clear" w:color="auto" w:fill="auto"/>
            <w:noWrap/>
            <w:vAlign w:val="center"/>
            <w:hideMark/>
          </w:tcPr>
          <w:p w14:paraId="3CE5DC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24085 Amador Street #100</w:t>
            </w:r>
          </w:p>
        </w:tc>
        <w:tc>
          <w:tcPr>
            <w:tcW w:w="720" w:type="pct"/>
            <w:tcBorders>
              <w:top w:val="nil"/>
              <w:left w:val="nil"/>
              <w:bottom w:val="single" w:sz="12" w:space="0" w:color="auto"/>
              <w:right w:val="single" w:sz="12" w:space="0" w:color="auto"/>
            </w:tcBorders>
            <w:shd w:val="clear" w:color="auto" w:fill="auto"/>
            <w:noWrap/>
            <w:vAlign w:val="center"/>
            <w:hideMark/>
          </w:tcPr>
          <w:p w14:paraId="59440BA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27F78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A1F31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7C70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Hywd Parking-24360 Amador</w:t>
            </w:r>
          </w:p>
        </w:tc>
        <w:tc>
          <w:tcPr>
            <w:tcW w:w="1870" w:type="pct"/>
            <w:tcBorders>
              <w:top w:val="nil"/>
              <w:left w:val="nil"/>
              <w:bottom w:val="single" w:sz="12" w:space="0" w:color="auto"/>
              <w:right w:val="single" w:sz="12" w:space="0" w:color="auto"/>
            </w:tcBorders>
            <w:shd w:val="clear" w:color="auto" w:fill="auto"/>
            <w:noWrap/>
            <w:vAlign w:val="center"/>
            <w:hideMark/>
          </w:tcPr>
          <w:p w14:paraId="7BF4C1E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24360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77C0A2C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432562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AB8B13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AB17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Prk-24360 Amador St 1st</w:t>
            </w:r>
          </w:p>
        </w:tc>
        <w:tc>
          <w:tcPr>
            <w:tcW w:w="1870" w:type="pct"/>
            <w:tcBorders>
              <w:top w:val="nil"/>
              <w:left w:val="nil"/>
              <w:bottom w:val="single" w:sz="12" w:space="0" w:color="auto"/>
              <w:right w:val="single" w:sz="12" w:space="0" w:color="auto"/>
            </w:tcBorders>
            <w:shd w:val="clear" w:color="auto" w:fill="auto"/>
            <w:noWrap/>
            <w:vAlign w:val="center"/>
            <w:hideMark/>
          </w:tcPr>
          <w:p w14:paraId="63C1870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24360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126636F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658762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5EE6CB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A748F0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Hayward HOJ-24405 Amador</w:t>
            </w:r>
          </w:p>
        </w:tc>
        <w:tc>
          <w:tcPr>
            <w:tcW w:w="1870" w:type="pct"/>
            <w:tcBorders>
              <w:top w:val="nil"/>
              <w:left w:val="nil"/>
              <w:bottom w:val="single" w:sz="12" w:space="0" w:color="auto"/>
              <w:right w:val="single" w:sz="12" w:space="0" w:color="auto"/>
            </w:tcBorders>
            <w:shd w:val="clear" w:color="auto" w:fill="auto"/>
            <w:noWrap/>
            <w:vAlign w:val="center"/>
            <w:hideMark/>
          </w:tcPr>
          <w:p w14:paraId="44A01B3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4D42049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8B72A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4A921B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6CEB32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BMD-24405 Amador Mezz</w:t>
            </w:r>
          </w:p>
        </w:tc>
        <w:tc>
          <w:tcPr>
            <w:tcW w:w="1870" w:type="pct"/>
            <w:tcBorders>
              <w:top w:val="nil"/>
              <w:left w:val="nil"/>
              <w:bottom w:val="single" w:sz="12" w:space="0" w:color="auto"/>
              <w:right w:val="single" w:sz="12" w:space="0" w:color="auto"/>
            </w:tcBorders>
            <w:shd w:val="clear" w:color="auto" w:fill="auto"/>
            <w:noWrap/>
            <w:vAlign w:val="center"/>
            <w:hideMark/>
          </w:tcPr>
          <w:p w14:paraId="02BAC75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527F14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04150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F7ECFB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7F7AC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Commn-24405 Amador Mezz</w:t>
            </w:r>
          </w:p>
        </w:tc>
        <w:tc>
          <w:tcPr>
            <w:tcW w:w="1870" w:type="pct"/>
            <w:tcBorders>
              <w:top w:val="nil"/>
              <w:left w:val="nil"/>
              <w:bottom w:val="single" w:sz="12" w:space="0" w:color="auto"/>
              <w:right w:val="single" w:sz="12" w:space="0" w:color="auto"/>
            </w:tcBorders>
            <w:shd w:val="clear" w:color="auto" w:fill="auto"/>
            <w:noWrap/>
            <w:vAlign w:val="center"/>
            <w:hideMark/>
          </w:tcPr>
          <w:p w14:paraId="309592C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752C095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56F72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29BF3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F2E6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DA-24405 Amador St 1st</w:t>
            </w:r>
          </w:p>
        </w:tc>
        <w:tc>
          <w:tcPr>
            <w:tcW w:w="1870" w:type="pct"/>
            <w:tcBorders>
              <w:top w:val="nil"/>
              <w:left w:val="nil"/>
              <w:bottom w:val="single" w:sz="12" w:space="0" w:color="auto"/>
              <w:right w:val="single" w:sz="12" w:space="0" w:color="auto"/>
            </w:tcBorders>
            <w:shd w:val="clear" w:color="auto" w:fill="auto"/>
            <w:noWrap/>
            <w:vAlign w:val="center"/>
            <w:hideMark/>
          </w:tcPr>
          <w:p w14:paraId="1788AD8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#103</w:t>
            </w:r>
          </w:p>
        </w:tc>
        <w:tc>
          <w:tcPr>
            <w:tcW w:w="720" w:type="pct"/>
            <w:tcBorders>
              <w:top w:val="nil"/>
              <w:left w:val="nil"/>
              <w:bottom w:val="single" w:sz="12" w:space="0" w:color="auto"/>
              <w:right w:val="single" w:sz="12" w:space="0" w:color="auto"/>
            </w:tcBorders>
            <w:shd w:val="clear" w:color="auto" w:fill="auto"/>
            <w:noWrap/>
            <w:vAlign w:val="center"/>
            <w:hideMark/>
          </w:tcPr>
          <w:p w14:paraId="7176DC3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7EB8D6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0D43D9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DCE5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DA-24405 Amador St Mezz</w:t>
            </w:r>
          </w:p>
        </w:tc>
        <w:tc>
          <w:tcPr>
            <w:tcW w:w="1870" w:type="pct"/>
            <w:tcBorders>
              <w:top w:val="nil"/>
              <w:left w:val="nil"/>
              <w:bottom w:val="single" w:sz="12" w:space="0" w:color="auto"/>
              <w:right w:val="single" w:sz="12" w:space="0" w:color="auto"/>
            </w:tcBorders>
            <w:shd w:val="clear" w:color="auto" w:fill="auto"/>
            <w:noWrap/>
            <w:vAlign w:val="center"/>
            <w:hideMark/>
          </w:tcPr>
          <w:p w14:paraId="5C6EDC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24173E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ACDB63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99F2EB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94C7D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Hay Mar-24405 Amador 1st</w:t>
            </w:r>
          </w:p>
        </w:tc>
        <w:tc>
          <w:tcPr>
            <w:tcW w:w="1870" w:type="pct"/>
            <w:tcBorders>
              <w:top w:val="nil"/>
              <w:left w:val="nil"/>
              <w:bottom w:val="single" w:sz="12" w:space="0" w:color="auto"/>
              <w:right w:val="single" w:sz="12" w:space="0" w:color="auto"/>
            </w:tcBorders>
            <w:shd w:val="clear" w:color="auto" w:fill="auto"/>
            <w:noWrap/>
            <w:vAlign w:val="center"/>
            <w:hideMark/>
          </w:tcPr>
          <w:p w14:paraId="6677DD6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Room 100</w:t>
            </w:r>
          </w:p>
        </w:tc>
        <w:tc>
          <w:tcPr>
            <w:tcW w:w="720" w:type="pct"/>
            <w:tcBorders>
              <w:top w:val="nil"/>
              <w:left w:val="nil"/>
              <w:bottom w:val="single" w:sz="12" w:space="0" w:color="auto"/>
              <w:right w:val="single" w:sz="12" w:space="0" w:color="auto"/>
            </w:tcBorders>
            <w:shd w:val="clear" w:color="auto" w:fill="auto"/>
            <w:noWrap/>
            <w:vAlign w:val="center"/>
            <w:hideMark/>
          </w:tcPr>
          <w:p w14:paraId="1F74EDC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63D33B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24FDC9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ACEF9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Bailiff-24405 Amador 2 M</w:t>
            </w:r>
          </w:p>
        </w:tc>
        <w:tc>
          <w:tcPr>
            <w:tcW w:w="1870" w:type="pct"/>
            <w:tcBorders>
              <w:top w:val="nil"/>
              <w:left w:val="nil"/>
              <w:bottom w:val="single" w:sz="12" w:space="0" w:color="auto"/>
              <w:right w:val="single" w:sz="12" w:space="0" w:color="auto"/>
            </w:tcBorders>
            <w:shd w:val="clear" w:color="auto" w:fill="auto"/>
            <w:noWrap/>
            <w:vAlign w:val="center"/>
            <w:hideMark/>
          </w:tcPr>
          <w:p w14:paraId="6152A5A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AA928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6825DA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A61988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CCF19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Bailiff-24405 Amador 2nd</w:t>
            </w:r>
          </w:p>
        </w:tc>
        <w:tc>
          <w:tcPr>
            <w:tcW w:w="1870" w:type="pct"/>
            <w:tcBorders>
              <w:top w:val="nil"/>
              <w:left w:val="nil"/>
              <w:bottom w:val="single" w:sz="12" w:space="0" w:color="auto"/>
              <w:right w:val="single" w:sz="12" w:space="0" w:color="auto"/>
            </w:tcBorders>
            <w:shd w:val="clear" w:color="auto" w:fill="auto"/>
            <w:noWrap/>
            <w:vAlign w:val="center"/>
            <w:hideMark/>
          </w:tcPr>
          <w:p w14:paraId="1019B7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59CC5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A4EC1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BBE294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D261F4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Bailiff-24405 Amador 3rd</w:t>
            </w:r>
          </w:p>
        </w:tc>
        <w:tc>
          <w:tcPr>
            <w:tcW w:w="1870" w:type="pct"/>
            <w:tcBorders>
              <w:top w:val="nil"/>
              <w:left w:val="nil"/>
              <w:bottom w:val="single" w:sz="12" w:space="0" w:color="auto"/>
              <w:right w:val="single" w:sz="12" w:space="0" w:color="auto"/>
            </w:tcBorders>
            <w:shd w:val="clear" w:color="auto" w:fill="auto"/>
            <w:noWrap/>
            <w:vAlign w:val="center"/>
            <w:hideMark/>
          </w:tcPr>
          <w:p w14:paraId="3A8AE0A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7CD8417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F53C5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207C5A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425B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Bailiff-24405 Amador Bsm</w:t>
            </w:r>
          </w:p>
        </w:tc>
        <w:tc>
          <w:tcPr>
            <w:tcW w:w="1870" w:type="pct"/>
            <w:tcBorders>
              <w:top w:val="nil"/>
              <w:left w:val="nil"/>
              <w:bottom w:val="single" w:sz="12" w:space="0" w:color="auto"/>
              <w:right w:val="single" w:sz="12" w:space="0" w:color="auto"/>
            </w:tcBorders>
            <w:shd w:val="clear" w:color="auto" w:fill="auto"/>
            <w:noWrap/>
            <w:vAlign w:val="center"/>
            <w:hideMark/>
          </w:tcPr>
          <w:p w14:paraId="31C35E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2F0F20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25495E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983FF1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F35EE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Bailiff-24405 Amador Mez</w:t>
            </w:r>
          </w:p>
        </w:tc>
        <w:tc>
          <w:tcPr>
            <w:tcW w:w="1870" w:type="pct"/>
            <w:tcBorders>
              <w:top w:val="nil"/>
              <w:left w:val="nil"/>
              <w:bottom w:val="single" w:sz="12" w:space="0" w:color="auto"/>
              <w:right w:val="single" w:sz="12" w:space="0" w:color="auto"/>
            </w:tcBorders>
            <w:shd w:val="clear" w:color="auto" w:fill="auto"/>
            <w:noWrap/>
            <w:vAlign w:val="center"/>
            <w:hideMark/>
          </w:tcPr>
          <w:p w14:paraId="03183B7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53AD44C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934614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28F8A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7DDCE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SLdro/Hywd Ct-24405 Amador 1st</w:t>
            </w:r>
          </w:p>
        </w:tc>
        <w:tc>
          <w:tcPr>
            <w:tcW w:w="1870" w:type="pct"/>
            <w:tcBorders>
              <w:top w:val="nil"/>
              <w:left w:val="nil"/>
              <w:bottom w:val="single" w:sz="12" w:space="0" w:color="auto"/>
              <w:right w:val="single" w:sz="12" w:space="0" w:color="auto"/>
            </w:tcBorders>
            <w:shd w:val="clear" w:color="auto" w:fill="auto"/>
            <w:noWrap/>
            <w:vAlign w:val="center"/>
            <w:hideMark/>
          </w:tcPr>
          <w:p w14:paraId="233D5B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24405 Amador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3F545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36E1E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3F01364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B41F8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House Auth-29800 Mission</w:t>
            </w:r>
          </w:p>
        </w:tc>
        <w:tc>
          <w:tcPr>
            <w:tcW w:w="1870" w:type="pct"/>
            <w:tcBorders>
              <w:top w:val="nil"/>
              <w:left w:val="nil"/>
              <w:bottom w:val="single" w:sz="12" w:space="0" w:color="auto"/>
              <w:right w:val="single" w:sz="12" w:space="0" w:color="auto"/>
            </w:tcBorders>
            <w:shd w:val="clear" w:color="auto" w:fill="auto"/>
            <w:noWrap/>
            <w:vAlign w:val="center"/>
            <w:hideMark/>
          </w:tcPr>
          <w:p w14:paraId="142AA0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29800 Mission Blvd.</w:t>
            </w:r>
          </w:p>
        </w:tc>
        <w:tc>
          <w:tcPr>
            <w:tcW w:w="720" w:type="pct"/>
            <w:tcBorders>
              <w:top w:val="nil"/>
              <w:left w:val="nil"/>
              <w:bottom w:val="single" w:sz="12" w:space="0" w:color="auto"/>
              <w:right w:val="single" w:sz="12" w:space="0" w:color="auto"/>
            </w:tcBorders>
            <w:shd w:val="clear" w:color="auto" w:fill="auto"/>
            <w:noWrap/>
            <w:vAlign w:val="center"/>
            <w:hideMark/>
          </w:tcPr>
          <w:p w14:paraId="424A6E3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C73BC0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7D928D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C8C24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Bldg-399 Elmhurst</w:t>
            </w:r>
          </w:p>
        </w:tc>
        <w:tc>
          <w:tcPr>
            <w:tcW w:w="1870" w:type="pct"/>
            <w:tcBorders>
              <w:top w:val="nil"/>
              <w:left w:val="nil"/>
              <w:bottom w:val="single" w:sz="12" w:space="0" w:color="auto"/>
              <w:right w:val="single" w:sz="12" w:space="0" w:color="auto"/>
            </w:tcBorders>
            <w:shd w:val="clear" w:color="auto" w:fill="auto"/>
            <w:noWrap/>
            <w:vAlign w:val="center"/>
            <w:hideMark/>
          </w:tcPr>
          <w:p w14:paraId="1762F8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w:t>
            </w:r>
          </w:p>
        </w:tc>
        <w:tc>
          <w:tcPr>
            <w:tcW w:w="720" w:type="pct"/>
            <w:tcBorders>
              <w:top w:val="nil"/>
              <w:left w:val="nil"/>
              <w:bottom w:val="single" w:sz="12" w:space="0" w:color="auto"/>
              <w:right w:val="single" w:sz="12" w:space="0" w:color="auto"/>
            </w:tcBorders>
            <w:shd w:val="clear" w:color="auto" w:fill="auto"/>
            <w:noWrap/>
            <w:vAlign w:val="center"/>
            <w:hideMark/>
          </w:tcPr>
          <w:p w14:paraId="4AD6120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17F9D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5920F5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019BD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Plan-399 Elmhurst 1st</w:t>
            </w:r>
          </w:p>
        </w:tc>
        <w:tc>
          <w:tcPr>
            <w:tcW w:w="1870" w:type="pct"/>
            <w:tcBorders>
              <w:top w:val="nil"/>
              <w:left w:val="nil"/>
              <w:bottom w:val="single" w:sz="12" w:space="0" w:color="auto"/>
              <w:right w:val="single" w:sz="12" w:space="0" w:color="auto"/>
            </w:tcBorders>
            <w:shd w:val="clear" w:color="auto" w:fill="auto"/>
            <w:noWrap/>
            <w:vAlign w:val="center"/>
            <w:hideMark/>
          </w:tcPr>
          <w:p w14:paraId="05C4AD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 #136</w:t>
            </w:r>
          </w:p>
        </w:tc>
        <w:tc>
          <w:tcPr>
            <w:tcW w:w="720" w:type="pct"/>
            <w:tcBorders>
              <w:top w:val="nil"/>
              <w:left w:val="nil"/>
              <w:bottom w:val="single" w:sz="12" w:space="0" w:color="auto"/>
              <w:right w:val="single" w:sz="12" w:space="0" w:color="auto"/>
            </w:tcBorders>
            <w:shd w:val="clear" w:color="auto" w:fill="auto"/>
            <w:noWrap/>
            <w:vAlign w:val="center"/>
            <w:hideMark/>
          </w:tcPr>
          <w:p w14:paraId="653ED18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5F9A7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CFA833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F63C60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Adm-399 Elmhurst 1st</w:t>
            </w:r>
          </w:p>
        </w:tc>
        <w:tc>
          <w:tcPr>
            <w:tcW w:w="1870" w:type="pct"/>
            <w:tcBorders>
              <w:top w:val="nil"/>
              <w:left w:val="nil"/>
              <w:bottom w:val="single" w:sz="12" w:space="0" w:color="auto"/>
              <w:right w:val="single" w:sz="12" w:space="0" w:color="auto"/>
            </w:tcBorders>
            <w:shd w:val="clear" w:color="auto" w:fill="auto"/>
            <w:noWrap/>
            <w:vAlign w:val="center"/>
            <w:hideMark/>
          </w:tcPr>
          <w:p w14:paraId="01B044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 Ste 113</w:t>
            </w:r>
          </w:p>
        </w:tc>
        <w:tc>
          <w:tcPr>
            <w:tcW w:w="720" w:type="pct"/>
            <w:tcBorders>
              <w:top w:val="nil"/>
              <w:left w:val="nil"/>
              <w:bottom w:val="single" w:sz="12" w:space="0" w:color="auto"/>
              <w:right w:val="single" w:sz="12" w:space="0" w:color="auto"/>
            </w:tcBorders>
            <w:shd w:val="clear" w:color="auto" w:fill="auto"/>
            <w:noWrap/>
            <w:vAlign w:val="center"/>
            <w:hideMark/>
          </w:tcPr>
          <w:p w14:paraId="62417D9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57B79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60466E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18854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Adm-399 Elmhurst 2nd</w:t>
            </w:r>
          </w:p>
        </w:tc>
        <w:tc>
          <w:tcPr>
            <w:tcW w:w="1870" w:type="pct"/>
            <w:tcBorders>
              <w:top w:val="nil"/>
              <w:left w:val="nil"/>
              <w:bottom w:val="single" w:sz="12" w:space="0" w:color="auto"/>
              <w:right w:val="single" w:sz="12" w:space="0" w:color="auto"/>
            </w:tcBorders>
            <w:shd w:val="clear" w:color="auto" w:fill="auto"/>
            <w:noWrap/>
            <w:vAlign w:val="center"/>
            <w:hideMark/>
          </w:tcPr>
          <w:p w14:paraId="461FBB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A7A2B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4BDA052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1BDB87B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1ECC5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Adm-399 Elmhurst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370C6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3879DE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366355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7DEFE53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F299E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Bldg Insp-399 Elmhurst 1st</w:t>
            </w:r>
          </w:p>
        </w:tc>
        <w:tc>
          <w:tcPr>
            <w:tcW w:w="1870" w:type="pct"/>
            <w:tcBorders>
              <w:top w:val="nil"/>
              <w:left w:val="nil"/>
              <w:bottom w:val="single" w:sz="12" w:space="0" w:color="auto"/>
              <w:right w:val="single" w:sz="12" w:space="0" w:color="auto"/>
            </w:tcBorders>
            <w:shd w:val="clear" w:color="auto" w:fill="auto"/>
            <w:noWrap/>
            <w:vAlign w:val="center"/>
            <w:hideMark/>
          </w:tcPr>
          <w:p w14:paraId="2907EB2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FD4C0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FE276B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24A6C7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38B64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CSA-399 Elmhurst St</w:t>
            </w:r>
          </w:p>
        </w:tc>
        <w:tc>
          <w:tcPr>
            <w:tcW w:w="1870" w:type="pct"/>
            <w:tcBorders>
              <w:top w:val="nil"/>
              <w:left w:val="nil"/>
              <w:bottom w:val="single" w:sz="12" w:space="0" w:color="auto"/>
              <w:right w:val="single" w:sz="12" w:space="0" w:color="auto"/>
            </w:tcBorders>
            <w:shd w:val="clear" w:color="auto" w:fill="auto"/>
            <w:noWrap/>
            <w:vAlign w:val="center"/>
            <w:hideMark/>
          </w:tcPr>
          <w:p w14:paraId="55B4EE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399 Elmhurst Street</w:t>
            </w:r>
          </w:p>
        </w:tc>
        <w:tc>
          <w:tcPr>
            <w:tcW w:w="720" w:type="pct"/>
            <w:tcBorders>
              <w:top w:val="nil"/>
              <w:left w:val="nil"/>
              <w:bottom w:val="single" w:sz="12" w:space="0" w:color="auto"/>
              <w:right w:val="single" w:sz="12" w:space="0" w:color="auto"/>
            </w:tcBorders>
            <w:shd w:val="clear" w:color="auto" w:fill="auto"/>
            <w:noWrap/>
            <w:vAlign w:val="center"/>
            <w:hideMark/>
          </w:tcPr>
          <w:p w14:paraId="194191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37A34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F53B05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3089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Lot-Winton</w:t>
            </w:r>
          </w:p>
        </w:tc>
        <w:tc>
          <w:tcPr>
            <w:tcW w:w="1870" w:type="pct"/>
            <w:tcBorders>
              <w:top w:val="nil"/>
              <w:left w:val="nil"/>
              <w:bottom w:val="single" w:sz="12" w:space="0" w:color="auto"/>
              <w:right w:val="single" w:sz="12" w:space="0" w:color="auto"/>
            </w:tcBorders>
            <w:shd w:val="clear" w:color="auto" w:fill="auto"/>
            <w:noWrap/>
            <w:vAlign w:val="center"/>
            <w:hideMark/>
          </w:tcPr>
          <w:p w14:paraId="6D2AB0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Winton-Amador-Elmhurst</w:t>
            </w:r>
          </w:p>
        </w:tc>
        <w:tc>
          <w:tcPr>
            <w:tcW w:w="720" w:type="pct"/>
            <w:tcBorders>
              <w:top w:val="nil"/>
              <w:left w:val="nil"/>
              <w:bottom w:val="single" w:sz="12" w:space="0" w:color="auto"/>
              <w:right w:val="single" w:sz="12" w:space="0" w:color="auto"/>
            </w:tcBorders>
            <w:shd w:val="clear" w:color="auto" w:fill="auto"/>
            <w:noWrap/>
            <w:vAlign w:val="center"/>
            <w:hideMark/>
          </w:tcPr>
          <w:p w14:paraId="19D1D11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14FD9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454F085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8A0B9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Homeless Shelter-256 West A St</w:t>
            </w:r>
          </w:p>
        </w:tc>
        <w:tc>
          <w:tcPr>
            <w:tcW w:w="1870" w:type="pct"/>
            <w:tcBorders>
              <w:top w:val="nil"/>
              <w:left w:val="nil"/>
              <w:bottom w:val="single" w:sz="12" w:space="0" w:color="auto"/>
              <w:right w:val="single" w:sz="12" w:space="0" w:color="auto"/>
            </w:tcBorders>
            <w:shd w:val="clear" w:color="auto" w:fill="auto"/>
            <w:noWrap/>
            <w:vAlign w:val="center"/>
            <w:hideMark/>
          </w:tcPr>
          <w:p w14:paraId="68F43B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256-258 West A Street</w:t>
            </w:r>
          </w:p>
        </w:tc>
        <w:tc>
          <w:tcPr>
            <w:tcW w:w="720" w:type="pct"/>
            <w:tcBorders>
              <w:top w:val="nil"/>
              <w:left w:val="nil"/>
              <w:bottom w:val="single" w:sz="12" w:space="0" w:color="auto"/>
              <w:right w:val="single" w:sz="12" w:space="0" w:color="auto"/>
            </w:tcBorders>
            <w:shd w:val="clear" w:color="auto" w:fill="auto"/>
            <w:noWrap/>
            <w:vAlign w:val="center"/>
            <w:hideMark/>
          </w:tcPr>
          <w:p w14:paraId="7C8BC9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9BB66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00CD4DF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4007A1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BHCS-256 West A St</w:t>
            </w:r>
          </w:p>
        </w:tc>
        <w:tc>
          <w:tcPr>
            <w:tcW w:w="1870" w:type="pct"/>
            <w:tcBorders>
              <w:top w:val="nil"/>
              <w:left w:val="nil"/>
              <w:bottom w:val="single" w:sz="12" w:space="0" w:color="auto"/>
              <w:right w:val="single" w:sz="12" w:space="0" w:color="auto"/>
            </w:tcBorders>
            <w:shd w:val="clear" w:color="auto" w:fill="auto"/>
            <w:noWrap/>
            <w:vAlign w:val="center"/>
            <w:hideMark/>
          </w:tcPr>
          <w:p w14:paraId="215918A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256-258 West A Street</w:t>
            </w:r>
          </w:p>
        </w:tc>
        <w:tc>
          <w:tcPr>
            <w:tcW w:w="720" w:type="pct"/>
            <w:tcBorders>
              <w:top w:val="nil"/>
              <w:left w:val="nil"/>
              <w:bottom w:val="single" w:sz="12" w:space="0" w:color="auto"/>
              <w:right w:val="single" w:sz="12" w:space="0" w:color="auto"/>
            </w:tcBorders>
            <w:shd w:val="clear" w:color="auto" w:fill="auto"/>
            <w:noWrap/>
            <w:vAlign w:val="center"/>
            <w:hideMark/>
          </w:tcPr>
          <w:p w14:paraId="7212A2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4FF18D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6B10BFB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351C5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PWA-951 Turner</w:t>
            </w:r>
          </w:p>
        </w:tc>
        <w:tc>
          <w:tcPr>
            <w:tcW w:w="1870" w:type="pct"/>
            <w:tcBorders>
              <w:top w:val="nil"/>
              <w:left w:val="nil"/>
              <w:bottom w:val="single" w:sz="12" w:space="0" w:color="auto"/>
              <w:right w:val="single" w:sz="12" w:space="0" w:color="auto"/>
            </w:tcBorders>
            <w:shd w:val="clear" w:color="auto" w:fill="auto"/>
            <w:noWrap/>
            <w:vAlign w:val="center"/>
            <w:hideMark/>
          </w:tcPr>
          <w:p w14:paraId="138C98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951 Turner Court</w:t>
            </w:r>
          </w:p>
        </w:tc>
        <w:tc>
          <w:tcPr>
            <w:tcW w:w="720" w:type="pct"/>
            <w:tcBorders>
              <w:top w:val="nil"/>
              <w:left w:val="nil"/>
              <w:bottom w:val="single" w:sz="12" w:space="0" w:color="auto"/>
              <w:right w:val="single" w:sz="12" w:space="0" w:color="auto"/>
            </w:tcBorders>
            <w:shd w:val="clear" w:color="auto" w:fill="auto"/>
            <w:noWrap/>
            <w:vAlign w:val="center"/>
            <w:hideMark/>
          </w:tcPr>
          <w:p w14:paraId="13BBF32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C6CF5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6BADCC1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9713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-Construct  951 Turner 1st</w:t>
            </w:r>
          </w:p>
        </w:tc>
        <w:tc>
          <w:tcPr>
            <w:tcW w:w="1870" w:type="pct"/>
            <w:tcBorders>
              <w:top w:val="nil"/>
              <w:left w:val="nil"/>
              <w:bottom w:val="single" w:sz="12" w:space="0" w:color="auto"/>
              <w:right w:val="single" w:sz="12" w:space="0" w:color="auto"/>
            </w:tcBorders>
            <w:shd w:val="clear" w:color="auto" w:fill="auto"/>
            <w:noWrap/>
            <w:vAlign w:val="center"/>
            <w:hideMark/>
          </w:tcPr>
          <w:p w14:paraId="4AC423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951 Turner Court</w:t>
            </w:r>
          </w:p>
        </w:tc>
        <w:tc>
          <w:tcPr>
            <w:tcW w:w="720" w:type="pct"/>
            <w:tcBorders>
              <w:top w:val="nil"/>
              <w:left w:val="nil"/>
              <w:bottom w:val="single" w:sz="12" w:space="0" w:color="auto"/>
              <w:right w:val="single" w:sz="12" w:space="0" w:color="auto"/>
            </w:tcBorders>
            <w:shd w:val="clear" w:color="auto" w:fill="auto"/>
            <w:noWrap/>
            <w:vAlign w:val="center"/>
            <w:hideMark/>
          </w:tcPr>
          <w:p w14:paraId="61A2714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FE127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3A1174C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57BE9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Fld Cntrl-951 Turner Ct</w:t>
            </w:r>
          </w:p>
        </w:tc>
        <w:tc>
          <w:tcPr>
            <w:tcW w:w="1870" w:type="pct"/>
            <w:tcBorders>
              <w:top w:val="nil"/>
              <w:left w:val="nil"/>
              <w:bottom w:val="single" w:sz="12" w:space="0" w:color="auto"/>
              <w:right w:val="single" w:sz="12" w:space="0" w:color="auto"/>
            </w:tcBorders>
            <w:shd w:val="clear" w:color="auto" w:fill="auto"/>
            <w:noWrap/>
            <w:vAlign w:val="center"/>
            <w:hideMark/>
          </w:tcPr>
          <w:p w14:paraId="7DB798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951 Turner Court</w:t>
            </w:r>
          </w:p>
        </w:tc>
        <w:tc>
          <w:tcPr>
            <w:tcW w:w="720" w:type="pct"/>
            <w:tcBorders>
              <w:top w:val="nil"/>
              <w:left w:val="nil"/>
              <w:bottom w:val="single" w:sz="12" w:space="0" w:color="auto"/>
              <w:right w:val="single" w:sz="12" w:space="0" w:color="auto"/>
            </w:tcBorders>
            <w:shd w:val="clear" w:color="auto" w:fill="auto"/>
            <w:noWrap/>
            <w:vAlign w:val="center"/>
            <w:hideMark/>
          </w:tcPr>
          <w:p w14:paraId="076BCB8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4D6BC28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791E357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B9CCA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Garage-951 Turner 1st</w:t>
            </w:r>
          </w:p>
        </w:tc>
        <w:tc>
          <w:tcPr>
            <w:tcW w:w="1870" w:type="pct"/>
            <w:tcBorders>
              <w:top w:val="nil"/>
              <w:left w:val="nil"/>
              <w:bottom w:val="single" w:sz="12" w:space="0" w:color="auto"/>
              <w:right w:val="single" w:sz="12" w:space="0" w:color="auto"/>
            </w:tcBorders>
            <w:shd w:val="clear" w:color="auto" w:fill="auto"/>
            <w:noWrap/>
            <w:vAlign w:val="center"/>
            <w:hideMark/>
          </w:tcPr>
          <w:p w14:paraId="54EE3F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951 Turner Court</w:t>
            </w:r>
          </w:p>
        </w:tc>
        <w:tc>
          <w:tcPr>
            <w:tcW w:w="720" w:type="pct"/>
            <w:tcBorders>
              <w:top w:val="nil"/>
              <w:left w:val="nil"/>
              <w:bottom w:val="single" w:sz="12" w:space="0" w:color="auto"/>
              <w:right w:val="single" w:sz="12" w:space="0" w:color="auto"/>
            </w:tcBorders>
            <w:shd w:val="clear" w:color="auto" w:fill="auto"/>
            <w:noWrap/>
            <w:vAlign w:val="center"/>
            <w:hideMark/>
          </w:tcPr>
          <w:p w14:paraId="53190A9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02B872F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21B4E5D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6F696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Road Maint-951 Turner 1st</w:t>
            </w:r>
          </w:p>
        </w:tc>
        <w:tc>
          <w:tcPr>
            <w:tcW w:w="1870" w:type="pct"/>
            <w:tcBorders>
              <w:top w:val="nil"/>
              <w:left w:val="nil"/>
              <w:bottom w:val="single" w:sz="12" w:space="0" w:color="auto"/>
              <w:right w:val="single" w:sz="12" w:space="0" w:color="auto"/>
            </w:tcBorders>
            <w:shd w:val="clear" w:color="auto" w:fill="auto"/>
            <w:noWrap/>
            <w:vAlign w:val="center"/>
            <w:hideMark/>
          </w:tcPr>
          <w:p w14:paraId="0D038B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951 Turner Court</w:t>
            </w:r>
          </w:p>
        </w:tc>
        <w:tc>
          <w:tcPr>
            <w:tcW w:w="720" w:type="pct"/>
            <w:tcBorders>
              <w:top w:val="nil"/>
              <w:left w:val="nil"/>
              <w:bottom w:val="single" w:sz="12" w:space="0" w:color="auto"/>
              <w:right w:val="single" w:sz="12" w:space="0" w:color="auto"/>
            </w:tcBorders>
            <w:shd w:val="clear" w:color="auto" w:fill="auto"/>
            <w:noWrap/>
            <w:vAlign w:val="center"/>
            <w:hideMark/>
          </w:tcPr>
          <w:p w14:paraId="5C0D03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A5B75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4425E4F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E30E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SSA/WRD-22455 Maple</w:t>
            </w:r>
          </w:p>
        </w:tc>
        <w:tc>
          <w:tcPr>
            <w:tcW w:w="1870" w:type="pct"/>
            <w:tcBorders>
              <w:top w:val="nil"/>
              <w:left w:val="nil"/>
              <w:bottom w:val="single" w:sz="12" w:space="0" w:color="auto"/>
              <w:right w:val="single" w:sz="12" w:space="0" w:color="auto"/>
            </w:tcBorders>
            <w:shd w:val="clear" w:color="auto" w:fill="auto"/>
            <w:noWrap/>
            <w:vAlign w:val="center"/>
            <w:hideMark/>
          </w:tcPr>
          <w:p w14:paraId="28A2B0D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22455 Maple Court</w:t>
            </w:r>
          </w:p>
        </w:tc>
        <w:tc>
          <w:tcPr>
            <w:tcW w:w="720" w:type="pct"/>
            <w:tcBorders>
              <w:top w:val="nil"/>
              <w:left w:val="nil"/>
              <w:bottom w:val="single" w:sz="12" w:space="0" w:color="auto"/>
              <w:right w:val="single" w:sz="12" w:space="0" w:color="auto"/>
            </w:tcBorders>
            <w:shd w:val="clear" w:color="auto" w:fill="auto"/>
            <w:noWrap/>
            <w:vAlign w:val="center"/>
            <w:hideMark/>
          </w:tcPr>
          <w:p w14:paraId="04678E5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13CD40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2203480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CE71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WRD-22455 Maple Ct 2nd</w:t>
            </w:r>
          </w:p>
        </w:tc>
        <w:tc>
          <w:tcPr>
            <w:tcW w:w="1870" w:type="pct"/>
            <w:tcBorders>
              <w:top w:val="nil"/>
              <w:left w:val="nil"/>
              <w:bottom w:val="single" w:sz="12" w:space="0" w:color="auto"/>
              <w:right w:val="single" w:sz="12" w:space="0" w:color="auto"/>
            </w:tcBorders>
            <w:shd w:val="clear" w:color="auto" w:fill="auto"/>
            <w:noWrap/>
            <w:vAlign w:val="center"/>
            <w:hideMark/>
          </w:tcPr>
          <w:p w14:paraId="16DDD4C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22455 Maple Court,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573840C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41A5A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94545</w:t>
            </w:r>
          </w:p>
        </w:tc>
      </w:tr>
      <w:tr w:rsidR="00E71A5A" w:rsidRPr="00E71A5A" w14:paraId="3C3CA43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2EFAE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CAL ID-313 W Winton 2nd</w:t>
            </w:r>
          </w:p>
        </w:tc>
        <w:tc>
          <w:tcPr>
            <w:tcW w:w="1870" w:type="pct"/>
            <w:tcBorders>
              <w:top w:val="nil"/>
              <w:left w:val="nil"/>
              <w:bottom w:val="single" w:sz="12" w:space="0" w:color="auto"/>
              <w:right w:val="single" w:sz="12" w:space="0" w:color="auto"/>
            </w:tcBorders>
            <w:shd w:val="clear" w:color="auto" w:fill="auto"/>
            <w:noWrap/>
            <w:vAlign w:val="center"/>
            <w:hideMark/>
          </w:tcPr>
          <w:p w14:paraId="7017A22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313 W. Winton Avenue,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55B39D9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66B155F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6BE7A3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D750C5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CIB-313 W Winton 2nd</w:t>
            </w:r>
          </w:p>
        </w:tc>
        <w:tc>
          <w:tcPr>
            <w:tcW w:w="1870" w:type="pct"/>
            <w:tcBorders>
              <w:top w:val="nil"/>
              <w:left w:val="nil"/>
              <w:bottom w:val="single" w:sz="12" w:space="0" w:color="auto"/>
              <w:right w:val="single" w:sz="12" w:space="0" w:color="auto"/>
            </w:tcBorders>
            <w:shd w:val="clear" w:color="auto" w:fill="auto"/>
            <w:noWrap/>
            <w:vAlign w:val="center"/>
            <w:hideMark/>
          </w:tcPr>
          <w:p w14:paraId="0E66C26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313 W. Winton Avenue,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173C421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DBFEB9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3E3DDFC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4627E6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CIB-313 W Winton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197C54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313 W. Winton Avenue, Basement</w:t>
            </w:r>
          </w:p>
        </w:tc>
        <w:tc>
          <w:tcPr>
            <w:tcW w:w="720" w:type="pct"/>
            <w:tcBorders>
              <w:top w:val="nil"/>
              <w:left w:val="nil"/>
              <w:bottom w:val="single" w:sz="12" w:space="0" w:color="auto"/>
              <w:right w:val="single" w:sz="12" w:space="0" w:color="auto"/>
            </w:tcBorders>
            <w:shd w:val="clear" w:color="auto" w:fill="auto"/>
            <w:noWrap/>
            <w:vAlign w:val="center"/>
            <w:hideMark/>
          </w:tcPr>
          <w:p w14:paraId="5679084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C3FFF9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3FF4E9D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BDF8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Hlth-680 W Tennyson #5</w:t>
            </w:r>
          </w:p>
        </w:tc>
        <w:tc>
          <w:tcPr>
            <w:tcW w:w="1870" w:type="pct"/>
            <w:tcBorders>
              <w:top w:val="nil"/>
              <w:left w:val="nil"/>
              <w:bottom w:val="single" w:sz="12" w:space="0" w:color="auto"/>
              <w:right w:val="single" w:sz="12" w:space="0" w:color="auto"/>
            </w:tcBorders>
            <w:shd w:val="clear" w:color="auto" w:fill="auto"/>
            <w:noWrap/>
            <w:vAlign w:val="center"/>
            <w:hideMark/>
          </w:tcPr>
          <w:p w14:paraId="20F178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680 W. Tennyson #5</w:t>
            </w:r>
          </w:p>
        </w:tc>
        <w:tc>
          <w:tcPr>
            <w:tcW w:w="720" w:type="pct"/>
            <w:tcBorders>
              <w:top w:val="nil"/>
              <w:left w:val="nil"/>
              <w:bottom w:val="single" w:sz="12" w:space="0" w:color="auto"/>
              <w:right w:val="single" w:sz="12" w:space="0" w:color="auto"/>
            </w:tcBorders>
            <w:shd w:val="clear" w:color="auto" w:fill="auto"/>
            <w:noWrap/>
            <w:vAlign w:val="center"/>
            <w:hideMark/>
          </w:tcPr>
          <w:p w14:paraId="6AA1B7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58FB68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03EEB93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1BBE19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Eden Multi Center-24100 Amador</w:t>
            </w:r>
          </w:p>
        </w:tc>
        <w:tc>
          <w:tcPr>
            <w:tcW w:w="1870" w:type="pct"/>
            <w:tcBorders>
              <w:top w:val="nil"/>
              <w:left w:val="nil"/>
              <w:bottom w:val="single" w:sz="12" w:space="0" w:color="auto"/>
              <w:right w:val="single" w:sz="12" w:space="0" w:color="auto"/>
            </w:tcBorders>
            <w:shd w:val="clear" w:color="auto" w:fill="auto"/>
            <w:noWrap/>
            <w:vAlign w:val="center"/>
            <w:hideMark/>
          </w:tcPr>
          <w:p w14:paraId="0FC9CA0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24100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4B5736A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6BD921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6F62B2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844C0C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SSA-24100 Amador St</w:t>
            </w:r>
          </w:p>
        </w:tc>
        <w:tc>
          <w:tcPr>
            <w:tcW w:w="1870" w:type="pct"/>
            <w:tcBorders>
              <w:top w:val="nil"/>
              <w:left w:val="nil"/>
              <w:bottom w:val="single" w:sz="12" w:space="0" w:color="auto"/>
              <w:right w:val="single" w:sz="12" w:space="0" w:color="auto"/>
            </w:tcBorders>
            <w:shd w:val="clear" w:color="auto" w:fill="auto"/>
            <w:noWrap/>
            <w:vAlign w:val="center"/>
            <w:hideMark/>
          </w:tcPr>
          <w:p w14:paraId="00A59DC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24100 Amador Street</w:t>
            </w:r>
          </w:p>
        </w:tc>
        <w:tc>
          <w:tcPr>
            <w:tcW w:w="720" w:type="pct"/>
            <w:tcBorders>
              <w:top w:val="nil"/>
              <w:left w:val="nil"/>
              <w:bottom w:val="single" w:sz="12" w:space="0" w:color="auto"/>
              <w:right w:val="single" w:sz="12" w:space="0" w:color="auto"/>
            </w:tcBorders>
            <w:shd w:val="clear" w:color="auto" w:fill="auto"/>
            <w:noWrap/>
            <w:vAlign w:val="center"/>
            <w:hideMark/>
          </w:tcPr>
          <w:p w14:paraId="6CA236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261785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20EF30F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86D2B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BMD-409 Jackson</w:t>
            </w:r>
          </w:p>
        </w:tc>
        <w:tc>
          <w:tcPr>
            <w:tcW w:w="1870" w:type="pct"/>
            <w:tcBorders>
              <w:top w:val="nil"/>
              <w:left w:val="nil"/>
              <w:bottom w:val="single" w:sz="12" w:space="0" w:color="auto"/>
              <w:right w:val="single" w:sz="12" w:space="0" w:color="auto"/>
            </w:tcBorders>
            <w:shd w:val="clear" w:color="auto" w:fill="auto"/>
            <w:noWrap/>
            <w:vAlign w:val="center"/>
            <w:hideMark/>
          </w:tcPr>
          <w:p w14:paraId="4F1A79E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409 Jackson Street</w:t>
            </w:r>
          </w:p>
        </w:tc>
        <w:tc>
          <w:tcPr>
            <w:tcW w:w="720" w:type="pct"/>
            <w:tcBorders>
              <w:top w:val="nil"/>
              <w:left w:val="nil"/>
              <w:bottom w:val="single" w:sz="12" w:space="0" w:color="auto"/>
              <w:right w:val="single" w:sz="12" w:space="0" w:color="auto"/>
            </w:tcBorders>
            <w:shd w:val="clear" w:color="auto" w:fill="auto"/>
            <w:noWrap/>
            <w:vAlign w:val="center"/>
            <w:hideMark/>
          </w:tcPr>
          <w:p w14:paraId="45C372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Hayward</w:t>
            </w:r>
          </w:p>
        </w:tc>
        <w:tc>
          <w:tcPr>
            <w:tcW w:w="770" w:type="pct"/>
            <w:tcBorders>
              <w:top w:val="nil"/>
              <w:left w:val="nil"/>
              <w:bottom w:val="single" w:sz="12" w:space="0" w:color="auto"/>
              <w:right w:val="single" w:sz="12" w:space="0" w:color="auto"/>
            </w:tcBorders>
            <w:shd w:val="clear" w:color="auto" w:fill="auto"/>
            <w:noWrap/>
            <w:vAlign w:val="center"/>
            <w:hideMark/>
          </w:tcPr>
          <w:p w14:paraId="7607B6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94544</w:t>
            </w:r>
          </w:p>
        </w:tc>
      </w:tr>
      <w:tr w:rsidR="00E71A5A" w:rsidRPr="00E71A5A" w14:paraId="521FA08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376A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Wetmore Ranch</w:t>
            </w:r>
          </w:p>
        </w:tc>
        <w:tc>
          <w:tcPr>
            <w:tcW w:w="1870" w:type="pct"/>
            <w:tcBorders>
              <w:top w:val="nil"/>
              <w:left w:val="nil"/>
              <w:bottom w:val="single" w:sz="12" w:space="0" w:color="auto"/>
              <w:right w:val="single" w:sz="12" w:space="0" w:color="auto"/>
            </w:tcBorders>
            <w:shd w:val="clear" w:color="auto" w:fill="auto"/>
            <w:noWrap/>
            <w:vAlign w:val="center"/>
            <w:hideMark/>
          </w:tcPr>
          <w:p w14:paraId="50013F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Wetmore Road</w:t>
            </w:r>
          </w:p>
        </w:tc>
        <w:tc>
          <w:tcPr>
            <w:tcW w:w="720" w:type="pct"/>
            <w:tcBorders>
              <w:top w:val="nil"/>
              <w:left w:val="nil"/>
              <w:bottom w:val="single" w:sz="12" w:space="0" w:color="auto"/>
              <w:right w:val="single" w:sz="12" w:space="0" w:color="auto"/>
            </w:tcBorders>
            <w:shd w:val="clear" w:color="auto" w:fill="auto"/>
            <w:noWrap/>
            <w:vAlign w:val="center"/>
            <w:hideMark/>
          </w:tcPr>
          <w:p w14:paraId="5AF7B69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6C2492C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2F2A1CC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5F2D5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Zone7 Water Agcy-100 N Canyons</w:t>
            </w:r>
          </w:p>
        </w:tc>
        <w:tc>
          <w:tcPr>
            <w:tcW w:w="1870" w:type="pct"/>
            <w:tcBorders>
              <w:top w:val="nil"/>
              <w:left w:val="nil"/>
              <w:bottom w:val="single" w:sz="12" w:space="0" w:color="auto"/>
              <w:right w:val="single" w:sz="12" w:space="0" w:color="auto"/>
            </w:tcBorders>
            <w:shd w:val="clear" w:color="auto" w:fill="auto"/>
            <w:noWrap/>
            <w:vAlign w:val="center"/>
            <w:hideMark/>
          </w:tcPr>
          <w:p w14:paraId="385B66E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 North Canyons Parkway</w:t>
            </w:r>
          </w:p>
        </w:tc>
        <w:tc>
          <w:tcPr>
            <w:tcW w:w="720" w:type="pct"/>
            <w:tcBorders>
              <w:top w:val="nil"/>
              <w:left w:val="nil"/>
              <w:bottom w:val="single" w:sz="12" w:space="0" w:color="auto"/>
              <w:right w:val="single" w:sz="12" w:space="0" w:color="auto"/>
            </w:tcBorders>
            <w:shd w:val="clear" w:color="auto" w:fill="auto"/>
            <w:noWrap/>
            <w:vAlign w:val="center"/>
            <w:hideMark/>
          </w:tcPr>
          <w:p w14:paraId="258889C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0219B46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94551</w:t>
            </w:r>
          </w:p>
        </w:tc>
      </w:tr>
      <w:tr w:rsidR="00E71A5A" w:rsidRPr="00E71A5A" w14:paraId="1655FD9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D9F87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HHW-5584 La Ribera St</w:t>
            </w:r>
          </w:p>
        </w:tc>
        <w:tc>
          <w:tcPr>
            <w:tcW w:w="1870" w:type="pct"/>
            <w:tcBorders>
              <w:top w:val="nil"/>
              <w:left w:val="nil"/>
              <w:bottom w:val="single" w:sz="12" w:space="0" w:color="auto"/>
              <w:right w:val="single" w:sz="12" w:space="0" w:color="auto"/>
            </w:tcBorders>
            <w:shd w:val="clear" w:color="auto" w:fill="auto"/>
            <w:noWrap/>
            <w:vAlign w:val="center"/>
            <w:hideMark/>
          </w:tcPr>
          <w:p w14:paraId="6C30E9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5584 La Ribera Street</w:t>
            </w:r>
          </w:p>
        </w:tc>
        <w:tc>
          <w:tcPr>
            <w:tcW w:w="720" w:type="pct"/>
            <w:tcBorders>
              <w:top w:val="nil"/>
              <w:left w:val="nil"/>
              <w:bottom w:val="single" w:sz="12" w:space="0" w:color="auto"/>
              <w:right w:val="single" w:sz="12" w:space="0" w:color="auto"/>
            </w:tcBorders>
            <w:shd w:val="clear" w:color="auto" w:fill="auto"/>
            <w:noWrap/>
            <w:vAlign w:val="center"/>
            <w:hideMark/>
          </w:tcPr>
          <w:p w14:paraId="2B7A9F4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A3C4CA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3C9001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EF1A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EHS HHW-5584 La Ribera St</w:t>
            </w:r>
          </w:p>
        </w:tc>
        <w:tc>
          <w:tcPr>
            <w:tcW w:w="1870" w:type="pct"/>
            <w:tcBorders>
              <w:top w:val="nil"/>
              <w:left w:val="nil"/>
              <w:bottom w:val="single" w:sz="12" w:space="0" w:color="auto"/>
              <w:right w:val="single" w:sz="12" w:space="0" w:color="auto"/>
            </w:tcBorders>
            <w:shd w:val="clear" w:color="auto" w:fill="auto"/>
            <w:noWrap/>
            <w:vAlign w:val="center"/>
            <w:hideMark/>
          </w:tcPr>
          <w:p w14:paraId="1EC7FA8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5584 La Ribera Street</w:t>
            </w:r>
          </w:p>
        </w:tc>
        <w:tc>
          <w:tcPr>
            <w:tcW w:w="720" w:type="pct"/>
            <w:tcBorders>
              <w:top w:val="nil"/>
              <w:left w:val="nil"/>
              <w:bottom w:val="single" w:sz="12" w:space="0" w:color="auto"/>
              <w:right w:val="single" w:sz="12" w:space="0" w:color="auto"/>
            </w:tcBorders>
            <w:shd w:val="clear" w:color="auto" w:fill="auto"/>
            <w:noWrap/>
            <w:vAlign w:val="center"/>
            <w:hideMark/>
          </w:tcPr>
          <w:p w14:paraId="78E407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5F00CB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5BBDBF7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8EDAC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8 -1617 College</w:t>
            </w:r>
          </w:p>
        </w:tc>
        <w:tc>
          <w:tcPr>
            <w:tcW w:w="1870" w:type="pct"/>
            <w:tcBorders>
              <w:top w:val="nil"/>
              <w:left w:val="nil"/>
              <w:bottom w:val="single" w:sz="12" w:space="0" w:color="auto"/>
              <w:right w:val="single" w:sz="12" w:space="0" w:color="auto"/>
            </w:tcBorders>
            <w:shd w:val="clear" w:color="auto" w:fill="auto"/>
            <w:noWrap/>
            <w:vAlign w:val="center"/>
            <w:hideMark/>
          </w:tcPr>
          <w:p w14:paraId="326D305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1617 College Avenue</w:t>
            </w:r>
          </w:p>
        </w:tc>
        <w:tc>
          <w:tcPr>
            <w:tcW w:w="720" w:type="pct"/>
            <w:tcBorders>
              <w:top w:val="nil"/>
              <w:left w:val="nil"/>
              <w:bottom w:val="single" w:sz="12" w:space="0" w:color="auto"/>
              <w:right w:val="single" w:sz="12" w:space="0" w:color="auto"/>
            </w:tcBorders>
            <w:shd w:val="clear" w:color="auto" w:fill="auto"/>
            <w:noWrap/>
            <w:vAlign w:val="center"/>
            <w:hideMark/>
          </w:tcPr>
          <w:p w14:paraId="21E5085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6A7D15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603BDB9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96636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Stat 8 -1617 College Liv</w:t>
            </w:r>
          </w:p>
        </w:tc>
        <w:tc>
          <w:tcPr>
            <w:tcW w:w="1870" w:type="pct"/>
            <w:tcBorders>
              <w:top w:val="nil"/>
              <w:left w:val="nil"/>
              <w:bottom w:val="single" w:sz="12" w:space="0" w:color="auto"/>
              <w:right w:val="single" w:sz="12" w:space="0" w:color="auto"/>
            </w:tcBorders>
            <w:shd w:val="clear" w:color="auto" w:fill="auto"/>
            <w:noWrap/>
            <w:vAlign w:val="center"/>
            <w:hideMark/>
          </w:tcPr>
          <w:p w14:paraId="013E29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1617 College Avenue</w:t>
            </w:r>
          </w:p>
        </w:tc>
        <w:tc>
          <w:tcPr>
            <w:tcW w:w="720" w:type="pct"/>
            <w:tcBorders>
              <w:top w:val="nil"/>
              <w:left w:val="nil"/>
              <w:bottom w:val="single" w:sz="12" w:space="0" w:color="auto"/>
              <w:right w:val="single" w:sz="12" w:space="0" w:color="auto"/>
            </w:tcBorders>
            <w:shd w:val="clear" w:color="auto" w:fill="auto"/>
            <w:noWrap/>
            <w:vAlign w:val="center"/>
            <w:hideMark/>
          </w:tcPr>
          <w:p w14:paraId="48CBD5B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4ED1C3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7C998FA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36427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Crane Ridge Commn-Mines Road</w:t>
            </w:r>
          </w:p>
        </w:tc>
        <w:tc>
          <w:tcPr>
            <w:tcW w:w="1870" w:type="pct"/>
            <w:tcBorders>
              <w:top w:val="nil"/>
              <w:left w:val="nil"/>
              <w:bottom w:val="single" w:sz="12" w:space="0" w:color="auto"/>
              <w:right w:val="single" w:sz="12" w:space="0" w:color="auto"/>
            </w:tcBorders>
            <w:shd w:val="clear" w:color="auto" w:fill="auto"/>
            <w:noWrap/>
            <w:vAlign w:val="center"/>
            <w:hideMark/>
          </w:tcPr>
          <w:p w14:paraId="6444304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Mines Road</w:t>
            </w:r>
          </w:p>
        </w:tc>
        <w:tc>
          <w:tcPr>
            <w:tcW w:w="720" w:type="pct"/>
            <w:tcBorders>
              <w:top w:val="nil"/>
              <w:left w:val="nil"/>
              <w:bottom w:val="single" w:sz="12" w:space="0" w:color="auto"/>
              <w:right w:val="single" w:sz="12" w:space="0" w:color="auto"/>
            </w:tcBorders>
            <w:shd w:val="clear" w:color="auto" w:fill="auto"/>
            <w:noWrap/>
            <w:vAlign w:val="center"/>
            <w:hideMark/>
          </w:tcPr>
          <w:p w14:paraId="26FBF6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2B2D1C0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63AB8DB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A29330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Crane Ridge Communication</w:t>
            </w:r>
          </w:p>
        </w:tc>
        <w:tc>
          <w:tcPr>
            <w:tcW w:w="1870" w:type="pct"/>
            <w:tcBorders>
              <w:top w:val="nil"/>
              <w:left w:val="nil"/>
              <w:bottom w:val="single" w:sz="12" w:space="0" w:color="auto"/>
              <w:right w:val="single" w:sz="12" w:space="0" w:color="auto"/>
            </w:tcBorders>
            <w:shd w:val="clear" w:color="auto" w:fill="auto"/>
            <w:noWrap/>
            <w:vAlign w:val="center"/>
            <w:hideMark/>
          </w:tcPr>
          <w:p w14:paraId="0997EF2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Mines Road</w:t>
            </w:r>
          </w:p>
        </w:tc>
        <w:tc>
          <w:tcPr>
            <w:tcW w:w="720" w:type="pct"/>
            <w:tcBorders>
              <w:top w:val="nil"/>
              <w:left w:val="nil"/>
              <w:bottom w:val="single" w:sz="12" w:space="0" w:color="auto"/>
              <w:right w:val="single" w:sz="12" w:space="0" w:color="auto"/>
            </w:tcBorders>
            <w:shd w:val="clear" w:color="auto" w:fill="auto"/>
            <w:noWrap/>
            <w:vAlign w:val="center"/>
            <w:hideMark/>
          </w:tcPr>
          <w:p w14:paraId="24BEBA4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43FD337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7426045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76824C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SSA Welf-3311 Pacific Avenue</w:t>
            </w:r>
          </w:p>
        </w:tc>
        <w:tc>
          <w:tcPr>
            <w:tcW w:w="1870" w:type="pct"/>
            <w:tcBorders>
              <w:top w:val="nil"/>
              <w:left w:val="nil"/>
              <w:bottom w:val="single" w:sz="12" w:space="0" w:color="auto"/>
              <w:right w:val="single" w:sz="12" w:space="0" w:color="auto"/>
            </w:tcBorders>
            <w:shd w:val="clear" w:color="auto" w:fill="auto"/>
            <w:noWrap/>
            <w:vAlign w:val="center"/>
            <w:hideMark/>
          </w:tcPr>
          <w:p w14:paraId="0158DAB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3311 Pacific Avenue</w:t>
            </w:r>
          </w:p>
        </w:tc>
        <w:tc>
          <w:tcPr>
            <w:tcW w:w="720" w:type="pct"/>
            <w:tcBorders>
              <w:top w:val="nil"/>
              <w:left w:val="nil"/>
              <w:bottom w:val="single" w:sz="12" w:space="0" w:color="auto"/>
              <w:right w:val="single" w:sz="12" w:space="0" w:color="auto"/>
            </w:tcBorders>
            <w:shd w:val="clear" w:color="auto" w:fill="auto"/>
            <w:noWrap/>
            <w:vAlign w:val="center"/>
            <w:hideMark/>
          </w:tcPr>
          <w:p w14:paraId="48CA62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72B53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5147083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18221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Zone7 Water PPWTP-Patterson Pa</w:t>
            </w:r>
          </w:p>
        </w:tc>
        <w:tc>
          <w:tcPr>
            <w:tcW w:w="1870" w:type="pct"/>
            <w:tcBorders>
              <w:top w:val="nil"/>
              <w:left w:val="nil"/>
              <w:bottom w:val="single" w:sz="12" w:space="0" w:color="auto"/>
              <w:right w:val="single" w:sz="12" w:space="0" w:color="auto"/>
            </w:tcBorders>
            <w:shd w:val="clear" w:color="auto" w:fill="auto"/>
            <w:noWrap/>
            <w:vAlign w:val="center"/>
            <w:hideMark/>
          </w:tcPr>
          <w:p w14:paraId="283EA60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8750 Patterson Pass Road</w:t>
            </w:r>
          </w:p>
        </w:tc>
        <w:tc>
          <w:tcPr>
            <w:tcW w:w="720" w:type="pct"/>
            <w:tcBorders>
              <w:top w:val="nil"/>
              <w:left w:val="nil"/>
              <w:bottom w:val="single" w:sz="12" w:space="0" w:color="auto"/>
              <w:right w:val="single" w:sz="12" w:space="0" w:color="auto"/>
            </w:tcBorders>
            <w:shd w:val="clear" w:color="auto" w:fill="auto"/>
            <w:noWrap/>
            <w:vAlign w:val="center"/>
            <w:hideMark/>
          </w:tcPr>
          <w:p w14:paraId="0673C0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21BFAC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165679D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1259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Water-8750 Patterson</w:t>
            </w:r>
          </w:p>
        </w:tc>
        <w:tc>
          <w:tcPr>
            <w:tcW w:w="1870" w:type="pct"/>
            <w:tcBorders>
              <w:top w:val="nil"/>
              <w:left w:val="nil"/>
              <w:bottom w:val="single" w:sz="12" w:space="0" w:color="auto"/>
              <w:right w:val="single" w:sz="12" w:space="0" w:color="auto"/>
            </w:tcBorders>
            <w:shd w:val="clear" w:color="auto" w:fill="auto"/>
            <w:noWrap/>
            <w:vAlign w:val="center"/>
            <w:hideMark/>
          </w:tcPr>
          <w:p w14:paraId="33F6EC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8750 Patterson Pass Road</w:t>
            </w:r>
          </w:p>
        </w:tc>
        <w:tc>
          <w:tcPr>
            <w:tcW w:w="720" w:type="pct"/>
            <w:tcBorders>
              <w:top w:val="nil"/>
              <w:left w:val="nil"/>
              <w:bottom w:val="single" w:sz="12" w:space="0" w:color="auto"/>
              <w:right w:val="single" w:sz="12" w:space="0" w:color="auto"/>
            </w:tcBorders>
            <w:shd w:val="clear" w:color="auto" w:fill="auto"/>
            <w:noWrap/>
            <w:vAlign w:val="center"/>
            <w:hideMark/>
          </w:tcPr>
          <w:p w14:paraId="22D9EFD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DD1D7F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342E394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8E056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Zone7 Water - 601 E Vallecitos</w:t>
            </w:r>
          </w:p>
        </w:tc>
        <w:tc>
          <w:tcPr>
            <w:tcW w:w="1870" w:type="pct"/>
            <w:tcBorders>
              <w:top w:val="nil"/>
              <w:left w:val="nil"/>
              <w:bottom w:val="single" w:sz="12" w:space="0" w:color="auto"/>
              <w:right w:val="single" w:sz="12" w:space="0" w:color="auto"/>
            </w:tcBorders>
            <w:shd w:val="clear" w:color="auto" w:fill="auto"/>
            <w:noWrap/>
            <w:vAlign w:val="center"/>
            <w:hideMark/>
          </w:tcPr>
          <w:p w14:paraId="79720C6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601 E. Vallecitos Road</w:t>
            </w:r>
          </w:p>
        </w:tc>
        <w:tc>
          <w:tcPr>
            <w:tcW w:w="720" w:type="pct"/>
            <w:tcBorders>
              <w:top w:val="nil"/>
              <w:left w:val="nil"/>
              <w:bottom w:val="single" w:sz="12" w:space="0" w:color="auto"/>
              <w:right w:val="single" w:sz="12" w:space="0" w:color="auto"/>
            </w:tcBorders>
            <w:shd w:val="clear" w:color="auto" w:fill="auto"/>
            <w:noWrap/>
            <w:vAlign w:val="center"/>
            <w:hideMark/>
          </w:tcPr>
          <w:p w14:paraId="27525F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E295F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70667B4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C57133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Zone7 WaterDVWTP-601 EVallecit</w:t>
            </w:r>
          </w:p>
        </w:tc>
        <w:tc>
          <w:tcPr>
            <w:tcW w:w="1870" w:type="pct"/>
            <w:tcBorders>
              <w:top w:val="nil"/>
              <w:left w:val="nil"/>
              <w:bottom w:val="single" w:sz="12" w:space="0" w:color="auto"/>
              <w:right w:val="single" w:sz="12" w:space="0" w:color="auto"/>
            </w:tcBorders>
            <w:shd w:val="clear" w:color="auto" w:fill="auto"/>
            <w:noWrap/>
            <w:vAlign w:val="center"/>
            <w:hideMark/>
          </w:tcPr>
          <w:p w14:paraId="6388B29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601 E. Vallecitos Road</w:t>
            </w:r>
          </w:p>
        </w:tc>
        <w:tc>
          <w:tcPr>
            <w:tcW w:w="720" w:type="pct"/>
            <w:tcBorders>
              <w:top w:val="nil"/>
              <w:left w:val="nil"/>
              <w:bottom w:val="single" w:sz="12" w:space="0" w:color="auto"/>
              <w:right w:val="single" w:sz="12" w:space="0" w:color="auto"/>
            </w:tcBorders>
            <w:shd w:val="clear" w:color="auto" w:fill="auto"/>
            <w:noWrap/>
            <w:vAlign w:val="center"/>
            <w:hideMark/>
          </w:tcPr>
          <w:p w14:paraId="0E3933A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437EBE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7048A7F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693E04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Agriculture-3575 Greenville Rd</w:t>
            </w:r>
          </w:p>
        </w:tc>
        <w:tc>
          <w:tcPr>
            <w:tcW w:w="1870" w:type="pct"/>
            <w:tcBorders>
              <w:top w:val="nil"/>
              <w:left w:val="nil"/>
              <w:bottom w:val="single" w:sz="12" w:space="0" w:color="auto"/>
              <w:right w:val="single" w:sz="12" w:space="0" w:color="auto"/>
            </w:tcBorders>
            <w:shd w:val="clear" w:color="auto" w:fill="auto"/>
            <w:noWrap/>
            <w:vAlign w:val="center"/>
            <w:hideMark/>
          </w:tcPr>
          <w:p w14:paraId="120FF8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3575 Greenville Road</w:t>
            </w:r>
          </w:p>
        </w:tc>
        <w:tc>
          <w:tcPr>
            <w:tcW w:w="720" w:type="pct"/>
            <w:tcBorders>
              <w:top w:val="nil"/>
              <w:left w:val="nil"/>
              <w:bottom w:val="single" w:sz="12" w:space="0" w:color="auto"/>
              <w:right w:val="single" w:sz="12" w:space="0" w:color="auto"/>
            </w:tcBorders>
            <w:shd w:val="clear" w:color="auto" w:fill="auto"/>
            <w:noWrap/>
            <w:vAlign w:val="center"/>
            <w:hideMark/>
          </w:tcPr>
          <w:p w14:paraId="09B5B3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AB36C2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3CD3B78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5FED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Livermore VMB-522 South L St</w:t>
            </w:r>
          </w:p>
        </w:tc>
        <w:tc>
          <w:tcPr>
            <w:tcW w:w="1870" w:type="pct"/>
            <w:tcBorders>
              <w:top w:val="nil"/>
              <w:left w:val="nil"/>
              <w:bottom w:val="single" w:sz="12" w:space="0" w:color="auto"/>
              <w:right w:val="single" w:sz="12" w:space="0" w:color="auto"/>
            </w:tcBorders>
            <w:shd w:val="clear" w:color="auto" w:fill="auto"/>
            <w:noWrap/>
            <w:vAlign w:val="center"/>
            <w:hideMark/>
          </w:tcPr>
          <w:p w14:paraId="312026C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522 South L Street</w:t>
            </w:r>
          </w:p>
        </w:tc>
        <w:tc>
          <w:tcPr>
            <w:tcW w:w="720" w:type="pct"/>
            <w:tcBorders>
              <w:top w:val="nil"/>
              <w:left w:val="nil"/>
              <w:bottom w:val="single" w:sz="12" w:space="0" w:color="auto"/>
              <w:right w:val="single" w:sz="12" w:space="0" w:color="auto"/>
            </w:tcBorders>
            <w:shd w:val="clear" w:color="auto" w:fill="auto"/>
            <w:noWrap/>
            <w:vAlign w:val="center"/>
            <w:hideMark/>
          </w:tcPr>
          <w:p w14:paraId="397B63E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4DB53C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4F7BA0B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134ED6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Planning Dept Offices</w:t>
            </w:r>
          </w:p>
        </w:tc>
        <w:tc>
          <w:tcPr>
            <w:tcW w:w="1870" w:type="pct"/>
            <w:tcBorders>
              <w:top w:val="nil"/>
              <w:left w:val="nil"/>
              <w:bottom w:val="single" w:sz="12" w:space="0" w:color="auto"/>
              <w:right w:val="single" w:sz="12" w:space="0" w:color="auto"/>
            </w:tcBorders>
            <w:shd w:val="clear" w:color="auto" w:fill="auto"/>
            <w:noWrap/>
            <w:vAlign w:val="center"/>
            <w:hideMark/>
          </w:tcPr>
          <w:p w14:paraId="068401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3585 Greenville Road</w:t>
            </w:r>
          </w:p>
        </w:tc>
        <w:tc>
          <w:tcPr>
            <w:tcW w:w="720" w:type="pct"/>
            <w:tcBorders>
              <w:top w:val="nil"/>
              <w:left w:val="nil"/>
              <w:bottom w:val="single" w:sz="12" w:space="0" w:color="auto"/>
              <w:right w:val="single" w:sz="12" w:space="0" w:color="auto"/>
            </w:tcBorders>
            <w:shd w:val="clear" w:color="auto" w:fill="auto"/>
            <w:noWrap/>
            <w:vAlign w:val="center"/>
            <w:hideMark/>
          </w:tcPr>
          <w:p w14:paraId="113596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4FE9981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94550</w:t>
            </w:r>
          </w:p>
        </w:tc>
      </w:tr>
      <w:tr w:rsidR="00E71A5A" w:rsidRPr="00E71A5A" w14:paraId="53F1975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D14C7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 Agency</w:t>
            </w:r>
          </w:p>
        </w:tc>
        <w:tc>
          <w:tcPr>
            <w:tcW w:w="1870" w:type="pct"/>
            <w:tcBorders>
              <w:top w:val="nil"/>
              <w:left w:val="nil"/>
              <w:bottom w:val="single" w:sz="12" w:space="0" w:color="auto"/>
              <w:right w:val="single" w:sz="12" w:space="0" w:color="auto"/>
            </w:tcBorders>
            <w:shd w:val="clear" w:color="auto" w:fill="auto"/>
            <w:noWrap/>
            <w:vAlign w:val="center"/>
            <w:hideMark/>
          </w:tcPr>
          <w:p w14:paraId="7C6F761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 N. Canyon Pkwy</w:t>
            </w:r>
          </w:p>
        </w:tc>
        <w:tc>
          <w:tcPr>
            <w:tcW w:w="720" w:type="pct"/>
            <w:tcBorders>
              <w:top w:val="nil"/>
              <w:left w:val="nil"/>
              <w:bottom w:val="single" w:sz="12" w:space="0" w:color="auto"/>
              <w:right w:val="single" w:sz="12" w:space="0" w:color="auto"/>
            </w:tcBorders>
            <w:shd w:val="clear" w:color="auto" w:fill="auto"/>
            <w:noWrap/>
            <w:vAlign w:val="center"/>
            <w:hideMark/>
          </w:tcPr>
          <w:p w14:paraId="5B11B8F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51F2353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94551</w:t>
            </w:r>
          </w:p>
        </w:tc>
      </w:tr>
      <w:tr w:rsidR="00E71A5A" w:rsidRPr="00E71A5A" w14:paraId="7EED6AB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647BC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Zone7 Admin&amp;Engineering Office</w:t>
            </w:r>
          </w:p>
        </w:tc>
        <w:tc>
          <w:tcPr>
            <w:tcW w:w="1870" w:type="pct"/>
            <w:tcBorders>
              <w:top w:val="nil"/>
              <w:left w:val="nil"/>
              <w:bottom w:val="single" w:sz="12" w:space="0" w:color="auto"/>
              <w:right w:val="single" w:sz="12" w:space="0" w:color="auto"/>
            </w:tcBorders>
            <w:shd w:val="clear" w:color="auto" w:fill="auto"/>
            <w:noWrap/>
            <w:vAlign w:val="center"/>
            <w:hideMark/>
          </w:tcPr>
          <w:p w14:paraId="390BB0F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 North Canyon  Parkway</w:t>
            </w:r>
          </w:p>
        </w:tc>
        <w:tc>
          <w:tcPr>
            <w:tcW w:w="720" w:type="pct"/>
            <w:tcBorders>
              <w:top w:val="nil"/>
              <w:left w:val="nil"/>
              <w:bottom w:val="single" w:sz="12" w:space="0" w:color="auto"/>
              <w:right w:val="single" w:sz="12" w:space="0" w:color="auto"/>
            </w:tcBorders>
            <w:shd w:val="clear" w:color="auto" w:fill="auto"/>
            <w:noWrap/>
            <w:vAlign w:val="center"/>
            <w:hideMark/>
          </w:tcPr>
          <w:p w14:paraId="1090D5A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Livermore</w:t>
            </w:r>
          </w:p>
        </w:tc>
        <w:tc>
          <w:tcPr>
            <w:tcW w:w="770" w:type="pct"/>
            <w:tcBorders>
              <w:top w:val="nil"/>
              <w:left w:val="nil"/>
              <w:bottom w:val="single" w:sz="12" w:space="0" w:color="auto"/>
              <w:right w:val="single" w:sz="12" w:space="0" w:color="auto"/>
            </w:tcBorders>
            <w:shd w:val="clear" w:color="auto" w:fill="auto"/>
            <w:noWrap/>
            <w:vAlign w:val="center"/>
            <w:hideMark/>
          </w:tcPr>
          <w:p w14:paraId="1F619DB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94551</w:t>
            </w:r>
          </w:p>
        </w:tc>
      </w:tr>
      <w:tr w:rsidR="00E71A5A" w:rsidRPr="00E71A5A" w14:paraId="292475F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523255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Nwk Lib-6300 Civic Terrace 1s</w:t>
            </w:r>
          </w:p>
        </w:tc>
        <w:tc>
          <w:tcPr>
            <w:tcW w:w="1870" w:type="pct"/>
            <w:tcBorders>
              <w:top w:val="nil"/>
              <w:left w:val="nil"/>
              <w:bottom w:val="single" w:sz="12" w:space="0" w:color="auto"/>
              <w:right w:val="single" w:sz="12" w:space="0" w:color="auto"/>
            </w:tcBorders>
            <w:shd w:val="clear" w:color="auto" w:fill="auto"/>
            <w:noWrap/>
            <w:vAlign w:val="center"/>
            <w:hideMark/>
          </w:tcPr>
          <w:p w14:paraId="605CBC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6300 Civic Terrace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0C1B7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Newark</w:t>
            </w:r>
          </w:p>
        </w:tc>
        <w:tc>
          <w:tcPr>
            <w:tcW w:w="770" w:type="pct"/>
            <w:tcBorders>
              <w:top w:val="nil"/>
              <w:left w:val="nil"/>
              <w:bottom w:val="single" w:sz="12" w:space="0" w:color="auto"/>
              <w:right w:val="single" w:sz="12" w:space="0" w:color="auto"/>
            </w:tcBorders>
            <w:shd w:val="clear" w:color="auto" w:fill="auto"/>
            <w:noWrap/>
            <w:vAlign w:val="center"/>
            <w:hideMark/>
          </w:tcPr>
          <w:p w14:paraId="029BAC0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94560</w:t>
            </w:r>
          </w:p>
        </w:tc>
      </w:tr>
      <w:tr w:rsidR="00E71A5A" w:rsidRPr="00E71A5A" w14:paraId="2E43258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6CE7F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 Pub Hth-7200 Bancroft 202</w:t>
            </w:r>
          </w:p>
        </w:tc>
        <w:tc>
          <w:tcPr>
            <w:tcW w:w="1870" w:type="pct"/>
            <w:tcBorders>
              <w:top w:val="nil"/>
              <w:left w:val="nil"/>
              <w:bottom w:val="single" w:sz="12" w:space="0" w:color="auto"/>
              <w:right w:val="single" w:sz="12" w:space="0" w:color="auto"/>
            </w:tcBorders>
            <w:shd w:val="clear" w:color="auto" w:fill="auto"/>
            <w:noWrap/>
            <w:vAlign w:val="center"/>
            <w:hideMark/>
          </w:tcPr>
          <w:p w14:paraId="6B0296A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202</w:t>
            </w:r>
          </w:p>
        </w:tc>
        <w:tc>
          <w:tcPr>
            <w:tcW w:w="720" w:type="pct"/>
            <w:tcBorders>
              <w:top w:val="nil"/>
              <w:left w:val="nil"/>
              <w:bottom w:val="single" w:sz="12" w:space="0" w:color="auto"/>
              <w:right w:val="single" w:sz="12" w:space="0" w:color="auto"/>
            </w:tcBorders>
            <w:shd w:val="clear" w:color="auto" w:fill="auto"/>
            <w:noWrap/>
            <w:vAlign w:val="center"/>
            <w:hideMark/>
          </w:tcPr>
          <w:p w14:paraId="5D5B79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95A0A2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470E1DB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1034C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Oakland Adult Outpatient</w:t>
            </w:r>
          </w:p>
        </w:tc>
        <w:tc>
          <w:tcPr>
            <w:tcW w:w="1870" w:type="pct"/>
            <w:tcBorders>
              <w:top w:val="nil"/>
              <w:left w:val="nil"/>
              <w:bottom w:val="single" w:sz="12" w:space="0" w:color="auto"/>
              <w:right w:val="single" w:sz="12" w:space="0" w:color="auto"/>
            </w:tcBorders>
            <w:shd w:val="clear" w:color="auto" w:fill="auto"/>
            <w:noWrap/>
            <w:vAlign w:val="center"/>
            <w:hideMark/>
          </w:tcPr>
          <w:p w14:paraId="569A23D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125-A</w:t>
            </w:r>
          </w:p>
        </w:tc>
        <w:tc>
          <w:tcPr>
            <w:tcW w:w="720" w:type="pct"/>
            <w:tcBorders>
              <w:top w:val="nil"/>
              <w:left w:val="nil"/>
              <w:bottom w:val="single" w:sz="12" w:space="0" w:color="auto"/>
              <w:right w:val="single" w:sz="12" w:space="0" w:color="auto"/>
            </w:tcBorders>
            <w:shd w:val="clear" w:color="auto" w:fill="auto"/>
            <w:noWrap/>
            <w:vAlign w:val="center"/>
            <w:hideMark/>
          </w:tcPr>
          <w:p w14:paraId="725DAD1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EC56D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65A995C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966C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Oakland Children's Svcs</w:t>
            </w:r>
          </w:p>
        </w:tc>
        <w:tc>
          <w:tcPr>
            <w:tcW w:w="1870" w:type="pct"/>
            <w:tcBorders>
              <w:top w:val="nil"/>
              <w:left w:val="nil"/>
              <w:bottom w:val="single" w:sz="12" w:space="0" w:color="auto"/>
              <w:right w:val="single" w:sz="12" w:space="0" w:color="auto"/>
            </w:tcBorders>
            <w:shd w:val="clear" w:color="auto" w:fill="auto"/>
            <w:noWrap/>
            <w:vAlign w:val="center"/>
            <w:hideMark/>
          </w:tcPr>
          <w:p w14:paraId="3CD298C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125-D</w:t>
            </w:r>
          </w:p>
        </w:tc>
        <w:tc>
          <w:tcPr>
            <w:tcW w:w="720" w:type="pct"/>
            <w:tcBorders>
              <w:top w:val="nil"/>
              <w:left w:val="nil"/>
              <w:bottom w:val="single" w:sz="12" w:space="0" w:color="auto"/>
              <w:right w:val="single" w:sz="12" w:space="0" w:color="auto"/>
            </w:tcBorders>
            <w:shd w:val="clear" w:color="auto" w:fill="auto"/>
            <w:noWrap/>
            <w:vAlign w:val="center"/>
            <w:hideMark/>
          </w:tcPr>
          <w:p w14:paraId="763C1C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B14BD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77246BD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E2C81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Children's Spec Svcs</w:t>
            </w:r>
          </w:p>
        </w:tc>
        <w:tc>
          <w:tcPr>
            <w:tcW w:w="1870" w:type="pct"/>
            <w:tcBorders>
              <w:top w:val="nil"/>
              <w:left w:val="nil"/>
              <w:bottom w:val="single" w:sz="12" w:space="0" w:color="auto"/>
              <w:right w:val="single" w:sz="12" w:space="0" w:color="auto"/>
            </w:tcBorders>
            <w:shd w:val="clear" w:color="auto" w:fill="auto"/>
            <w:noWrap/>
            <w:vAlign w:val="center"/>
            <w:hideMark/>
          </w:tcPr>
          <w:p w14:paraId="5822A5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125-C</w:t>
            </w:r>
          </w:p>
        </w:tc>
        <w:tc>
          <w:tcPr>
            <w:tcW w:w="720" w:type="pct"/>
            <w:tcBorders>
              <w:top w:val="nil"/>
              <w:left w:val="nil"/>
              <w:bottom w:val="single" w:sz="12" w:space="0" w:color="auto"/>
              <w:right w:val="single" w:sz="12" w:space="0" w:color="auto"/>
            </w:tcBorders>
            <w:shd w:val="clear" w:color="auto" w:fill="auto"/>
            <w:noWrap/>
            <w:vAlign w:val="center"/>
            <w:hideMark/>
          </w:tcPr>
          <w:p w14:paraId="44379B8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4554A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7F61865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4B477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Prop36 Assessment</w:t>
            </w:r>
          </w:p>
        </w:tc>
        <w:tc>
          <w:tcPr>
            <w:tcW w:w="1870" w:type="pct"/>
            <w:tcBorders>
              <w:top w:val="nil"/>
              <w:left w:val="nil"/>
              <w:bottom w:val="single" w:sz="12" w:space="0" w:color="auto"/>
              <w:right w:val="single" w:sz="12" w:space="0" w:color="auto"/>
            </w:tcBorders>
            <w:shd w:val="clear" w:color="auto" w:fill="auto"/>
            <w:noWrap/>
            <w:vAlign w:val="center"/>
            <w:hideMark/>
          </w:tcPr>
          <w:p w14:paraId="220096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125-A</w:t>
            </w:r>
          </w:p>
        </w:tc>
        <w:tc>
          <w:tcPr>
            <w:tcW w:w="720" w:type="pct"/>
            <w:tcBorders>
              <w:top w:val="nil"/>
              <w:left w:val="nil"/>
              <w:bottom w:val="single" w:sz="12" w:space="0" w:color="auto"/>
              <w:right w:val="single" w:sz="12" w:space="0" w:color="auto"/>
            </w:tcBorders>
            <w:shd w:val="clear" w:color="auto" w:fill="auto"/>
            <w:noWrap/>
            <w:vAlign w:val="center"/>
            <w:hideMark/>
          </w:tcPr>
          <w:p w14:paraId="0B9DDED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27AE2F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43D0C7B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6C11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SRP</w:t>
            </w:r>
          </w:p>
        </w:tc>
        <w:tc>
          <w:tcPr>
            <w:tcW w:w="1870" w:type="pct"/>
            <w:tcBorders>
              <w:top w:val="nil"/>
              <w:left w:val="nil"/>
              <w:bottom w:val="single" w:sz="12" w:space="0" w:color="auto"/>
              <w:right w:val="single" w:sz="12" w:space="0" w:color="auto"/>
            </w:tcBorders>
            <w:shd w:val="clear" w:color="auto" w:fill="auto"/>
            <w:noWrap/>
            <w:vAlign w:val="center"/>
            <w:hideMark/>
          </w:tcPr>
          <w:p w14:paraId="5BD9B7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125-A</w:t>
            </w:r>
          </w:p>
        </w:tc>
        <w:tc>
          <w:tcPr>
            <w:tcW w:w="720" w:type="pct"/>
            <w:tcBorders>
              <w:top w:val="nil"/>
              <w:left w:val="nil"/>
              <w:bottom w:val="single" w:sz="12" w:space="0" w:color="auto"/>
              <w:right w:val="single" w:sz="12" w:space="0" w:color="auto"/>
            </w:tcBorders>
            <w:shd w:val="clear" w:color="auto" w:fill="auto"/>
            <w:noWrap/>
            <w:vAlign w:val="center"/>
            <w:hideMark/>
          </w:tcPr>
          <w:p w14:paraId="4A6C9EF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41A66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2ECED91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B8B837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Early Childhood</w:t>
            </w:r>
          </w:p>
        </w:tc>
        <w:tc>
          <w:tcPr>
            <w:tcW w:w="1870" w:type="pct"/>
            <w:tcBorders>
              <w:top w:val="nil"/>
              <w:left w:val="nil"/>
              <w:bottom w:val="single" w:sz="12" w:space="0" w:color="auto"/>
              <w:right w:val="single" w:sz="12" w:space="0" w:color="auto"/>
            </w:tcBorders>
            <w:shd w:val="clear" w:color="auto" w:fill="auto"/>
            <w:noWrap/>
            <w:vAlign w:val="center"/>
            <w:hideMark/>
          </w:tcPr>
          <w:p w14:paraId="724026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125-C</w:t>
            </w:r>
          </w:p>
        </w:tc>
        <w:tc>
          <w:tcPr>
            <w:tcW w:w="720" w:type="pct"/>
            <w:tcBorders>
              <w:top w:val="nil"/>
              <w:left w:val="nil"/>
              <w:bottom w:val="single" w:sz="12" w:space="0" w:color="auto"/>
              <w:right w:val="single" w:sz="12" w:space="0" w:color="auto"/>
            </w:tcBorders>
            <w:shd w:val="clear" w:color="auto" w:fill="auto"/>
            <w:noWrap/>
            <w:vAlign w:val="center"/>
            <w:hideMark/>
          </w:tcPr>
          <w:p w14:paraId="22110EE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374B19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37203A6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06BD16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 WIC-7200 Bancroft Avenue</w:t>
            </w:r>
          </w:p>
        </w:tc>
        <w:tc>
          <w:tcPr>
            <w:tcW w:w="1870" w:type="pct"/>
            <w:tcBorders>
              <w:top w:val="nil"/>
              <w:left w:val="nil"/>
              <w:bottom w:val="single" w:sz="12" w:space="0" w:color="auto"/>
              <w:right w:val="single" w:sz="12" w:space="0" w:color="auto"/>
            </w:tcBorders>
            <w:shd w:val="clear" w:color="auto" w:fill="auto"/>
            <w:noWrap/>
            <w:vAlign w:val="center"/>
            <w:hideMark/>
          </w:tcPr>
          <w:p w14:paraId="534E1C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#204</w:t>
            </w:r>
          </w:p>
        </w:tc>
        <w:tc>
          <w:tcPr>
            <w:tcW w:w="720" w:type="pct"/>
            <w:tcBorders>
              <w:top w:val="nil"/>
              <w:left w:val="nil"/>
              <w:bottom w:val="single" w:sz="12" w:space="0" w:color="auto"/>
              <w:right w:val="single" w:sz="12" w:space="0" w:color="auto"/>
            </w:tcBorders>
            <w:shd w:val="clear" w:color="auto" w:fill="auto"/>
            <w:noWrap/>
            <w:vAlign w:val="center"/>
            <w:hideMark/>
          </w:tcPr>
          <w:p w14:paraId="76AE65F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B8ACE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762FD84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6D1C3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Eastmont-7200 Bancroft</w:t>
            </w:r>
          </w:p>
        </w:tc>
        <w:tc>
          <w:tcPr>
            <w:tcW w:w="1870" w:type="pct"/>
            <w:tcBorders>
              <w:top w:val="nil"/>
              <w:left w:val="nil"/>
              <w:bottom w:val="single" w:sz="12" w:space="0" w:color="auto"/>
              <w:right w:val="single" w:sz="12" w:space="0" w:color="auto"/>
            </w:tcBorders>
            <w:shd w:val="clear" w:color="auto" w:fill="auto"/>
            <w:noWrap/>
            <w:vAlign w:val="center"/>
            <w:hideMark/>
          </w:tcPr>
          <w:p w14:paraId="76E1516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w:t>
            </w:r>
          </w:p>
        </w:tc>
        <w:tc>
          <w:tcPr>
            <w:tcW w:w="720" w:type="pct"/>
            <w:tcBorders>
              <w:top w:val="nil"/>
              <w:left w:val="nil"/>
              <w:bottom w:val="single" w:sz="12" w:space="0" w:color="auto"/>
              <w:right w:val="single" w:sz="12" w:space="0" w:color="auto"/>
            </w:tcBorders>
            <w:shd w:val="clear" w:color="auto" w:fill="auto"/>
            <w:noWrap/>
            <w:vAlign w:val="center"/>
            <w:hideMark/>
          </w:tcPr>
          <w:p w14:paraId="3CFD0F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34E195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5942A85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4881CC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Wellness-7200 Bancroft #125B</w:t>
            </w:r>
          </w:p>
        </w:tc>
        <w:tc>
          <w:tcPr>
            <w:tcW w:w="1870" w:type="pct"/>
            <w:tcBorders>
              <w:top w:val="nil"/>
              <w:left w:val="nil"/>
              <w:bottom w:val="single" w:sz="12" w:space="0" w:color="auto"/>
              <w:right w:val="single" w:sz="12" w:space="0" w:color="auto"/>
            </w:tcBorders>
            <w:shd w:val="clear" w:color="auto" w:fill="auto"/>
            <w:noWrap/>
            <w:vAlign w:val="center"/>
            <w:hideMark/>
          </w:tcPr>
          <w:p w14:paraId="14C54FD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7200 Bancroft Avenue Suite #125B</w:t>
            </w:r>
          </w:p>
        </w:tc>
        <w:tc>
          <w:tcPr>
            <w:tcW w:w="720" w:type="pct"/>
            <w:tcBorders>
              <w:top w:val="nil"/>
              <w:left w:val="nil"/>
              <w:bottom w:val="single" w:sz="12" w:space="0" w:color="auto"/>
              <w:right w:val="single" w:sz="12" w:space="0" w:color="auto"/>
            </w:tcBorders>
            <w:shd w:val="clear" w:color="auto" w:fill="auto"/>
            <w:noWrap/>
            <w:vAlign w:val="center"/>
            <w:hideMark/>
          </w:tcPr>
          <w:p w14:paraId="7095D35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EDA56D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20947F8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41AFF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Andover House-3408 Andover</w:t>
            </w:r>
          </w:p>
        </w:tc>
        <w:tc>
          <w:tcPr>
            <w:tcW w:w="1870" w:type="pct"/>
            <w:tcBorders>
              <w:top w:val="nil"/>
              <w:left w:val="nil"/>
              <w:bottom w:val="single" w:sz="12" w:space="0" w:color="auto"/>
              <w:right w:val="single" w:sz="12" w:space="0" w:color="auto"/>
            </w:tcBorders>
            <w:shd w:val="clear" w:color="auto" w:fill="auto"/>
            <w:noWrap/>
            <w:vAlign w:val="center"/>
            <w:hideMark/>
          </w:tcPr>
          <w:p w14:paraId="0C0912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3408 Andover Street</w:t>
            </w:r>
          </w:p>
        </w:tc>
        <w:tc>
          <w:tcPr>
            <w:tcW w:w="720" w:type="pct"/>
            <w:tcBorders>
              <w:top w:val="nil"/>
              <w:left w:val="nil"/>
              <w:bottom w:val="single" w:sz="12" w:space="0" w:color="auto"/>
              <w:right w:val="single" w:sz="12" w:space="0" w:color="auto"/>
            </w:tcBorders>
            <w:shd w:val="clear" w:color="auto" w:fill="auto"/>
            <w:noWrap/>
            <w:vAlign w:val="center"/>
            <w:hideMark/>
          </w:tcPr>
          <w:p w14:paraId="53258AA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24588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4A6D252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ED7D5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 A&amp;D-3408 Andover St</w:t>
            </w:r>
          </w:p>
        </w:tc>
        <w:tc>
          <w:tcPr>
            <w:tcW w:w="1870" w:type="pct"/>
            <w:tcBorders>
              <w:top w:val="nil"/>
              <w:left w:val="nil"/>
              <w:bottom w:val="single" w:sz="12" w:space="0" w:color="auto"/>
              <w:right w:val="single" w:sz="12" w:space="0" w:color="auto"/>
            </w:tcBorders>
            <w:shd w:val="clear" w:color="auto" w:fill="auto"/>
            <w:noWrap/>
            <w:vAlign w:val="center"/>
            <w:hideMark/>
          </w:tcPr>
          <w:p w14:paraId="60EE52E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3408 Andover Street</w:t>
            </w:r>
          </w:p>
        </w:tc>
        <w:tc>
          <w:tcPr>
            <w:tcW w:w="720" w:type="pct"/>
            <w:tcBorders>
              <w:top w:val="nil"/>
              <w:left w:val="nil"/>
              <w:bottom w:val="single" w:sz="12" w:space="0" w:color="auto"/>
              <w:right w:val="single" w:sz="12" w:space="0" w:color="auto"/>
            </w:tcBorders>
            <w:shd w:val="clear" w:color="auto" w:fill="auto"/>
            <w:noWrap/>
            <w:vAlign w:val="center"/>
            <w:hideMark/>
          </w:tcPr>
          <w:p w14:paraId="31EEB8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E172E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504FE7B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373FB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HHW-2100 E 7th &amp; Kennedy</w:t>
            </w:r>
          </w:p>
        </w:tc>
        <w:tc>
          <w:tcPr>
            <w:tcW w:w="1870" w:type="pct"/>
            <w:tcBorders>
              <w:top w:val="nil"/>
              <w:left w:val="nil"/>
              <w:bottom w:val="single" w:sz="12" w:space="0" w:color="auto"/>
              <w:right w:val="single" w:sz="12" w:space="0" w:color="auto"/>
            </w:tcBorders>
            <w:shd w:val="clear" w:color="auto" w:fill="auto"/>
            <w:noWrap/>
            <w:vAlign w:val="center"/>
            <w:hideMark/>
          </w:tcPr>
          <w:p w14:paraId="5A93C3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2100 E 7th &amp; Kennedy</w:t>
            </w:r>
          </w:p>
        </w:tc>
        <w:tc>
          <w:tcPr>
            <w:tcW w:w="720" w:type="pct"/>
            <w:tcBorders>
              <w:top w:val="nil"/>
              <w:left w:val="nil"/>
              <w:bottom w:val="single" w:sz="12" w:space="0" w:color="auto"/>
              <w:right w:val="single" w:sz="12" w:space="0" w:color="auto"/>
            </w:tcBorders>
            <w:shd w:val="clear" w:color="auto" w:fill="auto"/>
            <w:noWrap/>
            <w:vAlign w:val="center"/>
            <w:hideMark/>
          </w:tcPr>
          <w:p w14:paraId="71CDEF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46C784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20A6C9A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479CE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Hlth/Com-1900 Fruitvale</w:t>
            </w:r>
          </w:p>
        </w:tc>
        <w:tc>
          <w:tcPr>
            <w:tcW w:w="1870" w:type="pct"/>
            <w:tcBorders>
              <w:top w:val="nil"/>
              <w:left w:val="nil"/>
              <w:bottom w:val="single" w:sz="12" w:space="0" w:color="auto"/>
              <w:right w:val="single" w:sz="12" w:space="0" w:color="auto"/>
            </w:tcBorders>
            <w:shd w:val="clear" w:color="auto" w:fill="auto"/>
            <w:noWrap/>
            <w:vAlign w:val="center"/>
            <w:hideMark/>
          </w:tcPr>
          <w:p w14:paraId="7002F8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Fruitvale Avenue</w:t>
            </w:r>
          </w:p>
        </w:tc>
        <w:tc>
          <w:tcPr>
            <w:tcW w:w="720" w:type="pct"/>
            <w:tcBorders>
              <w:top w:val="nil"/>
              <w:left w:val="nil"/>
              <w:bottom w:val="single" w:sz="12" w:space="0" w:color="auto"/>
              <w:right w:val="single" w:sz="12" w:space="0" w:color="auto"/>
            </w:tcBorders>
            <w:shd w:val="clear" w:color="auto" w:fill="auto"/>
            <w:noWrap/>
            <w:vAlign w:val="center"/>
            <w:hideMark/>
          </w:tcPr>
          <w:p w14:paraId="3D03B05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1901C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6336D58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92762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ILSP-2647 Intl Blvd. 3rdFl</w:t>
            </w:r>
          </w:p>
        </w:tc>
        <w:tc>
          <w:tcPr>
            <w:tcW w:w="1870" w:type="pct"/>
            <w:tcBorders>
              <w:top w:val="nil"/>
              <w:left w:val="nil"/>
              <w:bottom w:val="single" w:sz="12" w:space="0" w:color="auto"/>
              <w:right w:val="single" w:sz="12" w:space="0" w:color="auto"/>
            </w:tcBorders>
            <w:shd w:val="clear" w:color="auto" w:fill="auto"/>
            <w:noWrap/>
            <w:vAlign w:val="center"/>
            <w:hideMark/>
          </w:tcPr>
          <w:p w14:paraId="42CBFE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2647 International Blvd. #312</w:t>
            </w:r>
          </w:p>
        </w:tc>
        <w:tc>
          <w:tcPr>
            <w:tcW w:w="720" w:type="pct"/>
            <w:tcBorders>
              <w:top w:val="nil"/>
              <w:left w:val="nil"/>
              <w:bottom w:val="single" w:sz="12" w:space="0" w:color="auto"/>
              <w:right w:val="single" w:sz="12" w:space="0" w:color="auto"/>
            </w:tcBorders>
            <w:shd w:val="clear" w:color="auto" w:fill="auto"/>
            <w:noWrap/>
            <w:vAlign w:val="center"/>
            <w:hideMark/>
          </w:tcPr>
          <w:p w14:paraId="26DF106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685B9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4D56AAB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A9876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Welf-2647 Intl Bl #500 5th</w:t>
            </w:r>
          </w:p>
        </w:tc>
        <w:tc>
          <w:tcPr>
            <w:tcW w:w="1870" w:type="pct"/>
            <w:tcBorders>
              <w:top w:val="nil"/>
              <w:left w:val="nil"/>
              <w:bottom w:val="single" w:sz="12" w:space="0" w:color="auto"/>
              <w:right w:val="single" w:sz="12" w:space="0" w:color="auto"/>
            </w:tcBorders>
            <w:shd w:val="clear" w:color="auto" w:fill="auto"/>
            <w:noWrap/>
            <w:vAlign w:val="center"/>
            <w:hideMark/>
          </w:tcPr>
          <w:p w14:paraId="07BBAC6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2647 International Blvd.,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45D25B5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206E3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4EAAB6C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DF2C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Emp-2647 Intl Blvd. #420</w:t>
            </w:r>
          </w:p>
        </w:tc>
        <w:tc>
          <w:tcPr>
            <w:tcW w:w="1870" w:type="pct"/>
            <w:tcBorders>
              <w:top w:val="nil"/>
              <w:left w:val="nil"/>
              <w:bottom w:val="single" w:sz="12" w:space="0" w:color="auto"/>
              <w:right w:val="single" w:sz="12" w:space="0" w:color="auto"/>
            </w:tcBorders>
            <w:shd w:val="clear" w:color="auto" w:fill="auto"/>
            <w:noWrap/>
            <w:vAlign w:val="center"/>
            <w:hideMark/>
          </w:tcPr>
          <w:p w14:paraId="5CA8FFA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2647 International Blvd. #420</w:t>
            </w:r>
          </w:p>
        </w:tc>
        <w:tc>
          <w:tcPr>
            <w:tcW w:w="720" w:type="pct"/>
            <w:tcBorders>
              <w:top w:val="nil"/>
              <w:left w:val="nil"/>
              <w:bottom w:val="single" w:sz="12" w:space="0" w:color="auto"/>
              <w:right w:val="single" w:sz="12" w:space="0" w:color="auto"/>
            </w:tcBorders>
            <w:shd w:val="clear" w:color="auto" w:fill="auto"/>
            <w:noWrap/>
            <w:vAlign w:val="center"/>
            <w:hideMark/>
          </w:tcPr>
          <w:p w14:paraId="5A6588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43A61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7B38DA8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6337F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Thorndale Properties</w:t>
            </w:r>
          </w:p>
        </w:tc>
        <w:tc>
          <w:tcPr>
            <w:tcW w:w="1870" w:type="pct"/>
            <w:tcBorders>
              <w:top w:val="nil"/>
              <w:left w:val="nil"/>
              <w:bottom w:val="single" w:sz="12" w:space="0" w:color="auto"/>
              <w:right w:val="single" w:sz="12" w:space="0" w:color="auto"/>
            </w:tcBorders>
            <w:shd w:val="clear" w:color="auto" w:fill="auto"/>
            <w:noWrap/>
            <w:vAlign w:val="center"/>
            <w:hideMark/>
          </w:tcPr>
          <w:p w14:paraId="00C1B2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Thorndale Street</w:t>
            </w:r>
          </w:p>
        </w:tc>
        <w:tc>
          <w:tcPr>
            <w:tcW w:w="720" w:type="pct"/>
            <w:tcBorders>
              <w:top w:val="nil"/>
              <w:left w:val="nil"/>
              <w:bottom w:val="single" w:sz="12" w:space="0" w:color="auto"/>
              <w:right w:val="single" w:sz="12" w:space="0" w:color="auto"/>
            </w:tcBorders>
            <w:shd w:val="clear" w:color="auto" w:fill="auto"/>
            <w:noWrap/>
            <w:vAlign w:val="center"/>
            <w:hideMark/>
          </w:tcPr>
          <w:p w14:paraId="21DC40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9981A6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5AF4538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23989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Hlth/Com-9925 E14th #3 1st</w:t>
            </w:r>
          </w:p>
        </w:tc>
        <w:tc>
          <w:tcPr>
            <w:tcW w:w="1870" w:type="pct"/>
            <w:tcBorders>
              <w:top w:val="nil"/>
              <w:left w:val="nil"/>
              <w:bottom w:val="single" w:sz="12" w:space="0" w:color="auto"/>
              <w:right w:val="single" w:sz="12" w:space="0" w:color="auto"/>
            </w:tcBorders>
            <w:shd w:val="clear" w:color="auto" w:fill="auto"/>
            <w:noWrap/>
            <w:vAlign w:val="center"/>
            <w:hideMark/>
          </w:tcPr>
          <w:p w14:paraId="23A09AC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9925 E 14th Street, #3</w:t>
            </w:r>
          </w:p>
        </w:tc>
        <w:tc>
          <w:tcPr>
            <w:tcW w:w="720" w:type="pct"/>
            <w:tcBorders>
              <w:top w:val="nil"/>
              <w:left w:val="nil"/>
              <w:bottom w:val="single" w:sz="12" w:space="0" w:color="auto"/>
              <w:right w:val="single" w:sz="12" w:space="0" w:color="auto"/>
            </w:tcBorders>
            <w:shd w:val="clear" w:color="auto" w:fill="auto"/>
            <w:noWrap/>
            <w:vAlign w:val="center"/>
            <w:hideMark/>
          </w:tcPr>
          <w:p w14:paraId="635E0B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9EBED1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94603</w:t>
            </w:r>
          </w:p>
        </w:tc>
      </w:tr>
      <w:tr w:rsidR="00E71A5A" w:rsidRPr="00E71A5A" w14:paraId="67AAB9A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35C5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Hlth/Com-9925 E14th #10 1s</w:t>
            </w:r>
          </w:p>
        </w:tc>
        <w:tc>
          <w:tcPr>
            <w:tcW w:w="1870" w:type="pct"/>
            <w:tcBorders>
              <w:top w:val="nil"/>
              <w:left w:val="nil"/>
              <w:bottom w:val="single" w:sz="12" w:space="0" w:color="auto"/>
              <w:right w:val="single" w:sz="12" w:space="0" w:color="auto"/>
            </w:tcBorders>
            <w:shd w:val="clear" w:color="auto" w:fill="auto"/>
            <w:noWrap/>
            <w:vAlign w:val="center"/>
            <w:hideMark/>
          </w:tcPr>
          <w:p w14:paraId="2BE4B15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9925 E 14th Street, #10</w:t>
            </w:r>
          </w:p>
        </w:tc>
        <w:tc>
          <w:tcPr>
            <w:tcW w:w="720" w:type="pct"/>
            <w:tcBorders>
              <w:top w:val="nil"/>
              <w:left w:val="nil"/>
              <w:bottom w:val="single" w:sz="12" w:space="0" w:color="auto"/>
              <w:right w:val="single" w:sz="12" w:space="0" w:color="auto"/>
            </w:tcBorders>
            <w:shd w:val="clear" w:color="auto" w:fill="auto"/>
            <w:noWrap/>
            <w:vAlign w:val="center"/>
            <w:hideMark/>
          </w:tcPr>
          <w:p w14:paraId="7F73DA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A952B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94603</w:t>
            </w:r>
          </w:p>
        </w:tc>
      </w:tr>
      <w:tr w:rsidR="00E71A5A" w:rsidRPr="00E71A5A" w14:paraId="203F3AF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BA2357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Youth Uprising Ctr-8711A MacAr</w:t>
            </w:r>
          </w:p>
        </w:tc>
        <w:tc>
          <w:tcPr>
            <w:tcW w:w="1870" w:type="pct"/>
            <w:tcBorders>
              <w:top w:val="nil"/>
              <w:left w:val="nil"/>
              <w:bottom w:val="single" w:sz="12" w:space="0" w:color="auto"/>
              <w:right w:val="single" w:sz="12" w:space="0" w:color="auto"/>
            </w:tcBorders>
            <w:shd w:val="clear" w:color="auto" w:fill="auto"/>
            <w:noWrap/>
            <w:vAlign w:val="center"/>
            <w:hideMark/>
          </w:tcPr>
          <w:p w14:paraId="38E99C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8711A MacArthur Blvd.</w:t>
            </w:r>
          </w:p>
        </w:tc>
        <w:tc>
          <w:tcPr>
            <w:tcW w:w="720" w:type="pct"/>
            <w:tcBorders>
              <w:top w:val="nil"/>
              <w:left w:val="nil"/>
              <w:bottom w:val="single" w:sz="12" w:space="0" w:color="auto"/>
              <w:right w:val="single" w:sz="12" w:space="0" w:color="auto"/>
            </w:tcBorders>
            <w:shd w:val="clear" w:color="auto" w:fill="auto"/>
            <w:noWrap/>
            <w:vAlign w:val="center"/>
            <w:hideMark/>
          </w:tcPr>
          <w:p w14:paraId="753503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DDE32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6595CF0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4C597A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Hlth/CDCP-8711A MacArthur</w:t>
            </w:r>
          </w:p>
        </w:tc>
        <w:tc>
          <w:tcPr>
            <w:tcW w:w="1870" w:type="pct"/>
            <w:tcBorders>
              <w:top w:val="nil"/>
              <w:left w:val="nil"/>
              <w:bottom w:val="single" w:sz="12" w:space="0" w:color="auto"/>
              <w:right w:val="single" w:sz="12" w:space="0" w:color="auto"/>
            </w:tcBorders>
            <w:shd w:val="clear" w:color="auto" w:fill="auto"/>
            <w:noWrap/>
            <w:vAlign w:val="center"/>
            <w:hideMark/>
          </w:tcPr>
          <w:p w14:paraId="1B58BD6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8711A MacArthur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6673E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1DF7B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25ABF54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3565E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 ProjectYes-8711A MacArthu</w:t>
            </w:r>
          </w:p>
        </w:tc>
        <w:tc>
          <w:tcPr>
            <w:tcW w:w="1870" w:type="pct"/>
            <w:tcBorders>
              <w:top w:val="nil"/>
              <w:left w:val="nil"/>
              <w:bottom w:val="single" w:sz="12" w:space="0" w:color="auto"/>
              <w:right w:val="single" w:sz="12" w:space="0" w:color="auto"/>
            </w:tcBorders>
            <w:shd w:val="clear" w:color="auto" w:fill="auto"/>
            <w:noWrap/>
            <w:vAlign w:val="center"/>
            <w:hideMark/>
          </w:tcPr>
          <w:p w14:paraId="7E9398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8711A MacArthur Blvd.</w:t>
            </w:r>
          </w:p>
        </w:tc>
        <w:tc>
          <w:tcPr>
            <w:tcW w:w="720" w:type="pct"/>
            <w:tcBorders>
              <w:top w:val="nil"/>
              <w:left w:val="nil"/>
              <w:bottom w:val="single" w:sz="12" w:space="0" w:color="auto"/>
              <w:right w:val="single" w:sz="12" w:space="0" w:color="auto"/>
            </w:tcBorders>
            <w:shd w:val="clear" w:color="auto" w:fill="auto"/>
            <w:noWrap/>
            <w:vAlign w:val="center"/>
            <w:hideMark/>
          </w:tcPr>
          <w:p w14:paraId="7F478B9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6C2AE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5ADD89D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0EC995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SSA Welf-6955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1FC3EA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6955 Foothill Avenue, Suite 100</w:t>
            </w:r>
          </w:p>
        </w:tc>
        <w:tc>
          <w:tcPr>
            <w:tcW w:w="720" w:type="pct"/>
            <w:tcBorders>
              <w:top w:val="nil"/>
              <w:left w:val="nil"/>
              <w:bottom w:val="single" w:sz="12" w:space="0" w:color="auto"/>
              <w:right w:val="single" w:sz="12" w:space="0" w:color="auto"/>
            </w:tcBorders>
            <w:shd w:val="clear" w:color="auto" w:fill="auto"/>
            <w:noWrap/>
            <w:vAlign w:val="center"/>
            <w:hideMark/>
          </w:tcPr>
          <w:p w14:paraId="39FEDAA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11698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679BFDD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FFD6B4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Soc Svcs Agcy/AAA</w:t>
            </w:r>
          </w:p>
        </w:tc>
        <w:tc>
          <w:tcPr>
            <w:tcW w:w="1870" w:type="pct"/>
            <w:tcBorders>
              <w:top w:val="nil"/>
              <w:left w:val="nil"/>
              <w:bottom w:val="single" w:sz="12" w:space="0" w:color="auto"/>
              <w:right w:val="single" w:sz="12" w:space="0" w:color="auto"/>
            </w:tcBorders>
            <w:shd w:val="clear" w:color="auto" w:fill="auto"/>
            <w:noWrap/>
            <w:vAlign w:val="center"/>
            <w:hideMark/>
          </w:tcPr>
          <w:p w14:paraId="380938E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6955 Foothill Blvd., Suite 300</w:t>
            </w:r>
          </w:p>
        </w:tc>
        <w:tc>
          <w:tcPr>
            <w:tcW w:w="720" w:type="pct"/>
            <w:tcBorders>
              <w:top w:val="nil"/>
              <w:left w:val="nil"/>
              <w:bottom w:val="single" w:sz="12" w:space="0" w:color="auto"/>
              <w:right w:val="single" w:sz="12" w:space="0" w:color="auto"/>
            </w:tcBorders>
            <w:shd w:val="clear" w:color="auto" w:fill="auto"/>
            <w:noWrap/>
            <w:vAlign w:val="center"/>
            <w:hideMark/>
          </w:tcPr>
          <w:p w14:paraId="54D8625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C4253F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156FE2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65725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Amb Care-1900 Embarcadero #400</w:t>
            </w:r>
          </w:p>
        </w:tc>
        <w:tc>
          <w:tcPr>
            <w:tcW w:w="1870" w:type="pct"/>
            <w:tcBorders>
              <w:top w:val="nil"/>
              <w:left w:val="nil"/>
              <w:bottom w:val="single" w:sz="12" w:space="0" w:color="auto"/>
              <w:right w:val="single" w:sz="12" w:space="0" w:color="auto"/>
            </w:tcBorders>
            <w:shd w:val="clear" w:color="auto" w:fill="auto"/>
            <w:noWrap/>
            <w:vAlign w:val="center"/>
            <w:hideMark/>
          </w:tcPr>
          <w:p w14:paraId="5CE0B3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Embarcadero #400</w:t>
            </w:r>
          </w:p>
        </w:tc>
        <w:tc>
          <w:tcPr>
            <w:tcW w:w="720" w:type="pct"/>
            <w:tcBorders>
              <w:top w:val="nil"/>
              <w:left w:val="nil"/>
              <w:bottom w:val="single" w:sz="12" w:space="0" w:color="auto"/>
              <w:right w:val="single" w:sz="12" w:space="0" w:color="auto"/>
            </w:tcBorders>
            <w:shd w:val="clear" w:color="auto" w:fill="auto"/>
            <w:noWrap/>
            <w:vAlign w:val="center"/>
            <w:hideMark/>
          </w:tcPr>
          <w:p w14:paraId="334D30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33F10A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42C25D5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548C9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BHCS-1900 Embarcadero, Ste 205</w:t>
            </w:r>
          </w:p>
        </w:tc>
        <w:tc>
          <w:tcPr>
            <w:tcW w:w="1870" w:type="pct"/>
            <w:tcBorders>
              <w:top w:val="nil"/>
              <w:left w:val="nil"/>
              <w:bottom w:val="single" w:sz="12" w:space="0" w:color="auto"/>
              <w:right w:val="single" w:sz="12" w:space="0" w:color="auto"/>
            </w:tcBorders>
            <w:shd w:val="clear" w:color="auto" w:fill="auto"/>
            <w:noWrap/>
            <w:vAlign w:val="center"/>
            <w:hideMark/>
          </w:tcPr>
          <w:p w14:paraId="46A2D04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Embarcadero, Suite 205</w:t>
            </w:r>
          </w:p>
        </w:tc>
        <w:tc>
          <w:tcPr>
            <w:tcW w:w="720" w:type="pct"/>
            <w:tcBorders>
              <w:top w:val="nil"/>
              <w:left w:val="nil"/>
              <w:bottom w:val="single" w:sz="12" w:space="0" w:color="auto"/>
              <w:right w:val="single" w:sz="12" w:space="0" w:color="auto"/>
            </w:tcBorders>
            <w:shd w:val="clear" w:color="auto" w:fill="auto"/>
            <w:noWrap/>
            <w:vAlign w:val="center"/>
            <w:hideMark/>
          </w:tcPr>
          <w:p w14:paraId="6F1E0A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E836B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5051514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8386F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BHCS-1900 Embarcadero, #100</w:t>
            </w:r>
          </w:p>
        </w:tc>
        <w:tc>
          <w:tcPr>
            <w:tcW w:w="1870" w:type="pct"/>
            <w:tcBorders>
              <w:top w:val="nil"/>
              <w:left w:val="nil"/>
              <w:bottom w:val="single" w:sz="12" w:space="0" w:color="auto"/>
              <w:right w:val="single" w:sz="12" w:space="0" w:color="auto"/>
            </w:tcBorders>
            <w:shd w:val="clear" w:color="auto" w:fill="auto"/>
            <w:noWrap/>
            <w:vAlign w:val="center"/>
            <w:hideMark/>
          </w:tcPr>
          <w:p w14:paraId="11DE23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Embarcadero, #100</w:t>
            </w:r>
          </w:p>
        </w:tc>
        <w:tc>
          <w:tcPr>
            <w:tcW w:w="720" w:type="pct"/>
            <w:tcBorders>
              <w:top w:val="nil"/>
              <w:left w:val="nil"/>
              <w:bottom w:val="single" w:sz="12" w:space="0" w:color="auto"/>
              <w:right w:val="single" w:sz="12" w:space="0" w:color="auto"/>
            </w:tcBorders>
            <w:shd w:val="clear" w:color="auto" w:fill="auto"/>
            <w:noWrap/>
            <w:vAlign w:val="center"/>
            <w:hideMark/>
          </w:tcPr>
          <w:p w14:paraId="120E4B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96204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14E7DAA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AA7A5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BHCS-1900 Embarcadero, #101</w:t>
            </w:r>
          </w:p>
        </w:tc>
        <w:tc>
          <w:tcPr>
            <w:tcW w:w="1870" w:type="pct"/>
            <w:tcBorders>
              <w:top w:val="nil"/>
              <w:left w:val="nil"/>
              <w:bottom w:val="single" w:sz="12" w:space="0" w:color="auto"/>
              <w:right w:val="single" w:sz="12" w:space="0" w:color="auto"/>
            </w:tcBorders>
            <w:shd w:val="clear" w:color="auto" w:fill="auto"/>
            <w:noWrap/>
            <w:vAlign w:val="center"/>
            <w:hideMark/>
          </w:tcPr>
          <w:p w14:paraId="6C7E32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Embarcadero, #101</w:t>
            </w:r>
          </w:p>
        </w:tc>
        <w:tc>
          <w:tcPr>
            <w:tcW w:w="720" w:type="pct"/>
            <w:tcBorders>
              <w:top w:val="nil"/>
              <w:left w:val="nil"/>
              <w:bottom w:val="single" w:sz="12" w:space="0" w:color="auto"/>
              <w:right w:val="single" w:sz="12" w:space="0" w:color="auto"/>
            </w:tcBorders>
            <w:shd w:val="clear" w:color="auto" w:fill="auto"/>
            <w:noWrap/>
            <w:vAlign w:val="center"/>
            <w:hideMark/>
          </w:tcPr>
          <w:p w14:paraId="4056C33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B8B95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34B0420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DBB64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CDA/LEAD-2000 Embarcadero 3rd</w:t>
            </w:r>
          </w:p>
        </w:tc>
        <w:tc>
          <w:tcPr>
            <w:tcW w:w="1870" w:type="pct"/>
            <w:tcBorders>
              <w:top w:val="nil"/>
              <w:left w:val="nil"/>
              <w:bottom w:val="single" w:sz="12" w:space="0" w:color="auto"/>
              <w:right w:val="single" w:sz="12" w:space="0" w:color="auto"/>
            </w:tcBorders>
            <w:shd w:val="clear" w:color="auto" w:fill="auto"/>
            <w:noWrap/>
            <w:vAlign w:val="center"/>
            <w:hideMark/>
          </w:tcPr>
          <w:p w14:paraId="390C43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#300</w:t>
            </w:r>
          </w:p>
        </w:tc>
        <w:tc>
          <w:tcPr>
            <w:tcW w:w="720" w:type="pct"/>
            <w:tcBorders>
              <w:top w:val="nil"/>
              <w:left w:val="nil"/>
              <w:bottom w:val="single" w:sz="12" w:space="0" w:color="auto"/>
              <w:right w:val="single" w:sz="12" w:space="0" w:color="auto"/>
            </w:tcBorders>
            <w:shd w:val="clear" w:color="auto" w:fill="auto"/>
            <w:noWrap/>
            <w:vAlign w:val="center"/>
            <w:hideMark/>
          </w:tcPr>
          <w:p w14:paraId="267A98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845B1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3D61E64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8E1B29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 4th Floor</w:t>
            </w:r>
          </w:p>
        </w:tc>
        <w:tc>
          <w:tcPr>
            <w:tcW w:w="1870" w:type="pct"/>
            <w:tcBorders>
              <w:top w:val="nil"/>
              <w:left w:val="nil"/>
              <w:bottom w:val="single" w:sz="12" w:space="0" w:color="auto"/>
              <w:right w:val="single" w:sz="12" w:space="0" w:color="auto"/>
            </w:tcBorders>
            <w:shd w:val="clear" w:color="auto" w:fill="auto"/>
            <w:noWrap/>
            <w:vAlign w:val="center"/>
            <w:hideMark/>
          </w:tcPr>
          <w:p w14:paraId="358D904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12E558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385C1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084CE1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FCAF7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 St</w:t>
            </w:r>
          </w:p>
        </w:tc>
        <w:tc>
          <w:tcPr>
            <w:tcW w:w="1870" w:type="pct"/>
            <w:tcBorders>
              <w:top w:val="nil"/>
              <w:left w:val="nil"/>
              <w:bottom w:val="single" w:sz="12" w:space="0" w:color="auto"/>
              <w:right w:val="single" w:sz="12" w:space="0" w:color="auto"/>
            </w:tcBorders>
            <w:shd w:val="clear" w:color="auto" w:fill="auto"/>
            <w:noWrap/>
            <w:vAlign w:val="center"/>
            <w:hideMark/>
          </w:tcPr>
          <w:p w14:paraId="5894F37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#201</w:t>
            </w:r>
          </w:p>
        </w:tc>
        <w:tc>
          <w:tcPr>
            <w:tcW w:w="720" w:type="pct"/>
            <w:tcBorders>
              <w:top w:val="nil"/>
              <w:left w:val="nil"/>
              <w:bottom w:val="single" w:sz="12" w:space="0" w:color="auto"/>
              <w:right w:val="single" w:sz="12" w:space="0" w:color="auto"/>
            </w:tcBorders>
            <w:shd w:val="clear" w:color="auto" w:fill="auto"/>
            <w:noWrap/>
            <w:vAlign w:val="center"/>
            <w:hideMark/>
          </w:tcPr>
          <w:p w14:paraId="654C1B9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3CADB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55A237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8808A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 3rd</w:t>
            </w:r>
          </w:p>
        </w:tc>
        <w:tc>
          <w:tcPr>
            <w:tcW w:w="1870" w:type="pct"/>
            <w:tcBorders>
              <w:top w:val="nil"/>
              <w:left w:val="nil"/>
              <w:bottom w:val="single" w:sz="12" w:space="0" w:color="auto"/>
              <w:right w:val="single" w:sz="12" w:space="0" w:color="auto"/>
            </w:tcBorders>
            <w:shd w:val="clear" w:color="auto" w:fill="auto"/>
            <w:noWrap/>
            <w:vAlign w:val="center"/>
            <w:hideMark/>
          </w:tcPr>
          <w:p w14:paraId="4655416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#302</w:t>
            </w:r>
          </w:p>
        </w:tc>
        <w:tc>
          <w:tcPr>
            <w:tcW w:w="720" w:type="pct"/>
            <w:tcBorders>
              <w:top w:val="nil"/>
              <w:left w:val="nil"/>
              <w:bottom w:val="single" w:sz="12" w:space="0" w:color="auto"/>
              <w:right w:val="single" w:sz="12" w:space="0" w:color="auto"/>
            </w:tcBorders>
            <w:shd w:val="clear" w:color="auto" w:fill="auto"/>
            <w:noWrap/>
            <w:vAlign w:val="center"/>
            <w:hideMark/>
          </w:tcPr>
          <w:p w14:paraId="4FBAE0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F42ED9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309C6BB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292B4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BHCS-Embarcadero 1st</w:t>
            </w:r>
          </w:p>
        </w:tc>
        <w:tc>
          <w:tcPr>
            <w:tcW w:w="1870" w:type="pct"/>
            <w:tcBorders>
              <w:top w:val="nil"/>
              <w:left w:val="nil"/>
              <w:bottom w:val="single" w:sz="12" w:space="0" w:color="auto"/>
              <w:right w:val="single" w:sz="12" w:space="0" w:color="auto"/>
            </w:tcBorders>
            <w:shd w:val="clear" w:color="auto" w:fill="auto"/>
            <w:noWrap/>
            <w:vAlign w:val="center"/>
            <w:hideMark/>
          </w:tcPr>
          <w:p w14:paraId="056E112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#101</w:t>
            </w:r>
          </w:p>
        </w:tc>
        <w:tc>
          <w:tcPr>
            <w:tcW w:w="720" w:type="pct"/>
            <w:tcBorders>
              <w:top w:val="nil"/>
              <w:left w:val="nil"/>
              <w:bottom w:val="single" w:sz="12" w:space="0" w:color="auto"/>
              <w:right w:val="single" w:sz="12" w:space="0" w:color="auto"/>
            </w:tcBorders>
            <w:shd w:val="clear" w:color="auto" w:fill="auto"/>
            <w:noWrap/>
            <w:vAlign w:val="center"/>
            <w:hideMark/>
          </w:tcPr>
          <w:p w14:paraId="6A9578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33558C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37C44D7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DE258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Embarcadero,#400, HR</w:t>
            </w:r>
          </w:p>
        </w:tc>
        <w:tc>
          <w:tcPr>
            <w:tcW w:w="1870" w:type="pct"/>
            <w:tcBorders>
              <w:top w:val="nil"/>
              <w:left w:val="nil"/>
              <w:bottom w:val="single" w:sz="12" w:space="0" w:color="auto"/>
              <w:right w:val="single" w:sz="12" w:space="0" w:color="auto"/>
            </w:tcBorders>
            <w:shd w:val="clear" w:color="auto" w:fill="auto"/>
            <w:noWrap/>
            <w:vAlign w:val="center"/>
            <w:hideMark/>
          </w:tcPr>
          <w:p w14:paraId="145189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170D14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BE127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798C52A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DD916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Embarcadero,#400, IS</w:t>
            </w:r>
          </w:p>
        </w:tc>
        <w:tc>
          <w:tcPr>
            <w:tcW w:w="1870" w:type="pct"/>
            <w:tcBorders>
              <w:top w:val="nil"/>
              <w:left w:val="nil"/>
              <w:bottom w:val="single" w:sz="12" w:space="0" w:color="auto"/>
              <w:right w:val="single" w:sz="12" w:space="0" w:color="auto"/>
            </w:tcBorders>
            <w:shd w:val="clear" w:color="auto" w:fill="auto"/>
            <w:noWrap/>
            <w:vAlign w:val="center"/>
            <w:hideMark/>
          </w:tcPr>
          <w:p w14:paraId="4F1FB97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0F1BDC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AE836D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28457DC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74BE99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Embarcadero,#400,Dir</w:t>
            </w:r>
          </w:p>
        </w:tc>
        <w:tc>
          <w:tcPr>
            <w:tcW w:w="1870" w:type="pct"/>
            <w:tcBorders>
              <w:top w:val="nil"/>
              <w:left w:val="nil"/>
              <w:bottom w:val="single" w:sz="12" w:space="0" w:color="auto"/>
              <w:right w:val="single" w:sz="12" w:space="0" w:color="auto"/>
            </w:tcBorders>
            <w:shd w:val="clear" w:color="auto" w:fill="auto"/>
            <w:noWrap/>
            <w:vAlign w:val="center"/>
            <w:hideMark/>
          </w:tcPr>
          <w:p w14:paraId="564D62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71B88E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04954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7415772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CF80DD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BHCS-2000 Embarcadero, #110</w:t>
            </w:r>
          </w:p>
        </w:tc>
        <w:tc>
          <w:tcPr>
            <w:tcW w:w="1870" w:type="pct"/>
            <w:tcBorders>
              <w:top w:val="nil"/>
              <w:left w:val="nil"/>
              <w:bottom w:val="single" w:sz="12" w:space="0" w:color="auto"/>
              <w:right w:val="single" w:sz="12" w:space="0" w:color="auto"/>
            </w:tcBorders>
            <w:shd w:val="clear" w:color="auto" w:fill="auto"/>
            <w:noWrap/>
            <w:vAlign w:val="center"/>
            <w:hideMark/>
          </w:tcPr>
          <w:p w14:paraId="2336FDC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Embarcadero, #110</w:t>
            </w:r>
          </w:p>
        </w:tc>
        <w:tc>
          <w:tcPr>
            <w:tcW w:w="720" w:type="pct"/>
            <w:tcBorders>
              <w:top w:val="nil"/>
              <w:left w:val="nil"/>
              <w:bottom w:val="single" w:sz="12" w:space="0" w:color="auto"/>
              <w:right w:val="single" w:sz="12" w:space="0" w:color="auto"/>
            </w:tcBorders>
            <w:shd w:val="clear" w:color="auto" w:fill="auto"/>
            <w:noWrap/>
            <w:vAlign w:val="center"/>
            <w:hideMark/>
          </w:tcPr>
          <w:p w14:paraId="0FB319A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4ED06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94606</w:t>
            </w:r>
          </w:p>
        </w:tc>
      </w:tr>
      <w:tr w:rsidR="00E71A5A" w:rsidRPr="00E71A5A" w14:paraId="63836E2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688EBF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1900 Embarcadero Ste 300</w:t>
            </w:r>
          </w:p>
        </w:tc>
        <w:tc>
          <w:tcPr>
            <w:tcW w:w="1870" w:type="pct"/>
            <w:tcBorders>
              <w:top w:val="nil"/>
              <w:left w:val="nil"/>
              <w:bottom w:val="single" w:sz="12" w:space="0" w:color="auto"/>
              <w:right w:val="single" w:sz="12" w:space="0" w:color="auto"/>
            </w:tcBorders>
            <w:shd w:val="clear" w:color="auto" w:fill="auto"/>
            <w:noWrap/>
            <w:vAlign w:val="center"/>
            <w:hideMark/>
          </w:tcPr>
          <w:p w14:paraId="7DD0F94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1900 Embarcadero, Suite 300</w:t>
            </w:r>
          </w:p>
        </w:tc>
        <w:tc>
          <w:tcPr>
            <w:tcW w:w="720" w:type="pct"/>
            <w:tcBorders>
              <w:top w:val="nil"/>
              <w:left w:val="nil"/>
              <w:bottom w:val="single" w:sz="12" w:space="0" w:color="auto"/>
              <w:right w:val="single" w:sz="12" w:space="0" w:color="auto"/>
            </w:tcBorders>
            <w:shd w:val="clear" w:color="auto" w:fill="auto"/>
            <w:noWrap/>
            <w:vAlign w:val="center"/>
            <w:hideMark/>
          </w:tcPr>
          <w:p w14:paraId="54F832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0C653A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94502</w:t>
            </w:r>
          </w:p>
        </w:tc>
      </w:tr>
      <w:tr w:rsidR="00E71A5A" w:rsidRPr="00E71A5A" w14:paraId="26C562E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424C0A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CFS-160 Franklin 1st</w:t>
            </w:r>
          </w:p>
        </w:tc>
        <w:tc>
          <w:tcPr>
            <w:tcW w:w="1870" w:type="pct"/>
            <w:tcBorders>
              <w:top w:val="nil"/>
              <w:left w:val="nil"/>
              <w:bottom w:val="single" w:sz="12" w:space="0" w:color="auto"/>
              <w:right w:val="single" w:sz="12" w:space="0" w:color="auto"/>
            </w:tcBorders>
            <w:shd w:val="clear" w:color="auto" w:fill="auto"/>
            <w:noWrap/>
            <w:vAlign w:val="center"/>
            <w:hideMark/>
          </w:tcPr>
          <w:p w14:paraId="50FEB5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160 Franklin St, #100/100A/301</w:t>
            </w:r>
          </w:p>
        </w:tc>
        <w:tc>
          <w:tcPr>
            <w:tcW w:w="720" w:type="pct"/>
            <w:tcBorders>
              <w:top w:val="nil"/>
              <w:left w:val="nil"/>
              <w:bottom w:val="single" w:sz="12" w:space="0" w:color="auto"/>
              <w:right w:val="single" w:sz="12" w:space="0" w:color="auto"/>
            </w:tcBorders>
            <w:shd w:val="clear" w:color="auto" w:fill="auto"/>
            <w:noWrap/>
            <w:vAlign w:val="center"/>
            <w:hideMark/>
          </w:tcPr>
          <w:p w14:paraId="568FA2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F49A1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ECC7B7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D6EE7C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CFS-160 Franklin 3rd</w:t>
            </w:r>
          </w:p>
        </w:tc>
        <w:tc>
          <w:tcPr>
            <w:tcW w:w="1870" w:type="pct"/>
            <w:tcBorders>
              <w:top w:val="nil"/>
              <w:left w:val="nil"/>
              <w:bottom w:val="single" w:sz="12" w:space="0" w:color="auto"/>
              <w:right w:val="single" w:sz="12" w:space="0" w:color="auto"/>
            </w:tcBorders>
            <w:shd w:val="clear" w:color="auto" w:fill="auto"/>
            <w:noWrap/>
            <w:vAlign w:val="center"/>
            <w:hideMark/>
          </w:tcPr>
          <w:p w14:paraId="22BE33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160 Franklin Street, #310</w:t>
            </w:r>
          </w:p>
        </w:tc>
        <w:tc>
          <w:tcPr>
            <w:tcW w:w="720" w:type="pct"/>
            <w:tcBorders>
              <w:top w:val="nil"/>
              <w:left w:val="nil"/>
              <w:bottom w:val="single" w:sz="12" w:space="0" w:color="auto"/>
              <w:right w:val="single" w:sz="12" w:space="0" w:color="auto"/>
            </w:tcBorders>
            <w:shd w:val="clear" w:color="auto" w:fill="auto"/>
            <w:noWrap/>
            <w:vAlign w:val="center"/>
            <w:hideMark/>
          </w:tcPr>
          <w:p w14:paraId="75C9B11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59C0D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8AC4E9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5A9C6E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CRC WkFrl-2425 E12th 1st</w:t>
            </w:r>
          </w:p>
        </w:tc>
        <w:tc>
          <w:tcPr>
            <w:tcW w:w="1870" w:type="pct"/>
            <w:tcBorders>
              <w:top w:val="nil"/>
              <w:left w:val="nil"/>
              <w:bottom w:val="single" w:sz="12" w:space="0" w:color="auto"/>
              <w:right w:val="single" w:sz="12" w:space="0" w:color="auto"/>
            </w:tcBorders>
            <w:shd w:val="clear" w:color="auto" w:fill="auto"/>
            <w:noWrap/>
            <w:vAlign w:val="center"/>
            <w:hideMark/>
          </w:tcPr>
          <w:p w14:paraId="3D40154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2425 E 12th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E7D600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ADA6D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7568B0C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550E5C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Narcotic Task Force</w:t>
            </w:r>
          </w:p>
        </w:tc>
        <w:tc>
          <w:tcPr>
            <w:tcW w:w="1870" w:type="pct"/>
            <w:tcBorders>
              <w:top w:val="nil"/>
              <w:left w:val="nil"/>
              <w:bottom w:val="single" w:sz="12" w:space="0" w:color="auto"/>
              <w:right w:val="single" w:sz="12" w:space="0" w:color="auto"/>
            </w:tcBorders>
            <w:shd w:val="clear" w:color="auto" w:fill="auto"/>
            <w:noWrap/>
            <w:vAlign w:val="center"/>
            <w:hideMark/>
          </w:tcPr>
          <w:p w14:paraId="0B8BF0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2425 E 12th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1289522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92256C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61DFD7A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5235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Sheriff's-Contract Svc Unit</w:t>
            </w:r>
          </w:p>
        </w:tc>
        <w:tc>
          <w:tcPr>
            <w:tcW w:w="1870" w:type="pct"/>
            <w:tcBorders>
              <w:top w:val="nil"/>
              <w:left w:val="nil"/>
              <w:bottom w:val="single" w:sz="12" w:space="0" w:color="auto"/>
              <w:right w:val="single" w:sz="12" w:space="0" w:color="auto"/>
            </w:tcBorders>
            <w:shd w:val="clear" w:color="auto" w:fill="auto"/>
            <w:noWrap/>
            <w:vAlign w:val="center"/>
            <w:hideMark/>
          </w:tcPr>
          <w:p w14:paraId="08CF07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2425 East 12th Street</w:t>
            </w:r>
          </w:p>
        </w:tc>
        <w:tc>
          <w:tcPr>
            <w:tcW w:w="720" w:type="pct"/>
            <w:tcBorders>
              <w:top w:val="nil"/>
              <w:left w:val="nil"/>
              <w:bottom w:val="single" w:sz="12" w:space="0" w:color="auto"/>
              <w:right w:val="single" w:sz="12" w:space="0" w:color="auto"/>
            </w:tcBorders>
            <w:shd w:val="clear" w:color="auto" w:fill="auto"/>
            <w:noWrap/>
            <w:vAlign w:val="center"/>
            <w:hideMark/>
          </w:tcPr>
          <w:p w14:paraId="096AC7A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07ACB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94601</w:t>
            </w:r>
          </w:p>
        </w:tc>
      </w:tr>
      <w:tr w:rsidR="00E71A5A" w:rsidRPr="00E71A5A" w14:paraId="02C831D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361366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No Co Yard-3024 E 7th St</w:t>
            </w:r>
          </w:p>
        </w:tc>
        <w:tc>
          <w:tcPr>
            <w:tcW w:w="1870" w:type="pct"/>
            <w:tcBorders>
              <w:top w:val="nil"/>
              <w:left w:val="nil"/>
              <w:bottom w:val="single" w:sz="12" w:space="0" w:color="auto"/>
              <w:right w:val="single" w:sz="12" w:space="0" w:color="auto"/>
            </w:tcBorders>
            <w:shd w:val="clear" w:color="auto" w:fill="auto"/>
            <w:noWrap/>
            <w:vAlign w:val="center"/>
            <w:hideMark/>
          </w:tcPr>
          <w:p w14:paraId="2370D64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3024 E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3AD81E0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003F4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32F1D4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2DB0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PWA Bridges-3024 E 7th St</w:t>
            </w:r>
          </w:p>
        </w:tc>
        <w:tc>
          <w:tcPr>
            <w:tcW w:w="1870" w:type="pct"/>
            <w:tcBorders>
              <w:top w:val="nil"/>
              <w:left w:val="nil"/>
              <w:bottom w:val="single" w:sz="12" w:space="0" w:color="auto"/>
              <w:right w:val="single" w:sz="12" w:space="0" w:color="auto"/>
            </w:tcBorders>
            <w:shd w:val="clear" w:color="auto" w:fill="auto"/>
            <w:noWrap/>
            <w:vAlign w:val="center"/>
            <w:hideMark/>
          </w:tcPr>
          <w:p w14:paraId="54E531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3024 E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77A2F1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11CA6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F727C4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1824E3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CFS-330 Franklin 1st</w:t>
            </w:r>
          </w:p>
        </w:tc>
        <w:tc>
          <w:tcPr>
            <w:tcW w:w="1870" w:type="pct"/>
            <w:tcBorders>
              <w:top w:val="nil"/>
              <w:left w:val="nil"/>
              <w:bottom w:val="single" w:sz="12" w:space="0" w:color="auto"/>
              <w:right w:val="single" w:sz="12" w:space="0" w:color="auto"/>
            </w:tcBorders>
            <w:shd w:val="clear" w:color="auto" w:fill="auto"/>
            <w:noWrap/>
            <w:vAlign w:val="center"/>
            <w:hideMark/>
          </w:tcPr>
          <w:p w14:paraId="3F0024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330 Franklin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3907E2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944620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74E733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6170E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Weights &amp; Measures-333 5th St</w:t>
            </w:r>
          </w:p>
        </w:tc>
        <w:tc>
          <w:tcPr>
            <w:tcW w:w="1870" w:type="pct"/>
            <w:tcBorders>
              <w:top w:val="nil"/>
              <w:left w:val="nil"/>
              <w:bottom w:val="single" w:sz="12" w:space="0" w:color="auto"/>
              <w:right w:val="single" w:sz="12" w:space="0" w:color="auto"/>
            </w:tcBorders>
            <w:shd w:val="clear" w:color="auto" w:fill="auto"/>
            <w:noWrap/>
            <w:vAlign w:val="center"/>
            <w:hideMark/>
          </w:tcPr>
          <w:p w14:paraId="4D9358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333 5th Street</w:t>
            </w:r>
          </w:p>
        </w:tc>
        <w:tc>
          <w:tcPr>
            <w:tcW w:w="720" w:type="pct"/>
            <w:tcBorders>
              <w:top w:val="nil"/>
              <w:left w:val="nil"/>
              <w:bottom w:val="single" w:sz="12" w:space="0" w:color="auto"/>
              <w:right w:val="single" w:sz="12" w:space="0" w:color="auto"/>
            </w:tcBorders>
            <w:shd w:val="clear" w:color="auto" w:fill="auto"/>
            <w:noWrap/>
            <w:vAlign w:val="center"/>
            <w:hideMark/>
          </w:tcPr>
          <w:p w14:paraId="28AC973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031F34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B954C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A5B91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CDA AGRI-333 5th St</w:t>
            </w:r>
          </w:p>
        </w:tc>
        <w:tc>
          <w:tcPr>
            <w:tcW w:w="1870" w:type="pct"/>
            <w:tcBorders>
              <w:top w:val="nil"/>
              <w:left w:val="nil"/>
              <w:bottom w:val="single" w:sz="12" w:space="0" w:color="auto"/>
              <w:right w:val="single" w:sz="12" w:space="0" w:color="auto"/>
            </w:tcBorders>
            <w:shd w:val="clear" w:color="auto" w:fill="auto"/>
            <w:noWrap/>
            <w:vAlign w:val="center"/>
            <w:hideMark/>
          </w:tcPr>
          <w:p w14:paraId="6BBAF94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333 5th Street</w:t>
            </w:r>
          </w:p>
        </w:tc>
        <w:tc>
          <w:tcPr>
            <w:tcW w:w="720" w:type="pct"/>
            <w:tcBorders>
              <w:top w:val="nil"/>
              <w:left w:val="nil"/>
              <w:bottom w:val="single" w:sz="12" w:space="0" w:color="auto"/>
              <w:right w:val="single" w:sz="12" w:space="0" w:color="auto"/>
            </w:tcBorders>
            <w:shd w:val="clear" w:color="auto" w:fill="auto"/>
            <w:noWrap/>
            <w:vAlign w:val="center"/>
            <w:hideMark/>
          </w:tcPr>
          <w:p w14:paraId="7EFA45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24C138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CA997C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B20CE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Probation Ctr Annex-400 BW</w:t>
            </w:r>
          </w:p>
        </w:tc>
        <w:tc>
          <w:tcPr>
            <w:tcW w:w="1870" w:type="pct"/>
            <w:tcBorders>
              <w:top w:val="nil"/>
              <w:left w:val="nil"/>
              <w:bottom w:val="single" w:sz="12" w:space="0" w:color="auto"/>
              <w:right w:val="single" w:sz="12" w:space="0" w:color="auto"/>
            </w:tcBorders>
            <w:shd w:val="clear" w:color="auto" w:fill="auto"/>
            <w:noWrap/>
            <w:vAlign w:val="center"/>
            <w:hideMark/>
          </w:tcPr>
          <w:p w14:paraId="4EA4EA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w:t>
            </w:r>
          </w:p>
        </w:tc>
        <w:tc>
          <w:tcPr>
            <w:tcW w:w="720" w:type="pct"/>
            <w:tcBorders>
              <w:top w:val="nil"/>
              <w:left w:val="nil"/>
              <w:bottom w:val="single" w:sz="12" w:space="0" w:color="auto"/>
              <w:right w:val="single" w:sz="12" w:space="0" w:color="auto"/>
            </w:tcBorders>
            <w:shd w:val="clear" w:color="auto" w:fill="auto"/>
            <w:noWrap/>
            <w:vAlign w:val="center"/>
            <w:hideMark/>
          </w:tcPr>
          <w:p w14:paraId="27CDDD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FB1A23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62F427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30D88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Broadway 1st</w:t>
            </w:r>
          </w:p>
        </w:tc>
        <w:tc>
          <w:tcPr>
            <w:tcW w:w="1870" w:type="pct"/>
            <w:tcBorders>
              <w:top w:val="nil"/>
              <w:left w:val="nil"/>
              <w:bottom w:val="single" w:sz="12" w:space="0" w:color="auto"/>
              <w:right w:val="single" w:sz="12" w:space="0" w:color="auto"/>
            </w:tcBorders>
            <w:shd w:val="clear" w:color="auto" w:fill="auto"/>
            <w:noWrap/>
            <w:vAlign w:val="center"/>
            <w:hideMark/>
          </w:tcPr>
          <w:p w14:paraId="19EEA8A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3C8D5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ABB15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625FC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1593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Broadway 3rd</w:t>
            </w:r>
          </w:p>
        </w:tc>
        <w:tc>
          <w:tcPr>
            <w:tcW w:w="1870" w:type="pct"/>
            <w:tcBorders>
              <w:top w:val="nil"/>
              <w:left w:val="nil"/>
              <w:bottom w:val="single" w:sz="12" w:space="0" w:color="auto"/>
              <w:right w:val="single" w:sz="12" w:space="0" w:color="auto"/>
            </w:tcBorders>
            <w:shd w:val="clear" w:color="auto" w:fill="auto"/>
            <w:noWrap/>
            <w:vAlign w:val="center"/>
            <w:hideMark/>
          </w:tcPr>
          <w:p w14:paraId="6CBC8F0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18C8ADC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5C087C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62BBDC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A580D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Broadway 4th</w:t>
            </w:r>
          </w:p>
        </w:tc>
        <w:tc>
          <w:tcPr>
            <w:tcW w:w="1870" w:type="pct"/>
            <w:tcBorders>
              <w:top w:val="nil"/>
              <w:left w:val="nil"/>
              <w:bottom w:val="single" w:sz="12" w:space="0" w:color="auto"/>
              <w:right w:val="single" w:sz="12" w:space="0" w:color="auto"/>
            </w:tcBorders>
            <w:shd w:val="clear" w:color="auto" w:fill="auto"/>
            <w:noWrap/>
            <w:vAlign w:val="center"/>
            <w:hideMark/>
          </w:tcPr>
          <w:p w14:paraId="3EFCE1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0658CB3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7795E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A59443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1B59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BW 1st Annex</w:t>
            </w:r>
          </w:p>
        </w:tc>
        <w:tc>
          <w:tcPr>
            <w:tcW w:w="1870" w:type="pct"/>
            <w:tcBorders>
              <w:top w:val="nil"/>
              <w:left w:val="nil"/>
              <w:bottom w:val="single" w:sz="12" w:space="0" w:color="auto"/>
              <w:right w:val="single" w:sz="12" w:space="0" w:color="auto"/>
            </w:tcBorders>
            <w:shd w:val="clear" w:color="auto" w:fill="auto"/>
            <w:noWrap/>
            <w:vAlign w:val="center"/>
            <w:hideMark/>
          </w:tcPr>
          <w:p w14:paraId="6F4EDC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F7DBF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6273CE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209C48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D9BA07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BW 2nd Annex</w:t>
            </w:r>
          </w:p>
        </w:tc>
        <w:tc>
          <w:tcPr>
            <w:tcW w:w="1870" w:type="pct"/>
            <w:tcBorders>
              <w:top w:val="nil"/>
              <w:left w:val="nil"/>
              <w:bottom w:val="single" w:sz="12" w:space="0" w:color="auto"/>
              <w:right w:val="single" w:sz="12" w:space="0" w:color="auto"/>
            </w:tcBorders>
            <w:shd w:val="clear" w:color="auto" w:fill="auto"/>
            <w:noWrap/>
            <w:vAlign w:val="center"/>
            <w:hideMark/>
          </w:tcPr>
          <w:p w14:paraId="2667D9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792084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F86662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B58B49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BC456B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Prob-400 BW 4th Annex</w:t>
            </w:r>
          </w:p>
        </w:tc>
        <w:tc>
          <w:tcPr>
            <w:tcW w:w="1870" w:type="pct"/>
            <w:tcBorders>
              <w:top w:val="nil"/>
              <w:left w:val="nil"/>
              <w:bottom w:val="single" w:sz="12" w:space="0" w:color="auto"/>
              <w:right w:val="single" w:sz="12" w:space="0" w:color="auto"/>
            </w:tcBorders>
            <w:shd w:val="clear" w:color="auto" w:fill="auto"/>
            <w:noWrap/>
            <w:vAlign w:val="center"/>
            <w:hideMark/>
          </w:tcPr>
          <w:p w14:paraId="563F79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5C2EC1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8C9A8A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6F99A9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15B4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Prob-400 Broadway 2nd</w:t>
            </w:r>
          </w:p>
        </w:tc>
        <w:tc>
          <w:tcPr>
            <w:tcW w:w="1870" w:type="pct"/>
            <w:tcBorders>
              <w:top w:val="nil"/>
              <w:left w:val="nil"/>
              <w:bottom w:val="single" w:sz="12" w:space="0" w:color="auto"/>
              <w:right w:val="single" w:sz="12" w:space="0" w:color="auto"/>
            </w:tcBorders>
            <w:shd w:val="clear" w:color="auto" w:fill="auto"/>
            <w:noWrap/>
            <w:vAlign w:val="center"/>
            <w:hideMark/>
          </w:tcPr>
          <w:p w14:paraId="3CBED3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7FB5BE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A5917F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A8810F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0ABE1A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Juv Prob-400 Broadway 3rd</w:t>
            </w:r>
          </w:p>
        </w:tc>
        <w:tc>
          <w:tcPr>
            <w:tcW w:w="1870" w:type="pct"/>
            <w:tcBorders>
              <w:top w:val="nil"/>
              <w:left w:val="nil"/>
              <w:bottom w:val="single" w:sz="12" w:space="0" w:color="auto"/>
              <w:right w:val="single" w:sz="12" w:space="0" w:color="auto"/>
            </w:tcBorders>
            <w:shd w:val="clear" w:color="auto" w:fill="auto"/>
            <w:noWrap/>
            <w:vAlign w:val="center"/>
            <w:hideMark/>
          </w:tcPr>
          <w:p w14:paraId="0CFBAA5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2DC399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3ECB2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44BCB4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FEDB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Prob-400 BW 1st Annex</w:t>
            </w:r>
          </w:p>
        </w:tc>
        <w:tc>
          <w:tcPr>
            <w:tcW w:w="1870" w:type="pct"/>
            <w:tcBorders>
              <w:top w:val="nil"/>
              <w:left w:val="nil"/>
              <w:bottom w:val="single" w:sz="12" w:space="0" w:color="auto"/>
              <w:right w:val="single" w:sz="12" w:space="0" w:color="auto"/>
            </w:tcBorders>
            <w:shd w:val="clear" w:color="auto" w:fill="auto"/>
            <w:noWrap/>
            <w:vAlign w:val="center"/>
            <w:hideMark/>
          </w:tcPr>
          <w:p w14:paraId="4C44D5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7C6DA8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2BAD35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4A1CD4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C29F6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Ct-400 Broadway 1st</w:t>
            </w:r>
          </w:p>
        </w:tc>
        <w:tc>
          <w:tcPr>
            <w:tcW w:w="1870" w:type="pct"/>
            <w:tcBorders>
              <w:top w:val="nil"/>
              <w:left w:val="nil"/>
              <w:bottom w:val="single" w:sz="12" w:space="0" w:color="auto"/>
              <w:right w:val="single" w:sz="12" w:space="0" w:color="auto"/>
            </w:tcBorders>
            <w:shd w:val="clear" w:color="auto" w:fill="auto"/>
            <w:noWrap/>
            <w:vAlign w:val="center"/>
            <w:hideMark/>
          </w:tcPr>
          <w:p w14:paraId="47697A1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47CED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7C1E6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551444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E4D85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Ct-400 Broadway 2nd</w:t>
            </w:r>
          </w:p>
        </w:tc>
        <w:tc>
          <w:tcPr>
            <w:tcW w:w="1870" w:type="pct"/>
            <w:tcBorders>
              <w:top w:val="nil"/>
              <w:left w:val="nil"/>
              <w:bottom w:val="single" w:sz="12" w:space="0" w:color="auto"/>
              <w:right w:val="single" w:sz="12" w:space="0" w:color="auto"/>
            </w:tcBorders>
            <w:shd w:val="clear" w:color="auto" w:fill="auto"/>
            <w:noWrap/>
            <w:vAlign w:val="center"/>
            <w:hideMark/>
          </w:tcPr>
          <w:p w14:paraId="2F0DDF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2496D6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5F78FB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1B4665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9B47D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Ct-400 Broadway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0C427C4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Basement</w:t>
            </w:r>
          </w:p>
        </w:tc>
        <w:tc>
          <w:tcPr>
            <w:tcW w:w="720" w:type="pct"/>
            <w:tcBorders>
              <w:top w:val="nil"/>
              <w:left w:val="nil"/>
              <w:bottom w:val="single" w:sz="12" w:space="0" w:color="auto"/>
              <w:right w:val="single" w:sz="12" w:space="0" w:color="auto"/>
            </w:tcBorders>
            <w:shd w:val="clear" w:color="auto" w:fill="auto"/>
            <w:noWrap/>
            <w:vAlign w:val="center"/>
            <w:hideMark/>
          </w:tcPr>
          <w:p w14:paraId="6DA727C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0AEEC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EC169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0C6B7A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Adm-400 Broadway 4th</w:t>
            </w:r>
          </w:p>
        </w:tc>
        <w:tc>
          <w:tcPr>
            <w:tcW w:w="1870" w:type="pct"/>
            <w:tcBorders>
              <w:top w:val="nil"/>
              <w:left w:val="nil"/>
              <w:bottom w:val="single" w:sz="12" w:space="0" w:color="auto"/>
              <w:right w:val="single" w:sz="12" w:space="0" w:color="auto"/>
            </w:tcBorders>
            <w:shd w:val="clear" w:color="auto" w:fill="auto"/>
            <w:noWrap/>
            <w:vAlign w:val="center"/>
            <w:hideMark/>
          </w:tcPr>
          <w:p w14:paraId="728137C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62465FA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0D176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D34971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E6867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Adm-400 Broadway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52C125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Basement</w:t>
            </w:r>
          </w:p>
        </w:tc>
        <w:tc>
          <w:tcPr>
            <w:tcW w:w="720" w:type="pct"/>
            <w:tcBorders>
              <w:top w:val="nil"/>
              <w:left w:val="nil"/>
              <w:bottom w:val="single" w:sz="12" w:space="0" w:color="auto"/>
              <w:right w:val="single" w:sz="12" w:space="0" w:color="auto"/>
            </w:tcBorders>
            <w:shd w:val="clear" w:color="auto" w:fill="auto"/>
            <w:noWrap/>
            <w:vAlign w:val="center"/>
            <w:hideMark/>
          </w:tcPr>
          <w:p w14:paraId="56D00CC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6873CC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544202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95D2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Adm-400 BW 1st Annex</w:t>
            </w:r>
          </w:p>
        </w:tc>
        <w:tc>
          <w:tcPr>
            <w:tcW w:w="1870" w:type="pct"/>
            <w:tcBorders>
              <w:top w:val="nil"/>
              <w:left w:val="nil"/>
              <w:bottom w:val="single" w:sz="12" w:space="0" w:color="auto"/>
              <w:right w:val="single" w:sz="12" w:space="0" w:color="auto"/>
            </w:tcBorders>
            <w:shd w:val="clear" w:color="auto" w:fill="auto"/>
            <w:noWrap/>
            <w:vAlign w:val="center"/>
            <w:hideMark/>
          </w:tcPr>
          <w:p w14:paraId="4FC132C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1C70C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C452F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E2D74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19233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Adm-400 BW 4th Annex</w:t>
            </w:r>
          </w:p>
        </w:tc>
        <w:tc>
          <w:tcPr>
            <w:tcW w:w="1870" w:type="pct"/>
            <w:tcBorders>
              <w:top w:val="nil"/>
              <w:left w:val="nil"/>
              <w:bottom w:val="single" w:sz="12" w:space="0" w:color="auto"/>
              <w:right w:val="single" w:sz="12" w:space="0" w:color="auto"/>
            </w:tcBorders>
            <w:shd w:val="clear" w:color="auto" w:fill="auto"/>
            <w:noWrap/>
            <w:vAlign w:val="center"/>
            <w:hideMark/>
          </w:tcPr>
          <w:p w14:paraId="50C09DA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086DFF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EEF521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A4826E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0D3AB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Hall-400 BW 1st</w:t>
            </w:r>
          </w:p>
        </w:tc>
        <w:tc>
          <w:tcPr>
            <w:tcW w:w="1870" w:type="pct"/>
            <w:tcBorders>
              <w:top w:val="nil"/>
              <w:left w:val="nil"/>
              <w:bottom w:val="single" w:sz="12" w:space="0" w:color="auto"/>
              <w:right w:val="single" w:sz="12" w:space="0" w:color="auto"/>
            </w:tcBorders>
            <w:shd w:val="clear" w:color="auto" w:fill="auto"/>
            <w:noWrap/>
            <w:vAlign w:val="center"/>
            <w:hideMark/>
          </w:tcPr>
          <w:p w14:paraId="03664AA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64BA3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EC442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1111B4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0A78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Hall-400 BW 2nd</w:t>
            </w:r>
          </w:p>
        </w:tc>
        <w:tc>
          <w:tcPr>
            <w:tcW w:w="1870" w:type="pct"/>
            <w:tcBorders>
              <w:top w:val="nil"/>
              <w:left w:val="nil"/>
              <w:bottom w:val="single" w:sz="12" w:space="0" w:color="auto"/>
              <w:right w:val="single" w:sz="12" w:space="0" w:color="auto"/>
            </w:tcBorders>
            <w:shd w:val="clear" w:color="auto" w:fill="auto"/>
            <w:noWrap/>
            <w:vAlign w:val="center"/>
            <w:hideMark/>
          </w:tcPr>
          <w:p w14:paraId="45BB43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C258E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7E256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C2A774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5009D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Hall-400 BW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119787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Basement</w:t>
            </w:r>
          </w:p>
        </w:tc>
        <w:tc>
          <w:tcPr>
            <w:tcW w:w="720" w:type="pct"/>
            <w:tcBorders>
              <w:top w:val="nil"/>
              <w:left w:val="nil"/>
              <w:bottom w:val="single" w:sz="12" w:space="0" w:color="auto"/>
              <w:right w:val="single" w:sz="12" w:space="0" w:color="auto"/>
            </w:tcBorders>
            <w:shd w:val="clear" w:color="auto" w:fill="auto"/>
            <w:noWrap/>
            <w:vAlign w:val="center"/>
            <w:hideMark/>
          </w:tcPr>
          <w:p w14:paraId="7D3FC5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288261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BB546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2DE1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 Juv-400 Broadway 3rd Annex</w:t>
            </w:r>
          </w:p>
        </w:tc>
        <w:tc>
          <w:tcPr>
            <w:tcW w:w="1870" w:type="pct"/>
            <w:tcBorders>
              <w:top w:val="nil"/>
              <w:left w:val="nil"/>
              <w:bottom w:val="single" w:sz="12" w:space="0" w:color="auto"/>
              <w:right w:val="single" w:sz="12" w:space="0" w:color="auto"/>
            </w:tcBorders>
            <w:shd w:val="clear" w:color="auto" w:fill="auto"/>
            <w:noWrap/>
            <w:vAlign w:val="center"/>
            <w:hideMark/>
          </w:tcPr>
          <w:p w14:paraId="7F25C45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400 Broadway,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6E9EA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6D2AF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1BCD14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46B4AC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Welfare HQ-401 BW</w:t>
            </w:r>
          </w:p>
        </w:tc>
        <w:tc>
          <w:tcPr>
            <w:tcW w:w="1870" w:type="pct"/>
            <w:tcBorders>
              <w:top w:val="nil"/>
              <w:left w:val="nil"/>
              <w:bottom w:val="single" w:sz="12" w:space="0" w:color="auto"/>
              <w:right w:val="single" w:sz="12" w:space="0" w:color="auto"/>
            </w:tcBorders>
            <w:shd w:val="clear" w:color="auto" w:fill="auto"/>
            <w:noWrap/>
            <w:vAlign w:val="center"/>
            <w:hideMark/>
          </w:tcPr>
          <w:p w14:paraId="231F546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401 Broadway</w:t>
            </w:r>
          </w:p>
        </w:tc>
        <w:tc>
          <w:tcPr>
            <w:tcW w:w="720" w:type="pct"/>
            <w:tcBorders>
              <w:top w:val="nil"/>
              <w:left w:val="nil"/>
              <w:bottom w:val="single" w:sz="12" w:space="0" w:color="auto"/>
              <w:right w:val="single" w:sz="12" w:space="0" w:color="auto"/>
            </w:tcBorders>
            <w:shd w:val="clear" w:color="auto" w:fill="auto"/>
            <w:noWrap/>
            <w:vAlign w:val="center"/>
            <w:hideMark/>
          </w:tcPr>
          <w:p w14:paraId="03F5FD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F0B5B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DE0646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B590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Commn-401 Broadway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677439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401 Broadway, Basement</w:t>
            </w:r>
          </w:p>
        </w:tc>
        <w:tc>
          <w:tcPr>
            <w:tcW w:w="720" w:type="pct"/>
            <w:tcBorders>
              <w:top w:val="nil"/>
              <w:left w:val="nil"/>
              <w:bottom w:val="single" w:sz="12" w:space="0" w:color="auto"/>
              <w:right w:val="single" w:sz="12" w:space="0" w:color="auto"/>
            </w:tcBorders>
            <w:shd w:val="clear" w:color="auto" w:fill="auto"/>
            <w:noWrap/>
            <w:vAlign w:val="center"/>
            <w:hideMark/>
          </w:tcPr>
          <w:p w14:paraId="70C3C2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1717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8BC9EC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47780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Welf-401 Broadway 1st</w:t>
            </w:r>
          </w:p>
        </w:tc>
        <w:tc>
          <w:tcPr>
            <w:tcW w:w="1870" w:type="pct"/>
            <w:tcBorders>
              <w:top w:val="nil"/>
              <w:left w:val="nil"/>
              <w:bottom w:val="single" w:sz="12" w:space="0" w:color="auto"/>
              <w:right w:val="single" w:sz="12" w:space="0" w:color="auto"/>
            </w:tcBorders>
            <w:shd w:val="clear" w:color="auto" w:fill="auto"/>
            <w:noWrap/>
            <w:vAlign w:val="center"/>
            <w:hideMark/>
          </w:tcPr>
          <w:p w14:paraId="278D89F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401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BF259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B528B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8CD1E8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2531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Procuremn-401 Broadway 2nd</w:t>
            </w:r>
          </w:p>
        </w:tc>
        <w:tc>
          <w:tcPr>
            <w:tcW w:w="1870" w:type="pct"/>
            <w:tcBorders>
              <w:top w:val="nil"/>
              <w:left w:val="nil"/>
              <w:bottom w:val="single" w:sz="12" w:space="0" w:color="auto"/>
              <w:right w:val="single" w:sz="12" w:space="0" w:color="auto"/>
            </w:tcBorders>
            <w:shd w:val="clear" w:color="auto" w:fill="auto"/>
            <w:noWrap/>
            <w:vAlign w:val="center"/>
            <w:hideMark/>
          </w:tcPr>
          <w:p w14:paraId="38E8240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401 Broadway,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CBC2E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A479FE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84CEB2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1A00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AAF-401 Broadway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0098FDE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401 Broadway, Basement</w:t>
            </w:r>
          </w:p>
        </w:tc>
        <w:tc>
          <w:tcPr>
            <w:tcW w:w="720" w:type="pct"/>
            <w:tcBorders>
              <w:top w:val="nil"/>
              <w:left w:val="nil"/>
              <w:bottom w:val="single" w:sz="12" w:space="0" w:color="auto"/>
              <w:right w:val="single" w:sz="12" w:space="0" w:color="auto"/>
            </w:tcBorders>
            <w:shd w:val="clear" w:color="auto" w:fill="auto"/>
            <w:noWrap/>
            <w:vAlign w:val="center"/>
            <w:hideMark/>
          </w:tcPr>
          <w:p w14:paraId="0851A04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E7F64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7F3279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9E6A0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Welf-4501 Broadway 1st</w:t>
            </w:r>
          </w:p>
        </w:tc>
        <w:tc>
          <w:tcPr>
            <w:tcW w:w="1870" w:type="pct"/>
            <w:tcBorders>
              <w:top w:val="nil"/>
              <w:left w:val="nil"/>
              <w:bottom w:val="single" w:sz="12" w:space="0" w:color="auto"/>
              <w:right w:val="single" w:sz="12" w:space="0" w:color="auto"/>
            </w:tcBorders>
            <w:shd w:val="clear" w:color="auto" w:fill="auto"/>
            <w:noWrap/>
            <w:vAlign w:val="center"/>
            <w:hideMark/>
          </w:tcPr>
          <w:p w14:paraId="1FADB3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4501 Broadway,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5CB51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412953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C1DAAF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427FB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Coroner's Bldg-480 4th St</w:t>
            </w:r>
          </w:p>
        </w:tc>
        <w:tc>
          <w:tcPr>
            <w:tcW w:w="1870" w:type="pct"/>
            <w:tcBorders>
              <w:top w:val="nil"/>
              <w:left w:val="nil"/>
              <w:bottom w:val="single" w:sz="12" w:space="0" w:color="auto"/>
              <w:right w:val="single" w:sz="12" w:space="0" w:color="auto"/>
            </w:tcBorders>
            <w:shd w:val="clear" w:color="auto" w:fill="auto"/>
            <w:noWrap/>
            <w:vAlign w:val="center"/>
            <w:hideMark/>
          </w:tcPr>
          <w:p w14:paraId="202A10E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480 4th Street</w:t>
            </w:r>
          </w:p>
        </w:tc>
        <w:tc>
          <w:tcPr>
            <w:tcW w:w="720" w:type="pct"/>
            <w:tcBorders>
              <w:top w:val="nil"/>
              <w:left w:val="nil"/>
              <w:bottom w:val="single" w:sz="12" w:space="0" w:color="auto"/>
              <w:right w:val="single" w:sz="12" w:space="0" w:color="auto"/>
            </w:tcBorders>
            <w:shd w:val="clear" w:color="auto" w:fill="auto"/>
            <w:noWrap/>
            <w:vAlign w:val="center"/>
            <w:hideMark/>
          </w:tcPr>
          <w:p w14:paraId="08D7591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880B14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0E5D76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3391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Coroner-480 4th Avenue 1st</w:t>
            </w:r>
          </w:p>
        </w:tc>
        <w:tc>
          <w:tcPr>
            <w:tcW w:w="1870" w:type="pct"/>
            <w:tcBorders>
              <w:top w:val="nil"/>
              <w:left w:val="nil"/>
              <w:bottom w:val="single" w:sz="12" w:space="0" w:color="auto"/>
              <w:right w:val="single" w:sz="12" w:space="0" w:color="auto"/>
            </w:tcBorders>
            <w:shd w:val="clear" w:color="auto" w:fill="auto"/>
            <w:noWrap/>
            <w:vAlign w:val="center"/>
            <w:hideMark/>
          </w:tcPr>
          <w:p w14:paraId="7A57485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480 4th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17E3B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2AA0DF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406FD5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86661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Public Hlth HQ-499 5th St</w:t>
            </w:r>
          </w:p>
        </w:tc>
        <w:tc>
          <w:tcPr>
            <w:tcW w:w="1870" w:type="pct"/>
            <w:tcBorders>
              <w:top w:val="nil"/>
              <w:left w:val="nil"/>
              <w:bottom w:val="single" w:sz="12" w:space="0" w:color="auto"/>
              <w:right w:val="single" w:sz="12" w:space="0" w:color="auto"/>
            </w:tcBorders>
            <w:shd w:val="clear" w:color="auto" w:fill="auto"/>
            <w:noWrap/>
            <w:vAlign w:val="center"/>
            <w:hideMark/>
          </w:tcPr>
          <w:p w14:paraId="4B072CA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499 5th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D4850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A46AA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A611B8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B319F1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BMD-499 5th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9B1F1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499 5th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2A83FC8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47BBF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8C69CB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69D4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Hlth/CDCP-499 5th St 4th</w:t>
            </w:r>
          </w:p>
        </w:tc>
        <w:tc>
          <w:tcPr>
            <w:tcW w:w="1870" w:type="pct"/>
            <w:tcBorders>
              <w:top w:val="nil"/>
              <w:left w:val="nil"/>
              <w:bottom w:val="single" w:sz="12" w:space="0" w:color="auto"/>
              <w:right w:val="single" w:sz="12" w:space="0" w:color="auto"/>
            </w:tcBorders>
            <w:shd w:val="clear" w:color="auto" w:fill="auto"/>
            <w:noWrap/>
            <w:vAlign w:val="center"/>
            <w:hideMark/>
          </w:tcPr>
          <w:p w14:paraId="08FC81E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499 5th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5A11764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AF374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5ACC56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67702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Adoption-520 3rd St 1st</w:t>
            </w:r>
          </w:p>
        </w:tc>
        <w:tc>
          <w:tcPr>
            <w:tcW w:w="1870" w:type="pct"/>
            <w:tcBorders>
              <w:top w:val="nil"/>
              <w:left w:val="nil"/>
              <w:bottom w:val="single" w:sz="12" w:space="0" w:color="auto"/>
              <w:right w:val="single" w:sz="12" w:space="0" w:color="auto"/>
            </w:tcBorders>
            <w:shd w:val="clear" w:color="auto" w:fill="auto"/>
            <w:noWrap/>
            <w:vAlign w:val="center"/>
            <w:hideMark/>
          </w:tcPr>
          <w:p w14:paraId="6EB928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520 3rd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05D2CF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93944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2CC484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01EF2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No Co Jail-550 6th St</w:t>
            </w:r>
          </w:p>
        </w:tc>
        <w:tc>
          <w:tcPr>
            <w:tcW w:w="1870" w:type="pct"/>
            <w:tcBorders>
              <w:top w:val="nil"/>
              <w:left w:val="nil"/>
              <w:bottom w:val="single" w:sz="12" w:space="0" w:color="auto"/>
              <w:right w:val="single" w:sz="12" w:space="0" w:color="auto"/>
            </w:tcBorders>
            <w:shd w:val="clear" w:color="auto" w:fill="auto"/>
            <w:noWrap/>
            <w:vAlign w:val="center"/>
            <w:hideMark/>
          </w:tcPr>
          <w:p w14:paraId="7E3844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550 6th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FB228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0C5E41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6483D4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1FDCAA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HCSA/BHCS-550 6th St 2nd</w:t>
            </w:r>
          </w:p>
        </w:tc>
        <w:tc>
          <w:tcPr>
            <w:tcW w:w="1870" w:type="pct"/>
            <w:tcBorders>
              <w:top w:val="nil"/>
              <w:left w:val="nil"/>
              <w:bottom w:val="single" w:sz="12" w:space="0" w:color="auto"/>
              <w:right w:val="single" w:sz="12" w:space="0" w:color="auto"/>
            </w:tcBorders>
            <w:shd w:val="clear" w:color="auto" w:fill="auto"/>
            <w:noWrap/>
            <w:vAlign w:val="center"/>
            <w:hideMark/>
          </w:tcPr>
          <w:p w14:paraId="705415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550 6th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4BA55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B6615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FBC9EE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6317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Med Svc-550 6th St 2nd</w:t>
            </w:r>
          </w:p>
        </w:tc>
        <w:tc>
          <w:tcPr>
            <w:tcW w:w="1870" w:type="pct"/>
            <w:tcBorders>
              <w:top w:val="nil"/>
              <w:left w:val="nil"/>
              <w:bottom w:val="single" w:sz="12" w:space="0" w:color="auto"/>
              <w:right w:val="single" w:sz="12" w:space="0" w:color="auto"/>
            </w:tcBorders>
            <w:shd w:val="clear" w:color="auto" w:fill="auto"/>
            <w:noWrap/>
            <w:vAlign w:val="center"/>
            <w:hideMark/>
          </w:tcPr>
          <w:p w14:paraId="107E9E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485293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38AD28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93301A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228CD6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10th</w:t>
            </w:r>
          </w:p>
        </w:tc>
        <w:tc>
          <w:tcPr>
            <w:tcW w:w="1870" w:type="pct"/>
            <w:tcBorders>
              <w:top w:val="nil"/>
              <w:left w:val="nil"/>
              <w:bottom w:val="single" w:sz="12" w:space="0" w:color="auto"/>
              <w:right w:val="single" w:sz="12" w:space="0" w:color="auto"/>
            </w:tcBorders>
            <w:shd w:val="clear" w:color="auto" w:fill="auto"/>
            <w:noWrap/>
            <w:vAlign w:val="center"/>
            <w:hideMark/>
          </w:tcPr>
          <w:p w14:paraId="525D89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96AB80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E22D4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16D6C8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4D2C00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11th</w:t>
            </w:r>
          </w:p>
        </w:tc>
        <w:tc>
          <w:tcPr>
            <w:tcW w:w="1870" w:type="pct"/>
            <w:tcBorders>
              <w:top w:val="nil"/>
              <w:left w:val="nil"/>
              <w:bottom w:val="single" w:sz="12" w:space="0" w:color="auto"/>
              <w:right w:val="single" w:sz="12" w:space="0" w:color="auto"/>
            </w:tcBorders>
            <w:shd w:val="clear" w:color="auto" w:fill="auto"/>
            <w:noWrap/>
            <w:vAlign w:val="center"/>
            <w:hideMark/>
          </w:tcPr>
          <w:p w14:paraId="741CAE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0B5FFB1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C303B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226DBE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DE86E0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12th</w:t>
            </w:r>
          </w:p>
        </w:tc>
        <w:tc>
          <w:tcPr>
            <w:tcW w:w="1870" w:type="pct"/>
            <w:tcBorders>
              <w:top w:val="nil"/>
              <w:left w:val="nil"/>
              <w:bottom w:val="single" w:sz="12" w:space="0" w:color="auto"/>
              <w:right w:val="single" w:sz="12" w:space="0" w:color="auto"/>
            </w:tcBorders>
            <w:shd w:val="clear" w:color="auto" w:fill="auto"/>
            <w:noWrap/>
            <w:vAlign w:val="center"/>
            <w:hideMark/>
          </w:tcPr>
          <w:p w14:paraId="18D0C76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1C7D6B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28DBA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278737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CE6D8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13th</w:t>
            </w:r>
          </w:p>
        </w:tc>
        <w:tc>
          <w:tcPr>
            <w:tcW w:w="1870" w:type="pct"/>
            <w:tcBorders>
              <w:top w:val="nil"/>
              <w:left w:val="nil"/>
              <w:bottom w:val="single" w:sz="12" w:space="0" w:color="auto"/>
              <w:right w:val="single" w:sz="12" w:space="0" w:color="auto"/>
            </w:tcBorders>
            <w:shd w:val="clear" w:color="auto" w:fill="auto"/>
            <w:noWrap/>
            <w:vAlign w:val="center"/>
            <w:hideMark/>
          </w:tcPr>
          <w:p w14:paraId="154CBA9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3BA032C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BC93E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53D693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1F336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14th</w:t>
            </w:r>
          </w:p>
        </w:tc>
        <w:tc>
          <w:tcPr>
            <w:tcW w:w="1870" w:type="pct"/>
            <w:tcBorders>
              <w:top w:val="nil"/>
              <w:left w:val="nil"/>
              <w:bottom w:val="single" w:sz="12" w:space="0" w:color="auto"/>
              <w:right w:val="single" w:sz="12" w:space="0" w:color="auto"/>
            </w:tcBorders>
            <w:shd w:val="clear" w:color="auto" w:fill="auto"/>
            <w:noWrap/>
            <w:vAlign w:val="center"/>
            <w:hideMark/>
          </w:tcPr>
          <w:p w14:paraId="0A8F55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37C93D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E4C03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5E49B2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FF934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15th</w:t>
            </w:r>
          </w:p>
        </w:tc>
        <w:tc>
          <w:tcPr>
            <w:tcW w:w="1870" w:type="pct"/>
            <w:tcBorders>
              <w:top w:val="nil"/>
              <w:left w:val="nil"/>
              <w:bottom w:val="single" w:sz="12" w:space="0" w:color="auto"/>
              <w:right w:val="single" w:sz="12" w:space="0" w:color="auto"/>
            </w:tcBorders>
            <w:shd w:val="clear" w:color="auto" w:fill="auto"/>
            <w:noWrap/>
            <w:vAlign w:val="center"/>
            <w:hideMark/>
          </w:tcPr>
          <w:p w14:paraId="366D3D9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17E01AF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B76C15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221C85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21BC0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Sheriff No Co Jail-550 6th 16th</w:t>
            </w:r>
          </w:p>
        </w:tc>
        <w:tc>
          <w:tcPr>
            <w:tcW w:w="1870" w:type="pct"/>
            <w:tcBorders>
              <w:top w:val="nil"/>
              <w:left w:val="nil"/>
              <w:bottom w:val="single" w:sz="12" w:space="0" w:color="auto"/>
              <w:right w:val="single" w:sz="12" w:space="0" w:color="auto"/>
            </w:tcBorders>
            <w:shd w:val="clear" w:color="auto" w:fill="auto"/>
            <w:noWrap/>
            <w:vAlign w:val="center"/>
            <w:hideMark/>
          </w:tcPr>
          <w:p w14:paraId="3F3738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48340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A4FCAB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1157CA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50FB2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17th</w:t>
            </w:r>
          </w:p>
        </w:tc>
        <w:tc>
          <w:tcPr>
            <w:tcW w:w="1870" w:type="pct"/>
            <w:tcBorders>
              <w:top w:val="nil"/>
              <w:left w:val="nil"/>
              <w:bottom w:val="single" w:sz="12" w:space="0" w:color="auto"/>
              <w:right w:val="single" w:sz="12" w:space="0" w:color="auto"/>
            </w:tcBorders>
            <w:shd w:val="clear" w:color="auto" w:fill="auto"/>
            <w:noWrap/>
            <w:vAlign w:val="center"/>
            <w:hideMark/>
          </w:tcPr>
          <w:p w14:paraId="063C22D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C114A8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E64EE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F8659B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5BAC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18th</w:t>
            </w:r>
          </w:p>
        </w:tc>
        <w:tc>
          <w:tcPr>
            <w:tcW w:w="1870" w:type="pct"/>
            <w:tcBorders>
              <w:top w:val="nil"/>
              <w:left w:val="nil"/>
              <w:bottom w:val="single" w:sz="12" w:space="0" w:color="auto"/>
              <w:right w:val="single" w:sz="12" w:space="0" w:color="auto"/>
            </w:tcBorders>
            <w:shd w:val="clear" w:color="auto" w:fill="auto"/>
            <w:noWrap/>
            <w:vAlign w:val="center"/>
            <w:hideMark/>
          </w:tcPr>
          <w:p w14:paraId="580496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3160BC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FCE7C6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36F4E6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2CE8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1st</w:t>
            </w:r>
          </w:p>
        </w:tc>
        <w:tc>
          <w:tcPr>
            <w:tcW w:w="1870" w:type="pct"/>
            <w:tcBorders>
              <w:top w:val="nil"/>
              <w:left w:val="nil"/>
              <w:bottom w:val="single" w:sz="12" w:space="0" w:color="auto"/>
              <w:right w:val="single" w:sz="12" w:space="0" w:color="auto"/>
            </w:tcBorders>
            <w:shd w:val="clear" w:color="auto" w:fill="auto"/>
            <w:noWrap/>
            <w:vAlign w:val="center"/>
            <w:hideMark/>
          </w:tcPr>
          <w:p w14:paraId="25EBA4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5C1E9D1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D7CAF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A4C84F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01F0C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2nd</w:t>
            </w:r>
          </w:p>
        </w:tc>
        <w:tc>
          <w:tcPr>
            <w:tcW w:w="1870" w:type="pct"/>
            <w:tcBorders>
              <w:top w:val="nil"/>
              <w:left w:val="nil"/>
              <w:bottom w:val="single" w:sz="12" w:space="0" w:color="auto"/>
              <w:right w:val="single" w:sz="12" w:space="0" w:color="auto"/>
            </w:tcBorders>
            <w:shd w:val="clear" w:color="auto" w:fill="auto"/>
            <w:noWrap/>
            <w:vAlign w:val="center"/>
            <w:hideMark/>
          </w:tcPr>
          <w:p w14:paraId="723135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4EC6BC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CEF7AF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76B1D5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4958C3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3rd</w:t>
            </w:r>
          </w:p>
        </w:tc>
        <w:tc>
          <w:tcPr>
            <w:tcW w:w="1870" w:type="pct"/>
            <w:tcBorders>
              <w:top w:val="nil"/>
              <w:left w:val="nil"/>
              <w:bottom w:val="single" w:sz="12" w:space="0" w:color="auto"/>
              <w:right w:val="single" w:sz="12" w:space="0" w:color="auto"/>
            </w:tcBorders>
            <w:shd w:val="clear" w:color="auto" w:fill="auto"/>
            <w:noWrap/>
            <w:vAlign w:val="center"/>
            <w:hideMark/>
          </w:tcPr>
          <w:p w14:paraId="482FD77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E69DB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E2047B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2DA15E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51EDA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4th</w:t>
            </w:r>
          </w:p>
        </w:tc>
        <w:tc>
          <w:tcPr>
            <w:tcW w:w="1870" w:type="pct"/>
            <w:tcBorders>
              <w:top w:val="nil"/>
              <w:left w:val="nil"/>
              <w:bottom w:val="single" w:sz="12" w:space="0" w:color="auto"/>
              <w:right w:val="single" w:sz="12" w:space="0" w:color="auto"/>
            </w:tcBorders>
            <w:shd w:val="clear" w:color="auto" w:fill="auto"/>
            <w:noWrap/>
            <w:vAlign w:val="center"/>
            <w:hideMark/>
          </w:tcPr>
          <w:p w14:paraId="4915C42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311F7E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35F87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1DEFBF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387A53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5th</w:t>
            </w:r>
          </w:p>
        </w:tc>
        <w:tc>
          <w:tcPr>
            <w:tcW w:w="1870" w:type="pct"/>
            <w:tcBorders>
              <w:top w:val="nil"/>
              <w:left w:val="nil"/>
              <w:bottom w:val="single" w:sz="12" w:space="0" w:color="auto"/>
              <w:right w:val="single" w:sz="12" w:space="0" w:color="auto"/>
            </w:tcBorders>
            <w:shd w:val="clear" w:color="auto" w:fill="auto"/>
            <w:noWrap/>
            <w:vAlign w:val="center"/>
            <w:hideMark/>
          </w:tcPr>
          <w:p w14:paraId="45DB49A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08A5C83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AFDB3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47C1A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27462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6th</w:t>
            </w:r>
          </w:p>
        </w:tc>
        <w:tc>
          <w:tcPr>
            <w:tcW w:w="1870" w:type="pct"/>
            <w:tcBorders>
              <w:top w:val="nil"/>
              <w:left w:val="nil"/>
              <w:bottom w:val="single" w:sz="12" w:space="0" w:color="auto"/>
              <w:right w:val="single" w:sz="12" w:space="0" w:color="auto"/>
            </w:tcBorders>
            <w:shd w:val="clear" w:color="auto" w:fill="auto"/>
            <w:noWrap/>
            <w:vAlign w:val="center"/>
            <w:hideMark/>
          </w:tcPr>
          <w:p w14:paraId="75E774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B789A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CBE1D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C6A45C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817E8F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7th</w:t>
            </w:r>
          </w:p>
        </w:tc>
        <w:tc>
          <w:tcPr>
            <w:tcW w:w="1870" w:type="pct"/>
            <w:tcBorders>
              <w:top w:val="nil"/>
              <w:left w:val="nil"/>
              <w:bottom w:val="single" w:sz="12" w:space="0" w:color="auto"/>
              <w:right w:val="single" w:sz="12" w:space="0" w:color="auto"/>
            </w:tcBorders>
            <w:shd w:val="clear" w:color="auto" w:fill="auto"/>
            <w:noWrap/>
            <w:vAlign w:val="center"/>
            <w:hideMark/>
          </w:tcPr>
          <w:p w14:paraId="085113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295AE36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ED27F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DA0A8D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4039B7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8th</w:t>
            </w:r>
          </w:p>
        </w:tc>
        <w:tc>
          <w:tcPr>
            <w:tcW w:w="1870" w:type="pct"/>
            <w:tcBorders>
              <w:top w:val="nil"/>
              <w:left w:val="nil"/>
              <w:bottom w:val="single" w:sz="12" w:space="0" w:color="auto"/>
              <w:right w:val="single" w:sz="12" w:space="0" w:color="auto"/>
            </w:tcBorders>
            <w:shd w:val="clear" w:color="auto" w:fill="auto"/>
            <w:noWrap/>
            <w:vAlign w:val="center"/>
            <w:hideMark/>
          </w:tcPr>
          <w:p w14:paraId="7970ED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7C446D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82FD23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C187FB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77A8C5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9th</w:t>
            </w:r>
          </w:p>
        </w:tc>
        <w:tc>
          <w:tcPr>
            <w:tcW w:w="1870" w:type="pct"/>
            <w:tcBorders>
              <w:top w:val="nil"/>
              <w:left w:val="nil"/>
              <w:bottom w:val="single" w:sz="12" w:space="0" w:color="auto"/>
              <w:right w:val="single" w:sz="12" w:space="0" w:color="auto"/>
            </w:tcBorders>
            <w:shd w:val="clear" w:color="auto" w:fill="auto"/>
            <w:noWrap/>
            <w:vAlign w:val="center"/>
            <w:hideMark/>
          </w:tcPr>
          <w:p w14:paraId="6367851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551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156A34E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67D32F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D1E39B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2E8C8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No Co Jail-550 6th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77545C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550 6th Street</w:t>
            </w:r>
          </w:p>
        </w:tc>
        <w:tc>
          <w:tcPr>
            <w:tcW w:w="720" w:type="pct"/>
            <w:tcBorders>
              <w:top w:val="nil"/>
              <w:left w:val="nil"/>
              <w:bottom w:val="single" w:sz="12" w:space="0" w:color="auto"/>
              <w:right w:val="single" w:sz="12" w:space="0" w:color="auto"/>
            </w:tcBorders>
            <w:shd w:val="clear" w:color="auto" w:fill="auto"/>
            <w:noWrap/>
            <w:vAlign w:val="center"/>
            <w:hideMark/>
          </w:tcPr>
          <w:p w14:paraId="7A7671D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CF9FA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69CA6A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99D73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Structure-585 7th St</w:t>
            </w:r>
          </w:p>
        </w:tc>
        <w:tc>
          <w:tcPr>
            <w:tcW w:w="1870" w:type="pct"/>
            <w:tcBorders>
              <w:top w:val="nil"/>
              <w:left w:val="nil"/>
              <w:bottom w:val="single" w:sz="12" w:space="0" w:color="auto"/>
              <w:right w:val="single" w:sz="12" w:space="0" w:color="auto"/>
            </w:tcBorders>
            <w:shd w:val="clear" w:color="auto" w:fill="auto"/>
            <w:noWrap/>
            <w:vAlign w:val="center"/>
            <w:hideMark/>
          </w:tcPr>
          <w:p w14:paraId="37E2EEE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585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17F36F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103B75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34991A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2B1EA7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Parking-585 7th St</w:t>
            </w:r>
          </w:p>
        </w:tc>
        <w:tc>
          <w:tcPr>
            <w:tcW w:w="1870" w:type="pct"/>
            <w:tcBorders>
              <w:top w:val="nil"/>
              <w:left w:val="nil"/>
              <w:bottom w:val="single" w:sz="12" w:space="0" w:color="auto"/>
              <w:right w:val="single" w:sz="12" w:space="0" w:color="auto"/>
            </w:tcBorders>
            <w:shd w:val="clear" w:color="auto" w:fill="auto"/>
            <w:noWrap/>
            <w:vAlign w:val="center"/>
            <w:hideMark/>
          </w:tcPr>
          <w:p w14:paraId="6E7CF85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585 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B4F763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2773C1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C9A0A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86596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Oak Ofc-600 Washingt 5</w:t>
            </w:r>
          </w:p>
        </w:tc>
        <w:tc>
          <w:tcPr>
            <w:tcW w:w="1870" w:type="pct"/>
            <w:tcBorders>
              <w:top w:val="nil"/>
              <w:left w:val="nil"/>
              <w:bottom w:val="single" w:sz="12" w:space="0" w:color="auto"/>
              <w:right w:val="single" w:sz="12" w:space="0" w:color="auto"/>
            </w:tcBorders>
            <w:shd w:val="clear" w:color="auto" w:fill="auto"/>
            <w:noWrap/>
            <w:vAlign w:val="center"/>
            <w:hideMark/>
          </w:tcPr>
          <w:p w14:paraId="1C3FF6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600 Washington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5CF27D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DB750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3C52A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9E96E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Bailiff-600 Washngtn 2nd</w:t>
            </w:r>
          </w:p>
        </w:tc>
        <w:tc>
          <w:tcPr>
            <w:tcW w:w="1870" w:type="pct"/>
            <w:tcBorders>
              <w:top w:val="nil"/>
              <w:left w:val="nil"/>
              <w:bottom w:val="single" w:sz="12" w:space="0" w:color="auto"/>
              <w:right w:val="single" w:sz="12" w:space="0" w:color="auto"/>
            </w:tcBorders>
            <w:shd w:val="clear" w:color="auto" w:fill="auto"/>
            <w:noWrap/>
            <w:vAlign w:val="center"/>
            <w:hideMark/>
          </w:tcPr>
          <w:p w14:paraId="0B0ECEC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600 Washington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521F02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AA840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11703A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DECDC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 Manuel Ct-600 Washington 2nd</w:t>
            </w:r>
          </w:p>
        </w:tc>
        <w:tc>
          <w:tcPr>
            <w:tcW w:w="1870" w:type="pct"/>
            <w:tcBorders>
              <w:top w:val="nil"/>
              <w:left w:val="nil"/>
              <w:bottom w:val="single" w:sz="12" w:space="0" w:color="auto"/>
              <w:right w:val="single" w:sz="12" w:space="0" w:color="auto"/>
            </w:tcBorders>
            <w:shd w:val="clear" w:color="auto" w:fill="auto"/>
            <w:noWrap/>
            <w:vAlign w:val="center"/>
            <w:hideMark/>
          </w:tcPr>
          <w:p w14:paraId="32CDFF1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600 Washington Street, 2nd Fl</w:t>
            </w:r>
          </w:p>
        </w:tc>
        <w:tc>
          <w:tcPr>
            <w:tcW w:w="720" w:type="pct"/>
            <w:tcBorders>
              <w:top w:val="nil"/>
              <w:left w:val="nil"/>
              <w:bottom w:val="single" w:sz="12" w:space="0" w:color="auto"/>
              <w:right w:val="single" w:sz="12" w:space="0" w:color="auto"/>
            </w:tcBorders>
            <w:shd w:val="clear" w:color="auto" w:fill="auto"/>
            <w:noWrap/>
            <w:vAlign w:val="center"/>
            <w:hideMark/>
          </w:tcPr>
          <w:p w14:paraId="23C047E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29389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6FEFF7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F4E7A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 Manuel Ct-600 Washington 3rd</w:t>
            </w:r>
          </w:p>
        </w:tc>
        <w:tc>
          <w:tcPr>
            <w:tcW w:w="1870" w:type="pct"/>
            <w:tcBorders>
              <w:top w:val="nil"/>
              <w:left w:val="nil"/>
              <w:bottom w:val="single" w:sz="12" w:space="0" w:color="auto"/>
              <w:right w:val="single" w:sz="12" w:space="0" w:color="auto"/>
            </w:tcBorders>
            <w:shd w:val="clear" w:color="auto" w:fill="auto"/>
            <w:noWrap/>
            <w:vAlign w:val="center"/>
            <w:hideMark/>
          </w:tcPr>
          <w:p w14:paraId="6067C9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600 Washington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08A68F8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8DCBB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7104ED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9B338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 Manuel Ct-600 Washington 4th</w:t>
            </w:r>
          </w:p>
        </w:tc>
        <w:tc>
          <w:tcPr>
            <w:tcW w:w="1870" w:type="pct"/>
            <w:tcBorders>
              <w:top w:val="nil"/>
              <w:left w:val="nil"/>
              <w:bottom w:val="single" w:sz="12" w:space="0" w:color="auto"/>
              <w:right w:val="single" w:sz="12" w:space="0" w:color="auto"/>
            </w:tcBorders>
            <w:shd w:val="clear" w:color="auto" w:fill="auto"/>
            <w:noWrap/>
            <w:vAlign w:val="center"/>
            <w:hideMark/>
          </w:tcPr>
          <w:p w14:paraId="401382F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600 Washington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479483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78A133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C40D5E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7AD85D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Washington</w:t>
            </w:r>
          </w:p>
        </w:tc>
        <w:tc>
          <w:tcPr>
            <w:tcW w:w="1870" w:type="pct"/>
            <w:tcBorders>
              <w:top w:val="nil"/>
              <w:left w:val="nil"/>
              <w:bottom w:val="single" w:sz="12" w:space="0" w:color="auto"/>
              <w:right w:val="single" w:sz="12" w:space="0" w:color="auto"/>
            </w:tcBorders>
            <w:shd w:val="clear" w:color="auto" w:fill="auto"/>
            <w:noWrap/>
            <w:vAlign w:val="center"/>
            <w:hideMark/>
          </w:tcPr>
          <w:p w14:paraId="66F46D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w:t>
            </w:r>
          </w:p>
        </w:tc>
        <w:tc>
          <w:tcPr>
            <w:tcW w:w="720" w:type="pct"/>
            <w:tcBorders>
              <w:top w:val="nil"/>
              <w:left w:val="nil"/>
              <w:bottom w:val="single" w:sz="12" w:space="0" w:color="auto"/>
              <w:right w:val="single" w:sz="12" w:space="0" w:color="auto"/>
            </w:tcBorders>
            <w:shd w:val="clear" w:color="auto" w:fill="auto"/>
            <w:noWrap/>
            <w:vAlign w:val="center"/>
            <w:hideMark/>
          </w:tcPr>
          <w:p w14:paraId="4A0B9D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AB928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A01936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5ADE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Prob-661 Washington 1st</w:t>
            </w:r>
          </w:p>
        </w:tc>
        <w:tc>
          <w:tcPr>
            <w:tcW w:w="1870" w:type="pct"/>
            <w:tcBorders>
              <w:top w:val="nil"/>
              <w:left w:val="nil"/>
              <w:bottom w:val="single" w:sz="12" w:space="0" w:color="auto"/>
              <w:right w:val="single" w:sz="12" w:space="0" w:color="auto"/>
            </w:tcBorders>
            <w:shd w:val="clear" w:color="auto" w:fill="auto"/>
            <w:noWrap/>
            <w:vAlign w:val="center"/>
            <w:hideMark/>
          </w:tcPr>
          <w:p w14:paraId="4F14D26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CD846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01F40B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94DA22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980AC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Prob-661 Washington 2nd</w:t>
            </w:r>
          </w:p>
        </w:tc>
        <w:tc>
          <w:tcPr>
            <w:tcW w:w="1870" w:type="pct"/>
            <w:tcBorders>
              <w:top w:val="nil"/>
              <w:left w:val="nil"/>
              <w:bottom w:val="single" w:sz="12" w:space="0" w:color="auto"/>
              <w:right w:val="single" w:sz="12" w:space="0" w:color="auto"/>
            </w:tcBorders>
            <w:shd w:val="clear" w:color="auto" w:fill="auto"/>
            <w:noWrap/>
            <w:vAlign w:val="center"/>
            <w:hideMark/>
          </w:tcPr>
          <w:p w14:paraId="586F8B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A5039E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2CA633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B2AE5B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51A1B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BMD-661 Washington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30B585C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3EDAFCA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21ADA0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75DAA5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BC10C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DA-661 Washington St 2nd</w:t>
            </w:r>
          </w:p>
        </w:tc>
        <w:tc>
          <w:tcPr>
            <w:tcW w:w="1870" w:type="pct"/>
            <w:tcBorders>
              <w:top w:val="nil"/>
              <w:left w:val="nil"/>
              <w:bottom w:val="single" w:sz="12" w:space="0" w:color="auto"/>
              <w:right w:val="single" w:sz="12" w:space="0" w:color="auto"/>
            </w:tcBorders>
            <w:shd w:val="clear" w:color="auto" w:fill="auto"/>
            <w:noWrap/>
            <w:vAlign w:val="center"/>
            <w:hideMark/>
          </w:tcPr>
          <w:p w14:paraId="54DC4D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#225</w:t>
            </w:r>
          </w:p>
        </w:tc>
        <w:tc>
          <w:tcPr>
            <w:tcW w:w="720" w:type="pct"/>
            <w:tcBorders>
              <w:top w:val="nil"/>
              <w:left w:val="nil"/>
              <w:bottom w:val="single" w:sz="12" w:space="0" w:color="auto"/>
              <w:right w:val="single" w:sz="12" w:space="0" w:color="auto"/>
            </w:tcBorders>
            <w:shd w:val="clear" w:color="auto" w:fill="auto"/>
            <w:noWrap/>
            <w:vAlign w:val="center"/>
            <w:hideMark/>
          </w:tcPr>
          <w:p w14:paraId="2299E6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5263F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1EA155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5CE4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Oak Mar-661 Washntn 3rd</w:t>
            </w:r>
          </w:p>
        </w:tc>
        <w:tc>
          <w:tcPr>
            <w:tcW w:w="1870" w:type="pct"/>
            <w:tcBorders>
              <w:top w:val="nil"/>
              <w:left w:val="nil"/>
              <w:bottom w:val="single" w:sz="12" w:space="0" w:color="auto"/>
              <w:right w:val="single" w:sz="12" w:space="0" w:color="auto"/>
            </w:tcBorders>
            <w:shd w:val="clear" w:color="auto" w:fill="auto"/>
            <w:noWrap/>
            <w:vAlign w:val="center"/>
            <w:hideMark/>
          </w:tcPr>
          <w:p w14:paraId="39AF8B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1E8AA7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84E60F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39FF0B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C421E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Bailiff-661 Washntn 4th</w:t>
            </w:r>
          </w:p>
        </w:tc>
        <w:tc>
          <w:tcPr>
            <w:tcW w:w="1870" w:type="pct"/>
            <w:tcBorders>
              <w:top w:val="nil"/>
              <w:left w:val="nil"/>
              <w:bottom w:val="single" w:sz="12" w:space="0" w:color="auto"/>
              <w:right w:val="single" w:sz="12" w:space="0" w:color="auto"/>
            </w:tcBorders>
            <w:shd w:val="clear" w:color="auto" w:fill="auto"/>
            <w:noWrap/>
            <w:vAlign w:val="center"/>
            <w:hideMark/>
          </w:tcPr>
          <w:p w14:paraId="5F8791F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6EF7BF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1703DC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3EFBB4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86A2D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Bailiff-661 Washntn 5th</w:t>
            </w:r>
          </w:p>
        </w:tc>
        <w:tc>
          <w:tcPr>
            <w:tcW w:w="1870" w:type="pct"/>
            <w:tcBorders>
              <w:top w:val="nil"/>
              <w:left w:val="nil"/>
              <w:bottom w:val="single" w:sz="12" w:space="0" w:color="auto"/>
              <w:right w:val="single" w:sz="12" w:space="0" w:color="auto"/>
            </w:tcBorders>
            <w:shd w:val="clear" w:color="auto" w:fill="auto"/>
            <w:noWrap/>
            <w:vAlign w:val="center"/>
            <w:hideMark/>
          </w:tcPr>
          <w:p w14:paraId="6C524B3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2C1B68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283C3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66FE68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F13C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Bailiff-661 Washntn 6th</w:t>
            </w:r>
          </w:p>
        </w:tc>
        <w:tc>
          <w:tcPr>
            <w:tcW w:w="1870" w:type="pct"/>
            <w:tcBorders>
              <w:top w:val="nil"/>
              <w:left w:val="nil"/>
              <w:bottom w:val="single" w:sz="12" w:space="0" w:color="auto"/>
              <w:right w:val="single" w:sz="12" w:space="0" w:color="auto"/>
            </w:tcBorders>
            <w:shd w:val="clear" w:color="auto" w:fill="auto"/>
            <w:noWrap/>
            <w:vAlign w:val="center"/>
            <w:hideMark/>
          </w:tcPr>
          <w:p w14:paraId="27AA2DC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46AADE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430FD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0333E9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DEC7D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Bailiff-661 Washntn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4495708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340ADD6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FDBD9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599F3C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F4165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70912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2225A8A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9C354D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63D8CF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2ACE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1st</w:t>
            </w:r>
          </w:p>
        </w:tc>
        <w:tc>
          <w:tcPr>
            <w:tcW w:w="1870" w:type="pct"/>
            <w:tcBorders>
              <w:top w:val="nil"/>
              <w:left w:val="nil"/>
              <w:bottom w:val="single" w:sz="12" w:space="0" w:color="auto"/>
              <w:right w:val="single" w:sz="12" w:space="0" w:color="auto"/>
            </w:tcBorders>
            <w:shd w:val="clear" w:color="auto" w:fill="auto"/>
            <w:noWrap/>
            <w:vAlign w:val="center"/>
            <w:hideMark/>
          </w:tcPr>
          <w:p w14:paraId="3B3ED6A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4BD024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20D608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628EE0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568D3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2nd</w:t>
            </w:r>
          </w:p>
        </w:tc>
        <w:tc>
          <w:tcPr>
            <w:tcW w:w="1870" w:type="pct"/>
            <w:tcBorders>
              <w:top w:val="nil"/>
              <w:left w:val="nil"/>
              <w:bottom w:val="single" w:sz="12" w:space="0" w:color="auto"/>
              <w:right w:val="single" w:sz="12" w:space="0" w:color="auto"/>
            </w:tcBorders>
            <w:shd w:val="clear" w:color="auto" w:fill="auto"/>
            <w:noWrap/>
            <w:vAlign w:val="center"/>
            <w:hideMark/>
          </w:tcPr>
          <w:p w14:paraId="6D755A5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A188F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B4AF8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EE7DC8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B411FA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Wiley Manuel Ct-661 Wash 3rd</w:t>
            </w:r>
          </w:p>
        </w:tc>
        <w:tc>
          <w:tcPr>
            <w:tcW w:w="1870" w:type="pct"/>
            <w:tcBorders>
              <w:top w:val="nil"/>
              <w:left w:val="nil"/>
              <w:bottom w:val="single" w:sz="12" w:space="0" w:color="auto"/>
              <w:right w:val="single" w:sz="12" w:space="0" w:color="auto"/>
            </w:tcBorders>
            <w:shd w:val="clear" w:color="auto" w:fill="auto"/>
            <w:noWrap/>
            <w:vAlign w:val="center"/>
            <w:hideMark/>
          </w:tcPr>
          <w:p w14:paraId="2C67DC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277C3EC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48073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6F6E5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0361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4th</w:t>
            </w:r>
          </w:p>
        </w:tc>
        <w:tc>
          <w:tcPr>
            <w:tcW w:w="1870" w:type="pct"/>
            <w:tcBorders>
              <w:top w:val="nil"/>
              <w:left w:val="nil"/>
              <w:bottom w:val="single" w:sz="12" w:space="0" w:color="auto"/>
              <w:right w:val="single" w:sz="12" w:space="0" w:color="auto"/>
            </w:tcBorders>
            <w:shd w:val="clear" w:color="auto" w:fill="auto"/>
            <w:noWrap/>
            <w:vAlign w:val="center"/>
            <w:hideMark/>
          </w:tcPr>
          <w:p w14:paraId="6CB8033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6A610D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84480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61B466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8C079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5th</w:t>
            </w:r>
          </w:p>
        </w:tc>
        <w:tc>
          <w:tcPr>
            <w:tcW w:w="1870" w:type="pct"/>
            <w:tcBorders>
              <w:top w:val="nil"/>
              <w:left w:val="nil"/>
              <w:bottom w:val="single" w:sz="12" w:space="0" w:color="auto"/>
              <w:right w:val="single" w:sz="12" w:space="0" w:color="auto"/>
            </w:tcBorders>
            <w:shd w:val="clear" w:color="auto" w:fill="auto"/>
            <w:noWrap/>
            <w:vAlign w:val="center"/>
            <w:hideMark/>
          </w:tcPr>
          <w:p w14:paraId="7AFE45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07BE0F1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5648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5B44E5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69B5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Wiley Manuel Ct-661 Wash 6th</w:t>
            </w:r>
          </w:p>
        </w:tc>
        <w:tc>
          <w:tcPr>
            <w:tcW w:w="1870" w:type="pct"/>
            <w:tcBorders>
              <w:top w:val="nil"/>
              <w:left w:val="nil"/>
              <w:bottom w:val="single" w:sz="12" w:space="0" w:color="auto"/>
              <w:right w:val="single" w:sz="12" w:space="0" w:color="auto"/>
            </w:tcBorders>
            <w:shd w:val="clear" w:color="auto" w:fill="auto"/>
            <w:noWrap/>
            <w:vAlign w:val="center"/>
            <w:hideMark/>
          </w:tcPr>
          <w:p w14:paraId="755BBA3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661 Washington Street,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5B0463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2586F5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481773B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2E7BD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Lot-E 12th St</w:t>
            </w:r>
          </w:p>
        </w:tc>
        <w:tc>
          <w:tcPr>
            <w:tcW w:w="1870" w:type="pct"/>
            <w:tcBorders>
              <w:top w:val="nil"/>
              <w:left w:val="nil"/>
              <w:bottom w:val="single" w:sz="12" w:space="0" w:color="auto"/>
              <w:right w:val="single" w:sz="12" w:space="0" w:color="auto"/>
            </w:tcBorders>
            <w:shd w:val="clear" w:color="auto" w:fill="auto"/>
            <w:noWrap/>
            <w:vAlign w:val="center"/>
            <w:hideMark/>
          </w:tcPr>
          <w:p w14:paraId="3F51698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3012 Summit Street C-D D</w:t>
            </w:r>
          </w:p>
        </w:tc>
        <w:tc>
          <w:tcPr>
            <w:tcW w:w="720" w:type="pct"/>
            <w:tcBorders>
              <w:top w:val="nil"/>
              <w:left w:val="nil"/>
              <w:bottom w:val="single" w:sz="12" w:space="0" w:color="auto"/>
              <w:right w:val="single" w:sz="12" w:space="0" w:color="auto"/>
            </w:tcBorders>
            <w:shd w:val="clear" w:color="auto" w:fill="auto"/>
            <w:noWrap/>
            <w:vAlign w:val="center"/>
            <w:hideMark/>
          </w:tcPr>
          <w:p w14:paraId="31494C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408FE7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0DE7BE8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6BE6AA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Lot-414 27th St</w:t>
            </w:r>
          </w:p>
        </w:tc>
        <w:tc>
          <w:tcPr>
            <w:tcW w:w="1870" w:type="pct"/>
            <w:tcBorders>
              <w:top w:val="nil"/>
              <w:left w:val="nil"/>
              <w:bottom w:val="single" w:sz="12" w:space="0" w:color="auto"/>
              <w:right w:val="single" w:sz="12" w:space="0" w:color="auto"/>
            </w:tcBorders>
            <w:shd w:val="clear" w:color="auto" w:fill="auto"/>
            <w:noWrap/>
            <w:vAlign w:val="center"/>
            <w:hideMark/>
          </w:tcPr>
          <w:p w14:paraId="120E4D3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414 27th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9B58B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4BA65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6257799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861C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Central Health-470 27th St</w:t>
            </w:r>
          </w:p>
        </w:tc>
        <w:tc>
          <w:tcPr>
            <w:tcW w:w="1870" w:type="pct"/>
            <w:tcBorders>
              <w:top w:val="nil"/>
              <w:left w:val="nil"/>
              <w:bottom w:val="single" w:sz="12" w:space="0" w:color="auto"/>
              <w:right w:val="single" w:sz="12" w:space="0" w:color="auto"/>
            </w:tcBorders>
            <w:shd w:val="clear" w:color="auto" w:fill="auto"/>
            <w:noWrap/>
            <w:vAlign w:val="center"/>
            <w:hideMark/>
          </w:tcPr>
          <w:p w14:paraId="49EE65E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470 27th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59C91B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32089E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2AF5E4A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0E0C7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BMD-470 27th St 1st</w:t>
            </w:r>
          </w:p>
        </w:tc>
        <w:tc>
          <w:tcPr>
            <w:tcW w:w="1870" w:type="pct"/>
            <w:tcBorders>
              <w:top w:val="nil"/>
              <w:left w:val="nil"/>
              <w:bottom w:val="single" w:sz="12" w:space="0" w:color="auto"/>
              <w:right w:val="single" w:sz="12" w:space="0" w:color="auto"/>
            </w:tcBorders>
            <w:shd w:val="clear" w:color="auto" w:fill="auto"/>
            <w:noWrap/>
            <w:vAlign w:val="center"/>
            <w:hideMark/>
          </w:tcPr>
          <w:p w14:paraId="5A445A6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470 27th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B4D60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26A16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1925AD6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651149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Dist Atty-470 27th Street</w:t>
            </w:r>
          </w:p>
        </w:tc>
        <w:tc>
          <w:tcPr>
            <w:tcW w:w="1870" w:type="pct"/>
            <w:tcBorders>
              <w:top w:val="nil"/>
              <w:left w:val="nil"/>
              <w:bottom w:val="single" w:sz="12" w:space="0" w:color="auto"/>
              <w:right w:val="single" w:sz="12" w:space="0" w:color="auto"/>
            </w:tcBorders>
            <w:shd w:val="clear" w:color="auto" w:fill="auto"/>
            <w:noWrap/>
            <w:vAlign w:val="center"/>
            <w:hideMark/>
          </w:tcPr>
          <w:p w14:paraId="5F9084E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470 27th Street</w:t>
            </w:r>
          </w:p>
        </w:tc>
        <w:tc>
          <w:tcPr>
            <w:tcW w:w="720" w:type="pct"/>
            <w:tcBorders>
              <w:top w:val="nil"/>
              <w:left w:val="nil"/>
              <w:bottom w:val="single" w:sz="12" w:space="0" w:color="auto"/>
              <w:right w:val="single" w:sz="12" w:space="0" w:color="auto"/>
            </w:tcBorders>
            <w:shd w:val="clear" w:color="auto" w:fill="auto"/>
            <w:noWrap/>
            <w:vAlign w:val="center"/>
            <w:hideMark/>
          </w:tcPr>
          <w:p w14:paraId="46468E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BCCC1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20C29A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79CF0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Hlth/Fld-1000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3D077F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63ACA0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089659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C8CBA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A5C70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Hlth/Adm-1000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7DD215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7F7FE5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88AB6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39E79B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E201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Hlth/CDCP-1000 Broadwy 5th</w:t>
            </w:r>
          </w:p>
        </w:tc>
        <w:tc>
          <w:tcPr>
            <w:tcW w:w="1870" w:type="pct"/>
            <w:tcBorders>
              <w:top w:val="nil"/>
              <w:left w:val="nil"/>
              <w:bottom w:val="single" w:sz="12" w:space="0" w:color="auto"/>
              <w:right w:val="single" w:sz="12" w:space="0" w:color="auto"/>
            </w:tcBorders>
            <w:shd w:val="clear" w:color="auto" w:fill="auto"/>
            <w:noWrap/>
            <w:vAlign w:val="center"/>
            <w:hideMark/>
          </w:tcPr>
          <w:p w14:paraId="526D9F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528CB7C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B735C0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5C1679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1B067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Hlth/Com-1000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277ABE6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2AE7E1F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CD4AB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D43A34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B0C4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Hlth/CSA-1000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237ECE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52B487E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2CF141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6141B8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6DAE5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Hlth/Fam-1000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4698E2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723608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DFEE1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774B38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C701A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Hlth/HIV-1000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53A6230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279B67C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FE88CF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B06460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1712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Hlth/EMS-1000 Broadway 5th</w:t>
            </w:r>
          </w:p>
        </w:tc>
        <w:tc>
          <w:tcPr>
            <w:tcW w:w="1870" w:type="pct"/>
            <w:tcBorders>
              <w:top w:val="nil"/>
              <w:left w:val="nil"/>
              <w:bottom w:val="single" w:sz="12" w:space="0" w:color="auto"/>
              <w:right w:val="single" w:sz="12" w:space="0" w:color="auto"/>
            </w:tcBorders>
            <w:shd w:val="clear" w:color="auto" w:fill="auto"/>
            <w:noWrap/>
            <w:vAlign w:val="center"/>
            <w:hideMark/>
          </w:tcPr>
          <w:p w14:paraId="2721895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4C9F8B0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FA57F0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6FC43A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AB9F76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PH HIV/AIDS 1000 Broadway #310</w:t>
            </w:r>
          </w:p>
        </w:tc>
        <w:tc>
          <w:tcPr>
            <w:tcW w:w="1870" w:type="pct"/>
            <w:tcBorders>
              <w:top w:val="nil"/>
              <w:left w:val="nil"/>
              <w:bottom w:val="single" w:sz="12" w:space="0" w:color="auto"/>
              <w:right w:val="single" w:sz="12" w:space="0" w:color="auto"/>
            </w:tcBorders>
            <w:shd w:val="clear" w:color="auto" w:fill="auto"/>
            <w:noWrap/>
            <w:vAlign w:val="center"/>
            <w:hideMark/>
          </w:tcPr>
          <w:p w14:paraId="3B55EB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Broadway #310</w:t>
            </w:r>
          </w:p>
        </w:tc>
        <w:tc>
          <w:tcPr>
            <w:tcW w:w="720" w:type="pct"/>
            <w:tcBorders>
              <w:top w:val="nil"/>
              <w:left w:val="nil"/>
              <w:bottom w:val="single" w:sz="12" w:space="0" w:color="auto"/>
              <w:right w:val="single" w:sz="12" w:space="0" w:color="auto"/>
            </w:tcBorders>
            <w:shd w:val="clear" w:color="auto" w:fill="auto"/>
            <w:noWrap/>
            <w:vAlign w:val="center"/>
            <w:hideMark/>
          </w:tcPr>
          <w:p w14:paraId="6A4639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3282A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CB6C31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6BBC0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Madison Bldg-1106 Madison</w:t>
            </w:r>
          </w:p>
        </w:tc>
        <w:tc>
          <w:tcPr>
            <w:tcW w:w="1870" w:type="pct"/>
            <w:tcBorders>
              <w:top w:val="nil"/>
              <w:left w:val="nil"/>
              <w:bottom w:val="single" w:sz="12" w:space="0" w:color="auto"/>
              <w:right w:val="single" w:sz="12" w:space="0" w:color="auto"/>
            </w:tcBorders>
            <w:shd w:val="clear" w:color="auto" w:fill="auto"/>
            <w:noWrap/>
            <w:vAlign w:val="center"/>
            <w:hideMark/>
          </w:tcPr>
          <w:p w14:paraId="0BC735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 Madison Street</w:t>
            </w:r>
          </w:p>
        </w:tc>
        <w:tc>
          <w:tcPr>
            <w:tcW w:w="720" w:type="pct"/>
            <w:tcBorders>
              <w:top w:val="nil"/>
              <w:left w:val="nil"/>
              <w:bottom w:val="single" w:sz="12" w:space="0" w:color="auto"/>
              <w:right w:val="single" w:sz="12" w:space="0" w:color="auto"/>
            </w:tcBorders>
            <w:shd w:val="clear" w:color="auto" w:fill="auto"/>
            <w:noWrap/>
            <w:vAlign w:val="center"/>
            <w:hideMark/>
          </w:tcPr>
          <w:p w14:paraId="746C301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57ECE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B5C58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A675A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Clrk Recorder-1106 Madison 1st</w:t>
            </w:r>
          </w:p>
        </w:tc>
        <w:tc>
          <w:tcPr>
            <w:tcW w:w="1870" w:type="pct"/>
            <w:tcBorders>
              <w:top w:val="nil"/>
              <w:left w:val="nil"/>
              <w:bottom w:val="single" w:sz="12" w:space="0" w:color="auto"/>
              <w:right w:val="single" w:sz="12" w:space="0" w:color="auto"/>
            </w:tcBorders>
            <w:shd w:val="clear" w:color="auto" w:fill="auto"/>
            <w:noWrap/>
            <w:vAlign w:val="center"/>
            <w:hideMark/>
          </w:tcPr>
          <w:p w14:paraId="5A01A7A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 Madison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C8988A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34C90D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88AB26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0AC9D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ITD - Madison St</w:t>
            </w:r>
          </w:p>
        </w:tc>
        <w:tc>
          <w:tcPr>
            <w:tcW w:w="1870" w:type="pct"/>
            <w:tcBorders>
              <w:top w:val="nil"/>
              <w:left w:val="nil"/>
              <w:bottom w:val="single" w:sz="12" w:space="0" w:color="auto"/>
              <w:right w:val="single" w:sz="12" w:space="0" w:color="auto"/>
            </w:tcBorders>
            <w:shd w:val="clear" w:color="auto" w:fill="auto"/>
            <w:noWrap/>
            <w:vAlign w:val="center"/>
            <w:hideMark/>
          </w:tcPr>
          <w:p w14:paraId="192089F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 Madison Street Room 336</w:t>
            </w:r>
          </w:p>
        </w:tc>
        <w:tc>
          <w:tcPr>
            <w:tcW w:w="720" w:type="pct"/>
            <w:tcBorders>
              <w:top w:val="nil"/>
              <w:left w:val="nil"/>
              <w:bottom w:val="single" w:sz="12" w:space="0" w:color="auto"/>
              <w:right w:val="single" w:sz="12" w:space="0" w:color="auto"/>
            </w:tcBorders>
            <w:shd w:val="clear" w:color="auto" w:fill="auto"/>
            <w:noWrap/>
            <w:vAlign w:val="center"/>
            <w:hideMark/>
          </w:tcPr>
          <w:p w14:paraId="105965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09D95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4AD66E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BEAC39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1106Madison St- #445</w:t>
            </w:r>
          </w:p>
        </w:tc>
        <w:tc>
          <w:tcPr>
            <w:tcW w:w="1870" w:type="pct"/>
            <w:tcBorders>
              <w:top w:val="nil"/>
              <w:left w:val="nil"/>
              <w:bottom w:val="single" w:sz="12" w:space="0" w:color="auto"/>
              <w:right w:val="single" w:sz="12" w:space="0" w:color="auto"/>
            </w:tcBorders>
            <w:shd w:val="clear" w:color="auto" w:fill="auto"/>
            <w:noWrap/>
            <w:vAlign w:val="center"/>
            <w:hideMark/>
          </w:tcPr>
          <w:p w14:paraId="485ECE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 Madison Street Room #445</w:t>
            </w:r>
          </w:p>
        </w:tc>
        <w:tc>
          <w:tcPr>
            <w:tcW w:w="720" w:type="pct"/>
            <w:tcBorders>
              <w:top w:val="nil"/>
              <w:left w:val="nil"/>
              <w:bottom w:val="single" w:sz="12" w:space="0" w:color="auto"/>
              <w:right w:val="single" w:sz="12" w:space="0" w:color="auto"/>
            </w:tcBorders>
            <w:shd w:val="clear" w:color="auto" w:fill="auto"/>
            <w:noWrap/>
            <w:vAlign w:val="center"/>
            <w:hideMark/>
          </w:tcPr>
          <w:p w14:paraId="783433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59E4A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18C4D8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B5168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Cent Coll 1106 Madison 4th Floor</w:t>
            </w:r>
          </w:p>
        </w:tc>
        <w:tc>
          <w:tcPr>
            <w:tcW w:w="1870" w:type="pct"/>
            <w:tcBorders>
              <w:top w:val="nil"/>
              <w:left w:val="nil"/>
              <w:bottom w:val="single" w:sz="12" w:space="0" w:color="auto"/>
              <w:right w:val="single" w:sz="12" w:space="0" w:color="auto"/>
            </w:tcBorders>
            <w:shd w:val="clear" w:color="auto" w:fill="auto"/>
            <w:noWrap/>
            <w:vAlign w:val="center"/>
            <w:hideMark/>
          </w:tcPr>
          <w:p w14:paraId="6D2707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1106 Madison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0D55E4B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33489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88BD2A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E8796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ALACO Adm Bldg-1221 Oak</w:t>
            </w:r>
          </w:p>
        </w:tc>
        <w:tc>
          <w:tcPr>
            <w:tcW w:w="1870" w:type="pct"/>
            <w:tcBorders>
              <w:top w:val="nil"/>
              <w:left w:val="nil"/>
              <w:bottom w:val="single" w:sz="12" w:space="0" w:color="auto"/>
              <w:right w:val="single" w:sz="12" w:space="0" w:color="auto"/>
            </w:tcBorders>
            <w:shd w:val="clear" w:color="auto" w:fill="auto"/>
            <w:noWrap/>
            <w:vAlign w:val="center"/>
            <w:hideMark/>
          </w:tcPr>
          <w:p w14:paraId="32B8BC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w:t>
            </w:r>
          </w:p>
        </w:tc>
        <w:tc>
          <w:tcPr>
            <w:tcW w:w="720" w:type="pct"/>
            <w:tcBorders>
              <w:top w:val="nil"/>
              <w:left w:val="nil"/>
              <w:bottom w:val="single" w:sz="12" w:space="0" w:color="auto"/>
              <w:right w:val="single" w:sz="12" w:space="0" w:color="auto"/>
            </w:tcBorders>
            <w:shd w:val="clear" w:color="auto" w:fill="auto"/>
            <w:noWrap/>
            <w:vAlign w:val="center"/>
            <w:hideMark/>
          </w:tcPr>
          <w:p w14:paraId="74154C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02F10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DCAD78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1C4D5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Auditor's-1221 Oak 2nd</w:t>
            </w:r>
          </w:p>
        </w:tc>
        <w:tc>
          <w:tcPr>
            <w:tcW w:w="1870" w:type="pct"/>
            <w:tcBorders>
              <w:top w:val="nil"/>
              <w:left w:val="nil"/>
              <w:bottom w:val="single" w:sz="12" w:space="0" w:color="auto"/>
              <w:right w:val="single" w:sz="12" w:space="0" w:color="auto"/>
            </w:tcBorders>
            <w:shd w:val="clear" w:color="auto" w:fill="auto"/>
            <w:noWrap/>
            <w:vAlign w:val="center"/>
            <w:hideMark/>
          </w:tcPr>
          <w:p w14:paraId="63CF0C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Rm 249</w:t>
            </w:r>
          </w:p>
        </w:tc>
        <w:tc>
          <w:tcPr>
            <w:tcW w:w="720" w:type="pct"/>
            <w:tcBorders>
              <w:top w:val="nil"/>
              <w:left w:val="nil"/>
              <w:bottom w:val="single" w:sz="12" w:space="0" w:color="auto"/>
              <w:right w:val="single" w:sz="12" w:space="0" w:color="auto"/>
            </w:tcBorders>
            <w:shd w:val="clear" w:color="auto" w:fill="auto"/>
            <w:noWrap/>
            <w:vAlign w:val="center"/>
            <w:hideMark/>
          </w:tcPr>
          <w:p w14:paraId="1925D9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C1DC99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7BFCAF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BC438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Auditor's-1221 Oak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7678072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75B682C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5C528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6D2D53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DA28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Assessor-1221 Oak 1st #145</w:t>
            </w:r>
          </w:p>
        </w:tc>
        <w:tc>
          <w:tcPr>
            <w:tcW w:w="1870" w:type="pct"/>
            <w:tcBorders>
              <w:top w:val="nil"/>
              <w:left w:val="nil"/>
              <w:bottom w:val="single" w:sz="12" w:space="0" w:color="auto"/>
              <w:right w:val="single" w:sz="12" w:space="0" w:color="auto"/>
            </w:tcBorders>
            <w:shd w:val="clear" w:color="auto" w:fill="auto"/>
            <w:noWrap/>
            <w:vAlign w:val="center"/>
            <w:hideMark/>
          </w:tcPr>
          <w:p w14:paraId="63503D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#145</w:t>
            </w:r>
          </w:p>
        </w:tc>
        <w:tc>
          <w:tcPr>
            <w:tcW w:w="720" w:type="pct"/>
            <w:tcBorders>
              <w:top w:val="nil"/>
              <w:left w:val="nil"/>
              <w:bottom w:val="single" w:sz="12" w:space="0" w:color="auto"/>
              <w:right w:val="single" w:sz="12" w:space="0" w:color="auto"/>
            </w:tcBorders>
            <w:shd w:val="clear" w:color="auto" w:fill="auto"/>
            <w:noWrap/>
            <w:vAlign w:val="center"/>
            <w:hideMark/>
          </w:tcPr>
          <w:p w14:paraId="1855DA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0A00B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BC20C8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14B87F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Assessor-1221 Oak #245</w:t>
            </w:r>
          </w:p>
        </w:tc>
        <w:tc>
          <w:tcPr>
            <w:tcW w:w="1870" w:type="pct"/>
            <w:tcBorders>
              <w:top w:val="nil"/>
              <w:left w:val="nil"/>
              <w:bottom w:val="single" w:sz="12" w:space="0" w:color="auto"/>
              <w:right w:val="single" w:sz="12" w:space="0" w:color="auto"/>
            </w:tcBorders>
            <w:shd w:val="clear" w:color="auto" w:fill="auto"/>
            <w:noWrap/>
            <w:vAlign w:val="center"/>
            <w:hideMark/>
          </w:tcPr>
          <w:p w14:paraId="29ACADE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#245</w:t>
            </w:r>
          </w:p>
        </w:tc>
        <w:tc>
          <w:tcPr>
            <w:tcW w:w="720" w:type="pct"/>
            <w:tcBorders>
              <w:top w:val="nil"/>
              <w:left w:val="nil"/>
              <w:bottom w:val="single" w:sz="12" w:space="0" w:color="auto"/>
              <w:right w:val="single" w:sz="12" w:space="0" w:color="auto"/>
            </w:tcBorders>
            <w:shd w:val="clear" w:color="auto" w:fill="auto"/>
            <w:noWrap/>
            <w:vAlign w:val="center"/>
            <w:hideMark/>
          </w:tcPr>
          <w:p w14:paraId="6099661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7ED75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4879EA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67DDF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BMD-1221 Oak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41BBA3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567E28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0F7912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4A0CD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DECD6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BOS-1221 Oak 5th</w:t>
            </w:r>
          </w:p>
        </w:tc>
        <w:tc>
          <w:tcPr>
            <w:tcW w:w="1870" w:type="pct"/>
            <w:tcBorders>
              <w:top w:val="nil"/>
              <w:left w:val="nil"/>
              <w:bottom w:val="single" w:sz="12" w:space="0" w:color="auto"/>
              <w:right w:val="single" w:sz="12" w:space="0" w:color="auto"/>
            </w:tcBorders>
            <w:shd w:val="clear" w:color="auto" w:fill="auto"/>
            <w:noWrap/>
            <w:vAlign w:val="center"/>
            <w:hideMark/>
          </w:tcPr>
          <w:p w14:paraId="2B79D23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7B814E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A9A83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ED2D29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7F0DA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CAO Clerk-1221 Oak 5th</w:t>
            </w:r>
          </w:p>
        </w:tc>
        <w:tc>
          <w:tcPr>
            <w:tcW w:w="1870" w:type="pct"/>
            <w:tcBorders>
              <w:top w:val="nil"/>
              <w:left w:val="nil"/>
              <w:bottom w:val="single" w:sz="12" w:space="0" w:color="auto"/>
              <w:right w:val="single" w:sz="12" w:space="0" w:color="auto"/>
            </w:tcBorders>
            <w:shd w:val="clear" w:color="auto" w:fill="auto"/>
            <w:noWrap/>
            <w:vAlign w:val="center"/>
            <w:hideMark/>
          </w:tcPr>
          <w:p w14:paraId="5DEF4D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408702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665149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3B8B19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8E5FBD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CAO-1221 Oak 5th</w:t>
            </w:r>
          </w:p>
        </w:tc>
        <w:tc>
          <w:tcPr>
            <w:tcW w:w="1870" w:type="pct"/>
            <w:tcBorders>
              <w:top w:val="nil"/>
              <w:left w:val="nil"/>
              <w:bottom w:val="single" w:sz="12" w:space="0" w:color="auto"/>
              <w:right w:val="single" w:sz="12" w:space="0" w:color="auto"/>
            </w:tcBorders>
            <w:shd w:val="clear" w:color="auto" w:fill="auto"/>
            <w:noWrap/>
            <w:vAlign w:val="center"/>
            <w:hideMark/>
          </w:tcPr>
          <w:p w14:paraId="69FB53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69B1D6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671B85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62AED7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8220E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 Counsel-1221 Oak St 4th</w:t>
            </w:r>
          </w:p>
        </w:tc>
        <w:tc>
          <w:tcPr>
            <w:tcW w:w="1870" w:type="pct"/>
            <w:tcBorders>
              <w:top w:val="nil"/>
              <w:left w:val="nil"/>
              <w:bottom w:val="single" w:sz="12" w:space="0" w:color="auto"/>
              <w:right w:val="single" w:sz="12" w:space="0" w:color="auto"/>
            </w:tcBorders>
            <w:shd w:val="clear" w:color="auto" w:fill="auto"/>
            <w:noWrap/>
            <w:vAlign w:val="center"/>
            <w:hideMark/>
          </w:tcPr>
          <w:p w14:paraId="4E364F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Ste 463</w:t>
            </w:r>
          </w:p>
        </w:tc>
        <w:tc>
          <w:tcPr>
            <w:tcW w:w="720" w:type="pct"/>
            <w:tcBorders>
              <w:top w:val="nil"/>
              <w:left w:val="nil"/>
              <w:bottom w:val="single" w:sz="12" w:space="0" w:color="auto"/>
              <w:right w:val="single" w:sz="12" w:space="0" w:color="auto"/>
            </w:tcBorders>
            <w:shd w:val="clear" w:color="auto" w:fill="auto"/>
            <w:noWrap/>
            <w:vAlign w:val="center"/>
            <w:hideMark/>
          </w:tcPr>
          <w:p w14:paraId="148D656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F7853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EC8D0F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E5D25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DA-1221 Oak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16C420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7D22FC6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23AA49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A1DECE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904FE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GSA Pur-1221 Oak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FB3AA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1AA96E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0EDB3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DBB596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915988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ITD-1221 Oak #33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6C8877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w:t>
            </w:r>
          </w:p>
        </w:tc>
        <w:tc>
          <w:tcPr>
            <w:tcW w:w="720" w:type="pct"/>
            <w:tcBorders>
              <w:top w:val="nil"/>
              <w:left w:val="nil"/>
              <w:bottom w:val="single" w:sz="12" w:space="0" w:color="auto"/>
              <w:right w:val="single" w:sz="12" w:space="0" w:color="auto"/>
            </w:tcBorders>
            <w:shd w:val="clear" w:color="auto" w:fill="auto"/>
            <w:noWrap/>
            <w:vAlign w:val="center"/>
            <w:hideMark/>
          </w:tcPr>
          <w:p w14:paraId="4A4E5C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B48AA5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CEEA17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7613B5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Ct-1221 Oak St 2nd</w:t>
            </w:r>
          </w:p>
        </w:tc>
        <w:tc>
          <w:tcPr>
            <w:tcW w:w="1870" w:type="pct"/>
            <w:tcBorders>
              <w:top w:val="nil"/>
              <w:left w:val="nil"/>
              <w:bottom w:val="single" w:sz="12" w:space="0" w:color="auto"/>
              <w:right w:val="single" w:sz="12" w:space="0" w:color="auto"/>
            </w:tcBorders>
            <w:shd w:val="clear" w:color="auto" w:fill="auto"/>
            <w:noWrap/>
            <w:vAlign w:val="center"/>
            <w:hideMark/>
          </w:tcPr>
          <w:p w14:paraId="782EC66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57F68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3E7C14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58A6C1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9B49E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Ct-1221 Oak St 3rd</w:t>
            </w:r>
          </w:p>
        </w:tc>
        <w:tc>
          <w:tcPr>
            <w:tcW w:w="1870" w:type="pct"/>
            <w:tcBorders>
              <w:top w:val="nil"/>
              <w:left w:val="nil"/>
              <w:bottom w:val="single" w:sz="12" w:space="0" w:color="auto"/>
              <w:right w:val="single" w:sz="12" w:space="0" w:color="auto"/>
            </w:tcBorders>
            <w:shd w:val="clear" w:color="auto" w:fill="auto"/>
            <w:noWrap/>
            <w:vAlign w:val="center"/>
            <w:hideMark/>
          </w:tcPr>
          <w:p w14:paraId="7140F3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3D826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65CEA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78579F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60FF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Ct-1221 Oak St 4th</w:t>
            </w:r>
          </w:p>
        </w:tc>
        <w:tc>
          <w:tcPr>
            <w:tcW w:w="1870" w:type="pct"/>
            <w:tcBorders>
              <w:top w:val="nil"/>
              <w:left w:val="nil"/>
              <w:bottom w:val="single" w:sz="12" w:space="0" w:color="auto"/>
              <w:right w:val="single" w:sz="12" w:space="0" w:color="auto"/>
            </w:tcBorders>
            <w:shd w:val="clear" w:color="auto" w:fill="auto"/>
            <w:noWrap/>
            <w:vAlign w:val="center"/>
            <w:hideMark/>
          </w:tcPr>
          <w:p w14:paraId="4643233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18AA95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327C3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B9FDF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6A4199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Ct-1221 Oak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0075DC0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4486677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33BE3D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A4C781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F46A27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TTax-1221 Oak St 1st</w:t>
            </w:r>
          </w:p>
        </w:tc>
        <w:tc>
          <w:tcPr>
            <w:tcW w:w="1870" w:type="pct"/>
            <w:tcBorders>
              <w:top w:val="nil"/>
              <w:left w:val="nil"/>
              <w:bottom w:val="single" w:sz="12" w:space="0" w:color="auto"/>
              <w:right w:val="single" w:sz="12" w:space="0" w:color="auto"/>
            </w:tcBorders>
            <w:shd w:val="clear" w:color="auto" w:fill="auto"/>
            <w:noWrap/>
            <w:vAlign w:val="center"/>
            <w:hideMark/>
          </w:tcPr>
          <w:p w14:paraId="73D324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Rm 131</w:t>
            </w:r>
          </w:p>
        </w:tc>
        <w:tc>
          <w:tcPr>
            <w:tcW w:w="720" w:type="pct"/>
            <w:tcBorders>
              <w:top w:val="nil"/>
              <w:left w:val="nil"/>
              <w:bottom w:val="single" w:sz="12" w:space="0" w:color="auto"/>
              <w:right w:val="single" w:sz="12" w:space="0" w:color="auto"/>
            </w:tcBorders>
            <w:shd w:val="clear" w:color="auto" w:fill="auto"/>
            <w:noWrap/>
            <w:vAlign w:val="center"/>
            <w:hideMark/>
          </w:tcPr>
          <w:p w14:paraId="062417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1991F2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1FE92D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2A856F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TTax-1221 Oak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4F1DDD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47CF52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7A1B7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9C5C49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E5354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Auditor-Tax Refunds</w:t>
            </w:r>
          </w:p>
        </w:tc>
        <w:tc>
          <w:tcPr>
            <w:tcW w:w="1870" w:type="pct"/>
            <w:tcBorders>
              <w:top w:val="nil"/>
              <w:left w:val="nil"/>
              <w:bottom w:val="single" w:sz="12" w:space="0" w:color="auto"/>
              <w:right w:val="single" w:sz="12" w:space="0" w:color="auto"/>
            </w:tcBorders>
            <w:shd w:val="clear" w:color="auto" w:fill="auto"/>
            <w:noWrap/>
            <w:vAlign w:val="center"/>
            <w:hideMark/>
          </w:tcPr>
          <w:p w14:paraId="0DCBBDA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Rm 238</w:t>
            </w:r>
          </w:p>
        </w:tc>
        <w:tc>
          <w:tcPr>
            <w:tcW w:w="720" w:type="pct"/>
            <w:tcBorders>
              <w:top w:val="nil"/>
              <w:left w:val="nil"/>
              <w:bottom w:val="single" w:sz="12" w:space="0" w:color="auto"/>
              <w:right w:val="single" w:sz="12" w:space="0" w:color="auto"/>
            </w:tcBorders>
            <w:shd w:val="clear" w:color="auto" w:fill="auto"/>
            <w:noWrap/>
            <w:vAlign w:val="center"/>
            <w:hideMark/>
          </w:tcPr>
          <w:p w14:paraId="5C3693B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4CEBA1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81BBF0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12E2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Auditor-CUBS (Central Collect)</w:t>
            </w:r>
          </w:p>
        </w:tc>
        <w:tc>
          <w:tcPr>
            <w:tcW w:w="1870" w:type="pct"/>
            <w:tcBorders>
              <w:top w:val="nil"/>
              <w:left w:val="nil"/>
              <w:bottom w:val="single" w:sz="12" w:space="0" w:color="auto"/>
              <w:right w:val="single" w:sz="12" w:space="0" w:color="auto"/>
            </w:tcBorders>
            <w:shd w:val="clear" w:color="auto" w:fill="auto"/>
            <w:noWrap/>
            <w:vAlign w:val="center"/>
            <w:hideMark/>
          </w:tcPr>
          <w:p w14:paraId="767775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Rm 220</w:t>
            </w:r>
          </w:p>
        </w:tc>
        <w:tc>
          <w:tcPr>
            <w:tcW w:w="720" w:type="pct"/>
            <w:tcBorders>
              <w:top w:val="nil"/>
              <w:left w:val="nil"/>
              <w:bottom w:val="single" w:sz="12" w:space="0" w:color="auto"/>
              <w:right w:val="single" w:sz="12" w:space="0" w:color="auto"/>
            </w:tcBorders>
            <w:shd w:val="clear" w:color="auto" w:fill="auto"/>
            <w:noWrap/>
            <w:vAlign w:val="center"/>
            <w:hideMark/>
          </w:tcPr>
          <w:p w14:paraId="5FE47D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BA51B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3F57B8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B7C7A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CORPUS-1221 Oak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4164723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#17-B</w:t>
            </w:r>
          </w:p>
        </w:tc>
        <w:tc>
          <w:tcPr>
            <w:tcW w:w="720" w:type="pct"/>
            <w:tcBorders>
              <w:top w:val="nil"/>
              <w:left w:val="nil"/>
              <w:bottom w:val="single" w:sz="12" w:space="0" w:color="auto"/>
              <w:right w:val="single" w:sz="12" w:space="0" w:color="auto"/>
            </w:tcBorders>
            <w:shd w:val="clear" w:color="auto" w:fill="auto"/>
            <w:noWrap/>
            <w:vAlign w:val="center"/>
            <w:hideMark/>
          </w:tcPr>
          <w:p w14:paraId="457E61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C78DE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42B920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91BD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Auditor's-1221 Oak St EXTTR</w:t>
            </w:r>
          </w:p>
        </w:tc>
        <w:tc>
          <w:tcPr>
            <w:tcW w:w="1870" w:type="pct"/>
            <w:tcBorders>
              <w:top w:val="nil"/>
              <w:left w:val="nil"/>
              <w:bottom w:val="single" w:sz="12" w:space="0" w:color="auto"/>
              <w:right w:val="single" w:sz="12" w:space="0" w:color="auto"/>
            </w:tcBorders>
            <w:shd w:val="clear" w:color="auto" w:fill="auto"/>
            <w:noWrap/>
            <w:vAlign w:val="center"/>
            <w:hideMark/>
          </w:tcPr>
          <w:p w14:paraId="012FB7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1221 Oak Street, Rm 249</w:t>
            </w:r>
          </w:p>
        </w:tc>
        <w:tc>
          <w:tcPr>
            <w:tcW w:w="720" w:type="pct"/>
            <w:tcBorders>
              <w:top w:val="nil"/>
              <w:left w:val="nil"/>
              <w:bottom w:val="single" w:sz="12" w:space="0" w:color="auto"/>
              <w:right w:val="single" w:sz="12" w:space="0" w:color="auto"/>
            </w:tcBorders>
            <w:shd w:val="clear" w:color="auto" w:fill="auto"/>
            <w:noWrap/>
            <w:vAlign w:val="center"/>
            <w:hideMark/>
          </w:tcPr>
          <w:p w14:paraId="1E9480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21113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06F3AE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68EA4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Courthouse-1225 Fallon</w:t>
            </w:r>
          </w:p>
        </w:tc>
        <w:tc>
          <w:tcPr>
            <w:tcW w:w="1870" w:type="pct"/>
            <w:tcBorders>
              <w:top w:val="nil"/>
              <w:left w:val="nil"/>
              <w:bottom w:val="single" w:sz="12" w:space="0" w:color="auto"/>
              <w:right w:val="single" w:sz="12" w:space="0" w:color="auto"/>
            </w:tcBorders>
            <w:shd w:val="clear" w:color="auto" w:fill="auto"/>
            <w:noWrap/>
            <w:vAlign w:val="center"/>
            <w:hideMark/>
          </w:tcPr>
          <w:p w14:paraId="193B9B0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w:t>
            </w:r>
          </w:p>
        </w:tc>
        <w:tc>
          <w:tcPr>
            <w:tcW w:w="720" w:type="pct"/>
            <w:tcBorders>
              <w:top w:val="nil"/>
              <w:left w:val="nil"/>
              <w:bottom w:val="single" w:sz="12" w:space="0" w:color="auto"/>
              <w:right w:val="single" w:sz="12" w:space="0" w:color="auto"/>
            </w:tcBorders>
            <w:shd w:val="clear" w:color="auto" w:fill="auto"/>
            <w:noWrap/>
            <w:vAlign w:val="center"/>
            <w:hideMark/>
          </w:tcPr>
          <w:p w14:paraId="1EB6F38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BA913F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DDFBBC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634746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BMD-1225 Fallon Street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3563941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483571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559B7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303696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B3384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DA-1225 Fallon Street 2nd</w:t>
            </w:r>
          </w:p>
        </w:tc>
        <w:tc>
          <w:tcPr>
            <w:tcW w:w="1870" w:type="pct"/>
            <w:tcBorders>
              <w:top w:val="nil"/>
              <w:left w:val="nil"/>
              <w:bottom w:val="single" w:sz="12" w:space="0" w:color="auto"/>
              <w:right w:val="single" w:sz="12" w:space="0" w:color="auto"/>
            </w:tcBorders>
            <w:shd w:val="clear" w:color="auto" w:fill="auto"/>
            <w:noWrap/>
            <w:vAlign w:val="center"/>
            <w:hideMark/>
          </w:tcPr>
          <w:p w14:paraId="7271FF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1A74F37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3AD863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564D59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4EEE0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DA-1225 Fallon Street 3rd</w:t>
            </w:r>
          </w:p>
        </w:tc>
        <w:tc>
          <w:tcPr>
            <w:tcW w:w="1870" w:type="pct"/>
            <w:tcBorders>
              <w:top w:val="nil"/>
              <w:left w:val="nil"/>
              <w:bottom w:val="single" w:sz="12" w:space="0" w:color="auto"/>
              <w:right w:val="single" w:sz="12" w:space="0" w:color="auto"/>
            </w:tcBorders>
            <w:shd w:val="clear" w:color="auto" w:fill="auto"/>
            <w:noWrap/>
            <w:vAlign w:val="center"/>
            <w:hideMark/>
          </w:tcPr>
          <w:p w14:paraId="4B2CE0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139D2A5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F6E4B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7E51FC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63B9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DA-1225 Fallon Street  Rm 900</w:t>
            </w:r>
          </w:p>
        </w:tc>
        <w:tc>
          <w:tcPr>
            <w:tcW w:w="1870" w:type="pct"/>
            <w:tcBorders>
              <w:top w:val="nil"/>
              <w:left w:val="nil"/>
              <w:bottom w:val="single" w:sz="12" w:space="0" w:color="auto"/>
              <w:right w:val="single" w:sz="12" w:space="0" w:color="auto"/>
            </w:tcBorders>
            <w:shd w:val="clear" w:color="auto" w:fill="auto"/>
            <w:noWrap/>
            <w:vAlign w:val="center"/>
            <w:hideMark/>
          </w:tcPr>
          <w:p w14:paraId="04C40F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Rm #900</w:t>
            </w:r>
          </w:p>
        </w:tc>
        <w:tc>
          <w:tcPr>
            <w:tcW w:w="720" w:type="pct"/>
            <w:tcBorders>
              <w:top w:val="nil"/>
              <w:left w:val="nil"/>
              <w:bottom w:val="single" w:sz="12" w:space="0" w:color="auto"/>
              <w:right w:val="single" w:sz="12" w:space="0" w:color="auto"/>
            </w:tcBorders>
            <w:shd w:val="clear" w:color="auto" w:fill="auto"/>
            <w:noWrap/>
            <w:vAlign w:val="center"/>
            <w:hideMark/>
          </w:tcPr>
          <w:p w14:paraId="70822A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CA2AD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EF857E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00A03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DA-1225 Fallon Street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4F0FE53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2FD8D9B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D2491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EB987E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8511B0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1st</w:t>
            </w:r>
          </w:p>
        </w:tc>
        <w:tc>
          <w:tcPr>
            <w:tcW w:w="1870" w:type="pct"/>
            <w:tcBorders>
              <w:top w:val="nil"/>
              <w:left w:val="nil"/>
              <w:bottom w:val="single" w:sz="12" w:space="0" w:color="auto"/>
              <w:right w:val="single" w:sz="12" w:space="0" w:color="auto"/>
            </w:tcBorders>
            <w:shd w:val="clear" w:color="auto" w:fill="auto"/>
            <w:noWrap/>
            <w:vAlign w:val="center"/>
            <w:hideMark/>
          </w:tcPr>
          <w:p w14:paraId="6A859F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357E1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D61099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D4AF2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E9E61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2nd</w:t>
            </w:r>
          </w:p>
        </w:tc>
        <w:tc>
          <w:tcPr>
            <w:tcW w:w="1870" w:type="pct"/>
            <w:tcBorders>
              <w:top w:val="nil"/>
              <w:left w:val="nil"/>
              <w:bottom w:val="single" w:sz="12" w:space="0" w:color="auto"/>
              <w:right w:val="single" w:sz="12" w:space="0" w:color="auto"/>
            </w:tcBorders>
            <w:shd w:val="clear" w:color="auto" w:fill="auto"/>
            <w:noWrap/>
            <w:vAlign w:val="center"/>
            <w:hideMark/>
          </w:tcPr>
          <w:p w14:paraId="1D1C10D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58BE76F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DE60B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0E1CE1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3353C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3rd</w:t>
            </w:r>
          </w:p>
        </w:tc>
        <w:tc>
          <w:tcPr>
            <w:tcW w:w="1870" w:type="pct"/>
            <w:tcBorders>
              <w:top w:val="nil"/>
              <w:left w:val="nil"/>
              <w:bottom w:val="single" w:sz="12" w:space="0" w:color="auto"/>
              <w:right w:val="single" w:sz="12" w:space="0" w:color="auto"/>
            </w:tcBorders>
            <w:shd w:val="clear" w:color="auto" w:fill="auto"/>
            <w:noWrap/>
            <w:vAlign w:val="center"/>
            <w:hideMark/>
          </w:tcPr>
          <w:p w14:paraId="4F21C8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5E0FA3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905DC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D05F9E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1AB36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4th</w:t>
            </w:r>
          </w:p>
        </w:tc>
        <w:tc>
          <w:tcPr>
            <w:tcW w:w="1870" w:type="pct"/>
            <w:tcBorders>
              <w:top w:val="nil"/>
              <w:left w:val="nil"/>
              <w:bottom w:val="single" w:sz="12" w:space="0" w:color="auto"/>
              <w:right w:val="single" w:sz="12" w:space="0" w:color="auto"/>
            </w:tcBorders>
            <w:shd w:val="clear" w:color="auto" w:fill="auto"/>
            <w:noWrap/>
            <w:vAlign w:val="center"/>
            <w:hideMark/>
          </w:tcPr>
          <w:p w14:paraId="604FC0F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4th Floor</w:t>
            </w:r>
          </w:p>
        </w:tc>
        <w:tc>
          <w:tcPr>
            <w:tcW w:w="720" w:type="pct"/>
            <w:tcBorders>
              <w:top w:val="nil"/>
              <w:left w:val="nil"/>
              <w:bottom w:val="single" w:sz="12" w:space="0" w:color="auto"/>
              <w:right w:val="single" w:sz="12" w:space="0" w:color="auto"/>
            </w:tcBorders>
            <w:shd w:val="clear" w:color="auto" w:fill="auto"/>
            <w:noWrap/>
            <w:vAlign w:val="center"/>
            <w:hideMark/>
          </w:tcPr>
          <w:p w14:paraId="6EAA305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20CB8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0484E9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5197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5th</w:t>
            </w:r>
          </w:p>
        </w:tc>
        <w:tc>
          <w:tcPr>
            <w:tcW w:w="1870" w:type="pct"/>
            <w:tcBorders>
              <w:top w:val="nil"/>
              <w:left w:val="nil"/>
              <w:bottom w:val="single" w:sz="12" w:space="0" w:color="auto"/>
              <w:right w:val="single" w:sz="12" w:space="0" w:color="auto"/>
            </w:tcBorders>
            <w:shd w:val="clear" w:color="auto" w:fill="auto"/>
            <w:noWrap/>
            <w:vAlign w:val="center"/>
            <w:hideMark/>
          </w:tcPr>
          <w:p w14:paraId="0A3A18E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71D9FF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32EAA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899E3A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0FB27E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6th</w:t>
            </w:r>
          </w:p>
        </w:tc>
        <w:tc>
          <w:tcPr>
            <w:tcW w:w="1870" w:type="pct"/>
            <w:tcBorders>
              <w:top w:val="nil"/>
              <w:left w:val="nil"/>
              <w:bottom w:val="single" w:sz="12" w:space="0" w:color="auto"/>
              <w:right w:val="single" w:sz="12" w:space="0" w:color="auto"/>
            </w:tcBorders>
            <w:shd w:val="clear" w:color="auto" w:fill="auto"/>
            <w:noWrap/>
            <w:vAlign w:val="center"/>
            <w:hideMark/>
          </w:tcPr>
          <w:p w14:paraId="2E35D1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61BAE6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A3B86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A2ED8C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2C00D9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7th</w:t>
            </w:r>
          </w:p>
        </w:tc>
        <w:tc>
          <w:tcPr>
            <w:tcW w:w="1870" w:type="pct"/>
            <w:tcBorders>
              <w:top w:val="nil"/>
              <w:left w:val="nil"/>
              <w:bottom w:val="single" w:sz="12" w:space="0" w:color="auto"/>
              <w:right w:val="single" w:sz="12" w:space="0" w:color="auto"/>
            </w:tcBorders>
            <w:shd w:val="clear" w:color="auto" w:fill="auto"/>
            <w:noWrap/>
            <w:vAlign w:val="center"/>
            <w:hideMark/>
          </w:tcPr>
          <w:p w14:paraId="1CD5ED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7th Floor</w:t>
            </w:r>
          </w:p>
        </w:tc>
        <w:tc>
          <w:tcPr>
            <w:tcW w:w="720" w:type="pct"/>
            <w:tcBorders>
              <w:top w:val="nil"/>
              <w:left w:val="nil"/>
              <w:bottom w:val="single" w:sz="12" w:space="0" w:color="auto"/>
              <w:right w:val="single" w:sz="12" w:space="0" w:color="auto"/>
            </w:tcBorders>
            <w:shd w:val="clear" w:color="auto" w:fill="auto"/>
            <w:noWrap/>
            <w:vAlign w:val="center"/>
            <w:hideMark/>
          </w:tcPr>
          <w:p w14:paraId="560A5E4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6CEE4D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1D899D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23F83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8th</w:t>
            </w:r>
          </w:p>
        </w:tc>
        <w:tc>
          <w:tcPr>
            <w:tcW w:w="1870" w:type="pct"/>
            <w:tcBorders>
              <w:top w:val="nil"/>
              <w:left w:val="nil"/>
              <w:bottom w:val="single" w:sz="12" w:space="0" w:color="auto"/>
              <w:right w:val="single" w:sz="12" w:space="0" w:color="auto"/>
            </w:tcBorders>
            <w:shd w:val="clear" w:color="auto" w:fill="auto"/>
            <w:noWrap/>
            <w:vAlign w:val="center"/>
            <w:hideMark/>
          </w:tcPr>
          <w:p w14:paraId="39A259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w:t>
            </w:r>
          </w:p>
        </w:tc>
        <w:tc>
          <w:tcPr>
            <w:tcW w:w="720" w:type="pct"/>
            <w:tcBorders>
              <w:top w:val="nil"/>
              <w:left w:val="nil"/>
              <w:bottom w:val="single" w:sz="12" w:space="0" w:color="auto"/>
              <w:right w:val="single" w:sz="12" w:space="0" w:color="auto"/>
            </w:tcBorders>
            <w:shd w:val="clear" w:color="auto" w:fill="auto"/>
            <w:noWrap/>
            <w:vAlign w:val="center"/>
            <w:hideMark/>
          </w:tcPr>
          <w:p w14:paraId="24512A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8D802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01B862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D91D1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7E1DF42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5E2D981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631D09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B843E7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F6251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Oak Sup Ct-1225 Fallon Mezz</w:t>
            </w:r>
          </w:p>
        </w:tc>
        <w:tc>
          <w:tcPr>
            <w:tcW w:w="1870" w:type="pct"/>
            <w:tcBorders>
              <w:top w:val="nil"/>
              <w:left w:val="nil"/>
              <w:bottom w:val="single" w:sz="12" w:space="0" w:color="auto"/>
              <w:right w:val="single" w:sz="12" w:space="0" w:color="auto"/>
            </w:tcBorders>
            <w:shd w:val="clear" w:color="auto" w:fill="auto"/>
            <w:noWrap/>
            <w:vAlign w:val="center"/>
            <w:hideMark/>
          </w:tcPr>
          <w:p w14:paraId="1FFAA4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6D744A6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566C4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B3B87A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5CA2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Inv 1225 Fallon St 2nd</w:t>
            </w:r>
          </w:p>
        </w:tc>
        <w:tc>
          <w:tcPr>
            <w:tcW w:w="1870" w:type="pct"/>
            <w:tcBorders>
              <w:top w:val="nil"/>
              <w:left w:val="nil"/>
              <w:bottom w:val="single" w:sz="12" w:space="0" w:color="auto"/>
              <w:right w:val="single" w:sz="12" w:space="0" w:color="auto"/>
            </w:tcBorders>
            <w:shd w:val="clear" w:color="auto" w:fill="auto"/>
            <w:noWrap/>
            <w:vAlign w:val="center"/>
            <w:hideMark/>
          </w:tcPr>
          <w:p w14:paraId="5BC4E2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Rm 212</w:t>
            </w:r>
          </w:p>
        </w:tc>
        <w:tc>
          <w:tcPr>
            <w:tcW w:w="720" w:type="pct"/>
            <w:tcBorders>
              <w:top w:val="nil"/>
              <w:left w:val="nil"/>
              <w:bottom w:val="single" w:sz="12" w:space="0" w:color="auto"/>
              <w:right w:val="single" w:sz="12" w:space="0" w:color="auto"/>
            </w:tcBorders>
            <w:shd w:val="clear" w:color="auto" w:fill="auto"/>
            <w:noWrap/>
            <w:vAlign w:val="center"/>
            <w:hideMark/>
          </w:tcPr>
          <w:p w14:paraId="2B3E5E7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2BBD7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5C862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5D11B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ROV-1225 Fallon St Rm G-1</w:t>
            </w:r>
          </w:p>
        </w:tc>
        <w:tc>
          <w:tcPr>
            <w:tcW w:w="1870" w:type="pct"/>
            <w:tcBorders>
              <w:top w:val="nil"/>
              <w:left w:val="nil"/>
              <w:bottom w:val="single" w:sz="12" w:space="0" w:color="auto"/>
              <w:right w:val="single" w:sz="12" w:space="0" w:color="auto"/>
            </w:tcBorders>
            <w:shd w:val="clear" w:color="auto" w:fill="auto"/>
            <w:noWrap/>
            <w:vAlign w:val="center"/>
            <w:hideMark/>
          </w:tcPr>
          <w:p w14:paraId="0212BF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Rm G-1</w:t>
            </w:r>
          </w:p>
        </w:tc>
        <w:tc>
          <w:tcPr>
            <w:tcW w:w="720" w:type="pct"/>
            <w:tcBorders>
              <w:top w:val="nil"/>
              <w:left w:val="nil"/>
              <w:bottom w:val="single" w:sz="12" w:space="0" w:color="auto"/>
              <w:right w:val="single" w:sz="12" w:space="0" w:color="auto"/>
            </w:tcBorders>
            <w:shd w:val="clear" w:color="auto" w:fill="auto"/>
            <w:noWrap/>
            <w:vAlign w:val="center"/>
            <w:hideMark/>
          </w:tcPr>
          <w:p w14:paraId="2448BA9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52ACB5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BC59B3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68B64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Adm-1225 Fallon 1st</w:t>
            </w:r>
          </w:p>
        </w:tc>
        <w:tc>
          <w:tcPr>
            <w:tcW w:w="1870" w:type="pct"/>
            <w:tcBorders>
              <w:top w:val="nil"/>
              <w:left w:val="nil"/>
              <w:bottom w:val="single" w:sz="12" w:space="0" w:color="auto"/>
              <w:right w:val="single" w:sz="12" w:space="0" w:color="auto"/>
            </w:tcBorders>
            <w:shd w:val="clear" w:color="auto" w:fill="auto"/>
            <w:noWrap/>
            <w:vAlign w:val="center"/>
            <w:hideMark/>
          </w:tcPr>
          <w:p w14:paraId="332556B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A7BDE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D13CDA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F7A7F4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6E090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Adm-1225 Fallon Mez</w:t>
            </w:r>
          </w:p>
        </w:tc>
        <w:tc>
          <w:tcPr>
            <w:tcW w:w="1870" w:type="pct"/>
            <w:tcBorders>
              <w:top w:val="nil"/>
              <w:left w:val="nil"/>
              <w:bottom w:val="single" w:sz="12" w:space="0" w:color="auto"/>
              <w:right w:val="single" w:sz="12" w:space="0" w:color="auto"/>
            </w:tcBorders>
            <w:shd w:val="clear" w:color="auto" w:fill="auto"/>
            <w:noWrap/>
            <w:vAlign w:val="center"/>
            <w:hideMark/>
          </w:tcPr>
          <w:p w14:paraId="1013900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Mezz</w:t>
            </w:r>
          </w:p>
        </w:tc>
        <w:tc>
          <w:tcPr>
            <w:tcW w:w="720" w:type="pct"/>
            <w:tcBorders>
              <w:top w:val="nil"/>
              <w:left w:val="nil"/>
              <w:bottom w:val="single" w:sz="12" w:space="0" w:color="auto"/>
              <w:right w:val="single" w:sz="12" w:space="0" w:color="auto"/>
            </w:tcBorders>
            <w:shd w:val="clear" w:color="auto" w:fill="auto"/>
            <w:noWrap/>
            <w:vAlign w:val="center"/>
            <w:hideMark/>
          </w:tcPr>
          <w:p w14:paraId="598A4C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9B77E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93BF1F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972AD6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Bailiff-1225 Fallon 10th</w:t>
            </w:r>
          </w:p>
        </w:tc>
        <w:tc>
          <w:tcPr>
            <w:tcW w:w="1870" w:type="pct"/>
            <w:tcBorders>
              <w:top w:val="nil"/>
              <w:left w:val="nil"/>
              <w:bottom w:val="single" w:sz="12" w:space="0" w:color="auto"/>
              <w:right w:val="single" w:sz="12" w:space="0" w:color="auto"/>
            </w:tcBorders>
            <w:shd w:val="clear" w:color="auto" w:fill="auto"/>
            <w:noWrap/>
            <w:vAlign w:val="center"/>
            <w:hideMark/>
          </w:tcPr>
          <w:p w14:paraId="5F7308C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10th Floor</w:t>
            </w:r>
          </w:p>
        </w:tc>
        <w:tc>
          <w:tcPr>
            <w:tcW w:w="720" w:type="pct"/>
            <w:tcBorders>
              <w:top w:val="nil"/>
              <w:left w:val="nil"/>
              <w:bottom w:val="single" w:sz="12" w:space="0" w:color="auto"/>
              <w:right w:val="single" w:sz="12" w:space="0" w:color="auto"/>
            </w:tcBorders>
            <w:shd w:val="clear" w:color="auto" w:fill="auto"/>
            <w:noWrap/>
            <w:vAlign w:val="center"/>
            <w:hideMark/>
          </w:tcPr>
          <w:p w14:paraId="5B24BB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B3E89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5EBCCA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BBDCB2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Bailiff-1225 Fallon 11th</w:t>
            </w:r>
          </w:p>
        </w:tc>
        <w:tc>
          <w:tcPr>
            <w:tcW w:w="1870" w:type="pct"/>
            <w:tcBorders>
              <w:top w:val="nil"/>
              <w:left w:val="nil"/>
              <w:bottom w:val="single" w:sz="12" w:space="0" w:color="auto"/>
              <w:right w:val="single" w:sz="12" w:space="0" w:color="auto"/>
            </w:tcBorders>
            <w:shd w:val="clear" w:color="auto" w:fill="auto"/>
            <w:noWrap/>
            <w:vAlign w:val="center"/>
            <w:hideMark/>
          </w:tcPr>
          <w:p w14:paraId="2B2647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w:t>
            </w:r>
          </w:p>
        </w:tc>
        <w:tc>
          <w:tcPr>
            <w:tcW w:w="720" w:type="pct"/>
            <w:tcBorders>
              <w:top w:val="nil"/>
              <w:left w:val="nil"/>
              <w:bottom w:val="single" w:sz="12" w:space="0" w:color="auto"/>
              <w:right w:val="single" w:sz="12" w:space="0" w:color="auto"/>
            </w:tcBorders>
            <w:shd w:val="clear" w:color="auto" w:fill="auto"/>
            <w:noWrap/>
            <w:vAlign w:val="center"/>
            <w:hideMark/>
          </w:tcPr>
          <w:p w14:paraId="76A1CC2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822B0F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A115A5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217AD4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lastRenderedPageBreak/>
              <w:t>Sheriff Bailiff-1225 Fallon 8th</w:t>
            </w:r>
          </w:p>
        </w:tc>
        <w:tc>
          <w:tcPr>
            <w:tcW w:w="1870" w:type="pct"/>
            <w:tcBorders>
              <w:top w:val="nil"/>
              <w:left w:val="nil"/>
              <w:bottom w:val="single" w:sz="12" w:space="0" w:color="auto"/>
              <w:right w:val="single" w:sz="12" w:space="0" w:color="auto"/>
            </w:tcBorders>
            <w:shd w:val="clear" w:color="auto" w:fill="auto"/>
            <w:noWrap/>
            <w:vAlign w:val="center"/>
            <w:hideMark/>
          </w:tcPr>
          <w:p w14:paraId="415EC7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8th Floor</w:t>
            </w:r>
          </w:p>
        </w:tc>
        <w:tc>
          <w:tcPr>
            <w:tcW w:w="720" w:type="pct"/>
            <w:tcBorders>
              <w:top w:val="nil"/>
              <w:left w:val="nil"/>
              <w:bottom w:val="single" w:sz="12" w:space="0" w:color="auto"/>
              <w:right w:val="single" w:sz="12" w:space="0" w:color="auto"/>
            </w:tcBorders>
            <w:shd w:val="clear" w:color="auto" w:fill="auto"/>
            <w:noWrap/>
            <w:vAlign w:val="center"/>
            <w:hideMark/>
          </w:tcPr>
          <w:p w14:paraId="6C248D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142C87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D2A488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6C4998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Cvl-1225 Fallon 1st</w:t>
            </w:r>
          </w:p>
        </w:tc>
        <w:tc>
          <w:tcPr>
            <w:tcW w:w="1870" w:type="pct"/>
            <w:tcBorders>
              <w:top w:val="nil"/>
              <w:left w:val="nil"/>
              <w:bottom w:val="single" w:sz="12" w:space="0" w:color="auto"/>
              <w:right w:val="single" w:sz="12" w:space="0" w:color="auto"/>
            </w:tcBorders>
            <w:shd w:val="clear" w:color="auto" w:fill="auto"/>
            <w:noWrap/>
            <w:vAlign w:val="center"/>
            <w:hideMark/>
          </w:tcPr>
          <w:p w14:paraId="4F4267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17DC7E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169A6A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0E9637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A2E2F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Trial Ct Adm-1225 Fallon St</w:t>
            </w:r>
          </w:p>
        </w:tc>
        <w:tc>
          <w:tcPr>
            <w:tcW w:w="1870" w:type="pct"/>
            <w:tcBorders>
              <w:top w:val="nil"/>
              <w:left w:val="nil"/>
              <w:bottom w:val="single" w:sz="12" w:space="0" w:color="auto"/>
              <w:right w:val="single" w:sz="12" w:space="0" w:color="auto"/>
            </w:tcBorders>
            <w:shd w:val="clear" w:color="auto" w:fill="auto"/>
            <w:noWrap/>
            <w:vAlign w:val="center"/>
            <w:hideMark/>
          </w:tcPr>
          <w:p w14:paraId="58EC98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w:t>
            </w:r>
          </w:p>
        </w:tc>
        <w:tc>
          <w:tcPr>
            <w:tcW w:w="720" w:type="pct"/>
            <w:tcBorders>
              <w:top w:val="nil"/>
              <w:left w:val="nil"/>
              <w:bottom w:val="single" w:sz="12" w:space="0" w:color="auto"/>
              <w:right w:val="single" w:sz="12" w:space="0" w:color="auto"/>
            </w:tcBorders>
            <w:shd w:val="clear" w:color="auto" w:fill="auto"/>
            <w:noWrap/>
            <w:vAlign w:val="center"/>
            <w:hideMark/>
          </w:tcPr>
          <w:p w14:paraId="07A335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B55AD6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91CBC4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9A98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ROV-1225 Fallon Street ELECT</w:t>
            </w:r>
          </w:p>
        </w:tc>
        <w:tc>
          <w:tcPr>
            <w:tcW w:w="1870" w:type="pct"/>
            <w:tcBorders>
              <w:top w:val="nil"/>
              <w:left w:val="nil"/>
              <w:bottom w:val="single" w:sz="12" w:space="0" w:color="auto"/>
              <w:right w:val="single" w:sz="12" w:space="0" w:color="auto"/>
            </w:tcBorders>
            <w:shd w:val="clear" w:color="auto" w:fill="auto"/>
            <w:noWrap/>
            <w:vAlign w:val="center"/>
            <w:hideMark/>
          </w:tcPr>
          <w:p w14:paraId="49E90F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1225 Fallon Street</w:t>
            </w:r>
          </w:p>
        </w:tc>
        <w:tc>
          <w:tcPr>
            <w:tcW w:w="720" w:type="pct"/>
            <w:tcBorders>
              <w:top w:val="nil"/>
              <w:left w:val="nil"/>
              <w:bottom w:val="single" w:sz="12" w:space="0" w:color="auto"/>
              <w:right w:val="single" w:sz="12" w:space="0" w:color="auto"/>
            </w:tcBorders>
            <w:shd w:val="clear" w:color="auto" w:fill="auto"/>
            <w:noWrap/>
            <w:vAlign w:val="center"/>
            <w:hideMark/>
          </w:tcPr>
          <w:p w14:paraId="0CF3D2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0E4EB1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C50BB5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70F77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12th &amp; Oak Street Bldg</w:t>
            </w:r>
          </w:p>
        </w:tc>
        <w:tc>
          <w:tcPr>
            <w:tcW w:w="1870" w:type="pct"/>
            <w:tcBorders>
              <w:top w:val="nil"/>
              <w:left w:val="nil"/>
              <w:bottom w:val="single" w:sz="12" w:space="0" w:color="auto"/>
              <w:right w:val="single" w:sz="12" w:space="0" w:color="auto"/>
            </w:tcBorders>
            <w:shd w:val="clear" w:color="auto" w:fill="auto"/>
            <w:noWrap/>
            <w:vAlign w:val="center"/>
            <w:hideMark/>
          </w:tcPr>
          <w:p w14:paraId="1ED1A0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125 - 12th Street</w:t>
            </w:r>
          </w:p>
        </w:tc>
        <w:tc>
          <w:tcPr>
            <w:tcW w:w="720" w:type="pct"/>
            <w:tcBorders>
              <w:top w:val="nil"/>
              <w:left w:val="nil"/>
              <w:bottom w:val="single" w:sz="12" w:space="0" w:color="auto"/>
              <w:right w:val="single" w:sz="12" w:space="0" w:color="auto"/>
            </w:tcBorders>
            <w:shd w:val="clear" w:color="auto" w:fill="auto"/>
            <w:noWrap/>
            <w:vAlign w:val="center"/>
            <w:hideMark/>
          </w:tcPr>
          <w:p w14:paraId="6AF662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93BF5C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1E32DDB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030EA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Risk Mgmt -125 12th St 3rd</w:t>
            </w:r>
          </w:p>
        </w:tc>
        <w:tc>
          <w:tcPr>
            <w:tcW w:w="1870" w:type="pct"/>
            <w:tcBorders>
              <w:top w:val="nil"/>
              <w:left w:val="nil"/>
              <w:bottom w:val="single" w:sz="12" w:space="0" w:color="auto"/>
              <w:right w:val="single" w:sz="12" w:space="0" w:color="auto"/>
            </w:tcBorders>
            <w:shd w:val="clear" w:color="auto" w:fill="auto"/>
            <w:noWrap/>
            <w:vAlign w:val="center"/>
            <w:hideMark/>
          </w:tcPr>
          <w:p w14:paraId="0F9F2D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125 - 12th Street,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8ACB3C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47A2D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005DA2F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0702DE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HRS Conf Ctr-125 12th 4th</w:t>
            </w:r>
          </w:p>
        </w:tc>
        <w:tc>
          <w:tcPr>
            <w:tcW w:w="1870" w:type="pct"/>
            <w:tcBorders>
              <w:top w:val="nil"/>
              <w:left w:val="nil"/>
              <w:bottom w:val="single" w:sz="12" w:space="0" w:color="auto"/>
              <w:right w:val="single" w:sz="12" w:space="0" w:color="auto"/>
            </w:tcBorders>
            <w:shd w:val="clear" w:color="auto" w:fill="auto"/>
            <w:noWrap/>
            <w:vAlign w:val="center"/>
            <w:hideMark/>
          </w:tcPr>
          <w:p w14:paraId="0A9E36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125 - 12th Street, Suite 400</w:t>
            </w:r>
          </w:p>
        </w:tc>
        <w:tc>
          <w:tcPr>
            <w:tcW w:w="720" w:type="pct"/>
            <w:tcBorders>
              <w:top w:val="nil"/>
              <w:left w:val="nil"/>
              <w:bottom w:val="single" w:sz="12" w:space="0" w:color="auto"/>
              <w:right w:val="single" w:sz="12" w:space="0" w:color="auto"/>
            </w:tcBorders>
            <w:shd w:val="clear" w:color="auto" w:fill="auto"/>
            <w:noWrap/>
            <w:vAlign w:val="center"/>
            <w:hideMark/>
          </w:tcPr>
          <w:p w14:paraId="72A0E46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66D0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ED810B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341198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Law Library-125 12th St 1st Fl</w:t>
            </w:r>
          </w:p>
        </w:tc>
        <w:tc>
          <w:tcPr>
            <w:tcW w:w="1870" w:type="pct"/>
            <w:tcBorders>
              <w:top w:val="nil"/>
              <w:left w:val="nil"/>
              <w:bottom w:val="single" w:sz="12" w:space="0" w:color="auto"/>
              <w:right w:val="single" w:sz="12" w:space="0" w:color="auto"/>
            </w:tcBorders>
            <w:shd w:val="clear" w:color="auto" w:fill="auto"/>
            <w:noWrap/>
            <w:vAlign w:val="center"/>
            <w:hideMark/>
          </w:tcPr>
          <w:p w14:paraId="137DDE7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125 - 12th Street</w:t>
            </w:r>
          </w:p>
        </w:tc>
        <w:tc>
          <w:tcPr>
            <w:tcW w:w="720" w:type="pct"/>
            <w:tcBorders>
              <w:top w:val="nil"/>
              <w:left w:val="nil"/>
              <w:bottom w:val="single" w:sz="12" w:space="0" w:color="auto"/>
              <w:right w:val="single" w:sz="12" w:space="0" w:color="auto"/>
            </w:tcBorders>
            <w:shd w:val="clear" w:color="auto" w:fill="auto"/>
            <w:noWrap/>
            <w:vAlign w:val="center"/>
            <w:hideMark/>
          </w:tcPr>
          <w:p w14:paraId="5ECC2B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9AD0CF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5EF7D18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05146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Risk Mgmt-1330 BW #750</w:t>
            </w:r>
          </w:p>
        </w:tc>
        <w:tc>
          <w:tcPr>
            <w:tcW w:w="1870" w:type="pct"/>
            <w:tcBorders>
              <w:top w:val="nil"/>
              <w:left w:val="nil"/>
              <w:bottom w:val="single" w:sz="12" w:space="0" w:color="auto"/>
              <w:right w:val="single" w:sz="12" w:space="0" w:color="auto"/>
            </w:tcBorders>
            <w:shd w:val="clear" w:color="auto" w:fill="auto"/>
            <w:noWrap/>
            <w:vAlign w:val="center"/>
            <w:hideMark/>
          </w:tcPr>
          <w:p w14:paraId="37ED16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1330 Broadway, Suite 750</w:t>
            </w:r>
          </w:p>
        </w:tc>
        <w:tc>
          <w:tcPr>
            <w:tcW w:w="720" w:type="pct"/>
            <w:tcBorders>
              <w:top w:val="nil"/>
              <w:left w:val="nil"/>
              <w:bottom w:val="single" w:sz="12" w:space="0" w:color="auto"/>
              <w:right w:val="single" w:sz="12" w:space="0" w:color="auto"/>
            </w:tcBorders>
            <w:shd w:val="clear" w:color="auto" w:fill="auto"/>
            <w:noWrap/>
            <w:vAlign w:val="center"/>
            <w:hideMark/>
          </w:tcPr>
          <w:p w14:paraId="1D88E19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743614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C1AAE5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42F42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Lakeside Plaza-1401 Lakeside</w:t>
            </w:r>
          </w:p>
        </w:tc>
        <w:tc>
          <w:tcPr>
            <w:tcW w:w="1870" w:type="pct"/>
            <w:tcBorders>
              <w:top w:val="nil"/>
              <w:left w:val="nil"/>
              <w:bottom w:val="single" w:sz="12" w:space="0" w:color="auto"/>
              <w:right w:val="single" w:sz="12" w:space="0" w:color="auto"/>
            </w:tcBorders>
            <w:shd w:val="clear" w:color="auto" w:fill="auto"/>
            <w:noWrap/>
            <w:vAlign w:val="center"/>
            <w:hideMark/>
          </w:tcPr>
          <w:p w14:paraId="0428429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17904E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62C49D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FF701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9F91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Central Coll-1401 Lakeside 5th</w:t>
            </w:r>
          </w:p>
        </w:tc>
        <w:tc>
          <w:tcPr>
            <w:tcW w:w="1870" w:type="pct"/>
            <w:tcBorders>
              <w:top w:val="nil"/>
              <w:left w:val="nil"/>
              <w:bottom w:val="single" w:sz="12" w:space="0" w:color="auto"/>
              <w:right w:val="single" w:sz="12" w:space="0" w:color="auto"/>
            </w:tcBorders>
            <w:shd w:val="clear" w:color="auto" w:fill="auto"/>
            <w:noWrap/>
            <w:vAlign w:val="center"/>
            <w:hideMark/>
          </w:tcPr>
          <w:p w14:paraId="12972D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4CAC82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1150F4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2EC747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1F465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Central Coll-1401 Lakeside 6th</w:t>
            </w:r>
          </w:p>
        </w:tc>
        <w:tc>
          <w:tcPr>
            <w:tcW w:w="1870" w:type="pct"/>
            <w:tcBorders>
              <w:top w:val="nil"/>
              <w:left w:val="nil"/>
              <w:bottom w:val="single" w:sz="12" w:space="0" w:color="auto"/>
              <w:right w:val="single" w:sz="12" w:space="0" w:color="auto"/>
            </w:tcBorders>
            <w:shd w:val="clear" w:color="auto" w:fill="auto"/>
            <w:noWrap/>
            <w:vAlign w:val="center"/>
            <w:hideMark/>
          </w:tcPr>
          <w:p w14:paraId="47F41B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7AD5F6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D5FE54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F1A695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43BF9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BMD-1401 Lakeside 6th</w:t>
            </w:r>
          </w:p>
        </w:tc>
        <w:tc>
          <w:tcPr>
            <w:tcW w:w="1870" w:type="pct"/>
            <w:tcBorders>
              <w:top w:val="nil"/>
              <w:left w:val="nil"/>
              <w:bottom w:val="single" w:sz="12" w:space="0" w:color="auto"/>
              <w:right w:val="single" w:sz="12" w:space="0" w:color="auto"/>
            </w:tcBorders>
            <w:shd w:val="clear" w:color="auto" w:fill="auto"/>
            <w:noWrap/>
            <w:vAlign w:val="center"/>
            <w:hideMark/>
          </w:tcPr>
          <w:p w14:paraId="2BD3234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5DFDB5F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93A5D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03C156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4890B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TSD-1401 Lakeside 8th</w:t>
            </w:r>
          </w:p>
        </w:tc>
        <w:tc>
          <w:tcPr>
            <w:tcW w:w="1870" w:type="pct"/>
            <w:tcBorders>
              <w:top w:val="nil"/>
              <w:left w:val="nil"/>
              <w:bottom w:val="single" w:sz="12" w:space="0" w:color="auto"/>
              <w:right w:val="single" w:sz="12" w:space="0" w:color="auto"/>
            </w:tcBorders>
            <w:shd w:val="clear" w:color="auto" w:fill="auto"/>
            <w:noWrap/>
            <w:vAlign w:val="center"/>
            <w:hideMark/>
          </w:tcPr>
          <w:p w14:paraId="01E583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8th Floor</w:t>
            </w:r>
          </w:p>
        </w:tc>
        <w:tc>
          <w:tcPr>
            <w:tcW w:w="720" w:type="pct"/>
            <w:tcBorders>
              <w:top w:val="nil"/>
              <w:left w:val="nil"/>
              <w:bottom w:val="single" w:sz="12" w:space="0" w:color="auto"/>
              <w:right w:val="single" w:sz="12" w:space="0" w:color="auto"/>
            </w:tcBorders>
            <w:shd w:val="clear" w:color="auto" w:fill="auto"/>
            <w:noWrap/>
            <w:vAlign w:val="center"/>
            <w:hideMark/>
          </w:tcPr>
          <w:p w14:paraId="5D057F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6EF2A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E1C7AE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C0D0C6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No Co-1401 Lakeside 6th</w:t>
            </w:r>
          </w:p>
        </w:tc>
        <w:tc>
          <w:tcPr>
            <w:tcW w:w="1870" w:type="pct"/>
            <w:tcBorders>
              <w:top w:val="nil"/>
              <w:left w:val="nil"/>
              <w:bottom w:val="single" w:sz="12" w:space="0" w:color="auto"/>
              <w:right w:val="single" w:sz="12" w:space="0" w:color="auto"/>
            </w:tcBorders>
            <w:shd w:val="clear" w:color="auto" w:fill="auto"/>
            <w:noWrap/>
            <w:vAlign w:val="center"/>
            <w:hideMark/>
          </w:tcPr>
          <w:p w14:paraId="4BA156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07836E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833965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21E882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5A2BE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BMD-1401 Lakeside 11th</w:t>
            </w:r>
          </w:p>
        </w:tc>
        <w:tc>
          <w:tcPr>
            <w:tcW w:w="1870" w:type="pct"/>
            <w:tcBorders>
              <w:top w:val="nil"/>
              <w:left w:val="nil"/>
              <w:bottom w:val="single" w:sz="12" w:space="0" w:color="auto"/>
              <w:right w:val="single" w:sz="12" w:space="0" w:color="auto"/>
            </w:tcBorders>
            <w:shd w:val="clear" w:color="auto" w:fill="auto"/>
            <w:noWrap/>
            <w:vAlign w:val="center"/>
            <w:hideMark/>
          </w:tcPr>
          <w:p w14:paraId="3F6CD6B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11th Floor</w:t>
            </w:r>
          </w:p>
        </w:tc>
        <w:tc>
          <w:tcPr>
            <w:tcW w:w="720" w:type="pct"/>
            <w:tcBorders>
              <w:top w:val="nil"/>
              <w:left w:val="nil"/>
              <w:bottom w:val="single" w:sz="12" w:space="0" w:color="auto"/>
              <w:right w:val="single" w:sz="12" w:space="0" w:color="auto"/>
            </w:tcBorders>
            <w:shd w:val="clear" w:color="auto" w:fill="auto"/>
            <w:noWrap/>
            <w:vAlign w:val="center"/>
            <w:hideMark/>
          </w:tcPr>
          <w:p w14:paraId="4D75EC6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FFB98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26E3B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859708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Commn-1401 Lakeside 9th</w:t>
            </w:r>
          </w:p>
        </w:tc>
        <w:tc>
          <w:tcPr>
            <w:tcW w:w="1870" w:type="pct"/>
            <w:tcBorders>
              <w:top w:val="nil"/>
              <w:left w:val="nil"/>
              <w:bottom w:val="single" w:sz="12" w:space="0" w:color="auto"/>
              <w:right w:val="single" w:sz="12" w:space="0" w:color="auto"/>
            </w:tcBorders>
            <w:shd w:val="clear" w:color="auto" w:fill="auto"/>
            <w:noWrap/>
            <w:vAlign w:val="center"/>
            <w:hideMark/>
          </w:tcPr>
          <w:p w14:paraId="7A3E74E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9th Floor</w:t>
            </w:r>
          </w:p>
        </w:tc>
        <w:tc>
          <w:tcPr>
            <w:tcW w:w="720" w:type="pct"/>
            <w:tcBorders>
              <w:top w:val="nil"/>
              <w:left w:val="nil"/>
              <w:bottom w:val="single" w:sz="12" w:space="0" w:color="auto"/>
              <w:right w:val="single" w:sz="12" w:space="0" w:color="auto"/>
            </w:tcBorders>
            <w:shd w:val="clear" w:color="auto" w:fill="auto"/>
            <w:noWrap/>
            <w:vAlign w:val="center"/>
            <w:hideMark/>
          </w:tcPr>
          <w:p w14:paraId="4918CDC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79AA3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6183C6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EEBC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Commn-1401 Lakeside 10th</w:t>
            </w:r>
          </w:p>
        </w:tc>
        <w:tc>
          <w:tcPr>
            <w:tcW w:w="1870" w:type="pct"/>
            <w:tcBorders>
              <w:top w:val="nil"/>
              <w:left w:val="nil"/>
              <w:bottom w:val="single" w:sz="12" w:space="0" w:color="auto"/>
              <w:right w:val="single" w:sz="12" w:space="0" w:color="auto"/>
            </w:tcBorders>
            <w:shd w:val="clear" w:color="auto" w:fill="auto"/>
            <w:noWrap/>
            <w:vAlign w:val="center"/>
            <w:hideMark/>
          </w:tcPr>
          <w:p w14:paraId="16BDA54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10th Floor</w:t>
            </w:r>
          </w:p>
        </w:tc>
        <w:tc>
          <w:tcPr>
            <w:tcW w:w="720" w:type="pct"/>
            <w:tcBorders>
              <w:top w:val="nil"/>
              <w:left w:val="nil"/>
              <w:bottom w:val="single" w:sz="12" w:space="0" w:color="auto"/>
              <w:right w:val="single" w:sz="12" w:space="0" w:color="auto"/>
            </w:tcBorders>
            <w:shd w:val="clear" w:color="auto" w:fill="auto"/>
            <w:noWrap/>
            <w:vAlign w:val="center"/>
            <w:hideMark/>
          </w:tcPr>
          <w:p w14:paraId="0479D4E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0E897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7BF92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D314A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 Vic Witn-1401 Lakeside 8th</w:t>
            </w:r>
          </w:p>
        </w:tc>
        <w:tc>
          <w:tcPr>
            <w:tcW w:w="1870" w:type="pct"/>
            <w:tcBorders>
              <w:top w:val="nil"/>
              <w:left w:val="nil"/>
              <w:bottom w:val="single" w:sz="12" w:space="0" w:color="auto"/>
              <w:right w:val="single" w:sz="12" w:space="0" w:color="auto"/>
            </w:tcBorders>
            <w:shd w:val="clear" w:color="auto" w:fill="auto"/>
            <w:noWrap/>
            <w:vAlign w:val="center"/>
            <w:hideMark/>
          </w:tcPr>
          <w:p w14:paraId="3ECD7DC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#802</w:t>
            </w:r>
          </w:p>
        </w:tc>
        <w:tc>
          <w:tcPr>
            <w:tcW w:w="720" w:type="pct"/>
            <w:tcBorders>
              <w:top w:val="nil"/>
              <w:left w:val="nil"/>
              <w:bottom w:val="single" w:sz="12" w:space="0" w:color="auto"/>
              <w:right w:val="single" w:sz="12" w:space="0" w:color="auto"/>
            </w:tcBorders>
            <w:shd w:val="clear" w:color="auto" w:fill="auto"/>
            <w:noWrap/>
            <w:vAlign w:val="center"/>
            <w:hideMark/>
          </w:tcPr>
          <w:p w14:paraId="6C5F0D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58418F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E71F96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651F1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Grand Jury-1401 Lakeside 1104</w:t>
            </w:r>
          </w:p>
        </w:tc>
        <w:tc>
          <w:tcPr>
            <w:tcW w:w="1870" w:type="pct"/>
            <w:tcBorders>
              <w:top w:val="nil"/>
              <w:left w:val="nil"/>
              <w:bottom w:val="single" w:sz="12" w:space="0" w:color="auto"/>
              <w:right w:val="single" w:sz="12" w:space="0" w:color="auto"/>
            </w:tcBorders>
            <w:shd w:val="clear" w:color="auto" w:fill="auto"/>
            <w:noWrap/>
            <w:vAlign w:val="center"/>
            <w:hideMark/>
          </w:tcPr>
          <w:p w14:paraId="5167356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 Rm 1104</w:t>
            </w:r>
          </w:p>
        </w:tc>
        <w:tc>
          <w:tcPr>
            <w:tcW w:w="720" w:type="pct"/>
            <w:tcBorders>
              <w:top w:val="nil"/>
              <w:left w:val="nil"/>
              <w:bottom w:val="single" w:sz="12" w:space="0" w:color="auto"/>
              <w:right w:val="single" w:sz="12" w:space="0" w:color="auto"/>
            </w:tcBorders>
            <w:shd w:val="clear" w:color="auto" w:fill="auto"/>
            <w:noWrap/>
            <w:vAlign w:val="center"/>
            <w:hideMark/>
          </w:tcPr>
          <w:p w14:paraId="7F77E3F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57256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0E34BA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5792C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Adm-1401 Lakeside 10th</w:t>
            </w:r>
          </w:p>
        </w:tc>
        <w:tc>
          <w:tcPr>
            <w:tcW w:w="1870" w:type="pct"/>
            <w:tcBorders>
              <w:top w:val="nil"/>
              <w:left w:val="nil"/>
              <w:bottom w:val="single" w:sz="12" w:space="0" w:color="auto"/>
              <w:right w:val="single" w:sz="12" w:space="0" w:color="auto"/>
            </w:tcBorders>
            <w:shd w:val="clear" w:color="auto" w:fill="auto"/>
            <w:noWrap/>
            <w:vAlign w:val="center"/>
            <w:hideMark/>
          </w:tcPr>
          <w:p w14:paraId="44B956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10th Floor</w:t>
            </w:r>
          </w:p>
        </w:tc>
        <w:tc>
          <w:tcPr>
            <w:tcW w:w="720" w:type="pct"/>
            <w:tcBorders>
              <w:top w:val="nil"/>
              <w:left w:val="nil"/>
              <w:bottom w:val="single" w:sz="12" w:space="0" w:color="auto"/>
              <w:right w:val="single" w:sz="12" w:space="0" w:color="auto"/>
            </w:tcBorders>
            <w:shd w:val="clear" w:color="auto" w:fill="auto"/>
            <w:noWrap/>
            <w:vAlign w:val="center"/>
            <w:hideMark/>
          </w:tcPr>
          <w:p w14:paraId="15448AB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18B1CF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6BD7B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DA45A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Adm-1401 Lakeside 11th</w:t>
            </w:r>
          </w:p>
        </w:tc>
        <w:tc>
          <w:tcPr>
            <w:tcW w:w="1870" w:type="pct"/>
            <w:tcBorders>
              <w:top w:val="nil"/>
              <w:left w:val="nil"/>
              <w:bottom w:val="single" w:sz="12" w:space="0" w:color="auto"/>
              <w:right w:val="single" w:sz="12" w:space="0" w:color="auto"/>
            </w:tcBorders>
            <w:shd w:val="clear" w:color="auto" w:fill="auto"/>
            <w:noWrap/>
            <w:vAlign w:val="center"/>
            <w:hideMark/>
          </w:tcPr>
          <w:p w14:paraId="62AEB98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11th Floor</w:t>
            </w:r>
          </w:p>
        </w:tc>
        <w:tc>
          <w:tcPr>
            <w:tcW w:w="720" w:type="pct"/>
            <w:tcBorders>
              <w:top w:val="nil"/>
              <w:left w:val="nil"/>
              <w:bottom w:val="single" w:sz="12" w:space="0" w:color="auto"/>
              <w:right w:val="single" w:sz="12" w:space="0" w:color="auto"/>
            </w:tcBorders>
            <w:shd w:val="clear" w:color="auto" w:fill="auto"/>
            <w:noWrap/>
            <w:vAlign w:val="center"/>
            <w:hideMark/>
          </w:tcPr>
          <w:p w14:paraId="64109A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C0429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0E2F3C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E3E574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Pur-1401 Lakeside #907</w:t>
            </w:r>
          </w:p>
        </w:tc>
        <w:tc>
          <w:tcPr>
            <w:tcW w:w="1870" w:type="pct"/>
            <w:tcBorders>
              <w:top w:val="nil"/>
              <w:left w:val="nil"/>
              <w:bottom w:val="single" w:sz="12" w:space="0" w:color="auto"/>
              <w:right w:val="single" w:sz="12" w:space="0" w:color="auto"/>
            </w:tcBorders>
            <w:shd w:val="clear" w:color="auto" w:fill="auto"/>
            <w:noWrap/>
            <w:vAlign w:val="center"/>
            <w:hideMark/>
          </w:tcPr>
          <w:p w14:paraId="18A6A7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Suite 907</w:t>
            </w:r>
          </w:p>
        </w:tc>
        <w:tc>
          <w:tcPr>
            <w:tcW w:w="720" w:type="pct"/>
            <w:tcBorders>
              <w:top w:val="nil"/>
              <w:left w:val="nil"/>
              <w:bottom w:val="single" w:sz="12" w:space="0" w:color="auto"/>
              <w:right w:val="single" w:sz="12" w:space="0" w:color="auto"/>
            </w:tcBorders>
            <w:shd w:val="clear" w:color="auto" w:fill="auto"/>
            <w:noWrap/>
            <w:vAlign w:val="center"/>
            <w:hideMark/>
          </w:tcPr>
          <w:p w14:paraId="4C68D45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CA63F9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216972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DAEE47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Pur-1401 Lakeside 10th</w:t>
            </w:r>
          </w:p>
        </w:tc>
        <w:tc>
          <w:tcPr>
            <w:tcW w:w="1870" w:type="pct"/>
            <w:tcBorders>
              <w:top w:val="nil"/>
              <w:left w:val="nil"/>
              <w:bottom w:val="single" w:sz="12" w:space="0" w:color="auto"/>
              <w:right w:val="single" w:sz="12" w:space="0" w:color="auto"/>
            </w:tcBorders>
            <w:shd w:val="clear" w:color="auto" w:fill="auto"/>
            <w:noWrap/>
            <w:vAlign w:val="center"/>
            <w:hideMark/>
          </w:tcPr>
          <w:p w14:paraId="197ECA6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10th Floor</w:t>
            </w:r>
          </w:p>
        </w:tc>
        <w:tc>
          <w:tcPr>
            <w:tcW w:w="720" w:type="pct"/>
            <w:tcBorders>
              <w:top w:val="nil"/>
              <w:left w:val="nil"/>
              <w:bottom w:val="single" w:sz="12" w:space="0" w:color="auto"/>
              <w:right w:val="single" w:sz="12" w:space="0" w:color="auto"/>
            </w:tcBorders>
            <w:shd w:val="clear" w:color="auto" w:fill="auto"/>
            <w:noWrap/>
            <w:vAlign w:val="center"/>
            <w:hideMark/>
          </w:tcPr>
          <w:p w14:paraId="30267A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F2323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694AF1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7B0C9D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Pur-1401 Lakeside 11th</w:t>
            </w:r>
          </w:p>
        </w:tc>
        <w:tc>
          <w:tcPr>
            <w:tcW w:w="1870" w:type="pct"/>
            <w:tcBorders>
              <w:top w:val="nil"/>
              <w:left w:val="nil"/>
              <w:bottom w:val="single" w:sz="12" w:space="0" w:color="auto"/>
              <w:right w:val="single" w:sz="12" w:space="0" w:color="auto"/>
            </w:tcBorders>
            <w:shd w:val="clear" w:color="auto" w:fill="auto"/>
            <w:noWrap/>
            <w:vAlign w:val="center"/>
            <w:hideMark/>
          </w:tcPr>
          <w:p w14:paraId="243B484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11th Floor</w:t>
            </w:r>
          </w:p>
        </w:tc>
        <w:tc>
          <w:tcPr>
            <w:tcW w:w="720" w:type="pct"/>
            <w:tcBorders>
              <w:top w:val="nil"/>
              <w:left w:val="nil"/>
              <w:bottom w:val="single" w:sz="12" w:space="0" w:color="auto"/>
              <w:right w:val="single" w:sz="12" w:space="0" w:color="auto"/>
            </w:tcBorders>
            <w:shd w:val="clear" w:color="auto" w:fill="auto"/>
            <w:noWrap/>
            <w:vAlign w:val="center"/>
            <w:hideMark/>
          </w:tcPr>
          <w:p w14:paraId="115138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3E86C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97A97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10E24B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HRS-Pers 1405 Lakeside 1st</w:t>
            </w:r>
          </w:p>
        </w:tc>
        <w:tc>
          <w:tcPr>
            <w:tcW w:w="1870" w:type="pct"/>
            <w:tcBorders>
              <w:top w:val="nil"/>
              <w:left w:val="nil"/>
              <w:bottom w:val="single" w:sz="12" w:space="0" w:color="auto"/>
              <w:right w:val="single" w:sz="12" w:space="0" w:color="auto"/>
            </w:tcBorders>
            <w:shd w:val="clear" w:color="auto" w:fill="auto"/>
            <w:noWrap/>
            <w:vAlign w:val="center"/>
            <w:hideMark/>
          </w:tcPr>
          <w:p w14:paraId="16A3DAD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1405 Lakeside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70E8FA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4AA6F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0B7B40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F0355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HRS-Labor 1401 Lakeside 2nd</w:t>
            </w:r>
          </w:p>
        </w:tc>
        <w:tc>
          <w:tcPr>
            <w:tcW w:w="1870" w:type="pct"/>
            <w:tcBorders>
              <w:top w:val="nil"/>
              <w:left w:val="nil"/>
              <w:bottom w:val="single" w:sz="12" w:space="0" w:color="auto"/>
              <w:right w:val="single" w:sz="12" w:space="0" w:color="auto"/>
            </w:tcBorders>
            <w:shd w:val="clear" w:color="auto" w:fill="auto"/>
            <w:noWrap/>
            <w:vAlign w:val="center"/>
            <w:hideMark/>
          </w:tcPr>
          <w:p w14:paraId="3DFF6A6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Suite 200</w:t>
            </w:r>
          </w:p>
        </w:tc>
        <w:tc>
          <w:tcPr>
            <w:tcW w:w="720" w:type="pct"/>
            <w:tcBorders>
              <w:top w:val="nil"/>
              <w:left w:val="nil"/>
              <w:bottom w:val="single" w:sz="12" w:space="0" w:color="auto"/>
              <w:right w:val="single" w:sz="12" w:space="0" w:color="auto"/>
            </w:tcBorders>
            <w:shd w:val="clear" w:color="auto" w:fill="auto"/>
            <w:noWrap/>
            <w:vAlign w:val="center"/>
            <w:hideMark/>
          </w:tcPr>
          <w:p w14:paraId="0AA185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17CEDB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2B2477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28286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Pool-1401 Lakeside 10th</w:t>
            </w:r>
          </w:p>
        </w:tc>
        <w:tc>
          <w:tcPr>
            <w:tcW w:w="1870" w:type="pct"/>
            <w:tcBorders>
              <w:top w:val="nil"/>
              <w:left w:val="nil"/>
              <w:bottom w:val="single" w:sz="12" w:space="0" w:color="auto"/>
              <w:right w:val="single" w:sz="12" w:space="0" w:color="auto"/>
            </w:tcBorders>
            <w:shd w:val="clear" w:color="auto" w:fill="auto"/>
            <w:noWrap/>
            <w:vAlign w:val="center"/>
            <w:hideMark/>
          </w:tcPr>
          <w:p w14:paraId="64623C1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10th Floor</w:t>
            </w:r>
          </w:p>
        </w:tc>
        <w:tc>
          <w:tcPr>
            <w:tcW w:w="720" w:type="pct"/>
            <w:tcBorders>
              <w:top w:val="nil"/>
              <w:left w:val="nil"/>
              <w:bottom w:val="single" w:sz="12" w:space="0" w:color="auto"/>
              <w:right w:val="single" w:sz="12" w:space="0" w:color="auto"/>
            </w:tcBorders>
            <w:shd w:val="clear" w:color="auto" w:fill="auto"/>
            <w:noWrap/>
            <w:vAlign w:val="center"/>
            <w:hideMark/>
          </w:tcPr>
          <w:p w14:paraId="27A762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B7D585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5F2F98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6C558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Def-1401 Lakeside</w:t>
            </w:r>
          </w:p>
        </w:tc>
        <w:tc>
          <w:tcPr>
            <w:tcW w:w="1870" w:type="pct"/>
            <w:tcBorders>
              <w:top w:val="nil"/>
              <w:left w:val="nil"/>
              <w:bottom w:val="single" w:sz="12" w:space="0" w:color="auto"/>
              <w:right w:val="single" w:sz="12" w:space="0" w:color="auto"/>
            </w:tcBorders>
            <w:shd w:val="clear" w:color="auto" w:fill="auto"/>
            <w:noWrap/>
            <w:vAlign w:val="center"/>
            <w:hideMark/>
          </w:tcPr>
          <w:p w14:paraId="2319156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1456B4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D4D34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6820D7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55B7CB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Def-1401 Lakeside 4th</w:t>
            </w:r>
          </w:p>
        </w:tc>
        <w:tc>
          <w:tcPr>
            <w:tcW w:w="1870" w:type="pct"/>
            <w:tcBorders>
              <w:top w:val="nil"/>
              <w:left w:val="nil"/>
              <w:bottom w:val="single" w:sz="12" w:space="0" w:color="auto"/>
              <w:right w:val="single" w:sz="12" w:space="0" w:color="auto"/>
            </w:tcBorders>
            <w:shd w:val="clear" w:color="auto" w:fill="auto"/>
            <w:noWrap/>
            <w:vAlign w:val="center"/>
            <w:hideMark/>
          </w:tcPr>
          <w:p w14:paraId="21CB8B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Suite 400</w:t>
            </w:r>
          </w:p>
        </w:tc>
        <w:tc>
          <w:tcPr>
            <w:tcW w:w="720" w:type="pct"/>
            <w:tcBorders>
              <w:top w:val="nil"/>
              <w:left w:val="nil"/>
              <w:bottom w:val="single" w:sz="12" w:space="0" w:color="auto"/>
              <w:right w:val="single" w:sz="12" w:space="0" w:color="auto"/>
            </w:tcBorders>
            <w:shd w:val="clear" w:color="auto" w:fill="auto"/>
            <w:noWrap/>
            <w:vAlign w:val="center"/>
            <w:hideMark/>
          </w:tcPr>
          <w:p w14:paraId="18B7BC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BC4C33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F280A0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4B6B1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Plan&amp;R-1401 Lakeside 7th</w:t>
            </w:r>
          </w:p>
        </w:tc>
        <w:tc>
          <w:tcPr>
            <w:tcW w:w="1870" w:type="pct"/>
            <w:tcBorders>
              <w:top w:val="nil"/>
              <w:left w:val="nil"/>
              <w:bottom w:val="single" w:sz="12" w:space="0" w:color="auto"/>
              <w:right w:val="single" w:sz="12" w:space="0" w:color="auto"/>
            </w:tcBorders>
            <w:shd w:val="clear" w:color="auto" w:fill="auto"/>
            <w:noWrap/>
            <w:vAlign w:val="center"/>
            <w:hideMark/>
          </w:tcPr>
          <w:p w14:paraId="765747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7th Fl.</w:t>
            </w:r>
          </w:p>
        </w:tc>
        <w:tc>
          <w:tcPr>
            <w:tcW w:w="720" w:type="pct"/>
            <w:tcBorders>
              <w:top w:val="nil"/>
              <w:left w:val="nil"/>
              <w:bottom w:val="single" w:sz="12" w:space="0" w:color="auto"/>
              <w:right w:val="single" w:sz="12" w:space="0" w:color="auto"/>
            </w:tcBorders>
            <w:shd w:val="clear" w:color="auto" w:fill="auto"/>
            <w:noWrap/>
            <w:vAlign w:val="center"/>
            <w:hideMark/>
          </w:tcPr>
          <w:p w14:paraId="0D4D18A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1B6DC2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0FA5C6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E1563D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Adm-1401 Lakeside 12th</w:t>
            </w:r>
          </w:p>
        </w:tc>
        <w:tc>
          <w:tcPr>
            <w:tcW w:w="1870" w:type="pct"/>
            <w:tcBorders>
              <w:top w:val="nil"/>
              <w:left w:val="nil"/>
              <w:bottom w:val="single" w:sz="12" w:space="0" w:color="auto"/>
              <w:right w:val="single" w:sz="12" w:space="0" w:color="auto"/>
            </w:tcBorders>
            <w:shd w:val="clear" w:color="auto" w:fill="auto"/>
            <w:noWrap/>
            <w:vAlign w:val="center"/>
            <w:hideMark/>
          </w:tcPr>
          <w:p w14:paraId="15A3286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12th Fl.</w:t>
            </w:r>
          </w:p>
        </w:tc>
        <w:tc>
          <w:tcPr>
            <w:tcW w:w="720" w:type="pct"/>
            <w:tcBorders>
              <w:top w:val="nil"/>
              <w:left w:val="nil"/>
              <w:bottom w:val="single" w:sz="12" w:space="0" w:color="auto"/>
              <w:right w:val="single" w:sz="12" w:space="0" w:color="auto"/>
            </w:tcBorders>
            <w:shd w:val="clear" w:color="auto" w:fill="auto"/>
            <w:noWrap/>
            <w:vAlign w:val="center"/>
            <w:hideMark/>
          </w:tcPr>
          <w:p w14:paraId="2F5121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67852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8BA184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FB845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Cal ID-1401 Lakeside 7th</w:t>
            </w:r>
          </w:p>
        </w:tc>
        <w:tc>
          <w:tcPr>
            <w:tcW w:w="1870" w:type="pct"/>
            <w:tcBorders>
              <w:top w:val="nil"/>
              <w:left w:val="nil"/>
              <w:bottom w:val="single" w:sz="12" w:space="0" w:color="auto"/>
              <w:right w:val="single" w:sz="12" w:space="0" w:color="auto"/>
            </w:tcBorders>
            <w:shd w:val="clear" w:color="auto" w:fill="auto"/>
            <w:noWrap/>
            <w:vAlign w:val="center"/>
            <w:hideMark/>
          </w:tcPr>
          <w:p w14:paraId="5B5A5D2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7th Fl.</w:t>
            </w:r>
          </w:p>
        </w:tc>
        <w:tc>
          <w:tcPr>
            <w:tcW w:w="720" w:type="pct"/>
            <w:tcBorders>
              <w:top w:val="nil"/>
              <w:left w:val="nil"/>
              <w:bottom w:val="single" w:sz="12" w:space="0" w:color="auto"/>
              <w:right w:val="single" w:sz="12" w:space="0" w:color="auto"/>
            </w:tcBorders>
            <w:shd w:val="clear" w:color="auto" w:fill="auto"/>
            <w:noWrap/>
            <w:vAlign w:val="center"/>
            <w:hideMark/>
          </w:tcPr>
          <w:p w14:paraId="34B57E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1D08C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A0E73E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641B1D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CIB-1401 Lakeside 7th</w:t>
            </w:r>
          </w:p>
        </w:tc>
        <w:tc>
          <w:tcPr>
            <w:tcW w:w="1870" w:type="pct"/>
            <w:tcBorders>
              <w:top w:val="nil"/>
              <w:left w:val="nil"/>
              <w:bottom w:val="single" w:sz="12" w:space="0" w:color="auto"/>
              <w:right w:val="single" w:sz="12" w:space="0" w:color="auto"/>
            </w:tcBorders>
            <w:shd w:val="clear" w:color="auto" w:fill="auto"/>
            <w:noWrap/>
            <w:vAlign w:val="center"/>
            <w:hideMark/>
          </w:tcPr>
          <w:p w14:paraId="21501D0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7th Floor</w:t>
            </w:r>
          </w:p>
        </w:tc>
        <w:tc>
          <w:tcPr>
            <w:tcW w:w="720" w:type="pct"/>
            <w:tcBorders>
              <w:top w:val="nil"/>
              <w:left w:val="nil"/>
              <w:bottom w:val="single" w:sz="12" w:space="0" w:color="auto"/>
              <w:right w:val="single" w:sz="12" w:space="0" w:color="auto"/>
            </w:tcBorders>
            <w:shd w:val="clear" w:color="auto" w:fill="auto"/>
            <w:noWrap/>
            <w:vAlign w:val="center"/>
            <w:hideMark/>
          </w:tcPr>
          <w:p w14:paraId="1975AD6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289C31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27EBC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780DB8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Art Comm-1401 Lakeside 9th</w:t>
            </w:r>
          </w:p>
        </w:tc>
        <w:tc>
          <w:tcPr>
            <w:tcW w:w="1870" w:type="pct"/>
            <w:tcBorders>
              <w:top w:val="nil"/>
              <w:left w:val="nil"/>
              <w:bottom w:val="single" w:sz="12" w:space="0" w:color="auto"/>
              <w:right w:val="single" w:sz="12" w:space="0" w:color="auto"/>
            </w:tcBorders>
            <w:shd w:val="clear" w:color="auto" w:fill="auto"/>
            <w:noWrap/>
            <w:vAlign w:val="center"/>
            <w:hideMark/>
          </w:tcPr>
          <w:p w14:paraId="5573956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4E3665F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7F238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68DA40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137E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RPM-1401 Lakeside 6th</w:t>
            </w:r>
          </w:p>
        </w:tc>
        <w:tc>
          <w:tcPr>
            <w:tcW w:w="1870" w:type="pct"/>
            <w:tcBorders>
              <w:top w:val="nil"/>
              <w:left w:val="nil"/>
              <w:bottom w:val="single" w:sz="12" w:space="0" w:color="auto"/>
              <w:right w:val="single" w:sz="12" w:space="0" w:color="auto"/>
            </w:tcBorders>
            <w:shd w:val="clear" w:color="auto" w:fill="auto"/>
            <w:noWrap/>
            <w:vAlign w:val="center"/>
            <w:hideMark/>
          </w:tcPr>
          <w:p w14:paraId="6DE7FC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77D5DB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24470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874362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2DABA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Acctg-1401 Lakeside 12th</w:t>
            </w:r>
          </w:p>
        </w:tc>
        <w:tc>
          <w:tcPr>
            <w:tcW w:w="1870" w:type="pct"/>
            <w:tcBorders>
              <w:top w:val="nil"/>
              <w:left w:val="nil"/>
              <w:bottom w:val="single" w:sz="12" w:space="0" w:color="auto"/>
              <w:right w:val="single" w:sz="12" w:space="0" w:color="auto"/>
            </w:tcBorders>
            <w:shd w:val="clear" w:color="auto" w:fill="auto"/>
            <w:noWrap/>
            <w:vAlign w:val="center"/>
            <w:hideMark/>
          </w:tcPr>
          <w:p w14:paraId="0C2405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5CEEBE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E0F9FD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D8ECAB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4D51D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HR Empl  Relations 2nd Floor</w:t>
            </w:r>
          </w:p>
        </w:tc>
        <w:tc>
          <w:tcPr>
            <w:tcW w:w="1870" w:type="pct"/>
            <w:tcBorders>
              <w:top w:val="nil"/>
              <w:left w:val="nil"/>
              <w:bottom w:val="single" w:sz="12" w:space="0" w:color="auto"/>
              <w:right w:val="single" w:sz="12" w:space="0" w:color="auto"/>
            </w:tcBorders>
            <w:shd w:val="clear" w:color="auto" w:fill="auto"/>
            <w:noWrap/>
            <w:vAlign w:val="center"/>
            <w:hideMark/>
          </w:tcPr>
          <w:p w14:paraId="0A49E51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4FE5CB5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DB5AB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6B5E98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02FC3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HR Personnel 5th Floor</w:t>
            </w:r>
          </w:p>
        </w:tc>
        <w:tc>
          <w:tcPr>
            <w:tcW w:w="1870" w:type="pct"/>
            <w:tcBorders>
              <w:top w:val="nil"/>
              <w:left w:val="nil"/>
              <w:bottom w:val="single" w:sz="12" w:space="0" w:color="auto"/>
              <w:right w:val="single" w:sz="12" w:space="0" w:color="auto"/>
            </w:tcBorders>
            <w:shd w:val="clear" w:color="auto" w:fill="auto"/>
            <w:noWrap/>
            <w:vAlign w:val="center"/>
            <w:hideMark/>
          </w:tcPr>
          <w:p w14:paraId="0F926CA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7F5FE02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C26C73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2D6530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CD3B6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HR-1401 Lakeside 6th</w:t>
            </w:r>
          </w:p>
        </w:tc>
        <w:tc>
          <w:tcPr>
            <w:tcW w:w="1870" w:type="pct"/>
            <w:tcBorders>
              <w:top w:val="nil"/>
              <w:left w:val="nil"/>
              <w:bottom w:val="single" w:sz="12" w:space="0" w:color="auto"/>
              <w:right w:val="single" w:sz="12" w:space="0" w:color="auto"/>
            </w:tcBorders>
            <w:shd w:val="clear" w:color="auto" w:fill="auto"/>
            <w:noWrap/>
            <w:vAlign w:val="center"/>
            <w:hideMark/>
          </w:tcPr>
          <w:p w14:paraId="6B6DE5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71FD864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6151B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5B90D3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33B98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Int Af-1401 Lakeside 7th</w:t>
            </w:r>
          </w:p>
        </w:tc>
        <w:tc>
          <w:tcPr>
            <w:tcW w:w="1870" w:type="pct"/>
            <w:tcBorders>
              <w:top w:val="nil"/>
              <w:left w:val="nil"/>
              <w:bottom w:val="single" w:sz="12" w:space="0" w:color="auto"/>
              <w:right w:val="single" w:sz="12" w:space="0" w:color="auto"/>
            </w:tcBorders>
            <w:shd w:val="clear" w:color="auto" w:fill="auto"/>
            <w:noWrap/>
            <w:vAlign w:val="center"/>
            <w:hideMark/>
          </w:tcPr>
          <w:p w14:paraId="6047A4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1401 Lakeside Drive #700</w:t>
            </w:r>
          </w:p>
        </w:tc>
        <w:tc>
          <w:tcPr>
            <w:tcW w:w="720" w:type="pct"/>
            <w:tcBorders>
              <w:top w:val="nil"/>
              <w:left w:val="nil"/>
              <w:bottom w:val="single" w:sz="12" w:space="0" w:color="auto"/>
              <w:right w:val="single" w:sz="12" w:space="0" w:color="auto"/>
            </w:tcBorders>
            <w:shd w:val="clear" w:color="auto" w:fill="auto"/>
            <w:noWrap/>
            <w:vAlign w:val="center"/>
            <w:hideMark/>
          </w:tcPr>
          <w:p w14:paraId="378511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70DC1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268098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73D4C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Alcopark-165 13th St</w:t>
            </w:r>
          </w:p>
        </w:tc>
        <w:tc>
          <w:tcPr>
            <w:tcW w:w="1870" w:type="pct"/>
            <w:tcBorders>
              <w:top w:val="nil"/>
              <w:left w:val="nil"/>
              <w:bottom w:val="single" w:sz="12" w:space="0" w:color="auto"/>
              <w:right w:val="single" w:sz="12" w:space="0" w:color="auto"/>
            </w:tcBorders>
            <w:shd w:val="clear" w:color="auto" w:fill="auto"/>
            <w:noWrap/>
            <w:vAlign w:val="center"/>
            <w:hideMark/>
          </w:tcPr>
          <w:p w14:paraId="259F451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165 - 13th St</w:t>
            </w:r>
          </w:p>
        </w:tc>
        <w:tc>
          <w:tcPr>
            <w:tcW w:w="720" w:type="pct"/>
            <w:tcBorders>
              <w:top w:val="nil"/>
              <w:left w:val="nil"/>
              <w:bottom w:val="single" w:sz="12" w:space="0" w:color="auto"/>
              <w:right w:val="single" w:sz="12" w:space="0" w:color="auto"/>
            </w:tcBorders>
            <w:shd w:val="clear" w:color="auto" w:fill="auto"/>
            <w:noWrap/>
            <w:vAlign w:val="center"/>
            <w:hideMark/>
          </w:tcPr>
          <w:p w14:paraId="6A2A63C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7430D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113089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C41AF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BMD-165 13th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0EF66AD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165 - 13th St,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1E6E5DF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B171FE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61AA170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08D1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Prk/Alcopark-165 13th 1st</w:t>
            </w:r>
          </w:p>
        </w:tc>
        <w:tc>
          <w:tcPr>
            <w:tcW w:w="1870" w:type="pct"/>
            <w:tcBorders>
              <w:top w:val="nil"/>
              <w:left w:val="nil"/>
              <w:bottom w:val="single" w:sz="12" w:space="0" w:color="auto"/>
              <w:right w:val="single" w:sz="12" w:space="0" w:color="auto"/>
            </w:tcBorders>
            <w:shd w:val="clear" w:color="auto" w:fill="auto"/>
            <w:noWrap/>
            <w:vAlign w:val="center"/>
            <w:hideMark/>
          </w:tcPr>
          <w:p w14:paraId="036C90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165 - 13th St</w:t>
            </w:r>
          </w:p>
        </w:tc>
        <w:tc>
          <w:tcPr>
            <w:tcW w:w="720" w:type="pct"/>
            <w:tcBorders>
              <w:top w:val="nil"/>
              <w:left w:val="nil"/>
              <w:bottom w:val="single" w:sz="12" w:space="0" w:color="auto"/>
              <w:right w:val="single" w:sz="12" w:space="0" w:color="auto"/>
            </w:tcBorders>
            <w:shd w:val="clear" w:color="auto" w:fill="auto"/>
            <w:noWrap/>
            <w:vAlign w:val="center"/>
            <w:hideMark/>
          </w:tcPr>
          <w:p w14:paraId="76E03FC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3FCBB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776D03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41EE6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Pool-165 13th St 1st</w:t>
            </w:r>
          </w:p>
        </w:tc>
        <w:tc>
          <w:tcPr>
            <w:tcW w:w="1870" w:type="pct"/>
            <w:tcBorders>
              <w:top w:val="nil"/>
              <w:left w:val="nil"/>
              <w:bottom w:val="single" w:sz="12" w:space="0" w:color="auto"/>
              <w:right w:val="single" w:sz="12" w:space="0" w:color="auto"/>
            </w:tcBorders>
            <w:shd w:val="clear" w:color="auto" w:fill="auto"/>
            <w:noWrap/>
            <w:vAlign w:val="center"/>
            <w:hideMark/>
          </w:tcPr>
          <w:p w14:paraId="5D650D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165 - 13th St,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8C157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C54420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418B3F4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41F23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Motor Pool-165 13th St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299A1FD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165 - 13th St, Basement</w:t>
            </w:r>
          </w:p>
        </w:tc>
        <w:tc>
          <w:tcPr>
            <w:tcW w:w="720" w:type="pct"/>
            <w:tcBorders>
              <w:top w:val="nil"/>
              <w:left w:val="nil"/>
              <w:bottom w:val="single" w:sz="12" w:space="0" w:color="auto"/>
              <w:right w:val="single" w:sz="12" w:space="0" w:color="auto"/>
            </w:tcBorders>
            <w:shd w:val="clear" w:color="auto" w:fill="auto"/>
            <w:noWrap/>
            <w:vAlign w:val="center"/>
            <w:hideMark/>
          </w:tcPr>
          <w:p w14:paraId="18C4069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33CE0D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013545B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606403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Hlth/Fam-1970 Broadwy 1130</w:t>
            </w:r>
          </w:p>
        </w:tc>
        <w:tc>
          <w:tcPr>
            <w:tcW w:w="1870" w:type="pct"/>
            <w:tcBorders>
              <w:top w:val="nil"/>
              <w:left w:val="nil"/>
              <w:bottom w:val="single" w:sz="12" w:space="0" w:color="auto"/>
              <w:right w:val="single" w:sz="12" w:space="0" w:color="auto"/>
            </w:tcBorders>
            <w:shd w:val="clear" w:color="auto" w:fill="auto"/>
            <w:noWrap/>
            <w:vAlign w:val="center"/>
            <w:hideMark/>
          </w:tcPr>
          <w:p w14:paraId="08DB0A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1970 Broadway, Suite 1130</w:t>
            </w:r>
          </w:p>
        </w:tc>
        <w:tc>
          <w:tcPr>
            <w:tcW w:w="720" w:type="pct"/>
            <w:tcBorders>
              <w:top w:val="nil"/>
              <w:left w:val="nil"/>
              <w:bottom w:val="single" w:sz="12" w:space="0" w:color="auto"/>
              <w:right w:val="single" w:sz="12" w:space="0" w:color="auto"/>
            </w:tcBorders>
            <w:shd w:val="clear" w:color="auto" w:fill="auto"/>
            <w:noWrap/>
            <w:vAlign w:val="center"/>
            <w:hideMark/>
          </w:tcPr>
          <w:p w14:paraId="5626F0E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EF4D2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3635151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3BF70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HCSA/BHCS-568 W Grand Avenue 1st</w:t>
            </w:r>
          </w:p>
        </w:tc>
        <w:tc>
          <w:tcPr>
            <w:tcW w:w="1870" w:type="pct"/>
            <w:tcBorders>
              <w:top w:val="nil"/>
              <w:left w:val="nil"/>
              <w:bottom w:val="single" w:sz="12" w:space="0" w:color="auto"/>
              <w:right w:val="single" w:sz="12" w:space="0" w:color="auto"/>
            </w:tcBorders>
            <w:shd w:val="clear" w:color="auto" w:fill="auto"/>
            <w:noWrap/>
            <w:vAlign w:val="center"/>
            <w:hideMark/>
          </w:tcPr>
          <w:p w14:paraId="123C059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568 W Grand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3AE37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D88DA8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15BA22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76B9F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Peralta Oaks Bldg-2901 Peralta</w:t>
            </w:r>
          </w:p>
        </w:tc>
        <w:tc>
          <w:tcPr>
            <w:tcW w:w="1870" w:type="pct"/>
            <w:tcBorders>
              <w:top w:val="nil"/>
              <w:left w:val="nil"/>
              <w:bottom w:val="single" w:sz="12" w:space="0" w:color="auto"/>
              <w:right w:val="single" w:sz="12" w:space="0" w:color="auto"/>
            </w:tcBorders>
            <w:shd w:val="clear" w:color="auto" w:fill="auto"/>
            <w:noWrap/>
            <w:vAlign w:val="center"/>
            <w:hideMark/>
          </w:tcPr>
          <w:p w14:paraId="3EC8414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2901 Peralta Oaks Ct</w:t>
            </w:r>
          </w:p>
        </w:tc>
        <w:tc>
          <w:tcPr>
            <w:tcW w:w="720" w:type="pct"/>
            <w:tcBorders>
              <w:top w:val="nil"/>
              <w:left w:val="nil"/>
              <w:bottom w:val="single" w:sz="12" w:space="0" w:color="auto"/>
              <w:right w:val="single" w:sz="12" w:space="0" w:color="auto"/>
            </w:tcBorders>
            <w:shd w:val="clear" w:color="auto" w:fill="auto"/>
            <w:noWrap/>
            <w:vAlign w:val="center"/>
            <w:hideMark/>
          </w:tcPr>
          <w:p w14:paraId="237DC5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B1EA2E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94605</w:t>
            </w:r>
          </w:p>
        </w:tc>
      </w:tr>
      <w:tr w:rsidR="00E71A5A" w:rsidRPr="00E71A5A" w14:paraId="676580E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36780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Warehouse-31 4th St 1st</w:t>
            </w:r>
          </w:p>
        </w:tc>
        <w:tc>
          <w:tcPr>
            <w:tcW w:w="1870" w:type="pct"/>
            <w:tcBorders>
              <w:top w:val="nil"/>
              <w:left w:val="nil"/>
              <w:bottom w:val="single" w:sz="12" w:space="0" w:color="auto"/>
              <w:right w:val="single" w:sz="12" w:space="0" w:color="auto"/>
            </w:tcBorders>
            <w:shd w:val="clear" w:color="auto" w:fill="auto"/>
            <w:noWrap/>
            <w:vAlign w:val="center"/>
            <w:hideMark/>
          </w:tcPr>
          <w:p w14:paraId="74B168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31 - 4th St</w:t>
            </w:r>
          </w:p>
        </w:tc>
        <w:tc>
          <w:tcPr>
            <w:tcW w:w="720" w:type="pct"/>
            <w:tcBorders>
              <w:top w:val="nil"/>
              <w:left w:val="nil"/>
              <w:bottom w:val="single" w:sz="12" w:space="0" w:color="auto"/>
              <w:right w:val="single" w:sz="12" w:space="0" w:color="auto"/>
            </w:tcBorders>
            <w:shd w:val="clear" w:color="auto" w:fill="auto"/>
            <w:noWrap/>
            <w:vAlign w:val="center"/>
            <w:hideMark/>
          </w:tcPr>
          <w:p w14:paraId="550209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A24232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2825030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0F3A2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BHCS-333 Hegenberger Rd</w:t>
            </w:r>
          </w:p>
        </w:tc>
        <w:tc>
          <w:tcPr>
            <w:tcW w:w="1870" w:type="pct"/>
            <w:tcBorders>
              <w:top w:val="nil"/>
              <w:left w:val="nil"/>
              <w:bottom w:val="single" w:sz="12" w:space="0" w:color="auto"/>
              <w:right w:val="single" w:sz="12" w:space="0" w:color="auto"/>
            </w:tcBorders>
            <w:shd w:val="clear" w:color="auto" w:fill="auto"/>
            <w:noWrap/>
            <w:vAlign w:val="center"/>
            <w:hideMark/>
          </w:tcPr>
          <w:p w14:paraId="2F366C9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333 Hegenberger Rd, #600</w:t>
            </w:r>
          </w:p>
        </w:tc>
        <w:tc>
          <w:tcPr>
            <w:tcW w:w="720" w:type="pct"/>
            <w:tcBorders>
              <w:top w:val="nil"/>
              <w:left w:val="nil"/>
              <w:bottom w:val="single" w:sz="12" w:space="0" w:color="auto"/>
              <w:right w:val="single" w:sz="12" w:space="0" w:color="auto"/>
            </w:tcBorders>
            <w:shd w:val="clear" w:color="auto" w:fill="auto"/>
            <w:noWrap/>
            <w:vAlign w:val="center"/>
            <w:hideMark/>
          </w:tcPr>
          <w:p w14:paraId="55EFC95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B0B36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2EB7E2D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F15A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DA-Cns Fraud 7677 Oakport #650</w:t>
            </w:r>
          </w:p>
        </w:tc>
        <w:tc>
          <w:tcPr>
            <w:tcW w:w="1870" w:type="pct"/>
            <w:tcBorders>
              <w:top w:val="nil"/>
              <w:left w:val="nil"/>
              <w:bottom w:val="single" w:sz="12" w:space="0" w:color="auto"/>
              <w:right w:val="single" w:sz="12" w:space="0" w:color="auto"/>
            </w:tcBorders>
            <w:shd w:val="clear" w:color="auto" w:fill="auto"/>
            <w:noWrap/>
            <w:vAlign w:val="center"/>
            <w:hideMark/>
          </w:tcPr>
          <w:p w14:paraId="7C34C2E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Street  Rm 650</w:t>
            </w:r>
          </w:p>
        </w:tc>
        <w:tc>
          <w:tcPr>
            <w:tcW w:w="720" w:type="pct"/>
            <w:tcBorders>
              <w:top w:val="nil"/>
              <w:left w:val="nil"/>
              <w:bottom w:val="single" w:sz="12" w:space="0" w:color="auto"/>
              <w:right w:val="single" w:sz="12" w:space="0" w:color="auto"/>
            </w:tcBorders>
            <w:shd w:val="clear" w:color="auto" w:fill="auto"/>
            <w:noWrap/>
            <w:vAlign w:val="center"/>
            <w:hideMark/>
          </w:tcPr>
          <w:p w14:paraId="0F26421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9C1E69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0D60BE0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86C7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WFPD-7677 Oakport #460</w:t>
            </w:r>
          </w:p>
        </w:tc>
        <w:tc>
          <w:tcPr>
            <w:tcW w:w="1870" w:type="pct"/>
            <w:tcBorders>
              <w:top w:val="nil"/>
              <w:left w:val="nil"/>
              <w:bottom w:val="single" w:sz="12" w:space="0" w:color="auto"/>
              <w:right w:val="single" w:sz="12" w:space="0" w:color="auto"/>
            </w:tcBorders>
            <w:shd w:val="clear" w:color="auto" w:fill="auto"/>
            <w:noWrap/>
            <w:vAlign w:val="center"/>
            <w:hideMark/>
          </w:tcPr>
          <w:p w14:paraId="50A5E7D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Street #460</w:t>
            </w:r>
          </w:p>
        </w:tc>
        <w:tc>
          <w:tcPr>
            <w:tcW w:w="720" w:type="pct"/>
            <w:tcBorders>
              <w:top w:val="nil"/>
              <w:left w:val="nil"/>
              <w:bottom w:val="single" w:sz="12" w:space="0" w:color="auto"/>
              <w:right w:val="single" w:sz="12" w:space="0" w:color="auto"/>
            </w:tcBorders>
            <w:shd w:val="clear" w:color="auto" w:fill="auto"/>
            <w:noWrap/>
            <w:vAlign w:val="center"/>
            <w:hideMark/>
          </w:tcPr>
          <w:p w14:paraId="07BC40A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C0A2CA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49C53DB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6773A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WFPD-7677 Oakport #725</w:t>
            </w:r>
          </w:p>
        </w:tc>
        <w:tc>
          <w:tcPr>
            <w:tcW w:w="1870" w:type="pct"/>
            <w:tcBorders>
              <w:top w:val="nil"/>
              <w:left w:val="nil"/>
              <w:bottom w:val="single" w:sz="12" w:space="0" w:color="auto"/>
              <w:right w:val="single" w:sz="12" w:space="0" w:color="auto"/>
            </w:tcBorders>
            <w:shd w:val="clear" w:color="auto" w:fill="auto"/>
            <w:noWrap/>
            <w:vAlign w:val="center"/>
            <w:hideMark/>
          </w:tcPr>
          <w:p w14:paraId="42CBB3D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Street #725</w:t>
            </w:r>
          </w:p>
        </w:tc>
        <w:tc>
          <w:tcPr>
            <w:tcW w:w="720" w:type="pct"/>
            <w:tcBorders>
              <w:top w:val="nil"/>
              <w:left w:val="nil"/>
              <w:bottom w:val="single" w:sz="12" w:space="0" w:color="auto"/>
              <w:right w:val="single" w:sz="12" w:space="0" w:color="auto"/>
            </w:tcBorders>
            <w:shd w:val="clear" w:color="auto" w:fill="auto"/>
            <w:noWrap/>
            <w:vAlign w:val="center"/>
            <w:hideMark/>
          </w:tcPr>
          <w:p w14:paraId="1BBF1C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DB3E7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1C30A6A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EDE81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WFPD-7677 Oakport #1010</w:t>
            </w:r>
          </w:p>
        </w:tc>
        <w:tc>
          <w:tcPr>
            <w:tcW w:w="1870" w:type="pct"/>
            <w:tcBorders>
              <w:top w:val="nil"/>
              <w:left w:val="nil"/>
              <w:bottom w:val="single" w:sz="12" w:space="0" w:color="auto"/>
              <w:right w:val="single" w:sz="12" w:space="0" w:color="auto"/>
            </w:tcBorders>
            <w:shd w:val="clear" w:color="auto" w:fill="auto"/>
            <w:noWrap/>
            <w:vAlign w:val="center"/>
            <w:hideMark/>
          </w:tcPr>
          <w:p w14:paraId="292894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Street #1010</w:t>
            </w:r>
          </w:p>
        </w:tc>
        <w:tc>
          <w:tcPr>
            <w:tcW w:w="720" w:type="pct"/>
            <w:tcBorders>
              <w:top w:val="nil"/>
              <w:left w:val="nil"/>
              <w:bottom w:val="single" w:sz="12" w:space="0" w:color="auto"/>
              <w:right w:val="single" w:sz="12" w:space="0" w:color="auto"/>
            </w:tcBorders>
            <w:shd w:val="clear" w:color="auto" w:fill="auto"/>
            <w:noWrap/>
            <w:vAlign w:val="center"/>
            <w:hideMark/>
          </w:tcPr>
          <w:p w14:paraId="14DA0D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C4A5F2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4C3AED9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75D5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 Welf Fraud-7677 Oakport</w:t>
            </w:r>
          </w:p>
        </w:tc>
        <w:tc>
          <w:tcPr>
            <w:tcW w:w="1870" w:type="pct"/>
            <w:tcBorders>
              <w:top w:val="nil"/>
              <w:left w:val="nil"/>
              <w:bottom w:val="single" w:sz="12" w:space="0" w:color="auto"/>
              <w:right w:val="single" w:sz="12" w:space="0" w:color="auto"/>
            </w:tcBorders>
            <w:shd w:val="clear" w:color="auto" w:fill="auto"/>
            <w:noWrap/>
            <w:vAlign w:val="center"/>
            <w:hideMark/>
          </w:tcPr>
          <w:p w14:paraId="707DBD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 Rm 750</w:t>
            </w:r>
          </w:p>
        </w:tc>
        <w:tc>
          <w:tcPr>
            <w:tcW w:w="720" w:type="pct"/>
            <w:tcBorders>
              <w:top w:val="nil"/>
              <w:left w:val="nil"/>
              <w:bottom w:val="single" w:sz="12" w:space="0" w:color="auto"/>
              <w:right w:val="single" w:sz="12" w:space="0" w:color="auto"/>
            </w:tcBorders>
            <w:shd w:val="clear" w:color="auto" w:fill="auto"/>
            <w:noWrap/>
            <w:vAlign w:val="center"/>
            <w:hideMark/>
          </w:tcPr>
          <w:p w14:paraId="22CF936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055F23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183A56F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BBAAFF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 Cns Fraud-7677 Oakport</w:t>
            </w:r>
          </w:p>
        </w:tc>
        <w:tc>
          <w:tcPr>
            <w:tcW w:w="1870" w:type="pct"/>
            <w:tcBorders>
              <w:top w:val="nil"/>
              <w:left w:val="nil"/>
              <w:bottom w:val="single" w:sz="12" w:space="0" w:color="auto"/>
              <w:right w:val="single" w:sz="12" w:space="0" w:color="auto"/>
            </w:tcBorders>
            <w:shd w:val="clear" w:color="auto" w:fill="auto"/>
            <w:noWrap/>
            <w:vAlign w:val="center"/>
            <w:hideMark/>
          </w:tcPr>
          <w:p w14:paraId="13FDBAA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7677 Oakport St, Rm 650</w:t>
            </w:r>
          </w:p>
        </w:tc>
        <w:tc>
          <w:tcPr>
            <w:tcW w:w="720" w:type="pct"/>
            <w:tcBorders>
              <w:top w:val="nil"/>
              <w:left w:val="nil"/>
              <w:bottom w:val="single" w:sz="12" w:space="0" w:color="auto"/>
              <w:right w:val="single" w:sz="12" w:space="0" w:color="auto"/>
            </w:tcBorders>
            <w:shd w:val="clear" w:color="auto" w:fill="auto"/>
            <w:noWrap/>
            <w:vAlign w:val="center"/>
            <w:hideMark/>
          </w:tcPr>
          <w:p w14:paraId="07EF42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0E2CF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01502D7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127FBD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Welfare Bldg-8477 Enterprise</w:t>
            </w:r>
          </w:p>
        </w:tc>
        <w:tc>
          <w:tcPr>
            <w:tcW w:w="1870" w:type="pct"/>
            <w:tcBorders>
              <w:top w:val="nil"/>
              <w:left w:val="nil"/>
              <w:bottom w:val="single" w:sz="12" w:space="0" w:color="auto"/>
              <w:right w:val="single" w:sz="12" w:space="0" w:color="auto"/>
            </w:tcBorders>
            <w:shd w:val="clear" w:color="auto" w:fill="auto"/>
            <w:noWrap/>
            <w:vAlign w:val="center"/>
            <w:hideMark/>
          </w:tcPr>
          <w:p w14:paraId="45F4EA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8477 Enterprise Drive</w:t>
            </w:r>
          </w:p>
        </w:tc>
        <w:tc>
          <w:tcPr>
            <w:tcW w:w="720" w:type="pct"/>
            <w:tcBorders>
              <w:top w:val="nil"/>
              <w:left w:val="nil"/>
              <w:bottom w:val="single" w:sz="12" w:space="0" w:color="auto"/>
              <w:right w:val="single" w:sz="12" w:space="0" w:color="auto"/>
            </w:tcBorders>
            <w:shd w:val="clear" w:color="auto" w:fill="auto"/>
            <w:noWrap/>
            <w:vAlign w:val="center"/>
            <w:hideMark/>
          </w:tcPr>
          <w:p w14:paraId="5FC73B6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93F028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1D45EA2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EDDC6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Welf-8477 Enterprise 1st</w:t>
            </w:r>
          </w:p>
        </w:tc>
        <w:tc>
          <w:tcPr>
            <w:tcW w:w="1870" w:type="pct"/>
            <w:tcBorders>
              <w:top w:val="nil"/>
              <w:left w:val="nil"/>
              <w:bottom w:val="single" w:sz="12" w:space="0" w:color="auto"/>
              <w:right w:val="single" w:sz="12" w:space="0" w:color="auto"/>
            </w:tcBorders>
            <w:shd w:val="clear" w:color="auto" w:fill="auto"/>
            <w:noWrap/>
            <w:vAlign w:val="center"/>
            <w:hideMark/>
          </w:tcPr>
          <w:p w14:paraId="6F2DBDB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8477 Enterprise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8D376A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37CFEB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6FAF36F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E34FB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Lot-8477 Enterprise</w:t>
            </w:r>
          </w:p>
        </w:tc>
        <w:tc>
          <w:tcPr>
            <w:tcW w:w="1870" w:type="pct"/>
            <w:tcBorders>
              <w:top w:val="nil"/>
              <w:left w:val="nil"/>
              <w:bottom w:val="single" w:sz="12" w:space="0" w:color="auto"/>
              <w:right w:val="single" w:sz="12" w:space="0" w:color="auto"/>
            </w:tcBorders>
            <w:shd w:val="clear" w:color="auto" w:fill="auto"/>
            <w:noWrap/>
            <w:vAlign w:val="center"/>
            <w:hideMark/>
          </w:tcPr>
          <w:p w14:paraId="71A686C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8477 Enterprise Drive</w:t>
            </w:r>
          </w:p>
        </w:tc>
        <w:tc>
          <w:tcPr>
            <w:tcW w:w="720" w:type="pct"/>
            <w:tcBorders>
              <w:top w:val="nil"/>
              <w:left w:val="nil"/>
              <w:bottom w:val="single" w:sz="12" w:space="0" w:color="auto"/>
              <w:right w:val="single" w:sz="12" w:space="0" w:color="auto"/>
            </w:tcBorders>
            <w:shd w:val="clear" w:color="auto" w:fill="auto"/>
            <w:noWrap/>
            <w:vAlign w:val="center"/>
            <w:hideMark/>
          </w:tcPr>
          <w:p w14:paraId="1C8CCB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077D18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4F82108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FDC574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SSA-7751 Edgewater</w:t>
            </w:r>
          </w:p>
        </w:tc>
        <w:tc>
          <w:tcPr>
            <w:tcW w:w="1870" w:type="pct"/>
            <w:tcBorders>
              <w:top w:val="nil"/>
              <w:left w:val="nil"/>
              <w:bottom w:val="single" w:sz="12" w:space="0" w:color="auto"/>
              <w:right w:val="single" w:sz="12" w:space="0" w:color="auto"/>
            </w:tcBorders>
            <w:shd w:val="clear" w:color="auto" w:fill="auto"/>
            <w:noWrap/>
            <w:vAlign w:val="center"/>
            <w:hideMark/>
          </w:tcPr>
          <w:p w14:paraId="330E20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7751 Edgewater Drive</w:t>
            </w:r>
          </w:p>
        </w:tc>
        <w:tc>
          <w:tcPr>
            <w:tcW w:w="720" w:type="pct"/>
            <w:tcBorders>
              <w:top w:val="nil"/>
              <w:left w:val="nil"/>
              <w:bottom w:val="single" w:sz="12" w:space="0" w:color="auto"/>
              <w:right w:val="single" w:sz="12" w:space="0" w:color="auto"/>
            </w:tcBorders>
            <w:shd w:val="clear" w:color="auto" w:fill="auto"/>
            <w:noWrap/>
            <w:vAlign w:val="center"/>
            <w:hideMark/>
          </w:tcPr>
          <w:p w14:paraId="3FFD09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95A7D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41B9AAA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BFEBD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 Welfare Fraud Prevention</w:t>
            </w:r>
          </w:p>
        </w:tc>
        <w:tc>
          <w:tcPr>
            <w:tcW w:w="1870" w:type="pct"/>
            <w:tcBorders>
              <w:top w:val="nil"/>
              <w:left w:val="nil"/>
              <w:bottom w:val="single" w:sz="12" w:space="0" w:color="auto"/>
              <w:right w:val="single" w:sz="12" w:space="0" w:color="auto"/>
            </w:tcBorders>
            <w:shd w:val="clear" w:color="auto" w:fill="auto"/>
            <w:noWrap/>
            <w:vAlign w:val="center"/>
            <w:hideMark/>
          </w:tcPr>
          <w:p w14:paraId="1CC6B1A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7751 Edgewater Drive</w:t>
            </w:r>
          </w:p>
        </w:tc>
        <w:tc>
          <w:tcPr>
            <w:tcW w:w="720" w:type="pct"/>
            <w:tcBorders>
              <w:top w:val="nil"/>
              <w:left w:val="nil"/>
              <w:bottom w:val="single" w:sz="12" w:space="0" w:color="auto"/>
              <w:right w:val="single" w:sz="12" w:space="0" w:color="auto"/>
            </w:tcBorders>
            <w:shd w:val="clear" w:color="auto" w:fill="auto"/>
            <w:noWrap/>
            <w:vAlign w:val="center"/>
            <w:hideMark/>
          </w:tcPr>
          <w:p w14:paraId="0D9A2F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F26E2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7118222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AD515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Plant Oper/HGH-1411 E31s</w:t>
            </w:r>
          </w:p>
        </w:tc>
        <w:tc>
          <w:tcPr>
            <w:tcW w:w="1870" w:type="pct"/>
            <w:tcBorders>
              <w:top w:val="nil"/>
              <w:left w:val="nil"/>
              <w:bottom w:val="single" w:sz="12" w:space="0" w:color="auto"/>
              <w:right w:val="single" w:sz="12" w:space="0" w:color="auto"/>
            </w:tcBorders>
            <w:shd w:val="clear" w:color="auto" w:fill="auto"/>
            <w:noWrap/>
            <w:vAlign w:val="center"/>
            <w:hideMark/>
          </w:tcPr>
          <w:p w14:paraId="2B9EE0C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w:t>
            </w:r>
          </w:p>
        </w:tc>
        <w:tc>
          <w:tcPr>
            <w:tcW w:w="720" w:type="pct"/>
            <w:tcBorders>
              <w:top w:val="nil"/>
              <w:left w:val="nil"/>
              <w:bottom w:val="single" w:sz="12" w:space="0" w:color="auto"/>
              <w:right w:val="single" w:sz="12" w:space="0" w:color="auto"/>
            </w:tcBorders>
            <w:shd w:val="clear" w:color="auto" w:fill="auto"/>
            <w:noWrap/>
            <w:vAlign w:val="center"/>
            <w:hideMark/>
          </w:tcPr>
          <w:p w14:paraId="0921CF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11FEEC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28CDAE0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5E244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Communications-1411 E31st</w:t>
            </w:r>
          </w:p>
        </w:tc>
        <w:tc>
          <w:tcPr>
            <w:tcW w:w="1870" w:type="pct"/>
            <w:tcBorders>
              <w:top w:val="nil"/>
              <w:left w:val="nil"/>
              <w:bottom w:val="single" w:sz="12" w:space="0" w:color="auto"/>
              <w:right w:val="single" w:sz="12" w:space="0" w:color="auto"/>
            </w:tcBorders>
            <w:shd w:val="clear" w:color="auto" w:fill="auto"/>
            <w:noWrap/>
            <w:vAlign w:val="center"/>
            <w:hideMark/>
          </w:tcPr>
          <w:p w14:paraId="145B538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w:t>
            </w:r>
          </w:p>
        </w:tc>
        <w:tc>
          <w:tcPr>
            <w:tcW w:w="720" w:type="pct"/>
            <w:tcBorders>
              <w:top w:val="nil"/>
              <w:left w:val="nil"/>
              <w:bottom w:val="single" w:sz="12" w:space="0" w:color="auto"/>
              <w:right w:val="single" w:sz="12" w:space="0" w:color="auto"/>
            </w:tcBorders>
            <w:shd w:val="clear" w:color="auto" w:fill="auto"/>
            <w:noWrap/>
            <w:vAlign w:val="center"/>
            <w:hideMark/>
          </w:tcPr>
          <w:p w14:paraId="0E9FC00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219694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52E516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59B17D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BMD-1411 E31st Street</w:t>
            </w:r>
          </w:p>
        </w:tc>
        <w:tc>
          <w:tcPr>
            <w:tcW w:w="1870" w:type="pct"/>
            <w:tcBorders>
              <w:top w:val="nil"/>
              <w:left w:val="nil"/>
              <w:bottom w:val="single" w:sz="12" w:space="0" w:color="auto"/>
              <w:right w:val="single" w:sz="12" w:space="0" w:color="auto"/>
            </w:tcBorders>
            <w:shd w:val="clear" w:color="auto" w:fill="auto"/>
            <w:noWrap/>
            <w:vAlign w:val="center"/>
            <w:hideMark/>
          </w:tcPr>
          <w:p w14:paraId="59EE7B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w:t>
            </w:r>
          </w:p>
        </w:tc>
        <w:tc>
          <w:tcPr>
            <w:tcW w:w="720" w:type="pct"/>
            <w:tcBorders>
              <w:top w:val="nil"/>
              <w:left w:val="nil"/>
              <w:bottom w:val="single" w:sz="12" w:space="0" w:color="auto"/>
              <w:right w:val="single" w:sz="12" w:space="0" w:color="auto"/>
            </w:tcBorders>
            <w:shd w:val="clear" w:color="auto" w:fill="auto"/>
            <w:noWrap/>
            <w:vAlign w:val="center"/>
            <w:hideMark/>
          </w:tcPr>
          <w:p w14:paraId="2CFB590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19381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1A7A45D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A9EE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HGH-1411 E31st Street</w:t>
            </w:r>
          </w:p>
        </w:tc>
        <w:tc>
          <w:tcPr>
            <w:tcW w:w="1870" w:type="pct"/>
            <w:tcBorders>
              <w:top w:val="nil"/>
              <w:left w:val="nil"/>
              <w:bottom w:val="single" w:sz="12" w:space="0" w:color="auto"/>
              <w:right w:val="single" w:sz="12" w:space="0" w:color="auto"/>
            </w:tcBorders>
            <w:shd w:val="clear" w:color="auto" w:fill="auto"/>
            <w:noWrap/>
            <w:vAlign w:val="center"/>
            <w:hideMark/>
          </w:tcPr>
          <w:p w14:paraId="472222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w:t>
            </w:r>
          </w:p>
        </w:tc>
        <w:tc>
          <w:tcPr>
            <w:tcW w:w="720" w:type="pct"/>
            <w:tcBorders>
              <w:top w:val="nil"/>
              <w:left w:val="nil"/>
              <w:bottom w:val="single" w:sz="12" w:space="0" w:color="auto"/>
              <w:right w:val="single" w:sz="12" w:space="0" w:color="auto"/>
            </w:tcBorders>
            <w:shd w:val="clear" w:color="auto" w:fill="auto"/>
            <w:noWrap/>
            <w:vAlign w:val="center"/>
            <w:hideMark/>
          </w:tcPr>
          <w:p w14:paraId="03A22F3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FF94FE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2A4C936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D6913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HGH Garden-1411 E31st</w:t>
            </w:r>
          </w:p>
        </w:tc>
        <w:tc>
          <w:tcPr>
            <w:tcW w:w="1870" w:type="pct"/>
            <w:tcBorders>
              <w:top w:val="nil"/>
              <w:left w:val="nil"/>
              <w:bottom w:val="single" w:sz="12" w:space="0" w:color="auto"/>
              <w:right w:val="single" w:sz="12" w:space="0" w:color="auto"/>
            </w:tcBorders>
            <w:shd w:val="clear" w:color="auto" w:fill="auto"/>
            <w:noWrap/>
            <w:vAlign w:val="center"/>
            <w:hideMark/>
          </w:tcPr>
          <w:p w14:paraId="458EB1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Street</w:t>
            </w:r>
          </w:p>
        </w:tc>
        <w:tc>
          <w:tcPr>
            <w:tcW w:w="720" w:type="pct"/>
            <w:tcBorders>
              <w:top w:val="nil"/>
              <w:left w:val="nil"/>
              <w:bottom w:val="single" w:sz="12" w:space="0" w:color="auto"/>
              <w:right w:val="single" w:sz="12" w:space="0" w:color="auto"/>
            </w:tcBorders>
            <w:shd w:val="clear" w:color="auto" w:fill="auto"/>
            <w:noWrap/>
            <w:vAlign w:val="center"/>
            <w:hideMark/>
          </w:tcPr>
          <w:p w14:paraId="0E3185F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CEC24C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662AD0A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6C0BD5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HGH Carpenter-1411 E31st</w:t>
            </w:r>
          </w:p>
        </w:tc>
        <w:tc>
          <w:tcPr>
            <w:tcW w:w="1870" w:type="pct"/>
            <w:tcBorders>
              <w:top w:val="nil"/>
              <w:left w:val="nil"/>
              <w:bottom w:val="single" w:sz="12" w:space="0" w:color="auto"/>
              <w:right w:val="single" w:sz="12" w:space="0" w:color="auto"/>
            </w:tcBorders>
            <w:shd w:val="clear" w:color="auto" w:fill="auto"/>
            <w:noWrap/>
            <w:vAlign w:val="center"/>
            <w:hideMark/>
          </w:tcPr>
          <w:p w14:paraId="3B2BF53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Street</w:t>
            </w:r>
          </w:p>
        </w:tc>
        <w:tc>
          <w:tcPr>
            <w:tcW w:w="720" w:type="pct"/>
            <w:tcBorders>
              <w:top w:val="nil"/>
              <w:left w:val="nil"/>
              <w:bottom w:val="single" w:sz="12" w:space="0" w:color="auto"/>
              <w:right w:val="single" w:sz="12" w:space="0" w:color="auto"/>
            </w:tcBorders>
            <w:shd w:val="clear" w:color="auto" w:fill="auto"/>
            <w:noWrap/>
            <w:vAlign w:val="center"/>
            <w:hideMark/>
          </w:tcPr>
          <w:p w14:paraId="206C081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B7E450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5E2782D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931F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HGH Paint-1411 E31st</w:t>
            </w:r>
          </w:p>
        </w:tc>
        <w:tc>
          <w:tcPr>
            <w:tcW w:w="1870" w:type="pct"/>
            <w:tcBorders>
              <w:top w:val="nil"/>
              <w:left w:val="nil"/>
              <w:bottom w:val="single" w:sz="12" w:space="0" w:color="auto"/>
              <w:right w:val="single" w:sz="12" w:space="0" w:color="auto"/>
            </w:tcBorders>
            <w:shd w:val="clear" w:color="auto" w:fill="auto"/>
            <w:noWrap/>
            <w:vAlign w:val="center"/>
            <w:hideMark/>
          </w:tcPr>
          <w:p w14:paraId="0E2409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1411 E 31st Street</w:t>
            </w:r>
          </w:p>
        </w:tc>
        <w:tc>
          <w:tcPr>
            <w:tcW w:w="720" w:type="pct"/>
            <w:tcBorders>
              <w:top w:val="nil"/>
              <w:left w:val="nil"/>
              <w:bottom w:val="single" w:sz="12" w:space="0" w:color="auto"/>
              <w:right w:val="single" w:sz="12" w:space="0" w:color="auto"/>
            </w:tcBorders>
            <w:shd w:val="clear" w:color="auto" w:fill="auto"/>
            <w:noWrap/>
            <w:vAlign w:val="center"/>
            <w:hideMark/>
          </w:tcPr>
          <w:p w14:paraId="177D7B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3F6625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94602</w:t>
            </w:r>
          </w:p>
        </w:tc>
      </w:tr>
      <w:tr w:rsidR="00E71A5A" w:rsidRPr="00E71A5A" w14:paraId="1A49A0C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CD346C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Assessor's BPP-125 12th Street</w:t>
            </w:r>
          </w:p>
        </w:tc>
        <w:tc>
          <w:tcPr>
            <w:tcW w:w="1870" w:type="pct"/>
            <w:tcBorders>
              <w:top w:val="nil"/>
              <w:left w:val="nil"/>
              <w:bottom w:val="single" w:sz="12" w:space="0" w:color="auto"/>
              <w:right w:val="single" w:sz="12" w:space="0" w:color="auto"/>
            </w:tcBorders>
            <w:shd w:val="clear" w:color="auto" w:fill="auto"/>
            <w:noWrap/>
            <w:vAlign w:val="center"/>
            <w:hideMark/>
          </w:tcPr>
          <w:p w14:paraId="404EFD8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125 12th Street, Suite 320</w:t>
            </w:r>
          </w:p>
        </w:tc>
        <w:tc>
          <w:tcPr>
            <w:tcW w:w="720" w:type="pct"/>
            <w:tcBorders>
              <w:top w:val="nil"/>
              <w:left w:val="nil"/>
              <w:bottom w:val="single" w:sz="12" w:space="0" w:color="auto"/>
              <w:right w:val="single" w:sz="12" w:space="0" w:color="auto"/>
            </w:tcBorders>
            <w:shd w:val="clear" w:color="auto" w:fill="auto"/>
            <w:noWrap/>
            <w:vAlign w:val="center"/>
            <w:hideMark/>
          </w:tcPr>
          <w:p w14:paraId="31604D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68729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709FD0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5AAF38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 Clinic-386 14th Street</w:t>
            </w:r>
          </w:p>
        </w:tc>
        <w:tc>
          <w:tcPr>
            <w:tcW w:w="1870" w:type="pct"/>
            <w:tcBorders>
              <w:top w:val="nil"/>
              <w:left w:val="nil"/>
              <w:bottom w:val="single" w:sz="12" w:space="0" w:color="auto"/>
              <w:right w:val="single" w:sz="12" w:space="0" w:color="auto"/>
            </w:tcBorders>
            <w:shd w:val="clear" w:color="auto" w:fill="auto"/>
            <w:noWrap/>
            <w:vAlign w:val="center"/>
            <w:hideMark/>
          </w:tcPr>
          <w:p w14:paraId="5A4C48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386 14th Street</w:t>
            </w:r>
          </w:p>
        </w:tc>
        <w:tc>
          <w:tcPr>
            <w:tcW w:w="720" w:type="pct"/>
            <w:tcBorders>
              <w:top w:val="nil"/>
              <w:left w:val="nil"/>
              <w:bottom w:val="single" w:sz="12" w:space="0" w:color="auto"/>
              <w:right w:val="single" w:sz="12" w:space="0" w:color="auto"/>
            </w:tcBorders>
            <w:shd w:val="clear" w:color="auto" w:fill="auto"/>
            <w:noWrap/>
            <w:vAlign w:val="center"/>
            <w:hideMark/>
          </w:tcPr>
          <w:p w14:paraId="3B7B7A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B19C7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2EBFCB5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3D29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 WIC-3600 Telegraph</w:t>
            </w:r>
          </w:p>
        </w:tc>
        <w:tc>
          <w:tcPr>
            <w:tcW w:w="1870" w:type="pct"/>
            <w:tcBorders>
              <w:top w:val="nil"/>
              <w:left w:val="nil"/>
              <w:bottom w:val="single" w:sz="12" w:space="0" w:color="auto"/>
              <w:right w:val="single" w:sz="12" w:space="0" w:color="auto"/>
            </w:tcBorders>
            <w:shd w:val="clear" w:color="auto" w:fill="auto"/>
            <w:noWrap/>
            <w:vAlign w:val="center"/>
            <w:hideMark/>
          </w:tcPr>
          <w:p w14:paraId="267478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3600 Telegraph Avenue</w:t>
            </w:r>
          </w:p>
        </w:tc>
        <w:tc>
          <w:tcPr>
            <w:tcW w:w="720" w:type="pct"/>
            <w:tcBorders>
              <w:top w:val="nil"/>
              <w:left w:val="nil"/>
              <w:bottom w:val="single" w:sz="12" w:space="0" w:color="auto"/>
              <w:right w:val="single" w:sz="12" w:space="0" w:color="auto"/>
            </w:tcBorders>
            <w:shd w:val="clear" w:color="auto" w:fill="auto"/>
            <w:noWrap/>
            <w:vAlign w:val="center"/>
            <w:hideMark/>
          </w:tcPr>
          <w:p w14:paraId="5D3D291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E5D5C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7641406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E8D8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Hlth Nutri-3600 Telegraph</w:t>
            </w:r>
          </w:p>
        </w:tc>
        <w:tc>
          <w:tcPr>
            <w:tcW w:w="1870" w:type="pct"/>
            <w:tcBorders>
              <w:top w:val="nil"/>
              <w:left w:val="nil"/>
              <w:bottom w:val="single" w:sz="12" w:space="0" w:color="auto"/>
              <w:right w:val="single" w:sz="12" w:space="0" w:color="auto"/>
            </w:tcBorders>
            <w:shd w:val="clear" w:color="auto" w:fill="auto"/>
            <w:noWrap/>
            <w:vAlign w:val="center"/>
            <w:hideMark/>
          </w:tcPr>
          <w:p w14:paraId="15D962F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3600 Telegraph Avenue</w:t>
            </w:r>
          </w:p>
        </w:tc>
        <w:tc>
          <w:tcPr>
            <w:tcW w:w="720" w:type="pct"/>
            <w:tcBorders>
              <w:top w:val="nil"/>
              <w:left w:val="nil"/>
              <w:bottom w:val="single" w:sz="12" w:space="0" w:color="auto"/>
              <w:right w:val="single" w:sz="12" w:space="0" w:color="auto"/>
            </w:tcBorders>
            <w:shd w:val="clear" w:color="auto" w:fill="auto"/>
            <w:noWrap/>
            <w:vAlign w:val="center"/>
            <w:hideMark/>
          </w:tcPr>
          <w:p w14:paraId="4FB562C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7C9B8B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94609</w:t>
            </w:r>
          </w:p>
        </w:tc>
      </w:tr>
      <w:tr w:rsidR="00E71A5A" w:rsidRPr="00E71A5A" w14:paraId="4B89F80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050548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Defender-312 Clay Street, 1st</w:t>
            </w:r>
          </w:p>
        </w:tc>
        <w:tc>
          <w:tcPr>
            <w:tcW w:w="1870" w:type="pct"/>
            <w:tcBorders>
              <w:top w:val="nil"/>
              <w:left w:val="nil"/>
              <w:bottom w:val="single" w:sz="12" w:space="0" w:color="auto"/>
              <w:right w:val="single" w:sz="12" w:space="0" w:color="auto"/>
            </w:tcBorders>
            <w:shd w:val="clear" w:color="auto" w:fill="auto"/>
            <w:noWrap/>
            <w:vAlign w:val="center"/>
            <w:hideMark/>
          </w:tcPr>
          <w:p w14:paraId="64C6D5C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312 Clay Street,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B03B8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8CB550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6C31210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6FC585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Defender-312 Clay Street, 2nd</w:t>
            </w:r>
          </w:p>
        </w:tc>
        <w:tc>
          <w:tcPr>
            <w:tcW w:w="1870" w:type="pct"/>
            <w:tcBorders>
              <w:top w:val="nil"/>
              <w:left w:val="nil"/>
              <w:bottom w:val="single" w:sz="12" w:space="0" w:color="auto"/>
              <w:right w:val="single" w:sz="12" w:space="0" w:color="auto"/>
            </w:tcBorders>
            <w:shd w:val="clear" w:color="auto" w:fill="auto"/>
            <w:noWrap/>
            <w:vAlign w:val="center"/>
            <w:hideMark/>
          </w:tcPr>
          <w:p w14:paraId="19D5E5D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312 Clay St,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3DE0041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560A82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94607</w:t>
            </w:r>
          </w:p>
        </w:tc>
      </w:tr>
      <w:tr w:rsidR="00E71A5A" w:rsidRPr="00E71A5A" w14:paraId="785D5D6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CC450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BMD-1111 Jackson Street</w:t>
            </w:r>
          </w:p>
        </w:tc>
        <w:tc>
          <w:tcPr>
            <w:tcW w:w="1870" w:type="pct"/>
            <w:tcBorders>
              <w:top w:val="nil"/>
              <w:left w:val="nil"/>
              <w:bottom w:val="single" w:sz="12" w:space="0" w:color="auto"/>
              <w:right w:val="single" w:sz="12" w:space="0" w:color="auto"/>
            </w:tcBorders>
            <w:shd w:val="clear" w:color="auto" w:fill="auto"/>
            <w:noWrap/>
            <w:vAlign w:val="center"/>
            <w:hideMark/>
          </w:tcPr>
          <w:p w14:paraId="3E8229B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1111 Jackson Street</w:t>
            </w:r>
          </w:p>
        </w:tc>
        <w:tc>
          <w:tcPr>
            <w:tcW w:w="720" w:type="pct"/>
            <w:tcBorders>
              <w:top w:val="nil"/>
              <w:left w:val="nil"/>
              <w:bottom w:val="single" w:sz="12" w:space="0" w:color="auto"/>
              <w:right w:val="single" w:sz="12" w:space="0" w:color="auto"/>
            </w:tcBorders>
            <w:shd w:val="clear" w:color="auto" w:fill="auto"/>
            <w:noWrap/>
            <w:vAlign w:val="center"/>
            <w:hideMark/>
          </w:tcPr>
          <w:p w14:paraId="22862B9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104313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BB4EEC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0D5E02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ROV Warehouse-8000 Capwell Drive</w:t>
            </w:r>
          </w:p>
        </w:tc>
        <w:tc>
          <w:tcPr>
            <w:tcW w:w="1870" w:type="pct"/>
            <w:tcBorders>
              <w:top w:val="nil"/>
              <w:left w:val="nil"/>
              <w:bottom w:val="single" w:sz="12" w:space="0" w:color="auto"/>
              <w:right w:val="single" w:sz="12" w:space="0" w:color="auto"/>
            </w:tcBorders>
            <w:shd w:val="clear" w:color="auto" w:fill="auto"/>
            <w:noWrap/>
            <w:vAlign w:val="center"/>
            <w:hideMark/>
          </w:tcPr>
          <w:p w14:paraId="18055C5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8000 Capwell Drive</w:t>
            </w:r>
          </w:p>
        </w:tc>
        <w:tc>
          <w:tcPr>
            <w:tcW w:w="720" w:type="pct"/>
            <w:tcBorders>
              <w:top w:val="nil"/>
              <w:left w:val="nil"/>
              <w:bottom w:val="single" w:sz="12" w:space="0" w:color="auto"/>
              <w:right w:val="single" w:sz="12" w:space="0" w:color="auto"/>
            </w:tcBorders>
            <w:shd w:val="clear" w:color="auto" w:fill="auto"/>
            <w:noWrap/>
            <w:vAlign w:val="center"/>
            <w:hideMark/>
          </w:tcPr>
          <w:p w14:paraId="20B4281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A737DF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3C658F5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7395E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 North Co Self-Sufficien Ctr</w:t>
            </w:r>
          </w:p>
        </w:tc>
        <w:tc>
          <w:tcPr>
            <w:tcW w:w="1870" w:type="pct"/>
            <w:tcBorders>
              <w:top w:val="nil"/>
              <w:left w:val="nil"/>
              <w:bottom w:val="single" w:sz="12" w:space="0" w:color="auto"/>
              <w:right w:val="single" w:sz="12" w:space="0" w:color="auto"/>
            </w:tcBorders>
            <w:shd w:val="clear" w:color="auto" w:fill="auto"/>
            <w:noWrap/>
            <w:vAlign w:val="center"/>
            <w:hideMark/>
          </w:tcPr>
          <w:p w14:paraId="1EE65C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San Pablo Avenue</w:t>
            </w:r>
          </w:p>
        </w:tc>
        <w:tc>
          <w:tcPr>
            <w:tcW w:w="720" w:type="pct"/>
            <w:tcBorders>
              <w:top w:val="nil"/>
              <w:left w:val="nil"/>
              <w:bottom w:val="single" w:sz="12" w:space="0" w:color="auto"/>
              <w:right w:val="single" w:sz="12" w:space="0" w:color="auto"/>
            </w:tcBorders>
            <w:shd w:val="clear" w:color="auto" w:fill="auto"/>
            <w:noWrap/>
            <w:vAlign w:val="center"/>
            <w:hideMark/>
          </w:tcPr>
          <w:p w14:paraId="0668E3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00EDC3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5385325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F387EA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AAF</w:t>
            </w:r>
          </w:p>
        </w:tc>
        <w:tc>
          <w:tcPr>
            <w:tcW w:w="1870" w:type="pct"/>
            <w:tcBorders>
              <w:top w:val="nil"/>
              <w:left w:val="nil"/>
              <w:bottom w:val="single" w:sz="12" w:space="0" w:color="auto"/>
              <w:right w:val="single" w:sz="12" w:space="0" w:color="auto"/>
            </w:tcBorders>
            <w:shd w:val="clear" w:color="auto" w:fill="auto"/>
            <w:noWrap/>
            <w:vAlign w:val="center"/>
            <w:hideMark/>
          </w:tcPr>
          <w:p w14:paraId="555EC81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San Pablo Avenue</w:t>
            </w:r>
          </w:p>
        </w:tc>
        <w:tc>
          <w:tcPr>
            <w:tcW w:w="720" w:type="pct"/>
            <w:tcBorders>
              <w:top w:val="nil"/>
              <w:left w:val="nil"/>
              <w:bottom w:val="single" w:sz="12" w:space="0" w:color="auto"/>
              <w:right w:val="single" w:sz="12" w:space="0" w:color="auto"/>
            </w:tcBorders>
            <w:shd w:val="clear" w:color="auto" w:fill="auto"/>
            <w:noWrap/>
            <w:vAlign w:val="center"/>
            <w:hideMark/>
          </w:tcPr>
          <w:p w14:paraId="30301A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07E97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94612</w:t>
            </w:r>
          </w:p>
        </w:tc>
      </w:tr>
      <w:tr w:rsidR="00E71A5A" w:rsidRPr="00E71A5A" w14:paraId="7FDCD4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E89DA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Airport Police Services</w:t>
            </w:r>
          </w:p>
        </w:tc>
        <w:tc>
          <w:tcPr>
            <w:tcW w:w="1870" w:type="pct"/>
            <w:tcBorders>
              <w:top w:val="nil"/>
              <w:left w:val="nil"/>
              <w:bottom w:val="single" w:sz="12" w:space="0" w:color="auto"/>
              <w:right w:val="single" w:sz="12" w:space="0" w:color="auto"/>
            </w:tcBorders>
            <w:shd w:val="clear" w:color="auto" w:fill="auto"/>
            <w:noWrap/>
            <w:vAlign w:val="center"/>
            <w:hideMark/>
          </w:tcPr>
          <w:p w14:paraId="71F4E1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8980 Earhart Road</w:t>
            </w:r>
          </w:p>
        </w:tc>
        <w:tc>
          <w:tcPr>
            <w:tcW w:w="720" w:type="pct"/>
            <w:tcBorders>
              <w:top w:val="nil"/>
              <w:left w:val="nil"/>
              <w:bottom w:val="single" w:sz="12" w:space="0" w:color="auto"/>
              <w:right w:val="single" w:sz="12" w:space="0" w:color="auto"/>
            </w:tcBorders>
            <w:shd w:val="clear" w:color="auto" w:fill="auto"/>
            <w:noWrap/>
            <w:vAlign w:val="center"/>
            <w:hideMark/>
          </w:tcPr>
          <w:p w14:paraId="5A6A208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346E20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94603</w:t>
            </w:r>
          </w:p>
        </w:tc>
      </w:tr>
      <w:tr w:rsidR="00E71A5A" w:rsidRPr="00E71A5A" w14:paraId="67AEB02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5C1990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Marine Patrol Unit</w:t>
            </w:r>
          </w:p>
        </w:tc>
        <w:tc>
          <w:tcPr>
            <w:tcW w:w="1870" w:type="pct"/>
            <w:tcBorders>
              <w:top w:val="nil"/>
              <w:left w:val="nil"/>
              <w:bottom w:val="single" w:sz="12" w:space="0" w:color="auto"/>
              <w:right w:val="single" w:sz="12" w:space="0" w:color="auto"/>
            </w:tcBorders>
            <w:shd w:val="clear" w:color="auto" w:fill="auto"/>
            <w:noWrap/>
            <w:vAlign w:val="center"/>
            <w:hideMark/>
          </w:tcPr>
          <w:p w14:paraId="7F18623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8980 Earhart Road</w:t>
            </w:r>
          </w:p>
        </w:tc>
        <w:tc>
          <w:tcPr>
            <w:tcW w:w="720" w:type="pct"/>
            <w:tcBorders>
              <w:top w:val="nil"/>
              <w:left w:val="nil"/>
              <w:bottom w:val="single" w:sz="12" w:space="0" w:color="auto"/>
              <w:right w:val="single" w:sz="12" w:space="0" w:color="auto"/>
            </w:tcBorders>
            <w:shd w:val="clear" w:color="auto" w:fill="auto"/>
            <w:noWrap/>
            <w:vAlign w:val="center"/>
            <w:hideMark/>
          </w:tcPr>
          <w:p w14:paraId="657C5BB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6ED7CBB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94603</w:t>
            </w:r>
          </w:p>
        </w:tc>
      </w:tr>
      <w:tr w:rsidR="00E71A5A" w:rsidRPr="00E71A5A" w14:paraId="511AA00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A79FA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ILSP 675 Hegenberger Road</w:t>
            </w:r>
          </w:p>
        </w:tc>
        <w:tc>
          <w:tcPr>
            <w:tcW w:w="1870" w:type="pct"/>
            <w:tcBorders>
              <w:top w:val="nil"/>
              <w:left w:val="nil"/>
              <w:bottom w:val="single" w:sz="12" w:space="0" w:color="auto"/>
              <w:right w:val="single" w:sz="12" w:space="0" w:color="auto"/>
            </w:tcBorders>
            <w:shd w:val="clear" w:color="auto" w:fill="auto"/>
            <w:noWrap/>
            <w:vAlign w:val="center"/>
            <w:hideMark/>
          </w:tcPr>
          <w:p w14:paraId="40A4B6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675 Hegenberger Road</w:t>
            </w:r>
          </w:p>
        </w:tc>
        <w:tc>
          <w:tcPr>
            <w:tcW w:w="720" w:type="pct"/>
            <w:tcBorders>
              <w:top w:val="nil"/>
              <w:left w:val="nil"/>
              <w:bottom w:val="single" w:sz="12" w:space="0" w:color="auto"/>
              <w:right w:val="single" w:sz="12" w:space="0" w:color="auto"/>
            </w:tcBorders>
            <w:shd w:val="clear" w:color="auto" w:fill="auto"/>
            <w:noWrap/>
            <w:vAlign w:val="center"/>
            <w:hideMark/>
          </w:tcPr>
          <w:p w14:paraId="09F303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Oakland</w:t>
            </w:r>
          </w:p>
        </w:tc>
        <w:tc>
          <w:tcPr>
            <w:tcW w:w="770" w:type="pct"/>
            <w:tcBorders>
              <w:top w:val="nil"/>
              <w:left w:val="nil"/>
              <w:bottom w:val="single" w:sz="12" w:space="0" w:color="auto"/>
              <w:right w:val="single" w:sz="12" w:space="0" w:color="auto"/>
            </w:tcBorders>
            <w:shd w:val="clear" w:color="auto" w:fill="auto"/>
            <w:noWrap/>
            <w:vAlign w:val="center"/>
            <w:hideMark/>
          </w:tcPr>
          <w:p w14:paraId="4AD7BA8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94621</w:t>
            </w:r>
          </w:p>
        </w:tc>
      </w:tr>
      <w:tr w:rsidR="00E71A5A" w:rsidRPr="00E71A5A" w14:paraId="78D2988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57A437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Staples Ranch</w:t>
            </w:r>
          </w:p>
        </w:tc>
        <w:tc>
          <w:tcPr>
            <w:tcW w:w="1870" w:type="pct"/>
            <w:tcBorders>
              <w:top w:val="nil"/>
              <w:left w:val="nil"/>
              <w:bottom w:val="single" w:sz="12" w:space="0" w:color="auto"/>
              <w:right w:val="single" w:sz="12" w:space="0" w:color="auto"/>
            </w:tcBorders>
            <w:shd w:val="clear" w:color="auto" w:fill="auto"/>
            <w:noWrap/>
            <w:vAlign w:val="center"/>
            <w:hideMark/>
          </w:tcPr>
          <w:p w14:paraId="3E7A65E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El Charo</w:t>
            </w:r>
          </w:p>
        </w:tc>
        <w:tc>
          <w:tcPr>
            <w:tcW w:w="720" w:type="pct"/>
            <w:tcBorders>
              <w:top w:val="nil"/>
              <w:left w:val="nil"/>
              <w:bottom w:val="single" w:sz="12" w:space="0" w:color="auto"/>
              <w:right w:val="single" w:sz="12" w:space="0" w:color="auto"/>
            </w:tcBorders>
            <w:shd w:val="clear" w:color="auto" w:fill="auto"/>
            <w:noWrap/>
            <w:vAlign w:val="center"/>
            <w:hideMark/>
          </w:tcPr>
          <w:p w14:paraId="78A306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14540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27F27D4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231B65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ALACO Fairgrounds</w:t>
            </w:r>
          </w:p>
        </w:tc>
        <w:tc>
          <w:tcPr>
            <w:tcW w:w="1870" w:type="pct"/>
            <w:tcBorders>
              <w:top w:val="nil"/>
              <w:left w:val="nil"/>
              <w:bottom w:val="single" w:sz="12" w:space="0" w:color="auto"/>
              <w:right w:val="single" w:sz="12" w:space="0" w:color="auto"/>
            </w:tcBorders>
            <w:shd w:val="clear" w:color="auto" w:fill="auto"/>
            <w:noWrap/>
            <w:vAlign w:val="center"/>
            <w:hideMark/>
          </w:tcPr>
          <w:p w14:paraId="082D6F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Bernal Avenue</w:t>
            </w:r>
          </w:p>
        </w:tc>
        <w:tc>
          <w:tcPr>
            <w:tcW w:w="720" w:type="pct"/>
            <w:tcBorders>
              <w:top w:val="nil"/>
              <w:left w:val="nil"/>
              <w:bottom w:val="single" w:sz="12" w:space="0" w:color="auto"/>
              <w:right w:val="single" w:sz="12" w:space="0" w:color="auto"/>
            </w:tcBorders>
            <w:shd w:val="clear" w:color="auto" w:fill="auto"/>
            <w:noWrap/>
            <w:vAlign w:val="center"/>
            <w:hideMark/>
          </w:tcPr>
          <w:p w14:paraId="522485B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5E2AB8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94566</w:t>
            </w:r>
          </w:p>
        </w:tc>
      </w:tr>
      <w:tr w:rsidR="00E71A5A" w:rsidRPr="00E71A5A" w14:paraId="705C338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BDB9E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Animal Shelter-4501 Altamirano</w:t>
            </w:r>
          </w:p>
        </w:tc>
        <w:tc>
          <w:tcPr>
            <w:tcW w:w="1870" w:type="pct"/>
            <w:tcBorders>
              <w:top w:val="nil"/>
              <w:left w:val="nil"/>
              <w:bottom w:val="single" w:sz="12" w:space="0" w:color="auto"/>
              <w:right w:val="single" w:sz="12" w:space="0" w:color="auto"/>
            </w:tcBorders>
            <w:shd w:val="clear" w:color="auto" w:fill="auto"/>
            <w:noWrap/>
            <w:vAlign w:val="center"/>
            <w:hideMark/>
          </w:tcPr>
          <w:p w14:paraId="3592B9D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4501 Altamirano Avenue</w:t>
            </w:r>
          </w:p>
        </w:tc>
        <w:tc>
          <w:tcPr>
            <w:tcW w:w="720" w:type="pct"/>
            <w:tcBorders>
              <w:top w:val="nil"/>
              <w:left w:val="nil"/>
              <w:bottom w:val="single" w:sz="12" w:space="0" w:color="auto"/>
              <w:right w:val="single" w:sz="12" w:space="0" w:color="auto"/>
            </w:tcBorders>
            <w:shd w:val="clear" w:color="auto" w:fill="auto"/>
            <w:noWrap/>
            <w:vAlign w:val="center"/>
            <w:hideMark/>
          </w:tcPr>
          <w:p w14:paraId="58EFAF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7E35C8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5EE6B60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31753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Anim Ctrl-4501 Altamiran</w:t>
            </w:r>
          </w:p>
        </w:tc>
        <w:tc>
          <w:tcPr>
            <w:tcW w:w="1870" w:type="pct"/>
            <w:tcBorders>
              <w:top w:val="nil"/>
              <w:left w:val="nil"/>
              <w:bottom w:val="single" w:sz="12" w:space="0" w:color="auto"/>
              <w:right w:val="single" w:sz="12" w:space="0" w:color="auto"/>
            </w:tcBorders>
            <w:shd w:val="clear" w:color="auto" w:fill="auto"/>
            <w:noWrap/>
            <w:vAlign w:val="center"/>
            <w:hideMark/>
          </w:tcPr>
          <w:p w14:paraId="306AC1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4501 Altamirano Avenue</w:t>
            </w:r>
          </w:p>
        </w:tc>
        <w:tc>
          <w:tcPr>
            <w:tcW w:w="720" w:type="pct"/>
            <w:tcBorders>
              <w:top w:val="nil"/>
              <w:left w:val="nil"/>
              <w:bottom w:val="single" w:sz="12" w:space="0" w:color="auto"/>
              <w:right w:val="single" w:sz="12" w:space="0" w:color="auto"/>
            </w:tcBorders>
            <w:shd w:val="clear" w:color="auto" w:fill="auto"/>
            <w:noWrap/>
            <w:vAlign w:val="center"/>
            <w:hideMark/>
          </w:tcPr>
          <w:p w14:paraId="0A913B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00A8984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1F0C688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3E138E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DCSS-5669 Gibraltar</w:t>
            </w:r>
          </w:p>
        </w:tc>
        <w:tc>
          <w:tcPr>
            <w:tcW w:w="1870" w:type="pct"/>
            <w:tcBorders>
              <w:top w:val="nil"/>
              <w:left w:val="nil"/>
              <w:bottom w:val="single" w:sz="12" w:space="0" w:color="auto"/>
              <w:right w:val="single" w:sz="12" w:space="0" w:color="auto"/>
            </w:tcBorders>
            <w:shd w:val="clear" w:color="auto" w:fill="auto"/>
            <w:noWrap/>
            <w:vAlign w:val="center"/>
            <w:hideMark/>
          </w:tcPr>
          <w:p w14:paraId="024FDFF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5669 Gibraltar Drive</w:t>
            </w:r>
          </w:p>
        </w:tc>
        <w:tc>
          <w:tcPr>
            <w:tcW w:w="720" w:type="pct"/>
            <w:tcBorders>
              <w:top w:val="nil"/>
              <w:left w:val="nil"/>
              <w:bottom w:val="single" w:sz="12" w:space="0" w:color="auto"/>
              <w:right w:val="single" w:sz="12" w:space="0" w:color="auto"/>
            </w:tcBorders>
            <w:shd w:val="clear" w:color="auto" w:fill="auto"/>
            <w:noWrap/>
            <w:vAlign w:val="center"/>
            <w:hideMark/>
          </w:tcPr>
          <w:p w14:paraId="4D50B4F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C3C44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1404E0A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1355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BHCS-3730 Hopyard Rd 1st</w:t>
            </w:r>
          </w:p>
        </w:tc>
        <w:tc>
          <w:tcPr>
            <w:tcW w:w="1870" w:type="pct"/>
            <w:tcBorders>
              <w:top w:val="nil"/>
              <w:left w:val="nil"/>
              <w:bottom w:val="single" w:sz="12" w:space="0" w:color="auto"/>
              <w:right w:val="single" w:sz="12" w:space="0" w:color="auto"/>
            </w:tcBorders>
            <w:shd w:val="clear" w:color="auto" w:fill="auto"/>
            <w:noWrap/>
            <w:vAlign w:val="center"/>
            <w:hideMark/>
          </w:tcPr>
          <w:p w14:paraId="12C76B6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3730 Hopyard Road,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771322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1C9ED2A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5DE0211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A2B74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Prob-5672 Stoneridge 1st</w:t>
            </w:r>
          </w:p>
        </w:tc>
        <w:tc>
          <w:tcPr>
            <w:tcW w:w="1870" w:type="pct"/>
            <w:tcBorders>
              <w:top w:val="nil"/>
              <w:left w:val="nil"/>
              <w:bottom w:val="single" w:sz="12" w:space="0" w:color="auto"/>
              <w:right w:val="single" w:sz="12" w:space="0" w:color="auto"/>
            </w:tcBorders>
            <w:shd w:val="clear" w:color="auto" w:fill="auto"/>
            <w:noWrap/>
            <w:vAlign w:val="center"/>
            <w:hideMark/>
          </w:tcPr>
          <w:p w14:paraId="1021732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E4B3D1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57727AD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718F515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A61462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Adult Prob-5672 Stoneridge 2nd</w:t>
            </w:r>
          </w:p>
        </w:tc>
        <w:tc>
          <w:tcPr>
            <w:tcW w:w="1870" w:type="pct"/>
            <w:tcBorders>
              <w:top w:val="nil"/>
              <w:left w:val="nil"/>
              <w:bottom w:val="single" w:sz="12" w:space="0" w:color="auto"/>
              <w:right w:val="single" w:sz="12" w:space="0" w:color="auto"/>
            </w:tcBorders>
            <w:shd w:val="clear" w:color="auto" w:fill="auto"/>
            <w:noWrap/>
            <w:vAlign w:val="center"/>
            <w:hideMark/>
          </w:tcPr>
          <w:p w14:paraId="00CDB3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E7BFF2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5F98C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15A7773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2FED0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DA-5672 Stoneridge 2nd</w:t>
            </w:r>
          </w:p>
        </w:tc>
        <w:tc>
          <w:tcPr>
            <w:tcW w:w="1870" w:type="pct"/>
            <w:tcBorders>
              <w:top w:val="nil"/>
              <w:left w:val="nil"/>
              <w:bottom w:val="single" w:sz="12" w:space="0" w:color="auto"/>
              <w:right w:val="single" w:sz="12" w:space="0" w:color="auto"/>
            </w:tcBorders>
            <w:shd w:val="clear" w:color="auto" w:fill="auto"/>
            <w:noWrap/>
            <w:vAlign w:val="center"/>
            <w:hideMark/>
          </w:tcPr>
          <w:p w14:paraId="23A482B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7936FB7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4D5A20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23ECA47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494359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Prob-5672 Stoneridge 1st</w:t>
            </w:r>
          </w:p>
        </w:tc>
        <w:tc>
          <w:tcPr>
            <w:tcW w:w="1870" w:type="pct"/>
            <w:tcBorders>
              <w:top w:val="nil"/>
              <w:left w:val="nil"/>
              <w:bottom w:val="single" w:sz="12" w:space="0" w:color="auto"/>
              <w:right w:val="single" w:sz="12" w:space="0" w:color="auto"/>
            </w:tcBorders>
            <w:shd w:val="clear" w:color="auto" w:fill="auto"/>
            <w:noWrap/>
            <w:vAlign w:val="center"/>
            <w:hideMark/>
          </w:tcPr>
          <w:p w14:paraId="54D7E04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8C4E8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350535C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197AF23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86DC07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Liv/Plsnton Ct-5672 Stnrdg 1st</w:t>
            </w:r>
          </w:p>
        </w:tc>
        <w:tc>
          <w:tcPr>
            <w:tcW w:w="1870" w:type="pct"/>
            <w:tcBorders>
              <w:top w:val="nil"/>
              <w:left w:val="nil"/>
              <w:bottom w:val="single" w:sz="12" w:space="0" w:color="auto"/>
              <w:right w:val="single" w:sz="12" w:space="0" w:color="auto"/>
            </w:tcBorders>
            <w:shd w:val="clear" w:color="auto" w:fill="auto"/>
            <w:noWrap/>
            <w:vAlign w:val="center"/>
            <w:hideMark/>
          </w:tcPr>
          <w:p w14:paraId="357D9CA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2EEE889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0FFA898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0F88AAD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ABBA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Liv/Plsnton Ct-5672 Stnrdg 2nd</w:t>
            </w:r>
          </w:p>
        </w:tc>
        <w:tc>
          <w:tcPr>
            <w:tcW w:w="1870" w:type="pct"/>
            <w:tcBorders>
              <w:top w:val="nil"/>
              <w:left w:val="nil"/>
              <w:bottom w:val="single" w:sz="12" w:space="0" w:color="auto"/>
              <w:right w:val="single" w:sz="12" w:space="0" w:color="auto"/>
            </w:tcBorders>
            <w:shd w:val="clear" w:color="auto" w:fill="auto"/>
            <w:noWrap/>
            <w:vAlign w:val="center"/>
            <w:hideMark/>
          </w:tcPr>
          <w:p w14:paraId="0327E7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2CF3DEE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2BB892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6FDA69C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90E59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 Def Pls-5672 Stoneridg 1st</w:t>
            </w:r>
          </w:p>
        </w:tc>
        <w:tc>
          <w:tcPr>
            <w:tcW w:w="1870" w:type="pct"/>
            <w:tcBorders>
              <w:top w:val="nil"/>
              <w:left w:val="nil"/>
              <w:bottom w:val="single" w:sz="12" w:space="0" w:color="auto"/>
              <w:right w:val="single" w:sz="12" w:space="0" w:color="auto"/>
            </w:tcBorders>
            <w:shd w:val="clear" w:color="auto" w:fill="auto"/>
            <w:noWrap/>
            <w:vAlign w:val="center"/>
            <w:hideMark/>
          </w:tcPr>
          <w:p w14:paraId="06984F6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1C2A661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19BC4D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0999930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919E28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Plsn Mar-5672 Stnrdg 1st</w:t>
            </w:r>
          </w:p>
        </w:tc>
        <w:tc>
          <w:tcPr>
            <w:tcW w:w="1870" w:type="pct"/>
            <w:tcBorders>
              <w:top w:val="nil"/>
              <w:left w:val="nil"/>
              <w:bottom w:val="single" w:sz="12" w:space="0" w:color="auto"/>
              <w:right w:val="single" w:sz="12" w:space="0" w:color="auto"/>
            </w:tcBorders>
            <w:shd w:val="clear" w:color="auto" w:fill="auto"/>
            <w:noWrap/>
            <w:vAlign w:val="center"/>
            <w:hideMark/>
          </w:tcPr>
          <w:p w14:paraId="6114DF1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8C0359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00D515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3D27C40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3A916F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Bailiff-5672 Stnrdg 2nd</w:t>
            </w:r>
          </w:p>
        </w:tc>
        <w:tc>
          <w:tcPr>
            <w:tcW w:w="1870" w:type="pct"/>
            <w:tcBorders>
              <w:top w:val="nil"/>
              <w:left w:val="nil"/>
              <w:bottom w:val="single" w:sz="12" w:space="0" w:color="auto"/>
              <w:right w:val="single" w:sz="12" w:space="0" w:color="auto"/>
            </w:tcBorders>
            <w:shd w:val="clear" w:color="auto" w:fill="auto"/>
            <w:noWrap/>
            <w:vAlign w:val="center"/>
            <w:hideMark/>
          </w:tcPr>
          <w:p w14:paraId="68E27D9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5672 Stoneridge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53F833F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73EF449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5407C85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9812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 - Hopyard Well</w:t>
            </w:r>
          </w:p>
        </w:tc>
        <w:tc>
          <w:tcPr>
            <w:tcW w:w="1870" w:type="pct"/>
            <w:tcBorders>
              <w:top w:val="nil"/>
              <w:left w:val="nil"/>
              <w:bottom w:val="single" w:sz="12" w:space="0" w:color="auto"/>
              <w:right w:val="single" w:sz="12" w:space="0" w:color="auto"/>
            </w:tcBorders>
            <w:shd w:val="clear" w:color="auto" w:fill="auto"/>
            <w:noWrap/>
            <w:vAlign w:val="center"/>
            <w:hideMark/>
          </w:tcPr>
          <w:p w14:paraId="1A0E00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Hopyard Well Field</w:t>
            </w:r>
          </w:p>
        </w:tc>
        <w:tc>
          <w:tcPr>
            <w:tcW w:w="720" w:type="pct"/>
            <w:tcBorders>
              <w:top w:val="nil"/>
              <w:left w:val="nil"/>
              <w:bottom w:val="single" w:sz="12" w:space="0" w:color="auto"/>
              <w:right w:val="single" w:sz="12" w:space="0" w:color="auto"/>
            </w:tcBorders>
            <w:shd w:val="clear" w:color="auto" w:fill="auto"/>
            <w:noWrap/>
            <w:vAlign w:val="center"/>
            <w:hideMark/>
          </w:tcPr>
          <w:p w14:paraId="263E993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4A87BA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4978551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9D2B7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Water-5997 Parkside</w:t>
            </w:r>
          </w:p>
        </w:tc>
        <w:tc>
          <w:tcPr>
            <w:tcW w:w="1870" w:type="pct"/>
            <w:tcBorders>
              <w:top w:val="nil"/>
              <w:left w:val="nil"/>
              <w:bottom w:val="single" w:sz="12" w:space="0" w:color="auto"/>
              <w:right w:val="single" w:sz="12" w:space="0" w:color="auto"/>
            </w:tcBorders>
            <w:shd w:val="clear" w:color="auto" w:fill="auto"/>
            <w:noWrap/>
            <w:vAlign w:val="center"/>
            <w:hideMark/>
          </w:tcPr>
          <w:p w14:paraId="2D992B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5997 Parkside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6830557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14AB11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3162EE5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864FA6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 Ent-5997 Parkside</w:t>
            </w:r>
          </w:p>
        </w:tc>
        <w:tc>
          <w:tcPr>
            <w:tcW w:w="1870" w:type="pct"/>
            <w:tcBorders>
              <w:top w:val="nil"/>
              <w:left w:val="nil"/>
              <w:bottom w:val="single" w:sz="12" w:space="0" w:color="auto"/>
              <w:right w:val="single" w:sz="12" w:space="0" w:color="auto"/>
            </w:tcBorders>
            <w:shd w:val="clear" w:color="auto" w:fill="auto"/>
            <w:noWrap/>
            <w:vAlign w:val="center"/>
            <w:hideMark/>
          </w:tcPr>
          <w:p w14:paraId="44E6C08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5997 Parkside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637481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078FC4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7AE18BC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B5E51B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Zone 7 Water 5997 Parkside</w:t>
            </w:r>
          </w:p>
        </w:tc>
        <w:tc>
          <w:tcPr>
            <w:tcW w:w="1870" w:type="pct"/>
            <w:tcBorders>
              <w:top w:val="nil"/>
              <w:left w:val="nil"/>
              <w:bottom w:val="single" w:sz="12" w:space="0" w:color="auto"/>
              <w:right w:val="single" w:sz="12" w:space="0" w:color="auto"/>
            </w:tcBorders>
            <w:shd w:val="clear" w:color="auto" w:fill="auto"/>
            <w:noWrap/>
            <w:vAlign w:val="center"/>
            <w:hideMark/>
          </w:tcPr>
          <w:p w14:paraId="2C7229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5997 Parkside Drive</w:t>
            </w:r>
          </w:p>
        </w:tc>
        <w:tc>
          <w:tcPr>
            <w:tcW w:w="720" w:type="pct"/>
            <w:tcBorders>
              <w:top w:val="nil"/>
              <w:left w:val="nil"/>
              <w:bottom w:val="single" w:sz="12" w:space="0" w:color="auto"/>
              <w:right w:val="single" w:sz="12" w:space="0" w:color="auto"/>
            </w:tcBorders>
            <w:shd w:val="clear" w:color="auto" w:fill="auto"/>
            <w:noWrap/>
            <w:vAlign w:val="center"/>
            <w:hideMark/>
          </w:tcPr>
          <w:p w14:paraId="32AB56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7227C5F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15947C5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9BB902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Mocho Demineralization Plant</w:t>
            </w:r>
          </w:p>
        </w:tc>
        <w:tc>
          <w:tcPr>
            <w:tcW w:w="1870" w:type="pct"/>
            <w:tcBorders>
              <w:top w:val="nil"/>
              <w:left w:val="nil"/>
              <w:bottom w:val="single" w:sz="12" w:space="0" w:color="auto"/>
              <w:right w:val="single" w:sz="12" w:space="0" w:color="auto"/>
            </w:tcBorders>
            <w:shd w:val="clear" w:color="auto" w:fill="auto"/>
            <w:noWrap/>
            <w:vAlign w:val="center"/>
            <w:hideMark/>
          </w:tcPr>
          <w:p w14:paraId="6B9714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5215 Stoneridge Drive</w:t>
            </w:r>
          </w:p>
        </w:tc>
        <w:tc>
          <w:tcPr>
            <w:tcW w:w="720" w:type="pct"/>
            <w:tcBorders>
              <w:top w:val="nil"/>
              <w:left w:val="nil"/>
              <w:bottom w:val="single" w:sz="12" w:space="0" w:color="auto"/>
              <w:right w:val="single" w:sz="12" w:space="0" w:color="auto"/>
            </w:tcBorders>
            <w:shd w:val="clear" w:color="auto" w:fill="auto"/>
            <w:noWrap/>
            <w:vAlign w:val="center"/>
            <w:hideMark/>
          </w:tcPr>
          <w:p w14:paraId="1DFBFE8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676129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4188333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720C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Supv Haggerty PleasantonOffice</w:t>
            </w:r>
          </w:p>
        </w:tc>
        <w:tc>
          <w:tcPr>
            <w:tcW w:w="1870" w:type="pct"/>
            <w:tcBorders>
              <w:top w:val="nil"/>
              <w:left w:val="nil"/>
              <w:bottom w:val="single" w:sz="12" w:space="0" w:color="auto"/>
              <w:right w:val="single" w:sz="12" w:space="0" w:color="auto"/>
            </w:tcBorders>
            <w:shd w:val="clear" w:color="auto" w:fill="auto"/>
            <w:noWrap/>
            <w:vAlign w:val="center"/>
            <w:hideMark/>
          </w:tcPr>
          <w:p w14:paraId="3E47827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4501 Pleasanton Avenue</w:t>
            </w:r>
          </w:p>
        </w:tc>
        <w:tc>
          <w:tcPr>
            <w:tcW w:w="720" w:type="pct"/>
            <w:tcBorders>
              <w:top w:val="nil"/>
              <w:left w:val="nil"/>
              <w:bottom w:val="single" w:sz="12" w:space="0" w:color="auto"/>
              <w:right w:val="single" w:sz="12" w:space="0" w:color="auto"/>
            </w:tcBorders>
            <w:shd w:val="clear" w:color="auto" w:fill="auto"/>
            <w:noWrap/>
            <w:vAlign w:val="center"/>
            <w:hideMark/>
          </w:tcPr>
          <w:p w14:paraId="5864BF1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Pleasanton</w:t>
            </w:r>
          </w:p>
        </w:tc>
        <w:tc>
          <w:tcPr>
            <w:tcW w:w="770" w:type="pct"/>
            <w:tcBorders>
              <w:top w:val="nil"/>
              <w:left w:val="nil"/>
              <w:bottom w:val="single" w:sz="12" w:space="0" w:color="auto"/>
              <w:right w:val="single" w:sz="12" w:space="0" w:color="auto"/>
            </w:tcBorders>
            <w:shd w:val="clear" w:color="auto" w:fill="auto"/>
            <w:noWrap/>
            <w:vAlign w:val="center"/>
            <w:hideMark/>
          </w:tcPr>
          <w:p w14:paraId="2C0471A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94566</w:t>
            </w:r>
          </w:p>
        </w:tc>
      </w:tr>
      <w:tr w:rsidR="00E71A5A" w:rsidRPr="00E71A5A" w14:paraId="76D994F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122676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OAH-TPP 500 Davis Street, Ste 120</w:t>
            </w:r>
          </w:p>
        </w:tc>
        <w:tc>
          <w:tcPr>
            <w:tcW w:w="1870" w:type="pct"/>
            <w:tcBorders>
              <w:top w:val="nil"/>
              <w:left w:val="nil"/>
              <w:bottom w:val="single" w:sz="12" w:space="0" w:color="auto"/>
              <w:right w:val="single" w:sz="12" w:space="0" w:color="auto"/>
            </w:tcBorders>
            <w:shd w:val="clear" w:color="auto" w:fill="auto"/>
            <w:noWrap/>
            <w:vAlign w:val="center"/>
            <w:hideMark/>
          </w:tcPr>
          <w:p w14:paraId="3FE5B5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500 Davis Street,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6A7A970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C02148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011916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433D9F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UBOC 350 California St 11th</w:t>
            </w:r>
          </w:p>
        </w:tc>
        <w:tc>
          <w:tcPr>
            <w:tcW w:w="1870" w:type="pct"/>
            <w:tcBorders>
              <w:top w:val="nil"/>
              <w:left w:val="nil"/>
              <w:bottom w:val="single" w:sz="12" w:space="0" w:color="auto"/>
              <w:right w:val="single" w:sz="12" w:space="0" w:color="auto"/>
            </w:tcBorders>
            <w:shd w:val="clear" w:color="auto" w:fill="auto"/>
            <w:noWrap/>
            <w:vAlign w:val="center"/>
            <w:hideMark/>
          </w:tcPr>
          <w:p w14:paraId="243D88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350 California Street</w:t>
            </w:r>
          </w:p>
        </w:tc>
        <w:tc>
          <w:tcPr>
            <w:tcW w:w="720" w:type="pct"/>
            <w:tcBorders>
              <w:top w:val="nil"/>
              <w:left w:val="nil"/>
              <w:bottom w:val="single" w:sz="12" w:space="0" w:color="auto"/>
              <w:right w:val="single" w:sz="12" w:space="0" w:color="auto"/>
            </w:tcBorders>
            <w:shd w:val="clear" w:color="auto" w:fill="auto"/>
            <w:noWrap/>
            <w:vAlign w:val="center"/>
            <w:hideMark/>
          </w:tcPr>
          <w:p w14:paraId="67A325A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Francisco</w:t>
            </w:r>
          </w:p>
        </w:tc>
        <w:tc>
          <w:tcPr>
            <w:tcW w:w="770" w:type="pct"/>
            <w:tcBorders>
              <w:top w:val="nil"/>
              <w:left w:val="nil"/>
              <w:bottom w:val="single" w:sz="12" w:space="0" w:color="auto"/>
              <w:right w:val="single" w:sz="12" w:space="0" w:color="auto"/>
            </w:tcBorders>
            <w:shd w:val="clear" w:color="auto" w:fill="auto"/>
            <w:noWrap/>
            <w:vAlign w:val="center"/>
            <w:hideMark/>
          </w:tcPr>
          <w:p w14:paraId="78E8412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94101</w:t>
            </w:r>
          </w:p>
        </w:tc>
      </w:tr>
      <w:tr w:rsidR="00E71A5A" w:rsidRPr="00E71A5A" w14:paraId="45B0458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7159C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9-450 Estudillo</w:t>
            </w:r>
          </w:p>
        </w:tc>
        <w:tc>
          <w:tcPr>
            <w:tcW w:w="1870" w:type="pct"/>
            <w:tcBorders>
              <w:top w:val="nil"/>
              <w:left w:val="nil"/>
              <w:bottom w:val="single" w:sz="12" w:space="0" w:color="auto"/>
              <w:right w:val="single" w:sz="12" w:space="0" w:color="auto"/>
            </w:tcBorders>
            <w:shd w:val="clear" w:color="auto" w:fill="auto"/>
            <w:noWrap/>
            <w:vAlign w:val="center"/>
            <w:hideMark/>
          </w:tcPr>
          <w:p w14:paraId="298E16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450 Estudillo</w:t>
            </w:r>
          </w:p>
        </w:tc>
        <w:tc>
          <w:tcPr>
            <w:tcW w:w="720" w:type="pct"/>
            <w:tcBorders>
              <w:top w:val="nil"/>
              <w:left w:val="nil"/>
              <w:bottom w:val="single" w:sz="12" w:space="0" w:color="auto"/>
              <w:right w:val="single" w:sz="12" w:space="0" w:color="auto"/>
            </w:tcBorders>
            <w:shd w:val="clear" w:color="auto" w:fill="auto"/>
            <w:noWrap/>
            <w:vAlign w:val="center"/>
            <w:hideMark/>
          </w:tcPr>
          <w:p w14:paraId="4B12CC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B49B4F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217BB3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668A8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10-1040 Davis</w:t>
            </w:r>
          </w:p>
        </w:tc>
        <w:tc>
          <w:tcPr>
            <w:tcW w:w="1870" w:type="pct"/>
            <w:tcBorders>
              <w:top w:val="nil"/>
              <w:left w:val="nil"/>
              <w:bottom w:val="single" w:sz="12" w:space="0" w:color="auto"/>
              <w:right w:val="single" w:sz="12" w:space="0" w:color="auto"/>
            </w:tcBorders>
            <w:shd w:val="clear" w:color="auto" w:fill="auto"/>
            <w:noWrap/>
            <w:vAlign w:val="center"/>
            <w:hideMark/>
          </w:tcPr>
          <w:p w14:paraId="4822BEB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1040 Davis Street</w:t>
            </w:r>
          </w:p>
        </w:tc>
        <w:tc>
          <w:tcPr>
            <w:tcW w:w="720" w:type="pct"/>
            <w:tcBorders>
              <w:top w:val="nil"/>
              <w:left w:val="nil"/>
              <w:bottom w:val="single" w:sz="12" w:space="0" w:color="auto"/>
              <w:right w:val="single" w:sz="12" w:space="0" w:color="auto"/>
            </w:tcBorders>
            <w:shd w:val="clear" w:color="auto" w:fill="auto"/>
            <w:noWrap/>
            <w:vAlign w:val="center"/>
            <w:hideMark/>
          </w:tcPr>
          <w:p w14:paraId="77FB2E3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A282B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346A5AB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75D7C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11-2101 Marina</w:t>
            </w:r>
          </w:p>
        </w:tc>
        <w:tc>
          <w:tcPr>
            <w:tcW w:w="1870" w:type="pct"/>
            <w:tcBorders>
              <w:top w:val="nil"/>
              <w:left w:val="nil"/>
              <w:bottom w:val="single" w:sz="12" w:space="0" w:color="auto"/>
              <w:right w:val="single" w:sz="12" w:space="0" w:color="auto"/>
            </w:tcBorders>
            <w:shd w:val="clear" w:color="auto" w:fill="auto"/>
            <w:noWrap/>
            <w:vAlign w:val="center"/>
            <w:hideMark/>
          </w:tcPr>
          <w:p w14:paraId="2AE349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2101 Marina Avenue</w:t>
            </w:r>
          </w:p>
        </w:tc>
        <w:tc>
          <w:tcPr>
            <w:tcW w:w="720" w:type="pct"/>
            <w:tcBorders>
              <w:top w:val="nil"/>
              <w:left w:val="nil"/>
              <w:bottom w:val="single" w:sz="12" w:space="0" w:color="auto"/>
              <w:right w:val="single" w:sz="12" w:space="0" w:color="auto"/>
            </w:tcBorders>
            <w:shd w:val="clear" w:color="auto" w:fill="auto"/>
            <w:noWrap/>
            <w:vAlign w:val="center"/>
            <w:hideMark/>
          </w:tcPr>
          <w:p w14:paraId="6C7E0E4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AF7184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52A514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F26136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12-1065 143rd Avenue</w:t>
            </w:r>
          </w:p>
        </w:tc>
        <w:tc>
          <w:tcPr>
            <w:tcW w:w="1870" w:type="pct"/>
            <w:tcBorders>
              <w:top w:val="nil"/>
              <w:left w:val="nil"/>
              <w:bottom w:val="single" w:sz="12" w:space="0" w:color="auto"/>
              <w:right w:val="single" w:sz="12" w:space="0" w:color="auto"/>
            </w:tcBorders>
            <w:shd w:val="clear" w:color="auto" w:fill="auto"/>
            <w:noWrap/>
            <w:vAlign w:val="center"/>
            <w:hideMark/>
          </w:tcPr>
          <w:p w14:paraId="22C39E8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1065 143rd Avenue</w:t>
            </w:r>
          </w:p>
        </w:tc>
        <w:tc>
          <w:tcPr>
            <w:tcW w:w="720" w:type="pct"/>
            <w:tcBorders>
              <w:top w:val="nil"/>
              <w:left w:val="nil"/>
              <w:bottom w:val="single" w:sz="12" w:space="0" w:color="auto"/>
              <w:right w:val="single" w:sz="12" w:space="0" w:color="auto"/>
            </w:tcBorders>
            <w:shd w:val="clear" w:color="auto" w:fill="auto"/>
            <w:noWrap/>
            <w:vAlign w:val="center"/>
            <w:hideMark/>
          </w:tcPr>
          <w:p w14:paraId="45A667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BD7E9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21AED14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7BF1F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13-637 Fargo Avenue</w:t>
            </w:r>
          </w:p>
        </w:tc>
        <w:tc>
          <w:tcPr>
            <w:tcW w:w="1870" w:type="pct"/>
            <w:tcBorders>
              <w:top w:val="nil"/>
              <w:left w:val="nil"/>
              <w:bottom w:val="single" w:sz="12" w:space="0" w:color="auto"/>
              <w:right w:val="single" w:sz="12" w:space="0" w:color="auto"/>
            </w:tcBorders>
            <w:shd w:val="clear" w:color="auto" w:fill="auto"/>
            <w:noWrap/>
            <w:vAlign w:val="center"/>
            <w:hideMark/>
          </w:tcPr>
          <w:p w14:paraId="44FDA7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637 Fargo Avenue</w:t>
            </w:r>
          </w:p>
        </w:tc>
        <w:tc>
          <w:tcPr>
            <w:tcW w:w="720" w:type="pct"/>
            <w:tcBorders>
              <w:top w:val="nil"/>
              <w:left w:val="nil"/>
              <w:bottom w:val="single" w:sz="12" w:space="0" w:color="auto"/>
              <w:right w:val="single" w:sz="12" w:space="0" w:color="auto"/>
            </w:tcBorders>
            <w:shd w:val="clear" w:color="auto" w:fill="auto"/>
            <w:noWrap/>
            <w:vAlign w:val="center"/>
            <w:hideMark/>
          </w:tcPr>
          <w:p w14:paraId="521984F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80E8FC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73B17E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9EB68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Fire/Training Tower-890 Lola</w:t>
            </w:r>
          </w:p>
        </w:tc>
        <w:tc>
          <w:tcPr>
            <w:tcW w:w="1870" w:type="pct"/>
            <w:tcBorders>
              <w:top w:val="nil"/>
              <w:left w:val="nil"/>
              <w:bottom w:val="single" w:sz="12" w:space="0" w:color="auto"/>
              <w:right w:val="single" w:sz="12" w:space="0" w:color="auto"/>
            </w:tcBorders>
            <w:shd w:val="clear" w:color="auto" w:fill="auto"/>
            <w:noWrap/>
            <w:vAlign w:val="center"/>
            <w:hideMark/>
          </w:tcPr>
          <w:p w14:paraId="45CC516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890 Lola Street</w:t>
            </w:r>
          </w:p>
        </w:tc>
        <w:tc>
          <w:tcPr>
            <w:tcW w:w="720" w:type="pct"/>
            <w:tcBorders>
              <w:top w:val="nil"/>
              <w:left w:val="nil"/>
              <w:bottom w:val="single" w:sz="12" w:space="0" w:color="auto"/>
              <w:right w:val="single" w:sz="12" w:space="0" w:color="auto"/>
            </w:tcBorders>
            <w:shd w:val="clear" w:color="auto" w:fill="auto"/>
            <w:noWrap/>
            <w:vAlign w:val="center"/>
            <w:hideMark/>
          </w:tcPr>
          <w:p w14:paraId="4A5C7EE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97DB95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29AF6EE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11059E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Las Vistas III-2300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2B559EC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0EB80F8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63992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267129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3DFA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CSweeney-2300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46C084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296C85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D9118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C18A93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740138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2700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5038F2A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2700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3C1289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43EE66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A01313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20B9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OES-2700 Fairmont Drive</w:t>
            </w:r>
          </w:p>
        </w:tc>
        <w:tc>
          <w:tcPr>
            <w:tcW w:w="1870" w:type="pct"/>
            <w:tcBorders>
              <w:top w:val="nil"/>
              <w:left w:val="nil"/>
              <w:bottom w:val="single" w:sz="12" w:space="0" w:color="auto"/>
              <w:right w:val="single" w:sz="12" w:space="0" w:color="auto"/>
            </w:tcBorders>
            <w:shd w:val="clear" w:color="auto" w:fill="auto"/>
            <w:noWrap/>
            <w:vAlign w:val="center"/>
            <w:hideMark/>
          </w:tcPr>
          <w:p w14:paraId="278AEC6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2700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79D1E8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1A961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B627DF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ACAFF1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Anim Cntrl-2700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58A862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2700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4ECE363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803F88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24EACE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86DFD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Station 3 -1430 164th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5D46320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1430 - 164th Avenue</w:t>
            </w:r>
          </w:p>
        </w:tc>
        <w:tc>
          <w:tcPr>
            <w:tcW w:w="720" w:type="pct"/>
            <w:tcBorders>
              <w:top w:val="nil"/>
              <w:left w:val="nil"/>
              <w:bottom w:val="single" w:sz="12" w:space="0" w:color="auto"/>
              <w:right w:val="single" w:sz="12" w:space="0" w:color="auto"/>
            </w:tcBorders>
            <w:shd w:val="clear" w:color="auto" w:fill="auto"/>
            <w:noWrap/>
            <w:vAlign w:val="center"/>
            <w:hideMark/>
          </w:tcPr>
          <w:p w14:paraId="68F9A77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C9B065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94579</w:t>
            </w:r>
          </w:p>
        </w:tc>
      </w:tr>
      <w:tr w:rsidR="00E71A5A" w:rsidRPr="00E71A5A" w14:paraId="06C8171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4B81A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Station 3 -1430 164th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1EB9501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1430 - 164th Avenue</w:t>
            </w:r>
          </w:p>
        </w:tc>
        <w:tc>
          <w:tcPr>
            <w:tcW w:w="720" w:type="pct"/>
            <w:tcBorders>
              <w:top w:val="nil"/>
              <w:left w:val="nil"/>
              <w:bottom w:val="single" w:sz="12" w:space="0" w:color="auto"/>
              <w:right w:val="single" w:sz="12" w:space="0" w:color="auto"/>
            </w:tcBorders>
            <w:shd w:val="clear" w:color="auto" w:fill="auto"/>
            <w:noWrap/>
            <w:vAlign w:val="center"/>
            <w:hideMark/>
          </w:tcPr>
          <w:p w14:paraId="464332B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AFD699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94579</w:t>
            </w:r>
          </w:p>
        </w:tc>
      </w:tr>
      <w:tr w:rsidR="00E71A5A" w:rsidRPr="00E71A5A" w14:paraId="2724125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52B0D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SLdro VMB-1105 Bancroft</w:t>
            </w:r>
          </w:p>
        </w:tc>
        <w:tc>
          <w:tcPr>
            <w:tcW w:w="1870" w:type="pct"/>
            <w:tcBorders>
              <w:top w:val="nil"/>
              <w:left w:val="nil"/>
              <w:bottom w:val="single" w:sz="12" w:space="0" w:color="auto"/>
              <w:right w:val="single" w:sz="12" w:space="0" w:color="auto"/>
            </w:tcBorders>
            <w:shd w:val="clear" w:color="auto" w:fill="auto"/>
            <w:noWrap/>
            <w:vAlign w:val="center"/>
            <w:hideMark/>
          </w:tcPr>
          <w:p w14:paraId="1FA24AF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1105 Bancroft Avenue</w:t>
            </w:r>
          </w:p>
        </w:tc>
        <w:tc>
          <w:tcPr>
            <w:tcW w:w="720" w:type="pct"/>
            <w:tcBorders>
              <w:top w:val="nil"/>
              <w:left w:val="nil"/>
              <w:bottom w:val="single" w:sz="12" w:space="0" w:color="auto"/>
              <w:right w:val="single" w:sz="12" w:space="0" w:color="auto"/>
            </w:tcBorders>
            <w:shd w:val="clear" w:color="auto" w:fill="auto"/>
            <w:noWrap/>
            <w:vAlign w:val="center"/>
            <w:hideMark/>
          </w:tcPr>
          <w:p w14:paraId="302248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E41A35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D8BEEA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DE0E70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SL VetMB-1105 Bancroft Avenue 1st</w:t>
            </w:r>
          </w:p>
        </w:tc>
        <w:tc>
          <w:tcPr>
            <w:tcW w:w="1870" w:type="pct"/>
            <w:tcBorders>
              <w:top w:val="nil"/>
              <w:left w:val="nil"/>
              <w:bottom w:val="single" w:sz="12" w:space="0" w:color="auto"/>
              <w:right w:val="single" w:sz="12" w:space="0" w:color="auto"/>
            </w:tcBorders>
            <w:shd w:val="clear" w:color="auto" w:fill="auto"/>
            <w:noWrap/>
            <w:vAlign w:val="center"/>
            <w:hideMark/>
          </w:tcPr>
          <w:p w14:paraId="280CCE3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1105 Bancroft Avenue,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E4EF9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6D6E7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925870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C4F2C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HCSA/BHCS-14234 Catalina 1st</w:t>
            </w:r>
          </w:p>
        </w:tc>
        <w:tc>
          <w:tcPr>
            <w:tcW w:w="1870" w:type="pct"/>
            <w:tcBorders>
              <w:top w:val="nil"/>
              <w:left w:val="nil"/>
              <w:bottom w:val="single" w:sz="12" w:space="0" w:color="auto"/>
              <w:right w:val="single" w:sz="12" w:space="0" w:color="auto"/>
            </w:tcBorders>
            <w:shd w:val="clear" w:color="auto" w:fill="auto"/>
            <w:noWrap/>
            <w:vAlign w:val="center"/>
            <w:hideMark/>
          </w:tcPr>
          <w:p w14:paraId="047293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14234 Catalina St,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3A8383E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267F4C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1A3A39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B9D5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Supr King Field Ofc-1426 164th</w:t>
            </w:r>
          </w:p>
        </w:tc>
        <w:tc>
          <w:tcPr>
            <w:tcW w:w="1870" w:type="pct"/>
            <w:tcBorders>
              <w:top w:val="nil"/>
              <w:left w:val="nil"/>
              <w:bottom w:val="single" w:sz="12" w:space="0" w:color="auto"/>
              <w:right w:val="single" w:sz="12" w:space="0" w:color="auto"/>
            </w:tcBorders>
            <w:shd w:val="clear" w:color="auto" w:fill="auto"/>
            <w:noWrap/>
            <w:vAlign w:val="center"/>
            <w:hideMark/>
          </w:tcPr>
          <w:p w14:paraId="57325F0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1426 - 164th Avenue</w:t>
            </w:r>
          </w:p>
        </w:tc>
        <w:tc>
          <w:tcPr>
            <w:tcW w:w="720" w:type="pct"/>
            <w:tcBorders>
              <w:top w:val="nil"/>
              <w:left w:val="nil"/>
              <w:bottom w:val="single" w:sz="12" w:space="0" w:color="auto"/>
              <w:right w:val="single" w:sz="12" w:space="0" w:color="auto"/>
            </w:tcBorders>
            <w:shd w:val="clear" w:color="auto" w:fill="auto"/>
            <w:noWrap/>
            <w:vAlign w:val="center"/>
            <w:hideMark/>
          </w:tcPr>
          <w:p w14:paraId="42747C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9C766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1F41424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DC7DD0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BOS CoWide-1426 164th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3776409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1426 - 164th Avenue</w:t>
            </w:r>
          </w:p>
        </w:tc>
        <w:tc>
          <w:tcPr>
            <w:tcW w:w="720" w:type="pct"/>
            <w:tcBorders>
              <w:top w:val="nil"/>
              <w:left w:val="nil"/>
              <w:bottom w:val="single" w:sz="12" w:space="0" w:color="auto"/>
              <w:right w:val="single" w:sz="12" w:space="0" w:color="auto"/>
            </w:tcBorders>
            <w:shd w:val="clear" w:color="auto" w:fill="auto"/>
            <w:noWrap/>
            <w:vAlign w:val="center"/>
            <w:hideMark/>
          </w:tcPr>
          <w:p w14:paraId="4E9890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DE9D94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6A8B8A6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5993EB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Fire/EMS-1426 164th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0307DB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1426 164th Avenue</w:t>
            </w:r>
          </w:p>
        </w:tc>
        <w:tc>
          <w:tcPr>
            <w:tcW w:w="720" w:type="pct"/>
            <w:tcBorders>
              <w:top w:val="nil"/>
              <w:left w:val="nil"/>
              <w:bottom w:val="single" w:sz="12" w:space="0" w:color="auto"/>
              <w:right w:val="single" w:sz="12" w:space="0" w:color="auto"/>
            </w:tcBorders>
            <w:shd w:val="clear" w:color="auto" w:fill="auto"/>
            <w:noWrap/>
            <w:vAlign w:val="center"/>
            <w:hideMark/>
          </w:tcPr>
          <w:p w14:paraId="5F8C1C8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D308C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EF6663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64890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Eden Bldg-15001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28E3ADE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4192EA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C40046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2C84D6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DBC5B0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Crime-15001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4DFC9F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F74D6F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068E28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265925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94E774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Crime-15001 Foothill 2nd</w:t>
            </w:r>
          </w:p>
        </w:tc>
        <w:tc>
          <w:tcPr>
            <w:tcW w:w="1870" w:type="pct"/>
            <w:tcBorders>
              <w:top w:val="nil"/>
              <w:left w:val="nil"/>
              <w:bottom w:val="single" w:sz="12" w:space="0" w:color="auto"/>
              <w:right w:val="single" w:sz="12" w:space="0" w:color="auto"/>
            </w:tcBorders>
            <w:shd w:val="clear" w:color="auto" w:fill="auto"/>
            <w:noWrap/>
            <w:vAlign w:val="center"/>
            <w:hideMark/>
          </w:tcPr>
          <w:p w14:paraId="3243D41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6F2C3E4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F5E5EC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35C6BA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DABDBF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ETS-15001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45233E3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416C4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88DCF7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1BBF16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9BEA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ETS-15001 Foothill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5781CBC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 Basement</w:t>
            </w:r>
          </w:p>
        </w:tc>
        <w:tc>
          <w:tcPr>
            <w:tcW w:w="720" w:type="pct"/>
            <w:tcBorders>
              <w:top w:val="nil"/>
              <w:left w:val="nil"/>
              <w:bottom w:val="single" w:sz="12" w:space="0" w:color="auto"/>
              <w:right w:val="single" w:sz="12" w:space="0" w:color="auto"/>
            </w:tcBorders>
            <w:shd w:val="clear" w:color="auto" w:fill="auto"/>
            <w:noWrap/>
            <w:vAlign w:val="center"/>
            <w:hideMark/>
          </w:tcPr>
          <w:p w14:paraId="2972B5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0AFC2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E9BE9E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22818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Grts-15001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5733DBB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15001 Foothill Blvd., 1st</w:t>
            </w:r>
          </w:p>
        </w:tc>
        <w:tc>
          <w:tcPr>
            <w:tcW w:w="720" w:type="pct"/>
            <w:tcBorders>
              <w:top w:val="nil"/>
              <w:left w:val="nil"/>
              <w:bottom w:val="single" w:sz="12" w:space="0" w:color="auto"/>
              <w:right w:val="single" w:sz="12" w:space="0" w:color="auto"/>
            </w:tcBorders>
            <w:shd w:val="clear" w:color="auto" w:fill="auto"/>
            <w:noWrap/>
            <w:vAlign w:val="center"/>
            <w:hideMark/>
          </w:tcPr>
          <w:p w14:paraId="7B821C1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97C3F7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F541FE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E6876A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Villa Fairmont-15200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089C4E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15200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6F8A53A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8B8A9B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0EC725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958F13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HCSA/BHCS-15200 Foothill 1st</w:t>
            </w:r>
          </w:p>
        </w:tc>
        <w:tc>
          <w:tcPr>
            <w:tcW w:w="1870" w:type="pct"/>
            <w:tcBorders>
              <w:top w:val="nil"/>
              <w:left w:val="nil"/>
              <w:bottom w:val="single" w:sz="12" w:space="0" w:color="auto"/>
              <w:right w:val="single" w:sz="12" w:space="0" w:color="auto"/>
            </w:tcBorders>
            <w:shd w:val="clear" w:color="auto" w:fill="auto"/>
            <w:noWrap/>
            <w:vAlign w:val="center"/>
            <w:hideMark/>
          </w:tcPr>
          <w:p w14:paraId="142B38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15200 Foothill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9151FB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A6E34C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C5C632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9EB539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Print Svcs/Prop &amp; Salvage</w:t>
            </w:r>
          </w:p>
        </w:tc>
        <w:tc>
          <w:tcPr>
            <w:tcW w:w="1870" w:type="pct"/>
            <w:tcBorders>
              <w:top w:val="nil"/>
              <w:left w:val="nil"/>
              <w:bottom w:val="single" w:sz="12" w:space="0" w:color="auto"/>
              <w:right w:val="single" w:sz="12" w:space="0" w:color="auto"/>
            </w:tcBorders>
            <w:shd w:val="clear" w:color="auto" w:fill="auto"/>
            <w:noWrap/>
            <w:vAlign w:val="center"/>
            <w:hideMark/>
          </w:tcPr>
          <w:p w14:paraId="33F2957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15800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7C5D706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7AE7F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B3188E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F558D9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Prop/Slvg-15800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002698F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15800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63C7799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690C70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F5DF2C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65EDD5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GSA Print Svcs-15800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205D318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15800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324134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A7C588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91CC632"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236FF0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Parking Lot-15800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02E18CE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15800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21E63A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84FD14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D7F6E8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FEC3C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ETS-16378 E 14th #101</w:t>
            </w:r>
          </w:p>
        </w:tc>
        <w:tc>
          <w:tcPr>
            <w:tcW w:w="1870" w:type="pct"/>
            <w:tcBorders>
              <w:top w:val="nil"/>
              <w:left w:val="nil"/>
              <w:bottom w:val="single" w:sz="12" w:space="0" w:color="auto"/>
              <w:right w:val="single" w:sz="12" w:space="0" w:color="auto"/>
            </w:tcBorders>
            <w:shd w:val="clear" w:color="auto" w:fill="auto"/>
            <w:noWrap/>
            <w:vAlign w:val="center"/>
            <w:hideMark/>
          </w:tcPr>
          <w:p w14:paraId="54D9567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16378 E 14th St, #101</w:t>
            </w:r>
          </w:p>
        </w:tc>
        <w:tc>
          <w:tcPr>
            <w:tcW w:w="720" w:type="pct"/>
            <w:tcBorders>
              <w:top w:val="nil"/>
              <w:left w:val="nil"/>
              <w:bottom w:val="single" w:sz="12" w:space="0" w:color="auto"/>
              <w:right w:val="single" w:sz="12" w:space="0" w:color="auto"/>
            </w:tcBorders>
            <w:shd w:val="clear" w:color="auto" w:fill="auto"/>
            <w:noWrap/>
            <w:vAlign w:val="center"/>
            <w:hideMark/>
          </w:tcPr>
          <w:p w14:paraId="30D6B89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87577B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923C19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CC09F0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Er Oper Ctr-2000 150th</w:t>
            </w:r>
          </w:p>
        </w:tc>
        <w:tc>
          <w:tcPr>
            <w:tcW w:w="1870" w:type="pct"/>
            <w:tcBorders>
              <w:top w:val="nil"/>
              <w:left w:val="nil"/>
              <w:bottom w:val="single" w:sz="12" w:space="0" w:color="auto"/>
              <w:right w:val="single" w:sz="12" w:space="0" w:color="auto"/>
            </w:tcBorders>
            <w:shd w:val="clear" w:color="auto" w:fill="auto"/>
            <w:noWrap/>
            <w:vAlign w:val="center"/>
            <w:hideMark/>
          </w:tcPr>
          <w:p w14:paraId="34A132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270BB4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70E42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75403B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C7027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Commn-2000 150th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1CB681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20817FE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31492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9DAF4F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D1FDAA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CDS-2000 150th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6A14EC1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3FB25F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900416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F48DD1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F4D06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Dispatch-2000 150th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2DEB87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3FC0377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C1D68C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1728D1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95612B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 Rec/War-2000 150th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0619F1F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2000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2C65777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BA5C48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8D6264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29BC82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Sheriff's-2020 150th Avenue</w:t>
            </w:r>
          </w:p>
        </w:tc>
        <w:tc>
          <w:tcPr>
            <w:tcW w:w="1870" w:type="pct"/>
            <w:tcBorders>
              <w:top w:val="nil"/>
              <w:left w:val="nil"/>
              <w:bottom w:val="single" w:sz="12" w:space="0" w:color="auto"/>
              <w:right w:val="single" w:sz="12" w:space="0" w:color="auto"/>
            </w:tcBorders>
            <w:shd w:val="clear" w:color="auto" w:fill="auto"/>
            <w:noWrap/>
            <w:vAlign w:val="center"/>
            <w:hideMark/>
          </w:tcPr>
          <w:p w14:paraId="7D5B6D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2020 150th Avenue</w:t>
            </w:r>
          </w:p>
        </w:tc>
        <w:tc>
          <w:tcPr>
            <w:tcW w:w="720" w:type="pct"/>
            <w:tcBorders>
              <w:top w:val="nil"/>
              <w:left w:val="nil"/>
              <w:bottom w:val="single" w:sz="12" w:space="0" w:color="auto"/>
              <w:right w:val="single" w:sz="12" w:space="0" w:color="auto"/>
            </w:tcBorders>
            <w:shd w:val="clear" w:color="auto" w:fill="auto"/>
            <w:noWrap/>
            <w:vAlign w:val="center"/>
            <w:hideMark/>
          </w:tcPr>
          <w:p w14:paraId="3779D56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7FBFAE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3BF2F7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870C8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 R Bldg#1-2100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39F9047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12E21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1B4E4E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E7EFE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88CBA2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 R Bldg#2-2100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39CD62E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758D6E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638DCE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2BEB10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8F769D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BHCS-2100 Fairmont Drive 1st</w:t>
            </w:r>
          </w:p>
        </w:tc>
        <w:tc>
          <w:tcPr>
            <w:tcW w:w="1870" w:type="pct"/>
            <w:tcBorders>
              <w:top w:val="nil"/>
              <w:left w:val="nil"/>
              <w:bottom w:val="single" w:sz="12" w:space="0" w:color="auto"/>
              <w:right w:val="single" w:sz="12" w:space="0" w:color="auto"/>
            </w:tcBorders>
            <w:shd w:val="clear" w:color="auto" w:fill="auto"/>
            <w:noWrap/>
            <w:vAlign w:val="center"/>
            <w:hideMark/>
          </w:tcPr>
          <w:p w14:paraId="06A547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2100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DC47C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5E73A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2100E0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89955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BHCS-Eden CMHC</w:t>
            </w:r>
          </w:p>
        </w:tc>
        <w:tc>
          <w:tcPr>
            <w:tcW w:w="1870" w:type="pct"/>
            <w:tcBorders>
              <w:top w:val="nil"/>
              <w:left w:val="nil"/>
              <w:bottom w:val="single" w:sz="12" w:space="0" w:color="auto"/>
              <w:right w:val="single" w:sz="12" w:space="0" w:color="auto"/>
            </w:tcBorders>
            <w:shd w:val="clear" w:color="auto" w:fill="auto"/>
            <w:noWrap/>
            <w:vAlign w:val="center"/>
            <w:hideMark/>
          </w:tcPr>
          <w:p w14:paraId="2D72A73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2045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28578A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57203F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10CF40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CF5F1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BHCS-Eden 2045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722CDA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2045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DCF35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154E61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FEAA06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8F97B7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Stars-2050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060176E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2050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013BD9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007A24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65A95E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71907A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Stars-2050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3647895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2050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716C38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FBD906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AB097A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C36168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Admin 2054 Fairmont Drive</w:t>
            </w:r>
          </w:p>
        </w:tc>
        <w:tc>
          <w:tcPr>
            <w:tcW w:w="1870" w:type="pct"/>
            <w:tcBorders>
              <w:top w:val="nil"/>
              <w:left w:val="nil"/>
              <w:bottom w:val="single" w:sz="12" w:space="0" w:color="auto"/>
              <w:right w:val="single" w:sz="12" w:space="0" w:color="auto"/>
            </w:tcBorders>
            <w:shd w:val="clear" w:color="auto" w:fill="auto"/>
            <w:noWrap/>
            <w:vAlign w:val="center"/>
            <w:hideMark/>
          </w:tcPr>
          <w:p w14:paraId="220C630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2054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503F35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3F8CBD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9680D7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3B5A8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2130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6B0ED6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2130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348B53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75CAD1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9D27A8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DA439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BMD-2130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0B60914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2130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12B280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4FE46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B011E6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AB4498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Probation-2150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2176169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2150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4A4C6D9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114836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C3EEB2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4F8C4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Prob-2150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468C478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2150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EA1B05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BF68AF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385605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4CFBF2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Juvenile Hall-2200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70E658B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4FE590B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4ED6D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958019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ECD71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DA-Juv E - 2200 Fairmont #217</w:t>
            </w:r>
          </w:p>
        </w:tc>
        <w:tc>
          <w:tcPr>
            <w:tcW w:w="1870" w:type="pct"/>
            <w:tcBorders>
              <w:top w:val="nil"/>
              <w:left w:val="nil"/>
              <w:bottom w:val="single" w:sz="12" w:space="0" w:color="auto"/>
              <w:right w:val="single" w:sz="12" w:space="0" w:color="auto"/>
            </w:tcBorders>
            <w:shd w:val="clear" w:color="auto" w:fill="auto"/>
            <w:noWrap/>
            <w:vAlign w:val="center"/>
            <w:hideMark/>
          </w:tcPr>
          <w:p w14:paraId="2A7B8C1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#217</w:t>
            </w:r>
          </w:p>
        </w:tc>
        <w:tc>
          <w:tcPr>
            <w:tcW w:w="720" w:type="pct"/>
            <w:tcBorders>
              <w:top w:val="nil"/>
              <w:left w:val="nil"/>
              <w:bottom w:val="single" w:sz="12" w:space="0" w:color="auto"/>
              <w:right w:val="single" w:sz="12" w:space="0" w:color="auto"/>
            </w:tcBorders>
            <w:shd w:val="clear" w:color="auto" w:fill="auto"/>
            <w:noWrap/>
            <w:vAlign w:val="center"/>
            <w:hideMark/>
          </w:tcPr>
          <w:p w14:paraId="60B9FF6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A891E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54D715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042A64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GuidanClinic-2200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37F194C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49E5B63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C8B411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09D714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701E9D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Prob-2200 Fairmont 2nd</w:t>
            </w:r>
          </w:p>
        </w:tc>
        <w:tc>
          <w:tcPr>
            <w:tcW w:w="1870" w:type="pct"/>
            <w:tcBorders>
              <w:top w:val="nil"/>
              <w:left w:val="nil"/>
              <w:bottom w:val="single" w:sz="12" w:space="0" w:color="auto"/>
              <w:right w:val="single" w:sz="12" w:space="0" w:color="auto"/>
            </w:tcBorders>
            <w:shd w:val="clear" w:color="auto" w:fill="auto"/>
            <w:noWrap/>
            <w:vAlign w:val="center"/>
            <w:hideMark/>
          </w:tcPr>
          <w:p w14:paraId="3F75227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0BB81A0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0CA6BF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9AC228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31046C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Juv Prob-2200 Fairmont Rcv</w:t>
            </w:r>
          </w:p>
        </w:tc>
        <w:tc>
          <w:tcPr>
            <w:tcW w:w="1870" w:type="pct"/>
            <w:tcBorders>
              <w:top w:val="nil"/>
              <w:left w:val="nil"/>
              <w:bottom w:val="single" w:sz="12" w:space="0" w:color="auto"/>
              <w:right w:val="single" w:sz="12" w:space="0" w:color="auto"/>
            </w:tcBorders>
            <w:shd w:val="clear" w:color="auto" w:fill="auto"/>
            <w:noWrap/>
            <w:vAlign w:val="center"/>
            <w:hideMark/>
          </w:tcPr>
          <w:p w14:paraId="727815C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03E8A38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ED62DE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065D38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B4870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BU</w:t>
            </w:r>
          </w:p>
        </w:tc>
        <w:tc>
          <w:tcPr>
            <w:tcW w:w="1870" w:type="pct"/>
            <w:tcBorders>
              <w:top w:val="nil"/>
              <w:left w:val="nil"/>
              <w:bottom w:val="single" w:sz="12" w:space="0" w:color="auto"/>
              <w:right w:val="single" w:sz="12" w:space="0" w:color="auto"/>
            </w:tcBorders>
            <w:shd w:val="clear" w:color="auto" w:fill="auto"/>
            <w:noWrap/>
            <w:vAlign w:val="center"/>
            <w:hideMark/>
          </w:tcPr>
          <w:p w14:paraId="07ADF5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7BFAC9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F4DA2A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C48621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D70F3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GLU</w:t>
            </w:r>
          </w:p>
        </w:tc>
        <w:tc>
          <w:tcPr>
            <w:tcW w:w="1870" w:type="pct"/>
            <w:tcBorders>
              <w:top w:val="nil"/>
              <w:left w:val="nil"/>
              <w:bottom w:val="single" w:sz="12" w:space="0" w:color="auto"/>
              <w:right w:val="single" w:sz="12" w:space="0" w:color="auto"/>
            </w:tcBorders>
            <w:shd w:val="clear" w:color="auto" w:fill="auto"/>
            <w:noWrap/>
            <w:vAlign w:val="center"/>
            <w:hideMark/>
          </w:tcPr>
          <w:p w14:paraId="41421E6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09613D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884DE1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697301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E892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Gym</w:t>
            </w:r>
          </w:p>
        </w:tc>
        <w:tc>
          <w:tcPr>
            <w:tcW w:w="1870" w:type="pct"/>
            <w:tcBorders>
              <w:top w:val="nil"/>
              <w:left w:val="nil"/>
              <w:bottom w:val="single" w:sz="12" w:space="0" w:color="auto"/>
              <w:right w:val="single" w:sz="12" w:space="0" w:color="auto"/>
            </w:tcBorders>
            <w:shd w:val="clear" w:color="auto" w:fill="auto"/>
            <w:noWrap/>
            <w:vAlign w:val="center"/>
            <w:hideMark/>
          </w:tcPr>
          <w:p w14:paraId="784A346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51C890A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6625D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63B0CE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11C500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Rcv</w:t>
            </w:r>
          </w:p>
        </w:tc>
        <w:tc>
          <w:tcPr>
            <w:tcW w:w="1870" w:type="pct"/>
            <w:tcBorders>
              <w:top w:val="nil"/>
              <w:left w:val="nil"/>
              <w:bottom w:val="single" w:sz="12" w:space="0" w:color="auto"/>
              <w:right w:val="single" w:sz="12" w:space="0" w:color="auto"/>
            </w:tcBorders>
            <w:shd w:val="clear" w:color="auto" w:fill="auto"/>
            <w:noWrap/>
            <w:vAlign w:val="center"/>
            <w:hideMark/>
          </w:tcPr>
          <w:p w14:paraId="3635D69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4A75F00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9859F3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226422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26ACB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7614191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C145E0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467189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99F69F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0C5877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Hall-2200 Fairmont Basement</w:t>
            </w:r>
          </w:p>
        </w:tc>
        <w:tc>
          <w:tcPr>
            <w:tcW w:w="1870" w:type="pct"/>
            <w:tcBorders>
              <w:top w:val="nil"/>
              <w:left w:val="nil"/>
              <w:bottom w:val="single" w:sz="12" w:space="0" w:color="auto"/>
              <w:right w:val="single" w:sz="12" w:space="0" w:color="auto"/>
            </w:tcBorders>
            <w:shd w:val="clear" w:color="auto" w:fill="auto"/>
            <w:noWrap/>
            <w:vAlign w:val="center"/>
            <w:hideMark/>
          </w:tcPr>
          <w:p w14:paraId="74EAFF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Basement</w:t>
            </w:r>
          </w:p>
        </w:tc>
        <w:tc>
          <w:tcPr>
            <w:tcW w:w="720" w:type="pct"/>
            <w:tcBorders>
              <w:top w:val="nil"/>
              <w:left w:val="nil"/>
              <w:bottom w:val="single" w:sz="12" w:space="0" w:color="auto"/>
              <w:right w:val="single" w:sz="12" w:space="0" w:color="auto"/>
            </w:tcBorders>
            <w:shd w:val="clear" w:color="auto" w:fill="auto"/>
            <w:noWrap/>
            <w:vAlign w:val="center"/>
            <w:hideMark/>
          </w:tcPr>
          <w:p w14:paraId="765C9E3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A2DC9B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03BC15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3AFDF7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TANF-2200 Fairmont 2nd</w:t>
            </w:r>
          </w:p>
        </w:tc>
        <w:tc>
          <w:tcPr>
            <w:tcW w:w="1870" w:type="pct"/>
            <w:tcBorders>
              <w:top w:val="nil"/>
              <w:left w:val="nil"/>
              <w:bottom w:val="single" w:sz="12" w:space="0" w:color="auto"/>
              <w:right w:val="single" w:sz="12" w:space="0" w:color="auto"/>
            </w:tcBorders>
            <w:shd w:val="clear" w:color="auto" w:fill="auto"/>
            <w:noWrap/>
            <w:vAlign w:val="center"/>
            <w:hideMark/>
          </w:tcPr>
          <w:p w14:paraId="6D1D032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0D0E624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BDD34B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2C931E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7532C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Sup Ct Juv Hall-2200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0E2A904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2200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1ECE6C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85E3FF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83EE19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B8D8F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60B55E1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8E711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38D21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2EDE70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F62203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Welf-2300 Fairmont 1st</w:t>
            </w:r>
          </w:p>
        </w:tc>
        <w:tc>
          <w:tcPr>
            <w:tcW w:w="1870" w:type="pct"/>
            <w:tcBorders>
              <w:top w:val="nil"/>
              <w:left w:val="nil"/>
              <w:bottom w:val="single" w:sz="12" w:space="0" w:color="auto"/>
              <w:right w:val="single" w:sz="12" w:space="0" w:color="auto"/>
            </w:tcBorders>
            <w:shd w:val="clear" w:color="auto" w:fill="auto"/>
            <w:noWrap/>
            <w:vAlign w:val="center"/>
            <w:hideMark/>
          </w:tcPr>
          <w:p w14:paraId="327A080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0E93345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04C87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B01B94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BC437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Training Center - Las Vistas I</w:t>
            </w:r>
          </w:p>
        </w:tc>
        <w:tc>
          <w:tcPr>
            <w:tcW w:w="1870" w:type="pct"/>
            <w:tcBorders>
              <w:top w:val="nil"/>
              <w:left w:val="nil"/>
              <w:bottom w:val="single" w:sz="12" w:space="0" w:color="auto"/>
              <w:right w:val="single" w:sz="12" w:space="0" w:color="auto"/>
            </w:tcBorders>
            <w:shd w:val="clear" w:color="auto" w:fill="auto"/>
            <w:noWrap/>
            <w:vAlign w:val="center"/>
            <w:hideMark/>
          </w:tcPr>
          <w:p w14:paraId="019137E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B1AB16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A14620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3D7059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C2CBF1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Training Center -Las Vistas II</w:t>
            </w:r>
          </w:p>
        </w:tc>
        <w:tc>
          <w:tcPr>
            <w:tcW w:w="1870" w:type="pct"/>
            <w:tcBorders>
              <w:top w:val="nil"/>
              <w:left w:val="nil"/>
              <w:bottom w:val="single" w:sz="12" w:space="0" w:color="auto"/>
              <w:right w:val="single" w:sz="12" w:space="0" w:color="auto"/>
            </w:tcBorders>
            <w:shd w:val="clear" w:color="auto" w:fill="auto"/>
            <w:noWrap/>
            <w:vAlign w:val="center"/>
            <w:hideMark/>
          </w:tcPr>
          <w:p w14:paraId="7BACA6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989176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B5415D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099F9C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AFE50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Training Center-Las Vistas III</w:t>
            </w:r>
          </w:p>
        </w:tc>
        <w:tc>
          <w:tcPr>
            <w:tcW w:w="1870" w:type="pct"/>
            <w:tcBorders>
              <w:top w:val="nil"/>
              <w:left w:val="nil"/>
              <w:bottom w:val="single" w:sz="12" w:space="0" w:color="auto"/>
              <w:right w:val="single" w:sz="12" w:space="0" w:color="auto"/>
            </w:tcBorders>
            <w:shd w:val="clear" w:color="auto" w:fill="auto"/>
            <w:noWrap/>
            <w:vAlign w:val="center"/>
            <w:hideMark/>
          </w:tcPr>
          <w:p w14:paraId="6973F44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2300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06F59F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ADBB44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61E9B1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510C5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Camp Ready-2500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7F52774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9B8038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36BB57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562FD46"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F31501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Adm-2500 Fairmont 5th</w:t>
            </w:r>
          </w:p>
        </w:tc>
        <w:tc>
          <w:tcPr>
            <w:tcW w:w="1870" w:type="pct"/>
            <w:tcBorders>
              <w:top w:val="nil"/>
              <w:left w:val="nil"/>
              <w:bottom w:val="single" w:sz="12" w:space="0" w:color="auto"/>
              <w:right w:val="single" w:sz="12" w:space="0" w:color="auto"/>
            </w:tcBorders>
            <w:shd w:val="clear" w:color="auto" w:fill="auto"/>
            <w:noWrap/>
            <w:vAlign w:val="center"/>
            <w:hideMark/>
          </w:tcPr>
          <w:p w14:paraId="11D9A6A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 5th Floor</w:t>
            </w:r>
          </w:p>
        </w:tc>
        <w:tc>
          <w:tcPr>
            <w:tcW w:w="720" w:type="pct"/>
            <w:tcBorders>
              <w:top w:val="nil"/>
              <w:left w:val="nil"/>
              <w:bottom w:val="single" w:sz="12" w:space="0" w:color="auto"/>
              <w:right w:val="single" w:sz="12" w:space="0" w:color="auto"/>
            </w:tcBorders>
            <w:shd w:val="clear" w:color="auto" w:fill="auto"/>
            <w:noWrap/>
            <w:vAlign w:val="center"/>
            <w:hideMark/>
          </w:tcPr>
          <w:p w14:paraId="65DAD53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7319D0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A47EFB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19B427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CSweeney-2500 Fairmont 6th</w:t>
            </w:r>
          </w:p>
        </w:tc>
        <w:tc>
          <w:tcPr>
            <w:tcW w:w="1870" w:type="pct"/>
            <w:tcBorders>
              <w:top w:val="nil"/>
              <w:left w:val="nil"/>
              <w:bottom w:val="single" w:sz="12" w:space="0" w:color="auto"/>
              <w:right w:val="single" w:sz="12" w:space="0" w:color="auto"/>
            </w:tcBorders>
            <w:shd w:val="clear" w:color="auto" w:fill="auto"/>
            <w:noWrap/>
            <w:vAlign w:val="center"/>
            <w:hideMark/>
          </w:tcPr>
          <w:p w14:paraId="5C50C4F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 6th Floor</w:t>
            </w:r>
          </w:p>
        </w:tc>
        <w:tc>
          <w:tcPr>
            <w:tcW w:w="720" w:type="pct"/>
            <w:tcBorders>
              <w:top w:val="nil"/>
              <w:left w:val="nil"/>
              <w:bottom w:val="single" w:sz="12" w:space="0" w:color="auto"/>
              <w:right w:val="single" w:sz="12" w:space="0" w:color="auto"/>
            </w:tcBorders>
            <w:shd w:val="clear" w:color="auto" w:fill="auto"/>
            <w:noWrap/>
            <w:vAlign w:val="center"/>
            <w:hideMark/>
          </w:tcPr>
          <w:p w14:paraId="21A1F2E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CEF7AD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8B2D82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4C4B52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Juv Hall-2500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6967237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4C854D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46B6F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F11287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01B3B5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Public Def-Juvenile Division</w:t>
            </w:r>
          </w:p>
        </w:tc>
        <w:tc>
          <w:tcPr>
            <w:tcW w:w="1870" w:type="pct"/>
            <w:tcBorders>
              <w:top w:val="nil"/>
              <w:left w:val="nil"/>
              <w:bottom w:val="single" w:sz="12" w:space="0" w:color="auto"/>
              <w:right w:val="single" w:sz="12" w:space="0" w:color="auto"/>
            </w:tcBorders>
            <w:shd w:val="clear" w:color="auto" w:fill="auto"/>
            <w:noWrap/>
            <w:vAlign w:val="center"/>
            <w:hideMark/>
          </w:tcPr>
          <w:p w14:paraId="5FBF628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 Suite C3041</w:t>
            </w:r>
          </w:p>
        </w:tc>
        <w:tc>
          <w:tcPr>
            <w:tcW w:w="720" w:type="pct"/>
            <w:tcBorders>
              <w:top w:val="nil"/>
              <w:left w:val="nil"/>
              <w:bottom w:val="single" w:sz="12" w:space="0" w:color="auto"/>
              <w:right w:val="single" w:sz="12" w:space="0" w:color="auto"/>
            </w:tcBorders>
            <w:shd w:val="clear" w:color="auto" w:fill="auto"/>
            <w:noWrap/>
            <w:vAlign w:val="center"/>
            <w:hideMark/>
          </w:tcPr>
          <w:p w14:paraId="4C338F4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10BDC5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94588</w:t>
            </w:r>
          </w:p>
        </w:tc>
      </w:tr>
      <w:tr w:rsidR="00E71A5A" w:rsidRPr="00E71A5A" w14:paraId="0063452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4A008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DA, Juvenile Division</w:t>
            </w:r>
          </w:p>
        </w:tc>
        <w:tc>
          <w:tcPr>
            <w:tcW w:w="1870" w:type="pct"/>
            <w:tcBorders>
              <w:top w:val="nil"/>
              <w:left w:val="nil"/>
              <w:bottom w:val="single" w:sz="12" w:space="0" w:color="auto"/>
              <w:right w:val="single" w:sz="12" w:space="0" w:color="auto"/>
            </w:tcBorders>
            <w:shd w:val="clear" w:color="auto" w:fill="auto"/>
            <w:noWrap/>
            <w:vAlign w:val="center"/>
            <w:hideMark/>
          </w:tcPr>
          <w:p w14:paraId="3202DD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 Suite C3701</w:t>
            </w:r>
          </w:p>
        </w:tc>
        <w:tc>
          <w:tcPr>
            <w:tcW w:w="720" w:type="pct"/>
            <w:tcBorders>
              <w:top w:val="nil"/>
              <w:left w:val="nil"/>
              <w:bottom w:val="single" w:sz="12" w:space="0" w:color="auto"/>
              <w:right w:val="single" w:sz="12" w:space="0" w:color="auto"/>
            </w:tcBorders>
            <w:shd w:val="clear" w:color="auto" w:fill="auto"/>
            <w:noWrap/>
            <w:vAlign w:val="center"/>
            <w:hideMark/>
          </w:tcPr>
          <w:p w14:paraId="32F5D37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BBEC39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402DCD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6027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Guid/Juv Hall</w:t>
            </w:r>
          </w:p>
        </w:tc>
        <w:tc>
          <w:tcPr>
            <w:tcW w:w="1870" w:type="pct"/>
            <w:tcBorders>
              <w:top w:val="nil"/>
              <w:left w:val="nil"/>
              <w:bottom w:val="single" w:sz="12" w:space="0" w:color="auto"/>
              <w:right w:val="single" w:sz="12" w:space="0" w:color="auto"/>
            </w:tcBorders>
            <w:shd w:val="clear" w:color="auto" w:fill="auto"/>
            <w:noWrap/>
            <w:vAlign w:val="center"/>
            <w:hideMark/>
          </w:tcPr>
          <w:p w14:paraId="32CB026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2500 Fairmont Drive, Floor 1</w:t>
            </w:r>
          </w:p>
        </w:tc>
        <w:tc>
          <w:tcPr>
            <w:tcW w:w="720" w:type="pct"/>
            <w:tcBorders>
              <w:top w:val="nil"/>
              <w:left w:val="nil"/>
              <w:bottom w:val="single" w:sz="12" w:space="0" w:color="auto"/>
              <w:right w:val="single" w:sz="12" w:space="0" w:color="auto"/>
            </w:tcBorders>
            <w:shd w:val="clear" w:color="auto" w:fill="auto"/>
            <w:noWrap/>
            <w:vAlign w:val="center"/>
            <w:hideMark/>
          </w:tcPr>
          <w:p w14:paraId="3127D54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02CDC0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4E77AE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CDE7F6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Camp Sweeney-2600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2EC9F90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2600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562F8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0E8FAB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495A1C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63A94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Prob CSweeney-2600 Fairmont 3rd</w:t>
            </w:r>
          </w:p>
        </w:tc>
        <w:tc>
          <w:tcPr>
            <w:tcW w:w="1870" w:type="pct"/>
            <w:tcBorders>
              <w:top w:val="nil"/>
              <w:left w:val="nil"/>
              <w:bottom w:val="single" w:sz="12" w:space="0" w:color="auto"/>
              <w:right w:val="single" w:sz="12" w:space="0" w:color="auto"/>
            </w:tcBorders>
            <w:shd w:val="clear" w:color="auto" w:fill="auto"/>
            <w:noWrap/>
            <w:vAlign w:val="center"/>
            <w:hideMark/>
          </w:tcPr>
          <w:p w14:paraId="3D6187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2600 Fairmont Drive, 3rd Floor</w:t>
            </w:r>
          </w:p>
        </w:tc>
        <w:tc>
          <w:tcPr>
            <w:tcW w:w="720" w:type="pct"/>
            <w:tcBorders>
              <w:top w:val="nil"/>
              <w:left w:val="nil"/>
              <w:bottom w:val="single" w:sz="12" w:space="0" w:color="auto"/>
              <w:right w:val="single" w:sz="12" w:space="0" w:color="auto"/>
            </w:tcBorders>
            <w:shd w:val="clear" w:color="auto" w:fill="auto"/>
            <w:noWrap/>
            <w:vAlign w:val="center"/>
            <w:hideMark/>
          </w:tcPr>
          <w:p w14:paraId="6193100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1DB493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E27A6B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B6CD38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MPCAH-500 Davis Street, #120</w:t>
            </w:r>
          </w:p>
        </w:tc>
        <w:tc>
          <w:tcPr>
            <w:tcW w:w="1870" w:type="pct"/>
            <w:tcBorders>
              <w:top w:val="nil"/>
              <w:left w:val="nil"/>
              <w:bottom w:val="single" w:sz="12" w:space="0" w:color="auto"/>
              <w:right w:val="single" w:sz="12" w:space="0" w:color="auto"/>
            </w:tcBorders>
            <w:shd w:val="clear" w:color="auto" w:fill="auto"/>
            <w:noWrap/>
            <w:vAlign w:val="center"/>
            <w:hideMark/>
          </w:tcPr>
          <w:p w14:paraId="48FB68F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500 Davis Street,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6FF58DE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A53065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0FD1DB1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233127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EC &amp; ECCTP</w:t>
            </w:r>
          </w:p>
        </w:tc>
        <w:tc>
          <w:tcPr>
            <w:tcW w:w="1870" w:type="pct"/>
            <w:tcBorders>
              <w:top w:val="nil"/>
              <w:left w:val="nil"/>
              <w:bottom w:val="single" w:sz="12" w:space="0" w:color="auto"/>
              <w:right w:val="single" w:sz="12" w:space="0" w:color="auto"/>
            </w:tcBorders>
            <w:shd w:val="clear" w:color="auto" w:fill="auto"/>
            <w:noWrap/>
            <w:vAlign w:val="center"/>
            <w:hideMark/>
          </w:tcPr>
          <w:p w14:paraId="2C585F9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500 Davis Street,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5557B6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10D21A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E3F95D5"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CDE04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HCSA-500 Davis Street #120</w:t>
            </w:r>
          </w:p>
        </w:tc>
        <w:tc>
          <w:tcPr>
            <w:tcW w:w="1870" w:type="pct"/>
            <w:tcBorders>
              <w:top w:val="nil"/>
              <w:left w:val="nil"/>
              <w:bottom w:val="single" w:sz="12" w:space="0" w:color="auto"/>
              <w:right w:val="single" w:sz="12" w:space="0" w:color="auto"/>
            </w:tcBorders>
            <w:shd w:val="clear" w:color="auto" w:fill="auto"/>
            <w:noWrap/>
            <w:vAlign w:val="center"/>
            <w:hideMark/>
          </w:tcPr>
          <w:p w14:paraId="75212FF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500 Davis Street,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15394D4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257680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4B48FFE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86407C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FHS-TDVP 500 Davis St #120</w:t>
            </w:r>
          </w:p>
        </w:tc>
        <w:tc>
          <w:tcPr>
            <w:tcW w:w="1870" w:type="pct"/>
            <w:tcBorders>
              <w:top w:val="nil"/>
              <w:left w:val="nil"/>
              <w:bottom w:val="single" w:sz="12" w:space="0" w:color="auto"/>
              <w:right w:val="single" w:sz="12" w:space="0" w:color="auto"/>
            </w:tcBorders>
            <w:shd w:val="clear" w:color="auto" w:fill="auto"/>
            <w:noWrap/>
            <w:vAlign w:val="center"/>
            <w:hideMark/>
          </w:tcPr>
          <w:p w14:paraId="608B8A2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500 Davis Street,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643FD5B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FF73F6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570498A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A8F244D"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John George Pavilion</w:t>
            </w:r>
          </w:p>
        </w:tc>
        <w:tc>
          <w:tcPr>
            <w:tcW w:w="1870" w:type="pct"/>
            <w:tcBorders>
              <w:top w:val="nil"/>
              <w:left w:val="nil"/>
              <w:bottom w:val="single" w:sz="12" w:space="0" w:color="auto"/>
              <w:right w:val="single" w:sz="12" w:space="0" w:color="auto"/>
            </w:tcBorders>
            <w:shd w:val="clear" w:color="auto" w:fill="auto"/>
            <w:noWrap/>
            <w:vAlign w:val="center"/>
            <w:hideMark/>
          </w:tcPr>
          <w:p w14:paraId="70708BD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2060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28B0B5B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E37A01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45260A69"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661D8E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JGeorge Pav-2060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52CBB8C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2060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6C7CFC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1E2CED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805A101"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6A451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HCSA/BHCS-2060 Fairmont Drive</w:t>
            </w:r>
          </w:p>
        </w:tc>
        <w:tc>
          <w:tcPr>
            <w:tcW w:w="1870" w:type="pct"/>
            <w:tcBorders>
              <w:top w:val="nil"/>
              <w:left w:val="nil"/>
              <w:bottom w:val="single" w:sz="12" w:space="0" w:color="auto"/>
              <w:right w:val="single" w:sz="12" w:space="0" w:color="auto"/>
            </w:tcBorders>
            <w:shd w:val="clear" w:color="auto" w:fill="auto"/>
            <w:noWrap/>
            <w:vAlign w:val="center"/>
            <w:hideMark/>
          </w:tcPr>
          <w:p w14:paraId="0AE999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2060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3EB5F09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4DC070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A4E11E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AFE95E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 CONREP</w:t>
            </w:r>
          </w:p>
        </w:tc>
        <w:tc>
          <w:tcPr>
            <w:tcW w:w="1870" w:type="pct"/>
            <w:tcBorders>
              <w:top w:val="nil"/>
              <w:left w:val="nil"/>
              <w:bottom w:val="single" w:sz="12" w:space="0" w:color="auto"/>
              <w:right w:val="single" w:sz="12" w:space="0" w:color="auto"/>
            </w:tcBorders>
            <w:shd w:val="clear" w:color="auto" w:fill="auto"/>
            <w:noWrap/>
            <w:vAlign w:val="center"/>
            <w:hideMark/>
          </w:tcPr>
          <w:p w14:paraId="53CA9AE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2055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1EA4BE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131B08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E55146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124D4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Power Plant Op-15400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592B354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69A8674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C8FA90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C5E9B7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10FD057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BMD-15400 Foothill Blvd.</w:t>
            </w:r>
          </w:p>
        </w:tc>
        <w:tc>
          <w:tcPr>
            <w:tcW w:w="1870" w:type="pct"/>
            <w:tcBorders>
              <w:top w:val="nil"/>
              <w:left w:val="nil"/>
              <w:bottom w:val="single" w:sz="12" w:space="0" w:color="auto"/>
              <w:right w:val="single" w:sz="12" w:space="0" w:color="auto"/>
            </w:tcBorders>
            <w:shd w:val="clear" w:color="auto" w:fill="auto"/>
            <w:noWrap/>
            <w:vAlign w:val="center"/>
            <w:hideMark/>
          </w:tcPr>
          <w:p w14:paraId="55C69F3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3FD6A85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2904132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3E18125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47E69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Fairmont Hosp-15400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30906B7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2F769A8E"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413FE8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835EA2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C84DF0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Carpenter Shop-15400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506D3C0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09A4B7A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F25623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60C8560F"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76535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Garden Shop-15400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40CA428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2A675D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A6E9EA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2DB0D0C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09A79E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BMD Paint Shop-15400 Foothill</w:t>
            </w:r>
          </w:p>
        </w:tc>
        <w:tc>
          <w:tcPr>
            <w:tcW w:w="1870" w:type="pct"/>
            <w:tcBorders>
              <w:top w:val="nil"/>
              <w:left w:val="nil"/>
              <w:bottom w:val="single" w:sz="12" w:space="0" w:color="auto"/>
              <w:right w:val="single" w:sz="12" w:space="0" w:color="auto"/>
            </w:tcBorders>
            <w:shd w:val="clear" w:color="auto" w:fill="auto"/>
            <w:noWrap/>
            <w:vAlign w:val="center"/>
            <w:hideMark/>
          </w:tcPr>
          <w:p w14:paraId="414387C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15400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56BDD17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4B19893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50EBF3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347248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Admin-835 E 14th Street 2nd</w:t>
            </w:r>
          </w:p>
        </w:tc>
        <w:tc>
          <w:tcPr>
            <w:tcW w:w="1870" w:type="pct"/>
            <w:tcBorders>
              <w:top w:val="nil"/>
              <w:left w:val="nil"/>
              <w:bottom w:val="single" w:sz="12" w:space="0" w:color="auto"/>
              <w:right w:val="single" w:sz="12" w:space="0" w:color="auto"/>
            </w:tcBorders>
            <w:shd w:val="clear" w:color="auto" w:fill="auto"/>
            <w:noWrap/>
            <w:vAlign w:val="center"/>
            <w:hideMark/>
          </w:tcPr>
          <w:p w14:paraId="0B5264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835 E 14th Street, 2nd Floor</w:t>
            </w:r>
          </w:p>
        </w:tc>
        <w:tc>
          <w:tcPr>
            <w:tcW w:w="720" w:type="pct"/>
            <w:tcBorders>
              <w:top w:val="nil"/>
              <w:left w:val="nil"/>
              <w:bottom w:val="single" w:sz="12" w:space="0" w:color="auto"/>
              <w:right w:val="single" w:sz="12" w:space="0" w:color="auto"/>
            </w:tcBorders>
            <w:shd w:val="clear" w:color="auto" w:fill="auto"/>
            <w:noWrap/>
            <w:vAlign w:val="center"/>
            <w:hideMark/>
          </w:tcPr>
          <w:p w14:paraId="72F3F66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440CD4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6C7E7BB4"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1CB100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BHCS-So County 2035 Fairmont</w:t>
            </w:r>
          </w:p>
        </w:tc>
        <w:tc>
          <w:tcPr>
            <w:tcW w:w="1870" w:type="pct"/>
            <w:tcBorders>
              <w:top w:val="nil"/>
              <w:left w:val="nil"/>
              <w:bottom w:val="single" w:sz="12" w:space="0" w:color="auto"/>
              <w:right w:val="single" w:sz="12" w:space="0" w:color="auto"/>
            </w:tcBorders>
            <w:shd w:val="clear" w:color="auto" w:fill="auto"/>
            <w:noWrap/>
            <w:vAlign w:val="center"/>
            <w:hideMark/>
          </w:tcPr>
          <w:p w14:paraId="1631BA7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2035 Fairmont Drive</w:t>
            </w:r>
          </w:p>
        </w:tc>
        <w:tc>
          <w:tcPr>
            <w:tcW w:w="720" w:type="pct"/>
            <w:tcBorders>
              <w:top w:val="nil"/>
              <w:left w:val="nil"/>
              <w:bottom w:val="single" w:sz="12" w:space="0" w:color="auto"/>
              <w:right w:val="single" w:sz="12" w:space="0" w:color="auto"/>
            </w:tcBorders>
            <w:shd w:val="clear" w:color="auto" w:fill="auto"/>
            <w:noWrap/>
            <w:vAlign w:val="center"/>
            <w:hideMark/>
          </w:tcPr>
          <w:p w14:paraId="0CCB922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8B25547"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54DF184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B5C8C6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ACRATT-785 Montague Street</w:t>
            </w:r>
          </w:p>
        </w:tc>
        <w:tc>
          <w:tcPr>
            <w:tcW w:w="1870" w:type="pct"/>
            <w:tcBorders>
              <w:top w:val="nil"/>
              <w:left w:val="nil"/>
              <w:bottom w:val="single" w:sz="12" w:space="0" w:color="auto"/>
              <w:right w:val="single" w:sz="12" w:space="0" w:color="auto"/>
            </w:tcBorders>
            <w:shd w:val="clear" w:color="auto" w:fill="auto"/>
            <w:noWrap/>
            <w:vAlign w:val="center"/>
            <w:hideMark/>
          </w:tcPr>
          <w:p w14:paraId="3883D19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785 Montague Street</w:t>
            </w:r>
          </w:p>
        </w:tc>
        <w:tc>
          <w:tcPr>
            <w:tcW w:w="720" w:type="pct"/>
            <w:tcBorders>
              <w:top w:val="nil"/>
              <w:left w:val="nil"/>
              <w:bottom w:val="single" w:sz="12" w:space="0" w:color="auto"/>
              <w:right w:val="single" w:sz="12" w:space="0" w:color="auto"/>
            </w:tcBorders>
            <w:shd w:val="clear" w:color="auto" w:fill="auto"/>
            <w:noWrap/>
            <w:vAlign w:val="center"/>
            <w:hideMark/>
          </w:tcPr>
          <w:p w14:paraId="340C7D3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5E2BE43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48779F0"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DB23C4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BHCS-15750 Foothill Blvd.</w:t>
            </w:r>
          </w:p>
        </w:tc>
        <w:tc>
          <w:tcPr>
            <w:tcW w:w="1870" w:type="pct"/>
            <w:tcBorders>
              <w:top w:val="nil"/>
              <w:left w:val="nil"/>
              <w:bottom w:val="single" w:sz="12" w:space="0" w:color="auto"/>
              <w:right w:val="single" w:sz="12" w:space="0" w:color="auto"/>
            </w:tcBorders>
            <w:shd w:val="clear" w:color="auto" w:fill="auto"/>
            <w:noWrap/>
            <w:vAlign w:val="center"/>
            <w:hideMark/>
          </w:tcPr>
          <w:p w14:paraId="09BF07E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15750 Foothill Blvd.</w:t>
            </w:r>
          </w:p>
        </w:tc>
        <w:tc>
          <w:tcPr>
            <w:tcW w:w="720" w:type="pct"/>
            <w:tcBorders>
              <w:top w:val="nil"/>
              <w:left w:val="nil"/>
              <w:bottom w:val="single" w:sz="12" w:space="0" w:color="auto"/>
              <w:right w:val="single" w:sz="12" w:space="0" w:color="auto"/>
            </w:tcBorders>
            <w:shd w:val="clear" w:color="auto" w:fill="auto"/>
            <w:noWrap/>
            <w:vAlign w:val="center"/>
            <w:hideMark/>
          </w:tcPr>
          <w:p w14:paraId="009FAEF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90734F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71A2D1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C5DD6D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MPCAH-1100 San Leandro #120</w:t>
            </w:r>
          </w:p>
        </w:tc>
        <w:tc>
          <w:tcPr>
            <w:tcW w:w="1870" w:type="pct"/>
            <w:tcBorders>
              <w:top w:val="nil"/>
              <w:left w:val="nil"/>
              <w:bottom w:val="single" w:sz="12" w:space="0" w:color="auto"/>
              <w:right w:val="single" w:sz="12" w:space="0" w:color="auto"/>
            </w:tcBorders>
            <w:shd w:val="clear" w:color="auto" w:fill="auto"/>
            <w:noWrap/>
            <w:vAlign w:val="center"/>
            <w:hideMark/>
          </w:tcPr>
          <w:p w14:paraId="07081F3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1100 San Leandro Blvd. Suite 120</w:t>
            </w:r>
          </w:p>
        </w:tc>
        <w:tc>
          <w:tcPr>
            <w:tcW w:w="720" w:type="pct"/>
            <w:tcBorders>
              <w:top w:val="nil"/>
              <w:left w:val="nil"/>
              <w:bottom w:val="single" w:sz="12" w:space="0" w:color="auto"/>
              <w:right w:val="single" w:sz="12" w:space="0" w:color="auto"/>
            </w:tcBorders>
            <w:shd w:val="clear" w:color="auto" w:fill="auto"/>
            <w:noWrap/>
            <w:vAlign w:val="center"/>
            <w:hideMark/>
          </w:tcPr>
          <w:p w14:paraId="5DA27FC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E0C1C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3DC4C1E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E5985A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HCSA Admin-San Leandro Bl.#300</w:t>
            </w:r>
          </w:p>
        </w:tc>
        <w:tc>
          <w:tcPr>
            <w:tcW w:w="1870" w:type="pct"/>
            <w:tcBorders>
              <w:top w:val="nil"/>
              <w:left w:val="nil"/>
              <w:bottom w:val="single" w:sz="12" w:space="0" w:color="auto"/>
              <w:right w:val="single" w:sz="12" w:space="0" w:color="auto"/>
            </w:tcBorders>
            <w:shd w:val="clear" w:color="auto" w:fill="auto"/>
            <w:noWrap/>
            <w:vAlign w:val="center"/>
            <w:hideMark/>
          </w:tcPr>
          <w:p w14:paraId="1B69B323"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 #300</w:t>
            </w:r>
          </w:p>
        </w:tc>
        <w:tc>
          <w:tcPr>
            <w:tcW w:w="720" w:type="pct"/>
            <w:tcBorders>
              <w:top w:val="nil"/>
              <w:left w:val="nil"/>
              <w:bottom w:val="single" w:sz="12" w:space="0" w:color="auto"/>
              <w:right w:val="single" w:sz="12" w:space="0" w:color="auto"/>
            </w:tcBorders>
            <w:shd w:val="clear" w:color="auto" w:fill="auto"/>
            <w:noWrap/>
            <w:vAlign w:val="center"/>
            <w:hideMark/>
          </w:tcPr>
          <w:p w14:paraId="4109FA2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36CEFCC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04F3856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0507432"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Creekside Plaza 1st Floor</w:t>
            </w:r>
          </w:p>
        </w:tc>
        <w:tc>
          <w:tcPr>
            <w:tcW w:w="1870" w:type="pct"/>
            <w:tcBorders>
              <w:top w:val="nil"/>
              <w:left w:val="nil"/>
              <w:bottom w:val="single" w:sz="12" w:space="0" w:color="auto"/>
              <w:right w:val="single" w:sz="12" w:space="0" w:color="auto"/>
            </w:tcBorders>
            <w:shd w:val="clear" w:color="auto" w:fill="auto"/>
            <w:noWrap/>
            <w:vAlign w:val="center"/>
            <w:hideMark/>
          </w:tcPr>
          <w:p w14:paraId="6986667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w:t>
            </w:r>
          </w:p>
        </w:tc>
        <w:tc>
          <w:tcPr>
            <w:tcW w:w="720" w:type="pct"/>
            <w:tcBorders>
              <w:top w:val="nil"/>
              <w:left w:val="nil"/>
              <w:bottom w:val="single" w:sz="12" w:space="0" w:color="auto"/>
              <w:right w:val="single" w:sz="12" w:space="0" w:color="auto"/>
            </w:tcBorders>
            <w:shd w:val="clear" w:color="auto" w:fill="auto"/>
            <w:noWrap/>
            <w:vAlign w:val="center"/>
            <w:hideMark/>
          </w:tcPr>
          <w:p w14:paraId="64170926"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2C6F00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2F72F92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0D527F9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PH -Emergency Medical Services</w:t>
            </w:r>
          </w:p>
        </w:tc>
        <w:tc>
          <w:tcPr>
            <w:tcW w:w="1870" w:type="pct"/>
            <w:tcBorders>
              <w:top w:val="nil"/>
              <w:left w:val="nil"/>
              <w:bottom w:val="single" w:sz="12" w:space="0" w:color="auto"/>
              <w:right w:val="single" w:sz="12" w:space="0" w:color="auto"/>
            </w:tcBorders>
            <w:shd w:val="clear" w:color="auto" w:fill="auto"/>
            <w:noWrap/>
            <w:vAlign w:val="center"/>
            <w:hideMark/>
          </w:tcPr>
          <w:p w14:paraId="30F67BC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 2nd Floor Ste 200</w:t>
            </w:r>
          </w:p>
        </w:tc>
        <w:tc>
          <w:tcPr>
            <w:tcW w:w="720" w:type="pct"/>
            <w:tcBorders>
              <w:top w:val="nil"/>
              <w:left w:val="nil"/>
              <w:bottom w:val="single" w:sz="12" w:space="0" w:color="auto"/>
              <w:right w:val="single" w:sz="12" w:space="0" w:color="auto"/>
            </w:tcBorders>
            <w:shd w:val="clear" w:color="auto" w:fill="auto"/>
            <w:noWrap/>
            <w:vAlign w:val="center"/>
            <w:hideMark/>
          </w:tcPr>
          <w:p w14:paraId="7AF7880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529CB9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326E050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8CD1C9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FHS - IPOP</w:t>
            </w:r>
          </w:p>
        </w:tc>
        <w:tc>
          <w:tcPr>
            <w:tcW w:w="1870" w:type="pct"/>
            <w:tcBorders>
              <w:top w:val="nil"/>
              <w:left w:val="nil"/>
              <w:bottom w:val="single" w:sz="12" w:space="0" w:color="auto"/>
              <w:right w:val="single" w:sz="12" w:space="0" w:color="auto"/>
            </w:tcBorders>
            <w:shd w:val="clear" w:color="auto" w:fill="auto"/>
            <w:noWrap/>
            <w:vAlign w:val="center"/>
            <w:hideMark/>
          </w:tcPr>
          <w:p w14:paraId="1FCEBB6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w:t>
            </w:r>
          </w:p>
        </w:tc>
        <w:tc>
          <w:tcPr>
            <w:tcW w:w="720" w:type="pct"/>
            <w:tcBorders>
              <w:top w:val="nil"/>
              <w:left w:val="nil"/>
              <w:bottom w:val="single" w:sz="12" w:space="0" w:color="auto"/>
              <w:right w:val="single" w:sz="12" w:space="0" w:color="auto"/>
            </w:tcBorders>
            <w:shd w:val="clear" w:color="auto" w:fill="auto"/>
            <w:noWrap/>
            <w:vAlign w:val="center"/>
            <w:hideMark/>
          </w:tcPr>
          <w:p w14:paraId="58F728A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1CDF0275"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11B18A9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1C435D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FHS - BIH</w:t>
            </w:r>
          </w:p>
        </w:tc>
        <w:tc>
          <w:tcPr>
            <w:tcW w:w="1870" w:type="pct"/>
            <w:tcBorders>
              <w:top w:val="nil"/>
              <w:left w:val="nil"/>
              <w:bottom w:val="single" w:sz="12" w:space="0" w:color="auto"/>
              <w:right w:val="single" w:sz="12" w:space="0" w:color="auto"/>
            </w:tcBorders>
            <w:shd w:val="clear" w:color="auto" w:fill="auto"/>
            <w:noWrap/>
            <w:vAlign w:val="center"/>
            <w:hideMark/>
          </w:tcPr>
          <w:p w14:paraId="1F5321F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34B1A4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033B36CA"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2217806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31DDCC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FHS Creekside Plaza 2nd Floor</w:t>
            </w:r>
          </w:p>
        </w:tc>
        <w:tc>
          <w:tcPr>
            <w:tcW w:w="1870" w:type="pct"/>
            <w:tcBorders>
              <w:top w:val="nil"/>
              <w:left w:val="nil"/>
              <w:bottom w:val="single" w:sz="12" w:space="0" w:color="auto"/>
              <w:right w:val="single" w:sz="12" w:space="0" w:color="auto"/>
            </w:tcBorders>
            <w:shd w:val="clear" w:color="auto" w:fill="auto"/>
            <w:noWrap/>
            <w:vAlign w:val="center"/>
            <w:hideMark/>
          </w:tcPr>
          <w:p w14:paraId="0BACAC8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1000 San Leandro Blvd.</w:t>
            </w:r>
          </w:p>
        </w:tc>
        <w:tc>
          <w:tcPr>
            <w:tcW w:w="720" w:type="pct"/>
            <w:tcBorders>
              <w:top w:val="nil"/>
              <w:left w:val="nil"/>
              <w:bottom w:val="single" w:sz="12" w:space="0" w:color="auto"/>
              <w:right w:val="single" w:sz="12" w:space="0" w:color="auto"/>
            </w:tcBorders>
            <w:shd w:val="clear" w:color="auto" w:fill="auto"/>
            <w:noWrap/>
            <w:vAlign w:val="center"/>
            <w:hideMark/>
          </w:tcPr>
          <w:p w14:paraId="7A6424F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6EEA003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15C9BF1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AA6707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CFC-1100 San Leandro Blvd., #120</w:t>
            </w:r>
          </w:p>
        </w:tc>
        <w:tc>
          <w:tcPr>
            <w:tcW w:w="1870" w:type="pct"/>
            <w:tcBorders>
              <w:top w:val="nil"/>
              <w:left w:val="nil"/>
              <w:bottom w:val="single" w:sz="12" w:space="0" w:color="auto"/>
              <w:right w:val="single" w:sz="12" w:space="0" w:color="auto"/>
            </w:tcBorders>
            <w:shd w:val="clear" w:color="auto" w:fill="auto"/>
            <w:noWrap/>
            <w:vAlign w:val="center"/>
            <w:hideMark/>
          </w:tcPr>
          <w:p w14:paraId="5E3699FE"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1100 San Leandro Blvd., #120</w:t>
            </w:r>
          </w:p>
        </w:tc>
        <w:tc>
          <w:tcPr>
            <w:tcW w:w="720" w:type="pct"/>
            <w:tcBorders>
              <w:top w:val="nil"/>
              <w:left w:val="nil"/>
              <w:bottom w:val="single" w:sz="12" w:space="0" w:color="auto"/>
              <w:right w:val="single" w:sz="12" w:space="0" w:color="auto"/>
            </w:tcBorders>
            <w:shd w:val="clear" w:color="auto" w:fill="auto"/>
            <w:noWrap/>
            <w:vAlign w:val="center"/>
            <w:hideMark/>
          </w:tcPr>
          <w:p w14:paraId="6FBE87C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Leandro</w:t>
            </w:r>
          </w:p>
        </w:tc>
        <w:tc>
          <w:tcPr>
            <w:tcW w:w="770" w:type="pct"/>
            <w:tcBorders>
              <w:top w:val="nil"/>
              <w:left w:val="nil"/>
              <w:bottom w:val="single" w:sz="12" w:space="0" w:color="auto"/>
              <w:right w:val="single" w:sz="12" w:space="0" w:color="auto"/>
            </w:tcBorders>
            <w:shd w:val="clear" w:color="auto" w:fill="auto"/>
            <w:noWrap/>
            <w:vAlign w:val="center"/>
            <w:hideMark/>
          </w:tcPr>
          <w:p w14:paraId="7B6CBE34"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94577</w:t>
            </w:r>
          </w:p>
        </w:tc>
      </w:tr>
      <w:tr w:rsidR="00E71A5A" w:rsidRPr="00E71A5A" w14:paraId="785F19D3"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7B5768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Pioneer Memorial Park</w:t>
            </w:r>
          </w:p>
        </w:tc>
        <w:tc>
          <w:tcPr>
            <w:tcW w:w="1870" w:type="pct"/>
            <w:tcBorders>
              <w:top w:val="nil"/>
              <w:left w:val="nil"/>
              <w:bottom w:val="single" w:sz="12" w:space="0" w:color="auto"/>
              <w:right w:val="single" w:sz="12" w:space="0" w:color="auto"/>
            </w:tcBorders>
            <w:shd w:val="clear" w:color="auto" w:fill="auto"/>
            <w:noWrap/>
            <w:vAlign w:val="center"/>
            <w:hideMark/>
          </w:tcPr>
          <w:p w14:paraId="07900AD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Hesperian Blvd.</w:t>
            </w:r>
          </w:p>
        </w:tc>
        <w:tc>
          <w:tcPr>
            <w:tcW w:w="720" w:type="pct"/>
            <w:tcBorders>
              <w:top w:val="nil"/>
              <w:left w:val="nil"/>
              <w:bottom w:val="single" w:sz="12" w:space="0" w:color="auto"/>
              <w:right w:val="single" w:sz="12" w:space="0" w:color="auto"/>
            </w:tcBorders>
            <w:shd w:val="clear" w:color="auto" w:fill="auto"/>
            <w:noWrap/>
            <w:vAlign w:val="center"/>
            <w:hideMark/>
          </w:tcPr>
          <w:p w14:paraId="3BFC4A72"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Lorenzo</w:t>
            </w:r>
          </w:p>
        </w:tc>
        <w:tc>
          <w:tcPr>
            <w:tcW w:w="770" w:type="pct"/>
            <w:tcBorders>
              <w:top w:val="nil"/>
              <w:left w:val="nil"/>
              <w:bottom w:val="single" w:sz="12" w:space="0" w:color="auto"/>
              <w:right w:val="single" w:sz="12" w:space="0" w:color="auto"/>
            </w:tcBorders>
            <w:shd w:val="clear" w:color="auto" w:fill="auto"/>
            <w:noWrap/>
            <w:vAlign w:val="center"/>
            <w:hideMark/>
          </w:tcPr>
          <w:p w14:paraId="58C0D2A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95480</w:t>
            </w:r>
          </w:p>
        </w:tc>
      </w:tr>
      <w:tr w:rsidR="00E71A5A" w:rsidRPr="00E71A5A" w14:paraId="1444D44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36EB1D4"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San Lorenzo Library-395 Paseo Grande</w:t>
            </w:r>
          </w:p>
        </w:tc>
        <w:tc>
          <w:tcPr>
            <w:tcW w:w="1870" w:type="pct"/>
            <w:tcBorders>
              <w:top w:val="nil"/>
              <w:left w:val="nil"/>
              <w:bottom w:val="single" w:sz="12" w:space="0" w:color="auto"/>
              <w:right w:val="single" w:sz="12" w:space="0" w:color="auto"/>
            </w:tcBorders>
            <w:shd w:val="clear" w:color="auto" w:fill="auto"/>
            <w:noWrap/>
            <w:vAlign w:val="center"/>
            <w:hideMark/>
          </w:tcPr>
          <w:p w14:paraId="78A90DB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395 Paseo Grande</w:t>
            </w:r>
          </w:p>
        </w:tc>
        <w:tc>
          <w:tcPr>
            <w:tcW w:w="720" w:type="pct"/>
            <w:tcBorders>
              <w:top w:val="nil"/>
              <w:left w:val="nil"/>
              <w:bottom w:val="single" w:sz="12" w:space="0" w:color="auto"/>
              <w:right w:val="single" w:sz="12" w:space="0" w:color="auto"/>
            </w:tcBorders>
            <w:shd w:val="clear" w:color="auto" w:fill="auto"/>
            <w:noWrap/>
            <w:vAlign w:val="center"/>
            <w:hideMark/>
          </w:tcPr>
          <w:p w14:paraId="088047DB"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Lorenzo</w:t>
            </w:r>
          </w:p>
        </w:tc>
        <w:tc>
          <w:tcPr>
            <w:tcW w:w="770" w:type="pct"/>
            <w:tcBorders>
              <w:top w:val="nil"/>
              <w:left w:val="nil"/>
              <w:bottom w:val="single" w:sz="12" w:space="0" w:color="auto"/>
              <w:right w:val="single" w:sz="12" w:space="0" w:color="auto"/>
            </w:tcBorders>
            <w:shd w:val="clear" w:color="auto" w:fill="auto"/>
            <w:noWrap/>
            <w:vAlign w:val="center"/>
            <w:hideMark/>
          </w:tcPr>
          <w:p w14:paraId="3C51415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94580</w:t>
            </w:r>
          </w:p>
        </w:tc>
      </w:tr>
      <w:tr w:rsidR="00E71A5A" w:rsidRPr="00E71A5A" w14:paraId="25950ADA"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2F90F65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San Lorenzo Lib-395 Paseo Grande 1st</w:t>
            </w:r>
          </w:p>
        </w:tc>
        <w:tc>
          <w:tcPr>
            <w:tcW w:w="1870" w:type="pct"/>
            <w:tcBorders>
              <w:top w:val="nil"/>
              <w:left w:val="nil"/>
              <w:bottom w:val="single" w:sz="12" w:space="0" w:color="auto"/>
              <w:right w:val="single" w:sz="12" w:space="0" w:color="auto"/>
            </w:tcBorders>
            <w:shd w:val="clear" w:color="auto" w:fill="auto"/>
            <w:noWrap/>
            <w:vAlign w:val="center"/>
            <w:hideMark/>
          </w:tcPr>
          <w:p w14:paraId="67486C0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395 Paseo Grande,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606560B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Lorenzo</w:t>
            </w:r>
          </w:p>
        </w:tc>
        <w:tc>
          <w:tcPr>
            <w:tcW w:w="770" w:type="pct"/>
            <w:tcBorders>
              <w:top w:val="nil"/>
              <w:left w:val="nil"/>
              <w:bottom w:val="single" w:sz="12" w:space="0" w:color="auto"/>
              <w:right w:val="single" w:sz="12" w:space="0" w:color="auto"/>
            </w:tcBorders>
            <w:shd w:val="clear" w:color="auto" w:fill="auto"/>
            <w:noWrap/>
            <w:vAlign w:val="center"/>
            <w:hideMark/>
          </w:tcPr>
          <w:p w14:paraId="2C3C6FAD"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94580</w:t>
            </w:r>
          </w:p>
        </w:tc>
      </w:tr>
      <w:tr w:rsidR="00E71A5A" w:rsidRPr="00E71A5A" w14:paraId="4DCA3D8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1CE2037"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Alaco Fire1-427 Paseo Grande</w:t>
            </w:r>
          </w:p>
        </w:tc>
        <w:tc>
          <w:tcPr>
            <w:tcW w:w="1870" w:type="pct"/>
            <w:tcBorders>
              <w:top w:val="nil"/>
              <w:left w:val="nil"/>
              <w:bottom w:val="single" w:sz="12" w:space="0" w:color="auto"/>
              <w:right w:val="single" w:sz="12" w:space="0" w:color="auto"/>
            </w:tcBorders>
            <w:shd w:val="clear" w:color="auto" w:fill="auto"/>
            <w:noWrap/>
            <w:vAlign w:val="center"/>
            <w:hideMark/>
          </w:tcPr>
          <w:p w14:paraId="3BB6C1B6"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427 Paseo Grande</w:t>
            </w:r>
          </w:p>
        </w:tc>
        <w:tc>
          <w:tcPr>
            <w:tcW w:w="720" w:type="pct"/>
            <w:tcBorders>
              <w:top w:val="nil"/>
              <w:left w:val="nil"/>
              <w:bottom w:val="single" w:sz="12" w:space="0" w:color="auto"/>
              <w:right w:val="single" w:sz="12" w:space="0" w:color="auto"/>
            </w:tcBorders>
            <w:shd w:val="clear" w:color="auto" w:fill="auto"/>
            <w:noWrap/>
            <w:vAlign w:val="center"/>
            <w:hideMark/>
          </w:tcPr>
          <w:p w14:paraId="6D3233E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Lorenzo</w:t>
            </w:r>
          </w:p>
        </w:tc>
        <w:tc>
          <w:tcPr>
            <w:tcW w:w="770" w:type="pct"/>
            <w:tcBorders>
              <w:top w:val="nil"/>
              <w:left w:val="nil"/>
              <w:bottom w:val="single" w:sz="12" w:space="0" w:color="auto"/>
              <w:right w:val="single" w:sz="12" w:space="0" w:color="auto"/>
            </w:tcBorders>
            <w:shd w:val="clear" w:color="auto" w:fill="auto"/>
            <w:noWrap/>
            <w:vAlign w:val="center"/>
            <w:hideMark/>
          </w:tcPr>
          <w:p w14:paraId="39FD8453"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94580</w:t>
            </w:r>
          </w:p>
        </w:tc>
      </w:tr>
      <w:tr w:rsidR="00E71A5A" w:rsidRPr="00E71A5A" w14:paraId="555C4FB7"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62A7CBB8"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Supr Lai-Bitker Ofc-15903 Hesp</w:t>
            </w:r>
          </w:p>
        </w:tc>
        <w:tc>
          <w:tcPr>
            <w:tcW w:w="1870" w:type="pct"/>
            <w:tcBorders>
              <w:top w:val="nil"/>
              <w:left w:val="nil"/>
              <w:bottom w:val="single" w:sz="12" w:space="0" w:color="auto"/>
              <w:right w:val="single" w:sz="12" w:space="0" w:color="auto"/>
            </w:tcBorders>
            <w:shd w:val="clear" w:color="auto" w:fill="auto"/>
            <w:noWrap/>
            <w:vAlign w:val="center"/>
            <w:hideMark/>
          </w:tcPr>
          <w:p w14:paraId="5A3F43F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15903 Hesperian Blvd.</w:t>
            </w:r>
          </w:p>
        </w:tc>
        <w:tc>
          <w:tcPr>
            <w:tcW w:w="720" w:type="pct"/>
            <w:tcBorders>
              <w:top w:val="nil"/>
              <w:left w:val="nil"/>
              <w:bottom w:val="single" w:sz="12" w:space="0" w:color="auto"/>
              <w:right w:val="single" w:sz="12" w:space="0" w:color="auto"/>
            </w:tcBorders>
            <w:shd w:val="clear" w:color="auto" w:fill="auto"/>
            <w:noWrap/>
            <w:vAlign w:val="center"/>
            <w:hideMark/>
          </w:tcPr>
          <w:p w14:paraId="481F005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San Lorenzo</w:t>
            </w:r>
          </w:p>
        </w:tc>
        <w:tc>
          <w:tcPr>
            <w:tcW w:w="770" w:type="pct"/>
            <w:tcBorders>
              <w:top w:val="nil"/>
              <w:left w:val="nil"/>
              <w:bottom w:val="single" w:sz="12" w:space="0" w:color="auto"/>
              <w:right w:val="single" w:sz="12" w:space="0" w:color="auto"/>
            </w:tcBorders>
            <w:shd w:val="clear" w:color="auto" w:fill="auto"/>
            <w:noWrap/>
            <w:vAlign w:val="center"/>
            <w:hideMark/>
          </w:tcPr>
          <w:p w14:paraId="685D10D9"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94580</w:t>
            </w:r>
          </w:p>
        </w:tc>
      </w:tr>
      <w:tr w:rsidR="00E71A5A" w:rsidRPr="00E71A5A" w14:paraId="330ABBF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16AF51F"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Fire Stn 14-11345 Plsntn-Sunol</w:t>
            </w:r>
          </w:p>
        </w:tc>
        <w:tc>
          <w:tcPr>
            <w:tcW w:w="1870" w:type="pct"/>
            <w:tcBorders>
              <w:top w:val="nil"/>
              <w:left w:val="nil"/>
              <w:bottom w:val="single" w:sz="12" w:space="0" w:color="auto"/>
              <w:right w:val="single" w:sz="12" w:space="0" w:color="auto"/>
            </w:tcBorders>
            <w:shd w:val="clear" w:color="auto" w:fill="auto"/>
            <w:noWrap/>
            <w:vAlign w:val="center"/>
            <w:hideMark/>
          </w:tcPr>
          <w:p w14:paraId="0F4A97B5"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11345 Pleasanton-Sunol Road</w:t>
            </w:r>
          </w:p>
        </w:tc>
        <w:tc>
          <w:tcPr>
            <w:tcW w:w="720" w:type="pct"/>
            <w:tcBorders>
              <w:top w:val="nil"/>
              <w:left w:val="nil"/>
              <w:bottom w:val="single" w:sz="12" w:space="0" w:color="auto"/>
              <w:right w:val="single" w:sz="12" w:space="0" w:color="auto"/>
            </w:tcBorders>
            <w:shd w:val="clear" w:color="auto" w:fill="auto"/>
            <w:noWrap/>
            <w:vAlign w:val="center"/>
            <w:hideMark/>
          </w:tcPr>
          <w:p w14:paraId="3BAAAE61"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Sunol</w:t>
            </w:r>
          </w:p>
        </w:tc>
        <w:tc>
          <w:tcPr>
            <w:tcW w:w="770" w:type="pct"/>
            <w:tcBorders>
              <w:top w:val="nil"/>
              <w:left w:val="nil"/>
              <w:bottom w:val="single" w:sz="12" w:space="0" w:color="auto"/>
              <w:right w:val="single" w:sz="12" w:space="0" w:color="auto"/>
            </w:tcBorders>
            <w:shd w:val="clear" w:color="auto" w:fill="auto"/>
            <w:noWrap/>
            <w:vAlign w:val="center"/>
            <w:hideMark/>
          </w:tcPr>
          <w:p w14:paraId="1DF09ED9" w14:textId="77777777" w:rsidR="00E71A5A" w:rsidRPr="00E71A5A" w:rsidRDefault="00E71A5A" w:rsidP="00E71A5A">
            <w:pPr>
              <w:rPr>
                <w:sz w:val="20"/>
              </w:rPr>
            </w:pPr>
            <w:r w:rsidRPr="00E71A5A">
              <w:rPr>
                <w:sz w:val="20"/>
              </w:rPr>
              <w:t> </w:t>
            </w:r>
          </w:p>
        </w:tc>
      </w:tr>
      <w:tr w:rsidR="00E71A5A" w:rsidRPr="00E71A5A" w14:paraId="11540718"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DDA5B2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Sunol Ridge</w:t>
            </w:r>
          </w:p>
        </w:tc>
        <w:tc>
          <w:tcPr>
            <w:tcW w:w="1870" w:type="pct"/>
            <w:tcBorders>
              <w:top w:val="nil"/>
              <w:left w:val="nil"/>
              <w:bottom w:val="single" w:sz="12" w:space="0" w:color="auto"/>
              <w:right w:val="single" w:sz="12" w:space="0" w:color="auto"/>
            </w:tcBorders>
            <w:shd w:val="clear" w:color="auto" w:fill="auto"/>
            <w:noWrap/>
            <w:vAlign w:val="center"/>
            <w:hideMark/>
          </w:tcPr>
          <w:p w14:paraId="7CE7F89A"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Sunol Ridge</w:t>
            </w:r>
          </w:p>
        </w:tc>
        <w:tc>
          <w:tcPr>
            <w:tcW w:w="720" w:type="pct"/>
            <w:tcBorders>
              <w:top w:val="nil"/>
              <w:left w:val="nil"/>
              <w:bottom w:val="single" w:sz="12" w:space="0" w:color="auto"/>
              <w:right w:val="single" w:sz="12" w:space="0" w:color="auto"/>
            </w:tcBorders>
            <w:shd w:val="clear" w:color="auto" w:fill="auto"/>
            <w:noWrap/>
            <w:vAlign w:val="center"/>
            <w:hideMark/>
          </w:tcPr>
          <w:p w14:paraId="6A391B7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Sunol</w:t>
            </w:r>
          </w:p>
        </w:tc>
        <w:tc>
          <w:tcPr>
            <w:tcW w:w="770" w:type="pct"/>
            <w:tcBorders>
              <w:top w:val="nil"/>
              <w:left w:val="nil"/>
              <w:bottom w:val="single" w:sz="12" w:space="0" w:color="auto"/>
              <w:right w:val="single" w:sz="12" w:space="0" w:color="auto"/>
            </w:tcBorders>
            <w:shd w:val="clear" w:color="auto" w:fill="auto"/>
            <w:noWrap/>
            <w:vAlign w:val="center"/>
            <w:hideMark/>
          </w:tcPr>
          <w:p w14:paraId="2BDE7C51" w14:textId="77777777" w:rsidR="00E71A5A" w:rsidRPr="00E71A5A" w:rsidRDefault="00E71A5A" w:rsidP="00E71A5A">
            <w:pPr>
              <w:rPr>
                <w:sz w:val="20"/>
              </w:rPr>
            </w:pPr>
            <w:r w:rsidRPr="00E71A5A">
              <w:rPr>
                <w:sz w:val="20"/>
              </w:rPr>
              <w:t> </w:t>
            </w:r>
          </w:p>
        </w:tc>
      </w:tr>
      <w:tr w:rsidR="00E71A5A" w:rsidRPr="00E71A5A" w14:paraId="7B98E4AB"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5FA0EB2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Commn-Sunol Ridge</w:t>
            </w:r>
          </w:p>
        </w:tc>
        <w:tc>
          <w:tcPr>
            <w:tcW w:w="1870" w:type="pct"/>
            <w:tcBorders>
              <w:top w:val="nil"/>
              <w:left w:val="nil"/>
              <w:bottom w:val="single" w:sz="12" w:space="0" w:color="auto"/>
              <w:right w:val="single" w:sz="12" w:space="0" w:color="auto"/>
            </w:tcBorders>
            <w:shd w:val="clear" w:color="auto" w:fill="auto"/>
            <w:noWrap/>
            <w:vAlign w:val="center"/>
            <w:hideMark/>
          </w:tcPr>
          <w:p w14:paraId="3B690870"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Sunol Ridge</w:t>
            </w:r>
          </w:p>
        </w:tc>
        <w:tc>
          <w:tcPr>
            <w:tcW w:w="720" w:type="pct"/>
            <w:tcBorders>
              <w:top w:val="nil"/>
              <w:left w:val="nil"/>
              <w:bottom w:val="single" w:sz="12" w:space="0" w:color="auto"/>
              <w:right w:val="single" w:sz="12" w:space="0" w:color="auto"/>
            </w:tcBorders>
            <w:shd w:val="clear" w:color="auto" w:fill="auto"/>
            <w:noWrap/>
            <w:vAlign w:val="center"/>
            <w:hideMark/>
          </w:tcPr>
          <w:p w14:paraId="4775740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Sunol</w:t>
            </w:r>
          </w:p>
        </w:tc>
        <w:tc>
          <w:tcPr>
            <w:tcW w:w="770" w:type="pct"/>
            <w:tcBorders>
              <w:top w:val="nil"/>
              <w:left w:val="nil"/>
              <w:bottom w:val="single" w:sz="12" w:space="0" w:color="auto"/>
              <w:right w:val="single" w:sz="12" w:space="0" w:color="auto"/>
            </w:tcBorders>
            <w:shd w:val="clear" w:color="auto" w:fill="auto"/>
            <w:noWrap/>
            <w:vAlign w:val="center"/>
            <w:hideMark/>
          </w:tcPr>
          <w:p w14:paraId="7FF1D582" w14:textId="77777777" w:rsidR="00E71A5A" w:rsidRPr="00E71A5A" w:rsidRDefault="00E71A5A" w:rsidP="00E71A5A">
            <w:pPr>
              <w:rPr>
                <w:sz w:val="20"/>
              </w:rPr>
            </w:pPr>
            <w:r w:rsidRPr="00E71A5A">
              <w:rPr>
                <w:sz w:val="20"/>
              </w:rPr>
              <w:t> </w:t>
            </w:r>
          </w:p>
        </w:tc>
      </w:tr>
      <w:tr w:rsidR="00E71A5A" w:rsidRPr="00E71A5A" w14:paraId="7262B61E"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33896B7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SSA Welf-1320 Decoto Rd 1st</w:t>
            </w:r>
          </w:p>
        </w:tc>
        <w:tc>
          <w:tcPr>
            <w:tcW w:w="1870" w:type="pct"/>
            <w:tcBorders>
              <w:top w:val="nil"/>
              <w:left w:val="nil"/>
              <w:bottom w:val="single" w:sz="12" w:space="0" w:color="auto"/>
              <w:right w:val="single" w:sz="12" w:space="0" w:color="auto"/>
            </w:tcBorders>
            <w:shd w:val="clear" w:color="auto" w:fill="auto"/>
            <w:noWrap/>
            <w:vAlign w:val="center"/>
            <w:hideMark/>
          </w:tcPr>
          <w:p w14:paraId="39ED3529"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1320 Decoto Road,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5C1D39D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Union City</w:t>
            </w:r>
          </w:p>
        </w:tc>
        <w:tc>
          <w:tcPr>
            <w:tcW w:w="770" w:type="pct"/>
            <w:tcBorders>
              <w:top w:val="nil"/>
              <w:left w:val="nil"/>
              <w:bottom w:val="single" w:sz="12" w:space="0" w:color="auto"/>
              <w:right w:val="single" w:sz="12" w:space="0" w:color="auto"/>
            </w:tcBorders>
            <w:shd w:val="clear" w:color="auto" w:fill="auto"/>
            <w:noWrap/>
            <w:vAlign w:val="center"/>
            <w:hideMark/>
          </w:tcPr>
          <w:p w14:paraId="683FCB2F"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94587</w:t>
            </w:r>
          </w:p>
        </w:tc>
      </w:tr>
      <w:tr w:rsidR="00E71A5A" w:rsidRPr="00E71A5A" w14:paraId="4277761C"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4FF19A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Union City Libr-34007 Alvarado</w:t>
            </w:r>
          </w:p>
        </w:tc>
        <w:tc>
          <w:tcPr>
            <w:tcW w:w="1870" w:type="pct"/>
            <w:tcBorders>
              <w:top w:val="nil"/>
              <w:left w:val="nil"/>
              <w:bottom w:val="single" w:sz="12" w:space="0" w:color="auto"/>
              <w:right w:val="single" w:sz="12" w:space="0" w:color="auto"/>
            </w:tcBorders>
            <w:shd w:val="clear" w:color="auto" w:fill="auto"/>
            <w:noWrap/>
            <w:vAlign w:val="center"/>
            <w:hideMark/>
          </w:tcPr>
          <w:p w14:paraId="02B7851C"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34007 Alvarado-Niles</w:t>
            </w:r>
          </w:p>
        </w:tc>
        <w:tc>
          <w:tcPr>
            <w:tcW w:w="720" w:type="pct"/>
            <w:tcBorders>
              <w:top w:val="nil"/>
              <w:left w:val="nil"/>
              <w:bottom w:val="single" w:sz="12" w:space="0" w:color="auto"/>
              <w:right w:val="single" w:sz="12" w:space="0" w:color="auto"/>
            </w:tcBorders>
            <w:shd w:val="clear" w:color="auto" w:fill="auto"/>
            <w:noWrap/>
            <w:vAlign w:val="center"/>
            <w:hideMark/>
          </w:tcPr>
          <w:p w14:paraId="557A405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Union City</w:t>
            </w:r>
          </w:p>
        </w:tc>
        <w:tc>
          <w:tcPr>
            <w:tcW w:w="770" w:type="pct"/>
            <w:tcBorders>
              <w:top w:val="nil"/>
              <w:left w:val="nil"/>
              <w:bottom w:val="single" w:sz="12" w:space="0" w:color="auto"/>
              <w:right w:val="single" w:sz="12" w:space="0" w:color="auto"/>
            </w:tcBorders>
            <w:shd w:val="clear" w:color="auto" w:fill="auto"/>
            <w:noWrap/>
            <w:vAlign w:val="center"/>
            <w:hideMark/>
          </w:tcPr>
          <w:p w14:paraId="4E021F4C"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r w:rsidR="00E71A5A" w:rsidRPr="00E71A5A" w14:paraId="10A2AC6D" w14:textId="77777777" w:rsidTr="00A13476">
        <w:trPr>
          <w:trHeight w:val="330"/>
        </w:trPr>
        <w:tc>
          <w:tcPr>
            <w:tcW w:w="1640" w:type="pct"/>
            <w:tcBorders>
              <w:top w:val="nil"/>
              <w:left w:val="single" w:sz="12" w:space="0" w:color="auto"/>
              <w:bottom w:val="single" w:sz="12" w:space="0" w:color="auto"/>
              <w:right w:val="single" w:sz="12" w:space="0" w:color="auto"/>
            </w:tcBorders>
            <w:shd w:val="clear" w:color="auto" w:fill="auto"/>
            <w:noWrap/>
            <w:vAlign w:val="center"/>
            <w:hideMark/>
          </w:tcPr>
          <w:p w14:paraId="7BFADF4B"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UCity Lib-34007 Alva/Niles 1st</w:t>
            </w:r>
          </w:p>
        </w:tc>
        <w:tc>
          <w:tcPr>
            <w:tcW w:w="1870" w:type="pct"/>
            <w:tcBorders>
              <w:top w:val="nil"/>
              <w:left w:val="nil"/>
              <w:bottom w:val="single" w:sz="12" w:space="0" w:color="auto"/>
              <w:right w:val="single" w:sz="12" w:space="0" w:color="auto"/>
            </w:tcBorders>
            <w:shd w:val="clear" w:color="auto" w:fill="auto"/>
            <w:noWrap/>
            <w:vAlign w:val="center"/>
            <w:hideMark/>
          </w:tcPr>
          <w:p w14:paraId="62553941" w14:textId="77777777" w:rsidR="00E71A5A" w:rsidRPr="00E71A5A" w:rsidRDefault="00E71A5A" w:rsidP="00E71A5A">
            <w:pPr>
              <w:rPr>
                <w:rFonts w:ascii="Calibri" w:hAnsi="Calibri" w:cs="Calibri"/>
                <w:sz w:val="22"/>
                <w:szCs w:val="22"/>
              </w:rPr>
            </w:pPr>
            <w:r w:rsidRPr="00E71A5A">
              <w:rPr>
                <w:rFonts w:ascii="Calibri" w:hAnsi="Calibri" w:cs="Calibri"/>
                <w:sz w:val="22"/>
                <w:szCs w:val="22"/>
              </w:rPr>
              <w:t>34007 Alvarado-Niles, 1st Floor</w:t>
            </w:r>
          </w:p>
        </w:tc>
        <w:tc>
          <w:tcPr>
            <w:tcW w:w="720" w:type="pct"/>
            <w:tcBorders>
              <w:top w:val="nil"/>
              <w:left w:val="nil"/>
              <w:bottom w:val="single" w:sz="12" w:space="0" w:color="auto"/>
              <w:right w:val="single" w:sz="12" w:space="0" w:color="auto"/>
            </w:tcBorders>
            <w:shd w:val="clear" w:color="auto" w:fill="auto"/>
            <w:noWrap/>
            <w:vAlign w:val="center"/>
            <w:hideMark/>
          </w:tcPr>
          <w:p w14:paraId="7A8259F0"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Union City</w:t>
            </w:r>
          </w:p>
        </w:tc>
        <w:tc>
          <w:tcPr>
            <w:tcW w:w="770" w:type="pct"/>
            <w:tcBorders>
              <w:top w:val="nil"/>
              <w:left w:val="nil"/>
              <w:bottom w:val="single" w:sz="12" w:space="0" w:color="auto"/>
              <w:right w:val="single" w:sz="12" w:space="0" w:color="auto"/>
            </w:tcBorders>
            <w:shd w:val="clear" w:color="auto" w:fill="auto"/>
            <w:noWrap/>
            <w:vAlign w:val="center"/>
            <w:hideMark/>
          </w:tcPr>
          <w:p w14:paraId="75C13888" w14:textId="77777777" w:rsidR="00E71A5A" w:rsidRPr="00E71A5A" w:rsidRDefault="00E71A5A" w:rsidP="00E71A5A">
            <w:pPr>
              <w:jc w:val="center"/>
              <w:rPr>
                <w:rFonts w:ascii="Calibri" w:hAnsi="Calibri" w:cs="Calibri"/>
                <w:sz w:val="22"/>
                <w:szCs w:val="22"/>
              </w:rPr>
            </w:pPr>
            <w:r w:rsidRPr="00E71A5A">
              <w:rPr>
                <w:rFonts w:ascii="Calibri" w:hAnsi="Calibri" w:cs="Calibri"/>
                <w:sz w:val="22"/>
                <w:szCs w:val="22"/>
              </w:rPr>
              <w:t>94578</w:t>
            </w:r>
          </w:p>
        </w:tc>
      </w:tr>
    </w:tbl>
    <w:p w14:paraId="4BBD7E2E" w14:textId="77777777" w:rsidR="00E71A5A" w:rsidRPr="00E71A5A" w:rsidRDefault="00E71A5A" w:rsidP="00E71A5A">
      <w:pPr>
        <w:jc w:val="center"/>
        <w:rPr>
          <w:rFonts w:ascii="Calibri" w:hAnsi="Calibri"/>
          <w:b/>
          <w:sz w:val="44"/>
          <w:szCs w:val="44"/>
        </w:rPr>
      </w:pPr>
      <w:r w:rsidRPr="00E71A5A">
        <w:rPr>
          <w:rFonts w:ascii="Calibri" w:hAnsi="Calibri"/>
          <w:b/>
          <w:sz w:val="44"/>
          <w:szCs w:val="44"/>
        </w:rPr>
        <w:t xml:space="preserve"> </w:t>
      </w:r>
    </w:p>
    <w:p w14:paraId="1B6D5EB6" w14:textId="77777777" w:rsidR="00E71A5A" w:rsidRDefault="00E71A5A" w:rsidP="00E71A5A">
      <w:pPr>
        <w:rPr>
          <w:rFonts w:ascii="Calibri" w:hAnsi="Calibri"/>
          <w:b/>
          <w:caps/>
          <w:noProof/>
          <w:sz w:val="44"/>
        </w:rPr>
        <w:sectPr w:rsidR="00E71A5A" w:rsidSect="007C6335">
          <w:headerReference w:type="default" r:id="rId98"/>
          <w:footerReference w:type="default" r:id="rId99"/>
          <w:headerReference w:type="first" r:id="rId100"/>
          <w:footerReference w:type="first" r:id="rId101"/>
          <w:pgSz w:w="12240" w:h="15840" w:code="1"/>
          <w:pgMar w:top="1440" w:right="1080" w:bottom="1260" w:left="1080" w:header="288" w:footer="618" w:gutter="0"/>
          <w:pgNumType w:start="1"/>
          <w:cols w:space="720"/>
          <w:formProt w:val="0"/>
          <w:titlePg/>
          <w:docGrid w:linePitch="354"/>
        </w:sectPr>
      </w:pPr>
    </w:p>
    <w:p w14:paraId="44C65261" w14:textId="77777777" w:rsidR="00E71A5A" w:rsidRPr="00576BFA" w:rsidRDefault="00E71A5A" w:rsidP="00E71A5A">
      <w:pPr>
        <w:jc w:val="center"/>
        <w:rPr>
          <w:rFonts w:ascii="Calibri" w:hAnsi="Calibri"/>
          <w:b/>
          <w:sz w:val="32"/>
          <w:szCs w:val="32"/>
        </w:rPr>
      </w:pPr>
      <w:r w:rsidRPr="00576BFA">
        <w:rPr>
          <w:rFonts w:ascii="Calibri" w:hAnsi="Calibri"/>
          <w:b/>
          <w:sz w:val="32"/>
          <w:szCs w:val="32"/>
        </w:rPr>
        <w:t xml:space="preserve">EXHIBIT C </w:t>
      </w:r>
    </w:p>
    <w:p w14:paraId="0753365F" w14:textId="77777777" w:rsidR="00E71A5A" w:rsidRPr="00576BFA" w:rsidRDefault="00E71A5A" w:rsidP="00E71A5A">
      <w:pPr>
        <w:jc w:val="center"/>
        <w:rPr>
          <w:rFonts w:ascii="Calibri" w:hAnsi="Calibri" w:cs="Calibri"/>
          <w:b/>
          <w:sz w:val="32"/>
          <w:szCs w:val="32"/>
        </w:rPr>
      </w:pPr>
      <w:r w:rsidRPr="00576BFA">
        <w:rPr>
          <w:rFonts w:ascii="Calibri" w:hAnsi="Calibri" w:cs="Calibri"/>
          <w:b/>
          <w:sz w:val="32"/>
          <w:szCs w:val="32"/>
        </w:rPr>
        <w:t>Recycled-Content and Recyclable Paper Certification Form</w:t>
      </w:r>
    </w:p>
    <w:p w14:paraId="1E5999E7" w14:textId="77777777" w:rsidR="00E71A5A" w:rsidRPr="00C35C73" w:rsidRDefault="00E71A5A" w:rsidP="00E71A5A">
      <w:pPr>
        <w:jc w:val="center"/>
        <w:rPr>
          <w:rFonts w:ascii="Calibri" w:hAnsi="Calibri" w:cs="Calibri"/>
          <w:b/>
          <w:sz w:val="20"/>
        </w:rPr>
      </w:pPr>
    </w:p>
    <w:tbl>
      <w:tblPr>
        <w:tblW w:w="10720" w:type="dxa"/>
        <w:tblLook w:val="04A0" w:firstRow="1" w:lastRow="0" w:firstColumn="1" w:lastColumn="0" w:noHBand="0" w:noVBand="1"/>
      </w:tblPr>
      <w:tblGrid>
        <w:gridCol w:w="2142"/>
        <w:gridCol w:w="3547"/>
        <w:gridCol w:w="1109"/>
        <w:gridCol w:w="2014"/>
        <w:gridCol w:w="1686"/>
        <w:gridCol w:w="222"/>
      </w:tblGrid>
      <w:tr w:rsidR="00E71A5A" w:rsidRPr="00C35C73" w14:paraId="26779623" w14:textId="77777777" w:rsidTr="00A13476">
        <w:trPr>
          <w:gridAfter w:val="1"/>
          <w:wAfter w:w="222" w:type="dxa"/>
          <w:trHeight w:val="680"/>
        </w:trPr>
        <w:tc>
          <w:tcPr>
            <w:tcW w:w="10498" w:type="dxa"/>
            <w:gridSpan w:val="5"/>
            <w:tcBorders>
              <w:top w:val="single" w:sz="8" w:space="0" w:color="auto"/>
              <w:left w:val="single" w:sz="8" w:space="0" w:color="auto"/>
              <w:bottom w:val="nil"/>
              <w:right w:val="single" w:sz="8" w:space="0" w:color="000000"/>
            </w:tcBorders>
            <w:shd w:val="clear" w:color="000000" w:fill="F2F2F2"/>
            <w:vAlign w:val="center"/>
            <w:hideMark/>
          </w:tcPr>
          <w:p w14:paraId="6E720004"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Beginning January 1, 2022, jurisdictions are required to purchase and obtain documentation certifying that paper products and printing and writing papers:</w:t>
            </w:r>
          </w:p>
        </w:tc>
      </w:tr>
      <w:tr w:rsidR="00E71A5A" w:rsidRPr="00C35C73" w14:paraId="3843CE83" w14:textId="77777777" w:rsidTr="00A13476">
        <w:trPr>
          <w:gridAfter w:val="1"/>
          <w:wAfter w:w="222" w:type="dxa"/>
          <w:trHeight w:val="290"/>
        </w:trPr>
        <w:tc>
          <w:tcPr>
            <w:tcW w:w="6798" w:type="dxa"/>
            <w:gridSpan w:val="3"/>
            <w:tcBorders>
              <w:top w:val="nil"/>
              <w:left w:val="single" w:sz="8" w:space="0" w:color="auto"/>
              <w:bottom w:val="nil"/>
              <w:right w:val="nil"/>
            </w:tcBorders>
            <w:shd w:val="clear" w:color="000000" w:fill="F2F2F2"/>
            <w:noWrap/>
            <w:vAlign w:val="center"/>
            <w:hideMark/>
          </w:tcPr>
          <w:p w14:paraId="54C779C8" w14:textId="77777777" w:rsidR="00E71A5A" w:rsidRPr="00C35C73" w:rsidRDefault="00E71A5A" w:rsidP="00A13476">
            <w:pPr>
              <w:ind w:firstLineChars="300" w:firstLine="600"/>
              <w:rPr>
                <w:rFonts w:ascii="Calibri" w:hAnsi="Calibri" w:cs="Calibri"/>
                <w:color w:val="000000"/>
                <w:sz w:val="20"/>
              </w:rPr>
            </w:pPr>
            <w:r w:rsidRPr="00C35C73">
              <w:rPr>
                <w:rFonts w:ascii="Calibri" w:hAnsi="Calibri" w:cs="Calibri"/>
                <w:color w:val="000000"/>
                <w:sz w:val="20"/>
              </w:rPr>
              <w:t>1. Contain a minimum 30% postconsumer recycled content (PCRC)</w:t>
            </w:r>
            <w:r w:rsidRPr="00C35C73">
              <w:rPr>
                <w:rFonts w:ascii="Calibri" w:hAnsi="Calibri" w:cs="Calibri"/>
                <w:color w:val="000000"/>
                <w:sz w:val="20"/>
                <w:vertAlign w:val="superscript"/>
              </w:rPr>
              <w:t>1</w:t>
            </w:r>
          </w:p>
        </w:tc>
        <w:tc>
          <w:tcPr>
            <w:tcW w:w="2014" w:type="dxa"/>
            <w:tcBorders>
              <w:top w:val="nil"/>
              <w:left w:val="nil"/>
              <w:bottom w:val="nil"/>
              <w:right w:val="nil"/>
            </w:tcBorders>
            <w:shd w:val="clear" w:color="000000" w:fill="F2F2F2"/>
            <w:noWrap/>
            <w:vAlign w:val="center"/>
            <w:hideMark/>
          </w:tcPr>
          <w:p w14:paraId="0397C8EC"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nil"/>
              <w:right w:val="single" w:sz="8" w:space="0" w:color="auto"/>
            </w:tcBorders>
            <w:shd w:val="clear" w:color="000000" w:fill="F2F2F2"/>
            <w:noWrap/>
            <w:vAlign w:val="center"/>
            <w:hideMark/>
          </w:tcPr>
          <w:p w14:paraId="7103C259"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5341F695" w14:textId="77777777" w:rsidTr="00A13476">
        <w:trPr>
          <w:gridAfter w:val="1"/>
          <w:wAfter w:w="222" w:type="dxa"/>
          <w:trHeight w:val="290"/>
        </w:trPr>
        <w:tc>
          <w:tcPr>
            <w:tcW w:w="6798" w:type="dxa"/>
            <w:gridSpan w:val="3"/>
            <w:tcBorders>
              <w:top w:val="nil"/>
              <w:left w:val="single" w:sz="8" w:space="0" w:color="auto"/>
              <w:bottom w:val="nil"/>
              <w:right w:val="nil"/>
            </w:tcBorders>
            <w:shd w:val="clear" w:color="000000" w:fill="F2F2F2"/>
            <w:noWrap/>
            <w:vAlign w:val="center"/>
            <w:hideMark/>
          </w:tcPr>
          <w:p w14:paraId="1C564CF0" w14:textId="77777777" w:rsidR="00E71A5A" w:rsidRPr="00C35C73" w:rsidRDefault="00E71A5A" w:rsidP="00A13476">
            <w:pPr>
              <w:ind w:firstLineChars="300" w:firstLine="600"/>
              <w:rPr>
                <w:rFonts w:ascii="Calibri" w:hAnsi="Calibri" w:cs="Calibri"/>
                <w:color w:val="000000"/>
                <w:sz w:val="20"/>
              </w:rPr>
            </w:pPr>
            <w:r w:rsidRPr="00C35C73">
              <w:rPr>
                <w:rFonts w:ascii="Calibri" w:hAnsi="Calibri" w:cs="Calibri"/>
                <w:color w:val="000000"/>
                <w:sz w:val="20"/>
              </w:rPr>
              <w:t>2. Are eligible to be labeled with an unqualified recyclable label</w:t>
            </w:r>
            <w:r w:rsidRPr="00C35C73">
              <w:rPr>
                <w:rFonts w:ascii="Calibri" w:hAnsi="Calibri" w:cs="Calibri"/>
                <w:color w:val="000000"/>
                <w:sz w:val="20"/>
                <w:vertAlign w:val="superscript"/>
              </w:rPr>
              <w:t>2</w:t>
            </w:r>
          </w:p>
        </w:tc>
        <w:tc>
          <w:tcPr>
            <w:tcW w:w="2014" w:type="dxa"/>
            <w:tcBorders>
              <w:top w:val="nil"/>
              <w:left w:val="nil"/>
              <w:bottom w:val="nil"/>
              <w:right w:val="nil"/>
            </w:tcBorders>
            <w:shd w:val="clear" w:color="000000" w:fill="F2F2F2"/>
            <w:noWrap/>
            <w:vAlign w:val="center"/>
            <w:hideMark/>
          </w:tcPr>
          <w:p w14:paraId="35D24265"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nil"/>
              <w:right w:val="single" w:sz="8" w:space="0" w:color="auto"/>
            </w:tcBorders>
            <w:shd w:val="clear" w:color="000000" w:fill="F2F2F2"/>
            <w:noWrap/>
            <w:vAlign w:val="center"/>
            <w:hideMark/>
          </w:tcPr>
          <w:p w14:paraId="5E49E0CD"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6D537ADC" w14:textId="77777777" w:rsidTr="00A13476">
        <w:trPr>
          <w:gridAfter w:val="1"/>
          <w:wAfter w:w="222" w:type="dxa"/>
          <w:trHeight w:val="150"/>
        </w:trPr>
        <w:tc>
          <w:tcPr>
            <w:tcW w:w="2142" w:type="dxa"/>
            <w:tcBorders>
              <w:top w:val="nil"/>
              <w:left w:val="single" w:sz="8" w:space="0" w:color="auto"/>
              <w:bottom w:val="nil"/>
              <w:right w:val="nil"/>
            </w:tcBorders>
            <w:shd w:val="clear" w:color="000000" w:fill="F2F2F2"/>
            <w:noWrap/>
            <w:vAlign w:val="bottom"/>
            <w:hideMark/>
          </w:tcPr>
          <w:p w14:paraId="249D915D" w14:textId="77777777" w:rsidR="00E71A5A" w:rsidRPr="00C35C73" w:rsidRDefault="00E71A5A" w:rsidP="00A13476">
            <w:pPr>
              <w:ind w:firstLineChars="300" w:firstLine="600"/>
              <w:rPr>
                <w:rFonts w:ascii="Calibri" w:hAnsi="Calibri" w:cs="Calibri"/>
                <w:color w:val="000000"/>
                <w:sz w:val="20"/>
              </w:rPr>
            </w:pPr>
            <w:r w:rsidRPr="00C35C73">
              <w:rPr>
                <w:rFonts w:ascii="Calibri" w:hAnsi="Calibri" w:cs="Calibri"/>
                <w:color w:val="000000"/>
                <w:sz w:val="20"/>
              </w:rPr>
              <w:t> </w:t>
            </w:r>
          </w:p>
        </w:tc>
        <w:tc>
          <w:tcPr>
            <w:tcW w:w="3547" w:type="dxa"/>
            <w:tcBorders>
              <w:top w:val="nil"/>
              <w:left w:val="nil"/>
              <w:bottom w:val="nil"/>
              <w:right w:val="nil"/>
            </w:tcBorders>
            <w:shd w:val="clear" w:color="000000" w:fill="F2F2F2"/>
            <w:noWrap/>
            <w:vAlign w:val="bottom"/>
            <w:hideMark/>
          </w:tcPr>
          <w:p w14:paraId="4BDE7174"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109" w:type="dxa"/>
            <w:tcBorders>
              <w:top w:val="nil"/>
              <w:left w:val="nil"/>
              <w:bottom w:val="nil"/>
              <w:right w:val="nil"/>
            </w:tcBorders>
            <w:shd w:val="clear" w:color="000000" w:fill="F2F2F2"/>
            <w:noWrap/>
            <w:vAlign w:val="bottom"/>
            <w:hideMark/>
          </w:tcPr>
          <w:p w14:paraId="2FB352B9"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2014" w:type="dxa"/>
            <w:tcBorders>
              <w:top w:val="nil"/>
              <w:left w:val="nil"/>
              <w:bottom w:val="nil"/>
              <w:right w:val="nil"/>
            </w:tcBorders>
            <w:shd w:val="clear" w:color="000000" w:fill="F2F2F2"/>
            <w:noWrap/>
            <w:vAlign w:val="bottom"/>
            <w:hideMark/>
          </w:tcPr>
          <w:p w14:paraId="0D79460C"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nil"/>
              <w:right w:val="single" w:sz="8" w:space="0" w:color="auto"/>
            </w:tcBorders>
            <w:shd w:val="clear" w:color="000000" w:fill="F2F2F2"/>
            <w:noWrap/>
            <w:vAlign w:val="bottom"/>
            <w:hideMark/>
          </w:tcPr>
          <w:p w14:paraId="0080EEBD"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4976DED4" w14:textId="77777777" w:rsidTr="00A13476">
        <w:trPr>
          <w:gridAfter w:val="1"/>
          <w:wAfter w:w="222" w:type="dxa"/>
          <w:trHeight w:val="290"/>
        </w:trPr>
        <w:tc>
          <w:tcPr>
            <w:tcW w:w="10498" w:type="dxa"/>
            <w:gridSpan w:val="5"/>
            <w:tcBorders>
              <w:top w:val="nil"/>
              <w:left w:val="single" w:sz="8" w:space="0" w:color="auto"/>
              <w:bottom w:val="nil"/>
              <w:right w:val="single" w:sz="8" w:space="0" w:color="000000"/>
            </w:tcBorders>
            <w:shd w:val="clear" w:color="000000" w:fill="F2F2F2"/>
            <w:vAlign w:val="bottom"/>
            <w:hideMark/>
          </w:tcPr>
          <w:p w14:paraId="369D3E96"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All Contractors doing business with the County of Alameda shall certify in writing:</w:t>
            </w:r>
          </w:p>
        </w:tc>
      </w:tr>
      <w:tr w:rsidR="00E71A5A" w:rsidRPr="00C35C73" w14:paraId="2A428C0E" w14:textId="77777777" w:rsidTr="00A13476">
        <w:trPr>
          <w:gridAfter w:val="1"/>
          <w:wAfter w:w="222" w:type="dxa"/>
          <w:trHeight w:val="830"/>
        </w:trPr>
        <w:tc>
          <w:tcPr>
            <w:tcW w:w="10498" w:type="dxa"/>
            <w:gridSpan w:val="5"/>
            <w:tcBorders>
              <w:top w:val="nil"/>
              <w:left w:val="single" w:sz="8" w:space="0" w:color="auto"/>
              <w:bottom w:val="nil"/>
              <w:right w:val="single" w:sz="8" w:space="0" w:color="000000"/>
            </w:tcBorders>
            <w:shd w:val="clear" w:color="000000" w:fill="F2F2F2"/>
            <w:vAlign w:val="bottom"/>
            <w:hideMark/>
          </w:tcPr>
          <w:p w14:paraId="704F38CA" w14:textId="77777777" w:rsidR="00E71A5A" w:rsidRPr="00C35C73" w:rsidRDefault="00E71A5A" w:rsidP="00A13476">
            <w:pPr>
              <w:ind w:firstLineChars="300" w:firstLine="600"/>
              <w:rPr>
                <w:rFonts w:ascii="Calibri" w:hAnsi="Calibri" w:cs="Calibri"/>
                <w:color w:val="000000"/>
                <w:sz w:val="20"/>
              </w:rPr>
            </w:pPr>
            <w:r w:rsidRPr="00C35C73">
              <w:rPr>
                <w:rFonts w:ascii="Calibri" w:hAnsi="Calibri" w:cs="Calibri"/>
                <w:color w:val="000000"/>
                <w:sz w:val="20"/>
              </w:rPr>
              <w:t>1. The minimum percentage, if not the exact percentage, of PCRC material in the paper products and printing and writing papers offered or sold to the jurisdiction, regardless of whether the product meets the minimum content requirements specified in law.</w:t>
            </w:r>
          </w:p>
        </w:tc>
      </w:tr>
      <w:tr w:rsidR="00E71A5A" w:rsidRPr="00C35C73" w14:paraId="670A1B1A" w14:textId="77777777" w:rsidTr="00A13476">
        <w:trPr>
          <w:gridAfter w:val="1"/>
          <w:wAfter w:w="222" w:type="dxa"/>
          <w:trHeight w:val="830"/>
        </w:trPr>
        <w:tc>
          <w:tcPr>
            <w:tcW w:w="10498" w:type="dxa"/>
            <w:gridSpan w:val="5"/>
            <w:tcBorders>
              <w:top w:val="nil"/>
              <w:left w:val="single" w:sz="8" w:space="0" w:color="auto"/>
              <w:bottom w:val="nil"/>
              <w:right w:val="single" w:sz="8" w:space="0" w:color="000000"/>
            </w:tcBorders>
            <w:shd w:val="clear" w:color="000000" w:fill="F2F2F2"/>
            <w:vAlign w:val="bottom"/>
            <w:hideMark/>
          </w:tcPr>
          <w:p w14:paraId="5603B380" w14:textId="77777777" w:rsidR="00E71A5A" w:rsidRPr="00C35C73" w:rsidRDefault="00E71A5A" w:rsidP="00A13476">
            <w:pPr>
              <w:ind w:firstLineChars="300" w:firstLine="600"/>
              <w:rPr>
                <w:rFonts w:ascii="Calibri" w:hAnsi="Calibri" w:cs="Calibri"/>
                <w:color w:val="000000"/>
                <w:sz w:val="20"/>
              </w:rPr>
            </w:pPr>
            <w:r w:rsidRPr="00C35C73">
              <w:rPr>
                <w:rFonts w:ascii="Calibri" w:hAnsi="Calibri" w:cs="Calibri"/>
                <w:color w:val="000000"/>
                <w:sz w:val="20"/>
              </w:rPr>
              <w:t>2. That the paper products and printing and writing papers offered or sold to the jurisdiction are eligible to be labeled with an unqualified recyclable label as defined in 16 CFR Section 260.12. If products cannot be recycled, please provide an explanation in the comments.</w:t>
            </w:r>
          </w:p>
        </w:tc>
      </w:tr>
      <w:tr w:rsidR="00E71A5A" w:rsidRPr="00C35C73" w14:paraId="1E7B59C1" w14:textId="77777777" w:rsidTr="00A13476">
        <w:trPr>
          <w:gridAfter w:val="1"/>
          <w:wAfter w:w="222" w:type="dxa"/>
          <w:trHeight w:val="590"/>
        </w:trPr>
        <w:tc>
          <w:tcPr>
            <w:tcW w:w="2142" w:type="dxa"/>
            <w:tcBorders>
              <w:top w:val="nil"/>
              <w:left w:val="single" w:sz="8" w:space="0" w:color="auto"/>
              <w:bottom w:val="nil"/>
              <w:right w:val="nil"/>
            </w:tcBorders>
            <w:shd w:val="clear" w:color="000000" w:fill="FFFFFF"/>
            <w:noWrap/>
            <w:vAlign w:val="bottom"/>
            <w:hideMark/>
          </w:tcPr>
          <w:p w14:paraId="09BE99FA"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xml:space="preserve">Business Name:  </w:t>
            </w:r>
          </w:p>
        </w:tc>
        <w:tc>
          <w:tcPr>
            <w:tcW w:w="3547" w:type="dxa"/>
            <w:tcBorders>
              <w:top w:val="nil"/>
              <w:left w:val="nil"/>
              <w:bottom w:val="single" w:sz="4" w:space="0" w:color="auto"/>
              <w:right w:val="nil"/>
            </w:tcBorders>
            <w:shd w:val="clear" w:color="000000" w:fill="FFFFFF"/>
            <w:noWrap/>
            <w:vAlign w:val="bottom"/>
            <w:hideMark/>
          </w:tcPr>
          <w:p w14:paraId="7025C404"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109" w:type="dxa"/>
            <w:tcBorders>
              <w:top w:val="nil"/>
              <w:left w:val="nil"/>
              <w:bottom w:val="nil"/>
              <w:right w:val="nil"/>
            </w:tcBorders>
            <w:shd w:val="clear" w:color="000000" w:fill="FFFFFF"/>
            <w:noWrap/>
            <w:vAlign w:val="bottom"/>
            <w:hideMark/>
          </w:tcPr>
          <w:p w14:paraId="73DDB021"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2014" w:type="dxa"/>
            <w:tcBorders>
              <w:top w:val="nil"/>
              <w:left w:val="nil"/>
              <w:bottom w:val="nil"/>
              <w:right w:val="nil"/>
            </w:tcBorders>
            <w:shd w:val="clear" w:color="000000" w:fill="FFFFFF"/>
            <w:noWrap/>
            <w:vAlign w:val="bottom"/>
            <w:hideMark/>
          </w:tcPr>
          <w:p w14:paraId="1ABAEABC"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nil"/>
              <w:right w:val="single" w:sz="8" w:space="0" w:color="auto"/>
            </w:tcBorders>
            <w:shd w:val="clear" w:color="000000" w:fill="FFFFFF"/>
            <w:noWrap/>
            <w:vAlign w:val="bottom"/>
            <w:hideMark/>
          </w:tcPr>
          <w:p w14:paraId="0FCBF4CF"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297BFF86" w14:textId="77777777" w:rsidTr="00A13476">
        <w:trPr>
          <w:gridAfter w:val="1"/>
          <w:wAfter w:w="222" w:type="dxa"/>
          <w:trHeight w:val="290"/>
        </w:trPr>
        <w:tc>
          <w:tcPr>
            <w:tcW w:w="2142" w:type="dxa"/>
            <w:tcBorders>
              <w:top w:val="nil"/>
              <w:left w:val="single" w:sz="8" w:space="0" w:color="auto"/>
              <w:bottom w:val="nil"/>
              <w:right w:val="nil"/>
            </w:tcBorders>
            <w:shd w:val="clear" w:color="000000" w:fill="FFFFFF"/>
            <w:noWrap/>
            <w:vAlign w:val="bottom"/>
            <w:hideMark/>
          </w:tcPr>
          <w:p w14:paraId="7D2F0F8F"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xml:space="preserve">Address: </w:t>
            </w:r>
          </w:p>
        </w:tc>
        <w:tc>
          <w:tcPr>
            <w:tcW w:w="3547" w:type="dxa"/>
            <w:tcBorders>
              <w:top w:val="nil"/>
              <w:left w:val="nil"/>
              <w:bottom w:val="single" w:sz="4" w:space="0" w:color="auto"/>
              <w:right w:val="nil"/>
            </w:tcBorders>
            <w:shd w:val="clear" w:color="000000" w:fill="FFFFFF"/>
            <w:noWrap/>
            <w:vAlign w:val="bottom"/>
            <w:hideMark/>
          </w:tcPr>
          <w:p w14:paraId="1174E7F9"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109" w:type="dxa"/>
            <w:tcBorders>
              <w:top w:val="nil"/>
              <w:left w:val="nil"/>
              <w:bottom w:val="nil"/>
              <w:right w:val="nil"/>
            </w:tcBorders>
            <w:shd w:val="clear" w:color="000000" w:fill="FFFFFF"/>
            <w:noWrap/>
            <w:vAlign w:val="bottom"/>
            <w:hideMark/>
          </w:tcPr>
          <w:p w14:paraId="4CF3FB38"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2014" w:type="dxa"/>
            <w:tcBorders>
              <w:top w:val="nil"/>
              <w:left w:val="nil"/>
              <w:bottom w:val="nil"/>
              <w:right w:val="nil"/>
            </w:tcBorders>
            <w:shd w:val="clear" w:color="000000" w:fill="FFFFFF"/>
            <w:noWrap/>
            <w:vAlign w:val="bottom"/>
            <w:hideMark/>
          </w:tcPr>
          <w:p w14:paraId="46F98349"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nil"/>
              <w:right w:val="single" w:sz="8" w:space="0" w:color="auto"/>
            </w:tcBorders>
            <w:shd w:val="clear" w:color="000000" w:fill="FFFFFF"/>
            <w:noWrap/>
            <w:vAlign w:val="bottom"/>
            <w:hideMark/>
          </w:tcPr>
          <w:p w14:paraId="6D2E6F98"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3E6BE558" w14:textId="77777777" w:rsidTr="00A13476">
        <w:trPr>
          <w:gridAfter w:val="1"/>
          <w:wAfter w:w="222" w:type="dxa"/>
          <w:trHeight w:val="290"/>
        </w:trPr>
        <w:tc>
          <w:tcPr>
            <w:tcW w:w="2142" w:type="dxa"/>
            <w:tcBorders>
              <w:top w:val="nil"/>
              <w:left w:val="single" w:sz="8" w:space="0" w:color="auto"/>
              <w:bottom w:val="nil"/>
              <w:right w:val="nil"/>
            </w:tcBorders>
            <w:shd w:val="clear" w:color="000000" w:fill="FFFFFF"/>
            <w:noWrap/>
            <w:vAlign w:val="bottom"/>
            <w:hideMark/>
          </w:tcPr>
          <w:p w14:paraId="15068156"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xml:space="preserve">Phone: </w:t>
            </w:r>
          </w:p>
        </w:tc>
        <w:tc>
          <w:tcPr>
            <w:tcW w:w="3547" w:type="dxa"/>
            <w:tcBorders>
              <w:top w:val="nil"/>
              <w:left w:val="nil"/>
              <w:bottom w:val="single" w:sz="4" w:space="0" w:color="auto"/>
              <w:right w:val="nil"/>
            </w:tcBorders>
            <w:shd w:val="clear" w:color="000000" w:fill="FFFFFF"/>
            <w:noWrap/>
            <w:vAlign w:val="bottom"/>
            <w:hideMark/>
          </w:tcPr>
          <w:p w14:paraId="359C88EC"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109" w:type="dxa"/>
            <w:tcBorders>
              <w:top w:val="nil"/>
              <w:left w:val="nil"/>
              <w:bottom w:val="nil"/>
              <w:right w:val="nil"/>
            </w:tcBorders>
            <w:shd w:val="clear" w:color="000000" w:fill="FFFFFF"/>
            <w:noWrap/>
            <w:vAlign w:val="bottom"/>
            <w:hideMark/>
          </w:tcPr>
          <w:p w14:paraId="513DA6EA" w14:textId="77777777" w:rsidR="00E71A5A" w:rsidRPr="00C35C73" w:rsidRDefault="00E71A5A" w:rsidP="00A13476">
            <w:pPr>
              <w:jc w:val="right"/>
              <w:rPr>
                <w:rFonts w:ascii="Calibri" w:hAnsi="Calibri" w:cs="Calibri"/>
                <w:color w:val="000000"/>
                <w:sz w:val="20"/>
              </w:rPr>
            </w:pPr>
            <w:r w:rsidRPr="00C35C73">
              <w:rPr>
                <w:rFonts w:ascii="Calibri" w:hAnsi="Calibri" w:cs="Calibri"/>
                <w:color w:val="000000"/>
                <w:sz w:val="20"/>
              </w:rPr>
              <w:t xml:space="preserve">Email: </w:t>
            </w:r>
          </w:p>
        </w:tc>
        <w:tc>
          <w:tcPr>
            <w:tcW w:w="2014" w:type="dxa"/>
            <w:tcBorders>
              <w:top w:val="nil"/>
              <w:left w:val="nil"/>
              <w:bottom w:val="single" w:sz="4" w:space="0" w:color="auto"/>
              <w:right w:val="nil"/>
            </w:tcBorders>
            <w:shd w:val="clear" w:color="000000" w:fill="FFFFFF"/>
            <w:noWrap/>
            <w:vAlign w:val="bottom"/>
            <w:hideMark/>
          </w:tcPr>
          <w:p w14:paraId="45394F66"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14:paraId="42A7E794" w14:textId="77777777" w:rsidR="00E71A5A" w:rsidRPr="00C35C73" w:rsidRDefault="00E71A5A" w:rsidP="00A13476">
            <w:pPr>
              <w:rPr>
                <w:rFonts w:ascii="Calibri" w:hAnsi="Calibri" w:cs="Calibri"/>
                <w:color w:val="000000"/>
                <w:sz w:val="20"/>
              </w:rPr>
            </w:pPr>
            <w:r w:rsidRPr="00C35C73">
              <w:rPr>
                <w:rFonts w:ascii="Calibri" w:hAnsi="Calibri" w:cs="Calibri"/>
                <w:color w:val="000000"/>
                <w:sz w:val="20"/>
              </w:rPr>
              <w:t> </w:t>
            </w:r>
          </w:p>
        </w:tc>
      </w:tr>
      <w:tr w:rsidR="00E71A5A" w:rsidRPr="00C35C73" w14:paraId="6EA9CE0A" w14:textId="77777777" w:rsidTr="00A13476">
        <w:trPr>
          <w:gridAfter w:val="1"/>
          <w:wAfter w:w="222" w:type="dxa"/>
          <w:trHeight w:val="190"/>
        </w:trPr>
        <w:tc>
          <w:tcPr>
            <w:tcW w:w="2142" w:type="dxa"/>
            <w:tcBorders>
              <w:top w:val="nil"/>
              <w:left w:val="single" w:sz="8" w:space="0" w:color="auto"/>
              <w:bottom w:val="nil"/>
              <w:right w:val="nil"/>
            </w:tcBorders>
            <w:shd w:val="clear" w:color="000000" w:fill="FFFFFF"/>
            <w:noWrap/>
            <w:vAlign w:val="bottom"/>
            <w:hideMark/>
          </w:tcPr>
          <w:p w14:paraId="4C4A2CD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nil"/>
              <w:right w:val="nil"/>
            </w:tcBorders>
            <w:shd w:val="clear" w:color="000000" w:fill="FFFFFF"/>
            <w:noWrap/>
            <w:vAlign w:val="bottom"/>
            <w:hideMark/>
          </w:tcPr>
          <w:p w14:paraId="54A840E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55CF9CB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18BCD3E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1F1B201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9493DC5" w14:textId="77777777" w:rsidTr="00A13476">
        <w:trPr>
          <w:gridAfter w:val="1"/>
          <w:wAfter w:w="222" w:type="dxa"/>
          <w:trHeight w:val="290"/>
        </w:trPr>
        <w:tc>
          <w:tcPr>
            <w:tcW w:w="10498" w:type="dxa"/>
            <w:gridSpan w:val="5"/>
            <w:tcBorders>
              <w:top w:val="single" w:sz="4" w:space="0" w:color="auto"/>
              <w:left w:val="single" w:sz="8" w:space="0" w:color="auto"/>
              <w:bottom w:val="nil"/>
              <w:right w:val="single" w:sz="8" w:space="0" w:color="000000"/>
            </w:tcBorders>
            <w:shd w:val="clear" w:color="000000" w:fill="E7E6E6"/>
            <w:noWrap/>
            <w:vAlign w:val="bottom"/>
            <w:hideMark/>
          </w:tcPr>
          <w:p w14:paraId="035259BC" w14:textId="77777777" w:rsidR="00E71A5A" w:rsidRPr="00C35C73" w:rsidRDefault="00E71A5A" w:rsidP="00A13476">
            <w:pPr>
              <w:jc w:val="center"/>
              <w:rPr>
                <w:rFonts w:ascii="Calibri" w:hAnsi="Calibri" w:cs="Calibri"/>
                <w:b/>
                <w:bCs/>
                <w:color w:val="000000"/>
                <w:sz w:val="22"/>
                <w:szCs w:val="22"/>
              </w:rPr>
            </w:pPr>
            <w:r w:rsidRPr="00C35C73">
              <w:rPr>
                <w:rFonts w:ascii="Calibri" w:hAnsi="Calibri" w:cs="Calibri"/>
                <w:b/>
                <w:bCs/>
                <w:color w:val="000000"/>
                <w:sz w:val="22"/>
                <w:szCs w:val="22"/>
              </w:rPr>
              <w:t>Certification form for Master Contract No. [number], [Name]</w:t>
            </w:r>
          </w:p>
        </w:tc>
      </w:tr>
      <w:tr w:rsidR="00E71A5A" w:rsidRPr="00C35C73" w14:paraId="0C3FA816" w14:textId="77777777" w:rsidTr="00A13476">
        <w:trPr>
          <w:gridAfter w:val="1"/>
          <w:wAfter w:w="222" w:type="dxa"/>
          <w:trHeight w:val="290"/>
        </w:trPr>
        <w:tc>
          <w:tcPr>
            <w:tcW w:w="8812" w:type="dxa"/>
            <w:gridSpan w:val="4"/>
            <w:tcBorders>
              <w:top w:val="nil"/>
              <w:left w:val="single" w:sz="8" w:space="0" w:color="auto"/>
              <w:bottom w:val="nil"/>
              <w:right w:val="nil"/>
            </w:tcBorders>
            <w:shd w:val="clear" w:color="000000" w:fill="F2F2F2"/>
            <w:noWrap/>
            <w:vAlign w:val="bottom"/>
            <w:hideMark/>
          </w:tcPr>
          <w:p w14:paraId="59D35215" w14:textId="77777777" w:rsidR="00E71A5A" w:rsidRPr="00C35C73" w:rsidRDefault="00E71A5A" w:rsidP="00A13476">
            <w:pPr>
              <w:ind w:firstLineChars="100" w:firstLine="200"/>
              <w:rPr>
                <w:rFonts w:ascii="Calibri" w:hAnsi="Calibri" w:cs="Calibri"/>
                <w:color w:val="000000"/>
                <w:sz w:val="20"/>
              </w:rPr>
            </w:pPr>
            <w:r w:rsidRPr="00C35C73">
              <w:rPr>
                <w:rFonts w:ascii="Calibri" w:hAnsi="Calibri" w:cs="Calibri"/>
                <w:color w:val="000000"/>
                <w:sz w:val="20"/>
              </w:rPr>
              <w:t>Please clearly print or type your responses. Attach additional pages as necessary.</w:t>
            </w:r>
          </w:p>
        </w:tc>
        <w:tc>
          <w:tcPr>
            <w:tcW w:w="1686" w:type="dxa"/>
            <w:tcBorders>
              <w:top w:val="nil"/>
              <w:left w:val="nil"/>
              <w:bottom w:val="nil"/>
              <w:right w:val="single" w:sz="8" w:space="0" w:color="auto"/>
            </w:tcBorders>
            <w:shd w:val="clear" w:color="000000" w:fill="F2F2F2"/>
            <w:noWrap/>
            <w:vAlign w:val="bottom"/>
            <w:hideMark/>
          </w:tcPr>
          <w:p w14:paraId="1B00E43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70946D65" w14:textId="77777777" w:rsidTr="00A13476">
        <w:trPr>
          <w:gridAfter w:val="1"/>
          <w:wAfter w:w="222" w:type="dxa"/>
          <w:trHeight w:val="580"/>
        </w:trPr>
        <w:tc>
          <w:tcPr>
            <w:tcW w:w="2142"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1201DE0"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Item #</w:t>
            </w:r>
          </w:p>
        </w:tc>
        <w:tc>
          <w:tcPr>
            <w:tcW w:w="3547" w:type="dxa"/>
            <w:tcBorders>
              <w:top w:val="single" w:sz="4" w:space="0" w:color="auto"/>
              <w:left w:val="nil"/>
              <w:bottom w:val="single" w:sz="4" w:space="0" w:color="auto"/>
              <w:right w:val="single" w:sz="4" w:space="0" w:color="auto"/>
            </w:tcBorders>
            <w:shd w:val="clear" w:color="000000" w:fill="F2F2F2"/>
            <w:vAlign w:val="center"/>
            <w:hideMark/>
          </w:tcPr>
          <w:p w14:paraId="4826D199"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Product Description</w:t>
            </w:r>
          </w:p>
        </w:tc>
        <w:tc>
          <w:tcPr>
            <w:tcW w:w="1109" w:type="dxa"/>
            <w:tcBorders>
              <w:top w:val="single" w:sz="4" w:space="0" w:color="auto"/>
              <w:left w:val="nil"/>
              <w:bottom w:val="single" w:sz="4" w:space="0" w:color="auto"/>
              <w:right w:val="single" w:sz="4" w:space="0" w:color="auto"/>
            </w:tcBorders>
            <w:shd w:val="clear" w:color="000000" w:fill="F2F2F2"/>
            <w:vAlign w:val="center"/>
            <w:hideMark/>
          </w:tcPr>
          <w:p w14:paraId="1443AF68"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PCRC</w:t>
            </w:r>
          </w:p>
        </w:tc>
        <w:tc>
          <w:tcPr>
            <w:tcW w:w="2014" w:type="dxa"/>
            <w:tcBorders>
              <w:top w:val="single" w:sz="4" w:space="0" w:color="auto"/>
              <w:left w:val="nil"/>
              <w:bottom w:val="single" w:sz="4" w:space="0" w:color="auto"/>
              <w:right w:val="single" w:sz="4" w:space="0" w:color="auto"/>
            </w:tcBorders>
            <w:shd w:val="clear" w:color="000000" w:fill="F2F2F2"/>
            <w:vAlign w:val="center"/>
            <w:hideMark/>
          </w:tcPr>
          <w:p w14:paraId="03ACD90A"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Reason if PCRC is less than 30%</w:t>
            </w:r>
          </w:p>
        </w:tc>
        <w:tc>
          <w:tcPr>
            <w:tcW w:w="1686" w:type="dxa"/>
            <w:tcBorders>
              <w:top w:val="single" w:sz="4" w:space="0" w:color="auto"/>
              <w:left w:val="nil"/>
              <w:bottom w:val="single" w:sz="4" w:space="0" w:color="auto"/>
              <w:right w:val="single" w:sz="8" w:space="0" w:color="auto"/>
            </w:tcBorders>
            <w:shd w:val="clear" w:color="000000" w:fill="F2F2F2"/>
            <w:vAlign w:val="center"/>
            <w:hideMark/>
          </w:tcPr>
          <w:p w14:paraId="190F0736"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Recyclable (y/n)</w:t>
            </w:r>
          </w:p>
        </w:tc>
      </w:tr>
      <w:tr w:rsidR="00E71A5A" w:rsidRPr="00C35C73" w14:paraId="179137FF"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0935A02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694E81C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D5F90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42BE4DF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19C0E15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7A3FC11"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391DFB5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4E4114C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31C7B32C"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5531696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63A4E2F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7003A7A"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7909E5F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0BC789F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03EDB2"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0EC284E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5771777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5FCA5894"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1ED0254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3231D44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3CAA75D3"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7276F00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57E3F8B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0079C3C"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70B5118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6D6DB01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088885"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766A120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5E42B43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50EACF2"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7F017AD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76D3850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2BA2D9B9"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21875E0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612E375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23890B10"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5F0DA8A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2A0C590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112A7"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27F55CB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0AF2E6B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03CF91C"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5B7A3AD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7B2FC4E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A2F09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6FF3F2A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7CB17E0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6B8FF5F"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7E2D78E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3184AFB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566330"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6F28028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6CF4CF1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6D1CBF7" w14:textId="77777777" w:rsidTr="00A13476">
        <w:trPr>
          <w:gridAfter w:val="1"/>
          <w:wAfter w:w="222" w:type="dxa"/>
          <w:trHeight w:val="2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14:paraId="02298F8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single" w:sz="4" w:space="0" w:color="auto"/>
              <w:right w:val="single" w:sz="4" w:space="0" w:color="auto"/>
            </w:tcBorders>
            <w:shd w:val="clear" w:color="auto" w:fill="auto"/>
            <w:noWrap/>
            <w:hideMark/>
          </w:tcPr>
          <w:p w14:paraId="0F748B8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0519B78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single" w:sz="4" w:space="0" w:color="auto"/>
              <w:right w:val="single" w:sz="4" w:space="0" w:color="auto"/>
            </w:tcBorders>
            <w:shd w:val="clear" w:color="auto" w:fill="auto"/>
            <w:noWrap/>
            <w:vAlign w:val="bottom"/>
            <w:hideMark/>
          </w:tcPr>
          <w:p w14:paraId="46A3703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single" w:sz="4" w:space="0" w:color="auto"/>
              <w:right w:val="single" w:sz="8" w:space="0" w:color="auto"/>
            </w:tcBorders>
            <w:shd w:val="clear" w:color="auto" w:fill="auto"/>
            <w:noWrap/>
            <w:vAlign w:val="bottom"/>
            <w:hideMark/>
          </w:tcPr>
          <w:p w14:paraId="0714DF9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D1B9F31" w14:textId="77777777" w:rsidTr="00A13476">
        <w:trPr>
          <w:gridAfter w:val="1"/>
          <w:wAfter w:w="222" w:type="dxa"/>
          <w:trHeight w:val="290"/>
        </w:trPr>
        <w:tc>
          <w:tcPr>
            <w:tcW w:w="8812" w:type="dxa"/>
            <w:gridSpan w:val="4"/>
            <w:tcBorders>
              <w:top w:val="nil"/>
              <w:left w:val="single" w:sz="8" w:space="0" w:color="auto"/>
              <w:bottom w:val="nil"/>
              <w:right w:val="nil"/>
            </w:tcBorders>
            <w:shd w:val="clear" w:color="auto" w:fill="auto"/>
            <w:vAlign w:val="bottom"/>
            <w:hideMark/>
          </w:tcPr>
          <w:p w14:paraId="798A9A18" w14:textId="77777777" w:rsidR="00E71A5A" w:rsidRPr="00C35C73" w:rsidRDefault="00E71A5A" w:rsidP="00A13476">
            <w:pPr>
              <w:rPr>
                <w:rFonts w:ascii="Calibri" w:hAnsi="Calibri" w:cs="Calibri"/>
                <w:color w:val="000000"/>
                <w:sz w:val="22"/>
                <w:szCs w:val="22"/>
              </w:rPr>
            </w:pPr>
            <w:r w:rsidRPr="00C35C73">
              <w:rPr>
                <w:rFonts w:ascii="Calibri" w:hAnsi="Calibri" w:cs="Calibri"/>
                <w:b/>
                <w:bCs/>
                <w:color w:val="000000"/>
                <w:sz w:val="22"/>
                <w:szCs w:val="22"/>
              </w:rPr>
              <w:t>Comments:</w:t>
            </w:r>
            <w:r w:rsidRPr="00C35C73">
              <w:rPr>
                <w:rFonts w:ascii="Calibri" w:hAnsi="Calibri" w:cs="Calibri"/>
                <w:color w:val="000000"/>
                <w:sz w:val="22"/>
                <w:szCs w:val="22"/>
              </w:rPr>
              <w:t xml:space="preserve"> (</w:t>
            </w:r>
            <w:r w:rsidRPr="00C35C73">
              <w:rPr>
                <w:rFonts w:ascii="Calibri" w:hAnsi="Calibri" w:cs="Calibri"/>
                <w:i/>
                <w:iCs/>
                <w:color w:val="000000"/>
                <w:sz w:val="22"/>
                <w:szCs w:val="22"/>
              </w:rPr>
              <w:t>Please provide reasoning for sale of any products that are not recyclable</w:t>
            </w:r>
            <w:r w:rsidRPr="00C35C73">
              <w:rPr>
                <w:rFonts w:ascii="Calibri" w:hAnsi="Calibri" w:cs="Calibri"/>
                <w:color w:val="000000"/>
                <w:sz w:val="22"/>
                <w:szCs w:val="22"/>
              </w:rPr>
              <w:t>)</w:t>
            </w:r>
          </w:p>
        </w:tc>
        <w:tc>
          <w:tcPr>
            <w:tcW w:w="1686" w:type="dxa"/>
            <w:tcBorders>
              <w:top w:val="nil"/>
              <w:left w:val="nil"/>
              <w:bottom w:val="nil"/>
              <w:right w:val="single" w:sz="8" w:space="0" w:color="auto"/>
            </w:tcBorders>
            <w:shd w:val="clear" w:color="auto" w:fill="auto"/>
            <w:noWrap/>
            <w:vAlign w:val="bottom"/>
            <w:hideMark/>
          </w:tcPr>
          <w:p w14:paraId="554682F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D4775B7" w14:textId="77777777" w:rsidTr="00A13476">
        <w:trPr>
          <w:gridAfter w:val="1"/>
          <w:wAfter w:w="222" w:type="dxa"/>
          <w:trHeight w:val="299"/>
        </w:trPr>
        <w:tc>
          <w:tcPr>
            <w:tcW w:w="10498" w:type="dxa"/>
            <w:gridSpan w:val="5"/>
            <w:vMerge w:val="restart"/>
            <w:tcBorders>
              <w:top w:val="dotted" w:sz="4" w:space="0" w:color="auto"/>
              <w:left w:val="single" w:sz="8" w:space="0" w:color="auto"/>
              <w:bottom w:val="dotted" w:sz="4" w:space="0" w:color="000000"/>
              <w:right w:val="single" w:sz="8" w:space="0" w:color="000000"/>
            </w:tcBorders>
            <w:shd w:val="clear" w:color="auto" w:fill="auto"/>
            <w:vAlign w:val="bottom"/>
            <w:hideMark/>
          </w:tcPr>
          <w:p w14:paraId="77B6E3A1" w14:textId="77777777" w:rsidR="00E71A5A" w:rsidRDefault="00E71A5A" w:rsidP="00A13476">
            <w:pPr>
              <w:rPr>
                <w:rFonts w:ascii="Calibri" w:hAnsi="Calibri" w:cs="Calibri"/>
                <w:color w:val="000000"/>
                <w:sz w:val="22"/>
                <w:szCs w:val="22"/>
              </w:rPr>
            </w:pPr>
            <w:r w:rsidRPr="00C35C73">
              <w:rPr>
                <w:rFonts w:ascii="Calibri" w:hAnsi="Calibri" w:cs="Calibri"/>
                <w:color w:val="000000"/>
                <w:sz w:val="22"/>
                <w:szCs w:val="22"/>
              </w:rPr>
              <w:t> </w:t>
            </w:r>
          </w:p>
          <w:p w14:paraId="3E47869B" w14:textId="77777777" w:rsidR="00E71A5A" w:rsidRDefault="00E71A5A" w:rsidP="00A13476">
            <w:pPr>
              <w:rPr>
                <w:rFonts w:ascii="Calibri" w:hAnsi="Calibri" w:cs="Calibri"/>
                <w:color w:val="000000"/>
                <w:sz w:val="22"/>
                <w:szCs w:val="22"/>
              </w:rPr>
            </w:pPr>
          </w:p>
          <w:p w14:paraId="5903D088" w14:textId="77777777" w:rsidR="00E71A5A" w:rsidRDefault="00E71A5A" w:rsidP="00A13476">
            <w:pPr>
              <w:rPr>
                <w:rFonts w:ascii="Calibri" w:hAnsi="Calibri" w:cs="Calibri"/>
                <w:color w:val="000000"/>
                <w:sz w:val="22"/>
                <w:szCs w:val="22"/>
              </w:rPr>
            </w:pPr>
          </w:p>
          <w:p w14:paraId="0263E4A6" w14:textId="77777777" w:rsidR="00E71A5A" w:rsidRPr="00C35C73" w:rsidRDefault="00E71A5A" w:rsidP="00A13476">
            <w:pPr>
              <w:rPr>
                <w:rFonts w:ascii="Calibri" w:hAnsi="Calibri" w:cs="Calibri"/>
                <w:color w:val="000000"/>
                <w:sz w:val="22"/>
                <w:szCs w:val="22"/>
              </w:rPr>
            </w:pPr>
          </w:p>
        </w:tc>
      </w:tr>
      <w:tr w:rsidR="00E71A5A" w:rsidRPr="00C35C73" w14:paraId="74634084" w14:textId="77777777" w:rsidTr="00A13476">
        <w:trPr>
          <w:trHeight w:val="280"/>
        </w:trPr>
        <w:tc>
          <w:tcPr>
            <w:tcW w:w="10498" w:type="dxa"/>
            <w:gridSpan w:val="5"/>
            <w:vMerge/>
            <w:tcBorders>
              <w:top w:val="dotted" w:sz="4" w:space="0" w:color="auto"/>
              <w:left w:val="single" w:sz="8" w:space="0" w:color="auto"/>
              <w:bottom w:val="dotted" w:sz="4" w:space="0" w:color="000000"/>
              <w:right w:val="single" w:sz="8" w:space="0" w:color="000000"/>
            </w:tcBorders>
            <w:vAlign w:val="center"/>
            <w:hideMark/>
          </w:tcPr>
          <w:p w14:paraId="497BDD47" w14:textId="77777777" w:rsidR="00E71A5A" w:rsidRPr="00C35C73" w:rsidRDefault="00E71A5A" w:rsidP="00A134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2FE4B793" w14:textId="77777777" w:rsidR="00E71A5A" w:rsidRPr="00C35C73" w:rsidRDefault="00E71A5A" w:rsidP="00A13476">
            <w:pPr>
              <w:rPr>
                <w:rFonts w:ascii="Calibri" w:hAnsi="Calibri" w:cs="Calibri"/>
                <w:color w:val="000000"/>
                <w:sz w:val="22"/>
                <w:szCs w:val="22"/>
              </w:rPr>
            </w:pPr>
          </w:p>
        </w:tc>
      </w:tr>
      <w:tr w:rsidR="00E71A5A" w:rsidRPr="00C35C73" w14:paraId="66FC8DC9" w14:textId="77777777" w:rsidTr="00A13476">
        <w:trPr>
          <w:trHeight w:val="1718"/>
        </w:trPr>
        <w:tc>
          <w:tcPr>
            <w:tcW w:w="10498" w:type="dxa"/>
            <w:gridSpan w:val="5"/>
            <w:vMerge/>
            <w:tcBorders>
              <w:top w:val="dotted" w:sz="4" w:space="0" w:color="auto"/>
              <w:left w:val="single" w:sz="8" w:space="0" w:color="auto"/>
              <w:bottom w:val="dotted" w:sz="4" w:space="0" w:color="000000"/>
              <w:right w:val="single" w:sz="8" w:space="0" w:color="000000"/>
            </w:tcBorders>
            <w:vAlign w:val="center"/>
            <w:hideMark/>
          </w:tcPr>
          <w:p w14:paraId="1EAEF80C" w14:textId="77777777" w:rsidR="00E71A5A" w:rsidRPr="00C35C73" w:rsidRDefault="00E71A5A" w:rsidP="00A134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396EB402" w14:textId="77777777" w:rsidR="00E71A5A" w:rsidRPr="00C35C73" w:rsidRDefault="00E71A5A" w:rsidP="00A13476">
            <w:pPr>
              <w:rPr>
                <w:sz w:val="20"/>
              </w:rPr>
            </w:pPr>
          </w:p>
        </w:tc>
      </w:tr>
      <w:tr w:rsidR="00E71A5A" w:rsidRPr="00C35C73" w14:paraId="34B1B128" w14:textId="77777777" w:rsidTr="00A13476">
        <w:trPr>
          <w:trHeight w:val="640"/>
        </w:trPr>
        <w:tc>
          <w:tcPr>
            <w:tcW w:w="10498" w:type="dxa"/>
            <w:gridSpan w:val="5"/>
            <w:tcBorders>
              <w:top w:val="dotted" w:sz="4" w:space="0" w:color="auto"/>
              <w:left w:val="single" w:sz="8" w:space="0" w:color="auto"/>
              <w:bottom w:val="nil"/>
              <w:right w:val="single" w:sz="8" w:space="0" w:color="000000"/>
            </w:tcBorders>
            <w:shd w:val="clear" w:color="000000" w:fill="E7E6E6"/>
            <w:vAlign w:val="bottom"/>
            <w:hideMark/>
          </w:tcPr>
          <w:p w14:paraId="01D848CA" w14:textId="77777777" w:rsidR="00E71A5A" w:rsidRPr="00C35C73" w:rsidRDefault="00E71A5A" w:rsidP="00A13476">
            <w:pPr>
              <w:jc w:val="center"/>
              <w:rPr>
                <w:rFonts w:ascii="Calibri" w:hAnsi="Calibri" w:cs="Calibri"/>
                <w:b/>
                <w:bCs/>
                <w:sz w:val="22"/>
                <w:szCs w:val="22"/>
              </w:rPr>
            </w:pPr>
            <w:r w:rsidRPr="00C35C73">
              <w:rPr>
                <w:rFonts w:ascii="Calibri" w:hAnsi="Calibri" w:cs="Calibri"/>
                <w:b/>
                <w:bCs/>
                <w:sz w:val="22"/>
                <w:szCs w:val="22"/>
              </w:rPr>
              <w:t>Certification</w:t>
            </w:r>
            <w:r w:rsidRPr="00C35C73">
              <w:rPr>
                <w:rFonts w:ascii="Calibri" w:hAnsi="Calibri" w:cs="Calibri"/>
                <w:b/>
                <w:bCs/>
                <w:sz w:val="22"/>
                <w:szCs w:val="22"/>
              </w:rPr>
              <w:br/>
            </w:r>
            <w:r w:rsidRPr="00C35C73">
              <w:rPr>
                <w:rFonts w:ascii="Calibri" w:hAnsi="Calibri" w:cs="Calibri"/>
                <w:i/>
                <w:iCs/>
                <w:sz w:val="22"/>
                <w:szCs w:val="22"/>
              </w:rPr>
              <w:t>(To be completed via DocuSign after form has been submitted)</w:t>
            </w:r>
          </w:p>
        </w:tc>
        <w:tc>
          <w:tcPr>
            <w:tcW w:w="222" w:type="dxa"/>
            <w:vAlign w:val="center"/>
            <w:hideMark/>
          </w:tcPr>
          <w:p w14:paraId="616D2F05" w14:textId="77777777" w:rsidR="00E71A5A" w:rsidRPr="00C35C73" w:rsidRDefault="00E71A5A" w:rsidP="00A13476">
            <w:pPr>
              <w:rPr>
                <w:sz w:val="20"/>
              </w:rPr>
            </w:pPr>
          </w:p>
        </w:tc>
      </w:tr>
      <w:tr w:rsidR="00E71A5A" w:rsidRPr="00C35C73" w14:paraId="4D10843E" w14:textId="77777777" w:rsidTr="00A13476">
        <w:trPr>
          <w:trHeight w:val="290"/>
        </w:trPr>
        <w:tc>
          <w:tcPr>
            <w:tcW w:w="8812" w:type="dxa"/>
            <w:gridSpan w:val="4"/>
            <w:tcBorders>
              <w:top w:val="nil"/>
              <w:left w:val="single" w:sz="8" w:space="0" w:color="auto"/>
              <w:bottom w:val="nil"/>
              <w:right w:val="nil"/>
            </w:tcBorders>
            <w:shd w:val="clear" w:color="000000" w:fill="F2F2F2"/>
            <w:vAlign w:val="bottom"/>
            <w:hideMark/>
          </w:tcPr>
          <w:p w14:paraId="1FE609F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I certify that the above information is true and correct to the best of my knowledge.</w:t>
            </w:r>
          </w:p>
        </w:tc>
        <w:tc>
          <w:tcPr>
            <w:tcW w:w="1686" w:type="dxa"/>
            <w:tcBorders>
              <w:top w:val="nil"/>
              <w:left w:val="nil"/>
              <w:bottom w:val="nil"/>
              <w:right w:val="single" w:sz="8" w:space="0" w:color="auto"/>
            </w:tcBorders>
            <w:shd w:val="clear" w:color="000000" w:fill="F2F2F2"/>
            <w:noWrap/>
            <w:vAlign w:val="bottom"/>
            <w:hideMark/>
          </w:tcPr>
          <w:p w14:paraId="57186E8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5F54A37B" w14:textId="77777777" w:rsidR="00E71A5A" w:rsidRPr="00C35C73" w:rsidRDefault="00E71A5A" w:rsidP="00A13476">
            <w:pPr>
              <w:rPr>
                <w:sz w:val="20"/>
              </w:rPr>
            </w:pPr>
          </w:p>
        </w:tc>
      </w:tr>
      <w:tr w:rsidR="00E71A5A" w:rsidRPr="00C35C73" w14:paraId="671345A5"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0DAE213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nil"/>
              <w:right w:val="nil"/>
            </w:tcBorders>
            <w:shd w:val="clear" w:color="000000" w:fill="FFFFFF"/>
            <w:noWrap/>
            <w:vAlign w:val="bottom"/>
            <w:hideMark/>
          </w:tcPr>
          <w:p w14:paraId="6C3CAA3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6E5A25F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1370556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5789C31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5B0EEFD3" w14:textId="77777777" w:rsidR="00E71A5A" w:rsidRPr="00C35C73" w:rsidRDefault="00E71A5A" w:rsidP="00A13476">
            <w:pPr>
              <w:rPr>
                <w:sz w:val="20"/>
              </w:rPr>
            </w:pPr>
          </w:p>
        </w:tc>
      </w:tr>
      <w:tr w:rsidR="00E71A5A" w:rsidRPr="00C35C73" w14:paraId="510A90BD"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6963BC8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Signature</w:t>
            </w:r>
          </w:p>
        </w:tc>
        <w:tc>
          <w:tcPr>
            <w:tcW w:w="3547" w:type="dxa"/>
            <w:tcBorders>
              <w:top w:val="nil"/>
              <w:left w:val="nil"/>
              <w:bottom w:val="single" w:sz="4" w:space="0" w:color="auto"/>
              <w:right w:val="nil"/>
            </w:tcBorders>
            <w:shd w:val="clear" w:color="000000" w:fill="FFFFFF"/>
            <w:noWrap/>
            <w:vAlign w:val="bottom"/>
            <w:hideMark/>
          </w:tcPr>
          <w:p w14:paraId="3244955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0C21B54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043303C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3424FDF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0A2F3B82" w14:textId="77777777" w:rsidR="00E71A5A" w:rsidRPr="00C35C73" w:rsidRDefault="00E71A5A" w:rsidP="00A13476">
            <w:pPr>
              <w:rPr>
                <w:sz w:val="20"/>
              </w:rPr>
            </w:pPr>
          </w:p>
        </w:tc>
      </w:tr>
      <w:tr w:rsidR="00E71A5A" w:rsidRPr="00C35C73" w14:paraId="3E2E1DAE"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1D5F8A7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Printed Name</w:t>
            </w:r>
          </w:p>
        </w:tc>
        <w:tc>
          <w:tcPr>
            <w:tcW w:w="3547" w:type="dxa"/>
            <w:tcBorders>
              <w:top w:val="nil"/>
              <w:left w:val="nil"/>
              <w:bottom w:val="single" w:sz="4" w:space="0" w:color="auto"/>
              <w:right w:val="nil"/>
            </w:tcBorders>
            <w:shd w:val="clear" w:color="000000" w:fill="FFFFFF"/>
            <w:noWrap/>
            <w:vAlign w:val="bottom"/>
            <w:hideMark/>
          </w:tcPr>
          <w:p w14:paraId="754EB41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6760BD0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0540EFE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273FCDB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55C33DFE" w14:textId="77777777" w:rsidR="00E71A5A" w:rsidRPr="00C35C73" w:rsidRDefault="00E71A5A" w:rsidP="00A13476">
            <w:pPr>
              <w:rPr>
                <w:sz w:val="20"/>
              </w:rPr>
            </w:pPr>
          </w:p>
        </w:tc>
      </w:tr>
      <w:tr w:rsidR="00E71A5A" w:rsidRPr="00C35C73" w14:paraId="36BFF018"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0A355EF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Title</w:t>
            </w:r>
          </w:p>
        </w:tc>
        <w:tc>
          <w:tcPr>
            <w:tcW w:w="3547" w:type="dxa"/>
            <w:tcBorders>
              <w:top w:val="nil"/>
              <w:left w:val="nil"/>
              <w:bottom w:val="single" w:sz="4" w:space="0" w:color="auto"/>
              <w:right w:val="nil"/>
            </w:tcBorders>
            <w:shd w:val="clear" w:color="000000" w:fill="FFFFFF"/>
            <w:noWrap/>
            <w:vAlign w:val="bottom"/>
            <w:hideMark/>
          </w:tcPr>
          <w:p w14:paraId="3C894A3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79F16FC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3E59336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7F15CCA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02594BDC" w14:textId="77777777" w:rsidR="00E71A5A" w:rsidRPr="00C35C73" w:rsidRDefault="00E71A5A" w:rsidP="00A13476">
            <w:pPr>
              <w:rPr>
                <w:sz w:val="20"/>
              </w:rPr>
            </w:pPr>
          </w:p>
        </w:tc>
      </w:tr>
      <w:tr w:rsidR="00E71A5A" w:rsidRPr="00C35C73" w14:paraId="354D7435"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7C6A92E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Date</w:t>
            </w:r>
          </w:p>
        </w:tc>
        <w:tc>
          <w:tcPr>
            <w:tcW w:w="3547" w:type="dxa"/>
            <w:tcBorders>
              <w:top w:val="nil"/>
              <w:left w:val="nil"/>
              <w:bottom w:val="single" w:sz="4" w:space="0" w:color="auto"/>
              <w:right w:val="nil"/>
            </w:tcBorders>
            <w:shd w:val="clear" w:color="000000" w:fill="FFFFFF"/>
            <w:noWrap/>
            <w:vAlign w:val="bottom"/>
            <w:hideMark/>
          </w:tcPr>
          <w:p w14:paraId="1F926BA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4F38C74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5042A27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275EE89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7F0D1E39" w14:textId="77777777" w:rsidR="00E71A5A" w:rsidRPr="00C35C73" w:rsidRDefault="00E71A5A" w:rsidP="00A13476">
            <w:pPr>
              <w:rPr>
                <w:sz w:val="20"/>
              </w:rPr>
            </w:pPr>
          </w:p>
        </w:tc>
      </w:tr>
      <w:tr w:rsidR="00E71A5A" w:rsidRPr="00C35C73" w14:paraId="53AA7F07" w14:textId="77777777" w:rsidTr="00A13476">
        <w:trPr>
          <w:trHeight w:val="290"/>
        </w:trPr>
        <w:tc>
          <w:tcPr>
            <w:tcW w:w="2142" w:type="dxa"/>
            <w:tcBorders>
              <w:top w:val="nil"/>
              <w:left w:val="single" w:sz="8" w:space="0" w:color="auto"/>
              <w:bottom w:val="nil"/>
              <w:right w:val="nil"/>
            </w:tcBorders>
            <w:shd w:val="clear" w:color="000000" w:fill="FFFFFF"/>
            <w:noWrap/>
            <w:vAlign w:val="bottom"/>
            <w:hideMark/>
          </w:tcPr>
          <w:p w14:paraId="776FE6B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547" w:type="dxa"/>
            <w:tcBorders>
              <w:top w:val="nil"/>
              <w:left w:val="nil"/>
              <w:bottom w:val="nil"/>
              <w:right w:val="nil"/>
            </w:tcBorders>
            <w:shd w:val="clear" w:color="000000" w:fill="FFFFFF"/>
            <w:noWrap/>
            <w:vAlign w:val="bottom"/>
            <w:hideMark/>
          </w:tcPr>
          <w:p w14:paraId="1AF24BE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09" w:type="dxa"/>
            <w:tcBorders>
              <w:top w:val="nil"/>
              <w:left w:val="nil"/>
              <w:bottom w:val="nil"/>
              <w:right w:val="nil"/>
            </w:tcBorders>
            <w:shd w:val="clear" w:color="000000" w:fill="FFFFFF"/>
            <w:noWrap/>
            <w:vAlign w:val="bottom"/>
            <w:hideMark/>
          </w:tcPr>
          <w:p w14:paraId="5C55AB1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014" w:type="dxa"/>
            <w:tcBorders>
              <w:top w:val="nil"/>
              <w:left w:val="nil"/>
              <w:bottom w:val="nil"/>
              <w:right w:val="nil"/>
            </w:tcBorders>
            <w:shd w:val="clear" w:color="000000" w:fill="FFFFFF"/>
            <w:noWrap/>
            <w:vAlign w:val="bottom"/>
            <w:hideMark/>
          </w:tcPr>
          <w:p w14:paraId="5D92501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686" w:type="dxa"/>
            <w:tcBorders>
              <w:top w:val="nil"/>
              <w:left w:val="nil"/>
              <w:bottom w:val="nil"/>
              <w:right w:val="single" w:sz="8" w:space="0" w:color="auto"/>
            </w:tcBorders>
            <w:shd w:val="clear" w:color="000000" w:fill="FFFFFF"/>
            <w:noWrap/>
            <w:vAlign w:val="bottom"/>
            <w:hideMark/>
          </w:tcPr>
          <w:p w14:paraId="5117C3B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22" w:type="dxa"/>
            <w:vAlign w:val="center"/>
            <w:hideMark/>
          </w:tcPr>
          <w:p w14:paraId="17BD491C" w14:textId="77777777" w:rsidR="00E71A5A" w:rsidRPr="00C35C73" w:rsidRDefault="00E71A5A" w:rsidP="00A13476">
            <w:pPr>
              <w:rPr>
                <w:sz w:val="20"/>
              </w:rPr>
            </w:pPr>
          </w:p>
        </w:tc>
      </w:tr>
      <w:tr w:rsidR="00E71A5A" w:rsidRPr="00C35C73" w14:paraId="4BBA37FF" w14:textId="77777777" w:rsidTr="00A13476">
        <w:trPr>
          <w:trHeight w:val="560"/>
        </w:trPr>
        <w:tc>
          <w:tcPr>
            <w:tcW w:w="10498" w:type="dxa"/>
            <w:gridSpan w:val="5"/>
            <w:tcBorders>
              <w:top w:val="nil"/>
              <w:left w:val="single" w:sz="8" w:space="0" w:color="auto"/>
              <w:bottom w:val="nil"/>
              <w:right w:val="single" w:sz="8" w:space="0" w:color="000000"/>
            </w:tcBorders>
            <w:shd w:val="clear" w:color="000000" w:fill="F2F2F2"/>
            <w:vAlign w:val="center"/>
            <w:hideMark/>
          </w:tcPr>
          <w:p w14:paraId="4ED810CD" w14:textId="77777777" w:rsidR="00E71A5A" w:rsidRPr="00C35C73" w:rsidRDefault="00E71A5A" w:rsidP="00A13476">
            <w:pPr>
              <w:rPr>
                <w:rFonts w:ascii="Calibri" w:hAnsi="Calibri" w:cs="Calibri"/>
                <w:color w:val="000000"/>
                <w:sz w:val="16"/>
                <w:szCs w:val="16"/>
              </w:rPr>
            </w:pPr>
            <w:r w:rsidRPr="00C35C73">
              <w:rPr>
                <w:rFonts w:ascii="Calibri" w:hAnsi="Calibri" w:cs="Calibri"/>
                <w:color w:val="000000"/>
                <w:sz w:val="16"/>
                <w:szCs w:val="16"/>
                <w:vertAlign w:val="superscript"/>
              </w:rPr>
              <w:t>1</w:t>
            </w:r>
            <w:r w:rsidRPr="00C35C73">
              <w:rPr>
                <w:rFonts w:ascii="Calibri" w:hAnsi="Calibri" w:cs="Calibri"/>
                <w:color w:val="000000"/>
                <w:sz w:val="16"/>
                <w:szCs w:val="16"/>
              </w:rPr>
              <w:t xml:space="preserve"> “Postconsumer recycled-content material” is defined as products that were bought, used, and recycled by consumers. Recycled content paper products and printing and writing paper are defined as consisting of at least 30 percent, by fiber weight, postconsumer fiber. </w:t>
            </w:r>
          </w:p>
        </w:tc>
        <w:tc>
          <w:tcPr>
            <w:tcW w:w="222" w:type="dxa"/>
            <w:vAlign w:val="center"/>
            <w:hideMark/>
          </w:tcPr>
          <w:p w14:paraId="52095978" w14:textId="77777777" w:rsidR="00E71A5A" w:rsidRPr="00C35C73" w:rsidRDefault="00E71A5A" w:rsidP="00A13476">
            <w:pPr>
              <w:rPr>
                <w:sz w:val="20"/>
              </w:rPr>
            </w:pPr>
          </w:p>
        </w:tc>
      </w:tr>
      <w:tr w:rsidR="00E71A5A" w:rsidRPr="00C35C73" w14:paraId="44687C78" w14:textId="77777777" w:rsidTr="00A13476">
        <w:trPr>
          <w:trHeight w:val="450"/>
        </w:trPr>
        <w:tc>
          <w:tcPr>
            <w:tcW w:w="10498" w:type="dxa"/>
            <w:gridSpan w:val="5"/>
            <w:tcBorders>
              <w:top w:val="nil"/>
              <w:left w:val="single" w:sz="8" w:space="0" w:color="auto"/>
              <w:bottom w:val="single" w:sz="8" w:space="0" w:color="auto"/>
              <w:right w:val="single" w:sz="8" w:space="0" w:color="000000"/>
            </w:tcBorders>
            <w:shd w:val="clear" w:color="000000" w:fill="F2F2F2"/>
            <w:vAlign w:val="center"/>
            <w:hideMark/>
          </w:tcPr>
          <w:p w14:paraId="4202FE97" w14:textId="77777777" w:rsidR="00E71A5A" w:rsidRPr="00C35C73" w:rsidRDefault="00E71A5A" w:rsidP="00A13476">
            <w:pPr>
              <w:rPr>
                <w:rFonts w:ascii="Calibri" w:hAnsi="Calibri" w:cs="Calibri"/>
                <w:color w:val="000000"/>
                <w:sz w:val="16"/>
                <w:szCs w:val="16"/>
              </w:rPr>
            </w:pPr>
            <w:r w:rsidRPr="00C35C73">
              <w:rPr>
                <w:rFonts w:ascii="Calibri" w:hAnsi="Calibri" w:cs="Calibri"/>
                <w:color w:val="000000"/>
                <w:sz w:val="16"/>
                <w:szCs w:val="16"/>
                <w:vertAlign w:val="superscript"/>
              </w:rPr>
              <w:t xml:space="preserve">2 </w:t>
            </w:r>
            <w:r w:rsidRPr="00C35C73">
              <w:rPr>
                <w:rFonts w:ascii="Calibri" w:hAnsi="Calibri" w:cs="Calibri"/>
                <w:color w:val="000000"/>
                <w:sz w:val="16"/>
                <w:szCs w:val="16"/>
              </w:rPr>
              <w:t>Products must be eligible to be labeled with an unqualified recyclable label as defined by Federal Trade Commission “Green Guides” (16 CFR 260.12), meaning that at least 60 percent of consumers or communities where the items are sold have access to recycling facilities for the products.</w:t>
            </w:r>
          </w:p>
        </w:tc>
        <w:tc>
          <w:tcPr>
            <w:tcW w:w="222" w:type="dxa"/>
            <w:vAlign w:val="center"/>
            <w:hideMark/>
          </w:tcPr>
          <w:p w14:paraId="07EDAF3D" w14:textId="77777777" w:rsidR="00E71A5A" w:rsidRPr="00C35C73" w:rsidRDefault="00E71A5A" w:rsidP="00A13476">
            <w:pPr>
              <w:rPr>
                <w:sz w:val="20"/>
              </w:rPr>
            </w:pPr>
          </w:p>
        </w:tc>
      </w:tr>
    </w:tbl>
    <w:p w14:paraId="777BE21B" w14:textId="77777777" w:rsidR="00E71A5A" w:rsidRDefault="00E71A5A" w:rsidP="00E71A5A">
      <w:pPr>
        <w:rPr>
          <w:rFonts w:ascii="Calibri" w:hAnsi="Calibri" w:cs="Calibri"/>
          <w:b/>
          <w:sz w:val="36"/>
          <w:szCs w:val="36"/>
        </w:rPr>
      </w:pPr>
    </w:p>
    <w:p w14:paraId="669E0FD5" w14:textId="77777777" w:rsidR="00E71A5A" w:rsidRDefault="00E71A5A" w:rsidP="00E71A5A">
      <w:pPr>
        <w:rPr>
          <w:rFonts w:ascii="Calibri" w:hAnsi="Calibri" w:cs="Calibri"/>
          <w:b/>
          <w:sz w:val="36"/>
          <w:szCs w:val="36"/>
        </w:rPr>
      </w:pPr>
    </w:p>
    <w:p w14:paraId="58D2391E" w14:textId="77777777" w:rsidR="00E71A5A" w:rsidRDefault="00E71A5A" w:rsidP="00E71A5A">
      <w:pPr>
        <w:rPr>
          <w:rFonts w:ascii="Calibri" w:hAnsi="Calibri" w:cs="Calibri"/>
          <w:b/>
          <w:sz w:val="36"/>
          <w:szCs w:val="36"/>
        </w:rPr>
      </w:pPr>
      <w:r>
        <w:rPr>
          <w:rFonts w:ascii="Calibri" w:hAnsi="Calibri" w:cs="Calibri"/>
          <w:b/>
          <w:sz w:val="36"/>
          <w:szCs w:val="36"/>
        </w:rPr>
        <w:br w:type="page"/>
      </w:r>
    </w:p>
    <w:tbl>
      <w:tblPr>
        <w:tblW w:w="10122" w:type="dxa"/>
        <w:tblInd w:w="118" w:type="dxa"/>
        <w:tblLook w:val="04A0" w:firstRow="1" w:lastRow="0" w:firstColumn="1" w:lastColumn="0" w:noHBand="0" w:noVBand="1"/>
      </w:tblPr>
      <w:tblGrid>
        <w:gridCol w:w="1660"/>
        <w:gridCol w:w="3680"/>
        <w:gridCol w:w="1020"/>
        <w:gridCol w:w="2600"/>
        <w:gridCol w:w="1162"/>
      </w:tblGrid>
      <w:tr w:rsidR="00E71A5A" w:rsidRPr="00C35C73" w14:paraId="7B78FF87" w14:textId="77777777" w:rsidTr="00A13476">
        <w:trPr>
          <w:trHeight w:val="290"/>
        </w:trPr>
        <w:tc>
          <w:tcPr>
            <w:tcW w:w="10122" w:type="dxa"/>
            <w:gridSpan w:val="5"/>
            <w:tcBorders>
              <w:top w:val="single" w:sz="8" w:space="0" w:color="auto"/>
              <w:left w:val="single" w:sz="8" w:space="0" w:color="auto"/>
              <w:bottom w:val="nil"/>
              <w:right w:val="single" w:sz="8" w:space="0" w:color="000000"/>
            </w:tcBorders>
            <w:shd w:val="clear" w:color="000000" w:fill="D9D9D9"/>
            <w:noWrap/>
            <w:vAlign w:val="bottom"/>
            <w:hideMark/>
          </w:tcPr>
          <w:p w14:paraId="13E60C77" w14:textId="77777777" w:rsidR="00E71A5A" w:rsidRPr="00C35C73" w:rsidRDefault="00E71A5A" w:rsidP="00A13476">
            <w:pPr>
              <w:jc w:val="center"/>
              <w:rPr>
                <w:rFonts w:ascii="Calibri" w:hAnsi="Calibri" w:cs="Calibri"/>
                <w:b/>
                <w:bCs/>
                <w:color w:val="000000"/>
                <w:sz w:val="22"/>
                <w:szCs w:val="22"/>
              </w:rPr>
            </w:pPr>
            <w:r w:rsidRPr="00C35C73">
              <w:rPr>
                <w:rFonts w:ascii="Calibri" w:hAnsi="Calibri" w:cs="Calibri"/>
                <w:b/>
                <w:bCs/>
                <w:color w:val="000000"/>
                <w:sz w:val="22"/>
                <w:szCs w:val="22"/>
              </w:rPr>
              <w:t>Certification form for Master Contract No. [number], [Name]</w:t>
            </w:r>
          </w:p>
        </w:tc>
      </w:tr>
      <w:tr w:rsidR="00E71A5A" w:rsidRPr="00C35C73" w14:paraId="1314DF50" w14:textId="77777777" w:rsidTr="00A13476">
        <w:trPr>
          <w:trHeight w:val="290"/>
        </w:trPr>
        <w:tc>
          <w:tcPr>
            <w:tcW w:w="1660" w:type="dxa"/>
            <w:tcBorders>
              <w:top w:val="nil"/>
              <w:left w:val="single" w:sz="8" w:space="0" w:color="auto"/>
              <w:bottom w:val="nil"/>
              <w:right w:val="nil"/>
            </w:tcBorders>
            <w:shd w:val="clear" w:color="000000" w:fill="F2F2F2"/>
            <w:noWrap/>
            <w:vAlign w:val="bottom"/>
            <w:hideMark/>
          </w:tcPr>
          <w:p w14:paraId="6BEFD72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Additional pages.</w:t>
            </w:r>
          </w:p>
        </w:tc>
        <w:tc>
          <w:tcPr>
            <w:tcW w:w="3680" w:type="dxa"/>
            <w:tcBorders>
              <w:top w:val="nil"/>
              <w:left w:val="nil"/>
              <w:bottom w:val="nil"/>
              <w:right w:val="nil"/>
            </w:tcBorders>
            <w:shd w:val="clear" w:color="000000" w:fill="F2F2F2"/>
            <w:noWrap/>
            <w:vAlign w:val="bottom"/>
            <w:hideMark/>
          </w:tcPr>
          <w:p w14:paraId="6B1CD4D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nil"/>
              <w:right w:val="nil"/>
            </w:tcBorders>
            <w:shd w:val="clear" w:color="000000" w:fill="F2F2F2"/>
            <w:noWrap/>
            <w:vAlign w:val="bottom"/>
            <w:hideMark/>
          </w:tcPr>
          <w:p w14:paraId="4C1E43C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nil"/>
              <w:right w:val="nil"/>
            </w:tcBorders>
            <w:shd w:val="clear" w:color="000000" w:fill="F2F2F2"/>
            <w:noWrap/>
            <w:vAlign w:val="bottom"/>
            <w:hideMark/>
          </w:tcPr>
          <w:p w14:paraId="401BE78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nil"/>
              <w:right w:val="single" w:sz="8" w:space="0" w:color="auto"/>
            </w:tcBorders>
            <w:shd w:val="clear" w:color="000000" w:fill="F2F2F2"/>
            <w:noWrap/>
            <w:vAlign w:val="bottom"/>
            <w:hideMark/>
          </w:tcPr>
          <w:p w14:paraId="098D76D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508E7497" w14:textId="77777777" w:rsidTr="00A13476">
        <w:trPr>
          <w:trHeight w:val="580"/>
        </w:trPr>
        <w:tc>
          <w:tcPr>
            <w:tcW w:w="166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2C7C54C"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Item #</w:t>
            </w:r>
          </w:p>
        </w:tc>
        <w:tc>
          <w:tcPr>
            <w:tcW w:w="3680" w:type="dxa"/>
            <w:tcBorders>
              <w:top w:val="single" w:sz="4" w:space="0" w:color="auto"/>
              <w:left w:val="nil"/>
              <w:bottom w:val="single" w:sz="4" w:space="0" w:color="auto"/>
              <w:right w:val="single" w:sz="4" w:space="0" w:color="auto"/>
            </w:tcBorders>
            <w:shd w:val="clear" w:color="000000" w:fill="F2F2F2"/>
            <w:vAlign w:val="center"/>
            <w:hideMark/>
          </w:tcPr>
          <w:p w14:paraId="64E8C827"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Product Description</w:t>
            </w:r>
          </w:p>
        </w:tc>
        <w:tc>
          <w:tcPr>
            <w:tcW w:w="1020" w:type="dxa"/>
            <w:tcBorders>
              <w:top w:val="single" w:sz="4" w:space="0" w:color="auto"/>
              <w:left w:val="nil"/>
              <w:bottom w:val="single" w:sz="4" w:space="0" w:color="auto"/>
              <w:right w:val="single" w:sz="4" w:space="0" w:color="auto"/>
            </w:tcBorders>
            <w:shd w:val="clear" w:color="000000" w:fill="F2F2F2"/>
            <w:vAlign w:val="center"/>
            <w:hideMark/>
          </w:tcPr>
          <w:p w14:paraId="51536E50"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PCRC</w:t>
            </w:r>
          </w:p>
        </w:tc>
        <w:tc>
          <w:tcPr>
            <w:tcW w:w="2600" w:type="dxa"/>
            <w:tcBorders>
              <w:top w:val="single" w:sz="4" w:space="0" w:color="auto"/>
              <w:left w:val="nil"/>
              <w:bottom w:val="single" w:sz="4" w:space="0" w:color="auto"/>
              <w:right w:val="single" w:sz="4" w:space="0" w:color="auto"/>
            </w:tcBorders>
            <w:shd w:val="clear" w:color="000000" w:fill="F2F2F2"/>
            <w:vAlign w:val="center"/>
            <w:hideMark/>
          </w:tcPr>
          <w:p w14:paraId="08BBCD5B"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Reason if PCRC is less than 30%</w:t>
            </w:r>
          </w:p>
        </w:tc>
        <w:tc>
          <w:tcPr>
            <w:tcW w:w="1162" w:type="dxa"/>
            <w:tcBorders>
              <w:top w:val="single" w:sz="4" w:space="0" w:color="auto"/>
              <w:left w:val="nil"/>
              <w:bottom w:val="single" w:sz="4" w:space="0" w:color="auto"/>
              <w:right w:val="single" w:sz="8" w:space="0" w:color="auto"/>
            </w:tcBorders>
            <w:shd w:val="clear" w:color="000000" w:fill="F2F2F2"/>
            <w:vAlign w:val="center"/>
            <w:hideMark/>
          </w:tcPr>
          <w:p w14:paraId="27C1CAD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Recyclable (y/n)</w:t>
            </w:r>
          </w:p>
        </w:tc>
      </w:tr>
      <w:tr w:rsidR="00E71A5A" w:rsidRPr="00C35C73" w14:paraId="2888CC5C"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41B955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313C948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19DC4C"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07253BB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3A7152F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F3EFB3C"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314BE3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6DD200D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766503"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550DED2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124F821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5D98499"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E38F3D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69EEED5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144760"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3B02F1C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B018F0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EC103C1"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4C08EC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6A31BCF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2BE9D7"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5CB68BD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62205DF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51046C3"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DB9B9B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9174B1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A8C3D8"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1E6DED2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A2F565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22D76619"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C7763C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6B3AD6C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B4F61B2"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3F63C0C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0E8823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6AEC82CF"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3C748DE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E74689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DDB0B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7DD03A7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38608C2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464DFA7"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E63419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10D7805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635E93"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1D30067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5675E87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624B884F"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CE4ADC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BEBC0A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499456"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7CC9BC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F80265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5A1DE795"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6B91B1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0650F36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A96C38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34D72D3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3DED77E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4E64A16"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84A12F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CC6BE1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782857"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4FB0683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3D9B2BA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77AE04D0"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1B4EC1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64D2B7E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2E5E892"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4917DFB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33EF201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94B5ED5"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9FB9B3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47D9BE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D3362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ED231F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10D4A85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8114E56"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B81FEE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51D930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A9D5D2A"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520BD8F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B8F6B3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FCC8E2A"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0AF710E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4350820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29A0A89"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A92ED2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19FF02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1CCCDAE"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3576A91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24429EC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D2A2BF"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DBA3A6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1C60348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16968CD9"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8FB587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D7E89C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7967D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1E92AD2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C09949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64412E9D"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8A61D9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07CA5C5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451C57"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B5D324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15EFDF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2974162C"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33A6270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0835451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A93B21"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3D4E59C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01D6D34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AE27852"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583657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CD92C2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8083E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0752035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056540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74C8AB31"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D2EAB4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226E3D5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348F1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4D63618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8A1DDD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783FCC7B"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15C5D3A"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F715F9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6D4F25"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4B81FAC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547DC6C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66A8CC19"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294851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6C3A23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341644"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2B46FE3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5D92E00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4377DC05"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4AAC25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5EE1C4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BEE0AD"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77BE185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52B9F84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E3AE5E2"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840862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0E686EC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6F6B03"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869494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A2DE87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E8A660E"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491D6B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19E7B6A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56DBBD"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4438CEE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52666DA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9692D91"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E7A099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0ACFC6C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0093B45"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5D33BFC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55001F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C4F9569"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305C14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2ED5BEE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0A7206"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00C5278D"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68AF7C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32C9DD3"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423AA8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75118C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30D5DF"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5589B9C8"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1FA90B8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7EC75C0"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1AF88A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561B840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A4F44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B3D4686"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8C77BFE"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68244352"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56DFC4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3772F14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9E0176"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7BAAE434"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6601A50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3C2A7F9C"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2379BD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3A61AAD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E4EFD9"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1CD2329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46EAE39B"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254BE72C"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56E566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34F5288C"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21641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680AA3E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7B3E6F97"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51AC2037"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BF04B70"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7C8AFA53"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B23F0E"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2329F47F"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1B958215"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r w:rsidR="00E71A5A" w:rsidRPr="00C35C73" w14:paraId="095D30EA" w14:textId="77777777" w:rsidTr="00A13476">
        <w:trPr>
          <w:trHeight w:val="29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35CCDD9"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3680" w:type="dxa"/>
            <w:tcBorders>
              <w:top w:val="nil"/>
              <w:left w:val="nil"/>
              <w:bottom w:val="single" w:sz="4" w:space="0" w:color="auto"/>
              <w:right w:val="single" w:sz="4" w:space="0" w:color="auto"/>
            </w:tcBorders>
            <w:shd w:val="clear" w:color="auto" w:fill="auto"/>
            <w:noWrap/>
            <w:hideMark/>
          </w:tcPr>
          <w:p w14:paraId="2A51DEF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E2869D" w14:textId="77777777" w:rsidR="00E71A5A" w:rsidRPr="00C35C73" w:rsidRDefault="00E71A5A" w:rsidP="00A13476">
            <w:pPr>
              <w:jc w:val="center"/>
              <w:rPr>
                <w:rFonts w:ascii="Calibri" w:hAnsi="Calibri" w:cs="Calibri"/>
                <w:color w:val="000000"/>
                <w:sz w:val="22"/>
                <w:szCs w:val="22"/>
              </w:rPr>
            </w:pPr>
            <w:r w:rsidRPr="00C35C73">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14:paraId="0A52FE52"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c>
          <w:tcPr>
            <w:tcW w:w="1162" w:type="dxa"/>
            <w:tcBorders>
              <w:top w:val="nil"/>
              <w:left w:val="nil"/>
              <w:bottom w:val="single" w:sz="4" w:space="0" w:color="auto"/>
              <w:right w:val="single" w:sz="8" w:space="0" w:color="auto"/>
            </w:tcBorders>
            <w:shd w:val="clear" w:color="auto" w:fill="auto"/>
            <w:noWrap/>
            <w:vAlign w:val="bottom"/>
            <w:hideMark/>
          </w:tcPr>
          <w:p w14:paraId="2CF335A1" w14:textId="77777777" w:rsidR="00E71A5A" w:rsidRPr="00C35C73" w:rsidRDefault="00E71A5A" w:rsidP="00A13476">
            <w:pPr>
              <w:rPr>
                <w:rFonts w:ascii="Calibri" w:hAnsi="Calibri" w:cs="Calibri"/>
                <w:color w:val="000000"/>
                <w:sz w:val="22"/>
                <w:szCs w:val="22"/>
              </w:rPr>
            </w:pPr>
            <w:r w:rsidRPr="00C35C73">
              <w:rPr>
                <w:rFonts w:ascii="Calibri" w:hAnsi="Calibri" w:cs="Calibri"/>
                <w:color w:val="000000"/>
                <w:sz w:val="22"/>
                <w:szCs w:val="22"/>
              </w:rPr>
              <w:t> </w:t>
            </w:r>
          </w:p>
        </w:tc>
      </w:tr>
    </w:tbl>
    <w:p w14:paraId="572A492A" w14:textId="77777777" w:rsidR="00E71A5A" w:rsidRPr="00983DAC" w:rsidRDefault="00E71A5A" w:rsidP="00E71A5A">
      <w:pPr>
        <w:rPr>
          <w:rFonts w:ascii="Calibri" w:hAnsi="Calibri" w:cs="Calibri"/>
          <w:b/>
          <w:sz w:val="36"/>
          <w:szCs w:val="36"/>
        </w:rPr>
      </w:pPr>
    </w:p>
    <w:p w14:paraId="77DE12D7" w14:textId="3F9E8779" w:rsidR="00F43F6A" w:rsidRPr="00E71A5A" w:rsidRDefault="00F43F6A" w:rsidP="00E71A5A">
      <w:pPr>
        <w:rPr>
          <w:rFonts w:ascii="Calibri" w:hAnsi="Calibri"/>
          <w:b/>
          <w:caps/>
          <w:noProof/>
          <w:sz w:val="44"/>
        </w:rPr>
      </w:pPr>
    </w:p>
    <w:sectPr w:rsidR="00F43F6A" w:rsidRPr="00E71A5A" w:rsidSect="00A13476">
      <w:footerReference w:type="default" r:id="rId102"/>
      <w:headerReference w:type="first" r:id="rId103"/>
      <w:footerReference w:type="first" r:id="rId104"/>
      <w:pgSz w:w="12240" w:h="15840" w:code="1"/>
      <w:pgMar w:top="1440" w:right="1080" w:bottom="1440" w:left="1080" w:header="288" w:footer="61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648F" w14:textId="77777777" w:rsidR="00DB06AE" w:rsidRDefault="00DB06AE">
      <w:r>
        <w:separator/>
      </w:r>
    </w:p>
  </w:endnote>
  <w:endnote w:type="continuationSeparator" w:id="0">
    <w:p w14:paraId="7858DB3F" w14:textId="77777777" w:rsidR="00DB06AE" w:rsidRDefault="00DB06AE">
      <w:r>
        <w:continuationSeparator/>
      </w:r>
    </w:p>
  </w:endnote>
  <w:endnote w:type="continuationNotice" w:id="1">
    <w:p w14:paraId="402BC9A9" w14:textId="77777777" w:rsidR="00DB06AE" w:rsidRDefault="00DB0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64E194C4" w:rsidR="00703BA1" w:rsidRPr="008659D0" w:rsidRDefault="00703BA1" w:rsidP="00BD1165">
    <w:pPr>
      <w:jc w:val="right"/>
      <w:rPr>
        <w:rFonts w:ascii="Calibri" w:hAnsi="Calibri" w:cs="Calibri"/>
        <w:sz w:val="20"/>
      </w:rPr>
    </w:pPr>
    <w:r w:rsidRPr="008659D0">
      <w:rPr>
        <w:rFonts w:ascii="Calibri" w:hAnsi="Calibri" w:cs="Calibri"/>
        <w:sz w:val="20"/>
      </w:rPr>
      <w:t xml:space="preserve">RFQ No. </w:t>
    </w:r>
    <w:r w:rsidR="008659D0" w:rsidRPr="008659D0">
      <w:rPr>
        <w:rFonts w:ascii="Calibri" w:hAnsi="Calibri" w:cs="Calibri"/>
        <w:sz w:val="20"/>
      </w:rPr>
      <w:t>902265</w:t>
    </w:r>
  </w:p>
  <w:p w14:paraId="2D8AD4DF" w14:textId="7797D0F3"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B485E">
      <w:rPr>
        <w:rFonts w:ascii="Calibri" w:hAnsi="Calibri" w:cs="Calibri"/>
        <w:noProof/>
        <w:sz w:val="20"/>
      </w:rPr>
      <w:t>25</w:t>
    </w:r>
    <w:r>
      <w:rPr>
        <w:rFonts w:ascii="Calibri" w:hAnsi="Calibri" w:cs="Calibri"/>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A707" w14:textId="77777777" w:rsidR="00A13476" w:rsidRPr="00983DAC" w:rsidRDefault="001B469B" w:rsidP="0015073C">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C</w:t>
    </w:r>
    <w:r w:rsidRPr="00983DAC">
      <w:rPr>
        <w:rFonts w:ascii="Calibri" w:hAnsi="Calibri" w:cs="Calibri"/>
        <w:color w:val="000000"/>
        <w:sz w:val="20"/>
      </w:rPr>
      <w:t xml:space="preserve"> – </w:t>
    </w:r>
    <w:r w:rsidRPr="00983DAC">
      <w:rPr>
        <w:rFonts w:ascii="Calibri" w:hAnsi="Calibri" w:cs="Calibri"/>
        <w:sz w:val="20"/>
      </w:rPr>
      <w:t xml:space="preserve">RFQ </w:t>
    </w:r>
    <w:r w:rsidRPr="00983DAC">
      <w:rPr>
        <w:rFonts w:ascii="Calibri" w:hAnsi="Calibri" w:cs="Calibri"/>
        <w:color w:val="000000"/>
        <w:sz w:val="20"/>
      </w:rPr>
      <w:t xml:space="preserve">No. </w:t>
    </w:r>
    <w:r w:rsidRPr="00522E8B">
      <w:rPr>
        <w:rFonts w:ascii="Calibri" w:hAnsi="Calibri" w:cs="Calibri"/>
        <w:sz w:val="20"/>
      </w:rPr>
      <w:t xml:space="preserve">902265 </w:t>
    </w:r>
  </w:p>
  <w:p w14:paraId="6725780E" w14:textId="1C51DDF9" w:rsidR="00A13476" w:rsidRPr="0015073C" w:rsidRDefault="001B469B"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3</w:t>
    </w:r>
    <w:r>
      <w:rPr>
        <w:rFonts w:ascii="Calibri" w:hAnsi="Calibri" w:cs="Calibri"/>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12FC" w14:textId="77777777" w:rsidR="00A13476" w:rsidRPr="00983DAC" w:rsidRDefault="001B469B" w:rsidP="00A13476">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C</w:t>
    </w:r>
    <w:r w:rsidRPr="00983DAC">
      <w:rPr>
        <w:rFonts w:ascii="Calibri" w:hAnsi="Calibri" w:cs="Calibri"/>
        <w:color w:val="000000"/>
        <w:sz w:val="20"/>
      </w:rPr>
      <w:t xml:space="preserve"> – </w:t>
    </w:r>
    <w:r w:rsidRPr="00983DAC">
      <w:rPr>
        <w:rFonts w:ascii="Calibri" w:hAnsi="Calibri" w:cs="Calibri"/>
        <w:sz w:val="20"/>
      </w:rPr>
      <w:t xml:space="preserve">RFQ </w:t>
    </w:r>
    <w:r w:rsidRPr="00983DAC">
      <w:rPr>
        <w:rFonts w:ascii="Calibri" w:hAnsi="Calibri" w:cs="Calibri"/>
        <w:color w:val="000000"/>
        <w:sz w:val="20"/>
      </w:rPr>
      <w:t xml:space="preserve">No. </w:t>
    </w:r>
    <w:r w:rsidRPr="00522E8B">
      <w:rPr>
        <w:rFonts w:ascii="Calibri" w:hAnsi="Calibri" w:cs="Calibri"/>
        <w:sz w:val="20"/>
      </w:rPr>
      <w:t xml:space="preserve">902265 </w:t>
    </w:r>
  </w:p>
  <w:p w14:paraId="0D7F2E5C" w14:textId="6967EE66" w:rsidR="00A13476" w:rsidRPr="00752588" w:rsidRDefault="001B469B" w:rsidP="00A13476">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3</w:t>
    </w:r>
    <w:r>
      <w:rPr>
        <w:rFonts w:ascii="Calibri" w:hAnsi="Calibri" w:cs="Calibri"/>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FC9D" w14:textId="74D86316" w:rsidR="00E0106D" w:rsidRPr="00D67B8D" w:rsidRDefault="005518F5" w:rsidP="005518F5">
    <w:pPr>
      <w:pStyle w:val="Footer"/>
      <w:tabs>
        <w:tab w:val="clear" w:pos="4320"/>
      </w:tabs>
      <w:jc w:val="right"/>
      <w:rPr>
        <w:rFonts w:asciiTheme="minorHAnsi" w:hAnsiTheme="minorHAnsi" w:cstheme="minorHAnsi"/>
        <w:sz w:val="20"/>
      </w:rPr>
    </w:pPr>
    <w:r>
      <w:tab/>
    </w:r>
    <w:r>
      <w:tab/>
    </w:r>
    <w:r>
      <w:tab/>
    </w:r>
    <w:r w:rsidRPr="00D67B8D">
      <w:rPr>
        <w:rFonts w:asciiTheme="minorHAnsi" w:hAnsiTheme="minorHAnsi" w:cstheme="minorHAnsi"/>
        <w:sz w:val="20"/>
      </w:rPr>
      <w:t>RFQ Non-Fed</w:t>
    </w:r>
    <w:r w:rsidR="00D67B8D" w:rsidRPr="00D67B8D">
      <w:rPr>
        <w:rFonts w:asciiTheme="minorHAnsi" w:hAnsiTheme="minorHAnsi" w:cstheme="minorHAnsi"/>
        <w:sz w:val="20"/>
      </w:rPr>
      <w:t xml:space="preserve"> procurement</w:t>
    </w:r>
  </w:p>
  <w:p w14:paraId="4A8DC448" w14:textId="719BCF1C" w:rsidR="00D67B8D" w:rsidRPr="00D67B8D" w:rsidRDefault="00D67B8D" w:rsidP="00D67B8D">
    <w:pPr>
      <w:pStyle w:val="Footer"/>
      <w:tabs>
        <w:tab w:val="clear" w:pos="4320"/>
      </w:tabs>
      <w:jc w:val="right"/>
      <w:rPr>
        <w:rFonts w:asciiTheme="minorHAnsi" w:hAnsiTheme="minorHAnsi" w:cstheme="minorHAnsi"/>
        <w:sz w:val="20"/>
      </w:rPr>
    </w:pPr>
    <w:r w:rsidRPr="00D67B8D">
      <w:rPr>
        <w:rFonts w:asciiTheme="minorHAnsi" w:hAnsiTheme="minorHAnsi" w:cstheme="minorHAnsi"/>
        <w:sz w:val="20"/>
      </w:rPr>
      <w:t>Rev. 12-14-2022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0CF0B391"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2</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1A6A1A87"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097766">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B2C8" w14:textId="77777777" w:rsidR="00E71A5A" w:rsidRPr="00983DAC" w:rsidRDefault="00E71A5A"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522E8B">
      <w:rPr>
        <w:rFonts w:ascii="Calibri" w:hAnsi="Calibri" w:cs="Calibri"/>
        <w:sz w:val="20"/>
      </w:rPr>
      <w:t xml:space="preserve">902265 </w:t>
    </w:r>
  </w:p>
  <w:p w14:paraId="675AA52E" w14:textId="73E78CC1" w:rsidR="00E71A5A" w:rsidRPr="0015073C" w:rsidRDefault="00E71A5A"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14</w:t>
    </w:r>
    <w:r>
      <w:rPr>
        <w:rFonts w:ascii="Calibri" w:hAnsi="Calibri" w:cs="Calibri"/>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D27" w14:textId="77777777" w:rsidR="00E71A5A" w:rsidRPr="00983DAC" w:rsidRDefault="00E71A5A"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7B0A1383" w14:textId="77777777" w:rsidR="00E71A5A" w:rsidRPr="00752588" w:rsidRDefault="00E71A5A"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0552EC96" w:rsidR="0015073C" w:rsidRPr="00983DAC" w:rsidRDefault="00E71A5A" w:rsidP="0015073C">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B</w:t>
    </w:r>
    <w:r w:rsidR="0015073C" w:rsidRPr="00983DAC">
      <w:rPr>
        <w:rFonts w:ascii="Calibri" w:hAnsi="Calibri" w:cs="Calibri"/>
        <w:color w:val="000000"/>
        <w:sz w:val="20"/>
      </w:rPr>
      <w:t xml:space="preserve"> – </w:t>
    </w:r>
    <w:r w:rsidR="0015073C" w:rsidRPr="00983DAC">
      <w:rPr>
        <w:rFonts w:ascii="Calibri" w:hAnsi="Calibri" w:cs="Calibri"/>
        <w:sz w:val="20"/>
      </w:rPr>
      <w:t xml:space="preserve">RFQ </w:t>
    </w:r>
    <w:r w:rsidR="0015073C" w:rsidRPr="00983DAC">
      <w:rPr>
        <w:rFonts w:ascii="Calibri" w:hAnsi="Calibri" w:cs="Calibri"/>
        <w:color w:val="000000"/>
        <w:sz w:val="20"/>
      </w:rPr>
      <w:t xml:space="preserve">No. </w:t>
    </w:r>
    <w:r w:rsidRPr="00E71A5A">
      <w:rPr>
        <w:rFonts w:ascii="Calibri" w:hAnsi="Calibri" w:cs="Calibri"/>
        <w:sz w:val="20"/>
      </w:rPr>
      <w:t>902265</w:t>
    </w:r>
  </w:p>
  <w:p w14:paraId="4161DFD8" w14:textId="1D36EA4E"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19</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1346C00E" w:rsidR="00752588" w:rsidRPr="00983DAC" w:rsidRDefault="00F5533D" w:rsidP="00752588">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B</w:t>
    </w:r>
    <w:r w:rsidR="00752588" w:rsidRPr="00F5533D">
      <w:rPr>
        <w:rFonts w:ascii="Calibri" w:hAnsi="Calibri" w:cs="Calibri"/>
        <w:sz w:val="20"/>
      </w:rPr>
      <w:t xml:space="preserve"> – RFQ No. </w:t>
    </w:r>
    <w:r w:rsidRPr="00F5533D">
      <w:rPr>
        <w:rFonts w:ascii="Calibri" w:hAnsi="Calibri" w:cs="Calibri"/>
        <w:sz w:val="20"/>
      </w:rPr>
      <w:t>902265</w:t>
    </w:r>
  </w:p>
  <w:p w14:paraId="1FB438ED" w14:textId="15097ABE" w:rsidR="005A0507" w:rsidRPr="00752588" w:rsidRDefault="00F5533D" w:rsidP="0075258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097766">
      <w:rPr>
        <w:rFonts w:ascii="Calibri" w:hAnsi="Calibri" w:cs="Calibri"/>
        <w:noProof/>
        <w:sz w:val="20"/>
      </w:rPr>
      <w:t>19</w:t>
    </w:r>
    <w:r>
      <w:rPr>
        <w:rFonts w:ascii="Calibri" w:hAnsi="Calibri" w:cs="Calibri"/>
        <w:sz w:val="20"/>
      </w:rPr>
      <w:fldChar w:fldCharType="end"/>
    </w:r>
    <w:r w:rsidRPr="00983DAC">
      <w:rPr>
        <w:rFonts w:ascii="Calibri" w:hAnsi="Calibri" w:cs="Calibri"/>
        <w:sz w:val="20"/>
      </w:rPr>
      <w:t xml:space="preserve"> </w:t>
    </w:r>
    <w:r w:rsidR="00752588" w:rsidRPr="00983DAC">
      <w:rPr>
        <w:rFonts w:ascii="Calibri" w:hAnsi="Calibri" w:cs="Calibri"/>
        <w:sz w:val="20"/>
      </w:rPr>
      <w:t xml:space="preserve"> </w:t>
    </w:r>
    <w:r w:rsidR="00752588"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7ADB" w14:textId="77777777" w:rsidR="00DB06AE" w:rsidRDefault="00DB06AE">
      <w:r>
        <w:separator/>
      </w:r>
    </w:p>
  </w:footnote>
  <w:footnote w:type="continuationSeparator" w:id="0">
    <w:p w14:paraId="523A22EF" w14:textId="77777777" w:rsidR="00DB06AE" w:rsidRDefault="00DB06AE">
      <w:r>
        <w:continuationSeparator/>
      </w:r>
    </w:p>
  </w:footnote>
  <w:footnote w:type="continuationNotice" w:id="1">
    <w:p w14:paraId="0EC8D42E" w14:textId="77777777" w:rsidR="00DB06AE" w:rsidRDefault="00DB0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8B485E">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69F7" w14:textId="77777777" w:rsidR="00E71A5A" w:rsidRDefault="00E71A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06FC54B" w:rsidR="00983DAC" w:rsidRDefault="00F5533D">
    <w:pPr>
      <w:pStyle w:val="Header"/>
    </w:pPr>
    <w:r>
      <w:rPr>
        <w:noProof/>
      </w:rPr>
      <w:drawing>
        <wp:anchor distT="0" distB="0" distL="114300" distR="114300" simplePos="0" relativeHeight="251658249" behindDoc="1" locked="0" layoutInCell="1" allowOverlap="1" wp14:anchorId="0AF0C60F" wp14:editId="46AF6CBB">
          <wp:simplePos x="0" y="0"/>
          <wp:positionH relativeFrom="margin">
            <wp:posOffset>0</wp:posOffset>
          </wp:positionH>
          <wp:positionV relativeFrom="paragraph">
            <wp:posOffset>94615</wp:posOffset>
          </wp:positionV>
          <wp:extent cx="638175" cy="638175"/>
          <wp:effectExtent l="0" t="0" r="9525" b="9525"/>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3DC6" w14:textId="77777777" w:rsidR="00A13476" w:rsidRDefault="001B469B">
    <w:pPr>
      <w:pStyle w:val="Header"/>
    </w:pPr>
    <w:r>
      <w:rPr>
        <w:noProof/>
      </w:rPr>
      <w:drawing>
        <wp:anchor distT="0" distB="0" distL="114300" distR="114300" simplePos="0" relativeHeight="251658248" behindDoc="1" locked="0" layoutInCell="1" allowOverlap="1" wp14:anchorId="30300870" wp14:editId="3DC07B64">
          <wp:simplePos x="0" y="0"/>
          <wp:positionH relativeFrom="margin">
            <wp:posOffset>0</wp:posOffset>
          </wp:positionH>
          <wp:positionV relativeFrom="paragraph">
            <wp:posOffset>94615</wp:posOffset>
          </wp:positionV>
          <wp:extent cx="638175" cy="638175"/>
          <wp:effectExtent l="0" t="0" r="0"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8659D0" w:rsidRDefault="00703BA1" w:rsidP="00983DAC">
    <w:pPr>
      <w:tabs>
        <w:tab w:val="right" w:pos="10080"/>
      </w:tabs>
      <w:suppressAutoHyphens/>
      <w:ind w:left="360"/>
      <w:jc w:val="right"/>
      <w:rPr>
        <w:rFonts w:ascii="Calibri" w:hAnsi="Calibri" w:cs="Calibri"/>
        <w:spacing w:val="-3"/>
        <w:sz w:val="24"/>
      </w:rPr>
    </w:pPr>
    <w:r w:rsidRPr="008659D0">
      <w:rPr>
        <w:rFonts w:ascii="Calibri" w:hAnsi="Calibri" w:cs="Calibri"/>
        <w:spacing w:val="-3"/>
        <w:sz w:val="24"/>
      </w:rPr>
      <w:t>Specifications, Terms &amp; Conditions</w:t>
    </w:r>
  </w:p>
  <w:p w14:paraId="6236B328" w14:textId="7804E6CF" w:rsidR="00703BA1" w:rsidRPr="008659D0" w:rsidRDefault="00703BA1" w:rsidP="00983DAC">
    <w:pPr>
      <w:pStyle w:val="Footer"/>
      <w:tabs>
        <w:tab w:val="clear" w:pos="4320"/>
        <w:tab w:val="clear" w:pos="8640"/>
        <w:tab w:val="right" w:pos="10080"/>
      </w:tabs>
      <w:rPr>
        <w:rFonts w:ascii="Calibri" w:hAnsi="Calibri" w:cs="Calibri"/>
        <w:spacing w:val="-3"/>
        <w:sz w:val="24"/>
      </w:rPr>
    </w:pPr>
    <w:r w:rsidRPr="008659D0">
      <w:rPr>
        <w:rFonts w:ascii="Calibri" w:hAnsi="Calibri" w:cs="Calibri"/>
        <w:spacing w:val="-3"/>
        <w:sz w:val="24"/>
      </w:rPr>
      <w:tab/>
      <w:t xml:space="preserve">for </w:t>
    </w:r>
    <w:r w:rsidR="008659D0" w:rsidRPr="008659D0">
      <w:rPr>
        <w:rFonts w:ascii="Calibri" w:hAnsi="Calibri" w:cs="Calibri"/>
        <w:spacing w:val="-3"/>
        <w:sz w:val="24"/>
      </w:rPr>
      <w:t>Countywide Office Paper</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427F070F" w:rsidR="00D91454" w:rsidRPr="0037163A" w:rsidRDefault="00872531"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2C513585">
          <wp:simplePos x="0" y="0"/>
          <wp:positionH relativeFrom="margin">
            <wp:posOffset>-353060</wp:posOffset>
          </wp:positionH>
          <wp:positionV relativeFrom="paragraph">
            <wp:posOffset>64135</wp:posOffset>
          </wp:positionV>
          <wp:extent cx="794385" cy="794385"/>
          <wp:effectExtent l="0" t="0" r="0" b="0"/>
          <wp:wrapNone/>
          <wp:docPr id="111" name="Picture 1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8B485E">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61B62497" w:rsidR="00D91454" w:rsidRPr="00D91454" w:rsidRDefault="00872531"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2B5E74DE">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76C5A46D" w:rsidR="00D91454" w:rsidRDefault="00872531">
    <w:pPr>
      <w:pStyle w:val="Header"/>
    </w:pPr>
    <w:r>
      <w:rPr>
        <w:noProof/>
      </w:rPr>
      <w:drawing>
        <wp:anchor distT="0" distB="0" distL="114300" distR="114300" simplePos="0" relativeHeight="251658246" behindDoc="1" locked="0" layoutInCell="0" allowOverlap="1" wp14:anchorId="36863BBF" wp14:editId="0DC26C69">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8B485E">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10460843" w:rsidR="00703BA1" w:rsidRPr="000A03E2" w:rsidRDefault="00872531"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465043CE">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8B485E">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D2A" w14:textId="77777777" w:rsidR="00E71A5A" w:rsidRPr="000A03E2" w:rsidRDefault="00E71A5A"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321AA9"/>
    <w:multiLevelType w:val="hybridMultilevel"/>
    <w:tmpl w:val="940E71AC"/>
    <w:lvl w:ilvl="0" w:tplc="04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D007C75"/>
    <w:multiLevelType w:val="hybridMultilevel"/>
    <w:tmpl w:val="95766D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1C590C"/>
    <w:multiLevelType w:val="hybridMultilevel"/>
    <w:tmpl w:val="1B54C51A"/>
    <w:lvl w:ilvl="0" w:tplc="4FDAF8DE">
      <w:start w:val="1"/>
      <w:numFmt w:val="lowerLetter"/>
      <w:lvlText w:val="%1."/>
      <w:lvlJc w:val="left"/>
      <w:pPr>
        <w:ind w:left="3600" w:hanging="360"/>
      </w:pPr>
      <w:rPr>
        <w:sz w:val="24"/>
        <w:szCs w:val="18"/>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19A7930"/>
    <w:multiLevelType w:val="hybridMultilevel"/>
    <w:tmpl w:val="99CEF632"/>
    <w:lvl w:ilvl="0" w:tplc="66785EA4">
      <w:start w:val="1"/>
      <w:numFmt w:val="decimal"/>
      <w:lvlText w:val="(%1)"/>
      <w:lvlJc w:val="right"/>
      <w:pPr>
        <w:ind w:left="2880" w:hanging="360"/>
      </w:pPr>
      <w:rPr>
        <w:rFonts w:hint="default"/>
        <w:sz w:val="24"/>
        <w:szCs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6CEF"/>
    <w:multiLevelType w:val="hybridMultilevel"/>
    <w:tmpl w:val="D48C87FA"/>
    <w:lvl w:ilvl="0" w:tplc="50F6608A">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9977265"/>
    <w:multiLevelType w:val="hybridMultilevel"/>
    <w:tmpl w:val="41026092"/>
    <w:lvl w:ilvl="0" w:tplc="91CEEFBA">
      <w:start w:val="1"/>
      <w:numFmt w:val="decimal"/>
      <w:lvlText w:val="(%1)"/>
      <w:lvlJc w:val="right"/>
      <w:pPr>
        <w:ind w:left="4320" w:hanging="360"/>
      </w:pPr>
      <w:rPr>
        <w:rFonts w:hint="default"/>
        <w:sz w:val="24"/>
        <w:szCs w:val="18"/>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A2D5EA2"/>
    <w:multiLevelType w:val="hybridMultilevel"/>
    <w:tmpl w:val="9848A5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906F63"/>
    <w:multiLevelType w:val="hybridMultilevel"/>
    <w:tmpl w:val="CD584B02"/>
    <w:lvl w:ilvl="0" w:tplc="F3000F46">
      <w:start w:val="1"/>
      <w:numFmt w:val="decimal"/>
      <w:lvlText w:val="%1."/>
      <w:lvlJc w:val="left"/>
      <w:pPr>
        <w:ind w:left="2160" w:hanging="360"/>
      </w:pPr>
      <w:rPr>
        <w:color w:val="auto"/>
        <w:sz w:val="24"/>
        <w:szCs w:val="24"/>
      </w:rPr>
    </w:lvl>
    <w:lvl w:ilvl="1" w:tplc="EE968BEE">
      <w:start w:val="1"/>
      <w:numFmt w:val="lowerLetter"/>
      <w:lvlText w:val="%2."/>
      <w:lvlJc w:val="left"/>
      <w:pPr>
        <w:ind w:left="2880" w:hanging="360"/>
      </w:pPr>
      <w:rPr>
        <w:sz w:val="24"/>
        <w:szCs w:val="18"/>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6933"/>
    <w:multiLevelType w:val="hybridMultilevel"/>
    <w:tmpl w:val="17A67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1EE5"/>
    <w:multiLevelType w:val="hybridMultilevel"/>
    <w:tmpl w:val="8A904A8A"/>
    <w:lvl w:ilvl="0" w:tplc="04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4" w15:restartNumberingAfterBreak="0">
    <w:nsid w:val="23DC6213"/>
    <w:multiLevelType w:val="hybridMultilevel"/>
    <w:tmpl w:val="A1B62F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4105D"/>
    <w:multiLevelType w:val="hybridMultilevel"/>
    <w:tmpl w:val="F5EC0600"/>
    <w:lvl w:ilvl="0" w:tplc="878C774E">
      <w:start w:val="1"/>
      <w:numFmt w:val="decimal"/>
      <w:lvlText w:val="%1."/>
      <w:lvlJc w:val="left"/>
      <w:pPr>
        <w:ind w:left="2160" w:hanging="360"/>
      </w:pPr>
      <w:rPr>
        <w:b w:val="0"/>
        <w:bCs/>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34210C28"/>
    <w:multiLevelType w:val="hybridMultilevel"/>
    <w:tmpl w:val="411E804C"/>
    <w:lvl w:ilvl="0" w:tplc="50F6608A">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5193DE0"/>
    <w:multiLevelType w:val="hybridMultilevel"/>
    <w:tmpl w:val="B6EAC09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356D4CC3"/>
    <w:multiLevelType w:val="hybridMultilevel"/>
    <w:tmpl w:val="873EF4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670300"/>
    <w:multiLevelType w:val="hybridMultilevel"/>
    <w:tmpl w:val="4210AD26"/>
    <w:lvl w:ilvl="0" w:tplc="4FDAF8DE">
      <w:start w:val="1"/>
      <w:numFmt w:val="lowerLetter"/>
      <w:lvlText w:val="%1."/>
      <w:lvlJc w:val="left"/>
      <w:pPr>
        <w:ind w:left="2880" w:hanging="360"/>
      </w:pPr>
      <w:rPr>
        <w:sz w:val="24"/>
        <w:szCs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D216D91"/>
    <w:multiLevelType w:val="hybridMultilevel"/>
    <w:tmpl w:val="2766DCBA"/>
    <w:lvl w:ilvl="0" w:tplc="4FDAF8DE">
      <w:start w:val="1"/>
      <w:numFmt w:val="lowerLetter"/>
      <w:lvlText w:val="%1."/>
      <w:lvlJc w:val="left"/>
      <w:pPr>
        <w:ind w:left="2880" w:hanging="360"/>
      </w:pPr>
      <w:rPr>
        <w:sz w:val="24"/>
        <w:szCs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953D1"/>
    <w:multiLevelType w:val="multilevel"/>
    <w:tmpl w:val="105E6CF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B1C4C"/>
    <w:multiLevelType w:val="hybridMultilevel"/>
    <w:tmpl w:val="1B54C51A"/>
    <w:lvl w:ilvl="0" w:tplc="FFFFFFFF">
      <w:start w:val="1"/>
      <w:numFmt w:val="lowerLetter"/>
      <w:lvlText w:val="%1."/>
      <w:lvlJc w:val="left"/>
      <w:pPr>
        <w:ind w:left="3600" w:hanging="360"/>
      </w:pPr>
      <w:rPr>
        <w:sz w:val="24"/>
        <w:szCs w:val="18"/>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0"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B0980"/>
    <w:multiLevelType w:val="hybridMultilevel"/>
    <w:tmpl w:val="3E8615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8CF46E9"/>
    <w:multiLevelType w:val="hybridMultilevel"/>
    <w:tmpl w:val="7D26A43C"/>
    <w:lvl w:ilvl="0" w:tplc="9326C23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A31BEB"/>
    <w:multiLevelType w:val="multilevel"/>
    <w:tmpl w:val="524CA39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2D7F70"/>
    <w:multiLevelType w:val="hybridMultilevel"/>
    <w:tmpl w:val="9EB86D4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0AD5CB6"/>
    <w:multiLevelType w:val="hybridMultilevel"/>
    <w:tmpl w:val="679C42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7CD52C1"/>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790037"/>
    <w:multiLevelType w:val="hybridMultilevel"/>
    <w:tmpl w:val="BC92A7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5" w15:restartNumberingAfterBreak="0">
    <w:nsid w:val="7E0E2EED"/>
    <w:multiLevelType w:val="hybridMultilevel"/>
    <w:tmpl w:val="122C6590"/>
    <w:lvl w:ilvl="0" w:tplc="50F6608A">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7EF31315"/>
    <w:multiLevelType w:val="multilevel"/>
    <w:tmpl w:val="95F69B2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26"/>
  </w:num>
  <w:num w:numId="4" w16cid:durableId="789275903">
    <w:abstractNumId w:val="41"/>
  </w:num>
  <w:num w:numId="5" w16cid:durableId="174463102">
    <w:abstractNumId w:val="31"/>
  </w:num>
  <w:num w:numId="6" w16cid:durableId="1391927858">
    <w:abstractNumId w:val="15"/>
  </w:num>
  <w:num w:numId="7" w16cid:durableId="1710718301">
    <w:abstractNumId w:val="36"/>
  </w:num>
  <w:num w:numId="8" w16cid:durableId="813595530">
    <w:abstractNumId w:val="20"/>
  </w:num>
  <w:num w:numId="9" w16cid:durableId="1072043200">
    <w:abstractNumId w:val="26"/>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433359">
    <w:abstractNumId w:val="24"/>
  </w:num>
  <w:num w:numId="11" w16cid:durableId="1284967530">
    <w:abstractNumId w:val="6"/>
  </w:num>
  <w:num w:numId="12" w16cid:durableId="1645114543">
    <w:abstractNumId w:val="44"/>
  </w:num>
  <w:num w:numId="13" w16cid:durableId="501824538">
    <w:abstractNumId w:val="11"/>
  </w:num>
  <w:num w:numId="14" w16cid:durableId="2023317573">
    <w:abstractNumId w:val="32"/>
  </w:num>
  <w:num w:numId="15" w16cid:durableId="840707085">
    <w:abstractNumId w:val="23"/>
  </w:num>
  <w:num w:numId="16" w16cid:durableId="405422605">
    <w:abstractNumId w:val="2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4559326">
    <w:abstractNumId w:val="25"/>
  </w:num>
  <w:num w:numId="18" w16cid:durableId="1312909860">
    <w:abstractNumId w:val="28"/>
  </w:num>
  <w:num w:numId="19" w16cid:durableId="598179636">
    <w:abstractNumId w:val="35"/>
  </w:num>
  <w:num w:numId="20" w16cid:durableId="864294584">
    <w:abstractNumId w:val="30"/>
  </w:num>
  <w:num w:numId="21" w16cid:durableId="1239826347">
    <w:abstractNumId w:val="38"/>
  </w:num>
  <w:num w:numId="22" w16cid:durableId="1352612273">
    <w:abstractNumId w:val="27"/>
  </w:num>
  <w:num w:numId="23" w16cid:durableId="1722248808">
    <w:abstractNumId w:val="34"/>
  </w:num>
  <w:num w:numId="24" w16cid:durableId="2128233810">
    <w:abstractNumId w:val="3"/>
  </w:num>
  <w:num w:numId="25" w16cid:durableId="1798600349">
    <w:abstractNumId w:val="19"/>
  </w:num>
  <w:num w:numId="26" w16cid:durableId="2096437947">
    <w:abstractNumId w:val="18"/>
  </w:num>
  <w:num w:numId="27" w16cid:durableId="1337727133">
    <w:abstractNumId w:val="40"/>
  </w:num>
  <w:num w:numId="28" w16cid:durableId="1900440853">
    <w:abstractNumId w:val="7"/>
  </w:num>
  <w:num w:numId="29" w16cid:durableId="759568862">
    <w:abstractNumId w:val="45"/>
  </w:num>
  <w:num w:numId="30" w16cid:durableId="1062870812">
    <w:abstractNumId w:val="17"/>
  </w:num>
  <w:num w:numId="31" w16cid:durableId="873464196">
    <w:abstractNumId w:val="33"/>
  </w:num>
  <w:num w:numId="32" w16cid:durableId="2110198394">
    <w:abstractNumId w:val="5"/>
  </w:num>
  <w:num w:numId="33" w16cid:durableId="1900049483">
    <w:abstractNumId w:val="13"/>
  </w:num>
  <w:num w:numId="34" w16cid:durableId="197744172">
    <w:abstractNumId w:val="8"/>
  </w:num>
  <w:num w:numId="35" w16cid:durableId="26757296">
    <w:abstractNumId w:val="2"/>
  </w:num>
  <w:num w:numId="36" w16cid:durableId="273442323">
    <w:abstractNumId w:val="12"/>
  </w:num>
  <w:num w:numId="37" w16cid:durableId="2010522446">
    <w:abstractNumId w:val="10"/>
  </w:num>
  <w:num w:numId="38" w16cid:durableId="1064765980">
    <w:abstractNumId w:val="43"/>
  </w:num>
  <w:num w:numId="39" w16cid:durableId="1668823984">
    <w:abstractNumId w:val="16"/>
  </w:num>
  <w:num w:numId="40" w16cid:durableId="1386248975">
    <w:abstractNumId w:val="21"/>
  </w:num>
  <w:num w:numId="41" w16cid:durableId="1780904828">
    <w:abstractNumId w:val="9"/>
  </w:num>
  <w:num w:numId="42" w16cid:durableId="536504808">
    <w:abstractNumId w:val="22"/>
  </w:num>
  <w:num w:numId="43" w16cid:durableId="330328414">
    <w:abstractNumId w:val="4"/>
  </w:num>
  <w:num w:numId="44" w16cid:durableId="1039429511">
    <w:abstractNumId w:val="29"/>
  </w:num>
  <w:num w:numId="45" w16cid:durableId="1250235520">
    <w:abstractNumId w:val="14"/>
  </w:num>
  <w:num w:numId="46" w16cid:durableId="2025356011">
    <w:abstractNumId w:val="39"/>
  </w:num>
  <w:num w:numId="47" w16cid:durableId="1814788869">
    <w:abstractNumId w:val="42"/>
  </w:num>
  <w:num w:numId="48" w16cid:durableId="1151598597">
    <w:abstractNumId w:val="37"/>
  </w:num>
  <w:num w:numId="49" w16cid:durableId="114316294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wFAD6Jqqw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4521"/>
    <w:rsid w:val="00024EC1"/>
    <w:rsid w:val="00025680"/>
    <w:rsid w:val="00027007"/>
    <w:rsid w:val="000278E0"/>
    <w:rsid w:val="000279F4"/>
    <w:rsid w:val="00031AC5"/>
    <w:rsid w:val="00033E5E"/>
    <w:rsid w:val="000352A4"/>
    <w:rsid w:val="00035D97"/>
    <w:rsid w:val="00035F4D"/>
    <w:rsid w:val="000363F4"/>
    <w:rsid w:val="00037DA9"/>
    <w:rsid w:val="000433E4"/>
    <w:rsid w:val="00043663"/>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766"/>
    <w:rsid w:val="00097BC8"/>
    <w:rsid w:val="00097D1C"/>
    <w:rsid w:val="000A03E2"/>
    <w:rsid w:val="000A1012"/>
    <w:rsid w:val="000A3BF6"/>
    <w:rsid w:val="000A3C82"/>
    <w:rsid w:val="000A5807"/>
    <w:rsid w:val="000A5854"/>
    <w:rsid w:val="000A59D7"/>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C5613"/>
    <w:rsid w:val="000D01A7"/>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D95"/>
    <w:rsid w:val="00104F5B"/>
    <w:rsid w:val="001053A0"/>
    <w:rsid w:val="00110070"/>
    <w:rsid w:val="001102A2"/>
    <w:rsid w:val="00111AAE"/>
    <w:rsid w:val="00111D40"/>
    <w:rsid w:val="001125F2"/>
    <w:rsid w:val="00112A28"/>
    <w:rsid w:val="00112B92"/>
    <w:rsid w:val="0011334D"/>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6EEC"/>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3CD6"/>
    <w:rsid w:val="001B469B"/>
    <w:rsid w:val="001B4706"/>
    <w:rsid w:val="001B7118"/>
    <w:rsid w:val="001B7488"/>
    <w:rsid w:val="001C0410"/>
    <w:rsid w:val="001C04A0"/>
    <w:rsid w:val="001C3D29"/>
    <w:rsid w:val="001C3F6D"/>
    <w:rsid w:val="001C604C"/>
    <w:rsid w:val="001C6094"/>
    <w:rsid w:val="001C61C6"/>
    <w:rsid w:val="001C7755"/>
    <w:rsid w:val="001D04D6"/>
    <w:rsid w:val="001D1E72"/>
    <w:rsid w:val="001D2CBD"/>
    <w:rsid w:val="001D3CD5"/>
    <w:rsid w:val="001D5B04"/>
    <w:rsid w:val="001D60CE"/>
    <w:rsid w:val="001D6BC3"/>
    <w:rsid w:val="001D7C0F"/>
    <w:rsid w:val="001D7FEC"/>
    <w:rsid w:val="001E0A61"/>
    <w:rsid w:val="001E0FB6"/>
    <w:rsid w:val="001E11B9"/>
    <w:rsid w:val="001E26F5"/>
    <w:rsid w:val="001E33B4"/>
    <w:rsid w:val="001E3964"/>
    <w:rsid w:val="001E6957"/>
    <w:rsid w:val="001E6A87"/>
    <w:rsid w:val="001E7711"/>
    <w:rsid w:val="001F2EE1"/>
    <w:rsid w:val="001F3C14"/>
    <w:rsid w:val="001F4100"/>
    <w:rsid w:val="001F5B6B"/>
    <w:rsid w:val="001F5EE0"/>
    <w:rsid w:val="001F6EFD"/>
    <w:rsid w:val="001F7A78"/>
    <w:rsid w:val="001F7D41"/>
    <w:rsid w:val="001F7D6F"/>
    <w:rsid w:val="002009B9"/>
    <w:rsid w:val="00200ADC"/>
    <w:rsid w:val="00203177"/>
    <w:rsid w:val="002032E8"/>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0DC6"/>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23AB"/>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298"/>
    <w:rsid w:val="00274F3C"/>
    <w:rsid w:val="00277FA9"/>
    <w:rsid w:val="002802E5"/>
    <w:rsid w:val="00281336"/>
    <w:rsid w:val="002832ED"/>
    <w:rsid w:val="002838EC"/>
    <w:rsid w:val="00283EB9"/>
    <w:rsid w:val="0028419F"/>
    <w:rsid w:val="00286BF2"/>
    <w:rsid w:val="00287BD3"/>
    <w:rsid w:val="00292FA3"/>
    <w:rsid w:val="002939DA"/>
    <w:rsid w:val="00293A11"/>
    <w:rsid w:val="002941E8"/>
    <w:rsid w:val="00294416"/>
    <w:rsid w:val="002947DC"/>
    <w:rsid w:val="00296B8A"/>
    <w:rsid w:val="00297FC3"/>
    <w:rsid w:val="002A1F24"/>
    <w:rsid w:val="002A23D2"/>
    <w:rsid w:val="002A2CD3"/>
    <w:rsid w:val="002A416B"/>
    <w:rsid w:val="002A42B5"/>
    <w:rsid w:val="002A47DF"/>
    <w:rsid w:val="002A6851"/>
    <w:rsid w:val="002A6DA5"/>
    <w:rsid w:val="002A72AC"/>
    <w:rsid w:val="002A79E5"/>
    <w:rsid w:val="002A7B46"/>
    <w:rsid w:val="002A7F97"/>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C41"/>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A7"/>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784"/>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303"/>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742"/>
    <w:rsid w:val="00390D76"/>
    <w:rsid w:val="0039139E"/>
    <w:rsid w:val="003924F0"/>
    <w:rsid w:val="003930ED"/>
    <w:rsid w:val="00393CFB"/>
    <w:rsid w:val="00394041"/>
    <w:rsid w:val="00394393"/>
    <w:rsid w:val="003948C2"/>
    <w:rsid w:val="0039766A"/>
    <w:rsid w:val="00397ADA"/>
    <w:rsid w:val="003A1E70"/>
    <w:rsid w:val="003A483F"/>
    <w:rsid w:val="003A4DFF"/>
    <w:rsid w:val="003A50B3"/>
    <w:rsid w:val="003A5D97"/>
    <w:rsid w:val="003A61D2"/>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5515"/>
    <w:rsid w:val="003C69A2"/>
    <w:rsid w:val="003C70FA"/>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37F"/>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08E"/>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BD7"/>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2C51"/>
    <w:rsid w:val="004A3DF7"/>
    <w:rsid w:val="004A4093"/>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0C"/>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013F"/>
    <w:rsid w:val="004E2F90"/>
    <w:rsid w:val="004E3721"/>
    <w:rsid w:val="004E4556"/>
    <w:rsid w:val="004E45ED"/>
    <w:rsid w:val="004E6261"/>
    <w:rsid w:val="004F0890"/>
    <w:rsid w:val="004F0BDB"/>
    <w:rsid w:val="004F3A18"/>
    <w:rsid w:val="004F58AC"/>
    <w:rsid w:val="004F5941"/>
    <w:rsid w:val="004F69EC"/>
    <w:rsid w:val="004F6BAB"/>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997"/>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359B5"/>
    <w:rsid w:val="005419F2"/>
    <w:rsid w:val="00542C64"/>
    <w:rsid w:val="00544A43"/>
    <w:rsid w:val="00544BE8"/>
    <w:rsid w:val="005455BD"/>
    <w:rsid w:val="00547637"/>
    <w:rsid w:val="005518F5"/>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18D4"/>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6502"/>
    <w:rsid w:val="005A7BA8"/>
    <w:rsid w:val="005B22A8"/>
    <w:rsid w:val="005B3C4F"/>
    <w:rsid w:val="005B4A0C"/>
    <w:rsid w:val="005B61A3"/>
    <w:rsid w:val="005B707A"/>
    <w:rsid w:val="005B7D14"/>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C6"/>
    <w:rsid w:val="005E31DE"/>
    <w:rsid w:val="005E446A"/>
    <w:rsid w:val="005E4603"/>
    <w:rsid w:val="005E4A49"/>
    <w:rsid w:val="005E4D49"/>
    <w:rsid w:val="005E60A7"/>
    <w:rsid w:val="005E662A"/>
    <w:rsid w:val="005F2541"/>
    <w:rsid w:val="005F2B0B"/>
    <w:rsid w:val="005F35B8"/>
    <w:rsid w:val="005F592F"/>
    <w:rsid w:val="005F62EA"/>
    <w:rsid w:val="005F63F3"/>
    <w:rsid w:val="005F693B"/>
    <w:rsid w:val="0060219F"/>
    <w:rsid w:val="00602434"/>
    <w:rsid w:val="006034F7"/>
    <w:rsid w:val="00603F48"/>
    <w:rsid w:val="0060404A"/>
    <w:rsid w:val="00605C3D"/>
    <w:rsid w:val="0060666A"/>
    <w:rsid w:val="006068E6"/>
    <w:rsid w:val="00606FDA"/>
    <w:rsid w:val="00607367"/>
    <w:rsid w:val="00607590"/>
    <w:rsid w:val="00607972"/>
    <w:rsid w:val="00607A65"/>
    <w:rsid w:val="00607C0B"/>
    <w:rsid w:val="00607F38"/>
    <w:rsid w:val="00610243"/>
    <w:rsid w:val="00610541"/>
    <w:rsid w:val="006115F7"/>
    <w:rsid w:val="0061170F"/>
    <w:rsid w:val="006128E1"/>
    <w:rsid w:val="006146D4"/>
    <w:rsid w:val="0061537C"/>
    <w:rsid w:val="00615AFB"/>
    <w:rsid w:val="0061652E"/>
    <w:rsid w:val="00617190"/>
    <w:rsid w:val="006177CE"/>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D39"/>
    <w:rsid w:val="00637F6A"/>
    <w:rsid w:val="00640941"/>
    <w:rsid w:val="00642023"/>
    <w:rsid w:val="00643740"/>
    <w:rsid w:val="00643EA8"/>
    <w:rsid w:val="00644E2B"/>
    <w:rsid w:val="00645BAC"/>
    <w:rsid w:val="00646510"/>
    <w:rsid w:val="00647722"/>
    <w:rsid w:val="006477AD"/>
    <w:rsid w:val="0065058A"/>
    <w:rsid w:val="00653BE7"/>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778D9"/>
    <w:rsid w:val="00680B8D"/>
    <w:rsid w:val="0068113A"/>
    <w:rsid w:val="00681616"/>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96F"/>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2B5D"/>
    <w:rsid w:val="006D3A59"/>
    <w:rsid w:val="006D4DC0"/>
    <w:rsid w:val="006D4E18"/>
    <w:rsid w:val="006D4E8E"/>
    <w:rsid w:val="006D59DB"/>
    <w:rsid w:val="006D6008"/>
    <w:rsid w:val="006D6DDE"/>
    <w:rsid w:val="006E14C0"/>
    <w:rsid w:val="006E1CA8"/>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681"/>
    <w:rsid w:val="00701BC9"/>
    <w:rsid w:val="007034ED"/>
    <w:rsid w:val="0070377D"/>
    <w:rsid w:val="00703A65"/>
    <w:rsid w:val="00703BA1"/>
    <w:rsid w:val="0070546F"/>
    <w:rsid w:val="00705709"/>
    <w:rsid w:val="007102F8"/>
    <w:rsid w:val="007110E6"/>
    <w:rsid w:val="00711678"/>
    <w:rsid w:val="00711AA8"/>
    <w:rsid w:val="007126AF"/>
    <w:rsid w:val="007137A1"/>
    <w:rsid w:val="007138DA"/>
    <w:rsid w:val="00713D10"/>
    <w:rsid w:val="00713EF1"/>
    <w:rsid w:val="0071561E"/>
    <w:rsid w:val="007169D1"/>
    <w:rsid w:val="007174F3"/>
    <w:rsid w:val="00717A94"/>
    <w:rsid w:val="00720BE7"/>
    <w:rsid w:val="007211CF"/>
    <w:rsid w:val="0072173A"/>
    <w:rsid w:val="00725C00"/>
    <w:rsid w:val="007265B8"/>
    <w:rsid w:val="00726E41"/>
    <w:rsid w:val="007270B7"/>
    <w:rsid w:val="007276A7"/>
    <w:rsid w:val="00727A8E"/>
    <w:rsid w:val="0073003B"/>
    <w:rsid w:val="0073006C"/>
    <w:rsid w:val="00730A91"/>
    <w:rsid w:val="00730AB9"/>
    <w:rsid w:val="00730BB1"/>
    <w:rsid w:val="00730D22"/>
    <w:rsid w:val="0073231F"/>
    <w:rsid w:val="00733099"/>
    <w:rsid w:val="00733CA6"/>
    <w:rsid w:val="00734032"/>
    <w:rsid w:val="007345BC"/>
    <w:rsid w:val="00734C6D"/>
    <w:rsid w:val="00735A44"/>
    <w:rsid w:val="007402A0"/>
    <w:rsid w:val="00740306"/>
    <w:rsid w:val="00741938"/>
    <w:rsid w:val="00742579"/>
    <w:rsid w:val="00743870"/>
    <w:rsid w:val="00744A5E"/>
    <w:rsid w:val="007461DF"/>
    <w:rsid w:val="00747B65"/>
    <w:rsid w:val="00747D84"/>
    <w:rsid w:val="007510F5"/>
    <w:rsid w:val="007511C4"/>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3CB7"/>
    <w:rsid w:val="007743D8"/>
    <w:rsid w:val="00774CDA"/>
    <w:rsid w:val="0077710A"/>
    <w:rsid w:val="007776F9"/>
    <w:rsid w:val="00781B8E"/>
    <w:rsid w:val="00781E0A"/>
    <w:rsid w:val="0078208B"/>
    <w:rsid w:val="0078385E"/>
    <w:rsid w:val="00784594"/>
    <w:rsid w:val="0078475B"/>
    <w:rsid w:val="007859E4"/>
    <w:rsid w:val="0079385E"/>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518"/>
    <w:rsid w:val="007A5836"/>
    <w:rsid w:val="007A7277"/>
    <w:rsid w:val="007B0708"/>
    <w:rsid w:val="007B1301"/>
    <w:rsid w:val="007B1C55"/>
    <w:rsid w:val="007B2A93"/>
    <w:rsid w:val="007B2B2C"/>
    <w:rsid w:val="007B2DD4"/>
    <w:rsid w:val="007B2FCB"/>
    <w:rsid w:val="007B3311"/>
    <w:rsid w:val="007B4974"/>
    <w:rsid w:val="007B65DF"/>
    <w:rsid w:val="007B7125"/>
    <w:rsid w:val="007B7766"/>
    <w:rsid w:val="007B799D"/>
    <w:rsid w:val="007C1EE2"/>
    <w:rsid w:val="007C1F39"/>
    <w:rsid w:val="007C1F92"/>
    <w:rsid w:val="007C2DBA"/>
    <w:rsid w:val="007C312A"/>
    <w:rsid w:val="007C3E7D"/>
    <w:rsid w:val="007C53A9"/>
    <w:rsid w:val="007C56F1"/>
    <w:rsid w:val="007C5738"/>
    <w:rsid w:val="007C5A17"/>
    <w:rsid w:val="007C5D75"/>
    <w:rsid w:val="007C6335"/>
    <w:rsid w:val="007C6B3D"/>
    <w:rsid w:val="007C7420"/>
    <w:rsid w:val="007D0CE9"/>
    <w:rsid w:val="007D110E"/>
    <w:rsid w:val="007D23EC"/>
    <w:rsid w:val="007D3891"/>
    <w:rsid w:val="007D3AE0"/>
    <w:rsid w:val="007D3C87"/>
    <w:rsid w:val="007D67A0"/>
    <w:rsid w:val="007D77E8"/>
    <w:rsid w:val="007E01FC"/>
    <w:rsid w:val="007E1F0A"/>
    <w:rsid w:val="007E1FCB"/>
    <w:rsid w:val="007E2C61"/>
    <w:rsid w:val="007E423A"/>
    <w:rsid w:val="007E5615"/>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26AD"/>
    <w:rsid w:val="00824F17"/>
    <w:rsid w:val="0082590B"/>
    <w:rsid w:val="00826326"/>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2BBE"/>
    <w:rsid w:val="00844A34"/>
    <w:rsid w:val="00844BF3"/>
    <w:rsid w:val="00844E27"/>
    <w:rsid w:val="00844E91"/>
    <w:rsid w:val="00846597"/>
    <w:rsid w:val="00847450"/>
    <w:rsid w:val="0084752E"/>
    <w:rsid w:val="0084786D"/>
    <w:rsid w:val="00850A7A"/>
    <w:rsid w:val="00850AC1"/>
    <w:rsid w:val="008517C7"/>
    <w:rsid w:val="00851FA8"/>
    <w:rsid w:val="00853E48"/>
    <w:rsid w:val="00856934"/>
    <w:rsid w:val="0085789A"/>
    <w:rsid w:val="00857A08"/>
    <w:rsid w:val="00857A27"/>
    <w:rsid w:val="00861153"/>
    <w:rsid w:val="00862D86"/>
    <w:rsid w:val="008637AC"/>
    <w:rsid w:val="00863B24"/>
    <w:rsid w:val="00863C47"/>
    <w:rsid w:val="00865970"/>
    <w:rsid w:val="008659D0"/>
    <w:rsid w:val="00866BE3"/>
    <w:rsid w:val="008679EF"/>
    <w:rsid w:val="0087201E"/>
    <w:rsid w:val="00872531"/>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0D54"/>
    <w:rsid w:val="008A1448"/>
    <w:rsid w:val="008A2B96"/>
    <w:rsid w:val="008A2BDA"/>
    <w:rsid w:val="008A2EBE"/>
    <w:rsid w:val="008A3D4B"/>
    <w:rsid w:val="008A425D"/>
    <w:rsid w:val="008A606E"/>
    <w:rsid w:val="008A6390"/>
    <w:rsid w:val="008A67E1"/>
    <w:rsid w:val="008B0898"/>
    <w:rsid w:val="008B23E7"/>
    <w:rsid w:val="008B2C19"/>
    <w:rsid w:val="008B485E"/>
    <w:rsid w:val="008B4D42"/>
    <w:rsid w:val="008B594F"/>
    <w:rsid w:val="008B63FB"/>
    <w:rsid w:val="008B657F"/>
    <w:rsid w:val="008B6901"/>
    <w:rsid w:val="008B6B52"/>
    <w:rsid w:val="008B6E8C"/>
    <w:rsid w:val="008C0CB5"/>
    <w:rsid w:val="008C1E1E"/>
    <w:rsid w:val="008C4085"/>
    <w:rsid w:val="008C42BB"/>
    <w:rsid w:val="008C44B1"/>
    <w:rsid w:val="008C51BF"/>
    <w:rsid w:val="008C5F9A"/>
    <w:rsid w:val="008C62D8"/>
    <w:rsid w:val="008C6D3F"/>
    <w:rsid w:val="008C7723"/>
    <w:rsid w:val="008C7E72"/>
    <w:rsid w:val="008D0790"/>
    <w:rsid w:val="008D4D4B"/>
    <w:rsid w:val="008E0051"/>
    <w:rsid w:val="008E198D"/>
    <w:rsid w:val="008E3324"/>
    <w:rsid w:val="008E4699"/>
    <w:rsid w:val="008E619F"/>
    <w:rsid w:val="008E6AE3"/>
    <w:rsid w:val="008F1BF8"/>
    <w:rsid w:val="008F3666"/>
    <w:rsid w:val="008F4476"/>
    <w:rsid w:val="008F4677"/>
    <w:rsid w:val="008F4922"/>
    <w:rsid w:val="008F5237"/>
    <w:rsid w:val="008F5BEB"/>
    <w:rsid w:val="008F6AE9"/>
    <w:rsid w:val="008F7F02"/>
    <w:rsid w:val="00901DC5"/>
    <w:rsid w:val="0090377C"/>
    <w:rsid w:val="00904A9E"/>
    <w:rsid w:val="00910175"/>
    <w:rsid w:val="00912BC8"/>
    <w:rsid w:val="00913ED7"/>
    <w:rsid w:val="00916EA1"/>
    <w:rsid w:val="00921674"/>
    <w:rsid w:val="009234E3"/>
    <w:rsid w:val="009242A5"/>
    <w:rsid w:val="00924781"/>
    <w:rsid w:val="00924C92"/>
    <w:rsid w:val="00924DBD"/>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3BBA"/>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4166"/>
    <w:rsid w:val="009759E4"/>
    <w:rsid w:val="00976D9B"/>
    <w:rsid w:val="009800F2"/>
    <w:rsid w:val="00981016"/>
    <w:rsid w:val="0098121F"/>
    <w:rsid w:val="00981952"/>
    <w:rsid w:val="00981A9D"/>
    <w:rsid w:val="00981C27"/>
    <w:rsid w:val="00983B40"/>
    <w:rsid w:val="00983DAC"/>
    <w:rsid w:val="0098475B"/>
    <w:rsid w:val="00984B23"/>
    <w:rsid w:val="00984B9A"/>
    <w:rsid w:val="00984FC5"/>
    <w:rsid w:val="0098600B"/>
    <w:rsid w:val="00986334"/>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2EAD"/>
    <w:rsid w:val="009C36AE"/>
    <w:rsid w:val="009C371A"/>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D85"/>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122A5"/>
    <w:rsid w:val="00A12E1C"/>
    <w:rsid w:val="00A13476"/>
    <w:rsid w:val="00A13AA4"/>
    <w:rsid w:val="00A14C25"/>
    <w:rsid w:val="00A16987"/>
    <w:rsid w:val="00A16E7E"/>
    <w:rsid w:val="00A20B00"/>
    <w:rsid w:val="00A2299A"/>
    <w:rsid w:val="00A259D3"/>
    <w:rsid w:val="00A26A61"/>
    <w:rsid w:val="00A26A6D"/>
    <w:rsid w:val="00A278FA"/>
    <w:rsid w:val="00A27A15"/>
    <w:rsid w:val="00A27FB7"/>
    <w:rsid w:val="00A316C5"/>
    <w:rsid w:val="00A32C43"/>
    <w:rsid w:val="00A33707"/>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0CF5"/>
    <w:rsid w:val="00A80F71"/>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16FC"/>
    <w:rsid w:val="00AB1914"/>
    <w:rsid w:val="00AB5012"/>
    <w:rsid w:val="00AB529A"/>
    <w:rsid w:val="00AB6E6B"/>
    <w:rsid w:val="00AB7D7F"/>
    <w:rsid w:val="00AC0CFB"/>
    <w:rsid w:val="00AC16EC"/>
    <w:rsid w:val="00AC1B6F"/>
    <w:rsid w:val="00AC1D22"/>
    <w:rsid w:val="00AC2832"/>
    <w:rsid w:val="00AC3988"/>
    <w:rsid w:val="00AC3F3F"/>
    <w:rsid w:val="00AC76CB"/>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533D"/>
    <w:rsid w:val="00AF558E"/>
    <w:rsid w:val="00AF55F8"/>
    <w:rsid w:val="00AF5831"/>
    <w:rsid w:val="00AF76C3"/>
    <w:rsid w:val="00AF7A83"/>
    <w:rsid w:val="00AF7EF9"/>
    <w:rsid w:val="00B00B83"/>
    <w:rsid w:val="00B010A4"/>
    <w:rsid w:val="00B01574"/>
    <w:rsid w:val="00B02C03"/>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26388"/>
    <w:rsid w:val="00B319F3"/>
    <w:rsid w:val="00B31EFF"/>
    <w:rsid w:val="00B32B0C"/>
    <w:rsid w:val="00B33190"/>
    <w:rsid w:val="00B331BA"/>
    <w:rsid w:val="00B33D94"/>
    <w:rsid w:val="00B34689"/>
    <w:rsid w:val="00B35574"/>
    <w:rsid w:val="00B36C59"/>
    <w:rsid w:val="00B40585"/>
    <w:rsid w:val="00B425A1"/>
    <w:rsid w:val="00B42A05"/>
    <w:rsid w:val="00B43158"/>
    <w:rsid w:val="00B44013"/>
    <w:rsid w:val="00B454EA"/>
    <w:rsid w:val="00B468DB"/>
    <w:rsid w:val="00B47584"/>
    <w:rsid w:val="00B5079C"/>
    <w:rsid w:val="00B54560"/>
    <w:rsid w:val="00B55BD1"/>
    <w:rsid w:val="00B570AE"/>
    <w:rsid w:val="00B6115B"/>
    <w:rsid w:val="00B61210"/>
    <w:rsid w:val="00B61399"/>
    <w:rsid w:val="00B6171F"/>
    <w:rsid w:val="00B629F4"/>
    <w:rsid w:val="00B62DE4"/>
    <w:rsid w:val="00B6346A"/>
    <w:rsid w:val="00B63988"/>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5F"/>
    <w:rsid w:val="00B902DD"/>
    <w:rsid w:val="00B905CA"/>
    <w:rsid w:val="00B91481"/>
    <w:rsid w:val="00B9255C"/>
    <w:rsid w:val="00B92A0E"/>
    <w:rsid w:val="00B9446F"/>
    <w:rsid w:val="00B959A3"/>
    <w:rsid w:val="00B96370"/>
    <w:rsid w:val="00B9651D"/>
    <w:rsid w:val="00B9765E"/>
    <w:rsid w:val="00BA002A"/>
    <w:rsid w:val="00BA411E"/>
    <w:rsid w:val="00BA4DCD"/>
    <w:rsid w:val="00BA505B"/>
    <w:rsid w:val="00BA5D0A"/>
    <w:rsid w:val="00BA6C38"/>
    <w:rsid w:val="00BA701E"/>
    <w:rsid w:val="00BB04AD"/>
    <w:rsid w:val="00BB1242"/>
    <w:rsid w:val="00BB1F9A"/>
    <w:rsid w:val="00BB2004"/>
    <w:rsid w:val="00BB4582"/>
    <w:rsid w:val="00BB53B8"/>
    <w:rsid w:val="00BB5653"/>
    <w:rsid w:val="00BB5972"/>
    <w:rsid w:val="00BB792E"/>
    <w:rsid w:val="00BC2C6F"/>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D8B"/>
    <w:rsid w:val="00BE2D62"/>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BA"/>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04798"/>
    <w:rsid w:val="00C110C9"/>
    <w:rsid w:val="00C12BF5"/>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5970"/>
    <w:rsid w:val="00C469AB"/>
    <w:rsid w:val="00C46C5F"/>
    <w:rsid w:val="00C51687"/>
    <w:rsid w:val="00C5213A"/>
    <w:rsid w:val="00C52B52"/>
    <w:rsid w:val="00C531B2"/>
    <w:rsid w:val="00C55343"/>
    <w:rsid w:val="00C5586D"/>
    <w:rsid w:val="00C5596A"/>
    <w:rsid w:val="00C56611"/>
    <w:rsid w:val="00C56A58"/>
    <w:rsid w:val="00C57C6B"/>
    <w:rsid w:val="00C57EA9"/>
    <w:rsid w:val="00C60B6A"/>
    <w:rsid w:val="00C60EDB"/>
    <w:rsid w:val="00C61129"/>
    <w:rsid w:val="00C611F9"/>
    <w:rsid w:val="00C61CE5"/>
    <w:rsid w:val="00C64568"/>
    <w:rsid w:val="00C6465F"/>
    <w:rsid w:val="00C64DD7"/>
    <w:rsid w:val="00C65266"/>
    <w:rsid w:val="00C6558F"/>
    <w:rsid w:val="00C6691D"/>
    <w:rsid w:val="00C71516"/>
    <w:rsid w:val="00C7295A"/>
    <w:rsid w:val="00C757BA"/>
    <w:rsid w:val="00C8021D"/>
    <w:rsid w:val="00C81381"/>
    <w:rsid w:val="00C81A60"/>
    <w:rsid w:val="00C823D2"/>
    <w:rsid w:val="00C82633"/>
    <w:rsid w:val="00C833FC"/>
    <w:rsid w:val="00C836EC"/>
    <w:rsid w:val="00C839D7"/>
    <w:rsid w:val="00C8509D"/>
    <w:rsid w:val="00C859BB"/>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D4F"/>
    <w:rsid w:val="00CB1FBD"/>
    <w:rsid w:val="00CB2166"/>
    <w:rsid w:val="00CB5254"/>
    <w:rsid w:val="00CB5355"/>
    <w:rsid w:val="00CB58AB"/>
    <w:rsid w:val="00CB6B03"/>
    <w:rsid w:val="00CB6E1B"/>
    <w:rsid w:val="00CB7279"/>
    <w:rsid w:val="00CC1CD0"/>
    <w:rsid w:val="00CC278E"/>
    <w:rsid w:val="00CC2975"/>
    <w:rsid w:val="00CC2F23"/>
    <w:rsid w:val="00CC3284"/>
    <w:rsid w:val="00CC359A"/>
    <w:rsid w:val="00CC4D18"/>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2DF1"/>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57FFD"/>
    <w:rsid w:val="00D6055E"/>
    <w:rsid w:val="00D606EF"/>
    <w:rsid w:val="00D64275"/>
    <w:rsid w:val="00D64641"/>
    <w:rsid w:val="00D64EB8"/>
    <w:rsid w:val="00D64F45"/>
    <w:rsid w:val="00D64FAC"/>
    <w:rsid w:val="00D65843"/>
    <w:rsid w:val="00D66CCD"/>
    <w:rsid w:val="00D6715E"/>
    <w:rsid w:val="00D67B8D"/>
    <w:rsid w:val="00D7102F"/>
    <w:rsid w:val="00D7114C"/>
    <w:rsid w:val="00D71D39"/>
    <w:rsid w:val="00D720D6"/>
    <w:rsid w:val="00D73AB6"/>
    <w:rsid w:val="00D7489E"/>
    <w:rsid w:val="00D750BA"/>
    <w:rsid w:val="00D757E3"/>
    <w:rsid w:val="00D77B37"/>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2"/>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6AE"/>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D77EB"/>
    <w:rsid w:val="00DE2192"/>
    <w:rsid w:val="00DE3F4D"/>
    <w:rsid w:val="00DE4123"/>
    <w:rsid w:val="00DE6D93"/>
    <w:rsid w:val="00DF0BE3"/>
    <w:rsid w:val="00DF19E5"/>
    <w:rsid w:val="00DF3782"/>
    <w:rsid w:val="00DF5932"/>
    <w:rsid w:val="00E00A41"/>
    <w:rsid w:val="00E0106D"/>
    <w:rsid w:val="00E036F8"/>
    <w:rsid w:val="00E03AA2"/>
    <w:rsid w:val="00E03B5C"/>
    <w:rsid w:val="00E04511"/>
    <w:rsid w:val="00E0484E"/>
    <w:rsid w:val="00E04A4E"/>
    <w:rsid w:val="00E05084"/>
    <w:rsid w:val="00E10028"/>
    <w:rsid w:val="00E11CD3"/>
    <w:rsid w:val="00E1200E"/>
    <w:rsid w:val="00E12466"/>
    <w:rsid w:val="00E12EB2"/>
    <w:rsid w:val="00E1449B"/>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5C4"/>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67F48"/>
    <w:rsid w:val="00E701D5"/>
    <w:rsid w:val="00E71A5A"/>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16B2"/>
    <w:rsid w:val="00EA2097"/>
    <w:rsid w:val="00EA3BFB"/>
    <w:rsid w:val="00EA4123"/>
    <w:rsid w:val="00EA45B2"/>
    <w:rsid w:val="00EA4E60"/>
    <w:rsid w:val="00EA5379"/>
    <w:rsid w:val="00EA7C6F"/>
    <w:rsid w:val="00EB1FFD"/>
    <w:rsid w:val="00EB2096"/>
    <w:rsid w:val="00EB22BC"/>
    <w:rsid w:val="00EB24F6"/>
    <w:rsid w:val="00EB27AB"/>
    <w:rsid w:val="00EB61CB"/>
    <w:rsid w:val="00EB6779"/>
    <w:rsid w:val="00EB6BCB"/>
    <w:rsid w:val="00EB712E"/>
    <w:rsid w:val="00EC0BFB"/>
    <w:rsid w:val="00EC18BA"/>
    <w:rsid w:val="00EC21BD"/>
    <w:rsid w:val="00EC528B"/>
    <w:rsid w:val="00EC55CD"/>
    <w:rsid w:val="00EC5CF9"/>
    <w:rsid w:val="00EC6183"/>
    <w:rsid w:val="00EC693D"/>
    <w:rsid w:val="00EC7E50"/>
    <w:rsid w:val="00ED1940"/>
    <w:rsid w:val="00ED51D9"/>
    <w:rsid w:val="00ED54FE"/>
    <w:rsid w:val="00ED575F"/>
    <w:rsid w:val="00ED5A57"/>
    <w:rsid w:val="00ED65F1"/>
    <w:rsid w:val="00ED7A1A"/>
    <w:rsid w:val="00EE077D"/>
    <w:rsid w:val="00EE0F80"/>
    <w:rsid w:val="00EE1991"/>
    <w:rsid w:val="00EE347B"/>
    <w:rsid w:val="00EE49D8"/>
    <w:rsid w:val="00EE6A43"/>
    <w:rsid w:val="00EF0300"/>
    <w:rsid w:val="00EF1746"/>
    <w:rsid w:val="00EF183C"/>
    <w:rsid w:val="00EF19E6"/>
    <w:rsid w:val="00EF26EF"/>
    <w:rsid w:val="00EF2C71"/>
    <w:rsid w:val="00EF6414"/>
    <w:rsid w:val="00EF66CF"/>
    <w:rsid w:val="00F003B6"/>
    <w:rsid w:val="00F003F6"/>
    <w:rsid w:val="00F004D2"/>
    <w:rsid w:val="00F01820"/>
    <w:rsid w:val="00F02C86"/>
    <w:rsid w:val="00F02D8D"/>
    <w:rsid w:val="00F0363C"/>
    <w:rsid w:val="00F04468"/>
    <w:rsid w:val="00F04F91"/>
    <w:rsid w:val="00F052F6"/>
    <w:rsid w:val="00F1042B"/>
    <w:rsid w:val="00F1096E"/>
    <w:rsid w:val="00F10A76"/>
    <w:rsid w:val="00F13897"/>
    <w:rsid w:val="00F143AC"/>
    <w:rsid w:val="00F1459B"/>
    <w:rsid w:val="00F151A5"/>
    <w:rsid w:val="00F153DC"/>
    <w:rsid w:val="00F15C8A"/>
    <w:rsid w:val="00F15D89"/>
    <w:rsid w:val="00F16DF2"/>
    <w:rsid w:val="00F17CC5"/>
    <w:rsid w:val="00F17E9A"/>
    <w:rsid w:val="00F20D88"/>
    <w:rsid w:val="00F21048"/>
    <w:rsid w:val="00F21D1D"/>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88C"/>
    <w:rsid w:val="00F43DE5"/>
    <w:rsid w:val="00F43F6A"/>
    <w:rsid w:val="00F447C6"/>
    <w:rsid w:val="00F458E5"/>
    <w:rsid w:val="00F46208"/>
    <w:rsid w:val="00F4698B"/>
    <w:rsid w:val="00F4709D"/>
    <w:rsid w:val="00F471EF"/>
    <w:rsid w:val="00F47941"/>
    <w:rsid w:val="00F50111"/>
    <w:rsid w:val="00F50CB3"/>
    <w:rsid w:val="00F50DD1"/>
    <w:rsid w:val="00F50F56"/>
    <w:rsid w:val="00F5101B"/>
    <w:rsid w:val="00F52BC0"/>
    <w:rsid w:val="00F52C4D"/>
    <w:rsid w:val="00F53150"/>
    <w:rsid w:val="00F53E83"/>
    <w:rsid w:val="00F5533D"/>
    <w:rsid w:val="00F55956"/>
    <w:rsid w:val="00F57386"/>
    <w:rsid w:val="00F57AF3"/>
    <w:rsid w:val="00F622BB"/>
    <w:rsid w:val="00F6346E"/>
    <w:rsid w:val="00F638E0"/>
    <w:rsid w:val="00F6417F"/>
    <w:rsid w:val="00F645DB"/>
    <w:rsid w:val="00F651DC"/>
    <w:rsid w:val="00F6568E"/>
    <w:rsid w:val="00F67B8E"/>
    <w:rsid w:val="00F67C87"/>
    <w:rsid w:val="00F70A9C"/>
    <w:rsid w:val="00F71061"/>
    <w:rsid w:val="00F7245B"/>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B6D31"/>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88"/>
    <w:rsid w:val="00FF3EAD"/>
    <w:rsid w:val="00FF4834"/>
    <w:rsid w:val="00FF4CFF"/>
    <w:rsid w:val="00FF715F"/>
    <w:rsid w:val="1EAD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uiPriority w:val="99"/>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483BD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483BD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tabs>
        <w:tab w:val="num" w:pos="1440"/>
      </w:tabs>
      <w:spacing w:after="240"/>
      <w:ind w:left="2160" w:hanging="720"/>
    </w:pPr>
    <w:rPr>
      <w:rFonts w:ascii="Calibri" w:hAnsi="Calibri" w:cs="Calibri"/>
    </w:rPr>
  </w:style>
  <w:style w:type="paragraph" w:customStyle="1" w:styleId="Itema">
    <w:name w:val="Item a."/>
    <w:basedOn w:val="Normal"/>
    <w:link w:val="ItemaChar"/>
    <w:qFormat/>
    <w:rsid w:val="00A86407"/>
    <w:pPr>
      <w:tabs>
        <w:tab w:val="num" w:pos="2160"/>
      </w:tabs>
      <w:spacing w:after="240"/>
      <w:ind w:left="2880" w:hanging="72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tabs>
        <w:tab w:val="num" w:pos="2160"/>
      </w:tabs>
      <w:ind w:left="2880" w:hanging="720"/>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tabs>
        <w:tab w:val="num" w:pos="2160"/>
      </w:tabs>
      <w:ind w:left="2880" w:hanging="720"/>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tabs>
        <w:tab w:val="num" w:pos="2160"/>
      </w:tabs>
      <w:ind w:left="2880" w:hanging="720"/>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TitleChar">
    <w:name w:val="Title Char"/>
    <w:link w:val="Title"/>
    <w:rsid w:val="00E71A5A"/>
    <w:rPr>
      <w:rFonts w:ascii="Arial" w:hAnsi="Arial"/>
      <w:b/>
      <w:sz w:val="24"/>
    </w:rPr>
  </w:style>
  <w:style w:type="paragraph" w:styleId="Subtitle">
    <w:name w:val="Subtitle"/>
    <w:basedOn w:val="Normal"/>
    <w:link w:val="SubtitleChar"/>
    <w:qFormat/>
    <w:rsid w:val="00E71A5A"/>
    <w:pPr>
      <w:jc w:val="center"/>
    </w:pPr>
    <w:rPr>
      <w:b/>
      <w:sz w:val="24"/>
      <w:u w:val="single"/>
    </w:rPr>
  </w:style>
  <w:style w:type="character" w:customStyle="1" w:styleId="SubtitleChar">
    <w:name w:val="Subtitle Char"/>
    <w:basedOn w:val="DefaultParagraphFont"/>
    <w:link w:val="Subtitle"/>
    <w:rsid w:val="00E71A5A"/>
    <w:rPr>
      <w:b/>
      <w:sz w:val="24"/>
      <w:u w:val="single"/>
    </w:rPr>
  </w:style>
  <w:style w:type="paragraph" w:customStyle="1" w:styleId="msonormal0">
    <w:name w:val="msonormal"/>
    <w:basedOn w:val="Normal"/>
    <w:rsid w:val="00E71A5A"/>
    <w:pPr>
      <w:spacing w:before="100" w:beforeAutospacing="1" w:after="100" w:afterAutospacing="1"/>
    </w:pPr>
    <w:rPr>
      <w:sz w:val="24"/>
      <w:szCs w:val="24"/>
    </w:rPr>
  </w:style>
  <w:style w:type="paragraph" w:customStyle="1" w:styleId="xl65">
    <w:name w:val="xl65"/>
    <w:basedOn w:val="Normal"/>
    <w:rsid w:val="00E71A5A"/>
    <w:pPr>
      <w:pBdr>
        <w:top w:val="single" w:sz="12" w:space="0" w:color="auto"/>
        <w:left w:val="single" w:sz="12" w:space="0" w:color="auto"/>
        <w:bottom w:val="single" w:sz="12" w:space="0" w:color="auto"/>
        <w:right w:val="single" w:sz="12" w:space="0" w:color="auto"/>
      </w:pBdr>
      <w:shd w:val="clear" w:color="000000" w:fill="95B3D7"/>
      <w:spacing w:before="100" w:beforeAutospacing="1" w:after="100" w:afterAutospacing="1"/>
      <w:jc w:val="center"/>
      <w:textAlignment w:val="center"/>
    </w:pPr>
    <w:rPr>
      <w:rFonts w:ascii="Calibri" w:hAnsi="Calibri" w:cs="Calibri"/>
      <w:b/>
      <w:bCs/>
      <w:sz w:val="24"/>
      <w:szCs w:val="24"/>
    </w:rPr>
  </w:style>
  <w:style w:type="paragraph" w:customStyle="1" w:styleId="xl66">
    <w:name w:val="xl66"/>
    <w:basedOn w:val="Normal"/>
    <w:rsid w:val="00E71A5A"/>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Calibri" w:hAnsi="Calibri" w:cs="Calibri"/>
      <w:sz w:val="22"/>
      <w:szCs w:val="22"/>
    </w:rPr>
  </w:style>
  <w:style w:type="paragraph" w:customStyle="1" w:styleId="xl67">
    <w:name w:val="xl67"/>
    <w:basedOn w:val="Normal"/>
    <w:rsid w:val="00E71A5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hAnsi="Calibri" w:cs="Calibri"/>
      <w:sz w:val="22"/>
      <w:szCs w:val="22"/>
    </w:rPr>
  </w:style>
  <w:style w:type="paragraph" w:customStyle="1" w:styleId="xl68">
    <w:name w:val="xl68"/>
    <w:basedOn w:val="Normal"/>
    <w:rsid w:val="00E71A5A"/>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sz w:val="24"/>
      <w:szCs w:val="24"/>
    </w:rPr>
  </w:style>
  <w:style w:type="character" w:styleId="Mention">
    <w:name w:val="Mention"/>
    <w:basedOn w:val="DefaultParagraphFont"/>
    <w:uiPriority w:val="99"/>
    <w:unhideWhenUsed/>
    <w:rsid w:val="00C859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29300229">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041457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67860875">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491389638"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63" Type="http://schemas.openxmlformats.org/officeDocument/2006/relationships/header" Target="header5.xml"/><Relationship Id="rId68" Type="http://schemas.openxmlformats.org/officeDocument/2006/relationships/footer" Target="footer5.xml"/><Relationship Id="rId84" Type="http://schemas.openxmlformats.org/officeDocument/2006/relationships/hyperlink" Target="http://acgov.org/auditor/sleb/elation.htm" TargetMode="External"/><Relationship Id="rId89" Type="http://schemas.openxmlformats.org/officeDocument/2006/relationships/hyperlink" Target="http://acgov.org/auditor/sleb/overview.htm"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7" Type="http://schemas.openxmlformats.org/officeDocument/2006/relationships/hyperlink" Target="mailto:OCCR@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header" Target="header2.xml"/><Relationship Id="rId58" Type="http://schemas.openxmlformats.org/officeDocument/2006/relationships/hyperlink" Target="https://ezsourcing.acgov.org" TargetMode="External"/><Relationship Id="rId66" Type="http://schemas.openxmlformats.org/officeDocument/2006/relationships/header" Target="header6.xml"/><Relationship Id="rId74" Type="http://schemas.openxmlformats.org/officeDocument/2006/relationships/hyperlink" Target="https://gsa.acgov.org/do-business-with-us/contracting-opportunities/policies-procedures/iran-contracting-act-of-2010-ica/" TargetMode="External"/><Relationship Id="rId79" Type="http://schemas.openxmlformats.org/officeDocument/2006/relationships/hyperlink" Target="http://acgov.org/auditor/sleb/overview.htm" TargetMode="External"/><Relationship Id="rId87" Type="http://schemas.openxmlformats.org/officeDocument/2006/relationships/hyperlink" Target="mailto:OCCR@acgov.org" TargetMode="External"/><Relationship Id="rId102" Type="http://schemas.openxmlformats.org/officeDocument/2006/relationships/footer" Target="footer10.xml"/><Relationship Id="rId5" Type="http://schemas.openxmlformats.org/officeDocument/2006/relationships/customXml" Target="../customXml/item5.xml"/><Relationship Id="rId61" Type="http://schemas.openxmlformats.org/officeDocument/2006/relationships/header" Target="header4.xml"/><Relationship Id="rId82" Type="http://schemas.openxmlformats.org/officeDocument/2006/relationships/hyperlink" Target="http://acgov.org/auditor/sleb/sourceprogram.htm" TargetMode="External"/><Relationship Id="rId90" Type="http://schemas.openxmlformats.org/officeDocument/2006/relationships/hyperlink" Target="http://www.elationsys.com/elationsys/" TargetMode="External"/><Relationship Id="rId95"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Jacqueline.Favela2@acgov.org" TargetMode="External"/><Relationship Id="rId22" Type="http://schemas.openxmlformats.org/officeDocument/2006/relationships/hyperlink" Target="mailto:Jacqueline.favela2@acgov.org" TargetMode="External"/><Relationship Id="rId27" Type="http://schemas.openxmlformats.org/officeDocument/2006/relationships/hyperlink" Target="https://ezsourcing.acgov.org"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mailto:Jacqueline.favela2@acgov.org"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footer" Target="footer2.xml"/><Relationship Id="rId64" Type="http://schemas.openxmlformats.org/officeDocument/2006/relationships/footer" Target="footer4.xml"/><Relationship Id="rId69" Type="http://schemas.openxmlformats.org/officeDocument/2006/relationships/header" Target="header8.xml"/><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header" Target="header12.xm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debarment-suspension-policy/" TargetMode="External"/><Relationship Id="rId80" Type="http://schemas.openxmlformats.org/officeDocument/2006/relationships/hyperlink" Target="https://gsa.acgov.org/do-business-with-us/vendor-support/small-local-and-emerging-businesses/" TargetMode="External"/><Relationship Id="rId85" Type="http://schemas.openxmlformats.org/officeDocument/2006/relationships/hyperlink" Target="http://acgov.org/auditor/sleb/elation.htm" TargetMode="External"/><Relationship Id="rId93" Type="http://schemas.openxmlformats.org/officeDocument/2006/relationships/hyperlink" Target="https://ezsourcing.acgov.org" TargetMode="External"/><Relationship Id="rId98"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eader" Target="header7.xml"/><Relationship Id="rId103" Type="http://schemas.openxmlformats.org/officeDocument/2006/relationships/header" Target="header13.xm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footer" Target="footer1.xml"/><Relationship Id="rId62" Type="http://schemas.openxmlformats.org/officeDocument/2006/relationships/footer" Target="footer3.xm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yperlink" Target="http://acgov.org/auditor/sleb/sourceprogram.htm" TargetMode="External"/><Relationship Id="rId88" Type="http://schemas.openxmlformats.org/officeDocument/2006/relationships/hyperlink" Target="http://acgov.org/auditor/sleb/overview.htm" TargetMode="External"/><Relationship Id="rId91" Type="http://schemas.openxmlformats.org/officeDocument/2006/relationships/hyperlink" Target="http://www.elationsys.com/elationsys/" TargetMode="Externa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teams.microsoft.com/l/meetup-join/19%3ameeting_MTk4ZjU3NzQtMTBlYS00MTlmLWFlYWYtOGJlNzQ0YWRkNjJh%40thread.v2/0?context=%7b%22Tid%22%3a%2232fdff2c-f86e-4ba3-a47d-6a44a7f45a64%22%2c%22Oid%22%3a%221e31baad-1bae-45b2-8b1f-126565726561%22%7d" TargetMode="External"/><Relationship Id="rId36" Type="http://schemas.openxmlformats.org/officeDocument/2006/relationships/hyperlink" Target="mailto:GSA-BidProtests@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tel:+14159153950,,641526366" TargetMode="External"/><Relationship Id="rId44" Type="http://schemas.openxmlformats.org/officeDocument/2006/relationships/hyperlink" Target="mailto:jacqueline.favela2@acgov.org" TargetMode="External"/><Relationship Id="rId52" Type="http://schemas.openxmlformats.org/officeDocument/2006/relationships/header" Target="header1.xml"/><Relationship Id="rId60" Type="http://schemas.openxmlformats.org/officeDocument/2006/relationships/hyperlink" Target="https://ezsourcing.acgov.org" TargetMode="External"/><Relationship Id="rId65" Type="http://schemas.openxmlformats.org/officeDocument/2006/relationships/image" Target="media/image5.png"/><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acgov.org/auditor/sleb/overview.htm" TargetMode="External"/><Relationship Id="rId81" Type="http://schemas.openxmlformats.org/officeDocument/2006/relationships/hyperlink" Target="https://gsa.acgov.org/do-business-with-us/vendor-support/small-local-and-emerging-businesses/" TargetMode="External"/><Relationship Id="rId86" Type="http://schemas.openxmlformats.org/officeDocument/2006/relationships/hyperlink" Target="mailto:GSA.OAP@acgov.org" TargetMode="External"/><Relationship Id="rId94" Type="http://schemas.openxmlformats.org/officeDocument/2006/relationships/header" Target="header9.xml"/><Relationship Id="rId99" Type="http://schemas.openxmlformats.org/officeDocument/2006/relationships/footer" Target="footer8.xml"/><Relationship Id="rId10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TE4MmZmMWUtZGJkMC00MTk5LTllOGUtYzQxNzcyM2NhOGFk%40thread.v2/0?context=%7b%22Tid%22%3a%2232fdff2c-f86e-4ba3-a47d-6a44a7f45a64%22%2c%22Oid%22%3a%221e31baad-1bae-45b2-8b1f-126565726561%22%7d" TargetMode="External"/><Relationship Id="rId39" Type="http://schemas.openxmlformats.org/officeDocument/2006/relationships/hyperlink" Target="http://acgov.org/auditor/sleb/overview.htm" TargetMode="External"/><Relationship Id="rId34" Type="http://schemas.openxmlformats.org/officeDocument/2006/relationships/hyperlink" Target="https://gsa.acgov.org/do-business-with-us/upcoming-contracting-event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header" Target="header3.xml"/><Relationship Id="rId76" Type="http://schemas.openxmlformats.org/officeDocument/2006/relationships/hyperlink" Target="https://gsa.acgov.org/do-business-with-us/contracting-opportunities/policies-procedures/general-environmental-requirements/" TargetMode="External"/><Relationship Id="rId97" Type="http://schemas.openxmlformats.org/officeDocument/2006/relationships/footer" Target="footer7.xml"/><Relationship Id="rId104"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2C5B06-F60C-41AF-A2CE-1493B72AA095}">
  <ds:schemaRefs>
    <ds:schemaRef ds:uri="http://purl.org/dc/elements/1.1/"/>
    <ds:schemaRef ds:uri="http://schemas.microsoft.com/office/2006/metadata/properties"/>
    <ds:schemaRef ds:uri="ef22eea8-2c10-4a2f-8167-165b96e9274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93570aa-acd3-448a-bbbd-7314aaaca470"/>
    <ds:schemaRef ds:uri="http://www.w3.org/XML/1998/namespace"/>
    <ds:schemaRef ds:uri="http://purl.org/dc/terms/"/>
  </ds:schemaRefs>
</ds:datastoreItem>
</file>

<file path=customXml/itemProps2.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7BCC383D-A2DE-4A0B-9CDC-EDD83DA49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17794</Words>
  <Characters>101432</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118989</CharactersWithSpaces>
  <SharedDoc>false</SharedDoc>
  <HLinks>
    <vt:vector size="630" baseType="variant">
      <vt:variant>
        <vt:i4>80</vt:i4>
      </vt:variant>
      <vt:variant>
        <vt:i4>528</vt:i4>
      </vt:variant>
      <vt:variant>
        <vt:i4>0</vt:i4>
      </vt:variant>
      <vt:variant>
        <vt:i4>5</vt:i4>
      </vt:variant>
      <vt:variant>
        <vt:lpwstr>https://ezsourcing.acgov.org/</vt:lpwstr>
      </vt:variant>
      <vt:variant>
        <vt:lpwstr/>
      </vt:variant>
      <vt:variant>
        <vt:i4>80</vt:i4>
      </vt:variant>
      <vt:variant>
        <vt:i4>525</vt:i4>
      </vt:variant>
      <vt:variant>
        <vt:i4>0</vt:i4>
      </vt:variant>
      <vt:variant>
        <vt:i4>5</vt:i4>
      </vt:variant>
      <vt:variant>
        <vt:lpwstr>https://ezsourcing.acgov.org/</vt:lpwstr>
      </vt:variant>
      <vt:variant>
        <vt:lpwstr/>
      </vt:variant>
      <vt:variant>
        <vt:i4>4718675</vt:i4>
      </vt:variant>
      <vt:variant>
        <vt:i4>453</vt:i4>
      </vt:variant>
      <vt:variant>
        <vt:i4>0</vt:i4>
      </vt:variant>
      <vt:variant>
        <vt:i4>5</vt:i4>
      </vt:variant>
      <vt:variant>
        <vt:lpwstr>http://www.elationsys.com/elationsys/</vt:lpwstr>
      </vt:variant>
      <vt:variant>
        <vt:lpwstr/>
      </vt:variant>
      <vt:variant>
        <vt:i4>4718675</vt:i4>
      </vt:variant>
      <vt:variant>
        <vt:i4>450</vt:i4>
      </vt:variant>
      <vt:variant>
        <vt:i4>0</vt:i4>
      </vt:variant>
      <vt:variant>
        <vt:i4>5</vt:i4>
      </vt:variant>
      <vt:variant>
        <vt:lpwstr>http://www.elationsys.com/elationsys/</vt:lpwstr>
      </vt:variant>
      <vt:variant>
        <vt:lpwstr/>
      </vt:variant>
      <vt:variant>
        <vt:i4>7733351</vt:i4>
      </vt:variant>
      <vt:variant>
        <vt:i4>447</vt:i4>
      </vt:variant>
      <vt:variant>
        <vt:i4>0</vt:i4>
      </vt:variant>
      <vt:variant>
        <vt:i4>5</vt:i4>
      </vt:variant>
      <vt:variant>
        <vt:lpwstr>http://acgov.org/auditor/sleb/overview.htm</vt:lpwstr>
      </vt:variant>
      <vt:variant>
        <vt:lpwstr/>
      </vt:variant>
      <vt:variant>
        <vt:i4>7733351</vt:i4>
      </vt:variant>
      <vt:variant>
        <vt:i4>444</vt:i4>
      </vt:variant>
      <vt:variant>
        <vt:i4>0</vt:i4>
      </vt:variant>
      <vt:variant>
        <vt:i4>5</vt:i4>
      </vt:variant>
      <vt:variant>
        <vt:lpwstr>http://acgov.org/auditor/sleb/overview.htm</vt:lpwstr>
      </vt:variant>
      <vt:variant>
        <vt:lpwstr/>
      </vt:variant>
      <vt:variant>
        <vt:i4>8257604</vt:i4>
      </vt:variant>
      <vt:variant>
        <vt:i4>441</vt:i4>
      </vt:variant>
      <vt:variant>
        <vt:i4>0</vt:i4>
      </vt:variant>
      <vt:variant>
        <vt:i4>5</vt:i4>
      </vt:variant>
      <vt:variant>
        <vt:lpwstr>mailto:OCCR@acgov.org</vt:lpwstr>
      </vt:variant>
      <vt:variant>
        <vt:lpwstr/>
      </vt:variant>
      <vt:variant>
        <vt:i4>196710</vt:i4>
      </vt:variant>
      <vt:variant>
        <vt:i4>438</vt:i4>
      </vt:variant>
      <vt:variant>
        <vt:i4>0</vt:i4>
      </vt:variant>
      <vt:variant>
        <vt:i4>5</vt:i4>
      </vt:variant>
      <vt:variant>
        <vt:lpwstr>mailto:GSA.OAP@acgov.org</vt:lpwstr>
      </vt:variant>
      <vt:variant>
        <vt:lpwstr/>
      </vt:variant>
      <vt:variant>
        <vt:i4>917526</vt:i4>
      </vt:variant>
      <vt:variant>
        <vt:i4>420</vt:i4>
      </vt:variant>
      <vt:variant>
        <vt:i4>0</vt:i4>
      </vt:variant>
      <vt:variant>
        <vt:i4>5</vt:i4>
      </vt:variant>
      <vt:variant>
        <vt:lpwstr/>
      </vt:variant>
      <vt:variant>
        <vt:lpwstr>SLEB</vt:lpwstr>
      </vt:variant>
      <vt:variant>
        <vt:i4>4456527</vt:i4>
      </vt:variant>
      <vt:variant>
        <vt:i4>411</vt:i4>
      </vt:variant>
      <vt:variant>
        <vt:i4>0</vt:i4>
      </vt:variant>
      <vt:variant>
        <vt:i4>5</vt:i4>
      </vt:variant>
      <vt:variant>
        <vt:lpwstr>http://acgov.org/auditor/sleb/elation.htm</vt:lpwstr>
      </vt:variant>
      <vt:variant>
        <vt:lpwstr/>
      </vt:variant>
      <vt:variant>
        <vt:i4>4456527</vt:i4>
      </vt:variant>
      <vt:variant>
        <vt:i4>408</vt:i4>
      </vt:variant>
      <vt:variant>
        <vt:i4>0</vt:i4>
      </vt:variant>
      <vt:variant>
        <vt:i4>5</vt:i4>
      </vt:variant>
      <vt:variant>
        <vt:lpwstr>http://acgov.org/auditor/sleb/elation.htm</vt:lpwstr>
      </vt:variant>
      <vt:variant>
        <vt:lpwstr/>
      </vt:variant>
      <vt:variant>
        <vt:i4>4128809</vt:i4>
      </vt:variant>
      <vt:variant>
        <vt:i4>405</vt:i4>
      </vt:variant>
      <vt:variant>
        <vt:i4>0</vt:i4>
      </vt:variant>
      <vt:variant>
        <vt:i4>5</vt:i4>
      </vt:variant>
      <vt:variant>
        <vt:lpwstr>http://acgov.org/auditor/sleb/sourceprogram.htm</vt:lpwstr>
      </vt:variant>
      <vt:variant>
        <vt:lpwstr/>
      </vt:variant>
      <vt:variant>
        <vt:i4>4128809</vt:i4>
      </vt:variant>
      <vt:variant>
        <vt:i4>402</vt:i4>
      </vt:variant>
      <vt:variant>
        <vt:i4>0</vt:i4>
      </vt:variant>
      <vt:variant>
        <vt:i4>5</vt:i4>
      </vt:variant>
      <vt:variant>
        <vt:lpwstr>http://acgov.org/auditor/sleb/sourceprogram.htm</vt:lpwstr>
      </vt:variant>
      <vt:variant>
        <vt:lpwstr/>
      </vt:variant>
      <vt:variant>
        <vt:i4>524310</vt:i4>
      </vt:variant>
      <vt:variant>
        <vt:i4>399</vt:i4>
      </vt:variant>
      <vt:variant>
        <vt:i4>0</vt:i4>
      </vt:variant>
      <vt:variant>
        <vt:i4>5</vt:i4>
      </vt:variant>
      <vt:variant>
        <vt:lpwstr>https://gsa.acgov.org/do-business-with-us/vendor-support/small-local-and-emerging-businesses/</vt:lpwstr>
      </vt:variant>
      <vt:variant>
        <vt:lpwstr/>
      </vt:variant>
      <vt:variant>
        <vt:i4>524310</vt:i4>
      </vt:variant>
      <vt:variant>
        <vt:i4>396</vt:i4>
      </vt:variant>
      <vt:variant>
        <vt:i4>0</vt:i4>
      </vt:variant>
      <vt:variant>
        <vt:i4>5</vt:i4>
      </vt:variant>
      <vt:variant>
        <vt:lpwstr>https://gsa.acgov.org/do-business-with-us/vendor-support/small-local-and-emerging-businesses/</vt:lpwstr>
      </vt:variant>
      <vt:variant>
        <vt:lpwstr/>
      </vt:variant>
      <vt:variant>
        <vt:i4>7733351</vt:i4>
      </vt:variant>
      <vt:variant>
        <vt:i4>393</vt:i4>
      </vt:variant>
      <vt:variant>
        <vt:i4>0</vt:i4>
      </vt:variant>
      <vt:variant>
        <vt:i4>5</vt:i4>
      </vt:variant>
      <vt:variant>
        <vt:lpwstr>http://acgov.org/auditor/sleb/overview.htm</vt:lpwstr>
      </vt:variant>
      <vt:variant>
        <vt:lpwstr/>
      </vt:variant>
      <vt:variant>
        <vt:i4>7733351</vt:i4>
      </vt:variant>
      <vt:variant>
        <vt:i4>390</vt:i4>
      </vt:variant>
      <vt:variant>
        <vt:i4>0</vt:i4>
      </vt:variant>
      <vt:variant>
        <vt:i4>5</vt:i4>
      </vt:variant>
      <vt:variant>
        <vt:lpwstr>http://acgov.org/auditor/sleb/overview.htm</vt:lpwstr>
      </vt:variant>
      <vt:variant>
        <vt:lpwstr/>
      </vt:variant>
      <vt:variant>
        <vt:i4>7340129</vt:i4>
      </vt:variant>
      <vt:variant>
        <vt:i4>387</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384</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381</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378</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375</vt:i4>
      </vt:variant>
      <vt:variant>
        <vt:i4>0</vt:i4>
      </vt:variant>
      <vt:variant>
        <vt:i4>5</vt:i4>
      </vt:variant>
      <vt:variant>
        <vt:lpwstr>https://gsa.acgov.org/do-business-with-us/contracting-opportunities/debarment-suspension-policy/</vt:lpwstr>
      </vt:variant>
      <vt:variant>
        <vt:lpwstr/>
      </vt:variant>
      <vt:variant>
        <vt:i4>4587543</vt:i4>
      </vt:variant>
      <vt:variant>
        <vt:i4>372</vt:i4>
      </vt:variant>
      <vt:variant>
        <vt:i4>0</vt:i4>
      </vt:variant>
      <vt:variant>
        <vt:i4>5</vt:i4>
      </vt:variant>
      <vt:variant>
        <vt:lpwstr>https://gsa.acgov.org/do-business-with-us/contracting-opportunities/debarment-suspension-policy/</vt:lpwstr>
      </vt:variant>
      <vt:variant>
        <vt:lpwstr/>
      </vt:variant>
      <vt:variant>
        <vt:i4>5701651</vt:i4>
      </vt:variant>
      <vt:variant>
        <vt:i4>369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366</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339</vt:i4>
      </vt:variant>
      <vt:variant>
        <vt:i4>0</vt:i4>
      </vt:variant>
      <vt:variant>
        <vt:i4>5</vt:i4>
      </vt:variant>
      <vt:variant>
        <vt:lpwstr>https://ezsourcing.acgov.org/</vt:lpwstr>
      </vt:variant>
      <vt:variant>
        <vt:lpwstr/>
      </vt:variant>
      <vt:variant>
        <vt:i4>80</vt:i4>
      </vt:variant>
      <vt:variant>
        <vt:i4>336</vt:i4>
      </vt:variant>
      <vt:variant>
        <vt:i4>0</vt:i4>
      </vt:variant>
      <vt:variant>
        <vt:i4>5</vt:i4>
      </vt:variant>
      <vt:variant>
        <vt:lpwstr>https://ezsourcing.acgov.org/</vt:lpwstr>
      </vt:variant>
      <vt:variant>
        <vt:lpwstr/>
      </vt:variant>
      <vt:variant>
        <vt:i4>80</vt:i4>
      </vt:variant>
      <vt:variant>
        <vt:i4>333</vt:i4>
      </vt:variant>
      <vt:variant>
        <vt:i4>0</vt:i4>
      </vt:variant>
      <vt:variant>
        <vt:i4>5</vt:i4>
      </vt:variant>
      <vt:variant>
        <vt:lpwstr>https://ezsourcing.acgov.org/</vt:lpwstr>
      </vt:variant>
      <vt:variant>
        <vt:lpwstr/>
      </vt:variant>
      <vt:variant>
        <vt:i4>7995490</vt:i4>
      </vt:variant>
      <vt:variant>
        <vt:i4>330</vt:i4>
      </vt:variant>
      <vt:variant>
        <vt:i4>0</vt:i4>
      </vt:variant>
      <vt:variant>
        <vt:i4>5</vt:i4>
      </vt:variant>
      <vt:variant>
        <vt:lpwstr/>
      </vt:variant>
      <vt:variant>
        <vt:lpwstr>SLEB_Sub_Signature</vt:lpwstr>
      </vt:variant>
      <vt:variant>
        <vt:i4>5898305</vt:i4>
      </vt:variant>
      <vt:variant>
        <vt:i4>327</vt:i4>
      </vt:variant>
      <vt:variant>
        <vt:i4>0</vt:i4>
      </vt:variant>
      <vt:variant>
        <vt:i4>5</vt:i4>
      </vt:variant>
      <vt:variant>
        <vt:lpwstr/>
      </vt:variant>
      <vt:variant>
        <vt:lpwstr>Prime_Bidder_Signature</vt:lpwstr>
      </vt:variant>
      <vt:variant>
        <vt:i4>917526</vt:i4>
      </vt:variant>
      <vt:variant>
        <vt:i4>324</vt:i4>
      </vt:variant>
      <vt:variant>
        <vt:i4>0</vt:i4>
      </vt:variant>
      <vt:variant>
        <vt:i4>5</vt:i4>
      </vt:variant>
      <vt:variant>
        <vt:lpwstr/>
      </vt:variant>
      <vt:variant>
        <vt:lpwstr>SLEB</vt:lpwstr>
      </vt:variant>
      <vt:variant>
        <vt:i4>458769</vt:i4>
      </vt:variant>
      <vt:variant>
        <vt:i4>321</vt:i4>
      </vt:variant>
      <vt:variant>
        <vt:i4>0</vt:i4>
      </vt:variant>
      <vt:variant>
        <vt:i4>5</vt:i4>
      </vt:variant>
      <vt:variant>
        <vt:lpwstr/>
      </vt:variant>
      <vt:variant>
        <vt:lpwstr>Debarment</vt:lpwstr>
      </vt:variant>
      <vt:variant>
        <vt:i4>4915285</vt:i4>
      </vt:variant>
      <vt:variant>
        <vt:i4>318</vt:i4>
      </vt:variant>
      <vt:variant>
        <vt:i4>0</vt:i4>
      </vt:variant>
      <vt:variant>
        <vt:i4>5</vt:i4>
      </vt:variant>
      <vt:variant>
        <vt:lpwstr/>
      </vt:variant>
      <vt:variant>
        <vt:lpwstr>_BIDDER_INFORMATION</vt:lpwstr>
      </vt:variant>
      <vt:variant>
        <vt:i4>80</vt:i4>
      </vt:variant>
      <vt:variant>
        <vt:i4>315</vt:i4>
      </vt:variant>
      <vt:variant>
        <vt:i4>0</vt:i4>
      </vt:variant>
      <vt:variant>
        <vt:i4>5</vt:i4>
      </vt:variant>
      <vt:variant>
        <vt:lpwstr>https://ezsourcing.acgov.org/</vt:lpwstr>
      </vt:variant>
      <vt:variant>
        <vt:lpwstr/>
      </vt:variant>
      <vt:variant>
        <vt:i4>80</vt:i4>
      </vt:variant>
      <vt:variant>
        <vt:i4>312</vt:i4>
      </vt:variant>
      <vt:variant>
        <vt:i4>0</vt:i4>
      </vt:variant>
      <vt:variant>
        <vt:i4>5</vt:i4>
      </vt:variant>
      <vt:variant>
        <vt:lpwstr>https://ezsourcing.acgov.org/</vt:lpwstr>
      </vt:variant>
      <vt:variant>
        <vt:lpwstr/>
      </vt:variant>
      <vt:variant>
        <vt:i4>5505092</vt:i4>
      </vt:variant>
      <vt:variant>
        <vt:i4>309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306</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303</vt:i4>
      </vt:variant>
      <vt:variant>
        <vt:i4>0</vt:i4>
      </vt:variant>
      <vt:variant>
        <vt:i4>5</vt:i4>
      </vt:variant>
      <vt:variant>
        <vt:lpwstr>https://ezsourcing.acgov.org/</vt:lpwstr>
      </vt:variant>
      <vt:variant>
        <vt:lpwstr/>
      </vt:variant>
      <vt:variant>
        <vt:i4>80</vt:i4>
      </vt:variant>
      <vt:variant>
        <vt:i4>300</vt:i4>
      </vt:variant>
      <vt:variant>
        <vt:i4>0</vt:i4>
      </vt:variant>
      <vt:variant>
        <vt:i4>5</vt:i4>
      </vt:variant>
      <vt:variant>
        <vt:lpwstr>https://ezsourcing.acgov.org/</vt:lpwstr>
      </vt:variant>
      <vt:variant>
        <vt:lpwstr/>
      </vt:variant>
      <vt:variant>
        <vt:i4>5242969</vt:i4>
      </vt:variant>
      <vt:variant>
        <vt:i4>297</vt:i4>
      </vt:variant>
      <vt:variant>
        <vt:i4>0</vt:i4>
      </vt:variant>
      <vt:variant>
        <vt:i4>5</vt:i4>
      </vt:variant>
      <vt:variant>
        <vt:lpwstr>https://gsa.acgov.org/do-business-with-us/contracting-opportunities/</vt:lpwstr>
      </vt:variant>
      <vt:variant>
        <vt:lpwstr/>
      </vt:variant>
      <vt:variant>
        <vt:i4>5242969</vt:i4>
      </vt:variant>
      <vt:variant>
        <vt:i4>294</vt:i4>
      </vt:variant>
      <vt:variant>
        <vt:i4>0</vt:i4>
      </vt:variant>
      <vt:variant>
        <vt:i4>5</vt:i4>
      </vt:variant>
      <vt:variant>
        <vt:lpwstr>https://gsa.acgov.org/do-business-with-us/contracting-opportunities/</vt:lpwstr>
      </vt:variant>
      <vt:variant>
        <vt:lpwstr/>
      </vt:variant>
      <vt:variant>
        <vt:i4>4653154</vt:i4>
      </vt:variant>
      <vt:variant>
        <vt:i4>291</vt:i4>
      </vt:variant>
      <vt:variant>
        <vt:i4>0</vt:i4>
      </vt:variant>
      <vt:variant>
        <vt:i4>5</vt:i4>
      </vt:variant>
      <vt:variant>
        <vt:lpwstr>mailto:jacqueline.favela2@acgov.org</vt:lpwstr>
      </vt:variant>
      <vt:variant>
        <vt:lpwstr/>
      </vt:variant>
      <vt:variant>
        <vt:i4>5242944</vt:i4>
      </vt:variant>
      <vt:variant>
        <vt:i4>288</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285</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282</vt:i4>
      </vt:variant>
      <vt:variant>
        <vt:i4>0</vt:i4>
      </vt:variant>
      <vt:variant>
        <vt:i4>5</vt:i4>
      </vt:variant>
      <vt:variant>
        <vt:lpwstr>https://gsa.acgov.org/do-business-with-us/vendor-support/small-local-and-emerging-businesses/</vt:lpwstr>
      </vt:variant>
      <vt:variant>
        <vt:lpwstr/>
      </vt:variant>
      <vt:variant>
        <vt:i4>524310</vt:i4>
      </vt:variant>
      <vt:variant>
        <vt:i4>279</vt:i4>
      </vt:variant>
      <vt:variant>
        <vt:i4>0</vt:i4>
      </vt:variant>
      <vt:variant>
        <vt:i4>5</vt:i4>
      </vt:variant>
      <vt:variant>
        <vt:lpwstr>https://gsa.acgov.org/do-business-with-us/vendor-support/small-local-and-emerging-businesses/</vt:lpwstr>
      </vt:variant>
      <vt:variant>
        <vt:lpwstr/>
      </vt:variant>
      <vt:variant>
        <vt:i4>7733351</vt:i4>
      </vt:variant>
      <vt:variant>
        <vt:i4>276</vt:i4>
      </vt:variant>
      <vt:variant>
        <vt:i4>0</vt:i4>
      </vt:variant>
      <vt:variant>
        <vt:i4>5</vt:i4>
      </vt:variant>
      <vt:variant>
        <vt:lpwstr>http://acgov.org/auditor/sleb/overview.htm</vt:lpwstr>
      </vt:variant>
      <vt:variant>
        <vt:lpwstr/>
      </vt:variant>
      <vt:variant>
        <vt:i4>7733351</vt:i4>
      </vt:variant>
      <vt:variant>
        <vt:i4>273</vt:i4>
      </vt:variant>
      <vt:variant>
        <vt:i4>0</vt:i4>
      </vt:variant>
      <vt:variant>
        <vt:i4>5</vt:i4>
      </vt:variant>
      <vt:variant>
        <vt:lpwstr>http://acgov.org/auditor/sleb/overview.htm</vt:lpwstr>
      </vt:variant>
      <vt:variant>
        <vt:lpwstr/>
      </vt:variant>
      <vt:variant>
        <vt:i4>8257604</vt:i4>
      </vt:variant>
      <vt:variant>
        <vt:i4>270</vt:i4>
      </vt:variant>
      <vt:variant>
        <vt:i4>0</vt:i4>
      </vt:variant>
      <vt:variant>
        <vt:i4>5</vt:i4>
      </vt:variant>
      <vt:variant>
        <vt:lpwstr>mailto:OCCR@acgov.org</vt:lpwstr>
      </vt:variant>
      <vt:variant>
        <vt:lpwstr/>
      </vt:variant>
      <vt:variant>
        <vt:i4>1835107</vt:i4>
      </vt:variant>
      <vt:variant>
        <vt:i4>267</vt:i4>
      </vt:variant>
      <vt:variant>
        <vt:i4>0</vt:i4>
      </vt:variant>
      <vt:variant>
        <vt:i4>5</vt:i4>
      </vt:variant>
      <vt:variant>
        <vt:lpwstr>mailto:GSA-BidProtests@acgov.org</vt:lpwstr>
      </vt:variant>
      <vt:variant>
        <vt:lpwstr/>
      </vt:variant>
      <vt:variant>
        <vt:i4>4653154</vt:i4>
      </vt:variant>
      <vt:variant>
        <vt:i4>264</vt:i4>
      </vt:variant>
      <vt:variant>
        <vt:i4>0</vt:i4>
      </vt:variant>
      <vt:variant>
        <vt:i4>5</vt:i4>
      </vt:variant>
      <vt:variant>
        <vt:lpwstr>mailto:Jacqueline.favela2@acgov.org</vt:lpwstr>
      </vt:variant>
      <vt:variant>
        <vt:lpwstr/>
      </vt:variant>
      <vt:variant>
        <vt:i4>8257598</vt:i4>
      </vt:variant>
      <vt:variant>
        <vt:i4>261</vt:i4>
      </vt:variant>
      <vt:variant>
        <vt:i4>0</vt:i4>
      </vt:variant>
      <vt:variant>
        <vt:i4>5</vt:i4>
      </vt:variant>
      <vt:variant>
        <vt:lpwstr>https://gsa.acgov.org/do-business-with-us/upcoming-contracting-events/</vt:lpwstr>
      </vt:variant>
      <vt:variant>
        <vt:lpwstr/>
      </vt:variant>
      <vt:variant>
        <vt:i4>8257598</vt:i4>
      </vt:variant>
      <vt:variant>
        <vt:i4>258</vt:i4>
      </vt:variant>
      <vt:variant>
        <vt:i4>0</vt:i4>
      </vt:variant>
      <vt:variant>
        <vt:i4>5</vt:i4>
      </vt:variant>
      <vt:variant>
        <vt:lpwstr>https://gsa.acgov.org/do-business-with-us/upcoming-contracting-events/</vt:lpwstr>
      </vt:variant>
      <vt:variant>
        <vt:lpwstr/>
      </vt:variant>
      <vt:variant>
        <vt:i4>2359310</vt:i4>
      </vt:variant>
      <vt:variant>
        <vt:i4>255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7798799</vt:i4>
      </vt:variant>
      <vt:variant>
        <vt:i4>252</vt:i4>
      </vt:variant>
      <vt:variant>
        <vt:i4>0</vt:i4>
      </vt:variant>
      <vt:variant>
        <vt:i4>5</vt:i4>
      </vt:variant>
      <vt:variant>
        <vt:lpwstr>tel:+14159153950,,641526366</vt:lpwstr>
      </vt:variant>
      <vt:variant>
        <vt:lpwstr> </vt:lpwstr>
      </vt:variant>
      <vt:variant>
        <vt:i4>4849748</vt:i4>
      </vt:variant>
      <vt:variant>
        <vt:i4>249</vt:i4>
      </vt:variant>
      <vt:variant>
        <vt:i4>0</vt:i4>
      </vt:variant>
      <vt:variant>
        <vt:i4>5</vt:i4>
      </vt:variant>
      <vt:variant>
        <vt:lpwstr>https://www.microsoft.com/microsoft-teams/join-a-meeting</vt:lpwstr>
      </vt:variant>
      <vt:variant>
        <vt:lpwstr/>
      </vt:variant>
      <vt:variant>
        <vt:i4>196688</vt:i4>
      </vt:variant>
      <vt:variant>
        <vt:i4>246</vt:i4>
      </vt:variant>
      <vt:variant>
        <vt:i4>0</vt:i4>
      </vt:variant>
      <vt:variant>
        <vt:i4>5</vt:i4>
      </vt:variant>
      <vt:variant>
        <vt:lpwstr>https://www.microsoft.com/en-us/microsoft-teams/download-app</vt:lpwstr>
      </vt:variant>
      <vt:variant>
        <vt:lpwstr/>
      </vt:variant>
      <vt:variant>
        <vt:i4>3473473</vt:i4>
      </vt:variant>
      <vt:variant>
        <vt:i4>243</vt:i4>
      </vt:variant>
      <vt:variant>
        <vt:i4>0</vt:i4>
      </vt:variant>
      <vt:variant>
        <vt:i4>5</vt:i4>
      </vt:variant>
      <vt:variant>
        <vt:lpwstr>https://teams.microsoft.com/l/meetup-join/19%3ameeting_MTk4ZjU3NzQtMTBlYS00MTlmLWFlYWYtOGJlNzQ0YWRkNjJh%40thread.v2/0?context=%7b%22Tid%22%3a%2232fdff2c-f86e-4ba3-a47d-6a44a7f45a64%22%2c%22Oid%22%3a%221e31baad-1bae-45b2-8b1f-126565726561%22%7d</vt:lpwstr>
      </vt:variant>
      <vt:variant>
        <vt:lpwstr/>
      </vt:variant>
      <vt:variant>
        <vt:i4>80</vt:i4>
      </vt:variant>
      <vt:variant>
        <vt:i4>240</vt:i4>
      </vt:variant>
      <vt:variant>
        <vt:i4>0</vt:i4>
      </vt:variant>
      <vt:variant>
        <vt:i4>5</vt:i4>
      </vt:variant>
      <vt:variant>
        <vt:lpwstr>https://ezsourcing.acgov.org/</vt:lpwstr>
      </vt:variant>
      <vt:variant>
        <vt:lpwstr/>
      </vt:variant>
      <vt:variant>
        <vt:i4>1900601</vt:i4>
      </vt:variant>
      <vt:variant>
        <vt:i4>230</vt:i4>
      </vt:variant>
      <vt:variant>
        <vt:i4>0</vt:i4>
      </vt:variant>
      <vt:variant>
        <vt:i4>5</vt:i4>
      </vt:variant>
      <vt:variant>
        <vt:lpwstr/>
      </vt:variant>
      <vt:variant>
        <vt:lpwstr>_Toc128120290</vt:lpwstr>
      </vt:variant>
      <vt:variant>
        <vt:i4>1835065</vt:i4>
      </vt:variant>
      <vt:variant>
        <vt:i4>224</vt:i4>
      </vt:variant>
      <vt:variant>
        <vt:i4>0</vt:i4>
      </vt:variant>
      <vt:variant>
        <vt:i4>5</vt:i4>
      </vt:variant>
      <vt:variant>
        <vt:lpwstr/>
      </vt:variant>
      <vt:variant>
        <vt:lpwstr>_Toc128120289</vt:lpwstr>
      </vt:variant>
      <vt:variant>
        <vt:i4>1835065</vt:i4>
      </vt:variant>
      <vt:variant>
        <vt:i4>218</vt:i4>
      </vt:variant>
      <vt:variant>
        <vt:i4>0</vt:i4>
      </vt:variant>
      <vt:variant>
        <vt:i4>5</vt:i4>
      </vt:variant>
      <vt:variant>
        <vt:lpwstr/>
      </vt:variant>
      <vt:variant>
        <vt:lpwstr>_Toc128120288</vt:lpwstr>
      </vt:variant>
      <vt:variant>
        <vt:i4>1835065</vt:i4>
      </vt:variant>
      <vt:variant>
        <vt:i4>212</vt:i4>
      </vt:variant>
      <vt:variant>
        <vt:i4>0</vt:i4>
      </vt:variant>
      <vt:variant>
        <vt:i4>5</vt:i4>
      </vt:variant>
      <vt:variant>
        <vt:lpwstr/>
      </vt:variant>
      <vt:variant>
        <vt:lpwstr>_Toc128120287</vt:lpwstr>
      </vt:variant>
      <vt:variant>
        <vt:i4>1835065</vt:i4>
      </vt:variant>
      <vt:variant>
        <vt:i4>206</vt:i4>
      </vt:variant>
      <vt:variant>
        <vt:i4>0</vt:i4>
      </vt:variant>
      <vt:variant>
        <vt:i4>5</vt:i4>
      </vt:variant>
      <vt:variant>
        <vt:lpwstr/>
      </vt:variant>
      <vt:variant>
        <vt:lpwstr>_Toc128120286</vt:lpwstr>
      </vt:variant>
      <vt:variant>
        <vt:i4>1835065</vt:i4>
      </vt:variant>
      <vt:variant>
        <vt:i4>200</vt:i4>
      </vt:variant>
      <vt:variant>
        <vt:i4>0</vt:i4>
      </vt:variant>
      <vt:variant>
        <vt:i4>5</vt:i4>
      </vt:variant>
      <vt:variant>
        <vt:lpwstr/>
      </vt:variant>
      <vt:variant>
        <vt:lpwstr>_Toc128120285</vt:lpwstr>
      </vt:variant>
      <vt:variant>
        <vt:i4>1835065</vt:i4>
      </vt:variant>
      <vt:variant>
        <vt:i4>194</vt:i4>
      </vt:variant>
      <vt:variant>
        <vt:i4>0</vt:i4>
      </vt:variant>
      <vt:variant>
        <vt:i4>5</vt:i4>
      </vt:variant>
      <vt:variant>
        <vt:lpwstr/>
      </vt:variant>
      <vt:variant>
        <vt:lpwstr>_Toc128120284</vt:lpwstr>
      </vt:variant>
      <vt:variant>
        <vt:i4>1835065</vt:i4>
      </vt:variant>
      <vt:variant>
        <vt:i4>188</vt:i4>
      </vt:variant>
      <vt:variant>
        <vt:i4>0</vt:i4>
      </vt:variant>
      <vt:variant>
        <vt:i4>5</vt:i4>
      </vt:variant>
      <vt:variant>
        <vt:lpwstr/>
      </vt:variant>
      <vt:variant>
        <vt:lpwstr>_Toc128120283</vt:lpwstr>
      </vt:variant>
      <vt:variant>
        <vt:i4>1835065</vt:i4>
      </vt:variant>
      <vt:variant>
        <vt:i4>182</vt:i4>
      </vt:variant>
      <vt:variant>
        <vt:i4>0</vt:i4>
      </vt:variant>
      <vt:variant>
        <vt:i4>5</vt:i4>
      </vt:variant>
      <vt:variant>
        <vt:lpwstr/>
      </vt:variant>
      <vt:variant>
        <vt:lpwstr>_Toc128120282</vt:lpwstr>
      </vt:variant>
      <vt:variant>
        <vt:i4>1835065</vt:i4>
      </vt:variant>
      <vt:variant>
        <vt:i4>176</vt:i4>
      </vt:variant>
      <vt:variant>
        <vt:i4>0</vt:i4>
      </vt:variant>
      <vt:variant>
        <vt:i4>5</vt:i4>
      </vt:variant>
      <vt:variant>
        <vt:lpwstr/>
      </vt:variant>
      <vt:variant>
        <vt:lpwstr>_Toc128120281</vt:lpwstr>
      </vt:variant>
      <vt:variant>
        <vt:i4>1835065</vt:i4>
      </vt:variant>
      <vt:variant>
        <vt:i4>170</vt:i4>
      </vt:variant>
      <vt:variant>
        <vt:i4>0</vt:i4>
      </vt:variant>
      <vt:variant>
        <vt:i4>5</vt:i4>
      </vt:variant>
      <vt:variant>
        <vt:lpwstr/>
      </vt:variant>
      <vt:variant>
        <vt:lpwstr>_Toc128120280</vt:lpwstr>
      </vt:variant>
      <vt:variant>
        <vt:i4>1245241</vt:i4>
      </vt:variant>
      <vt:variant>
        <vt:i4>164</vt:i4>
      </vt:variant>
      <vt:variant>
        <vt:i4>0</vt:i4>
      </vt:variant>
      <vt:variant>
        <vt:i4>5</vt:i4>
      </vt:variant>
      <vt:variant>
        <vt:lpwstr/>
      </vt:variant>
      <vt:variant>
        <vt:lpwstr>_Toc128120279</vt:lpwstr>
      </vt:variant>
      <vt:variant>
        <vt:i4>1245241</vt:i4>
      </vt:variant>
      <vt:variant>
        <vt:i4>158</vt:i4>
      </vt:variant>
      <vt:variant>
        <vt:i4>0</vt:i4>
      </vt:variant>
      <vt:variant>
        <vt:i4>5</vt:i4>
      </vt:variant>
      <vt:variant>
        <vt:lpwstr/>
      </vt:variant>
      <vt:variant>
        <vt:lpwstr>_Toc128120278</vt:lpwstr>
      </vt:variant>
      <vt:variant>
        <vt:i4>1245241</vt:i4>
      </vt:variant>
      <vt:variant>
        <vt:i4>152</vt:i4>
      </vt:variant>
      <vt:variant>
        <vt:i4>0</vt:i4>
      </vt:variant>
      <vt:variant>
        <vt:i4>5</vt:i4>
      </vt:variant>
      <vt:variant>
        <vt:lpwstr/>
      </vt:variant>
      <vt:variant>
        <vt:lpwstr>_Toc128120277</vt:lpwstr>
      </vt:variant>
      <vt:variant>
        <vt:i4>1245241</vt:i4>
      </vt:variant>
      <vt:variant>
        <vt:i4>146</vt:i4>
      </vt:variant>
      <vt:variant>
        <vt:i4>0</vt:i4>
      </vt:variant>
      <vt:variant>
        <vt:i4>5</vt:i4>
      </vt:variant>
      <vt:variant>
        <vt:lpwstr/>
      </vt:variant>
      <vt:variant>
        <vt:lpwstr>_Toc128120276</vt:lpwstr>
      </vt:variant>
      <vt:variant>
        <vt:i4>1245241</vt:i4>
      </vt:variant>
      <vt:variant>
        <vt:i4>140</vt:i4>
      </vt:variant>
      <vt:variant>
        <vt:i4>0</vt:i4>
      </vt:variant>
      <vt:variant>
        <vt:i4>5</vt:i4>
      </vt:variant>
      <vt:variant>
        <vt:lpwstr/>
      </vt:variant>
      <vt:variant>
        <vt:lpwstr>_Toc128120275</vt:lpwstr>
      </vt:variant>
      <vt:variant>
        <vt:i4>1245241</vt:i4>
      </vt:variant>
      <vt:variant>
        <vt:i4>134</vt:i4>
      </vt:variant>
      <vt:variant>
        <vt:i4>0</vt:i4>
      </vt:variant>
      <vt:variant>
        <vt:i4>5</vt:i4>
      </vt:variant>
      <vt:variant>
        <vt:lpwstr/>
      </vt:variant>
      <vt:variant>
        <vt:lpwstr>_Toc128120274</vt:lpwstr>
      </vt:variant>
      <vt:variant>
        <vt:i4>1245241</vt:i4>
      </vt:variant>
      <vt:variant>
        <vt:i4>128</vt:i4>
      </vt:variant>
      <vt:variant>
        <vt:i4>0</vt:i4>
      </vt:variant>
      <vt:variant>
        <vt:i4>5</vt:i4>
      </vt:variant>
      <vt:variant>
        <vt:lpwstr/>
      </vt:variant>
      <vt:variant>
        <vt:lpwstr>_Toc128120273</vt:lpwstr>
      </vt:variant>
      <vt:variant>
        <vt:i4>1245241</vt:i4>
      </vt:variant>
      <vt:variant>
        <vt:i4>122</vt:i4>
      </vt:variant>
      <vt:variant>
        <vt:i4>0</vt:i4>
      </vt:variant>
      <vt:variant>
        <vt:i4>5</vt:i4>
      </vt:variant>
      <vt:variant>
        <vt:lpwstr/>
      </vt:variant>
      <vt:variant>
        <vt:lpwstr>_Toc128120272</vt:lpwstr>
      </vt:variant>
      <vt:variant>
        <vt:i4>1245241</vt:i4>
      </vt:variant>
      <vt:variant>
        <vt:i4>116</vt:i4>
      </vt:variant>
      <vt:variant>
        <vt:i4>0</vt:i4>
      </vt:variant>
      <vt:variant>
        <vt:i4>5</vt:i4>
      </vt:variant>
      <vt:variant>
        <vt:lpwstr/>
      </vt:variant>
      <vt:variant>
        <vt:lpwstr>_Toc128120271</vt:lpwstr>
      </vt:variant>
      <vt:variant>
        <vt:i4>1245241</vt:i4>
      </vt:variant>
      <vt:variant>
        <vt:i4>110</vt:i4>
      </vt:variant>
      <vt:variant>
        <vt:i4>0</vt:i4>
      </vt:variant>
      <vt:variant>
        <vt:i4>5</vt:i4>
      </vt:variant>
      <vt:variant>
        <vt:lpwstr/>
      </vt:variant>
      <vt:variant>
        <vt:lpwstr>_Toc128120270</vt:lpwstr>
      </vt:variant>
      <vt:variant>
        <vt:i4>1179705</vt:i4>
      </vt:variant>
      <vt:variant>
        <vt:i4>104</vt:i4>
      </vt:variant>
      <vt:variant>
        <vt:i4>0</vt:i4>
      </vt:variant>
      <vt:variant>
        <vt:i4>5</vt:i4>
      </vt:variant>
      <vt:variant>
        <vt:lpwstr/>
      </vt:variant>
      <vt:variant>
        <vt:lpwstr>_Toc128120269</vt:lpwstr>
      </vt:variant>
      <vt:variant>
        <vt:i4>1179705</vt:i4>
      </vt:variant>
      <vt:variant>
        <vt:i4>98</vt:i4>
      </vt:variant>
      <vt:variant>
        <vt:i4>0</vt:i4>
      </vt:variant>
      <vt:variant>
        <vt:i4>5</vt:i4>
      </vt:variant>
      <vt:variant>
        <vt:lpwstr/>
      </vt:variant>
      <vt:variant>
        <vt:lpwstr>_Toc128120268</vt:lpwstr>
      </vt:variant>
      <vt:variant>
        <vt:i4>1179705</vt:i4>
      </vt:variant>
      <vt:variant>
        <vt:i4>92</vt:i4>
      </vt:variant>
      <vt:variant>
        <vt:i4>0</vt:i4>
      </vt:variant>
      <vt:variant>
        <vt:i4>5</vt:i4>
      </vt:variant>
      <vt:variant>
        <vt:lpwstr/>
      </vt:variant>
      <vt:variant>
        <vt:lpwstr>_Toc128120267</vt:lpwstr>
      </vt:variant>
      <vt:variant>
        <vt:i4>1179705</vt:i4>
      </vt:variant>
      <vt:variant>
        <vt:i4>86</vt:i4>
      </vt:variant>
      <vt:variant>
        <vt:i4>0</vt:i4>
      </vt:variant>
      <vt:variant>
        <vt:i4>5</vt:i4>
      </vt:variant>
      <vt:variant>
        <vt:lpwstr/>
      </vt:variant>
      <vt:variant>
        <vt:lpwstr>_Toc128120266</vt:lpwstr>
      </vt:variant>
      <vt:variant>
        <vt:i4>1179705</vt:i4>
      </vt:variant>
      <vt:variant>
        <vt:i4>80</vt:i4>
      </vt:variant>
      <vt:variant>
        <vt:i4>0</vt:i4>
      </vt:variant>
      <vt:variant>
        <vt:i4>5</vt:i4>
      </vt:variant>
      <vt:variant>
        <vt:lpwstr/>
      </vt:variant>
      <vt:variant>
        <vt:lpwstr>_Toc128120265</vt:lpwstr>
      </vt:variant>
      <vt:variant>
        <vt:i4>1179705</vt:i4>
      </vt:variant>
      <vt:variant>
        <vt:i4>74</vt:i4>
      </vt:variant>
      <vt:variant>
        <vt:i4>0</vt:i4>
      </vt:variant>
      <vt:variant>
        <vt:i4>5</vt:i4>
      </vt:variant>
      <vt:variant>
        <vt:lpwstr/>
      </vt:variant>
      <vt:variant>
        <vt:lpwstr>_Toc128120264</vt:lpwstr>
      </vt:variant>
      <vt:variant>
        <vt:i4>1179705</vt:i4>
      </vt:variant>
      <vt:variant>
        <vt:i4>68</vt:i4>
      </vt:variant>
      <vt:variant>
        <vt:i4>0</vt:i4>
      </vt:variant>
      <vt:variant>
        <vt:i4>5</vt:i4>
      </vt:variant>
      <vt:variant>
        <vt:lpwstr/>
      </vt:variant>
      <vt:variant>
        <vt:lpwstr>_Toc128120263</vt:lpwstr>
      </vt:variant>
      <vt:variant>
        <vt:i4>1179705</vt:i4>
      </vt:variant>
      <vt:variant>
        <vt:i4>62</vt:i4>
      </vt:variant>
      <vt:variant>
        <vt:i4>0</vt:i4>
      </vt:variant>
      <vt:variant>
        <vt:i4>5</vt:i4>
      </vt:variant>
      <vt:variant>
        <vt:lpwstr/>
      </vt:variant>
      <vt:variant>
        <vt:lpwstr>_Toc128120262</vt:lpwstr>
      </vt:variant>
      <vt:variant>
        <vt:i4>1179705</vt:i4>
      </vt:variant>
      <vt:variant>
        <vt:i4>56</vt:i4>
      </vt:variant>
      <vt:variant>
        <vt:i4>0</vt:i4>
      </vt:variant>
      <vt:variant>
        <vt:i4>5</vt:i4>
      </vt:variant>
      <vt:variant>
        <vt:lpwstr/>
      </vt:variant>
      <vt:variant>
        <vt:lpwstr>_Toc128120261</vt:lpwstr>
      </vt:variant>
      <vt:variant>
        <vt:i4>1179705</vt:i4>
      </vt:variant>
      <vt:variant>
        <vt:i4>50</vt:i4>
      </vt:variant>
      <vt:variant>
        <vt:i4>0</vt:i4>
      </vt:variant>
      <vt:variant>
        <vt:i4>5</vt:i4>
      </vt:variant>
      <vt:variant>
        <vt:lpwstr/>
      </vt:variant>
      <vt:variant>
        <vt:lpwstr>_Toc128120260</vt:lpwstr>
      </vt:variant>
      <vt:variant>
        <vt:i4>1114169</vt:i4>
      </vt:variant>
      <vt:variant>
        <vt:i4>44</vt:i4>
      </vt:variant>
      <vt:variant>
        <vt:i4>0</vt:i4>
      </vt:variant>
      <vt:variant>
        <vt:i4>5</vt:i4>
      </vt:variant>
      <vt:variant>
        <vt:lpwstr/>
      </vt:variant>
      <vt:variant>
        <vt:lpwstr>_Toc128120259</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4653154</vt:i4>
      </vt:variant>
      <vt:variant>
        <vt:i4>27</vt:i4>
      </vt:variant>
      <vt:variant>
        <vt:i4>0</vt:i4>
      </vt:variant>
      <vt:variant>
        <vt:i4>5</vt:i4>
      </vt:variant>
      <vt:variant>
        <vt:lpwstr>mailto:Jacqueline.favela2@acgov.org</vt:lpwstr>
      </vt:variant>
      <vt:variant>
        <vt:lpwstr/>
      </vt:variant>
      <vt:variant>
        <vt:i4>7798799</vt:i4>
      </vt:variant>
      <vt:variant>
        <vt:i4>24</vt:i4>
      </vt:variant>
      <vt:variant>
        <vt:i4>0</vt:i4>
      </vt:variant>
      <vt:variant>
        <vt:i4>5</vt:i4>
      </vt:variant>
      <vt:variant>
        <vt:lpwstr>tel:+14159153950,,641526366</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3473473</vt:i4>
      </vt:variant>
      <vt:variant>
        <vt:i4>15</vt:i4>
      </vt:variant>
      <vt:variant>
        <vt:i4>0</vt:i4>
      </vt:variant>
      <vt:variant>
        <vt:i4>5</vt:i4>
      </vt:variant>
      <vt:variant>
        <vt:lpwstr>https://teams.microsoft.com/l/meetup-join/19%3ameeting_MTk4ZjU3NzQtMTBlYS00MTlmLWFlYWYtOGJlNzQ0YWRkNjJh%40thread.v2/0?context=%7b%22Tid%22%3a%2232fdff2c-f86e-4ba3-a47d-6a44a7f45a64%22%2c%22Oid%22%3a%221e31baad-1bae-45b2-8b1f-126565726561%22%7d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4653154</vt:i4>
      </vt:variant>
      <vt:variant>
        <vt:i4>6</vt:i4>
      </vt:variant>
      <vt:variant>
        <vt:i4>0</vt:i4>
      </vt:variant>
      <vt:variant>
        <vt:i4>5</vt:i4>
      </vt:variant>
      <vt:variant>
        <vt:lpwstr>mailto:Jacqueline.Favela2@acgov.org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2023-03-09T16:54:00Z</dcterms:created>
  <dcterms:modified xsi:type="dcterms:W3CDTF">2023-03-09T16:54:00Z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