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2960D5E6" w:rsidR="00BE2FD2" w:rsidRPr="00A85450"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726FC8">
        <w:rPr>
          <w:rFonts w:ascii="Calibri" w:hAnsi="Calibri" w:cs="Calibri"/>
          <w:sz w:val="40"/>
          <w:szCs w:val="40"/>
        </w:rPr>
        <w:t xml:space="preserve"> 902276</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231690F6" w:rsidR="00BE2FD2" w:rsidRPr="00726FC8" w:rsidRDefault="00726FC8" w:rsidP="00BE2FD2">
      <w:pPr>
        <w:pStyle w:val="RFP-QHeader2"/>
        <w:rPr>
          <w:rFonts w:ascii="Calibri" w:hAnsi="Calibri" w:cs="Calibri"/>
          <w:sz w:val="40"/>
          <w:szCs w:val="40"/>
          <w:highlight w:val="yellow"/>
        </w:rPr>
      </w:pPr>
      <w:bookmarkStart w:id="0" w:name="BidTitle"/>
      <w:bookmarkEnd w:id="0"/>
      <w:r w:rsidRPr="00726FC8">
        <w:rPr>
          <w:rFonts w:ascii="Calibri" w:hAnsi="Calibri" w:cs="Calibri"/>
          <w:sz w:val="40"/>
          <w:szCs w:val="40"/>
        </w:rPr>
        <w:t>Office of Dental Health Consultant</w:t>
      </w:r>
      <w:r w:rsidR="00AE7B74" w:rsidRPr="513C65CD">
        <w:rPr>
          <w:rFonts w:ascii="Calibri" w:hAnsi="Calibri" w:cs="Calibri"/>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241483C9" w:rsidR="0036135F" w:rsidRPr="00344825" w:rsidRDefault="0036135F" w:rsidP="00090742">
            <w:pPr>
              <w:spacing w:before="180" w:after="180"/>
              <w:jc w:val="center"/>
              <w:rPr>
                <w:rFonts w:ascii="Calibri" w:hAnsi="Calibri" w:cs="Calibri"/>
                <w:b/>
                <w:color w:val="FF0000"/>
                <w:sz w:val="24"/>
                <w:szCs w:val="24"/>
              </w:rPr>
            </w:pPr>
            <w:r w:rsidRPr="00344825">
              <w:rPr>
                <w:rFonts w:ascii="Calibri" w:hAnsi="Calibri" w:cs="Calibri"/>
                <w:b/>
                <w:sz w:val="24"/>
                <w:szCs w:val="24"/>
              </w:rPr>
              <w:t>Contact Person:</w:t>
            </w:r>
            <w:r w:rsidR="00726FC8">
              <w:rPr>
                <w:rFonts w:ascii="Calibri" w:hAnsi="Calibri" w:cs="Calibri"/>
                <w:b/>
                <w:sz w:val="24"/>
                <w:szCs w:val="24"/>
              </w:rPr>
              <w:t xml:space="preserve"> Thuy Truong</w:t>
            </w:r>
          </w:p>
          <w:p w14:paraId="683C3118" w14:textId="1B056851" w:rsidR="0036135F" w:rsidRPr="00344825" w:rsidRDefault="0036135F" w:rsidP="00090742">
            <w:pPr>
              <w:spacing w:before="180" w:after="180"/>
              <w:jc w:val="center"/>
              <w:rPr>
                <w:rFonts w:ascii="Calibri" w:hAnsi="Calibri" w:cs="Calibri"/>
                <w:b/>
                <w:sz w:val="24"/>
                <w:szCs w:val="24"/>
              </w:rPr>
            </w:pPr>
            <w:r w:rsidRPr="00344825">
              <w:rPr>
                <w:rFonts w:ascii="Calibri" w:hAnsi="Calibri" w:cs="Calibri"/>
                <w:b/>
                <w:sz w:val="24"/>
                <w:szCs w:val="24"/>
              </w:rPr>
              <w:t xml:space="preserve">Phone </w:t>
            </w:r>
            <w:r w:rsidRPr="00726FC8">
              <w:rPr>
                <w:rFonts w:ascii="Calibri" w:hAnsi="Calibri" w:cs="Calibri"/>
                <w:b/>
                <w:sz w:val="24"/>
                <w:szCs w:val="24"/>
              </w:rPr>
              <w:t xml:space="preserve">Number: (510) </w:t>
            </w:r>
            <w:r w:rsidR="00726FC8" w:rsidRPr="00726FC8">
              <w:rPr>
                <w:rFonts w:ascii="Calibri" w:hAnsi="Calibri" w:cs="Calibri"/>
                <w:b/>
                <w:sz w:val="24"/>
                <w:szCs w:val="24"/>
              </w:rPr>
              <w:t>208-9643</w:t>
            </w:r>
          </w:p>
          <w:p w14:paraId="68344374" w14:textId="4DD29DBF" w:rsidR="00B02CD5" w:rsidRPr="00344825" w:rsidRDefault="00A114C4" w:rsidP="00090742">
            <w:pPr>
              <w:tabs>
                <w:tab w:val="right" w:pos="5400"/>
                <w:tab w:val="left" w:pos="5580"/>
              </w:tabs>
              <w:spacing w:before="180" w:after="180"/>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726FC8" w:rsidRPr="008F73EB">
                <w:rPr>
                  <w:rStyle w:val="Hyperlink"/>
                  <w:rFonts w:ascii="Calibri" w:hAnsi="Calibri" w:cs="Calibri"/>
                  <w:b/>
                  <w:sz w:val="24"/>
                  <w:szCs w:val="24"/>
                </w:rPr>
                <w:t>thuy.truong@acgov.org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12611B57" w:rsidR="00BE2FD2" w:rsidRPr="00576102" w:rsidRDefault="00576102" w:rsidP="002F0CB2">
      <w:pPr>
        <w:spacing w:after="60"/>
        <w:jc w:val="center"/>
        <w:rPr>
          <w:rFonts w:ascii="Calibri" w:hAnsi="Calibri" w:cs="Calibri"/>
          <w:b/>
          <w:sz w:val="28"/>
          <w:szCs w:val="28"/>
        </w:rPr>
      </w:pPr>
      <w:r w:rsidRPr="00576102">
        <w:rPr>
          <w:rFonts w:ascii="Calibri" w:hAnsi="Calibri" w:cs="Calibri"/>
          <w:b/>
          <w:sz w:val="28"/>
          <w:szCs w:val="28"/>
        </w:rPr>
        <w:t>March 24, 2023</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63FF5023"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p>
    <w:p w14:paraId="3C8F835B" w14:textId="5FBE8EF5" w:rsidR="00841A12" w:rsidRPr="009000A4" w:rsidRDefault="002A1E7C"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p>
    <w:p w14:paraId="68AF0BF4" w14:textId="0C162D93" w:rsidR="008B23E7" w:rsidRPr="009000A4" w:rsidRDefault="002A1E7C"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p>
    <w:p w14:paraId="39C8549D" w14:textId="31891DE4" w:rsidR="009000A4" w:rsidRDefault="009000A4" w:rsidP="00853E48">
      <w:pPr>
        <w:rPr>
          <w:rFonts w:ascii="Calibri" w:hAnsi="Calibri" w:cs="Calibri"/>
        </w:rPr>
      </w:pPr>
    </w:p>
    <w:p w14:paraId="744C947C" w14:textId="77777777" w:rsidR="00443514" w:rsidRPr="00A85450" w:rsidRDefault="00443514" w:rsidP="00853E48">
      <w:pPr>
        <w:rPr>
          <w:rFonts w:ascii="Calibri" w:hAnsi="Calibri" w:cs="Calibri"/>
        </w:rPr>
      </w:pPr>
    </w:p>
    <w:p w14:paraId="3178FA5A" w14:textId="77777777" w:rsidR="00C936DC" w:rsidRDefault="00C936DC" w:rsidP="00853E48">
      <w:pPr>
        <w:rPr>
          <w:rFonts w:ascii="Calibri" w:hAnsi="Calibri" w:cs="Calibri"/>
        </w:rPr>
      </w:pPr>
    </w:p>
    <w:p w14:paraId="51CF0A1B" w14:textId="77777777" w:rsidR="00C936DC" w:rsidRPr="00A85450" w:rsidRDefault="00C936DC"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29112381"/>
      <w:r w:rsidRPr="00A17012">
        <w:rPr>
          <w:sz w:val="40"/>
          <w:szCs w:val="40"/>
          <w:u w:val="none"/>
        </w:rPr>
        <w:lastRenderedPageBreak/>
        <w:t>CALENDAR OF EVENTS</w:t>
      </w:r>
      <w:bookmarkEnd w:id="2"/>
      <w:bookmarkEnd w:id="3"/>
    </w:p>
    <w:p w14:paraId="4C1054AB" w14:textId="7314795D" w:rsidR="00E627AC" w:rsidRPr="00726FC8" w:rsidRDefault="00EB71E0" w:rsidP="00E627AC">
      <w:pPr>
        <w:pStyle w:val="RFP-QHeader2"/>
        <w:rPr>
          <w:rFonts w:ascii="Calibri" w:hAnsi="Calibri" w:cs="Calibri"/>
          <w:sz w:val="24"/>
          <w:szCs w:val="26"/>
        </w:rPr>
      </w:pPr>
      <w:r>
        <w:rPr>
          <w:rFonts w:ascii="Calibri" w:hAnsi="Calibri" w:cs="Calibri"/>
          <w:sz w:val="24"/>
          <w:szCs w:val="26"/>
        </w:rPr>
        <w:t xml:space="preserve">INFORMAL </w:t>
      </w:r>
      <w:r w:rsidR="00E627AC" w:rsidRPr="00726FC8">
        <w:rPr>
          <w:rFonts w:ascii="Calibri" w:hAnsi="Calibri" w:cs="Calibri"/>
          <w:sz w:val="24"/>
          <w:szCs w:val="26"/>
        </w:rPr>
        <w:t xml:space="preserve">REQUEST FOR </w:t>
      </w:r>
      <w:r w:rsidR="00DA79B2" w:rsidRPr="00726FC8">
        <w:rPr>
          <w:rFonts w:ascii="Calibri" w:hAnsi="Calibri" w:cs="Calibri"/>
          <w:sz w:val="24"/>
          <w:szCs w:val="26"/>
        </w:rPr>
        <w:t>PROPOSAL</w:t>
      </w:r>
      <w:r w:rsidR="00E627AC" w:rsidRPr="00726FC8">
        <w:rPr>
          <w:rFonts w:ascii="Calibri" w:hAnsi="Calibri" w:cs="Calibri"/>
          <w:sz w:val="24"/>
          <w:szCs w:val="26"/>
        </w:rPr>
        <w:t xml:space="preserve"> No.</w:t>
      </w:r>
      <w:r w:rsidR="00726FC8" w:rsidRPr="00726FC8">
        <w:rPr>
          <w:rFonts w:ascii="Calibri" w:hAnsi="Calibri" w:cs="Calibri"/>
          <w:sz w:val="24"/>
          <w:szCs w:val="26"/>
        </w:rPr>
        <w:t xml:space="preserve"> 902276</w:t>
      </w:r>
    </w:p>
    <w:p w14:paraId="298CFCFD" w14:textId="0A75593C" w:rsidR="00E627AC" w:rsidRPr="00726FC8" w:rsidRDefault="00726FC8" w:rsidP="00E627AC">
      <w:pPr>
        <w:pStyle w:val="RFP-QHeader2"/>
        <w:spacing w:after="240"/>
        <w:rPr>
          <w:rFonts w:ascii="Calibri" w:hAnsi="Calibri" w:cs="Calibri"/>
          <w:sz w:val="24"/>
          <w:szCs w:val="24"/>
        </w:rPr>
      </w:pPr>
      <w:r w:rsidRPr="513C65CD">
        <w:rPr>
          <w:rFonts w:ascii="Calibri" w:hAnsi="Calibri" w:cs="Calibri"/>
          <w:sz w:val="24"/>
          <w:szCs w:val="24"/>
        </w:rPr>
        <w:t>OFFICE OF DENTAL HEALTH CONSULTANT</w:t>
      </w:r>
      <w:r w:rsidR="00AE7B74" w:rsidRPr="513C65CD">
        <w:rPr>
          <w:rFonts w:ascii="Calibri" w:hAnsi="Calibri" w:cs="Calibri"/>
          <w:sz w:val="24"/>
          <w:szCs w:val="24"/>
        </w:rPr>
        <w:t xml:space="preserve"> SERVICES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3AFC1F4B">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3AFC1F4B">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607AE4" w:rsidRDefault="009D5E97">
            <w:pPr>
              <w:rPr>
                <w:rFonts w:ascii="Calibri" w:hAnsi="Calibri" w:cs="Calibri"/>
                <w:b/>
                <w:sz w:val="24"/>
                <w:szCs w:val="26"/>
              </w:rPr>
            </w:pPr>
            <w:r w:rsidRPr="00607AE4">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46E215B9" w:rsidR="009D5E97" w:rsidRPr="00607AE4" w:rsidRDefault="00A0764F">
            <w:pPr>
              <w:rPr>
                <w:rFonts w:ascii="Calibri" w:hAnsi="Calibri" w:cs="Calibri"/>
                <w:b/>
                <w:szCs w:val="26"/>
              </w:rPr>
            </w:pPr>
            <w:r w:rsidRPr="00607AE4">
              <w:rPr>
                <w:rFonts w:ascii="Calibri" w:hAnsi="Calibri" w:cs="Calibri"/>
                <w:b/>
                <w:sz w:val="24"/>
                <w:szCs w:val="26"/>
              </w:rPr>
              <w:t xml:space="preserve">March </w:t>
            </w:r>
            <w:r w:rsidR="00AB0A9A">
              <w:rPr>
                <w:rFonts w:ascii="Calibri" w:hAnsi="Calibri" w:cs="Calibri"/>
                <w:b/>
                <w:sz w:val="24"/>
                <w:szCs w:val="26"/>
              </w:rPr>
              <w:t>1</w:t>
            </w:r>
            <w:r w:rsidR="009F5570">
              <w:rPr>
                <w:rFonts w:ascii="Calibri" w:hAnsi="Calibri" w:cs="Calibri"/>
                <w:b/>
                <w:sz w:val="24"/>
                <w:szCs w:val="26"/>
              </w:rPr>
              <w:t>3</w:t>
            </w:r>
            <w:r w:rsidRPr="00607AE4">
              <w:rPr>
                <w:rFonts w:ascii="Calibri" w:hAnsi="Calibri" w:cs="Calibri"/>
                <w:b/>
                <w:sz w:val="24"/>
                <w:szCs w:val="26"/>
              </w:rPr>
              <w:t>, 2023</w:t>
            </w:r>
          </w:p>
        </w:tc>
      </w:tr>
      <w:tr w:rsidR="009D5E97" w14:paraId="408475AB"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Pr="00607AE4" w:rsidRDefault="009D5E97">
            <w:pPr>
              <w:rPr>
                <w:rFonts w:ascii="Calibri" w:hAnsi="Calibri" w:cs="Calibri"/>
                <w:b/>
                <w:szCs w:val="26"/>
              </w:rPr>
            </w:pPr>
            <w:r w:rsidRPr="00607AE4">
              <w:rPr>
                <w:rFonts w:ascii="Calibri" w:hAnsi="Calibri" w:cs="Calibri"/>
                <w:b/>
                <w:sz w:val="24"/>
                <w:szCs w:val="26"/>
              </w:rPr>
              <w:t xml:space="preserve">Addendum Issued </w:t>
            </w:r>
            <w:r w:rsidR="00474240" w:rsidRPr="00607AE4">
              <w:rPr>
                <w:rFonts w:ascii="Calibri" w:hAnsi="Calibri" w:cs="Calibri"/>
                <w:sz w:val="20"/>
                <w:szCs w:val="26"/>
              </w:rPr>
              <w:t xml:space="preserve">[only if necessary to amend </w:t>
            </w:r>
            <w:r w:rsidR="00505B06" w:rsidRPr="00607AE4">
              <w:rPr>
                <w:rFonts w:ascii="Calibri" w:hAnsi="Calibri" w:cs="Calibri"/>
                <w:sz w:val="20"/>
                <w:szCs w:val="26"/>
              </w:rPr>
              <w:t>IRFP</w:t>
            </w:r>
            <w:r w:rsidR="00474240" w:rsidRPr="00607AE4">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996E7C3" w:rsidR="009D5E97" w:rsidRPr="00607AE4" w:rsidRDefault="00A0764F">
            <w:pPr>
              <w:rPr>
                <w:rFonts w:ascii="Calibri" w:hAnsi="Calibri" w:cs="Calibri"/>
                <w:b/>
                <w:szCs w:val="26"/>
              </w:rPr>
            </w:pPr>
            <w:r w:rsidRPr="00607AE4">
              <w:rPr>
                <w:rFonts w:ascii="Calibri" w:hAnsi="Calibri" w:cs="Calibri"/>
                <w:b/>
                <w:sz w:val="24"/>
                <w:szCs w:val="26"/>
              </w:rPr>
              <w:t>March 1</w:t>
            </w:r>
            <w:r w:rsidR="009F5570">
              <w:rPr>
                <w:rFonts w:ascii="Calibri" w:hAnsi="Calibri" w:cs="Calibri"/>
                <w:b/>
                <w:sz w:val="24"/>
                <w:szCs w:val="26"/>
              </w:rPr>
              <w:t>7</w:t>
            </w:r>
            <w:r w:rsidRPr="00607AE4">
              <w:rPr>
                <w:rFonts w:ascii="Calibri" w:hAnsi="Calibri" w:cs="Calibri"/>
                <w:b/>
                <w:sz w:val="24"/>
                <w:szCs w:val="26"/>
              </w:rPr>
              <w:t>, 2023</w:t>
            </w:r>
          </w:p>
        </w:tc>
      </w:tr>
      <w:tr w:rsidR="009D5E97" w14:paraId="4DB72EB8"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4C6BDC5B"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r w:rsidRPr="00266DFB">
                <w:rPr>
                  <w:rStyle w:val="Hyperlink"/>
                  <w:rFonts w:ascii="Calibri" w:hAnsi="Calibri" w:cs="Calibri"/>
                  <w:b/>
                  <w:sz w:val="24"/>
                  <w:szCs w:val="26"/>
                </w:rPr>
                <w:t>EZSourcing Supplier Portal</w:t>
              </w:r>
            </w:hyperlink>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9C85766" w:rsidR="009D5E97" w:rsidRDefault="00CE1D1E" w:rsidP="3AFC1F4B">
            <w:pPr>
              <w:rPr>
                <w:rFonts w:ascii="Calibri" w:hAnsi="Calibri" w:cs="Calibri"/>
                <w:color w:val="FFFFFF" w:themeColor="background1"/>
                <w:sz w:val="22"/>
                <w:szCs w:val="22"/>
                <w:highlight w:val="red"/>
              </w:rPr>
            </w:pPr>
            <w:r w:rsidRPr="3AFC1F4B">
              <w:rPr>
                <w:rFonts w:ascii="Calibri" w:hAnsi="Calibri" w:cs="Calibri"/>
                <w:b/>
                <w:sz w:val="24"/>
                <w:szCs w:val="24"/>
              </w:rPr>
              <w:t xml:space="preserve">March </w:t>
            </w:r>
            <w:r w:rsidR="00607AE4" w:rsidRPr="3AFC1F4B">
              <w:rPr>
                <w:rFonts w:ascii="Calibri" w:hAnsi="Calibri" w:cs="Calibri"/>
                <w:b/>
                <w:sz w:val="24"/>
                <w:szCs w:val="24"/>
              </w:rPr>
              <w:t xml:space="preserve">24, </w:t>
            </w:r>
            <w:proofErr w:type="gramStart"/>
            <w:r w:rsidR="00607AE4" w:rsidRPr="3AFC1F4B">
              <w:rPr>
                <w:rFonts w:ascii="Calibri" w:hAnsi="Calibri" w:cs="Calibri"/>
                <w:b/>
                <w:sz w:val="24"/>
                <w:szCs w:val="24"/>
              </w:rPr>
              <w:t>2023</w:t>
            </w:r>
            <w:proofErr w:type="gramEnd"/>
            <w:r w:rsidR="009D5E97" w:rsidRPr="3AFC1F4B">
              <w:rPr>
                <w:rFonts w:ascii="Calibri" w:hAnsi="Calibri" w:cs="Calibri"/>
                <w:b/>
                <w:sz w:val="24"/>
                <w:szCs w:val="24"/>
              </w:rPr>
              <w:t xml:space="preserve"> by 2:00 p.m.</w:t>
            </w:r>
          </w:p>
        </w:tc>
      </w:tr>
      <w:tr w:rsidR="009D5E97" w14:paraId="072F4F17"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Pr="002E7515" w:rsidRDefault="009D5E97">
            <w:pPr>
              <w:rPr>
                <w:rFonts w:ascii="Calibri" w:hAnsi="Calibri" w:cs="Calibri"/>
                <w:b/>
                <w:szCs w:val="26"/>
              </w:rPr>
            </w:pPr>
            <w:r w:rsidRPr="002E7515">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51D864F" w:rsidR="009D5E97" w:rsidRPr="002E7515" w:rsidRDefault="00607AE4">
            <w:pPr>
              <w:rPr>
                <w:rFonts w:ascii="Calibri" w:hAnsi="Calibri" w:cs="Calibri"/>
                <w:b/>
                <w:szCs w:val="26"/>
              </w:rPr>
            </w:pPr>
            <w:r w:rsidRPr="002E7515">
              <w:rPr>
                <w:rFonts w:ascii="Calibri" w:hAnsi="Calibri" w:cs="Calibri"/>
                <w:b/>
                <w:sz w:val="24"/>
                <w:szCs w:val="26"/>
              </w:rPr>
              <w:t xml:space="preserve">March 24, 2023 </w:t>
            </w:r>
            <w:r w:rsidR="002E7515" w:rsidRPr="002E7515">
              <w:rPr>
                <w:rFonts w:ascii="Calibri" w:hAnsi="Calibri" w:cs="Calibri"/>
                <w:b/>
                <w:sz w:val="24"/>
                <w:szCs w:val="26"/>
              </w:rPr>
              <w:t>–</w:t>
            </w:r>
            <w:r w:rsidRPr="002E7515">
              <w:rPr>
                <w:rFonts w:ascii="Calibri" w:hAnsi="Calibri" w:cs="Calibri"/>
                <w:b/>
                <w:sz w:val="24"/>
                <w:szCs w:val="26"/>
              </w:rPr>
              <w:t xml:space="preserve"> </w:t>
            </w:r>
            <w:r w:rsidR="002E7515" w:rsidRPr="002E7515">
              <w:rPr>
                <w:rFonts w:ascii="Calibri" w:hAnsi="Calibri" w:cs="Calibri"/>
                <w:b/>
                <w:sz w:val="24"/>
                <w:szCs w:val="26"/>
              </w:rPr>
              <w:t>April 7, 2023</w:t>
            </w:r>
          </w:p>
        </w:tc>
      </w:tr>
      <w:tr w:rsidR="00B9651D" w14:paraId="46AA5B1F"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0BDB258" w:rsidR="00B9651D" w:rsidRPr="002E7515" w:rsidRDefault="00F0488D" w:rsidP="00797642">
            <w:pPr>
              <w:rPr>
                <w:rFonts w:ascii="Calibri" w:hAnsi="Calibri" w:cs="Calibri"/>
                <w:b/>
                <w:szCs w:val="26"/>
              </w:rPr>
            </w:pPr>
            <w:r w:rsidRPr="002E7515">
              <w:rPr>
                <w:rFonts w:ascii="Calibri" w:hAnsi="Calibri" w:cs="Calibri"/>
                <w:b/>
                <w:sz w:val="24"/>
                <w:szCs w:val="26"/>
              </w:rPr>
              <w:t xml:space="preserve">Optional </w:t>
            </w:r>
            <w:r w:rsidR="00B9651D" w:rsidRPr="002E7515">
              <w:rPr>
                <w:rFonts w:ascii="Calibri" w:hAnsi="Calibri" w:cs="Calibri"/>
                <w:b/>
                <w:sz w:val="24"/>
                <w:szCs w:val="26"/>
              </w:rPr>
              <w:t>Vendor Interviews</w:t>
            </w:r>
            <w:r w:rsidR="00797642" w:rsidRPr="002E7515">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78DFFA34" w:rsidR="00B9651D" w:rsidRPr="002E7515" w:rsidRDefault="00B9651D" w:rsidP="00B9651D">
            <w:pPr>
              <w:rPr>
                <w:rFonts w:ascii="Calibri" w:hAnsi="Calibri" w:cs="Calibri"/>
                <w:b/>
                <w:szCs w:val="26"/>
              </w:rPr>
            </w:pPr>
            <w:r w:rsidRPr="002E7515">
              <w:rPr>
                <w:rFonts w:ascii="Calibri" w:hAnsi="Calibri" w:cs="Calibri"/>
                <w:b/>
                <w:sz w:val="24"/>
                <w:szCs w:val="26"/>
              </w:rPr>
              <w:t xml:space="preserve">Week of </w:t>
            </w:r>
            <w:r w:rsidR="002E7515" w:rsidRPr="002E7515">
              <w:rPr>
                <w:rFonts w:ascii="Calibri" w:hAnsi="Calibri" w:cs="Calibri"/>
                <w:b/>
                <w:sz w:val="24"/>
                <w:szCs w:val="26"/>
              </w:rPr>
              <w:t>April 3, 2023</w:t>
            </w:r>
          </w:p>
        </w:tc>
      </w:tr>
      <w:tr w:rsidR="009D5E97" w14:paraId="00924A52"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AB9A139" w:rsidR="009D5E97" w:rsidRPr="009D5E97" w:rsidRDefault="00952D49">
            <w:pPr>
              <w:rPr>
                <w:rFonts w:ascii="Calibri" w:hAnsi="Calibri" w:cs="Calibri"/>
                <w:b/>
                <w:color w:val="70AD47"/>
                <w:szCs w:val="26"/>
              </w:rPr>
            </w:pPr>
            <w:r w:rsidRPr="002E7515">
              <w:rPr>
                <w:rFonts w:ascii="Calibri" w:hAnsi="Calibri" w:cs="Calibri"/>
                <w:b/>
                <w:sz w:val="24"/>
                <w:szCs w:val="26"/>
              </w:rPr>
              <w:t xml:space="preserve">April </w:t>
            </w:r>
            <w:r>
              <w:rPr>
                <w:rFonts w:ascii="Calibri" w:hAnsi="Calibri" w:cs="Calibri"/>
                <w:b/>
                <w:sz w:val="24"/>
                <w:szCs w:val="26"/>
              </w:rPr>
              <w:t>17</w:t>
            </w:r>
            <w:r w:rsidRPr="002E7515">
              <w:rPr>
                <w:rFonts w:ascii="Calibri" w:hAnsi="Calibri" w:cs="Calibri"/>
                <w:b/>
                <w:sz w:val="24"/>
                <w:szCs w:val="26"/>
              </w:rPr>
              <w:t>, 2023</w:t>
            </w:r>
          </w:p>
        </w:tc>
      </w:tr>
      <w:tr w:rsidR="009D5E97" w14:paraId="58C4A0E1"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0BC8C516" w:rsidR="009D5E97" w:rsidRPr="00266DFB" w:rsidRDefault="009D5E97" w:rsidP="00C60EDB">
            <w:pPr>
              <w:rPr>
                <w:rFonts w:ascii="Calibri" w:hAnsi="Calibri" w:cs="Calibri"/>
                <w:b/>
                <w:sz w:val="24"/>
                <w:szCs w:val="26"/>
              </w:rPr>
            </w:pPr>
            <w:r w:rsidRPr="00952D49">
              <w:rPr>
                <w:rFonts w:ascii="Calibri" w:hAnsi="Calibri" w:cs="Calibri"/>
                <w:b/>
                <w:sz w:val="24"/>
                <w:szCs w:val="26"/>
              </w:rPr>
              <w:t>G</w:t>
            </w:r>
            <w:r w:rsidR="00610541" w:rsidRPr="00952D49">
              <w:rPr>
                <w:rFonts w:ascii="Calibri" w:hAnsi="Calibri" w:cs="Calibri"/>
                <w:b/>
                <w:sz w:val="24"/>
                <w:szCs w:val="26"/>
              </w:rPr>
              <w:t xml:space="preserve">eneral </w:t>
            </w:r>
            <w:r w:rsidRPr="00952D49">
              <w:rPr>
                <w:rFonts w:ascii="Calibri" w:hAnsi="Calibri" w:cs="Calibri"/>
                <w:b/>
                <w:sz w:val="24"/>
                <w:szCs w:val="26"/>
              </w:rPr>
              <w:t>S</w:t>
            </w:r>
            <w:r w:rsidR="00610541" w:rsidRPr="00952D49">
              <w:rPr>
                <w:rFonts w:ascii="Calibri" w:hAnsi="Calibri" w:cs="Calibri"/>
                <w:b/>
                <w:sz w:val="24"/>
                <w:szCs w:val="26"/>
              </w:rPr>
              <w:t xml:space="preserve">ervices </w:t>
            </w:r>
            <w:r w:rsidRPr="00952D49">
              <w:rPr>
                <w:rFonts w:ascii="Calibri" w:hAnsi="Calibri" w:cs="Calibri"/>
                <w:b/>
                <w:sz w:val="24"/>
                <w:szCs w:val="26"/>
              </w:rPr>
              <w:t>A</w:t>
            </w:r>
            <w:r w:rsidR="00610541" w:rsidRPr="00952D49">
              <w:rPr>
                <w:rFonts w:ascii="Calibri" w:hAnsi="Calibri" w:cs="Calibri"/>
                <w:b/>
                <w:sz w:val="24"/>
                <w:szCs w:val="26"/>
              </w:rPr>
              <w:t>gency</w:t>
            </w:r>
            <w:r w:rsidRPr="00952D49">
              <w:rPr>
                <w:rFonts w:ascii="Calibri" w:hAnsi="Calibri" w:cs="Calibri"/>
                <w:b/>
                <w:sz w:val="24"/>
                <w:szCs w:val="26"/>
              </w:rPr>
              <w:t xml:space="preserve"> Consideration </w:t>
            </w:r>
            <w:r w:rsidRPr="00266DFB">
              <w:rPr>
                <w:rFonts w:ascii="Calibri" w:hAnsi="Calibri" w:cs="Calibri"/>
                <w:b/>
                <w:sz w:val="24"/>
                <w:szCs w:val="26"/>
              </w:rPr>
              <w:t>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439BFFE" w:rsidR="009D5E97" w:rsidRPr="004D2FDE" w:rsidRDefault="00D16CB7">
            <w:pPr>
              <w:rPr>
                <w:rFonts w:ascii="Calibri" w:hAnsi="Calibri" w:cs="Calibri"/>
                <w:b/>
                <w:szCs w:val="26"/>
              </w:rPr>
            </w:pPr>
            <w:r w:rsidRPr="004D2FDE">
              <w:rPr>
                <w:rFonts w:ascii="Calibri" w:hAnsi="Calibri" w:cs="Calibri"/>
                <w:b/>
                <w:sz w:val="24"/>
                <w:szCs w:val="26"/>
              </w:rPr>
              <w:t xml:space="preserve">April </w:t>
            </w:r>
            <w:r w:rsidR="004D2FDE" w:rsidRPr="004D2FDE">
              <w:rPr>
                <w:rFonts w:ascii="Calibri" w:hAnsi="Calibri" w:cs="Calibri"/>
                <w:b/>
                <w:sz w:val="24"/>
                <w:szCs w:val="26"/>
              </w:rPr>
              <w:t>24, 2023</w:t>
            </w:r>
          </w:p>
        </w:tc>
      </w:tr>
      <w:tr w:rsidR="009D5E97" w14:paraId="7FF7AA40" w14:textId="77777777" w:rsidTr="3AFC1F4B">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3BDC5B06" w:rsidR="009D5E97" w:rsidRPr="004D2FDE" w:rsidRDefault="004D2FDE">
            <w:pPr>
              <w:rPr>
                <w:rFonts w:ascii="Calibri" w:hAnsi="Calibri" w:cs="Calibri"/>
                <w:b/>
                <w:szCs w:val="26"/>
              </w:rPr>
            </w:pPr>
            <w:r w:rsidRPr="004D2FDE">
              <w:rPr>
                <w:rFonts w:ascii="Calibri" w:hAnsi="Calibri" w:cs="Calibri"/>
                <w:b/>
                <w:sz w:val="24"/>
                <w:szCs w:val="26"/>
              </w:rPr>
              <w:t>May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F43EF7">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02DF969"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F43EF7">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142BD252"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004D2FDE">
              <w:rPr>
                <w:rFonts w:ascii="Calibri" w:hAnsi="Calibri" w:cs="Calibri"/>
                <w:sz w:val="24"/>
                <w:szCs w:val="26"/>
              </w:rPr>
              <w:t xml:space="preserve"> March 15, 2023</w:t>
            </w:r>
          </w:p>
          <w:p w14:paraId="36F34ED9" w14:textId="77777777" w:rsidR="00E627AC" w:rsidRPr="00726FC8" w:rsidRDefault="00E627AC" w:rsidP="00B9651D">
            <w:pPr>
              <w:spacing w:after="240"/>
              <w:jc w:val="center"/>
              <w:rPr>
                <w:rFonts w:ascii="Calibri" w:hAnsi="Calibri" w:cs="Calibri"/>
                <w:sz w:val="24"/>
                <w:szCs w:val="26"/>
              </w:rPr>
            </w:pPr>
            <w:r w:rsidRPr="00726FC8">
              <w:rPr>
                <w:rFonts w:ascii="Calibri" w:hAnsi="Calibri" w:cs="Calibri"/>
                <w:sz w:val="24"/>
                <w:szCs w:val="26"/>
              </w:rPr>
              <w:t>10:30 a.m. – 11:30 a.m.</w:t>
            </w: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2A1E7C"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proofErr w:type="gramStart"/>
            <w:r w:rsidR="00B9651D" w:rsidRPr="00266DFB">
              <w:rPr>
                <w:rFonts w:ascii="Calibri" w:hAnsi="Calibri" w:cs="Calibri"/>
                <w:sz w:val="24"/>
                <w:szCs w:val="26"/>
              </w:rPr>
              <w:t>at</w:t>
            </w:r>
            <w:proofErr w:type="gramEnd"/>
          </w:p>
          <w:p w14:paraId="7330396D" w14:textId="44840F13" w:rsidR="00B70AD7" w:rsidRDefault="002A1E7C"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573414A2" w:rsidR="008C0CB5" w:rsidRPr="00266DFB" w:rsidRDefault="00D24CA9" w:rsidP="00DC6B97">
      <w:pPr>
        <w:pStyle w:val="RFP-QHeader2"/>
        <w:rPr>
          <w:rFonts w:ascii="Calibri" w:hAnsi="Calibri" w:cs="Calibri"/>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726FC8">
        <w:rPr>
          <w:rFonts w:ascii="Calibri" w:hAnsi="Calibri" w:cs="Calibri"/>
          <w:sz w:val="24"/>
          <w:szCs w:val="26"/>
        </w:rPr>
        <w:t>PROPOSAL</w:t>
      </w:r>
      <w:r w:rsidR="008C0CB5" w:rsidRPr="00726FC8">
        <w:rPr>
          <w:rFonts w:ascii="Calibri" w:hAnsi="Calibri" w:cs="Calibri"/>
          <w:sz w:val="24"/>
          <w:szCs w:val="26"/>
        </w:rPr>
        <w:t xml:space="preserve"> </w:t>
      </w:r>
      <w:r w:rsidR="00F9006C" w:rsidRPr="00726FC8">
        <w:rPr>
          <w:rFonts w:ascii="Calibri" w:hAnsi="Calibri" w:cs="Calibri"/>
          <w:sz w:val="24"/>
        </w:rPr>
        <w:t xml:space="preserve">No. </w:t>
      </w:r>
      <w:r w:rsidR="008C0CB5" w:rsidRPr="00726FC8">
        <w:rPr>
          <w:rFonts w:ascii="Calibri" w:hAnsi="Calibri" w:cs="Calibri"/>
          <w:sz w:val="24"/>
        </w:rPr>
        <w:t>90</w:t>
      </w:r>
      <w:r w:rsidR="00726FC8" w:rsidRPr="00726FC8">
        <w:rPr>
          <w:rFonts w:ascii="Calibri" w:hAnsi="Calibri" w:cs="Calibri"/>
          <w:sz w:val="24"/>
        </w:rPr>
        <w:t>2276</w:t>
      </w:r>
      <w:r w:rsidR="008C0CB5" w:rsidRPr="00726FC8">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5FA3DEBC" w:rsidR="00F9006C" w:rsidRPr="00266DFB" w:rsidRDefault="00BE0EE1" w:rsidP="00BB26E0">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44DD249B" w14:textId="04A3CDCE" w:rsidR="00726FC8" w:rsidRPr="00726FC8" w:rsidRDefault="00726FC8" w:rsidP="00726FC8">
      <w:pPr>
        <w:pStyle w:val="RFP-QHeader2"/>
        <w:spacing w:after="240"/>
        <w:rPr>
          <w:rFonts w:ascii="Calibri" w:hAnsi="Calibri" w:cs="Calibri"/>
          <w:sz w:val="24"/>
          <w:szCs w:val="24"/>
        </w:rPr>
      </w:pPr>
      <w:r w:rsidRPr="513C65CD">
        <w:rPr>
          <w:rFonts w:ascii="Calibri" w:hAnsi="Calibri" w:cs="Calibri"/>
          <w:sz w:val="24"/>
          <w:szCs w:val="24"/>
        </w:rPr>
        <w:t>OFFICE OF DENTAL HEALTH CONSULTANT</w:t>
      </w:r>
      <w:r w:rsidR="00AE7B74" w:rsidRPr="513C65CD">
        <w:rPr>
          <w:rFonts w:ascii="Calibri" w:hAnsi="Calibri" w:cs="Calibri"/>
          <w:sz w:val="24"/>
          <w:szCs w:val="24"/>
        </w:rPr>
        <w:t xml:space="preserve"> SERVICES</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614E837A" w14:textId="0FC09E44" w:rsidR="008378D0" w:rsidRDefault="008378D0" w:rsidP="00110EA7">
      <w:pPr>
        <w:pStyle w:val="TOC1"/>
        <w:rPr>
          <w:rFonts w:asciiTheme="minorHAnsi" w:eastAsiaTheme="minorEastAsia" w:hAnsiTheme="minorHAnsi" w:cstheme="minorBidi"/>
          <w:sz w:val="22"/>
          <w:szCs w:val="22"/>
        </w:rPr>
      </w:pPr>
      <w:r w:rsidRPr="00110EA7">
        <w:t>CALENDAR OF EVENTS</w:t>
      </w:r>
      <w:r>
        <w:rPr>
          <w:webHidden/>
        </w:rPr>
        <w:tab/>
      </w:r>
      <w:r w:rsidR="00110EA7">
        <w:rPr>
          <w:webHidden/>
        </w:rPr>
        <w:t>2</w:t>
      </w:r>
    </w:p>
    <w:p w14:paraId="1C16D2F0" w14:textId="0A6B1E02" w:rsidR="008378D0" w:rsidRDefault="008378D0" w:rsidP="00110EA7">
      <w:pPr>
        <w:pStyle w:val="TOC1"/>
        <w:rPr>
          <w:rFonts w:asciiTheme="minorHAnsi" w:eastAsiaTheme="minorEastAsia" w:hAnsiTheme="minorHAnsi" w:cstheme="minorBidi"/>
          <w:sz w:val="22"/>
          <w:szCs w:val="22"/>
        </w:rPr>
      </w:pPr>
      <w:r w:rsidRPr="00110EA7">
        <w:t>I.</w:t>
      </w:r>
      <w:r>
        <w:rPr>
          <w:rFonts w:asciiTheme="minorHAnsi" w:eastAsiaTheme="minorEastAsia" w:hAnsiTheme="minorHAnsi" w:cstheme="minorBidi"/>
          <w:sz w:val="22"/>
          <w:szCs w:val="22"/>
        </w:rPr>
        <w:tab/>
      </w:r>
      <w:r w:rsidRPr="00110EA7">
        <w:t>STATEMENT OF WORK</w:t>
      </w:r>
      <w:r>
        <w:rPr>
          <w:webHidden/>
        </w:rPr>
        <w:tab/>
      </w:r>
      <w:r w:rsidR="00110EA7">
        <w:rPr>
          <w:webHidden/>
        </w:rPr>
        <w:t>4</w:t>
      </w:r>
    </w:p>
    <w:p w14:paraId="32A6FF14" w14:textId="13CE4729" w:rsidR="008378D0" w:rsidRDefault="008378D0">
      <w:pPr>
        <w:pStyle w:val="TOC2"/>
        <w:rPr>
          <w:rFonts w:asciiTheme="minorHAnsi" w:eastAsiaTheme="minorEastAsia" w:hAnsiTheme="minorHAnsi" w:cstheme="minorBidi"/>
          <w:sz w:val="22"/>
          <w:szCs w:val="22"/>
        </w:rPr>
      </w:pPr>
      <w:r w:rsidRPr="00110EA7">
        <w:t>A.</w:t>
      </w:r>
      <w:r>
        <w:rPr>
          <w:rFonts w:asciiTheme="minorHAnsi" w:eastAsiaTheme="minorEastAsia" w:hAnsiTheme="minorHAnsi" w:cstheme="minorBidi"/>
          <w:sz w:val="22"/>
          <w:szCs w:val="22"/>
        </w:rPr>
        <w:tab/>
      </w:r>
      <w:r w:rsidRPr="00110EA7">
        <w:t>INTENT</w:t>
      </w:r>
      <w:r>
        <w:rPr>
          <w:webHidden/>
        </w:rPr>
        <w:tab/>
      </w:r>
      <w:r w:rsidR="00110EA7">
        <w:rPr>
          <w:webHidden/>
        </w:rPr>
        <w:t>4</w:t>
      </w:r>
    </w:p>
    <w:p w14:paraId="4B947D74" w14:textId="60721736" w:rsidR="008378D0" w:rsidRDefault="008378D0">
      <w:pPr>
        <w:pStyle w:val="TOC2"/>
        <w:rPr>
          <w:rFonts w:asciiTheme="minorHAnsi" w:eastAsiaTheme="minorEastAsia" w:hAnsiTheme="minorHAnsi" w:cstheme="minorBidi"/>
          <w:sz w:val="22"/>
          <w:szCs w:val="22"/>
        </w:rPr>
      </w:pPr>
      <w:r w:rsidRPr="00110EA7">
        <w:t>B.</w:t>
      </w:r>
      <w:r>
        <w:rPr>
          <w:rFonts w:asciiTheme="minorHAnsi" w:eastAsiaTheme="minorEastAsia" w:hAnsiTheme="minorHAnsi" w:cstheme="minorBidi"/>
          <w:sz w:val="22"/>
          <w:szCs w:val="22"/>
        </w:rPr>
        <w:tab/>
      </w:r>
      <w:r w:rsidRPr="00110EA7">
        <w:t>SCOPE/BACKGROUND</w:t>
      </w:r>
      <w:r>
        <w:rPr>
          <w:webHidden/>
        </w:rPr>
        <w:tab/>
      </w:r>
      <w:r w:rsidR="00110EA7">
        <w:rPr>
          <w:webHidden/>
        </w:rPr>
        <w:t>4</w:t>
      </w:r>
    </w:p>
    <w:p w14:paraId="1A9DA728" w14:textId="10183061" w:rsidR="008378D0" w:rsidRDefault="008378D0">
      <w:pPr>
        <w:pStyle w:val="TOC2"/>
        <w:rPr>
          <w:rFonts w:asciiTheme="minorHAnsi" w:eastAsiaTheme="minorEastAsia" w:hAnsiTheme="minorHAnsi" w:cstheme="minorBidi"/>
          <w:sz w:val="22"/>
          <w:szCs w:val="22"/>
        </w:rPr>
      </w:pPr>
      <w:r w:rsidRPr="00110EA7">
        <w:t>C.</w:t>
      </w:r>
      <w:r>
        <w:rPr>
          <w:rFonts w:asciiTheme="minorHAnsi" w:eastAsiaTheme="minorEastAsia" w:hAnsiTheme="minorHAnsi" w:cstheme="minorBidi"/>
          <w:sz w:val="22"/>
          <w:szCs w:val="22"/>
        </w:rPr>
        <w:tab/>
      </w:r>
      <w:r w:rsidRPr="00110EA7">
        <w:t>BIDDER QUALIFICATIONS</w:t>
      </w:r>
      <w:r>
        <w:rPr>
          <w:webHidden/>
        </w:rPr>
        <w:tab/>
      </w:r>
      <w:r w:rsidR="00110EA7">
        <w:rPr>
          <w:webHidden/>
        </w:rPr>
        <w:t>4</w:t>
      </w:r>
    </w:p>
    <w:p w14:paraId="2D225F1B" w14:textId="7502CF28" w:rsidR="008378D0" w:rsidRDefault="008378D0">
      <w:pPr>
        <w:pStyle w:val="TOC2"/>
        <w:rPr>
          <w:rFonts w:asciiTheme="minorHAnsi" w:eastAsiaTheme="minorEastAsia" w:hAnsiTheme="minorHAnsi" w:cstheme="minorBidi"/>
          <w:sz w:val="22"/>
          <w:szCs w:val="22"/>
        </w:rPr>
      </w:pPr>
      <w:r w:rsidRPr="00110EA7">
        <w:t>D.</w:t>
      </w:r>
      <w:r>
        <w:rPr>
          <w:rFonts w:asciiTheme="minorHAnsi" w:eastAsiaTheme="minorEastAsia" w:hAnsiTheme="minorHAnsi" w:cstheme="minorBidi"/>
          <w:sz w:val="22"/>
          <w:szCs w:val="22"/>
        </w:rPr>
        <w:tab/>
      </w:r>
      <w:r w:rsidRPr="00110EA7">
        <w:t>SPECIFIC REQUIREMENTS</w:t>
      </w:r>
      <w:r>
        <w:rPr>
          <w:webHidden/>
        </w:rPr>
        <w:tab/>
      </w:r>
      <w:r w:rsidR="00110EA7">
        <w:rPr>
          <w:webHidden/>
        </w:rPr>
        <w:t>4</w:t>
      </w:r>
    </w:p>
    <w:p w14:paraId="1AA763C8" w14:textId="61C5A12D" w:rsidR="008378D0" w:rsidRDefault="008378D0">
      <w:pPr>
        <w:pStyle w:val="TOC2"/>
        <w:rPr>
          <w:rFonts w:asciiTheme="minorHAnsi" w:eastAsiaTheme="minorEastAsia" w:hAnsiTheme="minorHAnsi" w:cstheme="minorBidi"/>
          <w:sz w:val="22"/>
          <w:szCs w:val="22"/>
        </w:rPr>
      </w:pPr>
      <w:r w:rsidRPr="00110EA7">
        <w:t>E.</w:t>
      </w:r>
      <w:r>
        <w:rPr>
          <w:rFonts w:asciiTheme="minorHAnsi" w:eastAsiaTheme="minorEastAsia" w:hAnsiTheme="minorHAnsi" w:cstheme="minorBidi"/>
          <w:sz w:val="22"/>
          <w:szCs w:val="22"/>
        </w:rPr>
        <w:tab/>
      </w:r>
      <w:r w:rsidRPr="00110EA7">
        <w:t>DELIVERABLES / REPORTS</w:t>
      </w:r>
      <w:r>
        <w:rPr>
          <w:webHidden/>
        </w:rPr>
        <w:tab/>
      </w:r>
      <w:r w:rsidR="00110EA7">
        <w:rPr>
          <w:webHidden/>
        </w:rPr>
        <w:t>5</w:t>
      </w:r>
    </w:p>
    <w:p w14:paraId="22ABA263" w14:textId="6CAB77E4" w:rsidR="008378D0" w:rsidRDefault="008378D0">
      <w:pPr>
        <w:pStyle w:val="TOC2"/>
        <w:rPr>
          <w:rFonts w:asciiTheme="minorHAnsi" w:eastAsiaTheme="minorEastAsia" w:hAnsiTheme="minorHAnsi" w:cstheme="minorBidi"/>
          <w:sz w:val="22"/>
          <w:szCs w:val="22"/>
        </w:rPr>
      </w:pPr>
      <w:r w:rsidRPr="00110EA7">
        <w:t>F.</w:t>
      </w:r>
      <w:r>
        <w:rPr>
          <w:rFonts w:asciiTheme="minorHAnsi" w:eastAsiaTheme="minorEastAsia" w:hAnsiTheme="minorHAnsi" w:cstheme="minorBidi"/>
          <w:sz w:val="22"/>
          <w:szCs w:val="22"/>
        </w:rPr>
        <w:tab/>
      </w:r>
      <w:r w:rsidRPr="00110EA7">
        <w:t>VENDOR OUTREACH</w:t>
      </w:r>
      <w:r>
        <w:rPr>
          <w:webHidden/>
        </w:rPr>
        <w:tab/>
      </w:r>
      <w:r w:rsidR="00110EA7">
        <w:rPr>
          <w:webHidden/>
        </w:rPr>
        <w:t>5</w:t>
      </w:r>
    </w:p>
    <w:p w14:paraId="2D816251" w14:textId="39D54D73" w:rsidR="008378D0" w:rsidRDefault="008378D0" w:rsidP="00110EA7">
      <w:pPr>
        <w:pStyle w:val="TOC1"/>
        <w:rPr>
          <w:rFonts w:asciiTheme="minorHAnsi" w:eastAsiaTheme="minorEastAsia" w:hAnsiTheme="minorHAnsi" w:cstheme="minorBidi"/>
          <w:sz w:val="22"/>
          <w:szCs w:val="22"/>
        </w:rPr>
      </w:pPr>
      <w:r w:rsidRPr="00110EA7">
        <w:t>II.</w:t>
      </w:r>
      <w:r>
        <w:rPr>
          <w:rFonts w:asciiTheme="minorHAnsi" w:eastAsiaTheme="minorEastAsia" w:hAnsiTheme="minorHAnsi" w:cstheme="minorBidi"/>
          <w:sz w:val="22"/>
          <w:szCs w:val="22"/>
        </w:rPr>
        <w:tab/>
      </w:r>
      <w:r w:rsidRPr="00110EA7">
        <w:t>COUNTY PROCEDURES, TERMS, AND CONDITIONS</w:t>
      </w:r>
      <w:r>
        <w:rPr>
          <w:webHidden/>
        </w:rPr>
        <w:tab/>
      </w:r>
      <w:r w:rsidR="00110EA7">
        <w:rPr>
          <w:webHidden/>
        </w:rPr>
        <w:t>6</w:t>
      </w:r>
    </w:p>
    <w:p w14:paraId="57A599A9" w14:textId="28214A12" w:rsidR="008378D0" w:rsidRDefault="008378D0">
      <w:pPr>
        <w:pStyle w:val="TOC2"/>
        <w:rPr>
          <w:rFonts w:asciiTheme="minorHAnsi" w:eastAsiaTheme="minorEastAsia" w:hAnsiTheme="minorHAnsi" w:cstheme="minorBidi"/>
          <w:sz w:val="22"/>
          <w:szCs w:val="22"/>
        </w:rPr>
      </w:pPr>
      <w:r w:rsidRPr="00110EA7">
        <w:t>G.</w:t>
      </w:r>
      <w:r>
        <w:rPr>
          <w:rFonts w:asciiTheme="minorHAnsi" w:eastAsiaTheme="minorEastAsia" w:hAnsiTheme="minorHAnsi" w:cstheme="minorBidi"/>
          <w:sz w:val="22"/>
          <w:szCs w:val="22"/>
        </w:rPr>
        <w:tab/>
      </w:r>
      <w:r w:rsidRPr="00110EA7">
        <w:t>EVALUATION CRITERIA / SELECTION COMMITTEE</w:t>
      </w:r>
      <w:r>
        <w:rPr>
          <w:webHidden/>
        </w:rPr>
        <w:tab/>
      </w:r>
      <w:r w:rsidR="00110EA7">
        <w:rPr>
          <w:webHidden/>
        </w:rPr>
        <w:t>6</w:t>
      </w:r>
    </w:p>
    <w:p w14:paraId="0704D93E" w14:textId="315DC893" w:rsidR="008378D0" w:rsidRDefault="008378D0">
      <w:pPr>
        <w:pStyle w:val="TOC2"/>
        <w:rPr>
          <w:rFonts w:asciiTheme="minorHAnsi" w:eastAsiaTheme="minorEastAsia" w:hAnsiTheme="minorHAnsi" w:cstheme="minorBidi"/>
          <w:sz w:val="22"/>
          <w:szCs w:val="22"/>
        </w:rPr>
      </w:pPr>
      <w:r w:rsidRPr="00110EA7">
        <w:t>H.</w:t>
      </w:r>
      <w:r>
        <w:rPr>
          <w:rFonts w:asciiTheme="minorHAnsi" w:eastAsiaTheme="minorEastAsia" w:hAnsiTheme="minorHAnsi" w:cstheme="minorBidi"/>
          <w:sz w:val="22"/>
          <w:szCs w:val="22"/>
        </w:rPr>
        <w:tab/>
      </w:r>
      <w:r w:rsidRPr="00110EA7">
        <w:t>CONTRACT EVALUATION AND ASSESSMENT</w:t>
      </w:r>
      <w:r>
        <w:rPr>
          <w:webHidden/>
        </w:rPr>
        <w:tab/>
      </w:r>
      <w:r w:rsidR="00110EA7">
        <w:rPr>
          <w:webHidden/>
        </w:rPr>
        <w:t>10</w:t>
      </w:r>
    </w:p>
    <w:p w14:paraId="600EC1C4" w14:textId="3BB3CF16" w:rsidR="008378D0" w:rsidRDefault="008378D0">
      <w:pPr>
        <w:pStyle w:val="TOC2"/>
        <w:rPr>
          <w:rFonts w:asciiTheme="minorHAnsi" w:eastAsiaTheme="minorEastAsia" w:hAnsiTheme="minorHAnsi" w:cstheme="minorBidi"/>
          <w:sz w:val="22"/>
          <w:szCs w:val="22"/>
        </w:rPr>
      </w:pPr>
      <w:r w:rsidRPr="00110EA7">
        <w:t>I.</w:t>
      </w:r>
      <w:r>
        <w:rPr>
          <w:rFonts w:asciiTheme="minorHAnsi" w:eastAsiaTheme="minorEastAsia" w:hAnsiTheme="minorHAnsi" w:cstheme="minorBidi"/>
          <w:sz w:val="22"/>
          <w:szCs w:val="22"/>
        </w:rPr>
        <w:tab/>
      </w:r>
      <w:r w:rsidRPr="00110EA7">
        <w:t>NOTICE OF INTENT TO AWARD</w:t>
      </w:r>
      <w:r>
        <w:rPr>
          <w:webHidden/>
        </w:rPr>
        <w:tab/>
      </w:r>
      <w:r w:rsidR="00110EA7">
        <w:rPr>
          <w:webHidden/>
        </w:rPr>
        <w:t>10</w:t>
      </w:r>
    </w:p>
    <w:p w14:paraId="312C566B" w14:textId="63ABE4CA" w:rsidR="008378D0" w:rsidRDefault="008378D0">
      <w:pPr>
        <w:pStyle w:val="TOC2"/>
        <w:rPr>
          <w:rFonts w:asciiTheme="minorHAnsi" w:eastAsiaTheme="minorEastAsia" w:hAnsiTheme="minorHAnsi" w:cstheme="minorBidi"/>
          <w:sz w:val="22"/>
          <w:szCs w:val="22"/>
        </w:rPr>
      </w:pPr>
      <w:r w:rsidRPr="00110EA7">
        <w:t>J.</w:t>
      </w:r>
      <w:r>
        <w:rPr>
          <w:rFonts w:asciiTheme="minorHAnsi" w:eastAsiaTheme="minorEastAsia" w:hAnsiTheme="minorHAnsi" w:cstheme="minorBidi"/>
          <w:sz w:val="22"/>
          <w:szCs w:val="22"/>
        </w:rPr>
        <w:tab/>
      </w:r>
      <w:r w:rsidRPr="00110EA7">
        <w:t>TERM / TERMINATION / RENEWAL</w:t>
      </w:r>
      <w:r>
        <w:rPr>
          <w:webHidden/>
        </w:rPr>
        <w:tab/>
      </w:r>
      <w:r w:rsidR="00110EA7">
        <w:rPr>
          <w:webHidden/>
        </w:rPr>
        <w:t>11</w:t>
      </w:r>
    </w:p>
    <w:p w14:paraId="0CFC1506" w14:textId="70FE2336" w:rsidR="008378D0" w:rsidRDefault="008378D0">
      <w:pPr>
        <w:pStyle w:val="TOC2"/>
        <w:rPr>
          <w:rFonts w:asciiTheme="minorHAnsi" w:eastAsiaTheme="minorEastAsia" w:hAnsiTheme="minorHAnsi" w:cstheme="minorBidi"/>
          <w:sz w:val="22"/>
          <w:szCs w:val="22"/>
        </w:rPr>
      </w:pPr>
      <w:r w:rsidRPr="00110EA7">
        <w:t>K.</w:t>
      </w:r>
      <w:r>
        <w:rPr>
          <w:rFonts w:asciiTheme="minorHAnsi" w:eastAsiaTheme="minorEastAsia" w:hAnsiTheme="minorHAnsi" w:cstheme="minorBidi"/>
          <w:sz w:val="22"/>
          <w:szCs w:val="22"/>
        </w:rPr>
        <w:tab/>
      </w:r>
      <w:r w:rsidRPr="00110EA7">
        <w:t>QUANTITIES</w:t>
      </w:r>
      <w:r>
        <w:rPr>
          <w:webHidden/>
        </w:rPr>
        <w:tab/>
      </w:r>
      <w:r w:rsidR="00110EA7">
        <w:rPr>
          <w:webHidden/>
        </w:rPr>
        <w:t>11</w:t>
      </w:r>
    </w:p>
    <w:p w14:paraId="3DBF4BF7" w14:textId="2D96431E" w:rsidR="008378D0" w:rsidRDefault="008378D0">
      <w:pPr>
        <w:pStyle w:val="TOC2"/>
        <w:rPr>
          <w:rFonts w:asciiTheme="minorHAnsi" w:eastAsiaTheme="minorEastAsia" w:hAnsiTheme="minorHAnsi" w:cstheme="minorBidi"/>
          <w:sz w:val="22"/>
          <w:szCs w:val="22"/>
        </w:rPr>
      </w:pPr>
      <w:r w:rsidRPr="00110EA7">
        <w:t>L.</w:t>
      </w:r>
      <w:r>
        <w:rPr>
          <w:rFonts w:asciiTheme="minorHAnsi" w:eastAsiaTheme="minorEastAsia" w:hAnsiTheme="minorHAnsi" w:cstheme="minorBidi"/>
          <w:sz w:val="22"/>
          <w:szCs w:val="22"/>
        </w:rPr>
        <w:tab/>
      </w:r>
      <w:r w:rsidRPr="00110EA7">
        <w:t>PRICING</w:t>
      </w:r>
      <w:r>
        <w:rPr>
          <w:webHidden/>
        </w:rPr>
        <w:tab/>
      </w:r>
      <w:r w:rsidR="00110EA7">
        <w:rPr>
          <w:webHidden/>
        </w:rPr>
        <w:t>12</w:t>
      </w:r>
    </w:p>
    <w:p w14:paraId="6ED212D4" w14:textId="4D4ECF79" w:rsidR="008378D0" w:rsidRDefault="008378D0">
      <w:pPr>
        <w:pStyle w:val="TOC2"/>
        <w:rPr>
          <w:rFonts w:asciiTheme="minorHAnsi" w:eastAsiaTheme="minorEastAsia" w:hAnsiTheme="minorHAnsi" w:cstheme="minorBidi"/>
          <w:sz w:val="22"/>
          <w:szCs w:val="22"/>
        </w:rPr>
      </w:pPr>
      <w:r w:rsidRPr="00110EA7">
        <w:t>M.</w:t>
      </w:r>
      <w:r>
        <w:rPr>
          <w:rFonts w:asciiTheme="minorHAnsi" w:eastAsiaTheme="minorEastAsia" w:hAnsiTheme="minorHAnsi" w:cstheme="minorBidi"/>
          <w:sz w:val="22"/>
          <w:szCs w:val="22"/>
        </w:rPr>
        <w:tab/>
      </w:r>
      <w:r w:rsidRPr="00110EA7">
        <w:t>AWARD</w:t>
      </w:r>
      <w:r>
        <w:rPr>
          <w:webHidden/>
        </w:rPr>
        <w:tab/>
      </w:r>
      <w:r w:rsidR="00110EA7">
        <w:rPr>
          <w:webHidden/>
        </w:rPr>
        <w:t>12</w:t>
      </w:r>
    </w:p>
    <w:p w14:paraId="0C292F87" w14:textId="160A631F" w:rsidR="008378D0" w:rsidRDefault="008378D0">
      <w:pPr>
        <w:pStyle w:val="TOC2"/>
        <w:rPr>
          <w:rFonts w:asciiTheme="minorHAnsi" w:eastAsiaTheme="minorEastAsia" w:hAnsiTheme="minorHAnsi" w:cstheme="minorBidi"/>
          <w:sz w:val="22"/>
          <w:szCs w:val="22"/>
        </w:rPr>
      </w:pPr>
      <w:r w:rsidRPr="00110EA7">
        <w:t>N.</w:t>
      </w:r>
      <w:r>
        <w:rPr>
          <w:rFonts w:asciiTheme="minorHAnsi" w:eastAsiaTheme="minorEastAsia" w:hAnsiTheme="minorHAnsi" w:cstheme="minorBidi"/>
          <w:sz w:val="22"/>
          <w:szCs w:val="22"/>
        </w:rPr>
        <w:tab/>
      </w:r>
      <w:r w:rsidRPr="00110EA7">
        <w:t>METHOD OF ORDERING</w:t>
      </w:r>
      <w:r>
        <w:rPr>
          <w:webHidden/>
        </w:rPr>
        <w:tab/>
      </w:r>
      <w:r w:rsidR="00110EA7">
        <w:rPr>
          <w:webHidden/>
        </w:rPr>
        <w:t>14</w:t>
      </w:r>
    </w:p>
    <w:p w14:paraId="2310FFB9" w14:textId="420F6220" w:rsidR="008378D0" w:rsidRDefault="008378D0">
      <w:pPr>
        <w:pStyle w:val="TOC2"/>
        <w:rPr>
          <w:rFonts w:asciiTheme="minorHAnsi" w:eastAsiaTheme="minorEastAsia" w:hAnsiTheme="minorHAnsi" w:cstheme="minorBidi"/>
          <w:sz w:val="22"/>
          <w:szCs w:val="22"/>
        </w:rPr>
      </w:pPr>
      <w:r w:rsidRPr="00110EA7">
        <w:t>O.</w:t>
      </w:r>
      <w:r>
        <w:rPr>
          <w:rFonts w:asciiTheme="minorHAnsi" w:eastAsiaTheme="minorEastAsia" w:hAnsiTheme="minorHAnsi" w:cstheme="minorBidi"/>
          <w:sz w:val="22"/>
          <w:szCs w:val="22"/>
        </w:rPr>
        <w:tab/>
      </w:r>
      <w:r w:rsidRPr="00110EA7">
        <w:t>INVOICING</w:t>
      </w:r>
      <w:r>
        <w:rPr>
          <w:webHidden/>
        </w:rPr>
        <w:tab/>
      </w:r>
      <w:r w:rsidR="00110EA7">
        <w:rPr>
          <w:webHidden/>
        </w:rPr>
        <w:t>15</w:t>
      </w:r>
    </w:p>
    <w:p w14:paraId="5E2F2017" w14:textId="6A605300" w:rsidR="008378D0" w:rsidRDefault="008378D0">
      <w:pPr>
        <w:pStyle w:val="TOC2"/>
        <w:rPr>
          <w:rFonts w:asciiTheme="minorHAnsi" w:eastAsiaTheme="minorEastAsia" w:hAnsiTheme="minorHAnsi" w:cstheme="minorBidi"/>
          <w:sz w:val="22"/>
          <w:szCs w:val="22"/>
        </w:rPr>
      </w:pPr>
      <w:r w:rsidRPr="00110EA7">
        <w:t>P.</w:t>
      </w:r>
      <w:r>
        <w:rPr>
          <w:rFonts w:asciiTheme="minorHAnsi" w:eastAsiaTheme="minorEastAsia" w:hAnsiTheme="minorHAnsi" w:cstheme="minorBidi"/>
          <w:sz w:val="22"/>
          <w:szCs w:val="22"/>
        </w:rPr>
        <w:tab/>
      </w:r>
      <w:r w:rsidRPr="00110EA7">
        <w:t>ACCOUNT MANAGER / SUPPORT STAFF</w:t>
      </w:r>
      <w:r>
        <w:rPr>
          <w:webHidden/>
        </w:rPr>
        <w:tab/>
      </w:r>
      <w:r w:rsidR="00110EA7">
        <w:rPr>
          <w:webHidden/>
        </w:rPr>
        <w:t>16</w:t>
      </w:r>
    </w:p>
    <w:p w14:paraId="50EF01EC" w14:textId="537747AB" w:rsidR="008378D0" w:rsidRDefault="008378D0" w:rsidP="00110EA7">
      <w:pPr>
        <w:pStyle w:val="TOC1"/>
        <w:rPr>
          <w:rFonts w:asciiTheme="minorHAnsi" w:eastAsiaTheme="minorEastAsia" w:hAnsiTheme="minorHAnsi" w:cstheme="minorBidi"/>
          <w:sz w:val="22"/>
          <w:szCs w:val="22"/>
        </w:rPr>
      </w:pPr>
      <w:r w:rsidRPr="00110EA7">
        <w:t>III.</w:t>
      </w:r>
      <w:r>
        <w:rPr>
          <w:rFonts w:asciiTheme="minorHAnsi" w:eastAsiaTheme="minorEastAsia" w:hAnsiTheme="minorHAnsi" w:cstheme="minorBidi"/>
          <w:sz w:val="22"/>
          <w:szCs w:val="22"/>
        </w:rPr>
        <w:tab/>
      </w:r>
      <w:r w:rsidRPr="00110EA7">
        <w:t>INSTRUCTIONS TO BIDDERS</w:t>
      </w:r>
      <w:r>
        <w:rPr>
          <w:webHidden/>
        </w:rPr>
        <w:tab/>
      </w:r>
      <w:r w:rsidR="00110EA7">
        <w:rPr>
          <w:webHidden/>
        </w:rPr>
        <w:t>16</w:t>
      </w:r>
    </w:p>
    <w:p w14:paraId="7C29A654" w14:textId="11FEBC43" w:rsidR="008378D0" w:rsidRDefault="008378D0">
      <w:pPr>
        <w:pStyle w:val="TOC2"/>
        <w:rPr>
          <w:rFonts w:asciiTheme="minorHAnsi" w:eastAsiaTheme="minorEastAsia" w:hAnsiTheme="minorHAnsi" w:cstheme="minorBidi"/>
          <w:sz w:val="22"/>
          <w:szCs w:val="22"/>
        </w:rPr>
      </w:pPr>
      <w:r w:rsidRPr="00110EA7">
        <w:t>Q.</w:t>
      </w:r>
      <w:r>
        <w:rPr>
          <w:rFonts w:asciiTheme="minorHAnsi" w:eastAsiaTheme="minorEastAsia" w:hAnsiTheme="minorHAnsi" w:cstheme="minorBidi"/>
          <w:sz w:val="22"/>
          <w:szCs w:val="22"/>
        </w:rPr>
        <w:tab/>
      </w:r>
      <w:r w:rsidRPr="00110EA7">
        <w:t>COUNTY CONTACTS</w:t>
      </w:r>
      <w:r>
        <w:rPr>
          <w:webHidden/>
        </w:rPr>
        <w:tab/>
      </w:r>
      <w:r w:rsidR="00110EA7">
        <w:rPr>
          <w:webHidden/>
        </w:rPr>
        <w:t>16</w:t>
      </w:r>
    </w:p>
    <w:p w14:paraId="64DEDE6C" w14:textId="3B0D6E50" w:rsidR="008378D0" w:rsidRDefault="008378D0">
      <w:pPr>
        <w:pStyle w:val="TOC2"/>
        <w:rPr>
          <w:rFonts w:asciiTheme="minorHAnsi" w:eastAsiaTheme="minorEastAsia" w:hAnsiTheme="minorHAnsi" w:cstheme="minorBidi"/>
          <w:sz w:val="22"/>
          <w:szCs w:val="22"/>
        </w:rPr>
      </w:pPr>
      <w:r w:rsidRPr="00110EA7">
        <w:t>R.</w:t>
      </w:r>
      <w:r>
        <w:rPr>
          <w:rFonts w:asciiTheme="minorHAnsi" w:eastAsiaTheme="minorEastAsia" w:hAnsiTheme="minorHAnsi" w:cstheme="minorBidi"/>
          <w:sz w:val="22"/>
          <w:szCs w:val="22"/>
        </w:rPr>
        <w:tab/>
      </w:r>
      <w:r w:rsidRPr="00110EA7">
        <w:t>SUBMITTAL OF PROPOSALS</w:t>
      </w:r>
      <w:r>
        <w:rPr>
          <w:webHidden/>
        </w:rPr>
        <w:tab/>
      </w:r>
      <w:r w:rsidR="00110EA7">
        <w:rPr>
          <w:webHidden/>
        </w:rPr>
        <w:t>17</w:t>
      </w:r>
    </w:p>
    <w:p w14:paraId="37ECD09F" w14:textId="0615DCB4" w:rsidR="00C268C5" w:rsidRPr="00F43EF7" w:rsidRDefault="00F9006C"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color w:val="FF0000"/>
          <w:spacing w:val="-3"/>
          <w:sz w:val="24"/>
          <w:szCs w:val="24"/>
        </w:rPr>
        <w:tab/>
      </w:r>
    </w:p>
    <w:p w14:paraId="55E3A2CA" w14:textId="010C87E5"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ATTACHMENTS</w:t>
      </w:r>
    </w:p>
    <w:p w14:paraId="18E915D9" w14:textId="2709554F" w:rsidR="00A12E1C" w:rsidRPr="00F43EF7"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p>
    <w:p w14:paraId="40F7DFFA" w14:textId="2F9214F6"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r w:rsidR="00F43EF7">
        <w:rPr>
          <w:rFonts w:ascii="Calibri" w:hAnsi="Calibri" w:cs="Calibri"/>
          <w:szCs w:val="26"/>
        </w:rPr>
        <w:br w:type="page"/>
      </w:r>
    </w:p>
    <w:p w14:paraId="326F1431" w14:textId="74C2FAA0" w:rsidR="00952803" w:rsidRPr="00726FC8" w:rsidRDefault="00F9006C" w:rsidP="00952803">
      <w:pPr>
        <w:pStyle w:val="Heading1"/>
        <w:spacing w:after="240"/>
        <w:rPr>
          <w:sz w:val="24"/>
        </w:rPr>
      </w:pPr>
      <w:bookmarkStart w:id="4" w:name="_Toc339364436"/>
      <w:bookmarkStart w:id="5" w:name="_Toc339364697"/>
      <w:bookmarkStart w:id="6" w:name="_Toc129112382"/>
      <w:r w:rsidRPr="00266DFB">
        <w:rPr>
          <w:sz w:val="24"/>
        </w:rPr>
        <w:lastRenderedPageBreak/>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29112383"/>
      <w:r w:rsidRPr="00266DFB">
        <w:rPr>
          <w:sz w:val="24"/>
        </w:rPr>
        <w:t>INTENT</w:t>
      </w:r>
      <w:bookmarkEnd w:id="7"/>
      <w:bookmarkEnd w:id="8"/>
      <w:bookmarkEnd w:id="9"/>
    </w:p>
    <w:p w14:paraId="76CD50FB" w14:textId="02DB456B"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w:t>
      </w:r>
      <w:r w:rsidR="00991BA2" w:rsidRPr="00726FC8">
        <w:rPr>
          <w:rFonts w:ascii="Calibri" w:hAnsi="Calibri" w:cs="Calibri"/>
          <w:sz w:val="24"/>
        </w:rPr>
        <w:t xml:space="preserve">and conditions to </w:t>
      </w:r>
      <w:r w:rsidR="00AF7A83" w:rsidRPr="00726FC8">
        <w:rPr>
          <w:rFonts w:ascii="Calibri" w:hAnsi="Calibri" w:cs="Calibri"/>
          <w:sz w:val="24"/>
        </w:rPr>
        <w:t xml:space="preserve">describe </w:t>
      </w:r>
      <w:r w:rsidR="00726FC8" w:rsidRPr="00726FC8">
        <w:rPr>
          <w:rFonts w:ascii="Calibri" w:hAnsi="Calibri" w:cs="Calibri"/>
          <w:sz w:val="24"/>
        </w:rPr>
        <w:t>office of dental health consultant</w:t>
      </w:r>
      <w:r w:rsidR="00AF7A83" w:rsidRPr="00726FC8">
        <w:rPr>
          <w:rFonts w:ascii="Calibri" w:hAnsi="Calibri" w:cs="Calibri"/>
          <w:sz w:val="24"/>
        </w:rPr>
        <w:t xml:space="preserve"> services</w:t>
      </w:r>
      <w:r w:rsidRPr="00726FC8">
        <w:rPr>
          <w:rFonts w:ascii="Calibri" w:hAnsi="Calibri" w:cs="Calibri"/>
          <w:sz w:val="24"/>
        </w:rPr>
        <w:t xml:space="preserve"> being requested by the </w:t>
      </w:r>
      <w:r w:rsidRPr="00266DFB">
        <w:rPr>
          <w:rFonts w:ascii="Calibri" w:hAnsi="Calibri" w:cs="Calibri"/>
          <w:sz w:val="24"/>
        </w:rPr>
        <w:t>County.</w:t>
      </w:r>
    </w:p>
    <w:p w14:paraId="3DA8A9B7" w14:textId="23D2558B" w:rsidR="00F9006C" w:rsidRPr="00266DFB" w:rsidRDefault="00991BA2" w:rsidP="00CC278E">
      <w:pPr>
        <w:spacing w:after="240"/>
        <w:ind w:left="1440"/>
        <w:rPr>
          <w:rFonts w:ascii="Calibri" w:hAnsi="Calibri" w:cs="Calibri"/>
          <w:sz w:val="24"/>
          <w:szCs w:val="26"/>
        </w:rPr>
      </w:pPr>
      <w:bookmarkStart w:id="10" w:name="OLE_LINK3"/>
      <w:r w:rsidRPr="00266DFB">
        <w:rPr>
          <w:rFonts w:ascii="Calibri" w:hAnsi="Calibri" w:cs="Calibri"/>
          <w:sz w:val="24"/>
        </w:rPr>
        <w:t xml:space="preserve">The County intends to </w:t>
      </w:r>
      <w:r w:rsidRPr="00726FC8">
        <w:rPr>
          <w:rFonts w:ascii="Calibri" w:hAnsi="Calibri" w:cs="Calibri"/>
          <w:sz w:val="24"/>
        </w:rPr>
        <w:t xml:space="preserve">award a </w:t>
      </w:r>
      <w:r w:rsidR="00726FC8" w:rsidRPr="00726FC8">
        <w:rPr>
          <w:rFonts w:ascii="Calibri" w:hAnsi="Calibri" w:cs="Calibri"/>
          <w:sz w:val="24"/>
        </w:rPr>
        <w:t>six (6) month</w:t>
      </w:r>
      <w:r w:rsidRPr="00726FC8">
        <w:rPr>
          <w:rFonts w:ascii="Calibri" w:hAnsi="Calibri" w:cs="Calibri"/>
          <w:sz w:val="24"/>
        </w:rPr>
        <w:t xml:space="preserve"> contract (with </w:t>
      </w:r>
      <w:r w:rsidR="00A114C4" w:rsidRPr="00726FC8">
        <w:rPr>
          <w:rFonts w:ascii="Calibri" w:hAnsi="Calibri" w:cs="Calibri"/>
          <w:sz w:val="24"/>
        </w:rPr>
        <w:t xml:space="preserve">the </w:t>
      </w:r>
      <w:r w:rsidRPr="00726FC8">
        <w:rPr>
          <w:rFonts w:ascii="Calibri" w:hAnsi="Calibri" w:cs="Calibri"/>
          <w:sz w:val="24"/>
        </w:rPr>
        <w:t>option to renew</w:t>
      </w:r>
      <w:r w:rsidR="000B61A0" w:rsidRPr="00726FC8">
        <w:rPr>
          <w:rFonts w:ascii="Calibri" w:hAnsi="Calibri" w:cs="Calibri"/>
          <w:sz w:val="24"/>
        </w:rPr>
        <w:t xml:space="preserve"> for </w:t>
      </w:r>
      <w:r w:rsidR="003718B2">
        <w:rPr>
          <w:rFonts w:ascii="Calibri" w:hAnsi="Calibri" w:cs="Calibri"/>
          <w:sz w:val="24"/>
        </w:rPr>
        <w:t>six (6) months</w:t>
      </w:r>
      <w:r w:rsidR="000B61A0" w:rsidRPr="00726FC8">
        <w:rPr>
          <w:rFonts w:ascii="Calibri" w:hAnsi="Calibri" w:cs="Calibri"/>
          <w:sz w:val="24"/>
        </w:rPr>
        <w:t>)</w:t>
      </w:r>
      <w:r w:rsidRPr="00726FC8">
        <w:rPr>
          <w:rFonts w:ascii="Calibri" w:hAnsi="Calibri" w:cs="Calibri"/>
          <w:sz w:val="24"/>
        </w:rPr>
        <w:t xml:space="preserve"> to the </w:t>
      </w:r>
      <w:r w:rsidR="00502F47" w:rsidRPr="00726FC8">
        <w:rPr>
          <w:rFonts w:ascii="Calibri" w:hAnsi="Calibri" w:cs="Calibri"/>
          <w:sz w:val="24"/>
        </w:rPr>
        <w:t>Bidder</w:t>
      </w:r>
      <w:r w:rsidRPr="00726FC8">
        <w:rPr>
          <w:rFonts w:ascii="Calibri" w:hAnsi="Calibri" w:cs="Calibri"/>
          <w:sz w:val="24"/>
        </w:rPr>
        <w:t xml:space="preserve"> </w:t>
      </w:r>
      <w:r w:rsidR="00456C48" w:rsidRPr="00726FC8">
        <w:rPr>
          <w:rFonts w:ascii="Calibri" w:hAnsi="Calibri" w:cs="Calibri"/>
          <w:sz w:val="24"/>
          <w:szCs w:val="26"/>
        </w:rPr>
        <w:t xml:space="preserve">selected as the most responsible Bidder whose response conforms to the </w:t>
      </w:r>
      <w:r w:rsidR="00505B06" w:rsidRPr="00726FC8">
        <w:rPr>
          <w:rFonts w:ascii="Calibri" w:hAnsi="Calibri" w:cs="Calibri"/>
          <w:sz w:val="24"/>
          <w:szCs w:val="26"/>
        </w:rPr>
        <w:t>IRFP</w:t>
      </w:r>
      <w:r w:rsidR="00456C48" w:rsidRPr="00726FC8">
        <w:rPr>
          <w:rFonts w:ascii="Calibri" w:hAnsi="Calibri" w:cs="Calibri"/>
          <w:sz w:val="24"/>
          <w:szCs w:val="26"/>
        </w:rPr>
        <w:t xml:space="preserve"> and meets the County’s requirements</w:t>
      </w:r>
      <w:r w:rsidR="00456C48" w:rsidRPr="00266DFB">
        <w:rPr>
          <w:rFonts w:ascii="Calibri" w:hAnsi="Calibri" w:cs="Calibri"/>
          <w:color w:val="000000"/>
          <w:sz w:val="24"/>
          <w:szCs w:val="26"/>
        </w:rPr>
        <w:t>.</w:t>
      </w:r>
    </w:p>
    <w:p w14:paraId="77AF41B3" w14:textId="00380F87" w:rsidR="00F9006C" w:rsidRPr="006C37C8" w:rsidRDefault="00F9006C" w:rsidP="006C37C8">
      <w:pPr>
        <w:pStyle w:val="Heading2"/>
        <w:rPr>
          <w:sz w:val="24"/>
          <w:szCs w:val="24"/>
        </w:rPr>
      </w:pPr>
      <w:bookmarkStart w:id="11" w:name="_Toc339364438"/>
      <w:bookmarkStart w:id="12" w:name="_Toc339364699"/>
      <w:bookmarkStart w:id="13" w:name="_Toc129112384"/>
      <w:bookmarkEnd w:id="10"/>
      <w:r w:rsidRPr="006C37C8">
        <w:rPr>
          <w:sz w:val="24"/>
          <w:szCs w:val="24"/>
        </w:rPr>
        <w:t>SCOPE</w:t>
      </w:r>
      <w:bookmarkEnd w:id="11"/>
      <w:bookmarkEnd w:id="12"/>
      <w:r w:rsidR="00A8758F" w:rsidRPr="006C37C8">
        <w:rPr>
          <w:sz w:val="24"/>
          <w:szCs w:val="24"/>
        </w:rPr>
        <w:t>/BACKGROUND</w:t>
      </w:r>
      <w:bookmarkEnd w:id="13"/>
    </w:p>
    <w:p w14:paraId="1BD36C2A" w14:textId="7FB0ED4B" w:rsidR="00A8758F" w:rsidRPr="00A8758F" w:rsidRDefault="00A8758F" w:rsidP="000F7019">
      <w:pPr>
        <w:spacing w:after="240"/>
        <w:ind w:left="1440"/>
        <w:rPr>
          <w:rFonts w:ascii="Calibri" w:hAnsi="Calibri" w:cs="Calibri"/>
          <w:color w:val="FF0000"/>
          <w:sz w:val="24"/>
          <w:szCs w:val="24"/>
        </w:rPr>
      </w:pPr>
      <w:r w:rsidRPr="00A8758F">
        <w:rPr>
          <w:rFonts w:ascii="Calibri" w:hAnsi="Calibri" w:cs="Calibri"/>
          <w:sz w:val="24"/>
          <w:szCs w:val="24"/>
        </w:rPr>
        <w:t>The Alameda County Office of Dental Health (ODH) provides high quality dental public health services to Alameda County residents that are linguistically and culturally sensitive.  ODH plans to improve its infrastructure for maintaining high quality services.  ODH is searching for a consultant who can support and elevate ODH’s activities.</w:t>
      </w:r>
    </w:p>
    <w:p w14:paraId="3ED16CAE" w14:textId="77777777" w:rsidR="00F9006C" w:rsidRPr="00266DFB" w:rsidRDefault="00502F47" w:rsidP="004516E7">
      <w:pPr>
        <w:pStyle w:val="Heading2"/>
        <w:rPr>
          <w:sz w:val="24"/>
        </w:rPr>
      </w:pPr>
      <w:bookmarkStart w:id="14" w:name="_Toc339364440"/>
      <w:bookmarkStart w:id="15" w:name="_Toc339364701"/>
      <w:bookmarkStart w:id="16" w:name="_Toc129112385"/>
      <w:r w:rsidRPr="35F40F57">
        <w:rPr>
          <w:sz w:val="24"/>
          <w:szCs w:val="24"/>
        </w:rPr>
        <w:t>BIDDER</w:t>
      </w:r>
      <w:r w:rsidR="00F9006C" w:rsidRPr="35F40F57">
        <w:rPr>
          <w:sz w:val="24"/>
          <w:szCs w:val="24"/>
        </w:rPr>
        <w:t xml:space="preserve"> QUALIFICATIONS</w:t>
      </w:r>
      <w:bookmarkEnd w:id="14"/>
      <w:bookmarkEnd w:id="15"/>
      <w:bookmarkEnd w:id="16"/>
    </w:p>
    <w:p w14:paraId="40740173" w14:textId="16970D01" w:rsidR="00F9006C" w:rsidRPr="00A8758F" w:rsidRDefault="00502F47" w:rsidP="00D218EC">
      <w:pPr>
        <w:pStyle w:val="Item1"/>
        <w:rPr>
          <w:sz w:val="24"/>
          <w:szCs w:val="24"/>
        </w:rPr>
      </w:pPr>
      <w:r w:rsidRPr="00A8758F">
        <w:rPr>
          <w:sz w:val="24"/>
          <w:szCs w:val="24"/>
        </w:rPr>
        <w:t>B</w:t>
      </w:r>
      <w:r w:rsidR="00A8758F" w:rsidRPr="00A8758F">
        <w:rPr>
          <w:sz w:val="24"/>
          <w:szCs w:val="24"/>
        </w:rPr>
        <w:t>idder</w:t>
      </w:r>
      <w:r w:rsidR="00F9006C" w:rsidRPr="00A8758F">
        <w:rPr>
          <w:sz w:val="24"/>
          <w:szCs w:val="24"/>
        </w:rPr>
        <w:t xml:space="preserve"> Minimum Qualifications</w:t>
      </w:r>
    </w:p>
    <w:p w14:paraId="62630AF9" w14:textId="7DC6A4AF" w:rsidR="00F9006C" w:rsidRPr="00A8758F" w:rsidRDefault="00502F47" w:rsidP="00A8758F">
      <w:pPr>
        <w:pStyle w:val="Itema"/>
        <w:rPr>
          <w:sz w:val="24"/>
          <w:szCs w:val="24"/>
        </w:rPr>
      </w:pPr>
      <w:r w:rsidRPr="00A8758F">
        <w:rPr>
          <w:sz w:val="24"/>
          <w:szCs w:val="24"/>
        </w:rPr>
        <w:t>Bidder</w:t>
      </w:r>
      <w:r w:rsidR="00F9006C" w:rsidRPr="00A8758F">
        <w:rPr>
          <w:sz w:val="24"/>
          <w:szCs w:val="24"/>
        </w:rPr>
        <w:t xml:space="preserve"> </w:t>
      </w:r>
      <w:r w:rsidR="00F43EF7" w:rsidRPr="00A8758F">
        <w:rPr>
          <w:sz w:val="24"/>
          <w:szCs w:val="24"/>
        </w:rPr>
        <w:t>must</w:t>
      </w:r>
      <w:r w:rsidR="00F9006C" w:rsidRPr="00A8758F">
        <w:rPr>
          <w:sz w:val="24"/>
          <w:szCs w:val="24"/>
        </w:rPr>
        <w:t xml:space="preserve"> be regularly and continuously engaged in the business of providing </w:t>
      </w:r>
      <w:r w:rsidR="00A8758F" w:rsidRPr="00A8758F">
        <w:rPr>
          <w:sz w:val="24"/>
          <w:szCs w:val="24"/>
        </w:rPr>
        <w:t xml:space="preserve">the business of managing and implementing Dental Public Health programs with public and private organizations for at least three (3) </w:t>
      </w:r>
      <w:r w:rsidR="00A8758F" w:rsidRPr="00286FA5">
        <w:rPr>
          <w:sz w:val="24"/>
          <w:szCs w:val="24"/>
        </w:rPr>
        <w:t>years</w:t>
      </w:r>
      <w:r w:rsidR="007859E4" w:rsidRPr="00286FA5">
        <w:rPr>
          <w:sz w:val="24"/>
          <w:szCs w:val="24"/>
        </w:rPr>
        <w:t xml:space="preserve">, which must be clearly stated or demonstrated in the </w:t>
      </w:r>
      <w:r w:rsidR="00E25C31" w:rsidRPr="00286FA5">
        <w:rPr>
          <w:sz w:val="24"/>
          <w:szCs w:val="24"/>
        </w:rPr>
        <w:t>Exhibit A – Bid Response Packet (Table of Key Personnel)</w:t>
      </w:r>
      <w:r w:rsidR="007859E4" w:rsidRPr="00286FA5">
        <w:rPr>
          <w:sz w:val="24"/>
          <w:szCs w:val="24"/>
        </w:rPr>
        <w:t>.</w:t>
      </w:r>
    </w:p>
    <w:p w14:paraId="0CA8E1E1" w14:textId="12DC7F80" w:rsidR="00F9006C" w:rsidRPr="00A8758F" w:rsidRDefault="008B2819" w:rsidP="00D218EC">
      <w:pPr>
        <w:pStyle w:val="Itema"/>
        <w:rPr>
          <w:sz w:val="24"/>
          <w:szCs w:val="24"/>
        </w:rPr>
      </w:pPr>
      <w:r w:rsidRPr="00A8758F">
        <w:rPr>
          <w:sz w:val="24"/>
          <w:szCs w:val="24"/>
        </w:rPr>
        <w:t xml:space="preserve">Bidder must also possess all permits, licenses, and professional credentials necessary to supply products and perform services specified under this IRFP.  </w:t>
      </w:r>
      <w:bookmarkStart w:id="17" w:name="_Hlk106375751"/>
      <w:r w:rsidRPr="00A8758F">
        <w:rPr>
          <w:sz w:val="24"/>
          <w:szCs w:val="24"/>
        </w:rPr>
        <w:t>Unless noted otherwise in the IRFP, including any Addendum, Bidder is not required to submit copies or verification of the permits, licenses</w:t>
      </w:r>
      <w:r w:rsidR="00D024E3">
        <w:rPr>
          <w:sz w:val="24"/>
          <w:szCs w:val="24"/>
        </w:rPr>
        <w:t>,</w:t>
      </w:r>
      <w:r w:rsidRPr="00A8758F">
        <w:rPr>
          <w:sz w:val="24"/>
          <w:szCs w:val="24"/>
        </w:rPr>
        <w:t xml:space="preserve"> and credentials; however, Bidder must provide such proof if requested by County.</w:t>
      </w:r>
      <w:bookmarkEnd w:id="17"/>
    </w:p>
    <w:p w14:paraId="45EE2C09" w14:textId="28856F28" w:rsidR="00F9006C" w:rsidRPr="00A8758F" w:rsidRDefault="00F9006C" w:rsidP="000352A4">
      <w:pPr>
        <w:pStyle w:val="Heading2"/>
        <w:rPr>
          <w:sz w:val="24"/>
          <w:szCs w:val="24"/>
        </w:rPr>
      </w:pPr>
      <w:bookmarkStart w:id="18" w:name="_Toc129112386"/>
      <w:bookmarkStart w:id="19" w:name="_Hlk102040252"/>
      <w:r w:rsidRPr="00A8758F">
        <w:rPr>
          <w:sz w:val="24"/>
          <w:szCs w:val="24"/>
        </w:rPr>
        <w:t>S</w:t>
      </w:r>
      <w:r w:rsidR="00017184" w:rsidRPr="00A8758F">
        <w:rPr>
          <w:sz w:val="24"/>
          <w:szCs w:val="24"/>
        </w:rPr>
        <w:t>PECIFIC REQUIREMENTS</w:t>
      </w:r>
      <w:bookmarkEnd w:id="18"/>
    </w:p>
    <w:bookmarkEnd w:id="19"/>
    <w:p w14:paraId="0824CCC8" w14:textId="409FEEB4" w:rsidR="00A8758F" w:rsidRPr="00A8758F" w:rsidRDefault="00A8758F" w:rsidP="00A8758F">
      <w:pPr>
        <w:tabs>
          <w:tab w:val="left" w:pos="-720"/>
        </w:tabs>
        <w:spacing w:after="240"/>
        <w:ind w:left="2160" w:hanging="720"/>
        <w:rPr>
          <w:rFonts w:ascii="Calibri" w:hAnsi="Calibri" w:cs="Calibri"/>
          <w:sz w:val="24"/>
          <w:szCs w:val="24"/>
        </w:rPr>
      </w:pPr>
      <w:r w:rsidRPr="00A8758F">
        <w:rPr>
          <w:rFonts w:ascii="Calibri" w:hAnsi="Calibri" w:cs="Calibri"/>
          <w:sz w:val="24"/>
          <w:szCs w:val="24"/>
        </w:rPr>
        <w:t>Con</w:t>
      </w:r>
      <w:r w:rsidR="008378D0">
        <w:rPr>
          <w:rFonts w:ascii="Calibri" w:hAnsi="Calibri" w:cs="Calibri"/>
          <w:sz w:val="24"/>
          <w:szCs w:val="24"/>
        </w:rPr>
        <w:t>tractor</w:t>
      </w:r>
      <w:r w:rsidRPr="00A8758F">
        <w:rPr>
          <w:rFonts w:ascii="Calibri" w:hAnsi="Calibri" w:cs="Calibri"/>
          <w:sz w:val="24"/>
          <w:szCs w:val="24"/>
        </w:rPr>
        <w:t xml:space="preserve"> </w:t>
      </w:r>
      <w:r w:rsidR="006932F4">
        <w:rPr>
          <w:rFonts w:ascii="Calibri" w:hAnsi="Calibri" w:cs="Calibri"/>
          <w:sz w:val="24"/>
          <w:szCs w:val="24"/>
        </w:rPr>
        <w:t>must</w:t>
      </w:r>
      <w:r w:rsidRPr="00A8758F">
        <w:rPr>
          <w:rFonts w:ascii="Calibri" w:hAnsi="Calibri" w:cs="Calibri"/>
          <w:sz w:val="24"/>
          <w:szCs w:val="24"/>
        </w:rPr>
        <w:t>:</w:t>
      </w:r>
    </w:p>
    <w:p w14:paraId="13AE859C" w14:textId="77777777" w:rsidR="00A8758F" w:rsidRPr="00A8758F" w:rsidRDefault="00A8758F" w:rsidP="00A8758F">
      <w:pPr>
        <w:numPr>
          <w:ilvl w:val="1"/>
          <w:numId w:val="34"/>
        </w:numPr>
        <w:tabs>
          <w:tab w:val="clear" w:pos="2160"/>
          <w:tab w:val="left" w:pos="-720"/>
          <w:tab w:val="num" w:pos="1440"/>
        </w:tabs>
        <w:spacing w:after="240"/>
        <w:rPr>
          <w:rFonts w:ascii="Calibri" w:hAnsi="Calibri"/>
          <w:sz w:val="24"/>
          <w:szCs w:val="24"/>
          <w:lang w:eastAsia="x-none"/>
        </w:rPr>
      </w:pPr>
      <w:r w:rsidRPr="00A8758F">
        <w:rPr>
          <w:rFonts w:ascii="Calibri" w:hAnsi="Calibri"/>
          <w:sz w:val="24"/>
          <w:szCs w:val="24"/>
          <w:lang w:eastAsia="x-none"/>
        </w:rPr>
        <w:t>Have subject matter knowledge, experience, and expertise in Dental Public Health programs.</w:t>
      </w:r>
    </w:p>
    <w:p w14:paraId="29487F13" w14:textId="3905E47C" w:rsidR="00A8758F" w:rsidRPr="00A8758F" w:rsidRDefault="00A8758F" w:rsidP="00A8758F">
      <w:pPr>
        <w:numPr>
          <w:ilvl w:val="1"/>
          <w:numId w:val="34"/>
        </w:numPr>
        <w:tabs>
          <w:tab w:val="clear" w:pos="2160"/>
          <w:tab w:val="left" w:pos="-720"/>
        </w:tabs>
        <w:spacing w:after="240"/>
        <w:rPr>
          <w:rFonts w:ascii="Calibri" w:hAnsi="Calibri"/>
          <w:sz w:val="24"/>
          <w:szCs w:val="24"/>
          <w:lang w:eastAsia="x-none"/>
        </w:rPr>
      </w:pPr>
      <w:r w:rsidRPr="00A8758F">
        <w:rPr>
          <w:rFonts w:ascii="Calibri" w:hAnsi="Calibri"/>
          <w:sz w:val="24"/>
          <w:szCs w:val="24"/>
          <w:lang w:eastAsia="x-none"/>
        </w:rPr>
        <w:t>Have knowledge of Dental Public Health program planning, implementation</w:t>
      </w:r>
      <w:r w:rsidR="006932F4">
        <w:rPr>
          <w:rFonts w:ascii="Calibri" w:hAnsi="Calibri"/>
          <w:sz w:val="24"/>
          <w:szCs w:val="24"/>
          <w:lang w:eastAsia="x-none"/>
        </w:rPr>
        <w:t>,</w:t>
      </w:r>
      <w:r w:rsidRPr="00A8758F">
        <w:rPr>
          <w:rFonts w:ascii="Calibri" w:hAnsi="Calibri"/>
          <w:sz w:val="24"/>
          <w:szCs w:val="24"/>
          <w:lang w:eastAsia="x-none"/>
        </w:rPr>
        <w:t xml:space="preserve"> and evaluation.</w:t>
      </w:r>
    </w:p>
    <w:p w14:paraId="00F2028F" w14:textId="44CCAC98" w:rsidR="006932F4" w:rsidRDefault="006932F4" w:rsidP="5440802F">
      <w:pPr>
        <w:numPr>
          <w:ilvl w:val="1"/>
          <w:numId w:val="34"/>
        </w:numPr>
        <w:tabs>
          <w:tab w:val="clear" w:pos="2160"/>
        </w:tabs>
        <w:spacing w:after="240"/>
        <w:rPr>
          <w:rFonts w:ascii="Calibri" w:hAnsi="Calibri"/>
          <w:sz w:val="24"/>
          <w:szCs w:val="24"/>
          <w:lang w:eastAsia="x-none"/>
        </w:rPr>
      </w:pPr>
      <w:r w:rsidRPr="5440802F">
        <w:rPr>
          <w:rFonts w:ascii="Calibri" w:hAnsi="Calibri"/>
          <w:sz w:val="24"/>
          <w:szCs w:val="24"/>
        </w:rPr>
        <w:lastRenderedPageBreak/>
        <w:t xml:space="preserve">Provide general consulting with ODH leadership. </w:t>
      </w:r>
    </w:p>
    <w:p w14:paraId="5D3FC7BA" w14:textId="6DEE77B6" w:rsidR="00A8758F" w:rsidRPr="00A8758F" w:rsidRDefault="006932F4" w:rsidP="5440802F">
      <w:pPr>
        <w:numPr>
          <w:ilvl w:val="1"/>
          <w:numId w:val="34"/>
        </w:numPr>
        <w:tabs>
          <w:tab w:val="clear" w:pos="2160"/>
        </w:tabs>
        <w:spacing w:after="240"/>
        <w:rPr>
          <w:rFonts w:ascii="Calibri" w:hAnsi="Calibri"/>
          <w:sz w:val="24"/>
          <w:szCs w:val="24"/>
          <w:lang w:eastAsia="x-none"/>
        </w:rPr>
      </w:pPr>
      <w:r w:rsidRPr="5440802F">
        <w:rPr>
          <w:rFonts w:ascii="Calibri" w:hAnsi="Calibri"/>
          <w:sz w:val="24"/>
          <w:szCs w:val="24"/>
        </w:rPr>
        <w:t>Review, d</w:t>
      </w:r>
      <w:r w:rsidR="00A8758F" w:rsidRPr="5440802F">
        <w:rPr>
          <w:rFonts w:ascii="Calibri" w:hAnsi="Calibri"/>
          <w:sz w:val="24"/>
          <w:szCs w:val="24"/>
        </w:rPr>
        <w:t>evelop</w:t>
      </w:r>
      <w:r w:rsidRPr="5440802F">
        <w:rPr>
          <w:rFonts w:ascii="Calibri" w:hAnsi="Calibri"/>
          <w:sz w:val="24"/>
          <w:szCs w:val="24"/>
        </w:rPr>
        <w:t>, and finalize</w:t>
      </w:r>
      <w:r w:rsidR="00A8758F" w:rsidRPr="5440802F">
        <w:rPr>
          <w:rFonts w:ascii="Calibri" w:hAnsi="Calibri"/>
          <w:sz w:val="24"/>
          <w:szCs w:val="24"/>
        </w:rPr>
        <w:t xml:space="preserve"> program policies, protocols and manuals as requested by County.</w:t>
      </w:r>
    </w:p>
    <w:p w14:paraId="46319E0D" w14:textId="1D3F881F" w:rsidR="000230AC" w:rsidRPr="000230AC" w:rsidRDefault="00A8758F" w:rsidP="000230AC">
      <w:pPr>
        <w:numPr>
          <w:ilvl w:val="1"/>
          <w:numId w:val="34"/>
        </w:numPr>
        <w:tabs>
          <w:tab w:val="clear" w:pos="2160"/>
          <w:tab w:val="left" w:pos="-720"/>
        </w:tabs>
        <w:spacing w:after="240"/>
        <w:rPr>
          <w:rFonts w:ascii="Calibri" w:hAnsi="Calibri"/>
          <w:sz w:val="24"/>
          <w:szCs w:val="24"/>
          <w:lang w:eastAsia="x-none"/>
        </w:rPr>
      </w:pPr>
      <w:r w:rsidRPr="00A8758F">
        <w:rPr>
          <w:rFonts w:ascii="Calibri" w:hAnsi="Calibri"/>
          <w:sz w:val="24"/>
          <w:szCs w:val="24"/>
          <w:lang w:eastAsia="x-none"/>
        </w:rPr>
        <w:t>Develop training curriculums, organize</w:t>
      </w:r>
      <w:r w:rsidR="00BF6983">
        <w:rPr>
          <w:rFonts w:ascii="Calibri" w:hAnsi="Calibri"/>
          <w:sz w:val="24"/>
          <w:szCs w:val="24"/>
          <w:lang w:eastAsia="x-none"/>
        </w:rPr>
        <w:t>,</w:t>
      </w:r>
      <w:r w:rsidRPr="00A8758F">
        <w:rPr>
          <w:rFonts w:ascii="Calibri" w:hAnsi="Calibri"/>
          <w:sz w:val="24"/>
          <w:szCs w:val="24"/>
          <w:lang w:eastAsia="x-none"/>
        </w:rPr>
        <w:t xml:space="preserve"> and provide trainings as requested by County.</w:t>
      </w:r>
    </w:p>
    <w:p w14:paraId="4F134B80" w14:textId="77777777" w:rsidR="00A8758F" w:rsidRPr="00A8758F" w:rsidRDefault="00A8758F" w:rsidP="00A8758F">
      <w:pPr>
        <w:numPr>
          <w:ilvl w:val="1"/>
          <w:numId w:val="34"/>
        </w:numPr>
        <w:tabs>
          <w:tab w:val="clear" w:pos="2160"/>
          <w:tab w:val="left" w:pos="-720"/>
        </w:tabs>
        <w:spacing w:after="240"/>
        <w:rPr>
          <w:rFonts w:ascii="Calibri" w:hAnsi="Calibri"/>
          <w:sz w:val="24"/>
          <w:szCs w:val="24"/>
          <w:lang w:eastAsia="x-none"/>
        </w:rPr>
      </w:pPr>
      <w:r w:rsidRPr="00A8758F">
        <w:rPr>
          <w:rFonts w:ascii="Calibri" w:hAnsi="Calibri"/>
          <w:sz w:val="24"/>
          <w:szCs w:val="24"/>
          <w:lang w:eastAsia="x-none"/>
        </w:rPr>
        <w:t>Provide consultation to County staff for process and outcome evaluation of ODH programs.</w:t>
      </w:r>
    </w:p>
    <w:p w14:paraId="3244428B" w14:textId="2E79B02E" w:rsidR="00A8758F" w:rsidRDefault="00A8758F" w:rsidP="5440802F">
      <w:pPr>
        <w:numPr>
          <w:ilvl w:val="1"/>
          <w:numId w:val="34"/>
        </w:numPr>
        <w:tabs>
          <w:tab w:val="clear" w:pos="2160"/>
        </w:tabs>
        <w:spacing w:after="240"/>
        <w:rPr>
          <w:rFonts w:ascii="Calibri" w:hAnsi="Calibri"/>
          <w:sz w:val="24"/>
          <w:szCs w:val="24"/>
          <w:lang w:eastAsia="x-none"/>
        </w:rPr>
      </w:pPr>
      <w:r w:rsidRPr="5440802F">
        <w:rPr>
          <w:rFonts w:ascii="Calibri" w:hAnsi="Calibri"/>
          <w:sz w:val="24"/>
          <w:szCs w:val="24"/>
        </w:rPr>
        <w:t xml:space="preserve">Provide consultation to County staff for identifying </w:t>
      </w:r>
      <w:r w:rsidR="006932F4" w:rsidRPr="5440802F">
        <w:rPr>
          <w:rFonts w:ascii="Calibri" w:hAnsi="Calibri"/>
          <w:sz w:val="24"/>
          <w:szCs w:val="24"/>
        </w:rPr>
        <w:t xml:space="preserve">and addressing </w:t>
      </w:r>
      <w:r w:rsidRPr="5440802F">
        <w:rPr>
          <w:rFonts w:ascii="Calibri" w:hAnsi="Calibri"/>
          <w:sz w:val="24"/>
          <w:szCs w:val="24"/>
        </w:rPr>
        <w:t xml:space="preserve">areas of </w:t>
      </w:r>
      <w:r w:rsidR="006932F4" w:rsidRPr="5440802F">
        <w:rPr>
          <w:rFonts w:ascii="Calibri" w:hAnsi="Calibri"/>
          <w:sz w:val="24"/>
          <w:szCs w:val="24"/>
        </w:rPr>
        <w:t>q</w:t>
      </w:r>
      <w:r w:rsidRPr="5440802F">
        <w:rPr>
          <w:rFonts w:ascii="Calibri" w:hAnsi="Calibri"/>
          <w:sz w:val="24"/>
          <w:szCs w:val="24"/>
        </w:rPr>
        <w:t xml:space="preserve">uality </w:t>
      </w:r>
      <w:r w:rsidR="006932F4" w:rsidRPr="5440802F">
        <w:rPr>
          <w:rFonts w:ascii="Calibri" w:hAnsi="Calibri"/>
          <w:sz w:val="24"/>
          <w:szCs w:val="24"/>
        </w:rPr>
        <w:t>i</w:t>
      </w:r>
      <w:r w:rsidRPr="5440802F">
        <w:rPr>
          <w:rFonts w:ascii="Calibri" w:hAnsi="Calibri"/>
          <w:sz w:val="24"/>
          <w:szCs w:val="24"/>
        </w:rPr>
        <w:t>mprovement</w:t>
      </w:r>
      <w:r w:rsidR="006932F4" w:rsidRPr="5440802F">
        <w:rPr>
          <w:rFonts w:ascii="Calibri" w:hAnsi="Calibri"/>
          <w:sz w:val="24"/>
          <w:szCs w:val="24"/>
        </w:rPr>
        <w:t xml:space="preserve"> and evaluation</w:t>
      </w:r>
      <w:r w:rsidRPr="5440802F">
        <w:rPr>
          <w:rFonts w:ascii="Calibri" w:hAnsi="Calibri"/>
          <w:sz w:val="24"/>
          <w:szCs w:val="24"/>
        </w:rPr>
        <w:t>.</w:t>
      </w:r>
    </w:p>
    <w:p w14:paraId="0D68A1AA" w14:textId="759A8B29" w:rsidR="006932F4" w:rsidRPr="00A8758F" w:rsidRDefault="006932F4" w:rsidP="5440802F">
      <w:pPr>
        <w:numPr>
          <w:ilvl w:val="1"/>
          <w:numId w:val="34"/>
        </w:numPr>
        <w:tabs>
          <w:tab w:val="clear" w:pos="2160"/>
        </w:tabs>
        <w:spacing w:after="240"/>
        <w:rPr>
          <w:rFonts w:ascii="Calibri" w:hAnsi="Calibri"/>
          <w:sz w:val="24"/>
          <w:szCs w:val="24"/>
          <w:lang w:eastAsia="x-none"/>
        </w:rPr>
      </w:pPr>
      <w:r w:rsidRPr="5440802F">
        <w:rPr>
          <w:rFonts w:ascii="Calibri" w:hAnsi="Calibri"/>
          <w:sz w:val="24"/>
          <w:szCs w:val="24"/>
        </w:rPr>
        <w:t>Attend meetings with ODH leadership on a monthly or bi-</w:t>
      </w:r>
      <w:r w:rsidRPr="513C65CD">
        <w:rPr>
          <w:rFonts w:ascii="Calibri" w:hAnsi="Calibri"/>
          <w:sz w:val="24"/>
          <w:szCs w:val="24"/>
        </w:rPr>
        <w:t>month</w:t>
      </w:r>
      <w:r w:rsidR="000A6247" w:rsidRPr="513C65CD">
        <w:rPr>
          <w:rFonts w:ascii="Calibri" w:hAnsi="Calibri"/>
          <w:sz w:val="24"/>
          <w:szCs w:val="24"/>
        </w:rPr>
        <w:t>ly</w:t>
      </w:r>
      <w:r w:rsidRPr="5440802F">
        <w:rPr>
          <w:rFonts w:ascii="Calibri" w:hAnsi="Calibri"/>
          <w:sz w:val="24"/>
          <w:szCs w:val="24"/>
        </w:rPr>
        <w:t xml:space="preserve"> basis, as requested by County.</w:t>
      </w:r>
    </w:p>
    <w:p w14:paraId="4D088EE9" w14:textId="77777777" w:rsidR="00A8758F" w:rsidRPr="00A8758F" w:rsidRDefault="00A8758F" w:rsidP="00A8758F">
      <w:pPr>
        <w:numPr>
          <w:ilvl w:val="1"/>
          <w:numId w:val="34"/>
        </w:numPr>
        <w:tabs>
          <w:tab w:val="clear" w:pos="2160"/>
          <w:tab w:val="left" w:pos="-720"/>
          <w:tab w:val="num" w:pos="1440"/>
        </w:tabs>
        <w:spacing w:after="240"/>
        <w:rPr>
          <w:rFonts w:ascii="Calibri" w:hAnsi="Calibri"/>
          <w:sz w:val="24"/>
          <w:szCs w:val="24"/>
          <w:lang w:eastAsia="x-none"/>
        </w:rPr>
      </w:pPr>
      <w:r w:rsidRPr="00A8758F">
        <w:rPr>
          <w:rFonts w:ascii="Calibri" w:hAnsi="Calibri"/>
          <w:sz w:val="24"/>
          <w:szCs w:val="24"/>
          <w:lang w:eastAsia="x-none"/>
        </w:rPr>
        <w:t>Have excellent written and verbal communication skills.</w:t>
      </w:r>
    </w:p>
    <w:p w14:paraId="586E0D9B" w14:textId="2515A389" w:rsidR="00A8758F" w:rsidRPr="00A8758F" w:rsidRDefault="00A8758F" w:rsidP="00A8758F">
      <w:pPr>
        <w:numPr>
          <w:ilvl w:val="1"/>
          <w:numId w:val="34"/>
        </w:numPr>
        <w:tabs>
          <w:tab w:val="clear" w:pos="2160"/>
          <w:tab w:val="left" w:pos="-720"/>
        </w:tabs>
        <w:spacing w:after="240"/>
        <w:rPr>
          <w:rFonts w:ascii="Calibri" w:hAnsi="Calibri"/>
          <w:sz w:val="24"/>
          <w:szCs w:val="24"/>
          <w:lang w:eastAsia="x-none"/>
        </w:rPr>
      </w:pPr>
      <w:r w:rsidRPr="00A8758F">
        <w:rPr>
          <w:rFonts w:ascii="Calibri" w:hAnsi="Calibri"/>
          <w:sz w:val="24"/>
          <w:szCs w:val="24"/>
          <w:lang w:eastAsia="x-none"/>
        </w:rPr>
        <w:t xml:space="preserve">Have ability to </w:t>
      </w:r>
      <w:r w:rsidR="006932F4">
        <w:rPr>
          <w:rFonts w:ascii="Calibri" w:hAnsi="Calibri"/>
          <w:sz w:val="24"/>
          <w:szCs w:val="24"/>
          <w:lang w:eastAsia="x-none"/>
        </w:rPr>
        <w:t>compose</w:t>
      </w:r>
      <w:r w:rsidRPr="00A8758F">
        <w:rPr>
          <w:rFonts w:ascii="Calibri" w:hAnsi="Calibri"/>
          <w:sz w:val="24"/>
          <w:szCs w:val="24"/>
          <w:lang w:eastAsia="x-none"/>
        </w:rPr>
        <w:t xml:space="preserve"> high quality evaluation reports.</w:t>
      </w:r>
    </w:p>
    <w:p w14:paraId="3E76ED7F" w14:textId="77777777" w:rsidR="00F9006C" w:rsidRPr="00A8758F" w:rsidRDefault="00F9006C" w:rsidP="000352A4">
      <w:pPr>
        <w:pStyle w:val="Heading2"/>
        <w:rPr>
          <w:sz w:val="24"/>
          <w:szCs w:val="24"/>
        </w:rPr>
      </w:pPr>
      <w:bookmarkStart w:id="20" w:name="_Toc339364441"/>
      <w:bookmarkStart w:id="21" w:name="_Toc339364702"/>
      <w:bookmarkStart w:id="22" w:name="_Toc129112387"/>
      <w:r w:rsidRPr="00A8758F">
        <w:rPr>
          <w:sz w:val="24"/>
          <w:szCs w:val="24"/>
        </w:rPr>
        <w:t>DELIVERABLES</w:t>
      </w:r>
      <w:r w:rsidR="00C96DA3" w:rsidRPr="00A8758F">
        <w:rPr>
          <w:sz w:val="24"/>
          <w:szCs w:val="24"/>
        </w:rPr>
        <w:t xml:space="preserve"> </w:t>
      </w:r>
      <w:r w:rsidRPr="00A8758F">
        <w:rPr>
          <w:sz w:val="24"/>
          <w:szCs w:val="24"/>
        </w:rPr>
        <w:t>/</w:t>
      </w:r>
      <w:r w:rsidR="00C96DA3" w:rsidRPr="00A8758F">
        <w:rPr>
          <w:sz w:val="24"/>
          <w:szCs w:val="24"/>
        </w:rPr>
        <w:t xml:space="preserve"> </w:t>
      </w:r>
      <w:r w:rsidRPr="00A8758F">
        <w:rPr>
          <w:sz w:val="24"/>
          <w:szCs w:val="24"/>
        </w:rPr>
        <w:t>REPORTS</w:t>
      </w:r>
      <w:bookmarkEnd w:id="20"/>
      <w:bookmarkEnd w:id="21"/>
      <w:bookmarkEnd w:id="22"/>
    </w:p>
    <w:p w14:paraId="295F36C5" w14:textId="13A637EF" w:rsidR="00A8758F" w:rsidRPr="00A8758F" w:rsidRDefault="006932F4" w:rsidP="00A8758F">
      <w:pPr>
        <w:pStyle w:val="MemoHeading"/>
        <w:numPr>
          <w:ilvl w:val="0"/>
          <w:numId w:val="35"/>
        </w:numPr>
        <w:spacing w:after="240" w:line="240" w:lineRule="auto"/>
        <w:ind w:left="2160" w:hanging="720"/>
        <w:rPr>
          <w:rFonts w:ascii="Calibri" w:hAnsi="Calibri"/>
          <w:spacing w:val="-3"/>
          <w:sz w:val="24"/>
          <w:szCs w:val="24"/>
        </w:rPr>
      </w:pPr>
      <w:r>
        <w:rPr>
          <w:rFonts w:ascii="Calibri" w:hAnsi="Calibri"/>
          <w:spacing w:val="-3"/>
          <w:sz w:val="24"/>
          <w:szCs w:val="24"/>
        </w:rPr>
        <w:t>Review, d</w:t>
      </w:r>
      <w:r w:rsidR="00A8758F" w:rsidRPr="00A8758F">
        <w:rPr>
          <w:rFonts w:ascii="Calibri" w:hAnsi="Calibri"/>
          <w:spacing w:val="-3"/>
          <w:sz w:val="24"/>
          <w:szCs w:val="24"/>
        </w:rPr>
        <w:t>evelop</w:t>
      </w:r>
      <w:r>
        <w:rPr>
          <w:rFonts w:ascii="Calibri" w:hAnsi="Calibri"/>
          <w:spacing w:val="-3"/>
          <w:sz w:val="24"/>
          <w:szCs w:val="24"/>
        </w:rPr>
        <w:t>, and finalize</w:t>
      </w:r>
      <w:r w:rsidR="00A8758F" w:rsidRPr="00A8758F">
        <w:rPr>
          <w:rFonts w:ascii="Calibri" w:hAnsi="Calibri"/>
          <w:spacing w:val="-3"/>
          <w:sz w:val="24"/>
          <w:szCs w:val="24"/>
        </w:rPr>
        <w:t xml:space="preserve"> program policies, protocols</w:t>
      </w:r>
      <w:r w:rsidR="00BF6983">
        <w:rPr>
          <w:rFonts w:ascii="Calibri" w:hAnsi="Calibri"/>
          <w:spacing w:val="-3"/>
          <w:sz w:val="24"/>
          <w:szCs w:val="24"/>
        </w:rPr>
        <w:t>,</w:t>
      </w:r>
      <w:r w:rsidR="00A8758F" w:rsidRPr="00A8758F">
        <w:rPr>
          <w:rFonts w:ascii="Calibri" w:hAnsi="Calibri"/>
          <w:spacing w:val="-3"/>
          <w:sz w:val="24"/>
          <w:szCs w:val="24"/>
        </w:rPr>
        <w:t xml:space="preserve"> and manuals.</w:t>
      </w:r>
    </w:p>
    <w:p w14:paraId="44C4E98D" w14:textId="31D44F7B" w:rsidR="00A8758F" w:rsidRPr="00A8758F" w:rsidRDefault="00A8758F" w:rsidP="00A8758F">
      <w:pPr>
        <w:pStyle w:val="MemoHeading"/>
        <w:numPr>
          <w:ilvl w:val="0"/>
          <w:numId w:val="35"/>
        </w:numPr>
        <w:spacing w:after="240" w:line="240" w:lineRule="auto"/>
        <w:ind w:left="2160" w:hanging="720"/>
        <w:rPr>
          <w:rFonts w:ascii="Calibri" w:hAnsi="Calibri"/>
          <w:spacing w:val="-3"/>
          <w:sz w:val="24"/>
          <w:szCs w:val="24"/>
        </w:rPr>
      </w:pPr>
      <w:r w:rsidRPr="00A8758F">
        <w:rPr>
          <w:rFonts w:ascii="Calibri" w:hAnsi="Calibri"/>
          <w:spacing w:val="-3"/>
          <w:sz w:val="24"/>
          <w:szCs w:val="24"/>
        </w:rPr>
        <w:t>Develop training curriculums, organize</w:t>
      </w:r>
      <w:r w:rsidR="00BF6983">
        <w:rPr>
          <w:rFonts w:ascii="Calibri" w:hAnsi="Calibri"/>
          <w:spacing w:val="-3"/>
          <w:sz w:val="24"/>
          <w:szCs w:val="24"/>
        </w:rPr>
        <w:t>,</w:t>
      </w:r>
      <w:r w:rsidRPr="00A8758F">
        <w:rPr>
          <w:rFonts w:ascii="Calibri" w:hAnsi="Calibri"/>
          <w:spacing w:val="-3"/>
          <w:sz w:val="24"/>
          <w:szCs w:val="24"/>
        </w:rPr>
        <w:t xml:space="preserve"> and provide trainings.</w:t>
      </w:r>
    </w:p>
    <w:p w14:paraId="2D7A465A" w14:textId="08223653" w:rsidR="006932F4" w:rsidRPr="00A8758F" w:rsidRDefault="006932F4" w:rsidP="00A8758F">
      <w:pPr>
        <w:pStyle w:val="MemoHeading"/>
        <w:numPr>
          <w:ilvl w:val="0"/>
          <w:numId w:val="35"/>
        </w:numPr>
        <w:spacing w:after="240" w:line="240" w:lineRule="auto"/>
        <w:ind w:left="2160" w:hanging="720"/>
        <w:rPr>
          <w:rFonts w:ascii="Calibri" w:hAnsi="Calibri"/>
          <w:spacing w:val="-3"/>
          <w:sz w:val="24"/>
          <w:szCs w:val="24"/>
        </w:rPr>
      </w:pPr>
      <w:r>
        <w:rPr>
          <w:rFonts w:ascii="Calibri" w:hAnsi="Calibri"/>
          <w:spacing w:val="-3"/>
          <w:sz w:val="24"/>
          <w:szCs w:val="24"/>
        </w:rPr>
        <w:t>Compose</w:t>
      </w:r>
      <w:r w:rsidR="00A8758F" w:rsidRPr="00A8758F">
        <w:rPr>
          <w:rFonts w:ascii="Calibri" w:hAnsi="Calibri"/>
          <w:spacing w:val="-3"/>
          <w:sz w:val="24"/>
          <w:szCs w:val="24"/>
        </w:rPr>
        <w:t xml:space="preserve"> </w:t>
      </w:r>
      <w:r w:rsidR="00A8758F" w:rsidRPr="00A8758F">
        <w:rPr>
          <w:rFonts w:ascii="Calibri" w:hAnsi="Calibri"/>
          <w:sz w:val="24"/>
          <w:szCs w:val="24"/>
          <w:lang w:eastAsia="x-none"/>
        </w:rPr>
        <w:t xml:space="preserve">high quality </w:t>
      </w:r>
      <w:r w:rsidR="00A8758F" w:rsidRPr="00A8758F">
        <w:rPr>
          <w:rFonts w:ascii="Calibri" w:hAnsi="Calibri"/>
          <w:spacing w:val="-3"/>
          <w:sz w:val="24"/>
          <w:szCs w:val="24"/>
        </w:rPr>
        <w:t>evaluation reports.</w:t>
      </w:r>
    </w:p>
    <w:p w14:paraId="6447B29B" w14:textId="492DEDD5" w:rsidR="0075546A" w:rsidRPr="00A8758F" w:rsidRDefault="002C348B" w:rsidP="000352A4">
      <w:pPr>
        <w:pStyle w:val="Heading2"/>
        <w:rPr>
          <w:sz w:val="24"/>
          <w:szCs w:val="24"/>
        </w:rPr>
      </w:pPr>
      <w:bookmarkStart w:id="23" w:name="_Toc129112388"/>
      <w:r w:rsidRPr="00A8758F">
        <w:rPr>
          <w:sz w:val="24"/>
          <w:szCs w:val="24"/>
        </w:rPr>
        <w:t>VEND</w:t>
      </w:r>
      <w:r w:rsidR="0040582E" w:rsidRPr="00A8758F">
        <w:rPr>
          <w:sz w:val="24"/>
          <w:szCs w:val="24"/>
        </w:rPr>
        <w:t>O</w:t>
      </w:r>
      <w:r w:rsidRPr="00A8758F">
        <w:rPr>
          <w:sz w:val="24"/>
          <w:szCs w:val="24"/>
        </w:rPr>
        <w:t>R OUTREACH</w:t>
      </w:r>
      <w:bookmarkEnd w:id="23"/>
      <w:r w:rsidR="00824AF6" w:rsidRPr="00A8758F">
        <w:rPr>
          <w:sz w:val="24"/>
          <w:szCs w:val="24"/>
        </w:rPr>
        <w:t xml:space="preserve"> </w:t>
      </w:r>
    </w:p>
    <w:p w14:paraId="52BD792D" w14:textId="60675ED9" w:rsidR="00CE1BC8" w:rsidRPr="00CE1BC8" w:rsidRDefault="00CE1BC8" w:rsidP="00824AF6">
      <w:pPr>
        <w:pStyle w:val="Item1"/>
        <w:rPr>
          <w:sz w:val="24"/>
          <w:szCs w:val="24"/>
        </w:rPr>
      </w:pPr>
      <w:r w:rsidRPr="35F40F57">
        <w:rPr>
          <w:sz w:val="24"/>
          <w:szCs w:val="24"/>
        </w:rPr>
        <w:t xml:space="preserve">Vendor Outreach is usually conducted on Wednesdays at </w:t>
      </w:r>
      <w:hyperlink r:id="rId22">
        <w:r w:rsidRPr="35F40F57">
          <w:rPr>
            <w:rStyle w:val="Hyperlink"/>
            <w:b/>
            <w:bCs/>
            <w:sz w:val="24"/>
            <w:szCs w:val="24"/>
          </w:rPr>
          <w:t>Vendor Outreach Link</w:t>
        </w:r>
      </w:hyperlink>
      <w:r w:rsidRPr="35F40F57">
        <w:rPr>
          <w:sz w:val="24"/>
          <w:szCs w:val="24"/>
        </w:rPr>
        <w:t xml:space="preserve"> (Call-in: +1 415-915-3950; Conference ID: 504 517 635#). Dates and locations can be confirmed by checking at: </w:t>
      </w:r>
      <w:hyperlink r:id="rId23">
        <w:r w:rsidRPr="35F40F57">
          <w:rPr>
            <w:rStyle w:val="Hyperlink"/>
            <w:b/>
            <w:bCs/>
            <w:sz w:val="24"/>
            <w:szCs w:val="24"/>
          </w:rPr>
          <w:t>Upcoming Events</w:t>
        </w:r>
      </w:hyperlink>
      <w:r w:rsidRPr="35F40F57">
        <w:rPr>
          <w:sz w:val="24"/>
          <w:szCs w:val="24"/>
        </w:rPr>
        <w:t xml:space="preserve"> </w:t>
      </w:r>
      <w:r w:rsidRPr="35F40F57">
        <w:rPr>
          <w:sz w:val="20"/>
        </w:rPr>
        <w:t>[</w:t>
      </w:r>
      <w:hyperlink r:id="rId24">
        <w:r w:rsidRPr="35F40F57">
          <w:rPr>
            <w:rStyle w:val="Hyperlink"/>
            <w:sz w:val="20"/>
          </w:rPr>
          <w:t>https://gsa.acgov.org/do-business-with-us/upcoming-contracting-events/</w:t>
        </w:r>
      </w:hyperlink>
      <w:r w:rsidRPr="35F40F57">
        <w:rPr>
          <w:sz w:val="20"/>
        </w:rPr>
        <w:t>].</w:t>
      </w:r>
    </w:p>
    <w:p w14:paraId="3CBB28BE" w14:textId="39805B08" w:rsidR="005B3F88" w:rsidRPr="005B3F88" w:rsidRDefault="00824AF6" w:rsidP="00824AF6">
      <w:pPr>
        <w:pStyle w:val="Item1"/>
        <w:rPr>
          <w:sz w:val="24"/>
          <w:szCs w:val="24"/>
        </w:rPr>
      </w:pPr>
      <w:bookmarkStart w:id="24" w:name="_Hlk103953941"/>
      <w:r w:rsidRPr="35F40F57">
        <w:rPr>
          <w:sz w:val="24"/>
          <w:szCs w:val="24"/>
        </w:rPr>
        <w:t>Bidders are encouraged to attend Vendor Outreach</w:t>
      </w:r>
      <w:r w:rsidR="00CE1BC8" w:rsidRPr="35F40F57">
        <w:rPr>
          <w:sz w:val="24"/>
          <w:szCs w:val="24"/>
        </w:rPr>
        <w:t xml:space="preserve"> but are not mandatory to further facilitate subcontracting relationships</w:t>
      </w:r>
      <w:r w:rsidRPr="35F40F57">
        <w:rPr>
          <w:sz w:val="24"/>
          <w:szCs w:val="24"/>
        </w:rPr>
        <w:t>.</w:t>
      </w:r>
      <w:bookmarkEnd w:id="24"/>
    </w:p>
    <w:p w14:paraId="174EC8BA" w14:textId="32625B1C" w:rsidR="00362FFD" w:rsidRPr="00266DFB" w:rsidRDefault="00362FFD" w:rsidP="00362FFD">
      <w:pPr>
        <w:pStyle w:val="Item1"/>
        <w:rPr>
          <w:sz w:val="24"/>
        </w:rPr>
      </w:pPr>
      <w:r w:rsidRPr="35F40F57">
        <w:rPr>
          <w:sz w:val="24"/>
          <w:szCs w:val="24"/>
        </w:rPr>
        <w:t xml:space="preserve">Should there be a need to amend or revise the </w:t>
      </w:r>
      <w:r w:rsidR="00505B06" w:rsidRPr="35F40F57">
        <w:rPr>
          <w:sz w:val="24"/>
          <w:szCs w:val="24"/>
        </w:rPr>
        <w:t>IRFP</w:t>
      </w:r>
      <w:r w:rsidR="009725F2" w:rsidRPr="35F40F57">
        <w:rPr>
          <w:sz w:val="24"/>
          <w:szCs w:val="24"/>
        </w:rPr>
        <w:t>, an A</w:t>
      </w:r>
      <w:r w:rsidRPr="35F40F57">
        <w:rPr>
          <w:sz w:val="24"/>
          <w:szCs w:val="24"/>
        </w:rPr>
        <w:t xml:space="preserve">ddendum will be issued. </w:t>
      </w:r>
      <w:r w:rsidR="004A01EE" w:rsidRPr="35F40F57">
        <w:rPr>
          <w:sz w:val="24"/>
          <w:szCs w:val="24"/>
        </w:rPr>
        <w:t xml:space="preserve"> </w:t>
      </w:r>
      <w:r w:rsidR="00CE1BC8" w:rsidRPr="35F40F57">
        <w:rPr>
          <w:sz w:val="24"/>
          <w:szCs w:val="24"/>
        </w:rPr>
        <w:t>Any verbal statements</w:t>
      </w:r>
      <w:r w:rsidR="00C17428" w:rsidRPr="35F40F57">
        <w:rPr>
          <w:sz w:val="24"/>
          <w:szCs w:val="24"/>
        </w:rPr>
        <w:t xml:space="preserve"> </w:t>
      </w:r>
      <w:r w:rsidR="00CE1BC8" w:rsidRPr="35F40F57">
        <w:rPr>
          <w:sz w:val="24"/>
          <w:szCs w:val="24"/>
        </w:rPr>
        <w:t>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5" w:name="_Toc339364444"/>
      <w:bookmarkStart w:id="26" w:name="_Toc339364705"/>
      <w:bookmarkStart w:id="27" w:name="_Toc129112389"/>
      <w:r w:rsidRPr="00EB258A">
        <w:rPr>
          <w:sz w:val="24"/>
          <w:szCs w:val="24"/>
        </w:rPr>
        <w:lastRenderedPageBreak/>
        <w:t>COUNTY PROCEDURES</w:t>
      </w:r>
      <w:r w:rsidR="00703A65" w:rsidRPr="00EB258A">
        <w:rPr>
          <w:sz w:val="24"/>
          <w:szCs w:val="24"/>
        </w:rPr>
        <w:t>, TERMS, AND CONDITIONS</w:t>
      </w:r>
      <w:bookmarkEnd w:id="25"/>
      <w:bookmarkEnd w:id="26"/>
      <w:bookmarkEnd w:id="27"/>
    </w:p>
    <w:p w14:paraId="594DD4E5" w14:textId="77777777" w:rsidR="007265B8" w:rsidRPr="00331235" w:rsidRDefault="001A5516" w:rsidP="00331235">
      <w:pPr>
        <w:pStyle w:val="Heading2"/>
        <w:rPr>
          <w:color w:val="7030A0"/>
          <w:sz w:val="24"/>
          <w:szCs w:val="18"/>
        </w:rPr>
      </w:pPr>
      <w:bookmarkStart w:id="28" w:name="_Toc129112390"/>
      <w:bookmarkStart w:id="29" w:name="_Toc339364446"/>
      <w:bookmarkStart w:id="30" w:name="_Toc339364707"/>
      <w:r w:rsidRPr="35F40F57">
        <w:rPr>
          <w:sz w:val="24"/>
          <w:szCs w:val="24"/>
        </w:rPr>
        <w:t>EVALUATION CRITERIA / SELECTION COMMITTEE</w:t>
      </w:r>
      <w:bookmarkEnd w:id="28"/>
    </w:p>
    <w:p w14:paraId="19ED4D27" w14:textId="77777777" w:rsidR="00A907D7" w:rsidRPr="00331235" w:rsidRDefault="00A907D7" w:rsidP="00331235">
      <w:pPr>
        <w:pStyle w:val="Item1"/>
        <w:tabs>
          <w:tab w:val="clear" w:pos="1440"/>
        </w:tabs>
        <w:rPr>
          <w:sz w:val="24"/>
          <w:szCs w:val="18"/>
        </w:rPr>
      </w:pPr>
      <w:r w:rsidRPr="35F40F57">
        <w:rPr>
          <w:b/>
          <w:sz w:val="24"/>
          <w:szCs w:val="24"/>
        </w:rPr>
        <w:t>Initial Evaluation</w:t>
      </w:r>
      <w:r w:rsidR="00740306" w:rsidRPr="35F40F57">
        <w:rPr>
          <w:b/>
          <w:sz w:val="24"/>
          <w:szCs w:val="24"/>
        </w:rPr>
        <w:t xml:space="preserve"> (Completeness of Response and Debarment and Suspension)</w:t>
      </w:r>
      <w:r w:rsidRPr="35F40F57">
        <w:rPr>
          <w:b/>
          <w:sz w:val="24"/>
          <w:szCs w:val="24"/>
        </w:rPr>
        <w:t xml:space="preserve">. </w:t>
      </w:r>
      <w:r w:rsidR="007265B8" w:rsidRPr="35F40F57">
        <w:rPr>
          <w:sz w:val="24"/>
          <w:szCs w:val="24"/>
        </w:rPr>
        <w:t xml:space="preserve">All proposals </w:t>
      </w:r>
      <w:r w:rsidR="00E3208D" w:rsidRPr="35F40F57">
        <w:rPr>
          <w:sz w:val="24"/>
          <w:szCs w:val="24"/>
        </w:rPr>
        <w:t>will first be reviewed to determine</w:t>
      </w:r>
      <w:r w:rsidRPr="35F40F57">
        <w:rPr>
          <w:sz w:val="24"/>
          <w:szCs w:val="24"/>
        </w:rPr>
        <w:t xml:space="preserve"> if they </w:t>
      </w:r>
      <w:r w:rsidR="007265B8" w:rsidRPr="35F40F57">
        <w:rPr>
          <w:sz w:val="24"/>
          <w:szCs w:val="24"/>
        </w:rPr>
        <w:t>pass the initial Evaluation Criteria</w:t>
      </w:r>
      <w:r w:rsidR="005218A7" w:rsidRPr="35F40F57">
        <w:rPr>
          <w:sz w:val="24"/>
          <w:szCs w:val="24"/>
        </w:rPr>
        <w:t xml:space="preserve"> (Section A)</w:t>
      </w:r>
      <w:r w:rsidRPr="35F40F57">
        <w:rPr>
          <w:sz w:val="24"/>
          <w:szCs w:val="24"/>
        </w:rPr>
        <w:t xml:space="preserve">, </w:t>
      </w:r>
      <w:r w:rsidR="007265B8" w:rsidRPr="35F40F57">
        <w:rPr>
          <w:sz w:val="24"/>
          <w:szCs w:val="24"/>
        </w:rPr>
        <w:t>which are determined on a pass/fail basis</w:t>
      </w:r>
      <w:r w:rsidRPr="35F40F57">
        <w:rPr>
          <w:sz w:val="24"/>
          <w:szCs w:val="24"/>
        </w:rPr>
        <w:t>.</w:t>
      </w:r>
    </w:p>
    <w:p w14:paraId="3FB5A397" w14:textId="1DFE85D7" w:rsidR="007265B8" w:rsidRPr="00331235" w:rsidRDefault="00A907D7" w:rsidP="00331235">
      <w:pPr>
        <w:pStyle w:val="Item1"/>
        <w:tabs>
          <w:tab w:val="clear" w:pos="1440"/>
        </w:tabs>
        <w:rPr>
          <w:sz w:val="24"/>
          <w:szCs w:val="18"/>
        </w:rPr>
      </w:pPr>
      <w:r w:rsidRPr="35F40F57">
        <w:rPr>
          <w:b/>
          <w:sz w:val="24"/>
          <w:szCs w:val="24"/>
        </w:rPr>
        <w:t xml:space="preserve">Evaluation by County </w:t>
      </w:r>
      <w:r w:rsidR="00A35C98" w:rsidRPr="35F40F57">
        <w:rPr>
          <w:b/>
          <w:sz w:val="24"/>
          <w:szCs w:val="24"/>
        </w:rPr>
        <w:t>Evaluators</w:t>
      </w:r>
      <w:r w:rsidRPr="35F40F57">
        <w:rPr>
          <w:b/>
          <w:sz w:val="24"/>
          <w:szCs w:val="24"/>
        </w:rPr>
        <w:t xml:space="preserve">.  </w:t>
      </w:r>
      <w:r w:rsidRPr="35F40F57">
        <w:rPr>
          <w:sz w:val="24"/>
          <w:szCs w:val="24"/>
        </w:rPr>
        <w:t xml:space="preserve">All proposals that have </w:t>
      </w:r>
      <w:r w:rsidR="00F0470F" w:rsidRPr="35F40F57">
        <w:rPr>
          <w:sz w:val="24"/>
          <w:szCs w:val="24"/>
        </w:rPr>
        <w:t>pass</w:t>
      </w:r>
      <w:r w:rsidR="002756F6" w:rsidRPr="35F40F57">
        <w:rPr>
          <w:sz w:val="24"/>
          <w:szCs w:val="24"/>
        </w:rPr>
        <w:t>ed</w:t>
      </w:r>
      <w:r w:rsidR="00F0470F" w:rsidRPr="35F40F57">
        <w:rPr>
          <w:sz w:val="24"/>
          <w:szCs w:val="24"/>
        </w:rPr>
        <w:t xml:space="preserve"> </w:t>
      </w:r>
      <w:r w:rsidRPr="35F40F57">
        <w:rPr>
          <w:sz w:val="24"/>
          <w:szCs w:val="24"/>
        </w:rPr>
        <w:t xml:space="preserve">the initial </w:t>
      </w:r>
      <w:r w:rsidR="006F1244" w:rsidRPr="35F40F57">
        <w:rPr>
          <w:sz w:val="24"/>
          <w:szCs w:val="24"/>
        </w:rPr>
        <w:t>Evaluation</w:t>
      </w:r>
      <w:r w:rsidRPr="35F40F57">
        <w:rPr>
          <w:sz w:val="24"/>
          <w:szCs w:val="24"/>
        </w:rPr>
        <w:t xml:space="preserve"> </w:t>
      </w:r>
      <w:r w:rsidR="00B70AD7" w:rsidRPr="35F40F57">
        <w:rPr>
          <w:sz w:val="24"/>
          <w:szCs w:val="24"/>
        </w:rPr>
        <w:t>Criteria</w:t>
      </w:r>
      <w:r w:rsidRPr="35F40F57">
        <w:rPr>
          <w:sz w:val="24"/>
          <w:szCs w:val="24"/>
        </w:rPr>
        <w:t xml:space="preserve"> </w:t>
      </w:r>
      <w:r w:rsidR="007265B8" w:rsidRPr="35F40F57">
        <w:rPr>
          <w:sz w:val="24"/>
          <w:szCs w:val="24"/>
        </w:rPr>
        <w:t xml:space="preserve">will be evaluated by County </w:t>
      </w:r>
      <w:r w:rsidR="00A35C98" w:rsidRPr="35F40F57">
        <w:rPr>
          <w:sz w:val="24"/>
          <w:szCs w:val="24"/>
        </w:rPr>
        <w:t>Evaluator</w:t>
      </w:r>
      <w:r w:rsidR="00BB26E0" w:rsidRPr="35F40F57">
        <w:rPr>
          <w:sz w:val="24"/>
          <w:szCs w:val="24"/>
        </w:rPr>
        <w:t>(</w:t>
      </w:r>
      <w:r w:rsidR="00A35C98" w:rsidRPr="35F40F57">
        <w:rPr>
          <w:sz w:val="24"/>
          <w:szCs w:val="24"/>
        </w:rPr>
        <w:t>s</w:t>
      </w:r>
      <w:r w:rsidR="00BB26E0" w:rsidRPr="35F40F57">
        <w:rPr>
          <w:sz w:val="24"/>
          <w:szCs w:val="24"/>
        </w:rPr>
        <w:t>)</w:t>
      </w:r>
      <w:r w:rsidR="007265B8" w:rsidRPr="35F40F57">
        <w:rPr>
          <w:sz w:val="24"/>
          <w:szCs w:val="24"/>
        </w:rPr>
        <w:t xml:space="preserve">.  The </w:t>
      </w:r>
      <w:r w:rsidR="00A35C98" w:rsidRPr="35F40F57">
        <w:rPr>
          <w:sz w:val="24"/>
          <w:szCs w:val="24"/>
        </w:rPr>
        <w:t>Evaluator</w:t>
      </w:r>
      <w:r w:rsidR="00BB26E0" w:rsidRPr="35F40F57">
        <w:rPr>
          <w:sz w:val="24"/>
          <w:szCs w:val="24"/>
        </w:rPr>
        <w:t>(</w:t>
      </w:r>
      <w:r w:rsidR="00A35C98" w:rsidRPr="35F40F57">
        <w:rPr>
          <w:sz w:val="24"/>
          <w:szCs w:val="24"/>
        </w:rPr>
        <w:t>s</w:t>
      </w:r>
      <w:r w:rsidR="00BB26E0" w:rsidRPr="35F40F57">
        <w:rPr>
          <w:sz w:val="24"/>
          <w:szCs w:val="24"/>
        </w:rPr>
        <w:t>)</w:t>
      </w:r>
      <w:r w:rsidR="00A35C98" w:rsidRPr="35F40F57">
        <w:rPr>
          <w:sz w:val="24"/>
          <w:szCs w:val="24"/>
        </w:rPr>
        <w:t xml:space="preserve"> </w:t>
      </w:r>
      <w:r w:rsidR="007265B8" w:rsidRPr="35F40F57">
        <w:rPr>
          <w:sz w:val="24"/>
          <w:szCs w:val="24"/>
        </w:rPr>
        <w:t xml:space="preserve">may be composed of County staff and other parties that may have expertise or experience </w:t>
      </w:r>
      <w:r w:rsidR="00641EB0" w:rsidRPr="35F40F57">
        <w:rPr>
          <w:sz w:val="24"/>
          <w:szCs w:val="24"/>
        </w:rPr>
        <w:t>related to the good</w:t>
      </w:r>
      <w:r w:rsidR="0066489F" w:rsidRPr="35F40F57">
        <w:rPr>
          <w:sz w:val="24"/>
          <w:szCs w:val="24"/>
        </w:rPr>
        <w:t>s</w:t>
      </w:r>
      <w:r w:rsidR="00641EB0" w:rsidRPr="35F40F57">
        <w:rPr>
          <w:sz w:val="24"/>
          <w:szCs w:val="24"/>
        </w:rPr>
        <w:t xml:space="preserve"> or services that are being procured</w:t>
      </w:r>
      <w:r w:rsidR="00611AF7" w:rsidRPr="35F40F57">
        <w:rPr>
          <w:sz w:val="24"/>
          <w:szCs w:val="24"/>
        </w:rPr>
        <w:t>.</w:t>
      </w:r>
      <w:r w:rsidR="007265B8" w:rsidRPr="35F40F57">
        <w:rPr>
          <w:sz w:val="24"/>
          <w:szCs w:val="24"/>
        </w:rPr>
        <w:t xml:space="preserve"> The </w:t>
      </w:r>
      <w:r w:rsidR="00A35C98" w:rsidRPr="35F40F57">
        <w:rPr>
          <w:sz w:val="24"/>
          <w:szCs w:val="24"/>
        </w:rPr>
        <w:t xml:space="preserve">Evaluators </w:t>
      </w:r>
      <w:r w:rsidR="007265B8" w:rsidRPr="35F40F57">
        <w:rPr>
          <w:sz w:val="24"/>
          <w:szCs w:val="24"/>
        </w:rPr>
        <w:t xml:space="preserve">will score </w:t>
      </w:r>
      <w:r w:rsidR="009C1B2B" w:rsidRPr="35F40F57">
        <w:rPr>
          <w:sz w:val="24"/>
          <w:szCs w:val="24"/>
        </w:rPr>
        <w:t>the proposals</w:t>
      </w:r>
      <w:r w:rsidR="00A114C4" w:rsidRPr="35F40F57">
        <w:rPr>
          <w:sz w:val="24"/>
          <w:szCs w:val="24"/>
        </w:rPr>
        <w:t xml:space="preserve"> according to</w:t>
      </w:r>
      <w:r w:rsidR="007265B8" w:rsidRPr="35F40F57">
        <w:rPr>
          <w:sz w:val="24"/>
          <w:szCs w:val="24"/>
        </w:rPr>
        <w:t xml:space="preserve"> the </w:t>
      </w:r>
      <w:r w:rsidR="002756F6" w:rsidRPr="35F40F57">
        <w:rPr>
          <w:sz w:val="24"/>
          <w:szCs w:val="24"/>
        </w:rPr>
        <w:t>E</w:t>
      </w:r>
      <w:r w:rsidR="007265B8" w:rsidRPr="35F40F57">
        <w:rPr>
          <w:sz w:val="24"/>
          <w:szCs w:val="24"/>
        </w:rPr>
        <w:t xml:space="preserve">valuation </w:t>
      </w:r>
      <w:r w:rsidR="002756F6" w:rsidRPr="35F40F57">
        <w:rPr>
          <w:sz w:val="24"/>
          <w:szCs w:val="24"/>
        </w:rPr>
        <w:t>C</w:t>
      </w:r>
      <w:r w:rsidR="007265B8" w:rsidRPr="35F40F57">
        <w:rPr>
          <w:sz w:val="24"/>
          <w:szCs w:val="24"/>
        </w:rPr>
        <w:t xml:space="preserve">riteria set forth in this </w:t>
      </w:r>
      <w:r w:rsidR="00505B06" w:rsidRPr="35F40F57">
        <w:rPr>
          <w:sz w:val="24"/>
          <w:szCs w:val="24"/>
        </w:rPr>
        <w:t>IRFP</w:t>
      </w:r>
      <w:r w:rsidR="007265B8" w:rsidRPr="35F40F57">
        <w:rPr>
          <w:sz w:val="24"/>
          <w:szCs w:val="24"/>
        </w:rPr>
        <w:t xml:space="preserve">.  Other than the initial pass/fail Evaluation Criteria, the evaluation of the proposals </w:t>
      </w:r>
      <w:r w:rsidR="00CE1BC8" w:rsidRPr="35F40F57">
        <w:rPr>
          <w:sz w:val="24"/>
          <w:szCs w:val="24"/>
        </w:rPr>
        <w:t>will</w:t>
      </w:r>
      <w:r w:rsidR="007265B8" w:rsidRPr="35F40F57">
        <w:rPr>
          <w:sz w:val="24"/>
          <w:szCs w:val="24"/>
        </w:rPr>
        <w:t xml:space="preserve"> be within the sole judgment and discretion of the </w:t>
      </w:r>
      <w:r w:rsidR="00A35C98" w:rsidRPr="35F40F57">
        <w:rPr>
          <w:sz w:val="24"/>
          <w:szCs w:val="24"/>
        </w:rPr>
        <w:t>Evaluators</w:t>
      </w:r>
      <w:r w:rsidR="007265B8" w:rsidRPr="35F40F57">
        <w:rPr>
          <w:sz w:val="24"/>
          <w:szCs w:val="24"/>
        </w:rPr>
        <w:t>.</w:t>
      </w:r>
    </w:p>
    <w:p w14:paraId="3651AA34" w14:textId="019A8CBD" w:rsidR="00A907D7" w:rsidRPr="00331235" w:rsidRDefault="00A907D7" w:rsidP="00331235">
      <w:pPr>
        <w:pStyle w:val="Item1"/>
        <w:tabs>
          <w:tab w:val="clear" w:pos="1440"/>
        </w:tabs>
        <w:rPr>
          <w:sz w:val="24"/>
          <w:szCs w:val="18"/>
        </w:rPr>
      </w:pPr>
      <w:r w:rsidRPr="35F40F57">
        <w:rPr>
          <w:b/>
          <w:sz w:val="24"/>
          <w:szCs w:val="24"/>
        </w:rPr>
        <w:t xml:space="preserve">Unrealistic Bids. </w:t>
      </w:r>
      <w:r w:rsidRPr="35F40F57">
        <w:rPr>
          <w:sz w:val="24"/>
          <w:szCs w:val="24"/>
        </w:rPr>
        <w:t xml:space="preserve">Bidders should bear in mind that any proposal that is unrealistic in terms of the technical or schedule commitments or unrealistically high or low in cost </w:t>
      </w:r>
      <w:r w:rsidR="00CE1BC8" w:rsidRPr="35F40F57">
        <w:rPr>
          <w:sz w:val="24"/>
          <w:szCs w:val="24"/>
        </w:rPr>
        <w:t>may</w:t>
      </w:r>
      <w:r w:rsidRPr="35F40F57">
        <w:rPr>
          <w:sz w:val="24"/>
          <w:szCs w:val="24"/>
        </w:rPr>
        <w:t xml:space="preserve"> be deemed reflective of an inherent lack of technical </w:t>
      </w:r>
      <w:r w:rsidR="00CE1BC8" w:rsidRPr="35F40F57">
        <w:rPr>
          <w:sz w:val="24"/>
          <w:szCs w:val="24"/>
        </w:rPr>
        <w:t>knowledge</w:t>
      </w:r>
      <w:r w:rsidRPr="35F40F57">
        <w:rPr>
          <w:sz w:val="24"/>
          <w:szCs w:val="24"/>
        </w:rPr>
        <w:t xml:space="preserve"> or indicative of a failure to comprehend the complexity and risk of the County’s requirements as set forth in this </w:t>
      </w:r>
      <w:r w:rsidR="00505B06" w:rsidRPr="35F40F57">
        <w:rPr>
          <w:sz w:val="24"/>
          <w:szCs w:val="24"/>
        </w:rPr>
        <w:t>IRFP</w:t>
      </w:r>
      <w:r w:rsidRPr="35F40F57">
        <w:rPr>
          <w:sz w:val="24"/>
          <w:szCs w:val="24"/>
        </w:rPr>
        <w:t>.</w:t>
      </w:r>
    </w:p>
    <w:p w14:paraId="628FC3C7" w14:textId="77777777" w:rsidR="008B7AE3" w:rsidRDefault="00A907D7" w:rsidP="008B7AE3">
      <w:pPr>
        <w:pStyle w:val="Item1"/>
        <w:tabs>
          <w:tab w:val="clear" w:pos="1440"/>
        </w:tabs>
        <w:rPr>
          <w:sz w:val="24"/>
          <w:szCs w:val="18"/>
        </w:rPr>
      </w:pPr>
      <w:bookmarkStart w:id="31" w:name="_Hlk102042081"/>
      <w:r w:rsidRPr="35F40F57">
        <w:rPr>
          <w:b/>
          <w:sz w:val="24"/>
          <w:szCs w:val="24"/>
        </w:rPr>
        <w:t xml:space="preserve">Price </w:t>
      </w:r>
      <w:r w:rsidR="00E3208D" w:rsidRPr="35F40F57">
        <w:rPr>
          <w:b/>
          <w:sz w:val="24"/>
          <w:szCs w:val="24"/>
        </w:rPr>
        <w:t>Discrepancy</w:t>
      </w:r>
      <w:r w:rsidRPr="35F40F57">
        <w:rPr>
          <w:b/>
          <w:sz w:val="24"/>
          <w:szCs w:val="24"/>
        </w:rPr>
        <w:t xml:space="preserve">. </w:t>
      </w:r>
      <w:r w:rsidRPr="35F40F57">
        <w:rPr>
          <w:sz w:val="24"/>
          <w:szCs w:val="24"/>
        </w:rPr>
        <w:t xml:space="preserve">In the case of a discrepancy between the unit price and an extension, </w:t>
      </w:r>
      <w:r w:rsidR="00A114C4" w:rsidRPr="35F40F57">
        <w:rPr>
          <w:sz w:val="24"/>
          <w:szCs w:val="24"/>
        </w:rPr>
        <w:t>the unit price will be used for evaluation purposes</w:t>
      </w:r>
      <w:r w:rsidRPr="35F40F57">
        <w:rPr>
          <w:sz w:val="24"/>
          <w:szCs w:val="24"/>
        </w:rPr>
        <w:t xml:space="preserve">. </w:t>
      </w:r>
      <w:bookmarkEnd w:id="31"/>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19D03418" w:rsidR="00E2481A" w:rsidRPr="00CE1BC8" w:rsidRDefault="00CE1BC8" w:rsidP="00CE1BC8">
      <w:pPr>
        <w:pStyle w:val="Item1"/>
        <w:tabs>
          <w:tab w:val="clear" w:pos="1440"/>
        </w:tabs>
        <w:rPr>
          <w:sz w:val="24"/>
          <w:szCs w:val="18"/>
        </w:rPr>
      </w:pPr>
      <w:bookmarkStart w:id="32"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32"/>
    </w:p>
    <w:p w14:paraId="63FBBCC2" w14:textId="3C897EEB" w:rsidR="00CE1BC8" w:rsidRPr="00331235" w:rsidRDefault="00BB26E0" w:rsidP="00CE1BC8">
      <w:pPr>
        <w:pStyle w:val="Item1"/>
        <w:tabs>
          <w:tab w:val="clear" w:pos="1440"/>
        </w:tabs>
        <w:rPr>
          <w:sz w:val="24"/>
          <w:szCs w:val="18"/>
        </w:rPr>
      </w:pPr>
      <w:r w:rsidRPr="00AE30EB">
        <w:rPr>
          <w:b/>
          <w:bCs/>
          <w:sz w:val="24"/>
          <w:szCs w:val="24"/>
        </w:rPr>
        <w:t>Shortlist Process</w:t>
      </w:r>
      <w:r w:rsidR="00012594">
        <w:rPr>
          <w:b/>
          <w:bCs/>
          <w:sz w:val="24"/>
          <w:szCs w:val="24"/>
        </w:rPr>
        <w:t xml:space="preserve">. </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w:t>
      </w:r>
      <w:r w:rsidR="00B50FDE">
        <w:rPr>
          <w:sz w:val="24"/>
          <w:szCs w:val="24"/>
        </w:rPr>
        <w:t xml:space="preserve"> </w:t>
      </w:r>
      <w:r>
        <w:rPr>
          <w:sz w:val="24"/>
          <w:szCs w:val="24"/>
        </w:rPr>
        <w:t xml:space="preserve"> The</w:t>
      </w:r>
      <w:r w:rsidR="00BF6983">
        <w:rPr>
          <w:sz w:val="24"/>
          <w:szCs w:val="24"/>
        </w:rPr>
        <w:t xml:space="preserve"> three (3)</w:t>
      </w:r>
      <w:r>
        <w:rPr>
          <w:sz w:val="24"/>
          <w:szCs w:val="24"/>
        </w:rPr>
        <w:t xml:space="preserve"> Bidders receiving the highest preliminary scores and with at </w:t>
      </w:r>
      <w:r w:rsidRPr="00182ADF">
        <w:rPr>
          <w:sz w:val="24"/>
          <w:szCs w:val="24"/>
        </w:rPr>
        <w:t xml:space="preserve">least </w:t>
      </w:r>
      <w:r w:rsidR="00822141" w:rsidRPr="00182ADF">
        <w:rPr>
          <w:sz w:val="24"/>
          <w:szCs w:val="24"/>
        </w:rPr>
        <w:t>2</w:t>
      </w:r>
      <w:r w:rsidR="00822141">
        <w:rPr>
          <w:sz w:val="24"/>
          <w:szCs w:val="24"/>
        </w:rPr>
        <w:t>00</w:t>
      </w:r>
      <w:r w:rsidRPr="00182ADF">
        <w:rPr>
          <w:sz w:val="24"/>
          <w:szCs w:val="24"/>
        </w:rPr>
        <w:t xml:space="preserve"> points may advance to the next </w:t>
      </w:r>
      <w:r w:rsidRPr="00182ADF">
        <w:rPr>
          <w:sz w:val="24"/>
          <w:szCs w:val="24"/>
        </w:rPr>
        <w:lastRenderedPageBreak/>
        <w:t xml:space="preserve">evaluation phase. </w:t>
      </w:r>
      <w:r w:rsidR="00411513">
        <w:rPr>
          <w:sz w:val="24"/>
          <w:szCs w:val="24"/>
        </w:rPr>
        <w:t xml:space="preserve"> </w:t>
      </w:r>
      <w:r w:rsidRPr="00182ADF">
        <w:rPr>
          <w:sz w:val="24"/>
          <w:szCs w:val="24"/>
        </w:rPr>
        <w:t xml:space="preserve">All other Bidders will be </w:t>
      </w:r>
      <w:r>
        <w:rPr>
          <w:sz w:val="24"/>
          <w:szCs w:val="24"/>
        </w:rPr>
        <w:t>deemed eliminated from the process. All Bidders will be notified of the shortlist participants; however, the preliminary scores at that time will not be communicated to Bidders.</w:t>
      </w:r>
    </w:p>
    <w:p w14:paraId="7FF3BDFC" w14:textId="262E283E" w:rsidR="001E33B4" w:rsidRPr="00331235" w:rsidRDefault="00BB26E0" w:rsidP="00331235">
      <w:pPr>
        <w:pStyle w:val="Item1"/>
        <w:tabs>
          <w:tab w:val="clear" w:pos="1440"/>
        </w:tabs>
        <w:rPr>
          <w:sz w:val="24"/>
          <w:szCs w:val="18"/>
        </w:rPr>
      </w:pPr>
      <w:r w:rsidRPr="35F40F57">
        <w:rPr>
          <w:b/>
          <w:sz w:val="24"/>
          <w:szCs w:val="24"/>
        </w:rPr>
        <w:t xml:space="preserve">Reference Checks.  </w:t>
      </w:r>
      <w:r w:rsidRPr="35F40F57">
        <w:rPr>
          <w:sz w:val="24"/>
          <w:szCs w:val="24"/>
        </w:rPr>
        <w:t>The County reserves the right to conduct reference check(s) on all Bidders who submitted a bid proposal.  The Evaluators will then score the reference check(s), as identified in the Evaluation Criteria below, which will then be included in the final score.</w:t>
      </w:r>
    </w:p>
    <w:p w14:paraId="3D0A8F14" w14:textId="77777777" w:rsidR="00012594" w:rsidRDefault="00BB26E0" w:rsidP="00012594">
      <w:pPr>
        <w:pStyle w:val="Item1"/>
        <w:tabs>
          <w:tab w:val="clear" w:pos="1440"/>
        </w:tabs>
        <w:rPr>
          <w:sz w:val="24"/>
          <w:szCs w:val="18"/>
        </w:rPr>
      </w:pPr>
      <w:r w:rsidRPr="35F40F57">
        <w:rPr>
          <w:b/>
          <w:sz w:val="24"/>
          <w:szCs w:val="24"/>
        </w:rPr>
        <w:t xml:space="preserve">Optional Vendor Interviews.  </w:t>
      </w:r>
      <w:r w:rsidRPr="35F40F57">
        <w:rPr>
          <w:sz w:val="24"/>
          <w:szCs w:val="24"/>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35F40F57">
        <w:rPr>
          <w:sz w:val="24"/>
          <w:szCs w:val="24"/>
        </w:rPr>
        <w:t xml:space="preserve"> </w:t>
      </w:r>
      <w:r w:rsidR="001E33B4" w:rsidRPr="35F40F57">
        <w:rPr>
          <w:sz w:val="24"/>
          <w:szCs w:val="24"/>
        </w:rPr>
        <w:t xml:space="preserve"> </w:t>
      </w:r>
      <w:r w:rsidR="005218A7" w:rsidRPr="35F40F57">
        <w:rPr>
          <w:sz w:val="24"/>
          <w:szCs w:val="24"/>
        </w:rPr>
        <w:t xml:space="preserve"> </w:t>
      </w:r>
    </w:p>
    <w:p w14:paraId="37E51FC6" w14:textId="6C2F056A"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35F40F57">
        <w:rPr>
          <w:rFonts w:asciiTheme="minorHAnsi" w:hAnsiTheme="minorHAnsi" w:cstheme="minorBidi"/>
          <w:color w:val="000000" w:themeColor="text1"/>
          <w:sz w:val="24"/>
          <w:szCs w:val="24"/>
        </w:rPr>
        <w:t xml:space="preserve">The final maximum </w:t>
      </w:r>
      <w:r w:rsidRPr="35F40F57">
        <w:rPr>
          <w:rFonts w:asciiTheme="minorHAnsi" w:hAnsiTheme="minorHAnsi" w:cstheme="minorBidi"/>
          <w:sz w:val="24"/>
          <w:szCs w:val="24"/>
        </w:rPr>
        <w:t>score for any procurement is 5</w:t>
      </w:r>
      <w:r w:rsidR="00D81AC1">
        <w:rPr>
          <w:rFonts w:asciiTheme="minorHAnsi" w:hAnsiTheme="minorHAnsi" w:cstheme="minorBidi"/>
          <w:sz w:val="24"/>
          <w:szCs w:val="24"/>
        </w:rPr>
        <w:t>25</w:t>
      </w:r>
      <w:r w:rsidRPr="35F40F57">
        <w:rPr>
          <w:rFonts w:asciiTheme="minorHAnsi" w:hAnsiTheme="minorHAnsi" w:cstheme="minorBidi"/>
          <w:sz w:val="24"/>
          <w:szCs w:val="24"/>
        </w:rPr>
        <w:t xml:space="preserve"> points, including the possible </w:t>
      </w:r>
      <w:r w:rsidR="00D81AC1">
        <w:rPr>
          <w:rFonts w:asciiTheme="minorHAnsi" w:hAnsiTheme="minorHAnsi" w:cstheme="minorBidi"/>
          <w:sz w:val="24"/>
          <w:szCs w:val="24"/>
        </w:rPr>
        <w:t>25</w:t>
      </w:r>
      <w:r w:rsidR="00D81AC1" w:rsidRPr="35F40F57">
        <w:rPr>
          <w:rFonts w:asciiTheme="minorHAnsi" w:hAnsiTheme="minorHAnsi" w:cstheme="minorBidi"/>
          <w:sz w:val="24"/>
          <w:szCs w:val="24"/>
        </w:rPr>
        <w:t xml:space="preserve"> </w:t>
      </w:r>
      <w:r w:rsidRPr="35F40F57">
        <w:rPr>
          <w:rFonts w:asciiTheme="minorHAnsi" w:hAnsiTheme="minorHAnsi" w:cstheme="minorBidi"/>
          <w:sz w:val="24"/>
          <w:szCs w:val="24"/>
        </w:rPr>
        <w:t xml:space="preserve">points for </w:t>
      </w:r>
      <w:r w:rsidRPr="35F40F57" w:rsidDel="00EB09EA">
        <w:rPr>
          <w:rFonts w:asciiTheme="minorHAnsi" w:hAnsiTheme="minorHAnsi" w:cstheme="minorBidi"/>
          <w:sz w:val="24"/>
          <w:szCs w:val="24"/>
        </w:rPr>
        <w:t xml:space="preserve">local and </w:t>
      </w:r>
      <w:r w:rsidRPr="35F40F57">
        <w:rPr>
          <w:rFonts w:asciiTheme="minorHAnsi" w:hAnsiTheme="minorHAnsi" w:cstheme="minorBidi"/>
          <w:sz w:val="24"/>
          <w:szCs w:val="24"/>
        </w:rPr>
        <w:t>small</w:t>
      </w:r>
      <w:r w:rsidR="00F474F0">
        <w:rPr>
          <w:rFonts w:asciiTheme="minorHAnsi" w:hAnsiTheme="minorHAnsi" w:cstheme="minorBidi"/>
          <w:sz w:val="24"/>
          <w:szCs w:val="24"/>
        </w:rPr>
        <w:t xml:space="preserve"> or</w:t>
      </w:r>
      <w:r w:rsidRPr="35F40F57">
        <w:rPr>
          <w:rFonts w:asciiTheme="minorHAnsi" w:hAnsiTheme="minorHAnsi" w:cstheme="minorBidi"/>
          <w:sz w:val="24"/>
          <w:szCs w:val="24"/>
        </w:rPr>
        <w:t xml:space="preserve"> local and emerging preference points (maximum </w:t>
      </w:r>
      <w:r w:rsidR="00EB09EA">
        <w:rPr>
          <w:rFonts w:asciiTheme="minorHAnsi" w:hAnsiTheme="minorHAnsi" w:cstheme="minorBidi"/>
          <w:sz w:val="24"/>
          <w:szCs w:val="24"/>
        </w:rPr>
        <w:t>5</w:t>
      </w:r>
      <w:r w:rsidRPr="35F40F57">
        <w:rPr>
          <w:rFonts w:asciiTheme="minorHAnsi" w:hAnsiTheme="minorHAnsi" w:cstheme="minorBidi"/>
          <w:sz w:val="24"/>
          <w:szCs w:val="24"/>
        </w:rPr>
        <w:t xml:space="preserve">% of the final </w:t>
      </w:r>
      <w:r w:rsidRPr="35F40F57">
        <w:rPr>
          <w:rFonts w:asciiTheme="minorHAnsi" w:hAnsiTheme="minorHAnsi" w:cstheme="minorBidi"/>
          <w:color w:val="000000" w:themeColor="text1"/>
          <w:sz w:val="24"/>
          <w:szCs w:val="24"/>
        </w:rPr>
        <w:t>score</w:t>
      </w:r>
      <w:r w:rsidR="00BB26E0" w:rsidRPr="35F40F57">
        <w:rPr>
          <w:rFonts w:asciiTheme="minorHAnsi" w:hAnsiTheme="minorHAnsi" w:cstheme="minorBidi"/>
          <w:color w:val="000000" w:themeColor="text1"/>
          <w:sz w:val="24"/>
          <w:szCs w:val="24"/>
        </w:rPr>
        <w:t xml:space="preserve"> derived from </w:t>
      </w:r>
      <w:r w:rsidR="00BB26E0" w:rsidRPr="35F40F57" w:rsidDel="00C849FF">
        <w:rPr>
          <w:rFonts w:asciiTheme="minorHAnsi" w:hAnsiTheme="minorHAnsi" w:cstheme="minorBidi"/>
          <w:color w:val="000000" w:themeColor="text1"/>
          <w:sz w:val="24"/>
          <w:szCs w:val="24"/>
        </w:rPr>
        <w:t xml:space="preserve">5% for </w:t>
      </w:r>
      <w:r w:rsidR="00BB26E0" w:rsidRPr="35F40F57">
        <w:rPr>
          <w:rFonts w:asciiTheme="minorHAnsi" w:hAnsiTheme="minorHAnsi" w:cstheme="minorBidi"/>
          <w:color w:val="000000" w:themeColor="text1"/>
          <w:sz w:val="24"/>
          <w:szCs w:val="24"/>
        </w:rPr>
        <w:t xml:space="preserve">either </w:t>
      </w:r>
      <w:r w:rsidR="006A45AE" w:rsidRPr="35F40F57">
        <w:rPr>
          <w:rFonts w:asciiTheme="minorHAnsi" w:hAnsiTheme="minorHAnsi" w:cstheme="minorBidi"/>
          <w:i/>
          <w:color w:val="000000" w:themeColor="text1"/>
          <w:sz w:val="24"/>
          <w:szCs w:val="24"/>
        </w:rPr>
        <w:t>S</w:t>
      </w:r>
      <w:r w:rsidR="00BB26E0" w:rsidRPr="35F40F57">
        <w:rPr>
          <w:rFonts w:asciiTheme="minorHAnsi" w:hAnsiTheme="minorHAnsi" w:cstheme="minorBidi"/>
          <w:i/>
          <w:color w:val="000000" w:themeColor="text1"/>
          <w:sz w:val="24"/>
          <w:szCs w:val="24"/>
        </w:rPr>
        <w:t>mall and Local</w:t>
      </w:r>
      <w:r w:rsidR="00BB26E0" w:rsidRPr="35F40F57">
        <w:rPr>
          <w:rFonts w:asciiTheme="minorHAnsi" w:hAnsiTheme="minorHAnsi" w:cstheme="minorBidi"/>
          <w:color w:val="000000" w:themeColor="text1"/>
          <w:sz w:val="24"/>
          <w:szCs w:val="24"/>
        </w:rPr>
        <w:t xml:space="preserve"> or </w:t>
      </w:r>
      <w:r w:rsidR="00BB26E0" w:rsidRPr="35F40F57">
        <w:rPr>
          <w:rFonts w:asciiTheme="minorHAnsi" w:hAnsiTheme="minorHAnsi" w:cstheme="minorBidi"/>
          <w:i/>
          <w:color w:val="000000" w:themeColor="text1"/>
          <w:sz w:val="24"/>
          <w:szCs w:val="24"/>
        </w:rPr>
        <w:t>Emerging and Local</w:t>
      </w:r>
      <w:r w:rsidR="00BB26E0" w:rsidRPr="35F40F57">
        <w:rPr>
          <w:rFonts w:asciiTheme="minorHAnsi" w:hAnsiTheme="minorHAnsi" w:cstheme="minorBidi"/>
          <w:color w:val="000000" w:themeColor="text1"/>
          <w:sz w:val="24"/>
          <w:szCs w:val="24"/>
        </w:rPr>
        <w:t xml:space="preserve"> preference</w:t>
      </w:r>
      <w:r w:rsidRPr="35F40F57">
        <w:rPr>
          <w:rFonts w:asciiTheme="minorHAnsi" w:hAnsiTheme="minorHAnsi" w:cstheme="minorBidi"/>
          <w:color w:val="000000" w:themeColor="text1"/>
          <w:sz w:val="24"/>
          <w:szCs w:val="24"/>
        </w:rPr>
        <w:t>). Proposals will be ranked by their final scores.</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7AADB3E" w:rsidR="00E2481A" w:rsidRPr="00331235" w:rsidRDefault="00CE1BC8" w:rsidP="00393269">
      <w:pPr>
        <w:pStyle w:val="Itema"/>
        <w:numPr>
          <w:ilvl w:val="1"/>
          <w:numId w:val="27"/>
        </w:numPr>
        <w:ind w:hanging="720"/>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35F40F57">
        <w:rPr>
          <w:sz w:val="24"/>
          <w:szCs w:val="24"/>
        </w:rPr>
        <w:t xml:space="preserve"> </w:t>
      </w:r>
      <w:r w:rsidR="00BE6948" w:rsidRPr="35F40F57">
        <w:rPr>
          <w:sz w:val="24"/>
          <w:szCs w:val="24"/>
        </w:rPr>
        <w:t xml:space="preserve"> </w:t>
      </w:r>
    </w:p>
    <w:p w14:paraId="13FDD9F1" w14:textId="6B7CC84B" w:rsidR="00A907D7" w:rsidRPr="00331235" w:rsidRDefault="00A907D7" w:rsidP="00331235">
      <w:pPr>
        <w:pStyle w:val="Item1"/>
        <w:rPr>
          <w:sz w:val="24"/>
          <w:szCs w:val="18"/>
        </w:rPr>
      </w:pPr>
      <w:r w:rsidRPr="35F40F57">
        <w:rPr>
          <w:b/>
          <w:sz w:val="24"/>
          <w:szCs w:val="24"/>
        </w:rPr>
        <w:t>Contact During Evaluation Process</w:t>
      </w:r>
      <w:r w:rsidR="009447C0" w:rsidRPr="35F40F57">
        <w:rPr>
          <w:b/>
          <w:sz w:val="24"/>
          <w:szCs w:val="24"/>
        </w:rPr>
        <w:t>.</w:t>
      </w:r>
      <w:r w:rsidRPr="35F40F57">
        <w:rPr>
          <w:b/>
          <w:sz w:val="24"/>
          <w:szCs w:val="24"/>
        </w:rPr>
        <w:t xml:space="preserve"> </w:t>
      </w:r>
      <w:r w:rsidRPr="35F40F57">
        <w:rPr>
          <w:sz w:val="24"/>
          <w:szCs w:val="24"/>
        </w:rPr>
        <w:t xml:space="preserve">All contact during the evaluation phase </w:t>
      </w:r>
      <w:r w:rsidR="00F43EF7" w:rsidRPr="35F40F57">
        <w:rPr>
          <w:sz w:val="24"/>
          <w:szCs w:val="24"/>
        </w:rPr>
        <w:t>must</w:t>
      </w:r>
      <w:r w:rsidRPr="35F40F57">
        <w:rPr>
          <w:sz w:val="24"/>
          <w:szCs w:val="24"/>
        </w:rPr>
        <w:t xml:space="preserve"> be through the</w:t>
      </w:r>
      <w:r w:rsidRPr="35F40F57">
        <w:rPr>
          <w:color w:val="7030A0"/>
          <w:sz w:val="24"/>
          <w:szCs w:val="24"/>
        </w:rPr>
        <w:t xml:space="preserve"> </w:t>
      </w:r>
      <w:r w:rsidRPr="35F40F57">
        <w:rPr>
          <w:sz w:val="24"/>
          <w:szCs w:val="24"/>
        </w:rPr>
        <w:t xml:space="preserve">GSA-Procurement department only.  Bidders </w:t>
      </w:r>
      <w:r w:rsidR="00F43EF7" w:rsidRPr="35F40F57">
        <w:rPr>
          <w:sz w:val="24"/>
          <w:szCs w:val="24"/>
        </w:rPr>
        <w:t>must</w:t>
      </w:r>
      <w:r w:rsidRPr="35F40F57">
        <w:rPr>
          <w:sz w:val="24"/>
          <w:szCs w:val="24"/>
        </w:rPr>
        <w:t xml:space="preserve"> neither contact nor lobby evaluators during the evaluation process.  Attempts by Bidder</w:t>
      </w:r>
      <w:r w:rsidR="009447C0" w:rsidRPr="35F40F57">
        <w:rPr>
          <w:sz w:val="24"/>
          <w:szCs w:val="24"/>
        </w:rPr>
        <w:t>s</w:t>
      </w:r>
      <w:r w:rsidRPr="35F40F57">
        <w:rPr>
          <w:sz w:val="24"/>
          <w:szCs w:val="24"/>
        </w:rPr>
        <w:t xml:space="preserve"> to contact and/or influence </w:t>
      </w:r>
      <w:r w:rsidR="00DA38E1" w:rsidRPr="35F40F57">
        <w:rPr>
          <w:sz w:val="24"/>
          <w:szCs w:val="24"/>
        </w:rPr>
        <w:t>Evaluators</w:t>
      </w:r>
      <w:r w:rsidRPr="35F40F57">
        <w:rPr>
          <w:sz w:val="24"/>
          <w:szCs w:val="24"/>
        </w:rPr>
        <w:t xml:space="preserve"> may result in disqualification of Bidder</w:t>
      </w:r>
      <w:r w:rsidR="0090008A" w:rsidRPr="35F40F57">
        <w:rPr>
          <w:sz w:val="24"/>
          <w:szCs w:val="24"/>
        </w:rPr>
        <w:t>s</w:t>
      </w:r>
      <w:r w:rsidRPr="35F40F57">
        <w:rPr>
          <w:sz w:val="24"/>
          <w:szCs w:val="24"/>
        </w:rPr>
        <w:t xml:space="preserve">. </w:t>
      </w:r>
    </w:p>
    <w:p w14:paraId="0C9E9E8A" w14:textId="4CBFC090" w:rsidR="00742579" w:rsidRPr="00331235" w:rsidRDefault="00A907D7" w:rsidP="00331235">
      <w:pPr>
        <w:pStyle w:val="Item1"/>
        <w:rPr>
          <w:sz w:val="24"/>
          <w:szCs w:val="18"/>
        </w:rPr>
      </w:pPr>
      <w:r w:rsidRPr="35F40F57">
        <w:rPr>
          <w:b/>
          <w:sz w:val="24"/>
          <w:szCs w:val="24"/>
        </w:rPr>
        <w:t xml:space="preserve">Determining Award. </w:t>
      </w:r>
      <w:r w:rsidRPr="35F40F57">
        <w:rPr>
          <w:sz w:val="24"/>
          <w:szCs w:val="24"/>
        </w:rPr>
        <w:t xml:space="preserve">As a result of this </w:t>
      </w:r>
      <w:r w:rsidR="00505B06" w:rsidRPr="35F40F57">
        <w:rPr>
          <w:sz w:val="24"/>
          <w:szCs w:val="24"/>
        </w:rPr>
        <w:t>IRFP</w:t>
      </w:r>
      <w:r w:rsidRPr="35F40F57">
        <w:rPr>
          <w:sz w:val="24"/>
          <w:szCs w:val="24"/>
        </w:rPr>
        <w:t xml:space="preserve">, the County intends to award a contract to the </w:t>
      </w:r>
      <w:r w:rsidR="003B25AE" w:rsidRPr="35F40F57">
        <w:rPr>
          <w:sz w:val="24"/>
          <w:szCs w:val="24"/>
        </w:rPr>
        <w:t>highest</w:t>
      </w:r>
      <w:r w:rsidR="00A114C4" w:rsidRPr="35F40F57">
        <w:rPr>
          <w:sz w:val="24"/>
          <w:szCs w:val="24"/>
        </w:rPr>
        <w:t>-</w:t>
      </w:r>
      <w:r w:rsidR="003B25AE" w:rsidRPr="35F40F57">
        <w:rPr>
          <w:sz w:val="24"/>
          <w:szCs w:val="24"/>
        </w:rPr>
        <w:t xml:space="preserve">ranked </w:t>
      </w:r>
      <w:r w:rsidR="009F79B0" w:rsidRPr="35F40F57">
        <w:rPr>
          <w:sz w:val="24"/>
          <w:szCs w:val="24"/>
        </w:rPr>
        <w:t xml:space="preserve">responsible </w:t>
      </w:r>
      <w:r w:rsidR="003B25AE" w:rsidRPr="35F40F57">
        <w:rPr>
          <w:sz w:val="24"/>
          <w:szCs w:val="24"/>
        </w:rPr>
        <w:t>Bidder(s)</w:t>
      </w:r>
      <w:r w:rsidR="0065315D" w:rsidRPr="35F40F57">
        <w:rPr>
          <w:sz w:val="24"/>
          <w:szCs w:val="24"/>
        </w:rPr>
        <w:t>,</w:t>
      </w:r>
      <w:r w:rsidR="003B25AE" w:rsidRPr="35F40F57">
        <w:rPr>
          <w:sz w:val="24"/>
          <w:szCs w:val="24"/>
        </w:rPr>
        <w:t xml:space="preserve"> as determined by the combined weight of the Evaluation Criteria, </w:t>
      </w:r>
      <w:r w:rsidRPr="35F40F57">
        <w:rPr>
          <w:sz w:val="24"/>
          <w:szCs w:val="24"/>
        </w:rPr>
        <w:t xml:space="preserve">whose response conforms to the </w:t>
      </w:r>
      <w:r w:rsidR="00505B06" w:rsidRPr="35F40F57">
        <w:rPr>
          <w:sz w:val="24"/>
          <w:szCs w:val="24"/>
        </w:rPr>
        <w:t>IRFP</w:t>
      </w:r>
      <w:r w:rsidRPr="35F40F57">
        <w:rPr>
          <w:sz w:val="24"/>
          <w:szCs w:val="24"/>
        </w:rPr>
        <w:t xml:space="preserve"> and whose bid presents the </w:t>
      </w:r>
      <w:r w:rsidR="00A114C4" w:rsidRPr="35F40F57">
        <w:rPr>
          <w:sz w:val="24"/>
          <w:szCs w:val="24"/>
        </w:rPr>
        <w:t>greatest</w:t>
      </w:r>
      <w:r w:rsidRPr="35F40F57">
        <w:rPr>
          <w:sz w:val="24"/>
          <w:szCs w:val="24"/>
        </w:rPr>
        <w:t xml:space="preserve"> value to the County considering all </w:t>
      </w:r>
      <w:r w:rsidR="00344D69" w:rsidRPr="35F40F57">
        <w:rPr>
          <w:sz w:val="24"/>
          <w:szCs w:val="24"/>
        </w:rPr>
        <w:t>E</w:t>
      </w:r>
      <w:r w:rsidRPr="35F40F57">
        <w:rPr>
          <w:sz w:val="24"/>
          <w:szCs w:val="24"/>
        </w:rPr>
        <w:t xml:space="preserve">valuation </w:t>
      </w:r>
      <w:r w:rsidR="00344D69" w:rsidRPr="35F40F57">
        <w:rPr>
          <w:sz w:val="24"/>
          <w:szCs w:val="24"/>
        </w:rPr>
        <w:t>C</w:t>
      </w:r>
      <w:r w:rsidRPr="35F40F57">
        <w:rPr>
          <w:sz w:val="24"/>
          <w:szCs w:val="24"/>
        </w:rPr>
        <w:t xml:space="preserve">riteria.  </w:t>
      </w:r>
      <w:r w:rsidR="009F79B0" w:rsidRPr="35F40F57">
        <w:rPr>
          <w:sz w:val="24"/>
          <w:szCs w:val="24"/>
        </w:rPr>
        <w:t xml:space="preserve">The combined weight of the Evaluation Criteria is greater in importance than </w:t>
      </w:r>
      <w:r w:rsidR="00A114C4" w:rsidRPr="35F40F57">
        <w:rPr>
          <w:sz w:val="24"/>
          <w:szCs w:val="24"/>
        </w:rPr>
        <w:t xml:space="preserve">the </w:t>
      </w:r>
      <w:r w:rsidR="009F79B0" w:rsidRPr="35F40F57">
        <w:rPr>
          <w:sz w:val="24"/>
          <w:szCs w:val="24"/>
        </w:rPr>
        <w:t>cost in determining the</w:t>
      </w:r>
      <w:r w:rsidR="0065315D" w:rsidRPr="35F40F57">
        <w:rPr>
          <w:sz w:val="24"/>
          <w:szCs w:val="24"/>
        </w:rPr>
        <w:t xml:space="preserve"> best </w:t>
      </w:r>
      <w:r w:rsidR="009F79B0" w:rsidRPr="35F40F57">
        <w:rPr>
          <w:sz w:val="24"/>
          <w:szCs w:val="24"/>
        </w:rPr>
        <w:t xml:space="preserve">value to the County. </w:t>
      </w:r>
      <w:r w:rsidRPr="35F40F57">
        <w:rPr>
          <w:sz w:val="24"/>
          <w:szCs w:val="24"/>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35F40F57">
        <w:rPr>
          <w:sz w:val="24"/>
          <w:szCs w:val="24"/>
        </w:rPr>
        <w:lastRenderedPageBreak/>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91A048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58DDAF38" w:rsidR="00742579" w:rsidRPr="00331235" w:rsidRDefault="00742579" w:rsidP="00331235">
      <w:pPr>
        <w:pStyle w:val="Item1"/>
        <w:rPr>
          <w:sz w:val="24"/>
          <w:szCs w:val="18"/>
        </w:rPr>
      </w:pPr>
      <w:r w:rsidRPr="35F40F57">
        <w:rPr>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5440802F">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2971BC">
        <w:trPr>
          <w:trHeight w:val="2528"/>
        </w:trPr>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5440802F">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CE1BC8" w:rsidRPr="00EB258A" w14:paraId="2F9C8C1E" w14:textId="77777777" w:rsidTr="5440802F">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Cost:</w:t>
            </w:r>
          </w:p>
          <w:p w14:paraId="4E46439C" w14:textId="77777777" w:rsidR="00CE1BC8" w:rsidRPr="00581976" w:rsidRDefault="00CE1BC8" w:rsidP="00CE1BC8">
            <w:pPr>
              <w:spacing w:after="120"/>
              <w:rPr>
                <w:rFonts w:ascii="Calibri" w:hAnsi="Calibri" w:cs="Calibri"/>
                <w:sz w:val="24"/>
              </w:rPr>
            </w:pPr>
            <w:r w:rsidRPr="00266DFB">
              <w:rPr>
                <w:rFonts w:ascii="Calibri" w:hAnsi="Calibri" w:cs="Calibri"/>
                <w:sz w:val="24"/>
              </w:rPr>
              <w:lastRenderedPageBreak/>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CE1BC8" w:rsidRPr="00266DFB" w:rsidRDefault="00CE1BC8" w:rsidP="00CE1BC8">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6FCBFC19" w:rsidR="00CE1BC8" w:rsidRDefault="00CE1BC8" w:rsidP="00CE1BC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3E556A8B" w:rsidR="00CE1BC8" w:rsidRPr="009000A4" w:rsidRDefault="00CE1BC8" w:rsidP="00CE1BC8">
            <w:pPr>
              <w:numPr>
                <w:ilvl w:val="0"/>
                <w:numId w:val="8"/>
              </w:numPr>
              <w:tabs>
                <w:tab w:val="left" w:pos="335"/>
              </w:tabs>
              <w:spacing w:after="120"/>
              <w:ind w:left="335" w:hanging="335"/>
              <w:rPr>
                <w:rFonts w:ascii="Calibri" w:hAnsi="Calibri" w:cs="Calibri"/>
                <w:sz w:val="24"/>
                <w:szCs w:val="24"/>
              </w:rPr>
            </w:pPr>
            <w:r w:rsidRPr="513C65CD">
              <w:rPr>
                <w:rFonts w:ascii="Calibri" w:hAnsi="Calibri" w:cs="Calibri"/>
                <w:sz w:val="24"/>
                <w:szCs w:val="24"/>
              </w:rPr>
              <w:t>Realism (i.e., is the proposed cost appropriate to the nature of the services to be provided? Is the price affordable to the County, including if costs exceed any budget contained in the IRFP?).</w:t>
            </w:r>
          </w:p>
        </w:tc>
        <w:tc>
          <w:tcPr>
            <w:tcW w:w="1320" w:type="dxa"/>
            <w:tcMar>
              <w:top w:w="72" w:type="dxa"/>
              <w:left w:w="115" w:type="dxa"/>
              <w:right w:w="115" w:type="dxa"/>
            </w:tcMar>
            <w:vAlign w:val="bottom"/>
          </w:tcPr>
          <w:p w14:paraId="27EC2CA2" w14:textId="77777777" w:rsidR="00CE1BC8" w:rsidRDefault="00CE1BC8" w:rsidP="00CE1BC8">
            <w:pPr>
              <w:jc w:val="right"/>
              <w:rPr>
                <w:rFonts w:ascii="Calibri" w:hAnsi="Calibri" w:cs="Calibri"/>
                <w:color w:val="FFFFFF"/>
                <w:sz w:val="22"/>
                <w:highlight w:val="red"/>
              </w:rPr>
            </w:pPr>
          </w:p>
          <w:p w14:paraId="2A78FCB3" w14:textId="77777777" w:rsidR="00CE1BC8" w:rsidRDefault="00CE1BC8" w:rsidP="00CE1BC8">
            <w:pPr>
              <w:jc w:val="right"/>
              <w:rPr>
                <w:rFonts w:ascii="Calibri" w:hAnsi="Calibri" w:cs="Calibri"/>
                <w:color w:val="FFFFFF"/>
                <w:sz w:val="22"/>
                <w:highlight w:val="red"/>
              </w:rPr>
            </w:pPr>
          </w:p>
          <w:p w14:paraId="7E831B31" w14:textId="77777777" w:rsidR="00CE1BC8" w:rsidRDefault="00CE1BC8" w:rsidP="00CE1BC8">
            <w:pPr>
              <w:jc w:val="right"/>
              <w:rPr>
                <w:rFonts w:ascii="Calibri" w:hAnsi="Calibri" w:cs="Calibri"/>
                <w:color w:val="FFFFFF"/>
                <w:sz w:val="22"/>
                <w:highlight w:val="red"/>
              </w:rPr>
            </w:pPr>
          </w:p>
          <w:p w14:paraId="06B7218A" w14:textId="77777777" w:rsidR="00CE1BC8" w:rsidRDefault="00CE1BC8" w:rsidP="00CE1BC8">
            <w:pPr>
              <w:jc w:val="right"/>
              <w:rPr>
                <w:rFonts w:ascii="Calibri" w:hAnsi="Calibri" w:cs="Calibri"/>
                <w:color w:val="FFFFFF"/>
                <w:sz w:val="22"/>
                <w:highlight w:val="red"/>
              </w:rPr>
            </w:pPr>
          </w:p>
          <w:p w14:paraId="3A8E4CA0" w14:textId="77777777" w:rsidR="00CE1BC8" w:rsidRDefault="00CE1BC8" w:rsidP="00CE1BC8">
            <w:pPr>
              <w:jc w:val="right"/>
              <w:rPr>
                <w:rFonts w:ascii="Calibri" w:hAnsi="Calibri" w:cs="Calibri"/>
                <w:color w:val="FFFFFF"/>
                <w:sz w:val="22"/>
                <w:highlight w:val="red"/>
              </w:rPr>
            </w:pPr>
          </w:p>
          <w:p w14:paraId="001E7763" w14:textId="77777777" w:rsidR="00CE1BC8" w:rsidRDefault="00CE1BC8" w:rsidP="00CE1BC8">
            <w:pPr>
              <w:jc w:val="right"/>
              <w:rPr>
                <w:rFonts w:ascii="Calibri" w:hAnsi="Calibri" w:cs="Calibri"/>
                <w:color w:val="FFFFFF"/>
                <w:sz w:val="22"/>
                <w:highlight w:val="red"/>
              </w:rPr>
            </w:pPr>
          </w:p>
          <w:p w14:paraId="2BD6BB9A" w14:textId="77777777" w:rsidR="00CE1BC8" w:rsidRDefault="00CE1BC8" w:rsidP="00CE1BC8">
            <w:pPr>
              <w:jc w:val="right"/>
              <w:rPr>
                <w:rFonts w:ascii="Calibri" w:hAnsi="Calibri" w:cs="Calibri"/>
                <w:color w:val="FFFFFF"/>
                <w:sz w:val="22"/>
                <w:highlight w:val="red"/>
              </w:rPr>
            </w:pPr>
          </w:p>
          <w:p w14:paraId="67E7C3FC" w14:textId="77777777" w:rsidR="00CE1BC8" w:rsidRDefault="00CE1BC8" w:rsidP="00CE1BC8">
            <w:pPr>
              <w:jc w:val="right"/>
              <w:rPr>
                <w:rFonts w:ascii="Calibri" w:hAnsi="Calibri" w:cs="Calibri"/>
                <w:color w:val="FFFFFF"/>
                <w:sz w:val="22"/>
                <w:highlight w:val="red"/>
              </w:rPr>
            </w:pPr>
          </w:p>
          <w:p w14:paraId="415675E2" w14:textId="77777777" w:rsidR="00CE1BC8" w:rsidRDefault="00CE1BC8" w:rsidP="00CE1BC8">
            <w:pPr>
              <w:jc w:val="right"/>
              <w:rPr>
                <w:rFonts w:ascii="Calibri" w:hAnsi="Calibri" w:cs="Calibri"/>
                <w:color w:val="FFFFFF"/>
                <w:sz w:val="22"/>
                <w:highlight w:val="red"/>
              </w:rPr>
            </w:pPr>
          </w:p>
          <w:p w14:paraId="59004B6B" w14:textId="77777777" w:rsidR="00CE1BC8" w:rsidRDefault="00CE1BC8" w:rsidP="00CE1BC8">
            <w:pPr>
              <w:rPr>
                <w:rFonts w:ascii="Calibri" w:hAnsi="Calibri" w:cs="Calibri"/>
                <w:color w:val="FFFFFF"/>
                <w:sz w:val="22"/>
                <w:highlight w:val="red"/>
              </w:rPr>
            </w:pPr>
          </w:p>
          <w:p w14:paraId="7B5A1D96" w14:textId="77777777" w:rsidR="00CE1BC8" w:rsidRDefault="00CE1BC8" w:rsidP="00CE1BC8">
            <w:pPr>
              <w:jc w:val="right"/>
              <w:rPr>
                <w:rFonts w:ascii="Calibri" w:hAnsi="Calibri" w:cs="Calibri"/>
                <w:color w:val="FFFFFF"/>
                <w:sz w:val="22"/>
                <w:highlight w:val="red"/>
              </w:rPr>
            </w:pPr>
          </w:p>
          <w:p w14:paraId="4311B1C2" w14:textId="77777777" w:rsidR="00174080" w:rsidRDefault="00174080" w:rsidP="00CE1BC8">
            <w:pPr>
              <w:jc w:val="right"/>
              <w:rPr>
                <w:rFonts w:ascii="Calibri" w:hAnsi="Calibri" w:cs="Calibri"/>
                <w:color w:val="FFFFFF"/>
                <w:sz w:val="22"/>
                <w:highlight w:val="red"/>
              </w:rPr>
            </w:pPr>
          </w:p>
          <w:p w14:paraId="31B1B24A" w14:textId="77777777" w:rsidR="00174080" w:rsidRDefault="00174080" w:rsidP="00CE1BC8">
            <w:pPr>
              <w:jc w:val="right"/>
              <w:rPr>
                <w:rFonts w:ascii="Calibri" w:hAnsi="Calibri" w:cs="Calibri"/>
                <w:color w:val="FFFFFF"/>
                <w:sz w:val="22"/>
                <w:highlight w:val="red"/>
              </w:rPr>
            </w:pPr>
          </w:p>
          <w:p w14:paraId="4B2DFBE7" w14:textId="77777777" w:rsidR="00CE1BC8" w:rsidRDefault="00CE1BC8" w:rsidP="00CE1BC8">
            <w:pPr>
              <w:jc w:val="right"/>
              <w:rPr>
                <w:rFonts w:ascii="Calibri" w:hAnsi="Calibri" w:cs="Calibri"/>
                <w:color w:val="FFFFFF"/>
                <w:sz w:val="22"/>
                <w:highlight w:val="red"/>
              </w:rPr>
            </w:pPr>
          </w:p>
          <w:p w14:paraId="72A14337" w14:textId="50F5ABC3" w:rsidR="00CE1BC8" w:rsidRPr="00EB258A" w:rsidRDefault="001424EB" w:rsidP="00CE1BC8">
            <w:pPr>
              <w:jc w:val="right"/>
              <w:rPr>
                <w:rFonts w:ascii="Calibri" w:hAnsi="Calibri" w:cs="Calibri"/>
                <w:sz w:val="24"/>
                <w:szCs w:val="24"/>
              </w:rPr>
            </w:pPr>
            <w:r>
              <w:rPr>
                <w:rFonts w:ascii="Calibri" w:hAnsi="Calibri" w:cs="Calibri"/>
                <w:sz w:val="22"/>
              </w:rPr>
              <w:t>2</w:t>
            </w:r>
            <w:r w:rsidR="00A77EFF">
              <w:rPr>
                <w:rFonts w:ascii="Calibri" w:hAnsi="Calibri" w:cs="Calibri"/>
                <w:sz w:val="22"/>
              </w:rPr>
              <w:t>5</w:t>
            </w:r>
            <w:r w:rsidR="00986730" w:rsidRPr="00986730">
              <w:rPr>
                <w:rFonts w:ascii="Calibri" w:hAnsi="Calibri" w:cs="Calibri"/>
                <w:sz w:val="22"/>
              </w:rPr>
              <w:t xml:space="preserve"> </w:t>
            </w:r>
            <w:r w:rsidR="00CE1BC8" w:rsidRPr="00986730">
              <w:rPr>
                <w:rFonts w:ascii="Calibri" w:hAnsi="Calibri" w:cs="Calibri"/>
                <w:sz w:val="24"/>
              </w:rPr>
              <w:t>Points</w:t>
            </w:r>
          </w:p>
        </w:tc>
      </w:tr>
      <w:tr w:rsidR="006121E9" w:rsidRPr="00973F08" w14:paraId="7E43FF23" w14:textId="77777777" w:rsidTr="5440802F">
        <w:tc>
          <w:tcPr>
            <w:tcW w:w="637" w:type="dxa"/>
            <w:tcMar>
              <w:top w:w="72" w:type="dxa"/>
              <w:left w:w="115" w:type="dxa"/>
              <w:right w:w="115" w:type="dxa"/>
            </w:tcMar>
          </w:tcPr>
          <w:p w14:paraId="6AF3A47B" w14:textId="77777777" w:rsidR="006121E9" w:rsidRPr="00266DFB" w:rsidRDefault="006121E9"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414CCA2" w14:textId="77777777" w:rsidR="006121E9" w:rsidRPr="00455336" w:rsidRDefault="006121E9" w:rsidP="006121E9">
            <w:pPr>
              <w:spacing w:after="120"/>
              <w:rPr>
                <w:rFonts w:ascii="Calibri" w:hAnsi="Calibri" w:cs="Calibri"/>
                <w:b/>
                <w:sz w:val="24"/>
              </w:rPr>
            </w:pPr>
            <w:r w:rsidRPr="00455336">
              <w:rPr>
                <w:rFonts w:ascii="Calibri" w:hAnsi="Calibri" w:cs="Calibri"/>
                <w:b/>
                <w:sz w:val="24"/>
              </w:rPr>
              <w:t>Description of Proposed Services:</w:t>
            </w:r>
          </w:p>
          <w:p w14:paraId="0CFB581E" w14:textId="55BBCCF5" w:rsidR="006121E9" w:rsidRPr="00455336" w:rsidRDefault="006121E9" w:rsidP="006121E9">
            <w:pPr>
              <w:spacing w:after="120"/>
              <w:rPr>
                <w:rFonts w:ascii="Calibri" w:hAnsi="Calibri" w:cs="Calibri"/>
                <w:sz w:val="24"/>
              </w:rPr>
            </w:pPr>
            <w:r w:rsidRPr="00455336">
              <w:rPr>
                <w:rFonts w:ascii="Calibri" w:hAnsi="Calibri" w:cs="Calibri"/>
                <w:sz w:val="24"/>
              </w:rPr>
              <w:t xml:space="preserve">Proposals will be evaluated considering the </w:t>
            </w:r>
            <w:r w:rsidR="00DD2352" w:rsidRPr="00455336">
              <w:rPr>
                <w:rFonts w:ascii="Calibri" w:hAnsi="Calibri" w:cs="Calibri"/>
                <w:sz w:val="24"/>
              </w:rPr>
              <w:t>I</w:t>
            </w:r>
            <w:r w:rsidRPr="00455336">
              <w:rPr>
                <w:rFonts w:ascii="Calibri" w:hAnsi="Calibri" w:cs="Calibri"/>
                <w:sz w:val="24"/>
              </w:rPr>
              <w:t>RFP specifications and the questions below:</w:t>
            </w:r>
          </w:p>
          <w:p w14:paraId="217034A4" w14:textId="06651F59" w:rsidR="006121E9" w:rsidRPr="00455336" w:rsidRDefault="00085DD0" w:rsidP="006121E9">
            <w:pPr>
              <w:numPr>
                <w:ilvl w:val="0"/>
                <w:numId w:val="6"/>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r w:rsidR="006121E9" w:rsidRPr="00455336">
              <w:rPr>
                <w:rFonts w:ascii="Calibri" w:hAnsi="Calibri" w:cs="Calibri"/>
                <w:sz w:val="24"/>
              </w:rPr>
              <w:t>?</w:t>
            </w:r>
          </w:p>
          <w:p w14:paraId="68A044D4" w14:textId="7CB745BE" w:rsidR="006121E9" w:rsidRPr="00455336" w:rsidRDefault="006121E9" w:rsidP="006121E9">
            <w:pPr>
              <w:numPr>
                <w:ilvl w:val="0"/>
                <w:numId w:val="6"/>
              </w:numPr>
              <w:spacing w:after="120"/>
              <w:ind w:left="342"/>
              <w:rPr>
                <w:rFonts w:ascii="Calibri" w:hAnsi="Calibri" w:cs="Calibri"/>
                <w:sz w:val="24"/>
              </w:rPr>
            </w:pPr>
            <w:r w:rsidRPr="00455336">
              <w:rPr>
                <w:rFonts w:ascii="Calibri" w:hAnsi="Calibri" w:cs="Calibri"/>
                <w:sz w:val="24"/>
              </w:rPr>
              <w:t xml:space="preserve">Does the description of proposed services match and contribute to achieving the objectives set out in the </w:t>
            </w:r>
            <w:r w:rsidR="00DD2352" w:rsidRPr="00455336">
              <w:rPr>
                <w:rFonts w:ascii="Calibri" w:hAnsi="Calibri" w:cs="Calibri"/>
                <w:sz w:val="24"/>
              </w:rPr>
              <w:t>I</w:t>
            </w:r>
            <w:r w:rsidRPr="00455336">
              <w:rPr>
                <w:rFonts w:ascii="Calibri" w:hAnsi="Calibri" w:cs="Calibri"/>
                <w:sz w:val="24"/>
              </w:rPr>
              <w:t>RFP?</w:t>
            </w:r>
          </w:p>
          <w:p w14:paraId="22B2F55A" w14:textId="77777777" w:rsidR="000230AC" w:rsidRDefault="000230AC" w:rsidP="000230AC">
            <w:pPr>
              <w:numPr>
                <w:ilvl w:val="0"/>
                <w:numId w:val="6"/>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r>
              <w:rPr>
                <w:rFonts w:ascii="Calibri" w:hAnsi="Calibri" w:cs="Calibri"/>
                <w:sz w:val="24"/>
              </w:rPr>
              <w:t>?</w:t>
            </w:r>
          </w:p>
          <w:p w14:paraId="1FF9FC85" w14:textId="5779AD7A" w:rsidR="000230AC" w:rsidRPr="002971BC" w:rsidRDefault="000230AC" w:rsidP="002971BC">
            <w:pPr>
              <w:numPr>
                <w:ilvl w:val="0"/>
                <w:numId w:val="6"/>
              </w:numPr>
              <w:spacing w:after="120"/>
              <w:ind w:left="342"/>
              <w:rPr>
                <w:rFonts w:ascii="Calibri" w:hAnsi="Calibri" w:cs="Calibri"/>
                <w:sz w:val="24"/>
              </w:rPr>
            </w:pP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r>
              <w:rPr>
                <w:rFonts w:ascii="Calibri" w:hAnsi="Calibri" w:cs="Calibri"/>
                <w:sz w:val="24"/>
              </w:rPr>
              <w:t>?</w:t>
            </w:r>
          </w:p>
        </w:tc>
        <w:tc>
          <w:tcPr>
            <w:tcW w:w="1320" w:type="dxa"/>
            <w:tcMar>
              <w:top w:w="72" w:type="dxa"/>
              <w:left w:w="115" w:type="dxa"/>
              <w:right w:w="115" w:type="dxa"/>
            </w:tcMar>
            <w:vAlign w:val="bottom"/>
          </w:tcPr>
          <w:p w14:paraId="26EEC66A" w14:textId="77777777" w:rsidR="006121E9" w:rsidRPr="00455336" w:rsidRDefault="006121E9" w:rsidP="00CE1BC8">
            <w:pPr>
              <w:jc w:val="right"/>
              <w:rPr>
                <w:rFonts w:ascii="Calibri" w:hAnsi="Calibri" w:cs="Calibri"/>
                <w:sz w:val="24"/>
                <w:szCs w:val="24"/>
              </w:rPr>
            </w:pPr>
          </w:p>
          <w:p w14:paraId="6062C037" w14:textId="77777777" w:rsidR="006121E9" w:rsidRPr="00455336" w:rsidRDefault="006121E9" w:rsidP="00CE1BC8">
            <w:pPr>
              <w:jc w:val="right"/>
              <w:rPr>
                <w:rFonts w:ascii="Calibri" w:hAnsi="Calibri" w:cs="Calibri"/>
                <w:sz w:val="24"/>
                <w:szCs w:val="24"/>
              </w:rPr>
            </w:pPr>
          </w:p>
          <w:p w14:paraId="72F04363" w14:textId="77777777" w:rsidR="006121E9" w:rsidRPr="00455336" w:rsidRDefault="006121E9" w:rsidP="00CE1BC8">
            <w:pPr>
              <w:jc w:val="right"/>
              <w:rPr>
                <w:rFonts w:ascii="Calibri" w:hAnsi="Calibri" w:cs="Calibri"/>
                <w:sz w:val="24"/>
                <w:szCs w:val="24"/>
              </w:rPr>
            </w:pPr>
          </w:p>
          <w:p w14:paraId="20509C92" w14:textId="77777777" w:rsidR="006121E9" w:rsidRPr="00455336" w:rsidRDefault="006121E9" w:rsidP="00CE1BC8">
            <w:pPr>
              <w:jc w:val="right"/>
              <w:rPr>
                <w:rFonts w:ascii="Calibri" w:hAnsi="Calibri" w:cs="Calibri"/>
                <w:sz w:val="24"/>
                <w:szCs w:val="24"/>
              </w:rPr>
            </w:pPr>
          </w:p>
          <w:p w14:paraId="6304DD65" w14:textId="77777777" w:rsidR="006121E9" w:rsidRPr="00455336" w:rsidRDefault="006121E9" w:rsidP="00CE1BC8">
            <w:pPr>
              <w:jc w:val="right"/>
              <w:rPr>
                <w:rFonts w:ascii="Calibri" w:hAnsi="Calibri" w:cs="Calibri"/>
                <w:sz w:val="24"/>
                <w:szCs w:val="24"/>
              </w:rPr>
            </w:pPr>
          </w:p>
          <w:p w14:paraId="68D0C29A" w14:textId="77777777" w:rsidR="006121E9" w:rsidRPr="00455336" w:rsidRDefault="006121E9" w:rsidP="00CE1BC8">
            <w:pPr>
              <w:jc w:val="right"/>
              <w:rPr>
                <w:rFonts w:ascii="Calibri" w:hAnsi="Calibri" w:cs="Calibri"/>
                <w:sz w:val="24"/>
                <w:szCs w:val="24"/>
              </w:rPr>
            </w:pPr>
          </w:p>
          <w:p w14:paraId="72AFABDD" w14:textId="77777777" w:rsidR="006121E9" w:rsidRPr="00455336" w:rsidRDefault="006121E9" w:rsidP="00CE1BC8">
            <w:pPr>
              <w:jc w:val="right"/>
              <w:rPr>
                <w:rFonts w:ascii="Calibri" w:hAnsi="Calibri" w:cs="Calibri"/>
                <w:sz w:val="24"/>
                <w:szCs w:val="24"/>
              </w:rPr>
            </w:pPr>
          </w:p>
          <w:p w14:paraId="42BD5076" w14:textId="77777777" w:rsidR="006121E9" w:rsidRPr="00455336" w:rsidRDefault="006121E9" w:rsidP="00CE1BC8">
            <w:pPr>
              <w:jc w:val="right"/>
              <w:rPr>
                <w:rFonts w:ascii="Calibri" w:hAnsi="Calibri" w:cs="Calibri"/>
                <w:sz w:val="24"/>
                <w:szCs w:val="24"/>
              </w:rPr>
            </w:pPr>
          </w:p>
          <w:p w14:paraId="45013E50" w14:textId="77777777" w:rsidR="006121E9" w:rsidRPr="00455336" w:rsidRDefault="006121E9" w:rsidP="00CE1BC8">
            <w:pPr>
              <w:jc w:val="right"/>
              <w:rPr>
                <w:rFonts w:ascii="Calibri" w:hAnsi="Calibri" w:cs="Calibri"/>
                <w:sz w:val="24"/>
                <w:szCs w:val="24"/>
              </w:rPr>
            </w:pPr>
          </w:p>
          <w:p w14:paraId="467AAE7A" w14:textId="77777777" w:rsidR="006121E9" w:rsidRPr="00455336" w:rsidRDefault="006121E9" w:rsidP="00CE1BC8">
            <w:pPr>
              <w:jc w:val="right"/>
              <w:rPr>
                <w:rFonts w:ascii="Calibri" w:hAnsi="Calibri" w:cs="Calibri"/>
                <w:sz w:val="24"/>
                <w:szCs w:val="24"/>
              </w:rPr>
            </w:pPr>
          </w:p>
          <w:p w14:paraId="3F8B2A10" w14:textId="77777777" w:rsidR="006121E9" w:rsidRPr="00455336" w:rsidRDefault="006121E9" w:rsidP="00CE1BC8">
            <w:pPr>
              <w:jc w:val="right"/>
              <w:rPr>
                <w:rFonts w:ascii="Calibri" w:hAnsi="Calibri" w:cs="Calibri"/>
                <w:sz w:val="24"/>
                <w:szCs w:val="24"/>
              </w:rPr>
            </w:pPr>
          </w:p>
          <w:p w14:paraId="1AB7C1D3" w14:textId="77777777" w:rsidR="006121E9" w:rsidRPr="00455336" w:rsidRDefault="006121E9" w:rsidP="00CE1BC8">
            <w:pPr>
              <w:jc w:val="right"/>
              <w:rPr>
                <w:rFonts w:ascii="Calibri" w:hAnsi="Calibri" w:cs="Calibri"/>
                <w:sz w:val="24"/>
                <w:szCs w:val="24"/>
              </w:rPr>
            </w:pPr>
          </w:p>
          <w:p w14:paraId="3CC8C4AD" w14:textId="77777777" w:rsidR="006121E9" w:rsidRPr="00455336" w:rsidRDefault="006121E9" w:rsidP="00CE1BC8">
            <w:pPr>
              <w:jc w:val="right"/>
              <w:rPr>
                <w:rFonts w:ascii="Calibri" w:hAnsi="Calibri" w:cs="Calibri"/>
                <w:sz w:val="24"/>
                <w:szCs w:val="24"/>
              </w:rPr>
            </w:pPr>
          </w:p>
          <w:p w14:paraId="54593B47" w14:textId="0376CEF4" w:rsidR="006121E9" w:rsidRPr="00455336" w:rsidRDefault="00A77EFF" w:rsidP="00CE1BC8">
            <w:pPr>
              <w:jc w:val="right"/>
              <w:rPr>
                <w:rFonts w:ascii="Calibri" w:hAnsi="Calibri" w:cs="Calibri"/>
                <w:sz w:val="24"/>
                <w:szCs w:val="24"/>
              </w:rPr>
            </w:pPr>
            <w:r>
              <w:rPr>
                <w:rFonts w:ascii="Calibri" w:hAnsi="Calibri" w:cs="Calibri"/>
                <w:sz w:val="24"/>
                <w:szCs w:val="24"/>
              </w:rPr>
              <w:t>30</w:t>
            </w:r>
            <w:r w:rsidR="3CAAAEB7" w:rsidRPr="00455336">
              <w:rPr>
                <w:rFonts w:ascii="Calibri" w:hAnsi="Calibri" w:cs="Calibri"/>
                <w:sz w:val="24"/>
                <w:szCs w:val="24"/>
              </w:rPr>
              <w:t xml:space="preserve"> Points</w:t>
            </w:r>
          </w:p>
        </w:tc>
      </w:tr>
      <w:tr w:rsidR="00CE1BC8" w:rsidRPr="00973F08" w14:paraId="4DE86E12" w14:textId="77777777" w:rsidTr="5440802F">
        <w:tc>
          <w:tcPr>
            <w:tcW w:w="637" w:type="dxa"/>
            <w:tcMar>
              <w:top w:w="72" w:type="dxa"/>
              <w:left w:w="115" w:type="dxa"/>
              <w:right w:w="115" w:type="dxa"/>
            </w:tcMar>
          </w:tcPr>
          <w:p w14:paraId="5ACFDAA3"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Relevant Experience:</w:t>
            </w:r>
          </w:p>
          <w:p w14:paraId="6B1933C9" w14:textId="66C3929B" w:rsidR="00CE1BC8" w:rsidRPr="00266DFB" w:rsidRDefault="00CE1BC8" w:rsidP="00CE1BC8">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40E491D7" w14:textId="3949D0DB" w:rsidR="00CE1BC8" w:rsidRPr="00266DFB" w:rsidRDefault="00CE1BC8" w:rsidP="00CE1BC8">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Pr>
                <w:rFonts w:ascii="Calibri" w:hAnsi="Calibri" w:cs="Calibri"/>
                <w:sz w:val="24"/>
              </w:rPr>
              <w:t>B</w:t>
            </w:r>
            <w:r w:rsidRPr="00266DFB">
              <w:rPr>
                <w:rFonts w:ascii="Calibri" w:hAnsi="Calibri" w:cs="Calibri"/>
                <w:sz w:val="24"/>
              </w:rPr>
              <w:t>idder have with similar projects?</w:t>
            </w:r>
          </w:p>
          <w:p w14:paraId="1BBBCDA2" w14:textId="77777777" w:rsidR="00CE1BC8" w:rsidRPr="00266DFB" w:rsidRDefault="00CE1BC8" w:rsidP="00CE1BC8">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CE1BC8" w:rsidRPr="00266DFB" w:rsidRDefault="00CE1BC8" w:rsidP="00CE1BC8">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60CA58B6" w:rsidR="00CE1BC8" w:rsidRPr="00266DFB" w:rsidRDefault="00A77EFF" w:rsidP="5440802F">
            <w:pPr>
              <w:jc w:val="right"/>
              <w:rPr>
                <w:rFonts w:ascii="Calibri" w:hAnsi="Calibri" w:cs="Calibri"/>
                <w:sz w:val="24"/>
                <w:szCs w:val="24"/>
              </w:rPr>
            </w:pPr>
            <w:r>
              <w:rPr>
                <w:rFonts w:ascii="Calibri" w:hAnsi="Calibri" w:cs="Calibri"/>
                <w:sz w:val="24"/>
                <w:szCs w:val="24"/>
              </w:rPr>
              <w:t>30</w:t>
            </w:r>
            <w:r w:rsidR="00CE1BC8" w:rsidRPr="00455336">
              <w:rPr>
                <w:rFonts w:ascii="Calibri" w:hAnsi="Calibri" w:cs="Calibri"/>
                <w:sz w:val="24"/>
                <w:szCs w:val="24"/>
              </w:rPr>
              <w:t xml:space="preserve"> Points</w:t>
            </w:r>
          </w:p>
        </w:tc>
      </w:tr>
      <w:tr w:rsidR="00CE1BC8" w:rsidRPr="00973F08" w14:paraId="4343EA30" w14:textId="77777777" w:rsidTr="5440802F">
        <w:tc>
          <w:tcPr>
            <w:tcW w:w="637" w:type="dxa"/>
            <w:tcMar>
              <w:top w:w="72" w:type="dxa"/>
              <w:left w:w="115" w:type="dxa"/>
              <w:right w:w="115" w:type="dxa"/>
            </w:tcMar>
          </w:tcPr>
          <w:p w14:paraId="68D3749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536FC540" w:rsidR="00CE1BC8" w:rsidRPr="00A85450" w:rsidRDefault="00CE1BC8" w:rsidP="00CE1BC8">
            <w:pPr>
              <w:spacing w:after="120"/>
              <w:rPr>
                <w:rFonts w:ascii="Calibri" w:hAnsi="Calibri" w:cs="Calibri"/>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33EA6C27" w14:textId="10C5ED1B" w:rsidR="00CE1BC8" w:rsidRPr="00A85450" w:rsidRDefault="00D65708" w:rsidP="00CE1BC8">
            <w:pPr>
              <w:jc w:val="right"/>
              <w:rPr>
                <w:rFonts w:ascii="Calibri" w:hAnsi="Calibri" w:cs="Calibri"/>
              </w:rPr>
            </w:pPr>
            <w:r w:rsidRPr="00D65708">
              <w:rPr>
                <w:rFonts w:ascii="Calibri" w:hAnsi="Calibri" w:cs="Calibri"/>
                <w:sz w:val="24"/>
                <w:szCs w:val="24"/>
              </w:rPr>
              <w:t>1</w:t>
            </w:r>
            <w:r w:rsidR="00A77EFF">
              <w:rPr>
                <w:rFonts w:ascii="Calibri" w:hAnsi="Calibri" w:cs="Calibri"/>
                <w:sz w:val="24"/>
                <w:szCs w:val="24"/>
              </w:rPr>
              <w:t>5</w:t>
            </w:r>
            <w:r w:rsidR="00CE1BC8" w:rsidRPr="00D65708">
              <w:rPr>
                <w:rFonts w:ascii="Calibri" w:hAnsi="Calibri" w:cs="Calibri"/>
                <w:sz w:val="24"/>
                <w:szCs w:val="24"/>
              </w:rPr>
              <w:t xml:space="preserve"> Points</w:t>
            </w:r>
          </w:p>
        </w:tc>
      </w:tr>
      <w:tr w:rsidR="00BB26E0" w:rsidRPr="00973F08" w14:paraId="4C2DEF48" w14:textId="77777777" w:rsidTr="5440802F">
        <w:tc>
          <w:tcPr>
            <w:tcW w:w="637" w:type="dxa"/>
            <w:tcMar>
              <w:top w:w="72" w:type="dxa"/>
              <w:left w:w="115" w:type="dxa"/>
              <w:right w:w="115" w:type="dxa"/>
            </w:tcMar>
          </w:tcPr>
          <w:p w14:paraId="39006394" w14:textId="77777777" w:rsidR="00BB26E0" w:rsidRPr="00A85450" w:rsidRDefault="00BB26E0" w:rsidP="00BB26E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F0C04FE" w14:textId="77777777" w:rsidR="00BB26E0" w:rsidRPr="00DF5478" w:rsidRDefault="00BB26E0" w:rsidP="00BB26E0">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5EF8E8E0" w14:textId="4B284FBA" w:rsidR="00BB26E0" w:rsidRPr="002F74DA" w:rsidRDefault="00BB26E0" w:rsidP="00BB26E0">
            <w:pPr>
              <w:spacing w:after="120"/>
              <w:rPr>
                <w:rFonts w:asciiTheme="minorHAnsi" w:hAnsiTheme="minorHAnsi" w:cstheme="minorHAnsi"/>
                <w:b/>
                <w:bCs/>
                <w:color w:val="000000"/>
                <w:sz w:val="24"/>
                <w:szCs w:val="24"/>
              </w:rPr>
            </w:pPr>
            <w:r w:rsidRPr="00DF5478">
              <w:rPr>
                <w:rFonts w:ascii="Calibri" w:hAnsi="Calibri" w:cs="Calibri"/>
                <w:sz w:val="24"/>
                <w:szCs w:val="24"/>
              </w:rPr>
              <w:t xml:space="preserve">Should the County opt to conduct a vendor interview, the interview may include responding to standard and specific </w:t>
            </w:r>
            <w:r w:rsidRPr="00DF5478">
              <w:rPr>
                <w:rFonts w:ascii="Calibri" w:hAnsi="Calibri" w:cs="Calibri"/>
                <w:sz w:val="24"/>
                <w:szCs w:val="24"/>
              </w:rPr>
              <w:lastRenderedPageBreak/>
              <w:t>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0E0AB77D" w14:textId="6FB896E7" w:rsidR="00BB26E0" w:rsidRPr="002356EF" w:rsidRDefault="00BB26E0" w:rsidP="00BB26E0">
            <w:pPr>
              <w:jc w:val="center"/>
              <w:rPr>
                <w:rFonts w:ascii="Calibri" w:hAnsi="Calibri" w:cs="Calibri"/>
                <w:color w:val="FF0000"/>
                <w:sz w:val="24"/>
                <w:szCs w:val="24"/>
              </w:rPr>
            </w:pPr>
            <w:r w:rsidRPr="002356EF">
              <w:rPr>
                <w:rFonts w:asciiTheme="minorHAnsi" w:hAnsiTheme="minorHAnsi" w:cstheme="minorHAnsi"/>
                <w:sz w:val="24"/>
                <w:szCs w:val="24"/>
              </w:rPr>
              <w:lastRenderedPageBreak/>
              <w:t xml:space="preserve">Vendor Interview may be </w:t>
            </w:r>
            <w:r w:rsidRPr="002356EF">
              <w:rPr>
                <w:rFonts w:asciiTheme="minorHAnsi" w:hAnsiTheme="minorHAnsi" w:cstheme="minorHAnsi"/>
                <w:sz w:val="24"/>
                <w:szCs w:val="24"/>
              </w:rPr>
              <w:lastRenderedPageBreak/>
              <w:t>used to revise</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inform scores of criteria above</w:t>
            </w:r>
          </w:p>
        </w:tc>
      </w:tr>
      <w:tr w:rsidR="00BB26E0" w:rsidRPr="00973F08" w14:paraId="3BB7BBF1" w14:textId="77777777" w:rsidTr="5440802F">
        <w:trPr>
          <w:trHeight w:val="440"/>
        </w:trPr>
        <w:tc>
          <w:tcPr>
            <w:tcW w:w="8527" w:type="dxa"/>
            <w:gridSpan w:val="3"/>
            <w:tcMar>
              <w:top w:w="72" w:type="dxa"/>
              <w:left w:w="115" w:type="dxa"/>
              <w:right w:w="115" w:type="dxa"/>
            </w:tcMar>
            <w:vAlign w:val="center"/>
          </w:tcPr>
          <w:p w14:paraId="592A02BC" w14:textId="4801D4F4" w:rsidR="00BB26E0" w:rsidRPr="009000A4" w:rsidRDefault="00BB26E0" w:rsidP="00BB26E0">
            <w:pPr>
              <w:jc w:val="center"/>
              <w:rPr>
                <w:rFonts w:ascii="Calibri" w:hAnsi="Calibri" w:cs="Calibri"/>
                <w:color w:val="FF0000"/>
                <w:sz w:val="24"/>
                <w:szCs w:val="24"/>
              </w:rPr>
            </w:pPr>
            <w:r w:rsidRPr="00266DFB">
              <w:rPr>
                <w:rFonts w:ascii="Calibri" w:hAnsi="Calibri" w:cs="Calibri"/>
                <w:b/>
                <w:sz w:val="24"/>
              </w:rPr>
              <w:lastRenderedPageBreak/>
              <w:t>SMALL LOCAL EMERGING BUSINESS PREFERENCE</w:t>
            </w:r>
          </w:p>
        </w:tc>
      </w:tr>
      <w:tr w:rsidR="00BB26E0" w:rsidRPr="00973F08" w14:paraId="1DCC1CA2" w14:textId="77777777" w:rsidTr="5440802F">
        <w:tc>
          <w:tcPr>
            <w:tcW w:w="637" w:type="dxa"/>
            <w:tcMar>
              <w:top w:w="72" w:type="dxa"/>
              <w:left w:w="115" w:type="dxa"/>
              <w:right w:w="115" w:type="dxa"/>
            </w:tcMar>
          </w:tcPr>
          <w:p w14:paraId="664FF5BB" w14:textId="77777777" w:rsidR="00BB26E0" w:rsidRPr="00CE1BC8" w:rsidRDefault="00BB26E0" w:rsidP="00BB26E0">
            <w:pPr>
              <w:ind w:left="360"/>
              <w:rPr>
                <w:rFonts w:ascii="Calibri" w:hAnsi="Calibri" w:cs="Calibri"/>
                <w:b/>
              </w:rPr>
            </w:pPr>
          </w:p>
        </w:tc>
        <w:tc>
          <w:tcPr>
            <w:tcW w:w="6570" w:type="dxa"/>
            <w:tcMar>
              <w:top w:w="72" w:type="dxa"/>
              <w:left w:w="115" w:type="dxa"/>
              <w:right w:w="115" w:type="dxa"/>
            </w:tcMar>
          </w:tcPr>
          <w:p w14:paraId="24930018" w14:textId="549610D9" w:rsidR="00BB26E0" w:rsidRPr="002F74DA" w:rsidRDefault="00BB26E0" w:rsidP="00BB26E0">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1C1137D1" w:rsidR="00BB26E0" w:rsidRPr="009000A4" w:rsidRDefault="00BB26E0" w:rsidP="00BB26E0">
            <w:pPr>
              <w:jc w:val="right"/>
              <w:rPr>
                <w:rFonts w:ascii="Calibri" w:hAnsi="Calibri" w:cs="Calibri"/>
                <w:color w:val="FF0000"/>
                <w:sz w:val="24"/>
                <w:szCs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3" w:name="_Toc129112391"/>
      <w:r w:rsidRPr="00266DFB">
        <w:rPr>
          <w:sz w:val="24"/>
          <w:szCs w:val="24"/>
        </w:rPr>
        <w:t>CONTRACT EVALUATION AND ASSESSMENT</w:t>
      </w:r>
      <w:bookmarkEnd w:id="29"/>
      <w:bookmarkEnd w:id="30"/>
      <w:bookmarkEnd w:id="33"/>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4" w:name="_Toc339364448"/>
      <w:bookmarkStart w:id="35"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 xml:space="preserve">awarded, the County may review the proposal, the contract, any </w:t>
      </w:r>
      <w:proofErr w:type="gramStart"/>
      <w:r w:rsidRPr="00331235">
        <w:rPr>
          <w:sz w:val="24"/>
          <w:szCs w:val="24"/>
        </w:rPr>
        <w:t>goods</w:t>
      </w:r>
      <w:proofErr w:type="gramEnd"/>
      <w:r w:rsidRPr="00331235">
        <w:rPr>
          <w:sz w:val="24"/>
          <w:szCs w:val="24"/>
        </w:rPr>
        <w:t xml:space="preserve"> or services provided</w:t>
      </w:r>
      <w:r w:rsidRPr="35F40F57">
        <w:rPr>
          <w:color w:val="000000" w:themeColor="text1"/>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w:t>
      </w:r>
      <w:proofErr w:type="gramStart"/>
      <w:r w:rsidRPr="00331235">
        <w:rPr>
          <w:sz w:val="24"/>
          <w:szCs w:val="24"/>
        </w:rPr>
        <w:t>as a result of</w:t>
      </w:r>
      <w:proofErr w:type="gramEnd"/>
      <w:r w:rsidRPr="00331235">
        <w:rPr>
          <w:sz w:val="24"/>
          <w:szCs w:val="24"/>
        </w:rPr>
        <w:t xml:space="preserve">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w:t>
      </w:r>
      <w:proofErr w:type="gramStart"/>
      <w:r w:rsidRPr="00331235">
        <w:rPr>
          <w:sz w:val="24"/>
          <w:szCs w:val="24"/>
        </w:rPr>
        <w:t>enter into</w:t>
      </w:r>
      <w:proofErr w:type="gramEnd"/>
      <w:r w:rsidRPr="00331235">
        <w:rPr>
          <w:sz w:val="24"/>
          <w:szCs w:val="24"/>
        </w:rPr>
        <w:t xml:space="preserve">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28908129" w:rsidR="003D3E5A" w:rsidRPr="00266DFB" w:rsidRDefault="00703A65" w:rsidP="000352A4">
      <w:pPr>
        <w:pStyle w:val="Heading2"/>
        <w:rPr>
          <w:sz w:val="24"/>
          <w:szCs w:val="24"/>
          <w:u w:val="none"/>
        </w:rPr>
      </w:pPr>
      <w:bookmarkStart w:id="36" w:name="_Toc129112392"/>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4"/>
      <w:bookmarkEnd w:id="35"/>
      <w:bookmarkEnd w:id="36"/>
      <w:r w:rsidRPr="00266DFB">
        <w:rPr>
          <w:sz w:val="24"/>
          <w:szCs w:val="24"/>
          <w:u w:val="none"/>
        </w:rPr>
        <w:t xml:space="preserve"> </w:t>
      </w:r>
    </w:p>
    <w:p w14:paraId="75FB72F1" w14:textId="78BAA3A4" w:rsidR="00703A65" w:rsidRPr="00D218EC" w:rsidRDefault="00703A65" w:rsidP="00D218EC">
      <w:pPr>
        <w:pStyle w:val="Item1"/>
        <w:rPr>
          <w:sz w:val="24"/>
          <w:szCs w:val="18"/>
        </w:rPr>
      </w:pPr>
      <w:r w:rsidRPr="35F40F57">
        <w:rPr>
          <w:sz w:val="24"/>
          <w:szCs w:val="24"/>
        </w:rPr>
        <w:t xml:space="preserve">At the conclusion of the </w:t>
      </w:r>
      <w:r w:rsidR="00505B06" w:rsidRPr="35F40F57">
        <w:rPr>
          <w:sz w:val="24"/>
          <w:szCs w:val="24"/>
        </w:rPr>
        <w:t>IRFP</w:t>
      </w:r>
      <w:r w:rsidR="00B67D98" w:rsidRPr="35F40F57">
        <w:rPr>
          <w:sz w:val="24"/>
          <w:szCs w:val="24"/>
        </w:rPr>
        <w:t xml:space="preserve"> </w:t>
      </w:r>
      <w:r w:rsidRPr="35F40F57">
        <w:rPr>
          <w:sz w:val="24"/>
          <w:szCs w:val="24"/>
        </w:rPr>
        <w:t>r</w:t>
      </w:r>
      <w:r w:rsidR="006F6344" w:rsidRPr="35F40F57">
        <w:rPr>
          <w:sz w:val="24"/>
          <w:szCs w:val="24"/>
        </w:rPr>
        <w:t>esponse evaluation period</w:t>
      </w:r>
      <w:r w:rsidRPr="35F40F57">
        <w:rPr>
          <w:sz w:val="24"/>
          <w:szCs w:val="24"/>
        </w:rPr>
        <w:t xml:space="preserve">, all </w:t>
      </w:r>
      <w:r w:rsidR="00502F47" w:rsidRPr="35F40F57">
        <w:rPr>
          <w:sz w:val="24"/>
          <w:szCs w:val="24"/>
        </w:rPr>
        <w:t>Bidder</w:t>
      </w:r>
      <w:r w:rsidRPr="35F40F57">
        <w:rPr>
          <w:sz w:val="24"/>
          <w:szCs w:val="24"/>
        </w:rPr>
        <w:t xml:space="preserve">s will be notified in writing </w:t>
      </w:r>
      <w:r w:rsidR="00952803" w:rsidRPr="35F40F57">
        <w:rPr>
          <w:sz w:val="24"/>
          <w:szCs w:val="24"/>
        </w:rPr>
        <w:t xml:space="preserve">by </w:t>
      </w:r>
      <w:r w:rsidR="00A114C4" w:rsidRPr="35F40F57">
        <w:rPr>
          <w:sz w:val="24"/>
          <w:szCs w:val="24"/>
        </w:rPr>
        <w:t>email</w:t>
      </w:r>
      <w:r w:rsidR="00952803" w:rsidRPr="35F40F57">
        <w:rPr>
          <w:sz w:val="24"/>
          <w:szCs w:val="24"/>
        </w:rPr>
        <w:t xml:space="preserve"> or US Postal Service mail</w:t>
      </w:r>
      <w:r w:rsidR="004C25B5" w:rsidRPr="35F40F57">
        <w:rPr>
          <w:sz w:val="24"/>
          <w:szCs w:val="24"/>
        </w:rPr>
        <w:t xml:space="preserve"> </w:t>
      </w:r>
      <w:r w:rsidRPr="35F40F57">
        <w:rPr>
          <w:sz w:val="24"/>
          <w:szCs w:val="24"/>
        </w:rPr>
        <w:t xml:space="preserve">of the contract award </w:t>
      </w:r>
      <w:r w:rsidRPr="35F40F57">
        <w:rPr>
          <w:sz w:val="24"/>
          <w:szCs w:val="24"/>
        </w:rPr>
        <w:lastRenderedPageBreak/>
        <w:t>r</w:t>
      </w:r>
      <w:r w:rsidR="002B1E6A" w:rsidRPr="35F40F57">
        <w:rPr>
          <w:sz w:val="24"/>
          <w:szCs w:val="24"/>
        </w:rPr>
        <w:t>ecommendation, if any, by GSA-Procurement</w:t>
      </w:r>
      <w:r w:rsidRPr="35F40F57">
        <w:rPr>
          <w:sz w:val="24"/>
          <w:szCs w:val="24"/>
        </w:rPr>
        <w:t xml:space="preserve">.  The document providing this notification is the Notice of </w:t>
      </w:r>
      <w:r w:rsidR="00D8648E" w:rsidRPr="35F40F57">
        <w:rPr>
          <w:sz w:val="24"/>
          <w:szCs w:val="24"/>
        </w:rPr>
        <w:t>Intent</w:t>
      </w:r>
      <w:r w:rsidR="00B67D98" w:rsidRPr="35F40F57">
        <w:rPr>
          <w:sz w:val="24"/>
          <w:szCs w:val="24"/>
        </w:rPr>
        <w:t xml:space="preserve"> </w:t>
      </w:r>
      <w:r w:rsidRPr="35F40F57">
        <w:rPr>
          <w:sz w:val="24"/>
          <w:szCs w:val="24"/>
        </w:rPr>
        <w:t>to Award</w:t>
      </w:r>
      <w:r w:rsidR="006F414C" w:rsidRPr="35F40F57">
        <w:rPr>
          <w:sz w:val="24"/>
          <w:szCs w:val="24"/>
        </w:rPr>
        <w:t>/Non-Award</w:t>
      </w:r>
      <w:r w:rsidRPr="35F40F57">
        <w:rPr>
          <w:sz w:val="24"/>
          <w:szCs w:val="24"/>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36612C" w:rsidRDefault="00703A65" w:rsidP="00D218EC">
      <w:pPr>
        <w:pStyle w:val="Itema"/>
        <w:rPr>
          <w:sz w:val="24"/>
          <w:szCs w:val="18"/>
        </w:rPr>
      </w:pPr>
      <w:r w:rsidRPr="35F40F57">
        <w:rPr>
          <w:sz w:val="24"/>
          <w:szCs w:val="24"/>
        </w:rPr>
        <w:t>The name</w:t>
      </w:r>
      <w:r w:rsidR="003255AB" w:rsidRPr="35F40F57">
        <w:rPr>
          <w:sz w:val="24"/>
          <w:szCs w:val="24"/>
        </w:rPr>
        <w:t>(s)</w:t>
      </w:r>
      <w:r w:rsidRPr="35F40F57">
        <w:rPr>
          <w:sz w:val="24"/>
          <w:szCs w:val="24"/>
        </w:rPr>
        <w:t xml:space="preserve"> of the </w:t>
      </w:r>
      <w:r w:rsidR="00502F47" w:rsidRPr="35F40F57">
        <w:rPr>
          <w:sz w:val="24"/>
          <w:szCs w:val="24"/>
        </w:rPr>
        <w:t>Bidder</w:t>
      </w:r>
      <w:r w:rsidR="003255AB" w:rsidRPr="35F40F57">
        <w:rPr>
          <w:sz w:val="24"/>
          <w:szCs w:val="24"/>
        </w:rPr>
        <w:t>(s)</w:t>
      </w:r>
      <w:r w:rsidRPr="35F40F57">
        <w:rPr>
          <w:sz w:val="24"/>
          <w:szCs w:val="24"/>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55DC6C14" w14:textId="5F53F780" w:rsidR="00D8648E" w:rsidRPr="00331235" w:rsidRDefault="00E226A8" w:rsidP="00331235">
      <w:pPr>
        <w:pStyle w:val="Item1"/>
        <w:rPr>
          <w:sz w:val="24"/>
          <w:szCs w:val="24"/>
        </w:rPr>
      </w:pPr>
      <w:r w:rsidRPr="00266DFB">
        <w:rPr>
          <w:sz w:val="24"/>
          <w:szCs w:val="24"/>
        </w:rPr>
        <w:t xml:space="preserve">The submitted proposals </w:t>
      </w:r>
      <w:r w:rsidR="00CE1BC8">
        <w:rPr>
          <w:sz w:val="24"/>
          <w:szCs w:val="24"/>
        </w:rPr>
        <w:t>will</w:t>
      </w:r>
      <w:r w:rsidRPr="00266DFB">
        <w:rPr>
          <w:sz w:val="24"/>
          <w:szCs w:val="24"/>
        </w:rPr>
        <w:t xml:space="preserve"> be made available upon request no later than five calendar days be</w:t>
      </w:r>
      <w:r w:rsidRPr="00A8758F">
        <w:rPr>
          <w:sz w:val="24"/>
          <w:szCs w:val="24"/>
        </w:rPr>
        <w:t xml:space="preserve">fore approval of the award and contract is scheduled to be </w:t>
      </w:r>
      <w:r w:rsidR="004C25B5" w:rsidRPr="00A8758F">
        <w:rPr>
          <w:sz w:val="24"/>
          <w:szCs w:val="24"/>
        </w:rPr>
        <w:t>considered</w:t>
      </w:r>
      <w:r w:rsidRPr="00A8758F">
        <w:rPr>
          <w:sz w:val="24"/>
          <w:szCs w:val="24"/>
        </w:rPr>
        <w:t xml:space="preserve"> by</w:t>
      </w:r>
      <w:r w:rsidR="00927391" w:rsidRPr="00A8758F">
        <w:rPr>
          <w:sz w:val="24"/>
          <w:szCs w:val="24"/>
        </w:rPr>
        <w:t xml:space="preserve"> GSA</w:t>
      </w:r>
      <w:r w:rsidRPr="00A8758F">
        <w:rPr>
          <w:sz w:val="24"/>
          <w:szCs w:val="24"/>
        </w:rPr>
        <w:t>.</w:t>
      </w:r>
    </w:p>
    <w:p w14:paraId="042B1BED" w14:textId="7B7489CF" w:rsidR="00F9006C" w:rsidRPr="00266DFB" w:rsidRDefault="00F9006C" w:rsidP="000352A4">
      <w:pPr>
        <w:pStyle w:val="Heading2"/>
        <w:rPr>
          <w:sz w:val="24"/>
          <w:szCs w:val="24"/>
        </w:rPr>
      </w:pPr>
      <w:bookmarkStart w:id="37" w:name="_Toc339364450"/>
      <w:bookmarkStart w:id="38" w:name="_Toc339364711"/>
      <w:bookmarkStart w:id="39" w:name="_Toc129112393"/>
      <w:r w:rsidRPr="00266DFB">
        <w:rPr>
          <w:sz w:val="24"/>
          <w:szCs w:val="24"/>
        </w:rPr>
        <w:t>TERM / TERMINATION / RENEWAL</w:t>
      </w:r>
      <w:bookmarkEnd w:id="37"/>
      <w:bookmarkEnd w:id="38"/>
      <w:bookmarkEnd w:id="39"/>
    </w:p>
    <w:p w14:paraId="04DB12B7" w14:textId="67E733FE" w:rsidR="00F9006C" w:rsidRPr="00D218EC" w:rsidRDefault="00F9006C" w:rsidP="00D218EC">
      <w:pPr>
        <w:pStyle w:val="Item1"/>
        <w:rPr>
          <w:sz w:val="24"/>
          <w:szCs w:val="18"/>
        </w:rPr>
      </w:pPr>
      <w:r w:rsidRPr="35F40F57">
        <w:rPr>
          <w:sz w:val="24"/>
          <w:szCs w:val="24"/>
        </w:rPr>
        <w:t xml:space="preserve">The </w:t>
      </w:r>
      <w:r w:rsidR="00A114C4" w:rsidRPr="35F40F57">
        <w:rPr>
          <w:sz w:val="24"/>
          <w:szCs w:val="24"/>
        </w:rPr>
        <w:t>contract term</w:t>
      </w:r>
      <w:r w:rsidRPr="35F40F57">
        <w:rPr>
          <w:sz w:val="24"/>
          <w:szCs w:val="24"/>
        </w:rPr>
        <w:t>, which may be awarded pursuant to this</w:t>
      </w:r>
      <w:r w:rsidR="00296B8A" w:rsidRPr="35F40F57">
        <w:rPr>
          <w:sz w:val="24"/>
          <w:szCs w:val="24"/>
        </w:rPr>
        <w:t xml:space="preserve"> </w:t>
      </w:r>
      <w:r w:rsidR="00505B06" w:rsidRPr="35F40F57">
        <w:rPr>
          <w:sz w:val="24"/>
          <w:szCs w:val="24"/>
        </w:rPr>
        <w:t>IRFP</w:t>
      </w:r>
      <w:r w:rsidRPr="35F40F57">
        <w:rPr>
          <w:sz w:val="24"/>
          <w:szCs w:val="24"/>
        </w:rPr>
        <w:t>, will be</w:t>
      </w:r>
      <w:r w:rsidR="00726FC8" w:rsidRPr="35F40F57">
        <w:rPr>
          <w:sz w:val="24"/>
          <w:szCs w:val="24"/>
        </w:rPr>
        <w:t xml:space="preserve"> six (6) months</w:t>
      </w:r>
      <w:r w:rsidRPr="35F40F57">
        <w:rPr>
          <w:sz w:val="24"/>
          <w:szCs w:val="24"/>
        </w:rPr>
        <w:t>.</w:t>
      </w:r>
    </w:p>
    <w:p w14:paraId="68E33F94" w14:textId="39F703BB" w:rsidR="00F9006C" w:rsidRPr="00850953" w:rsidRDefault="00F9006C" w:rsidP="000352A4">
      <w:pPr>
        <w:pStyle w:val="Item1"/>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505B06">
        <w:rPr>
          <w:sz w:val="24"/>
          <w:szCs w:val="24"/>
        </w:rPr>
        <w:t>IRFP</w:t>
      </w:r>
      <w:r w:rsidRPr="00266DFB">
        <w:rPr>
          <w:sz w:val="24"/>
          <w:szCs w:val="24"/>
        </w:rPr>
        <w:t xml:space="preserve">, may be extended for </w:t>
      </w:r>
      <w:r w:rsidR="002A7F97" w:rsidRPr="00266DFB">
        <w:rPr>
          <w:sz w:val="24"/>
          <w:szCs w:val="24"/>
        </w:rPr>
        <w:t>an</w:t>
      </w:r>
      <w:r w:rsidRPr="00266DFB">
        <w:rPr>
          <w:sz w:val="24"/>
          <w:szCs w:val="24"/>
        </w:rPr>
        <w:t xml:space="preserve"> </w:t>
      </w:r>
      <w:r w:rsidRPr="00726FC8">
        <w:rPr>
          <w:sz w:val="24"/>
          <w:szCs w:val="24"/>
        </w:rPr>
        <w:t xml:space="preserve">additional </w:t>
      </w:r>
      <w:r w:rsidR="002A7F97" w:rsidRPr="00726FC8">
        <w:rPr>
          <w:sz w:val="24"/>
          <w:szCs w:val="24"/>
        </w:rPr>
        <w:t>two</w:t>
      </w:r>
      <w:r w:rsidR="00726FC8" w:rsidRPr="00726FC8">
        <w:rPr>
          <w:sz w:val="24"/>
          <w:szCs w:val="24"/>
        </w:rPr>
        <w:t xml:space="preserve"> (2) </w:t>
      </w:r>
      <w:r w:rsidRPr="00726FC8">
        <w:rPr>
          <w:sz w:val="24"/>
          <w:szCs w:val="24"/>
        </w:rPr>
        <w:t>year</w:t>
      </w:r>
      <w:r w:rsidR="00726FC8" w:rsidRPr="00726FC8">
        <w:rPr>
          <w:sz w:val="24"/>
          <w:szCs w:val="24"/>
        </w:rPr>
        <w:t>s</w:t>
      </w:r>
      <w:r w:rsidR="001B7118" w:rsidRPr="00726FC8">
        <w:rPr>
          <w:sz w:val="24"/>
          <w:szCs w:val="24"/>
        </w:rPr>
        <w:t>.</w:t>
      </w:r>
    </w:p>
    <w:p w14:paraId="4D86AA53" w14:textId="36C2AF8C" w:rsidR="009F0B2C" w:rsidRPr="00266DFB" w:rsidRDefault="00850953" w:rsidP="000352A4">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6C2E9CC8" w:rsidR="003D3E5A" w:rsidRDefault="00F9006C" w:rsidP="000352A4">
      <w:pPr>
        <w:pStyle w:val="Heading2"/>
        <w:rPr>
          <w:u w:val="none"/>
        </w:rPr>
      </w:pPr>
      <w:bookmarkStart w:id="40" w:name="_Toc339364454"/>
      <w:bookmarkStart w:id="41" w:name="_Toc339364715"/>
      <w:bookmarkStart w:id="42" w:name="_Toc129112394"/>
      <w:r w:rsidRPr="00266DFB">
        <w:rPr>
          <w:sz w:val="24"/>
          <w:szCs w:val="24"/>
        </w:rPr>
        <w:t>QUANTITIES</w:t>
      </w:r>
      <w:bookmarkEnd w:id="40"/>
      <w:bookmarkEnd w:id="41"/>
      <w:bookmarkEnd w:id="42"/>
      <w:r w:rsidR="007402A0" w:rsidRPr="007276A7">
        <w:rPr>
          <w:u w:val="none"/>
        </w:rPr>
        <w:t xml:space="preserve"> </w:t>
      </w:r>
    </w:p>
    <w:p w14:paraId="27B73527" w14:textId="3A650E51"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726FC8">
        <w:rPr>
          <w:rFonts w:ascii="Calibri" w:hAnsi="Calibri" w:cs="Calibri"/>
          <w:sz w:val="24"/>
          <w:szCs w:val="24"/>
        </w:rPr>
        <w:t xml:space="preserve">are estimates based on past usage and are not to be construed as a commitment.  No minimum or maximum is guaranteed </w:t>
      </w:r>
      <w:r w:rsidRPr="00266DFB">
        <w:rPr>
          <w:rFonts w:ascii="Calibri" w:hAnsi="Calibri" w:cs="Calibri"/>
          <w:sz w:val="24"/>
          <w:szCs w:val="24"/>
        </w:rPr>
        <w:t>or implied.</w:t>
      </w:r>
    </w:p>
    <w:p w14:paraId="3A7ECF44" w14:textId="77777777" w:rsidR="003D3E5A" w:rsidRPr="00266DFB" w:rsidRDefault="00F9006C" w:rsidP="000352A4">
      <w:pPr>
        <w:pStyle w:val="Heading2"/>
        <w:rPr>
          <w:sz w:val="24"/>
          <w:szCs w:val="24"/>
          <w:u w:val="none"/>
        </w:rPr>
      </w:pPr>
      <w:bookmarkStart w:id="43" w:name="_Toc339364456"/>
      <w:bookmarkStart w:id="44" w:name="_Toc339364717"/>
      <w:bookmarkStart w:id="45" w:name="_Toc129112395"/>
      <w:r w:rsidRPr="00266DFB">
        <w:rPr>
          <w:sz w:val="24"/>
          <w:szCs w:val="24"/>
        </w:rPr>
        <w:lastRenderedPageBreak/>
        <w:t>PRICING</w:t>
      </w:r>
      <w:bookmarkEnd w:id="43"/>
      <w:bookmarkEnd w:id="44"/>
      <w:bookmarkEnd w:id="45"/>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35F40F57">
        <w:rPr>
          <w:sz w:val="24"/>
          <w:szCs w:val="24"/>
        </w:rPr>
        <w:t xml:space="preserve">All pricing as quoted will </w:t>
      </w:r>
      <w:r w:rsidR="00AF533D" w:rsidRPr="35F40F57">
        <w:rPr>
          <w:sz w:val="24"/>
          <w:szCs w:val="24"/>
        </w:rPr>
        <w:t xml:space="preserve">not increase, but except as noted below, </w:t>
      </w:r>
      <w:r w:rsidRPr="35F40F57">
        <w:rPr>
          <w:sz w:val="24"/>
          <w:szCs w:val="24"/>
        </w:rPr>
        <w:t xml:space="preserve">remain </w:t>
      </w:r>
      <w:r w:rsidR="00DA4A6E" w:rsidRPr="35F40F57">
        <w:rPr>
          <w:sz w:val="24"/>
          <w:szCs w:val="24"/>
        </w:rPr>
        <w:t xml:space="preserve">fixed and </w:t>
      </w:r>
      <w:r w:rsidRPr="35F40F57">
        <w:rPr>
          <w:sz w:val="24"/>
          <w:szCs w:val="24"/>
        </w:rPr>
        <w:t xml:space="preserve">firm for the term of any contract that may be awarded </w:t>
      </w:r>
      <w:proofErr w:type="gramStart"/>
      <w:r w:rsidRPr="35F40F57">
        <w:rPr>
          <w:sz w:val="24"/>
          <w:szCs w:val="24"/>
        </w:rPr>
        <w:t>as a result of</w:t>
      </w:r>
      <w:proofErr w:type="gramEnd"/>
      <w:r w:rsidRPr="35F40F57">
        <w:rPr>
          <w:sz w:val="24"/>
          <w:szCs w:val="24"/>
        </w:rPr>
        <w:t xml:space="preserve"> this </w:t>
      </w:r>
      <w:r w:rsidR="00505B06" w:rsidRPr="35F40F57">
        <w:rPr>
          <w:sz w:val="24"/>
          <w:szCs w:val="24"/>
        </w:rPr>
        <w:t>IRFP</w:t>
      </w:r>
      <w:r w:rsidRPr="35F40F57">
        <w:rPr>
          <w:sz w:val="24"/>
          <w:szCs w:val="24"/>
        </w:rPr>
        <w:t>.</w:t>
      </w:r>
    </w:p>
    <w:p w14:paraId="65F619EB" w14:textId="03F9299F" w:rsidR="00F9006C" w:rsidRPr="00266DFB" w:rsidRDefault="00F9006C" w:rsidP="000352A4">
      <w:pPr>
        <w:pStyle w:val="Item1"/>
        <w:rPr>
          <w:sz w:val="24"/>
        </w:rPr>
      </w:pPr>
      <w:r w:rsidRPr="35F40F57">
        <w:rPr>
          <w:sz w:val="24"/>
          <w:szCs w:val="24"/>
        </w:rPr>
        <w:t xml:space="preserve">Unless otherwise stated, </w:t>
      </w:r>
      <w:r w:rsidR="00502F47" w:rsidRPr="35F40F57">
        <w:rPr>
          <w:sz w:val="24"/>
          <w:szCs w:val="24"/>
        </w:rPr>
        <w:t>Bidder</w:t>
      </w:r>
      <w:r w:rsidRPr="35F40F57">
        <w:rPr>
          <w:sz w:val="24"/>
          <w:szCs w:val="24"/>
        </w:rPr>
        <w:t xml:space="preserve"> agrees that, in the event of a price decline, the benefit of such </w:t>
      </w:r>
      <w:r w:rsidR="00A114C4" w:rsidRPr="35F40F57">
        <w:rPr>
          <w:sz w:val="24"/>
          <w:szCs w:val="24"/>
        </w:rPr>
        <w:t xml:space="preserve">a </w:t>
      </w:r>
      <w:r w:rsidRPr="35F40F57">
        <w:rPr>
          <w:sz w:val="24"/>
          <w:szCs w:val="24"/>
        </w:rPr>
        <w:t xml:space="preserve">lower price </w:t>
      </w:r>
      <w:r w:rsidR="00CE1BC8" w:rsidRPr="35F40F57">
        <w:rPr>
          <w:sz w:val="24"/>
          <w:szCs w:val="24"/>
        </w:rPr>
        <w:t>will</w:t>
      </w:r>
      <w:r w:rsidRPr="35F40F57">
        <w:rPr>
          <w:sz w:val="24"/>
          <w:szCs w:val="24"/>
        </w:rPr>
        <w:t xml:space="preserve"> be extended to the County.</w:t>
      </w:r>
    </w:p>
    <w:p w14:paraId="2D4D3652" w14:textId="1867E948" w:rsidR="00F9006C" w:rsidRPr="00266DFB" w:rsidRDefault="001E6594" w:rsidP="000352A4">
      <w:pPr>
        <w:pStyle w:val="Item1"/>
        <w:rPr>
          <w:sz w:val="24"/>
        </w:rPr>
      </w:pPr>
      <w:r w:rsidRPr="35F40F57">
        <w:rPr>
          <w:sz w:val="24"/>
          <w:szCs w:val="24"/>
        </w:rPr>
        <w:t>R</w:t>
      </w:r>
      <w:r w:rsidR="00AF533D" w:rsidRPr="35F40F57">
        <w:rPr>
          <w:sz w:val="24"/>
          <w:szCs w:val="24"/>
        </w:rPr>
        <w:t xml:space="preserve">easonable </w:t>
      </w:r>
      <w:r w:rsidR="00F9006C" w:rsidRPr="35F40F57">
        <w:rPr>
          <w:sz w:val="24"/>
          <w:szCs w:val="24"/>
        </w:rPr>
        <w:t>price increases or decreases for subsequent contract terms may be negotiated between Contractor and County after completion of the initial term.</w:t>
      </w:r>
    </w:p>
    <w:p w14:paraId="0A0A59C5" w14:textId="3F4C3BBB" w:rsidR="00876B49" w:rsidRPr="00A8758F" w:rsidRDefault="00DD5AA2" w:rsidP="00873CC9">
      <w:pPr>
        <w:pStyle w:val="Item1"/>
      </w:pPr>
      <w:r w:rsidRPr="513C65CD">
        <w:rPr>
          <w:sz w:val="24"/>
          <w:szCs w:val="24"/>
        </w:rPr>
        <w:t>Taxes:</w:t>
      </w:r>
      <w:r w:rsidR="000F6B1C" w:rsidRPr="513C65CD">
        <w:rPr>
          <w:sz w:val="24"/>
          <w:szCs w:val="24"/>
        </w:rPr>
        <w:t xml:space="preserve"> </w:t>
      </w:r>
    </w:p>
    <w:p w14:paraId="69C2269A" w14:textId="7619D0DC" w:rsidR="00F9006C" w:rsidRPr="00726FC8" w:rsidRDefault="00DD5AA2" w:rsidP="00726FC8">
      <w:pPr>
        <w:pStyle w:val="Itema"/>
        <w:rPr>
          <w:sz w:val="24"/>
          <w:szCs w:val="24"/>
        </w:rPr>
      </w:pPr>
      <w:r w:rsidRPr="00A8758F">
        <w:rPr>
          <w:sz w:val="24"/>
          <w:szCs w:val="24"/>
        </w:rPr>
        <w:t xml:space="preserve">The County is soliciting a </w:t>
      </w:r>
      <w:bookmarkStart w:id="46" w:name="PricingType"/>
      <w:r w:rsidR="000509F0" w:rsidRPr="00A8758F">
        <w:rPr>
          <w:sz w:val="24"/>
          <w:szCs w:val="24"/>
        </w:rPr>
        <w:t>total price</w:t>
      </w:r>
      <w:bookmarkEnd w:id="46"/>
      <w:r w:rsidRPr="00A8758F">
        <w:rPr>
          <w:sz w:val="24"/>
          <w:szCs w:val="24"/>
        </w:rPr>
        <w:t xml:space="preserve"> for this project</w:t>
      </w:r>
      <w:r w:rsidR="00F52C4D" w:rsidRPr="00A8758F">
        <w:rPr>
          <w:sz w:val="24"/>
          <w:szCs w:val="24"/>
        </w:rPr>
        <w:t xml:space="preserve">.  </w:t>
      </w:r>
      <w:r w:rsidRPr="00A8758F">
        <w:rPr>
          <w:sz w:val="24"/>
          <w:szCs w:val="24"/>
        </w:rPr>
        <w:t xml:space="preserve">The price(s) quoted </w:t>
      </w:r>
      <w:r w:rsidR="00F43EF7" w:rsidRPr="00A8758F">
        <w:rPr>
          <w:sz w:val="24"/>
          <w:szCs w:val="24"/>
        </w:rPr>
        <w:t>must</w:t>
      </w:r>
      <w:r w:rsidRPr="00A8758F">
        <w:rPr>
          <w:sz w:val="24"/>
          <w:szCs w:val="24"/>
        </w:rPr>
        <w:t xml:space="preserve"> be the total cost the County will </w:t>
      </w:r>
      <w:r w:rsidRPr="00266DFB">
        <w:rPr>
          <w:sz w:val="24"/>
          <w:szCs w:val="24"/>
        </w:rPr>
        <w:t>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584FD5B5" w14:textId="4A9300DE" w:rsidR="00F9006C" w:rsidRPr="00266DFB" w:rsidRDefault="00F9006C" w:rsidP="000352A4">
      <w:pPr>
        <w:pStyle w:val="Item1"/>
        <w:rPr>
          <w:sz w:val="24"/>
        </w:rPr>
      </w:pPr>
      <w:r w:rsidRPr="35F40F57">
        <w:rPr>
          <w:sz w:val="24"/>
          <w:szCs w:val="24"/>
        </w:rPr>
        <w:t xml:space="preserve">All prices quoted </w:t>
      </w:r>
      <w:r w:rsidR="00F43EF7" w:rsidRPr="35F40F57">
        <w:rPr>
          <w:sz w:val="24"/>
          <w:szCs w:val="24"/>
        </w:rPr>
        <w:t>must</w:t>
      </w:r>
      <w:r w:rsidRPr="35F40F57">
        <w:rPr>
          <w:sz w:val="24"/>
          <w:szCs w:val="24"/>
        </w:rPr>
        <w:t xml:space="preserve"> be in United States</w:t>
      </w:r>
      <w:r w:rsidR="008136DB" w:rsidRPr="35F40F57">
        <w:rPr>
          <w:sz w:val="24"/>
          <w:szCs w:val="24"/>
        </w:rPr>
        <w:t xml:space="preserve"> </w:t>
      </w:r>
      <w:r w:rsidRPr="35F40F57">
        <w:rPr>
          <w:sz w:val="24"/>
          <w:szCs w:val="24"/>
        </w:rPr>
        <w:t>dollars</w:t>
      </w:r>
      <w:r w:rsidR="005C64AE" w:rsidRPr="35F40F57">
        <w:rPr>
          <w:sz w:val="24"/>
          <w:szCs w:val="24"/>
        </w:rPr>
        <w:t>.</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34C2B101" w:rsidR="00F9006C" w:rsidRPr="00266DFB" w:rsidRDefault="00F9006C" w:rsidP="000352A4">
      <w:pPr>
        <w:pStyle w:val="Heading2"/>
        <w:rPr>
          <w:sz w:val="24"/>
          <w:szCs w:val="24"/>
        </w:rPr>
      </w:pPr>
      <w:bookmarkStart w:id="47" w:name="_Toc339364458"/>
      <w:bookmarkStart w:id="48" w:name="_Toc339364719"/>
      <w:bookmarkStart w:id="49" w:name="_Toc129112396"/>
      <w:r w:rsidRPr="00266DFB">
        <w:rPr>
          <w:sz w:val="24"/>
          <w:szCs w:val="24"/>
        </w:rPr>
        <w:t>AWARD</w:t>
      </w:r>
      <w:bookmarkEnd w:id="47"/>
      <w:bookmarkEnd w:id="48"/>
      <w:bookmarkEnd w:id="49"/>
    </w:p>
    <w:p w14:paraId="04FA3C28" w14:textId="6CA9DFEA" w:rsidR="00383B1A" w:rsidRPr="00FD7B48" w:rsidRDefault="00C57504" w:rsidP="00D218EC">
      <w:pPr>
        <w:pStyle w:val="Item1"/>
        <w:rPr>
          <w:sz w:val="24"/>
          <w:szCs w:val="18"/>
        </w:rPr>
      </w:pPr>
      <w:r w:rsidRPr="35F40F57">
        <w:rPr>
          <w:sz w:val="24"/>
          <w:szCs w:val="24"/>
        </w:rPr>
        <w:t xml:space="preserve">Most </w:t>
      </w:r>
      <w:r w:rsidR="006F6C64" w:rsidRPr="35F40F57">
        <w:rPr>
          <w:sz w:val="24"/>
          <w:szCs w:val="24"/>
        </w:rPr>
        <w:t>Responsive and Responsible Bidder</w:t>
      </w:r>
    </w:p>
    <w:p w14:paraId="7875395B" w14:textId="2EF1EA3F" w:rsidR="00AF533D" w:rsidRPr="00FD7B48" w:rsidRDefault="00AF533D" w:rsidP="00CE1BC8">
      <w:pPr>
        <w:pStyle w:val="Itema"/>
        <w:numPr>
          <w:ilvl w:val="3"/>
          <w:numId w:val="17"/>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 who meet the requirements of these specifications, </w:t>
      </w:r>
      <w:r w:rsidR="00BF3055" w:rsidRPr="00FD7B48">
        <w:rPr>
          <w:sz w:val="24"/>
          <w:szCs w:val="24"/>
        </w:rPr>
        <w:t>terms,</w:t>
      </w:r>
      <w:r w:rsidRPr="00FD7B48">
        <w:rPr>
          <w:sz w:val="24"/>
          <w:szCs w:val="24"/>
        </w:rPr>
        <w:t xml:space="preserve"> and conditions.   </w:t>
      </w:r>
    </w:p>
    <w:p w14:paraId="44265F01" w14:textId="20A9136B" w:rsidR="004E6261" w:rsidRPr="00FD7B48" w:rsidRDefault="00FF715F" w:rsidP="00CE1BC8">
      <w:pPr>
        <w:pStyle w:val="Itema"/>
        <w:numPr>
          <w:ilvl w:val="3"/>
          <w:numId w:val="17"/>
        </w:numPr>
        <w:rPr>
          <w:sz w:val="24"/>
          <w:szCs w:val="24"/>
        </w:rPr>
      </w:pPr>
      <w:r w:rsidRPr="00FD7B48">
        <w:rPr>
          <w:sz w:val="24"/>
          <w:szCs w:val="24"/>
        </w:rPr>
        <w:t>Awards may also be made to the subsequent highest ranked Bidder(s) who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idder(s)</w:t>
      </w:r>
      <w:r w:rsidRPr="00FD7B48">
        <w:rPr>
          <w:sz w:val="24"/>
          <w:szCs w:val="24"/>
        </w:rPr>
        <w:t xml:space="preserve">. </w:t>
      </w:r>
    </w:p>
    <w:p w14:paraId="16165780" w14:textId="303D64D3" w:rsidR="006C5CE8" w:rsidRPr="009000A4" w:rsidRDefault="00AF533D" w:rsidP="00CE1BC8">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Bidder </w:t>
      </w:r>
      <w:r w:rsidRPr="00FD7B48">
        <w:rPr>
          <w:sz w:val="24"/>
          <w:szCs w:val="24"/>
        </w:rPr>
        <w:t>that</w:t>
      </w:r>
      <w:r w:rsidR="00557262" w:rsidRPr="00FD7B48">
        <w:rPr>
          <w:sz w:val="24"/>
          <w:szCs w:val="24"/>
        </w:rPr>
        <w:t xml:space="preserve"> submitted the proposal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ward may not necessarily be made to the Bidder</w:t>
      </w:r>
      <w:r w:rsidR="0041696F" w:rsidRPr="00FD7B48">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2F295F81" w14:textId="77777777" w:rsidR="00CE1BC8" w:rsidRPr="00CE1BC8" w:rsidRDefault="00CE1BC8" w:rsidP="00CE1BC8">
      <w:pPr>
        <w:pStyle w:val="Item1"/>
        <w:tabs>
          <w:tab w:val="clear" w:pos="1440"/>
        </w:tabs>
        <w:rPr>
          <w:sz w:val="24"/>
          <w:szCs w:val="24"/>
        </w:rPr>
      </w:pPr>
      <w:bookmarkStart w:id="50" w:name="_Hlk101545107"/>
      <w:r w:rsidRPr="00CE1BC8">
        <w:rPr>
          <w:sz w:val="24"/>
          <w:szCs w:val="24"/>
        </w:rPr>
        <w:lastRenderedPageBreak/>
        <w:t xml:space="preserve">Small Local Emerging Business (SLEB) Program </w:t>
      </w:r>
    </w:p>
    <w:p w14:paraId="6141B49F" w14:textId="77777777" w:rsidR="00CE1BC8" w:rsidRPr="00CE1BC8" w:rsidRDefault="00CE1BC8" w:rsidP="00CE1BC8">
      <w:pPr>
        <w:pStyle w:val="Itema"/>
        <w:tabs>
          <w:tab w:val="clear" w:pos="2160"/>
        </w:tabs>
        <w:rPr>
          <w:sz w:val="24"/>
          <w:szCs w:val="24"/>
        </w:rPr>
      </w:pPr>
      <w:r w:rsidRPr="00CE1BC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7777777" w:rsidR="00CE1BC8" w:rsidRPr="00CE1BC8" w:rsidRDefault="00CE1BC8" w:rsidP="00CE1BC8">
      <w:pPr>
        <w:pStyle w:val="Itema"/>
        <w:tabs>
          <w:tab w:val="clear" w:pos="2160"/>
        </w:tabs>
        <w:rPr>
          <w:sz w:val="24"/>
          <w:szCs w:val="24"/>
        </w:rPr>
      </w:pPr>
      <w:r w:rsidRPr="00CE1BC8">
        <w:rPr>
          <w:sz w:val="24"/>
          <w:szCs w:val="24"/>
        </w:rPr>
        <w:t xml:space="preserve">As a result of the County’s commitment to advancing the economic opportunities of these businesses, Bidders must meet the County’s Small and Emerging Locally Owned Business requirements in order to be considered for the contract award.  These requirements can be found online at: </w:t>
      </w:r>
    </w:p>
    <w:p w14:paraId="18A118F1" w14:textId="77777777" w:rsidR="00CE1BC8" w:rsidRPr="00CE1BC8" w:rsidRDefault="002A1E7C" w:rsidP="00CE1BC8">
      <w:pPr>
        <w:pStyle w:val="Item10"/>
      </w:pPr>
      <w:hyperlink r:id="rId26">
        <w:r w:rsidR="00CE1BC8" w:rsidRPr="35F40F57">
          <w:rPr>
            <w:rStyle w:val="Hyperlink"/>
            <w:b/>
            <w:bCs/>
            <w:sz w:val="24"/>
            <w:szCs w:val="24"/>
          </w:rPr>
          <w:t>Alameda County SLEB Program Overview</w:t>
        </w:r>
      </w:hyperlink>
      <w:r w:rsidR="00CE1BC8" w:rsidRPr="35F40F57">
        <w:rPr>
          <w:sz w:val="24"/>
          <w:szCs w:val="24"/>
        </w:rPr>
        <w:t xml:space="preserve"> </w:t>
      </w:r>
      <w:r w:rsidR="00CE1BC8" w:rsidRPr="35F40F57">
        <w:rPr>
          <w:sz w:val="20"/>
        </w:rPr>
        <w:t>[</w:t>
      </w:r>
      <w:hyperlink r:id="rId27">
        <w:r w:rsidR="00CE1BC8" w:rsidRPr="35F40F57">
          <w:rPr>
            <w:rStyle w:val="Hyperlink"/>
            <w:sz w:val="20"/>
          </w:rPr>
          <w:t>http://acgov.org/auditor/sleb/overview.htm</w:t>
        </w:r>
      </w:hyperlink>
      <w:r w:rsidR="00CE1BC8" w:rsidRPr="35F40F57">
        <w:rPr>
          <w:sz w:val="20"/>
        </w:rPr>
        <w:t>]</w:t>
      </w:r>
      <w:r w:rsidR="00CE1BC8">
        <w:t xml:space="preserve">; and </w:t>
      </w:r>
    </w:p>
    <w:p w14:paraId="77468C05" w14:textId="77777777" w:rsidR="00CE1BC8" w:rsidRPr="00CE1BC8" w:rsidRDefault="002A1E7C" w:rsidP="00CE1BC8">
      <w:pPr>
        <w:pStyle w:val="Item10"/>
      </w:pPr>
      <w:hyperlink r:id="rId28">
        <w:r w:rsidR="00CE1BC8" w:rsidRPr="35F40F57">
          <w:rPr>
            <w:rStyle w:val="Hyperlink"/>
            <w:b/>
            <w:bCs/>
            <w:sz w:val="24"/>
            <w:szCs w:val="24"/>
          </w:rPr>
          <w:t>Alameda County SLEB Program Additional Information</w:t>
        </w:r>
      </w:hyperlink>
      <w:r w:rsidR="00CE1BC8" w:rsidRPr="35F40F57">
        <w:rPr>
          <w:sz w:val="24"/>
          <w:szCs w:val="24"/>
        </w:rPr>
        <w:t xml:space="preserve"> </w:t>
      </w:r>
      <w:r w:rsidR="00CE1BC8" w:rsidRPr="35F40F57">
        <w:rPr>
          <w:sz w:val="20"/>
        </w:rPr>
        <w:t>[</w:t>
      </w:r>
      <w:hyperlink r:id="rId29">
        <w:r w:rsidR="00CE1BC8" w:rsidRPr="35F40F57">
          <w:rPr>
            <w:rStyle w:val="Hyperlink"/>
            <w:sz w:val="20"/>
          </w:rPr>
          <w:t>https://gsa.acgov.org/do-business-with-us/vendor-support/small-local-and-emerging-businesses/</w:t>
        </w:r>
      </w:hyperlink>
      <w:r w:rsidR="00CE1BC8" w:rsidRPr="35F40F57">
        <w:rPr>
          <w:sz w:val="20"/>
        </w:rPr>
        <w:t>]</w:t>
      </w:r>
      <w:r w:rsidR="00CE1BC8">
        <w:t xml:space="preserve"> </w:t>
      </w:r>
    </w:p>
    <w:p w14:paraId="68769E0A" w14:textId="385FF5E6" w:rsidR="00CE1BC8" w:rsidRPr="00A8758F" w:rsidRDefault="00CE1BC8" w:rsidP="00CE1BC8">
      <w:pPr>
        <w:pStyle w:val="Itema"/>
        <w:rPr>
          <w:sz w:val="24"/>
          <w:szCs w:val="24"/>
        </w:rPr>
      </w:pPr>
      <w:r w:rsidRPr="00CE1BC8">
        <w:rPr>
          <w:sz w:val="24"/>
          <w:szCs w:val="24"/>
        </w:rPr>
        <w:t xml:space="preserve">For purposes of this procurement, applicable industries include, but are not limited to, the following North </w:t>
      </w:r>
      <w:r w:rsidRPr="00A8758F">
        <w:rPr>
          <w:sz w:val="24"/>
          <w:szCs w:val="24"/>
        </w:rPr>
        <w:t xml:space="preserve">American Industry Classification System (NAICS) Code(s): </w:t>
      </w:r>
      <w:r w:rsidR="00A8758F" w:rsidRPr="00A8758F">
        <w:rPr>
          <w:snapToGrid w:val="0"/>
          <w:sz w:val="24"/>
          <w:szCs w:val="24"/>
        </w:rPr>
        <w:t>541611</w:t>
      </w:r>
      <w:r w:rsidRPr="00A8758F">
        <w:rPr>
          <w:sz w:val="24"/>
          <w:szCs w:val="24"/>
        </w:rPr>
        <w:t xml:space="preserve">. </w:t>
      </w:r>
    </w:p>
    <w:p w14:paraId="2999DA26" w14:textId="77777777" w:rsidR="00CE1BC8" w:rsidRPr="00CE1BC8" w:rsidRDefault="00CE1BC8" w:rsidP="00CE1BC8">
      <w:pPr>
        <w:pStyle w:val="Itema"/>
        <w:rPr>
          <w:sz w:val="24"/>
          <w:szCs w:val="18"/>
        </w:rPr>
      </w:pPr>
      <w:r w:rsidRPr="00A8758F">
        <w:rPr>
          <w:sz w:val="24"/>
          <w:szCs w:val="24"/>
        </w:rPr>
        <w:t>A small business is defined by the United</w:t>
      </w:r>
      <w:r w:rsidRPr="35F40F57">
        <w:rPr>
          <w:sz w:val="24"/>
          <w:szCs w:val="24"/>
        </w:rPr>
        <w:t xml:space="preserve"> States Small Business Administration (SBA) as having no more than the number of employees or average annual gross receipts over the last three years required per SBA standards based on the small business's appropriate NAICS code.</w:t>
      </w:r>
    </w:p>
    <w:p w14:paraId="0E52A898" w14:textId="77777777" w:rsidR="00CE1BC8" w:rsidRPr="00CE1BC8" w:rsidRDefault="00CE1BC8" w:rsidP="00CE1BC8">
      <w:pPr>
        <w:pStyle w:val="Itema"/>
        <w:rPr>
          <w:sz w:val="24"/>
          <w:szCs w:val="18"/>
        </w:rPr>
      </w:pPr>
      <w:r w:rsidRPr="35F40F57">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77777777" w:rsidR="00CE1BC8" w:rsidRPr="00CE1BC8" w:rsidRDefault="00CE1BC8" w:rsidP="00CE1BC8">
      <w:pPr>
        <w:pStyle w:val="Itema"/>
        <w:rPr>
          <w:sz w:val="24"/>
          <w:szCs w:val="18"/>
        </w:rPr>
      </w:pPr>
      <w:r w:rsidRPr="35F40F57">
        <w:rPr>
          <w:sz w:val="24"/>
          <w:szCs w:val="24"/>
        </w:rPr>
        <w:t xml:space="preserve">If a Bidder is certified by the County as either a small and local or an emerging and local business (SLEB), the County will provide up to 5% bid preference for procurements over $25,000. </w:t>
      </w:r>
    </w:p>
    <w:bookmarkEnd w:id="50"/>
    <w:p w14:paraId="43F43EF8" w14:textId="052B8701" w:rsidR="006F6C64" w:rsidRPr="00FC58EA" w:rsidRDefault="006F6C64" w:rsidP="006C5CE8">
      <w:pPr>
        <w:pStyle w:val="Item1"/>
        <w:tabs>
          <w:tab w:val="clear" w:pos="1440"/>
        </w:tabs>
      </w:pPr>
      <w:r w:rsidRPr="35F40F57">
        <w:rPr>
          <w:rFonts w:asciiTheme="minorHAnsi" w:hAnsiTheme="minorHAnsi" w:cstheme="minorBidi"/>
          <w:sz w:val="24"/>
          <w:szCs w:val="24"/>
        </w:rPr>
        <w:t xml:space="preserve">County Rights </w:t>
      </w:r>
    </w:p>
    <w:p w14:paraId="37D5610A" w14:textId="34D2D57D" w:rsidR="00FC58EA" w:rsidRPr="00D218EC" w:rsidRDefault="00FC58EA" w:rsidP="00D218EC">
      <w:pPr>
        <w:pStyle w:val="Itema"/>
        <w:rPr>
          <w:sz w:val="24"/>
          <w:szCs w:val="18"/>
        </w:rPr>
      </w:pPr>
      <w:r w:rsidRPr="35F40F57">
        <w:rPr>
          <w:sz w:val="24"/>
          <w:szCs w:val="24"/>
        </w:rPr>
        <w:t xml:space="preserve">The County reserves the right to reject any or all responses that materially differ from any terms contained in this </w:t>
      </w:r>
      <w:r w:rsidR="00505B06" w:rsidRPr="35F40F57">
        <w:rPr>
          <w:sz w:val="24"/>
          <w:szCs w:val="24"/>
        </w:rPr>
        <w:t>IRFP</w:t>
      </w:r>
      <w:r w:rsidR="00A114C4" w:rsidRPr="35F40F57">
        <w:rPr>
          <w:sz w:val="24"/>
          <w:szCs w:val="24"/>
        </w:rPr>
        <w:t>,</w:t>
      </w:r>
      <w:r w:rsidRPr="35F40F57">
        <w:rPr>
          <w:sz w:val="24"/>
          <w:szCs w:val="24"/>
        </w:rPr>
        <w:t xml:space="preserve"> including Exhibits and any </w:t>
      </w:r>
      <w:r w:rsidR="00A114C4" w:rsidRPr="35F40F57">
        <w:rPr>
          <w:sz w:val="24"/>
          <w:szCs w:val="24"/>
        </w:rPr>
        <w:t>A</w:t>
      </w:r>
      <w:r w:rsidRPr="35F40F57">
        <w:rPr>
          <w:sz w:val="24"/>
          <w:szCs w:val="24"/>
        </w:rPr>
        <w:t xml:space="preserve">ddendums, to waive informalities and minor irregularities in responses received, and to provide an opportunity for Bidders to correct minor and immaterial errors contained in their submissions.  The decision </w:t>
      </w:r>
      <w:r w:rsidRPr="35F40F57">
        <w:rPr>
          <w:sz w:val="24"/>
          <w:szCs w:val="24"/>
        </w:rPr>
        <w:lastRenderedPageBreak/>
        <w:t xml:space="preserve">as to what constitutes a minor irregularity </w:t>
      </w:r>
      <w:r w:rsidR="00F43EF7" w:rsidRPr="35F40F57">
        <w:rPr>
          <w:sz w:val="24"/>
          <w:szCs w:val="24"/>
        </w:rPr>
        <w:t>must</w:t>
      </w:r>
      <w:r w:rsidRPr="35F40F57">
        <w:rPr>
          <w:sz w:val="24"/>
          <w:szCs w:val="24"/>
        </w:rPr>
        <w:t xml:space="preserve"> be made solely at the discretion of the County.</w:t>
      </w:r>
    </w:p>
    <w:p w14:paraId="0FF8914E" w14:textId="699B6EB8" w:rsidR="00FC58EA" w:rsidRPr="00FC58EA" w:rsidRDefault="00FC58EA" w:rsidP="00FC58EA">
      <w:pPr>
        <w:pStyle w:val="Itema"/>
        <w:rPr>
          <w:sz w:val="24"/>
          <w:szCs w:val="18"/>
        </w:rPr>
      </w:pPr>
      <w:r w:rsidRPr="35F40F57">
        <w:rPr>
          <w:sz w:val="24"/>
          <w:szCs w:val="24"/>
        </w:rPr>
        <w:t xml:space="preserve">Any </w:t>
      </w:r>
      <w:r w:rsidR="0066489F" w:rsidRPr="35F40F57">
        <w:rPr>
          <w:sz w:val="24"/>
          <w:szCs w:val="24"/>
        </w:rPr>
        <w:t xml:space="preserve">bid </w:t>
      </w:r>
      <w:r w:rsidRPr="35F40F57">
        <w:rPr>
          <w:sz w:val="24"/>
          <w:szCs w:val="24"/>
        </w:rPr>
        <w:t>proposal</w:t>
      </w:r>
      <w:r w:rsidR="0066489F" w:rsidRPr="35F40F57">
        <w:rPr>
          <w:sz w:val="24"/>
          <w:szCs w:val="24"/>
        </w:rPr>
        <w:t>s</w:t>
      </w:r>
      <w:r w:rsidRPr="35F40F57">
        <w:rPr>
          <w:sz w:val="24"/>
          <w:szCs w:val="24"/>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35F40F57">
        <w:rPr>
          <w:sz w:val="24"/>
          <w:szCs w:val="24"/>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35F40F57">
        <w:rPr>
          <w:sz w:val="24"/>
          <w:szCs w:val="24"/>
        </w:rPr>
        <w:t xml:space="preserve"> </w:t>
      </w:r>
    </w:p>
    <w:p w14:paraId="29C015F9" w14:textId="77777777" w:rsidR="00FC58EA" w:rsidRPr="00FC58EA" w:rsidRDefault="00FC58EA" w:rsidP="00FC58EA">
      <w:pPr>
        <w:pStyle w:val="Itema"/>
        <w:rPr>
          <w:sz w:val="24"/>
          <w:szCs w:val="18"/>
        </w:rPr>
      </w:pPr>
      <w:r w:rsidRPr="35F40F57">
        <w:rPr>
          <w:sz w:val="24"/>
          <w:szCs w:val="24"/>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35F40F57">
        <w:rPr>
          <w:sz w:val="24"/>
          <w:szCs w:val="24"/>
        </w:rPr>
        <w:t>Procedures</w:t>
      </w:r>
    </w:p>
    <w:p w14:paraId="2AE2B049" w14:textId="442E638C" w:rsidR="00F9006C" w:rsidRPr="00266DFB" w:rsidRDefault="00A114C4" w:rsidP="00CE1BC8">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2ECFCEC1" w:rsidR="009000A4" w:rsidRDefault="00A114C4" w:rsidP="00CE1BC8">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the Exhibit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2A1E7C" w:rsidP="009000A4">
      <w:pPr>
        <w:pStyle w:val="Itema"/>
        <w:numPr>
          <w:ilvl w:val="0"/>
          <w:numId w:val="0"/>
        </w:numPr>
        <w:ind w:left="2880"/>
        <w:rPr>
          <w:sz w:val="24"/>
          <w:szCs w:val="24"/>
        </w:rPr>
      </w:pPr>
      <w:hyperlink r:id="rId30"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1"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1" w:name="_Toc339364459"/>
      <w:bookmarkStart w:id="52" w:name="_Toc339364720"/>
      <w:bookmarkStart w:id="53" w:name="_Toc129112397"/>
      <w:r w:rsidRPr="00266DFB">
        <w:rPr>
          <w:sz w:val="24"/>
          <w:szCs w:val="24"/>
        </w:rPr>
        <w:t>METHOD OF ORDERING</w:t>
      </w:r>
      <w:bookmarkEnd w:id="51"/>
      <w:bookmarkEnd w:id="52"/>
      <w:bookmarkEnd w:id="53"/>
    </w:p>
    <w:p w14:paraId="03411066" w14:textId="779AF96C" w:rsidR="00F9006C" w:rsidRPr="00D218EC" w:rsidRDefault="00F9006C" w:rsidP="00D218EC">
      <w:pPr>
        <w:pStyle w:val="Item1"/>
        <w:rPr>
          <w:sz w:val="24"/>
          <w:szCs w:val="18"/>
        </w:rPr>
      </w:pPr>
      <w:bookmarkStart w:id="54" w:name="_Hlk89702689"/>
      <w:r w:rsidRPr="35F40F57">
        <w:rPr>
          <w:sz w:val="24"/>
          <w:szCs w:val="24"/>
        </w:rPr>
        <w:t>A written P</w:t>
      </w:r>
      <w:r w:rsidR="008F5163" w:rsidRPr="35F40F57">
        <w:rPr>
          <w:sz w:val="24"/>
          <w:szCs w:val="24"/>
        </w:rPr>
        <w:t xml:space="preserve">urchase </w:t>
      </w:r>
      <w:r w:rsidRPr="35F40F57">
        <w:rPr>
          <w:sz w:val="24"/>
          <w:szCs w:val="24"/>
        </w:rPr>
        <w:t>O</w:t>
      </w:r>
      <w:r w:rsidR="008F5163" w:rsidRPr="35F40F57">
        <w:rPr>
          <w:sz w:val="24"/>
          <w:szCs w:val="24"/>
        </w:rPr>
        <w:t>rder (PO)</w:t>
      </w:r>
      <w:r w:rsidRPr="35F40F57">
        <w:rPr>
          <w:sz w:val="24"/>
          <w:szCs w:val="24"/>
        </w:rPr>
        <w:t xml:space="preserve"> </w:t>
      </w:r>
      <w:r w:rsidR="00AF533D" w:rsidRPr="35F40F57">
        <w:rPr>
          <w:sz w:val="24"/>
          <w:szCs w:val="24"/>
        </w:rPr>
        <w:t xml:space="preserve">will be issued after an </w:t>
      </w:r>
      <w:r w:rsidR="003D40BB" w:rsidRPr="35F40F57">
        <w:rPr>
          <w:sz w:val="24"/>
          <w:szCs w:val="24"/>
        </w:rPr>
        <w:t>executed contract</w:t>
      </w:r>
      <w:r w:rsidR="00172B64" w:rsidRPr="35F40F57">
        <w:rPr>
          <w:sz w:val="24"/>
          <w:szCs w:val="24"/>
        </w:rPr>
        <w:t xml:space="preserve"> and</w:t>
      </w:r>
      <w:r w:rsidR="00AF533D" w:rsidRPr="35F40F57">
        <w:rPr>
          <w:sz w:val="24"/>
          <w:szCs w:val="24"/>
        </w:rPr>
        <w:t xml:space="preserve"> </w:t>
      </w:r>
      <w:r w:rsidR="00D16433" w:rsidRPr="35F40F57">
        <w:rPr>
          <w:sz w:val="24"/>
          <w:szCs w:val="24"/>
        </w:rPr>
        <w:t>GSA</w:t>
      </w:r>
      <w:r w:rsidRPr="35F40F57">
        <w:rPr>
          <w:sz w:val="24"/>
          <w:szCs w:val="24"/>
        </w:rPr>
        <w:t xml:space="preserve"> </w:t>
      </w:r>
      <w:r w:rsidR="00AF533D" w:rsidRPr="35F40F57">
        <w:rPr>
          <w:sz w:val="24"/>
          <w:szCs w:val="24"/>
        </w:rPr>
        <w:t xml:space="preserve">Director </w:t>
      </w:r>
      <w:r w:rsidRPr="35F40F57">
        <w:rPr>
          <w:sz w:val="24"/>
          <w:szCs w:val="24"/>
        </w:rPr>
        <w:t>approval</w:t>
      </w:r>
      <w:r w:rsidR="00172B64" w:rsidRPr="35F40F57">
        <w:rPr>
          <w:sz w:val="24"/>
          <w:szCs w:val="24"/>
        </w:rPr>
        <w:t>. I</w:t>
      </w:r>
      <w:r w:rsidR="00AF533D" w:rsidRPr="35F40F57">
        <w:rPr>
          <w:sz w:val="24"/>
          <w:szCs w:val="24"/>
        </w:rPr>
        <w:t>f there is any conflict in terms</w:t>
      </w:r>
      <w:r w:rsidR="00172B64" w:rsidRPr="35F40F57">
        <w:rPr>
          <w:sz w:val="24"/>
          <w:szCs w:val="24"/>
        </w:rPr>
        <w:t xml:space="preserve"> of any PO and</w:t>
      </w:r>
      <w:r w:rsidR="00AF533D" w:rsidRPr="35F40F57">
        <w:rPr>
          <w:sz w:val="24"/>
          <w:szCs w:val="24"/>
        </w:rPr>
        <w:t xml:space="preserve"> </w:t>
      </w:r>
      <w:r w:rsidR="00172B64" w:rsidRPr="35F40F57">
        <w:rPr>
          <w:sz w:val="24"/>
          <w:szCs w:val="24"/>
        </w:rPr>
        <w:t xml:space="preserve">the executed </w:t>
      </w:r>
      <w:r w:rsidR="00AF533D" w:rsidRPr="35F40F57">
        <w:rPr>
          <w:sz w:val="24"/>
          <w:szCs w:val="24"/>
        </w:rPr>
        <w:lastRenderedPageBreak/>
        <w:t>contract</w:t>
      </w:r>
      <w:r w:rsidR="00172B64" w:rsidRPr="35F40F57">
        <w:rPr>
          <w:sz w:val="24"/>
          <w:szCs w:val="24"/>
        </w:rPr>
        <w:t>, the contract</w:t>
      </w:r>
      <w:r w:rsidR="00AF533D" w:rsidRPr="35F40F57">
        <w:rPr>
          <w:sz w:val="24"/>
          <w:szCs w:val="24"/>
        </w:rPr>
        <w:t xml:space="preserve"> will control</w:t>
      </w:r>
      <w:r w:rsidR="003D0192" w:rsidRPr="35F40F57">
        <w:rPr>
          <w:sz w:val="24"/>
          <w:szCs w:val="24"/>
        </w:rPr>
        <w:t>, even if a PO is issued later</w:t>
      </w:r>
      <w:r w:rsidRPr="35F40F57">
        <w:rPr>
          <w:sz w:val="24"/>
          <w:szCs w:val="24"/>
        </w:rPr>
        <w:t xml:space="preserve">. </w:t>
      </w:r>
      <w:r w:rsidR="00AF533D" w:rsidRPr="35F40F57">
        <w:rPr>
          <w:sz w:val="24"/>
          <w:szCs w:val="24"/>
        </w:rPr>
        <w:t xml:space="preserve"> Payment cannot be made to any Contractor until a PO is issued. </w:t>
      </w:r>
      <w:bookmarkEnd w:id="54"/>
      <w:r w:rsidR="00003D08" w:rsidRPr="35F40F57">
        <w:rPr>
          <w:sz w:val="24"/>
          <w:szCs w:val="24"/>
        </w:rPr>
        <w:t xml:space="preserve"> </w:t>
      </w:r>
    </w:p>
    <w:p w14:paraId="721EC423" w14:textId="7586EF76" w:rsidR="00F9006C" w:rsidRPr="00266DFB" w:rsidRDefault="00F9006C" w:rsidP="000352A4">
      <w:pPr>
        <w:pStyle w:val="Item1"/>
        <w:rPr>
          <w:sz w:val="24"/>
        </w:rPr>
      </w:pPr>
      <w:bookmarkStart w:id="55" w:name="_Hlk89702718"/>
      <w:r w:rsidRPr="35F40F57">
        <w:rPr>
          <w:sz w:val="24"/>
          <w:szCs w:val="24"/>
        </w:rPr>
        <w:t xml:space="preserve">POs and payments for services will be issued only in the name of </w:t>
      </w:r>
      <w:r w:rsidR="00A114C4" w:rsidRPr="35F40F57">
        <w:rPr>
          <w:sz w:val="24"/>
          <w:szCs w:val="24"/>
        </w:rPr>
        <w:t xml:space="preserve">the </w:t>
      </w:r>
      <w:r w:rsidRPr="35F40F57">
        <w:rPr>
          <w:sz w:val="24"/>
          <w:szCs w:val="24"/>
        </w:rPr>
        <w:t>Contractor</w:t>
      </w:r>
      <w:r w:rsidR="00AF533D" w:rsidRPr="35F40F57">
        <w:rPr>
          <w:sz w:val="24"/>
          <w:szCs w:val="24"/>
        </w:rPr>
        <w:t>, as identified on the contract</w:t>
      </w:r>
      <w:r w:rsidRPr="35F40F57">
        <w:rPr>
          <w:sz w:val="24"/>
          <w:szCs w:val="24"/>
        </w:rPr>
        <w:t xml:space="preserve">. </w:t>
      </w:r>
    </w:p>
    <w:bookmarkEnd w:id="55"/>
    <w:p w14:paraId="21575D91" w14:textId="2EA64762" w:rsidR="00F9006C" w:rsidRPr="00266DFB" w:rsidRDefault="00A114C4" w:rsidP="000352A4">
      <w:pPr>
        <w:pStyle w:val="Item1"/>
        <w:rPr>
          <w:sz w:val="24"/>
        </w:rPr>
      </w:pPr>
      <w:r w:rsidRPr="35F40F57">
        <w:rPr>
          <w:sz w:val="24"/>
          <w:szCs w:val="24"/>
        </w:rPr>
        <w:t xml:space="preserve">The </w:t>
      </w:r>
      <w:r w:rsidR="00F9006C" w:rsidRPr="35F40F57">
        <w:rPr>
          <w:sz w:val="24"/>
          <w:szCs w:val="24"/>
        </w:rPr>
        <w:t xml:space="preserve">Contractor </w:t>
      </w:r>
      <w:r w:rsidR="00F43EF7" w:rsidRPr="35F40F57">
        <w:rPr>
          <w:sz w:val="24"/>
          <w:szCs w:val="24"/>
        </w:rPr>
        <w:t>must</w:t>
      </w:r>
      <w:r w:rsidR="00F9006C" w:rsidRPr="35F40F57">
        <w:rPr>
          <w:sz w:val="24"/>
          <w:szCs w:val="24"/>
        </w:rPr>
        <w:t xml:space="preserve"> adapt to changes to the method of ordering procedures as required by the County during the term of the contract.</w:t>
      </w:r>
    </w:p>
    <w:p w14:paraId="2FAD4EFB" w14:textId="3AB4FAA1" w:rsidR="00F9006C" w:rsidRPr="00B43DF6" w:rsidRDefault="00172B64" w:rsidP="000352A4">
      <w:pPr>
        <w:pStyle w:val="Item1"/>
      </w:pPr>
      <w:bookmarkStart w:id="56" w:name="_Hlk89702756"/>
      <w:r w:rsidRPr="35F40F57">
        <w:rPr>
          <w:sz w:val="24"/>
          <w:szCs w:val="24"/>
        </w:rPr>
        <w:t>Any c</w:t>
      </w:r>
      <w:r w:rsidR="00F9006C" w:rsidRPr="35F40F57">
        <w:rPr>
          <w:sz w:val="24"/>
          <w:szCs w:val="24"/>
        </w:rPr>
        <w:t xml:space="preserve">hange orders </w:t>
      </w:r>
      <w:r w:rsidR="00F43EF7" w:rsidRPr="35F40F57">
        <w:rPr>
          <w:sz w:val="24"/>
          <w:szCs w:val="24"/>
        </w:rPr>
        <w:t>must</w:t>
      </w:r>
      <w:r w:rsidR="00F9006C" w:rsidRPr="35F40F57">
        <w:rPr>
          <w:sz w:val="24"/>
          <w:szCs w:val="24"/>
        </w:rPr>
        <w:t xml:space="preserve"> be agreed upon </w:t>
      </w:r>
      <w:r w:rsidRPr="35F40F57">
        <w:rPr>
          <w:sz w:val="24"/>
          <w:szCs w:val="24"/>
        </w:rPr>
        <w:t xml:space="preserve">in writing </w:t>
      </w:r>
      <w:r w:rsidR="00F9006C" w:rsidRPr="35F40F57">
        <w:rPr>
          <w:sz w:val="24"/>
          <w:szCs w:val="24"/>
        </w:rPr>
        <w:t>by Contractor and County and issued as needed by County.</w:t>
      </w:r>
    </w:p>
    <w:p w14:paraId="1A1A8DE2" w14:textId="60B0A1A2" w:rsidR="00F9006C" w:rsidRPr="00266DFB" w:rsidRDefault="00F9006C" w:rsidP="000352A4">
      <w:pPr>
        <w:pStyle w:val="Heading2"/>
        <w:rPr>
          <w:sz w:val="24"/>
          <w:szCs w:val="24"/>
        </w:rPr>
      </w:pPr>
      <w:bookmarkStart w:id="57" w:name="_Toc339364461"/>
      <w:bookmarkStart w:id="58" w:name="_Toc339364722"/>
      <w:bookmarkStart w:id="59" w:name="_Toc129112398"/>
      <w:bookmarkEnd w:id="56"/>
      <w:r w:rsidRPr="00266DFB">
        <w:rPr>
          <w:sz w:val="24"/>
          <w:szCs w:val="24"/>
        </w:rPr>
        <w:t>INVOICING</w:t>
      </w:r>
      <w:bookmarkEnd w:id="57"/>
      <w:bookmarkEnd w:id="58"/>
      <w:bookmarkEnd w:id="59"/>
    </w:p>
    <w:p w14:paraId="07C1C470" w14:textId="6D3B2A6E" w:rsidR="00F9006C" w:rsidRPr="002C3D2A" w:rsidRDefault="00F9006C" w:rsidP="00D218EC">
      <w:pPr>
        <w:pStyle w:val="Item1"/>
        <w:rPr>
          <w:sz w:val="24"/>
          <w:szCs w:val="18"/>
        </w:rPr>
      </w:pPr>
      <w:r w:rsidRPr="35F40F57">
        <w:rPr>
          <w:sz w:val="24"/>
          <w:szCs w:val="24"/>
        </w:rPr>
        <w:t xml:space="preserve">Contractor </w:t>
      </w:r>
      <w:r w:rsidR="00F43EF7" w:rsidRPr="35F40F57">
        <w:rPr>
          <w:sz w:val="24"/>
          <w:szCs w:val="24"/>
        </w:rPr>
        <w:t>must</w:t>
      </w:r>
      <w:r w:rsidRPr="35F40F57">
        <w:rPr>
          <w:sz w:val="24"/>
          <w:szCs w:val="24"/>
        </w:rPr>
        <w:t xml:space="preserve"> invoice the requesting department, unless otherwise </w:t>
      </w:r>
      <w:r w:rsidR="00C75719" w:rsidRPr="35F40F57">
        <w:rPr>
          <w:sz w:val="24"/>
          <w:szCs w:val="24"/>
        </w:rPr>
        <w:t>directed by County</w:t>
      </w:r>
      <w:r w:rsidRPr="35F40F57">
        <w:rPr>
          <w:sz w:val="24"/>
          <w:szCs w:val="24"/>
        </w:rPr>
        <w:t>, upon satisfactory receipt of performance of services.</w:t>
      </w:r>
    </w:p>
    <w:p w14:paraId="2F99AC0B" w14:textId="5EA0916F" w:rsidR="00F9006C" w:rsidRPr="00A85450" w:rsidRDefault="004428BD" w:rsidP="000352A4">
      <w:pPr>
        <w:pStyle w:val="Item1"/>
      </w:pPr>
      <w:r w:rsidRPr="002C3D2A">
        <w:rPr>
          <w:sz w:val="24"/>
          <w:szCs w:val="24"/>
        </w:rPr>
        <w:t xml:space="preserve">County will use </w:t>
      </w:r>
      <w:r w:rsidR="00AF533D" w:rsidRPr="002C3D2A">
        <w:rPr>
          <w:sz w:val="24"/>
          <w:szCs w:val="24"/>
        </w:rPr>
        <w:t xml:space="preserve">reasonable </w:t>
      </w:r>
      <w:r w:rsidRPr="002C3D2A">
        <w:rPr>
          <w:sz w:val="24"/>
          <w:szCs w:val="24"/>
        </w:rPr>
        <w:t xml:space="preserve">efforts to make payment within 30 days following receipt and review of invoice and complete satisfactory receipt of </w:t>
      </w:r>
      <w:r w:rsidRPr="00266DFB">
        <w:rPr>
          <w:sz w:val="24"/>
          <w:szCs w:val="24"/>
        </w:rPr>
        <w:t>performance of services.</w:t>
      </w:r>
      <w:r>
        <w:t xml:space="preserve">  </w:t>
      </w:r>
    </w:p>
    <w:p w14:paraId="3569F40B" w14:textId="78712F8A" w:rsidR="00CC278E" w:rsidRPr="00266DFB" w:rsidRDefault="00F9006C" w:rsidP="000352A4">
      <w:pPr>
        <w:pStyle w:val="Item1"/>
        <w:rPr>
          <w:sz w:val="24"/>
        </w:rPr>
      </w:pPr>
      <w:r w:rsidRPr="35F40F57">
        <w:rPr>
          <w:sz w:val="24"/>
          <w:szCs w:val="24"/>
        </w:rPr>
        <w:t xml:space="preserve">County </w:t>
      </w:r>
      <w:r w:rsidR="00CE1BC8" w:rsidRPr="35F40F57">
        <w:rPr>
          <w:sz w:val="24"/>
          <w:szCs w:val="24"/>
        </w:rPr>
        <w:t>will</w:t>
      </w:r>
      <w:r w:rsidRPr="35F40F57">
        <w:rPr>
          <w:sz w:val="24"/>
          <w:szCs w:val="24"/>
        </w:rPr>
        <w:t xml:space="preserve"> notify </w:t>
      </w:r>
      <w:r w:rsidR="00A114C4" w:rsidRPr="35F40F57">
        <w:rPr>
          <w:sz w:val="24"/>
          <w:szCs w:val="24"/>
        </w:rPr>
        <w:t xml:space="preserve">the </w:t>
      </w:r>
      <w:r w:rsidRPr="35F40F57">
        <w:rPr>
          <w:sz w:val="24"/>
          <w:szCs w:val="24"/>
        </w:rPr>
        <w:t xml:space="preserve">Contractor of any adjustments </w:t>
      </w:r>
      <w:r w:rsidR="00AF533D" w:rsidRPr="35F40F57">
        <w:rPr>
          <w:sz w:val="24"/>
          <w:szCs w:val="24"/>
        </w:rPr>
        <w:t xml:space="preserve">or corrections that must be </w:t>
      </w:r>
      <w:r w:rsidR="00C75719" w:rsidRPr="35F40F57">
        <w:rPr>
          <w:sz w:val="24"/>
          <w:szCs w:val="24"/>
        </w:rPr>
        <w:t xml:space="preserve">made </w:t>
      </w:r>
      <w:r w:rsidR="00AF533D" w:rsidRPr="35F40F57">
        <w:rPr>
          <w:sz w:val="24"/>
          <w:szCs w:val="24"/>
        </w:rPr>
        <w:t xml:space="preserve">to receive payment on an </w:t>
      </w:r>
      <w:r w:rsidRPr="35F40F57">
        <w:rPr>
          <w:sz w:val="24"/>
          <w:szCs w:val="24"/>
        </w:rPr>
        <w:t>invoice.</w:t>
      </w:r>
    </w:p>
    <w:p w14:paraId="3CC41FDD" w14:textId="3FC88720" w:rsidR="00CC278E" w:rsidRPr="00266DFB" w:rsidRDefault="00F9006C" w:rsidP="000352A4">
      <w:pPr>
        <w:pStyle w:val="Item1"/>
        <w:rPr>
          <w:sz w:val="24"/>
        </w:rPr>
      </w:pPr>
      <w:r w:rsidRPr="35F40F57">
        <w:rPr>
          <w:sz w:val="24"/>
          <w:szCs w:val="24"/>
        </w:rPr>
        <w:t xml:space="preserve">Invoices </w:t>
      </w:r>
      <w:r w:rsidR="00C75719" w:rsidRPr="35F40F57">
        <w:rPr>
          <w:sz w:val="24"/>
          <w:szCs w:val="24"/>
        </w:rPr>
        <w:t xml:space="preserve">submitted by </w:t>
      </w:r>
      <w:r w:rsidR="00A114C4" w:rsidRPr="35F40F57">
        <w:rPr>
          <w:sz w:val="24"/>
          <w:szCs w:val="24"/>
        </w:rPr>
        <w:t xml:space="preserve">the </w:t>
      </w:r>
      <w:r w:rsidR="00C75719" w:rsidRPr="35F40F57">
        <w:rPr>
          <w:sz w:val="24"/>
          <w:szCs w:val="24"/>
        </w:rPr>
        <w:t xml:space="preserve">Contractor must </w:t>
      </w:r>
      <w:r w:rsidRPr="35F40F57">
        <w:rPr>
          <w:sz w:val="24"/>
          <w:szCs w:val="24"/>
        </w:rPr>
        <w:t xml:space="preserve">contain </w:t>
      </w:r>
      <w:r w:rsidR="00C75719" w:rsidRPr="35F40F57">
        <w:rPr>
          <w:sz w:val="24"/>
          <w:szCs w:val="24"/>
        </w:rPr>
        <w:t xml:space="preserve">the </w:t>
      </w:r>
      <w:r w:rsidRPr="35F40F57">
        <w:rPr>
          <w:sz w:val="24"/>
          <w:szCs w:val="24"/>
        </w:rPr>
        <w:t>County PO number, invoice number, remit to address</w:t>
      </w:r>
      <w:r w:rsidR="00C75719" w:rsidRPr="35F40F57">
        <w:rPr>
          <w:sz w:val="24"/>
          <w:szCs w:val="24"/>
        </w:rPr>
        <w:t xml:space="preserve">, </w:t>
      </w:r>
      <w:r w:rsidRPr="35F40F57">
        <w:rPr>
          <w:sz w:val="24"/>
          <w:szCs w:val="24"/>
        </w:rPr>
        <w:t xml:space="preserve">itemized </w:t>
      </w:r>
      <w:r w:rsidR="00E00A41" w:rsidRPr="35F40F57">
        <w:rPr>
          <w:sz w:val="24"/>
          <w:szCs w:val="24"/>
        </w:rPr>
        <w:t>goods</w:t>
      </w:r>
      <w:r w:rsidRPr="35F40F57">
        <w:rPr>
          <w:sz w:val="24"/>
          <w:szCs w:val="24"/>
        </w:rPr>
        <w:t xml:space="preserve"> and/or services description</w:t>
      </w:r>
      <w:r w:rsidR="00A114C4" w:rsidRPr="35F40F57">
        <w:rPr>
          <w:sz w:val="24"/>
          <w:szCs w:val="24"/>
        </w:rPr>
        <w:t>,</w:t>
      </w:r>
      <w:r w:rsidRPr="35F40F57">
        <w:rPr>
          <w:sz w:val="24"/>
          <w:szCs w:val="24"/>
        </w:rPr>
        <w:t xml:space="preserve"> and price as quoted and </w:t>
      </w:r>
      <w:r w:rsidR="00F43EF7" w:rsidRPr="35F40F57">
        <w:rPr>
          <w:sz w:val="24"/>
          <w:szCs w:val="24"/>
        </w:rPr>
        <w:t>must</w:t>
      </w:r>
      <w:r w:rsidRPr="35F40F57">
        <w:rPr>
          <w:sz w:val="24"/>
          <w:szCs w:val="24"/>
        </w:rPr>
        <w:t xml:space="preserve"> be accompanied by</w:t>
      </w:r>
      <w:r w:rsidR="00CC278E" w:rsidRPr="35F40F57">
        <w:rPr>
          <w:sz w:val="24"/>
          <w:szCs w:val="24"/>
        </w:rPr>
        <w:t xml:space="preserve"> </w:t>
      </w:r>
      <w:r w:rsidR="00A114C4" w:rsidRPr="35F40F57">
        <w:rPr>
          <w:sz w:val="24"/>
          <w:szCs w:val="24"/>
        </w:rPr>
        <w:t xml:space="preserve">an </w:t>
      </w:r>
      <w:r w:rsidR="00CC278E" w:rsidRPr="35F40F57">
        <w:rPr>
          <w:sz w:val="24"/>
          <w:szCs w:val="24"/>
        </w:rPr>
        <w:t>acceptable proof of delivery</w:t>
      </w:r>
      <w:r w:rsidR="00AF533D" w:rsidRPr="35F40F57">
        <w:rPr>
          <w:sz w:val="24"/>
          <w:szCs w:val="24"/>
        </w:rPr>
        <w:t xml:space="preserve"> and any other information requested by </w:t>
      </w:r>
      <w:r w:rsidR="00A114C4" w:rsidRPr="35F40F57">
        <w:rPr>
          <w:sz w:val="24"/>
          <w:szCs w:val="24"/>
        </w:rPr>
        <w:t xml:space="preserve">the </w:t>
      </w:r>
      <w:r w:rsidR="00AF533D" w:rsidRPr="35F40F57">
        <w:rPr>
          <w:sz w:val="24"/>
          <w:szCs w:val="24"/>
        </w:rPr>
        <w:t>County</w:t>
      </w:r>
      <w:r w:rsidR="00CC278E" w:rsidRPr="35F40F57">
        <w:rPr>
          <w:sz w:val="24"/>
          <w:szCs w:val="24"/>
        </w:rPr>
        <w:t>.</w:t>
      </w:r>
    </w:p>
    <w:p w14:paraId="4B074145" w14:textId="66B58753" w:rsidR="00F9006C" w:rsidRPr="00266DFB" w:rsidRDefault="00F9006C" w:rsidP="000352A4">
      <w:pPr>
        <w:pStyle w:val="Item1"/>
        <w:rPr>
          <w:sz w:val="24"/>
        </w:rPr>
      </w:pPr>
      <w:r w:rsidRPr="35F40F57">
        <w:rPr>
          <w:sz w:val="24"/>
          <w:szCs w:val="24"/>
        </w:rPr>
        <w:t xml:space="preserve">Contractor </w:t>
      </w:r>
      <w:r w:rsidR="00F43EF7" w:rsidRPr="35F40F57">
        <w:rPr>
          <w:sz w:val="24"/>
          <w:szCs w:val="24"/>
        </w:rPr>
        <w:t>must</w:t>
      </w:r>
      <w:r w:rsidRPr="35F40F57">
        <w:rPr>
          <w:sz w:val="24"/>
          <w:szCs w:val="24"/>
        </w:rPr>
        <w:t xml:space="preserve"> utilize </w:t>
      </w:r>
      <w:r w:rsidR="00AF533D" w:rsidRPr="35F40F57">
        <w:rPr>
          <w:sz w:val="24"/>
          <w:szCs w:val="24"/>
        </w:rPr>
        <w:t xml:space="preserve">a </w:t>
      </w:r>
      <w:r w:rsidRPr="35F40F57">
        <w:rPr>
          <w:sz w:val="24"/>
          <w:szCs w:val="24"/>
        </w:rPr>
        <w:t xml:space="preserve">standardized invoice </w:t>
      </w:r>
      <w:r w:rsidR="00AF533D" w:rsidRPr="35F40F57">
        <w:rPr>
          <w:sz w:val="24"/>
          <w:szCs w:val="24"/>
        </w:rPr>
        <w:t xml:space="preserve">format </w:t>
      </w:r>
      <w:r w:rsidRPr="35F40F57">
        <w:rPr>
          <w:sz w:val="24"/>
          <w:szCs w:val="24"/>
        </w:rPr>
        <w:t>upon request.</w:t>
      </w:r>
    </w:p>
    <w:p w14:paraId="705FC1B1" w14:textId="02CCFD6B" w:rsidR="00F9006C" w:rsidRPr="00266DFB" w:rsidRDefault="00F9006C" w:rsidP="000352A4">
      <w:pPr>
        <w:pStyle w:val="Item1"/>
        <w:rPr>
          <w:sz w:val="24"/>
        </w:rPr>
      </w:pPr>
      <w:r w:rsidRPr="35F40F57">
        <w:rPr>
          <w:sz w:val="24"/>
          <w:szCs w:val="24"/>
        </w:rPr>
        <w:t xml:space="preserve">Invoices </w:t>
      </w:r>
      <w:r w:rsidR="00AF533D" w:rsidRPr="35F40F57">
        <w:rPr>
          <w:sz w:val="24"/>
          <w:szCs w:val="24"/>
        </w:rPr>
        <w:t>must be</w:t>
      </w:r>
      <w:r w:rsidRPr="35F40F57">
        <w:rPr>
          <w:sz w:val="24"/>
          <w:szCs w:val="24"/>
        </w:rPr>
        <w:t xml:space="preserve"> issued by</w:t>
      </w:r>
      <w:r w:rsidR="00C75719" w:rsidRPr="35F40F57">
        <w:rPr>
          <w:sz w:val="24"/>
          <w:szCs w:val="24"/>
        </w:rPr>
        <w:t>, and payments made to,</w:t>
      </w:r>
      <w:r w:rsidRPr="35F40F57">
        <w:rPr>
          <w:sz w:val="24"/>
          <w:szCs w:val="24"/>
        </w:rPr>
        <w:t xml:space="preserve"> the Contractor who is awarded a contract.</w:t>
      </w:r>
    </w:p>
    <w:p w14:paraId="24968409" w14:textId="2520BE2C" w:rsidR="00F9006C" w:rsidRPr="009B4BE5" w:rsidRDefault="00F9006C" w:rsidP="00816D08">
      <w:pPr>
        <w:pStyle w:val="Item1"/>
      </w:pPr>
      <w:r w:rsidRPr="35F40F57">
        <w:rPr>
          <w:sz w:val="24"/>
          <w:szCs w:val="24"/>
        </w:rPr>
        <w:t xml:space="preserve">The County will pay </w:t>
      </w:r>
      <w:r w:rsidR="00A114C4" w:rsidRPr="35F40F57">
        <w:rPr>
          <w:sz w:val="24"/>
          <w:szCs w:val="24"/>
        </w:rPr>
        <w:t xml:space="preserve">the </w:t>
      </w:r>
      <w:r w:rsidRPr="35F40F57">
        <w:rPr>
          <w:sz w:val="24"/>
          <w:szCs w:val="24"/>
        </w:rPr>
        <w:t>Contractor</w:t>
      </w:r>
      <w:r w:rsidR="00AF533D" w:rsidRPr="35F40F57">
        <w:rPr>
          <w:sz w:val="24"/>
          <w:szCs w:val="24"/>
        </w:rPr>
        <w:t>,</w:t>
      </w:r>
      <w:r w:rsidRPr="35F40F57">
        <w:rPr>
          <w:sz w:val="24"/>
          <w:szCs w:val="24"/>
        </w:rPr>
        <w:t xml:space="preserve"> </w:t>
      </w:r>
      <w:r w:rsidR="00AF533D" w:rsidRPr="35F40F57">
        <w:rPr>
          <w:sz w:val="24"/>
          <w:szCs w:val="24"/>
        </w:rPr>
        <w:t>after rece</w:t>
      </w:r>
      <w:r w:rsidR="00F90823" w:rsidRPr="35F40F57">
        <w:rPr>
          <w:sz w:val="24"/>
          <w:szCs w:val="24"/>
        </w:rPr>
        <w:t>i</w:t>
      </w:r>
      <w:r w:rsidR="00AF533D" w:rsidRPr="35F40F57">
        <w:rPr>
          <w:sz w:val="24"/>
          <w:szCs w:val="24"/>
        </w:rPr>
        <w:t xml:space="preserve">pt and approval of an invoice, </w:t>
      </w:r>
      <w:r w:rsidRPr="35F40F57">
        <w:rPr>
          <w:sz w:val="24"/>
          <w:szCs w:val="24"/>
        </w:rPr>
        <w:t>monthly or as agreed upon, not to exceed the total</w:t>
      </w:r>
      <w:r w:rsidR="00B01574" w:rsidRPr="35F40F57">
        <w:rPr>
          <w:sz w:val="24"/>
          <w:szCs w:val="24"/>
        </w:rPr>
        <w:t xml:space="preserve"> contract amount. The County will not pay for goods and/or services in advance.</w:t>
      </w:r>
    </w:p>
    <w:p w14:paraId="3AE3DAE0" w14:textId="403B11E3" w:rsidR="009B4BE5" w:rsidRPr="00A85450" w:rsidRDefault="009B4BE5" w:rsidP="00816D08">
      <w:pPr>
        <w:pStyle w:val="Item1"/>
      </w:pPr>
      <w:r w:rsidRPr="35F40F57">
        <w:rPr>
          <w:sz w:val="24"/>
          <w:szCs w:val="24"/>
        </w:rPr>
        <w:t>In the event the Contractor’s performance have been deemed unsatisfactory by a review committee, the County reserves the right to withhold future payments until the performance are deemed satisfactory</w:t>
      </w:r>
      <w:r w:rsidR="00FD7B48" w:rsidRPr="35F40F57">
        <w:rPr>
          <w:sz w:val="24"/>
          <w:szCs w:val="24"/>
        </w:rPr>
        <w:t>.</w:t>
      </w:r>
    </w:p>
    <w:p w14:paraId="65CD02FD" w14:textId="458A5051" w:rsidR="00F9006C" w:rsidRPr="00266DFB" w:rsidRDefault="00F9006C" w:rsidP="000352A4">
      <w:pPr>
        <w:pStyle w:val="Heading2"/>
        <w:rPr>
          <w:sz w:val="24"/>
          <w:szCs w:val="24"/>
        </w:rPr>
      </w:pPr>
      <w:bookmarkStart w:id="60" w:name="_Toc339364465"/>
      <w:bookmarkStart w:id="61" w:name="_Toc339364726"/>
      <w:bookmarkStart w:id="62" w:name="_Toc129112399"/>
      <w:r w:rsidRPr="00266DFB">
        <w:rPr>
          <w:sz w:val="24"/>
          <w:szCs w:val="24"/>
        </w:rPr>
        <w:lastRenderedPageBreak/>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0"/>
      <w:bookmarkEnd w:id="61"/>
      <w:bookmarkEnd w:id="62"/>
    </w:p>
    <w:p w14:paraId="04F89787" w14:textId="70A1860D" w:rsidR="00F9006C" w:rsidRPr="00D218EC" w:rsidRDefault="00A83B5B" w:rsidP="00D218EC">
      <w:pPr>
        <w:pStyle w:val="Item1"/>
        <w:rPr>
          <w:sz w:val="24"/>
          <w:szCs w:val="18"/>
        </w:rPr>
      </w:pPr>
      <w:bookmarkStart w:id="63" w:name="_Hlk89702987"/>
      <w:r w:rsidRPr="35F40F57">
        <w:rPr>
          <w:sz w:val="24"/>
          <w:szCs w:val="24"/>
        </w:rPr>
        <w:t xml:space="preserve">The Contractor </w:t>
      </w:r>
      <w:r w:rsidR="00F43EF7" w:rsidRPr="35F40F57">
        <w:rPr>
          <w:sz w:val="24"/>
          <w:szCs w:val="24"/>
        </w:rPr>
        <w:t>must</w:t>
      </w:r>
      <w:r w:rsidRPr="35F40F57">
        <w:rPr>
          <w:sz w:val="24"/>
          <w:szCs w:val="24"/>
        </w:rPr>
        <w:t xml:space="preserve"> provide dedicated support staff to be the </w:t>
      </w:r>
      <w:r w:rsidR="00F9006C" w:rsidRPr="35F40F57">
        <w:rPr>
          <w:sz w:val="24"/>
          <w:szCs w:val="24"/>
        </w:rPr>
        <w:t xml:space="preserve">primary contact for all issues regarding </w:t>
      </w:r>
      <w:r w:rsidR="00C75719" w:rsidRPr="35F40F57">
        <w:rPr>
          <w:sz w:val="24"/>
          <w:szCs w:val="24"/>
        </w:rPr>
        <w:t xml:space="preserve">the </w:t>
      </w:r>
      <w:r w:rsidR="00F9006C" w:rsidRPr="35F40F57">
        <w:rPr>
          <w:sz w:val="24"/>
          <w:szCs w:val="24"/>
        </w:rPr>
        <w:t xml:space="preserve">response to this </w:t>
      </w:r>
      <w:r w:rsidR="00505B06" w:rsidRPr="35F40F57">
        <w:rPr>
          <w:sz w:val="24"/>
          <w:szCs w:val="24"/>
        </w:rPr>
        <w:t>IRFP</w:t>
      </w:r>
      <w:r w:rsidR="008C5F9A" w:rsidRPr="35F40F57">
        <w:rPr>
          <w:sz w:val="24"/>
          <w:szCs w:val="24"/>
        </w:rPr>
        <w:t xml:space="preserve"> </w:t>
      </w:r>
      <w:r w:rsidR="00F9006C" w:rsidRPr="35F40F57">
        <w:rPr>
          <w:sz w:val="24"/>
          <w:szCs w:val="24"/>
        </w:rPr>
        <w:t xml:space="preserve">and any </w:t>
      </w:r>
      <w:r w:rsidR="00BF3055" w:rsidRPr="35F40F57">
        <w:rPr>
          <w:sz w:val="24"/>
          <w:szCs w:val="24"/>
        </w:rPr>
        <w:t>contract which</w:t>
      </w:r>
      <w:r w:rsidR="00F9006C" w:rsidRPr="35F40F57">
        <w:rPr>
          <w:sz w:val="24"/>
          <w:szCs w:val="24"/>
        </w:rPr>
        <w:t xml:space="preserve"> may arise pursuant to this </w:t>
      </w:r>
      <w:r w:rsidR="00505B06" w:rsidRPr="35F40F57">
        <w:rPr>
          <w:sz w:val="24"/>
          <w:szCs w:val="24"/>
        </w:rPr>
        <w:t>IRFP</w:t>
      </w:r>
      <w:r w:rsidR="00F9006C" w:rsidRPr="35F40F57">
        <w:rPr>
          <w:sz w:val="24"/>
          <w:szCs w:val="24"/>
        </w:rPr>
        <w:t>.</w:t>
      </w:r>
    </w:p>
    <w:p w14:paraId="6A75E4C1" w14:textId="5F09880C" w:rsidR="001B55F1" w:rsidRPr="00CE3CAF" w:rsidRDefault="001B55F1" w:rsidP="00CE3CAF">
      <w:pPr>
        <w:pStyle w:val="Item1"/>
        <w:rPr>
          <w:sz w:val="24"/>
          <w:szCs w:val="24"/>
        </w:rPr>
      </w:pPr>
      <w:bookmarkStart w:id="64" w:name="_Hlk89703016"/>
      <w:bookmarkEnd w:id="63"/>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F43EF7">
        <w:rPr>
          <w:sz w:val="24"/>
          <w:szCs w:val="24"/>
        </w:rPr>
        <w:t>must</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64"/>
    </w:p>
    <w:p w14:paraId="4FD9D3EF" w14:textId="0DDAA938" w:rsidR="00AF533D" w:rsidRPr="00F90823" w:rsidRDefault="00A83B5B" w:rsidP="000352A4">
      <w:pPr>
        <w:pStyle w:val="Item1"/>
      </w:pPr>
      <w:bookmarkStart w:id="65"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CE1BC8">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F43EF7">
        <w:rPr>
          <w:sz w:val="24"/>
          <w:szCs w:val="24"/>
        </w:rPr>
        <w:t>must</w:t>
      </w:r>
      <w:r w:rsidR="00AF533D" w:rsidRPr="00266DFB">
        <w:rPr>
          <w:sz w:val="24"/>
          <w:szCs w:val="24"/>
        </w:rPr>
        <w:t xml:space="preserve"> be familiar with County requirements and standards and work with </w:t>
      </w:r>
      <w:r w:rsidR="00AF533D" w:rsidRPr="005B2CD3">
        <w:rPr>
          <w:sz w:val="24"/>
          <w:szCs w:val="24"/>
        </w:rPr>
        <w:t xml:space="preserve">the department to </w:t>
      </w:r>
      <w:r w:rsidR="00AF533D" w:rsidRPr="00266DFB">
        <w:rPr>
          <w:sz w:val="24"/>
          <w:szCs w:val="24"/>
        </w:rPr>
        <w:t xml:space="preserve">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65"/>
    </w:p>
    <w:p w14:paraId="2511761B" w14:textId="39EB13FB" w:rsidR="00DC5B16" w:rsidRPr="00266DFB" w:rsidRDefault="00DC5B16" w:rsidP="003604EC">
      <w:pPr>
        <w:pStyle w:val="Heading1"/>
        <w:spacing w:after="240"/>
        <w:rPr>
          <w:b w:val="0"/>
          <w:sz w:val="24"/>
          <w:szCs w:val="24"/>
        </w:rPr>
      </w:pPr>
      <w:bookmarkStart w:id="66" w:name="_Toc339364466"/>
      <w:bookmarkStart w:id="67" w:name="_Toc339364727"/>
      <w:bookmarkStart w:id="68" w:name="_Toc129112400"/>
      <w:r w:rsidRPr="00266DFB">
        <w:rPr>
          <w:sz w:val="24"/>
          <w:szCs w:val="24"/>
        </w:rPr>
        <w:t xml:space="preserve">INSTRUCTIONS TO </w:t>
      </w:r>
      <w:r w:rsidR="00502F47" w:rsidRPr="00266DFB">
        <w:rPr>
          <w:sz w:val="24"/>
          <w:szCs w:val="24"/>
        </w:rPr>
        <w:t>BIDDER</w:t>
      </w:r>
      <w:r w:rsidRPr="00266DFB">
        <w:rPr>
          <w:sz w:val="24"/>
          <w:szCs w:val="24"/>
        </w:rPr>
        <w:t>S</w:t>
      </w:r>
      <w:bookmarkEnd w:id="66"/>
      <w:bookmarkEnd w:id="67"/>
      <w:bookmarkEnd w:id="68"/>
    </w:p>
    <w:p w14:paraId="29EC9F62" w14:textId="47F730A1" w:rsidR="00DC5B16" w:rsidRPr="005C36EC" w:rsidRDefault="00DC5B16" w:rsidP="000352A4">
      <w:pPr>
        <w:pStyle w:val="Heading2"/>
        <w:rPr>
          <w:sz w:val="24"/>
          <w:szCs w:val="24"/>
        </w:rPr>
      </w:pPr>
      <w:bookmarkStart w:id="69" w:name="_Toc339364467"/>
      <w:bookmarkStart w:id="70" w:name="_Toc339364728"/>
      <w:bookmarkStart w:id="71" w:name="_Toc129112401"/>
      <w:r w:rsidRPr="005C36EC">
        <w:rPr>
          <w:sz w:val="24"/>
          <w:szCs w:val="24"/>
        </w:rPr>
        <w:t>COUNTY CONTACTS</w:t>
      </w:r>
      <w:bookmarkEnd w:id="69"/>
      <w:bookmarkEnd w:id="70"/>
      <w:bookmarkEnd w:id="71"/>
    </w:p>
    <w:p w14:paraId="5FFF0DF8" w14:textId="31E0205D" w:rsidR="00857758" w:rsidRDefault="00DC5B16" w:rsidP="00CE1BC8">
      <w:pPr>
        <w:pStyle w:val="ListParagraph"/>
        <w:numPr>
          <w:ilvl w:val="0"/>
          <w:numId w:val="26"/>
        </w:numPr>
        <w:spacing w:after="240"/>
        <w:ind w:hanging="720"/>
        <w:rPr>
          <w:rFonts w:ascii="Calibri" w:hAnsi="Calibri" w:cs="Calibri"/>
          <w:sz w:val="24"/>
          <w:szCs w:val="24"/>
        </w:rPr>
      </w:pPr>
      <w:r w:rsidRPr="005C36EC">
        <w:rPr>
          <w:rFonts w:ascii="Calibri" w:hAnsi="Calibri" w:cs="Calibri"/>
          <w:sz w:val="24"/>
          <w:szCs w:val="24"/>
        </w:rPr>
        <w:t>G</w:t>
      </w:r>
      <w:r w:rsidR="002B1E6A" w:rsidRPr="005C36EC">
        <w:rPr>
          <w:rFonts w:ascii="Calibri" w:hAnsi="Calibri" w:cs="Calibri"/>
          <w:sz w:val="24"/>
          <w:szCs w:val="24"/>
        </w:rPr>
        <w:t>SA-Procurement</w:t>
      </w:r>
      <w:r w:rsidRPr="005C36EC">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5C36EC">
        <w:rPr>
          <w:rFonts w:ascii="Calibri" w:hAnsi="Calibri" w:cs="Calibri"/>
          <w:sz w:val="24"/>
          <w:szCs w:val="24"/>
        </w:rPr>
        <w:t>-</w:t>
      </w:r>
      <w:r w:rsidR="0077067C" w:rsidRPr="005C36EC">
        <w:rPr>
          <w:rFonts w:ascii="Calibri" w:hAnsi="Calibri" w:cs="Calibri"/>
          <w:sz w:val="24"/>
          <w:szCs w:val="24"/>
        </w:rPr>
        <w:t>P</w:t>
      </w:r>
      <w:r w:rsidR="002B1E6A" w:rsidRPr="005C36EC">
        <w:rPr>
          <w:rFonts w:ascii="Calibri" w:hAnsi="Calibri" w:cs="Calibri"/>
          <w:sz w:val="24"/>
          <w:szCs w:val="24"/>
        </w:rPr>
        <w:t>rocurement</w:t>
      </w:r>
      <w:r w:rsidR="0036135F" w:rsidRPr="005C36EC">
        <w:rPr>
          <w:rFonts w:ascii="Calibri" w:hAnsi="Calibri" w:cs="Calibri"/>
          <w:sz w:val="24"/>
          <w:szCs w:val="24"/>
        </w:rPr>
        <w:t xml:space="preserve"> department</w:t>
      </w:r>
      <w:r w:rsidRPr="005C36EC">
        <w:rPr>
          <w:rFonts w:ascii="Calibri" w:hAnsi="Calibri" w:cs="Calibri"/>
          <w:sz w:val="24"/>
          <w:szCs w:val="24"/>
        </w:rPr>
        <w:t xml:space="preserve"> only.</w:t>
      </w:r>
      <w:r w:rsidR="00AF533D" w:rsidRPr="005C36EC">
        <w:rPr>
          <w:rFonts w:ascii="Calibri" w:hAnsi="Calibri" w:cs="Calibri"/>
          <w:sz w:val="24"/>
          <w:szCs w:val="24"/>
        </w:rPr>
        <w:t xml:space="preserve"> </w:t>
      </w:r>
      <w:r w:rsidR="00CE1BC8" w:rsidRPr="005C36EC">
        <w:rPr>
          <w:rFonts w:ascii="Calibri" w:hAnsi="Calibri" w:cs="Calibri"/>
          <w:sz w:val="24"/>
          <w:szCs w:val="24"/>
        </w:rPr>
        <w:t>Any c</w:t>
      </w:r>
      <w:r w:rsidR="006B4DC6" w:rsidRPr="005C36EC">
        <w:rPr>
          <w:rFonts w:ascii="Calibri" w:hAnsi="Calibri" w:cs="Calibri"/>
          <w:sz w:val="24"/>
          <w:szCs w:val="24"/>
        </w:rPr>
        <w:t>ommunication</w:t>
      </w:r>
      <w:r w:rsidR="00AF533D" w:rsidRPr="005C36EC">
        <w:rPr>
          <w:rFonts w:ascii="Calibri" w:hAnsi="Calibri" w:cs="Calibri"/>
          <w:sz w:val="24"/>
          <w:szCs w:val="24"/>
        </w:rPr>
        <w:t xml:space="preserve"> </w:t>
      </w:r>
      <w:r w:rsidR="00CE1BC8" w:rsidRPr="005C36EC">
        <w:rPr>
          <w:rFonts w:ascii="Calibri" w:hAnsi="Calibri" w:cs="Calibri"/>
          <w:sz w:val="24"/>
          <w:szCs w:val="24"/>
        </w:rPr>
        <w:t xml:space="preserve">regarding this IRFP </w:t>
      </w:r>
      <w:r w:rsidR="00AF533D" w:rsidRPr="005C36EC">
        <w:rPr>
          <w:rFonts w:ascii="Calibri" w:hAnsi="Calibri" w:cs="Calibri"/>
          <w:sz w:val="24"/>
          <w:szCs w:val="24"/>
        </w:rPr>
        <w:t xml:space="preserve">with other County personnel may </w:t>
      </w:r>
      <w:r w:rsidR="00AF533D" w:rsidRPr="00857758">
        <w:rPr>
          <w:rFonts w:ascii="Calibri" w:hAnsi="Calibri" w:cs="Calibri"/>
          <w:sz w:val="24"/>
          <w:szCs w:val="24"/>
        </w:rPr>
        <w:t xml:space="preserve">result in disqualification. </w:t>
      </w:r>
    </w:p>
    <w:p w14:paraId="08063756" w14:textId="22EF0119" w:rsid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F43EF7">
        <w:rPr>
          <w:rFonts w:ascii="Calibri" w:hAnsi="Calibri" w:cs="Calibri"/>
          <w:sz w:val="24"/>
          <w:szCs w:val="24"/>
        </w:rPr>
        <w:t>must</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857758" w:rsidRDefault="00362FFD"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Contact Information for this </w:t>
      </w:r>
      <w:r w:rsidR="00505B06" w:rsidRPr="00857758">
        <w:rPr>
          <w:rFonts w:ascii="Calibri" w:hAnsi="Calibri" w:cs="Calibri"/>
          <w:sz w:val="24"/>
          <w:szCs w:val="24"/>
        </w:rPr>
        <w:t>IRFP</w:t>
      </w:r>
      <w:r w:rsidRPr="00857758">
        <w:rPr>
          <w:rFonts w:ascii="Calibri" w:hAnsi="Calibri" w:cs="Calibri"/>
          <w:sz w:val="24"/>
          <w:szCs w:val="24"/>
        </w:rPr>
        <w:t>:</w:t>
      </w:r>
    </w:p>
    <w:p w14:paraId="6D03847F" w14:textId="275C3E23" w:rsidR="00B02CD5" w:rsidRPr="008C5F9A" w:rsidRDefault="005C36EC" w:rsidP="00BE383C">
      <w:pPr>
        <w:ind w:left="2160"/>
        <w:rPr>
          <w:rFonts w:ascii="Calibri" w:hAnsi="Calibri" w:cs="Calibri"/>
          <w:color w:val="FF0000"/>
        </w:rPr>
      </w:pPr>
      <w:r w:rsidRPr="005C36EC">
        <w:rPr>
          <w:rFonts w:ascii="Calibri" w:hAnsi="Calibri" w:cs="Calibri"/>
          <w:sz w:val="24"/>
          <w:szCs w:val="24"/>
        </w:rPr>
        <w:t>Thuy Truong</w:t>
      </w:r>
      <w:r w:rsidR="008C5F9A" w:rsidRPr="005C36EC">
        <w:rPr>
          <w:rFonts w:ascii="Calibri" w:hAnsi="Calibri" w:cs="Calibri"/>
          <w:sz w:val="24"/>
          <w:szCs w:val="24"/>
        </w:rPr>
        <w:t xml:space="preserve">, </w:t>
      </w:r>
      <w:r w:rsidR="0036135F" w:rsidRPr="005C36EC">
        <w:rPr>
          <w:rFonts w:ascii="Calibri" w:hAnsi="Calibri" w:cs="Calibri"/>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640E9CF8"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0E92B09B"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2" w:history="1">
        <w:r w:rsidR="005C36EC" w:rsidRPr="008F73EB">
          <w:rPr>
            <w:rStyle w:val="Hyperlink"/>
            <w:rFonts w:ascii="Calibri" w:hAnsi="Calibri" w:cs="Calibri"/>
            <w:sz w:val="24"/>
            <w:szCs w:val="24"/>
          </w:rPr>
          <w:t>thuy.truong@acgov.org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2FFFD04E" w:rsidR="00366ABD" w:rsidRPr="00266DFB"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5C36EC">
        <w:rPr>
          <w:rFonts w:ascii="Calibri" w:hAnsi="Calibri" w:cs="Calibri"/>
          <w:sz w:val="24"/>
          <w:szCs w:val="24"/>
        </w:rPr>
        <w:t xml:space="preserve">: </w:t>
      </w:r>
      <w:r w:rsidR="00F37D41" w:rsidRPr="005C36EC">
        <w:rPr>
          <w:rFonts w:ascii="Calibri" w:hAnsi="Calibri" w:cs="Calibri"/>
          <w:sz w:val="24"/>
          <w:szCs w:val="24"/>
        </w:rPr>
        <w:t xml:space="preserve">(510) </w:t>
      </w:r>
      <w:r w:rsidR="005C36EC" w:rsidRPr="005C36EC">
        <w:rPr>
          <w:rFonts w:ascii="Calibri" w:hAnsi="Calibri" w:cs="Calibri"/>
          <w:sz w:val="24"/>
          <w:szCs w:val="24"/>
        </w:rPr>
        <w:t>208-9643</w:t>
      </w:r>
      <w:r w:rsidR="00F37D41" w:rsidRPr="005C36EC">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CA452BE" w:rsidR="00DC5B16" w:rsidRP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 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3"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lastRenderedPageBreak/>
        <w:t>[</w:t>
      </w:r>
      <w:hyperlink r:id="rId34"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2" w:name="_Toc129112402"/>
      <w:bookmarkStart w:id="73" w:name="_Toc339364468"/>
      <w:bookmarkStart w:id="74" w:name="_Toc339364729"/>
      <w:r w:rsidRPr="00857758">
        <w:rPr>
          <w:sz w:val="24"/>
          <w:szCs w:val="24"/>
        </w:rPr>
        <w:t xml:space="preserve">SUBMITTAL OF </w:t>
      </w:r>
      <w:r w:rsidR="00B36430" w:rsidRPr="00857758">
        <w:rPr>
          <w:sz w:val="24"/>
          <w:szCs w:val="24"/>
        </w:rPr>
        <w:t>PROPOSALS</w:t>
      </w:r>
      <w:bookmarkEnd w:id="72"/>
      <w:r w:rsidR="00B36430" w:rsidRPr="00857758">
        <w:rPr>
          <w:sz w:val="24"/>
          <w:szCs w:val="24"/>
        </w:rPr>
        <w:t xml:space="preserve"> </w:t>
      </w:r>
      <w:bookmarkEnd w:id="73"/>
      <w:bookmarkEnd w:id="74"/>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1A0E4BD8"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5">
        <w:r w:rsidR="00456C48" w:rsidRPr="35F40F57">
          <w:rPr>
            <w:rStyle w:val="Hyperlink"/>
            <w:b/>
            <w:bCs/>
            <w:sz w:val="24"/>
            <w:szCs w:val="24"/>
          </w:rPr>
          <w:t>EZSourcing Supplier Portal</w:t>
        </w:r>
      </w:hyperlink>
      <w:r w:rsidR="00D757E3" w:rsidRPr="35F40F57">
        <w:rPr>
          <w:sz w:val="24"/>
          <w:szCs w:val="24"/>
        </w:rPr>
        <w:t xml:space="preserve"> </w:t>
      </w:r>
      <w:r w:rsidRPr="35F40F57">
        <w:rPr>
          <w:sz w:val="24"/>
          <w:szCs w:val="24"/>
        </w:rPr>
        <w:t>BY 2:00 p.m.</w:t>
      </w:r>
      <w:r w:rsidRPr="00857758">
        <w:rPr>
          <w:sz w:val="24"/>
          <w:szCs w:val="24"/>
        </w:rPr>
        <w:t xml:space="preserve">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6">
        <w:r w:rsidR="00456C48" w:rsidRPr="35F40F57">
          <w:rPr>
            <w:rStyle w:val="Hyperlink"/>
            <w:b/>
            <w:bCs/>
            <w:sz w:val="24"/>
            <w:szCs w:val="24"/>
          </w:rPr>
          <w:t>EZSourcing Supplier Portal</w:t>
        </w:r>
      </w:hyperlink>
      <w:r w:rsidR="00D757E3" w:rsidRPr="35F40F57">
        <w:rPr>
          <w:sz w:val="24"/>
          <w:szCs w:val="24"/>
        </w:rPr>
        <w:t xml:space="preserve"> </w:t>
      </w:r>
      <w:r w:rsidR="00CC278B" w:rsidRPr="35F40F57">
        <w:rPr>
          <w:sz w:val="24"/>
          <w:szCs w:val="24"/>
        </w:rPr>
        <w:t>shall</w:t>
      </w:r>
      <w:r w:rsidRPr="35F40F57">
        <w:rPr>
          <w:sz w:val="24"/>
          <w:szCs w:val="24"/>
        </w:rPr>
        <w:t xml:space="preserve"> not extend the due date and time.</w:t>
      </w:r>
      <w:r w:rsidR="00AF533D" w:rsidRPr="35F40F57">
        <w:rPr>
          <w:sz w:val="24"/>
          <w:szCs w:val="24"/>
        </w:rPr>
        <w:t xml:space="preserve">  </w:t>
      </w:r>
      <w:r w:rsidR="00AF533D" w:rsidRPr="00857758">
        <w:rPr>
          <w:sz w:val="24"/>
          <w:szCs w:val="24"/>
        </w:rPr>
        <w:t>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p>
    <w:p w14:paraId="711CC679" w14:textId="1651C9B3" w:rsidR="00F90823" w:rsidRPr="00266DFB" w:rsidRDefault="00502F47" w:rsidP="00BB5972">
      <w:pPr>
        <w:pStyle w:val="Itema"/>
        <w:rPr>
          <w:sz w:val="24"/>
          <w:szCs w:val="24"/>
        </w:rPr>
      </w:pPr>
      <w:bookmarkStart w:id="75" w:name="_Hlk84929088"/>
      <w:r w:rsidRPr="00266DFB">
        <w:rPr>
          <w:sz w:val="24"/>
          <w:szCs w:val="24"/>
        </w:rPr>
        <w:t>Bidder</w:t>
      </w:r>
      <w:r w:rsidR="00FA1C44" w:rsidRPr="00266DFB">
        <w:rPr>
          <w:sz w:val="24"/>
          <w:szCs w:val="24"/>
        </w:rPr>
        <w:t xml:space="preserve">s </w:t>
      </w:r>
      <w:r w:rsidR="00FA1C44" w:rsidRPr="513C65CD">
        <w:rPr>
          <w:b/>
          <w:bCs/>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75"/>
      <w:r w:rsidR="00CE1BC8">
        <w:rPr>
          <w:sz w:val="24"/>
          <w:szCs w:val="24"/>
        </w:rPr>
        <w:t>20MB or less</w:t>
      </w:r>
      <w:r w:rsidR="00BF3055" w:rsidRPr="00266DFB">
        <w:rPr>
          <w:sz w:val="24"/>
          <w:szCs w:val="24"/>
        </w:rPr>
        <w:t>.</w:t>
      </w:r>
    </w:p>
    <w:p w14:paraId="77F6F34F" w14:textId="29B6F6F3"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p>
    <w:p w14:paraId="57E11881" w14:textId="1579729E"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  </w:t>
      </w:r>
      <w:r>
        <w:rPr>
          <w:sz w:val="24"/>
          <w:szCs w:val="24"/>
        </w:rPr>
        <w:t xml:space="preserve">The </w:t>
      </w:r>
      <w:r w:rsidR="00C55343" w:rsidRPr="00266DFB">
        <w:rPr>
          <w:sz w:val="24"/>
          <w:szCs w:val="24"/>
        </w:rPr>
        <w:t xml:space="preserve">County </w:t>
      </w:r>
      <w:r w:rsidR="00CE1BC8">
        <w:rPr>
          <w:sz w:val="24"/>
          <w:szCs w:val="24"/>
        </w:rPr>
        <w:t>will</w:t>
      </w:r>
      <w:r w:rsidR="00C55343" w:rsidRPr="00266DFB">
        <w:rPr>
          <w:sz w:val="24"/>
          <w:szCs w:val="24"/>
        </w:rPr>
        <w:t xml:space="preserve"> not be liable in any way for disclosure of any such records.  </w:t>
      </w:r>
      <w:r w:rsidR="00C55343" w:rsidRPr="35F40F57">
        <w:rPr>
          <w:sz w:val="24"/>
          <w:szCs w:val="24"/>
        </w:rPr>
        <w:t xml:space="preserve">Please refer to the County’s website at </w:t>
      </w:r>
      <w:hyperlink r:id="rId37">
        <w:r w:rsidR="00C55343" w:rsidRPr="35F40F57">
          <w:rPr>
            <w:rStyle w:val="Hyperlink"/>
            <w:b/>
            <w:bCs/>
            <w:sz w:val="24"/>
            <w:szCs w:val="24"/>
          </w:rPr>
          <w:t>Alameda County Proprietary and Confidential Information Policies</w:t>
        </w:r>
      </w:hyperlink>
      <w:r w:rsidR="00C55343" w:rsidRPr="35F40F57">
        <w:rPr>
          <w:color w:val="0000FF"/>
          <w:sz w:val="24"/>
          <w:szCs w:val="24"/>
        </w:rPr>
        <w:t xml:space="preserve"> </w:t>
      </w:r>
      <w:r w:rsidR="00C55343" w:rsidRPr="35F40F57">
        <w:rPr>
          <w:color w:val="0000FF"/>
          <w:sz w:val="18"/>
          <w:szCs w:val="18"/>
        </w:rPr>
        <w:t>[</w:t>
      </w:r>
      <w:hyperlink r:id="rId38">
        <w:r w:rsidR="00C55343" w:rsidRPr="35F40F57">
          <w:rPr>
            <w:rStyle w:val="Hyperlink"/>
            <w:sz w:val="18"/>
            <w:szCs w:val="18"/>
          </w:rPr>
          <w:t>https://gsa.acgov.org/do-business-with-us/contracting-opportunities/policies-procedures/proprietary-confidential-information/</w:t>
        </w:r>
      </w:hyperlink>
      <w:r w:rsidR="00C55343" w:rsidRPr="35F40F57">
        <w:rPr>
          <w:color w:val="0000FF"/>
          <w:sz w:val="18"/>
          <w:szCs w:val="18"/>
        </w:rPr>
        <w:t>]</w:t>
      </w:r>
      <w:r w:rsidR="00C55343" w:rsidRPr="35F40F57">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513C65CD">
        <w:rPr>
          <w:b/>
          <w:bCs/>
          <w:sz w:val="24"/>
          <w:szCs w:val="24"/>
          <w:u w:val="single"/>
        </w:rPr>
        <w:t>must</w:t>
      </w:r>
      <w:r w:rsidR="00F90823" w:rsidRPr="513C65CD">
        <w:rPr>
          <w:b/>
          <w:bCs/>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5736A9FD" w14:textId="14396F77" w:rsidR="00C55343" w:rsidRDefault="00502F47" w:rsidP="00F51741">
      <w:pPr>
        <w:pStyle w:val="Itema"/>
      </w:pPr>
      <w:r w:rsidRPr="00266DFB">
        <w:rPr>
          <w:sz w:val="24"/>
          <w:szCs w:val="24"/>
        </w:rPr>
        <w:t>Bidder</w:t>
      </w:r>
      <w:r w:rsidR="00FD1524" w:rsidRPr="00266DFB">
        <w:rPr>
          <w:sz w:val="24"/>
          <w:szCs w:val="24"/>
        </w:rPr>
        <w:t xml:space="preserve">s </w:t>
      </w:r>
      <w:r w:rsidR="00FD1524" w:rsidRPr="513C65CD">
        <w:rPr>
          <w:b/>
          <w:bCs/>
          <w:sz w:val="24"/>
          <w:szCs w:val="24"/>
          <w:u w:val="single"/>
        </w:rPr>
        <w:t>must</w:t>
      </w:r>
      <w:r w:rsidR="00FD1524" w:rsidRPr="00266DFB">
        <w:rPr>
          <w:sz w:val="24"/>
          <w:szCs w:val="24"/>
        </w:rPr>
        <w:t xml:space="preserve"> submit pricing on the </w:t>
      </w:r>
      <w:r w:rsidR="00ED4C11">
        <w:rPr>
          <w:sz w:val="24"/>
          <w:szCs w:val="24"/>
        </w:rPr>
        <w:t xml:space="preserve">County provided </w:t>
      </w:r>
      <w:r w:rsidR="00FD1524" w:rsidRPr="005C36EC">
        <w:rPr>
          <w:sz w:val="24"/>
          <w:szCs w:val="24"/>
        </w:rPr>
        <w:t xml:space="preserve">Bid Form </w:t>
      </w:r>
      <w:r w:rsidR="00FD1524" w:rsidRPr="00FD7B48">
        <w:rPr>
          <w:sz w:val="24"/>
          <w:szCs w:val="24"/>
        </w:rPr>
        <w:t xml:space="preserve">in </w:t>
      </w:r>
      <w:hyperlink r:id="rId39">
        <w:r w:rsidR="00456C48" w:rsidRPr="35F40F57">
          <w:rPr>
            <w:rStyle w:val="Hyperlink"/>
            <w:b/>
            <w:bCs/>
            <w:sz w:val="24"/>
            <w:szCs w:val="24"/>
          </w:rPr>
          <w:t>EZSourcing Supplier Portal</w:t>
        </w:r>
      </w:hyperlink>
      <w:r w:rsidR="00FD1524" w:rsidRPr="00266DFB">
        <w:rPr>
          <w:sz w:val="24"/>
          <w:szCs w:val="24"/>
        </w:rPr>
        <w:t>.</w:t>
      </w:r>
    </w:p>
    <w:p w14:paraId="6724248D" w14:textId="77777777" w:rsidR="00D95C0E" w:rsidRPr="00266DFB" w:rsidRDefault="00C55343" w:rsidP="00FA1C44">
      <w:pPr>
        <w:pStyle w:val="Item1"/>
        <w:rPr>
          <w:sz w:val="24"/>
        </w:rPr>
      </w:pPr>
      <w:r w:rsidRPr="35F40F57">
        <w:rPr>
          <w:sz w:val="24"/>
          <w:szCs w:val="24"/>
        </w:rPr>
        <w:t xml:space="preserve">Submissions Processes </w:t>
      </w:r>
    </w:p>
    <w:p w14:paraId="709B26A9" w14:textId="395B5A0E" w:rsidR="00FA1C44" w:rsidRPr="00266DFB" w:rsidRDefault="00FA1C44" w:rsidP="00CE1BC8">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0"/>
        </w:numPr>
        <w:rPr>
          <w:sz w:val="24"/>
        </w:rPr>
      </w:pPr>
      <w:r w:rsidRPr="00266DFB">
        <w:rPr>
          <w:sz w:val="24"/>
        </w:rPr>
        <w:lastRenderedPageBreak/>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0"/>
        </w:numPr>
        <w:rPr>
          <w:sz w:val="24"/>
        </w:rPr>
      </w:pPr>
      <w:bookmarkStart w:id="7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266DFB" w:rsidRDefault="00B36430" w:rsidP="00CE1BC8">
      <w:pPr>
        <w:pStyle w:val="Itema"/>
        <w:numPr>
          <w:ilvl w:val="3"/>
          <w:numId w:val="20"/>
        </w:numPr>
        <w:rPr>
          <w:sz w:val="24"/>
        </w:rPr>
      </w:pPr>
      <w:r>
        <w:rPr>
          <w:sz w:val="24"/>
        </w:rPr>
        <w:t>A</w:t>
      </w:r>
      <w:r w:rsidR="0093082F">
        <w:rPr>
          <w:sz w:val="24"/>
        </w:rPr>
        <w:t xml:space="preserve">ll </w:t>
      </w:r>
      <w:r>
        <w:rPr>
          <w:sz w:val="24"/>
        </w:rPr>
        <w:t xml:space="preserve">bid proposals </w:t>
      </w:r>
      <w:r w:rsidR="00F43EF7" w:rsidRPr="005C36EC">
        <w:rPr>
          <w:sz w:val="24"/>
        </w:rPr>
        <w:t>must</w:t>
      </w:r>
      <w:r w:rsidR="00F51741" w:rsidRPr="005C36EC">
        <w:rPr>
          <w:sz w:val="24"/>
        </w:rPr>
        <w:t xml:space="preserve"> remain open to acceptance and irrevocable for a period of</w:t>
      </w:r>
      <w:r w:rsidRPr="005C36EC">
        <w:rPr>
          <w:sz w:val="24"/>
        </w:rPr>
        <w:t xml:space="preserve"> not less than </w:t>
      </w:r>
      <w:r w:rsidR="00F51741" w:rsidRPr="005C36EC">
        <w:rPr>
          <w:sz w:val="24"/>
        </w:rPr>
        <w:t xml:space="preserve">180 days unless </w:t>
      </w:r>
      <w:r w:rsidR="00F51741" w:rsidRPr="00266DFB">
        <w:rPr>
          <w:sz w:val="24"/>
        </w:rPr>
        <w:t xml:space="preserve">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76"/>
    </w:p>
    <w:p w14:paraId="61F94A8C" w14:textId="77777777" w:rsidR="00D95C0E" w:rsidRPr="00266DFB" w:rsidRDefault="00D95C0E" w:rsidP="00FA1C44">
      <w:pPr>
        <w:pStyle w:val="Item1"/>
        <w:rPr>
          <w:bCs/>
          <w:sz w:val="24"/>
        </w:rPr>
      </w:pPr>
      <w:r w:rsidRPr="35F40F57">
        <w:rPr>
          <w:sz w:val="24"/>
          <w:szCs w:val="24"/>
        </w:rPr>
        <w:t>Legal Requirements</w:t>
      </w:r>
    </w:p>
    <w:p w14:paraId="33ADC8FB" w14:textId="6AE96A2F" w:rsidR="00FA1C44" w:rsidRPr="00266DFB" w:rsidRDefault="00C51687" w:rsidP="00CE1BC8">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1A47914A" w:rsidR="00FA1C44" w:rsidRPr="00266DFB" w:rsidRDefault="00F51741"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F43EF7">
        <w:rPr>
          <w:sz w:val="24"/>
        </w:rPr>
        <w:t>must</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 xml:space="preserve">certifies that it is not, at the time of bidding, on the California Department of General Services (DGS) list of </w:t>
      </w:r>
      <w:r w:rsidRPr="00266DFB">
        <w:rPr>
          <w:sz w:val="24"/>
        </w:rPr>
        <w:lastRenderedPageBreak/>
        <w:t>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40"/>
          <w:headerReference w:type="default" r:id="rId41"/>
          <w:footerReference w:type="default" r:id="rId42"/>
          <w:headerReference w:type="first" r:id="rId43"/>
          <w:footerReference w:type="first" r:id="rId44"/>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77" w:name="_Ref342049922"/>
      <w:r w:rsidRPr="009000A4">
        <w:rPr>
          <w:sz w:val="36"/>
          <w:szCs w:val="36"/>
        </w:rPr>
        <w:lastRenderedPageBreak/>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77"/>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4C9C2735" w:rsidR="00C63094" w:rsidRPr="008610B8" w:rsidRDefault="00C63094" w:rsidP="00C63094">
      <w:pPr>
        <w:numPr>
          <w:ilvl w:val="0"/>
          <w:numId w:val="29"/>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Wingdings" w:eastAsia="Wingdings" w:hAnsi="Wingdings" w:cs="Wingdings"/>
          <w:color w:val="0000FF"/>
          <w:spacing w:val="-3"/>
          <w:sz w:val="24"/>
          <w:szCs w:val="24"/>
        </w:rPr>
        <w:t>?</w:t>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w:t>
      </w:r>
      <w:proofErr w:type="spellStart"/>
      <w:r w:rsidRPr="008610B8">
        <w:rPr>
          <w:rFonts w:ascii="Calibri" w:hAnsi="Calibri" w:cs="Calibri"/>
          <w:color w:val="000000"/>
          <w:sz w:val="24"/>
          <w:szCs w:val="24"/>
        </w:rPr>
        <w:t>CongaSign</w:t>
      </w:r>
      <w:proofErr w:type="spellEnd"/>
      <w:r w:rsidRPr="008610B8">
        <w:rPr>
          <w:rFonts w:ascii="Calibri" w:hAnsi="Calibri" w:cs="Calibri"/>
          <w:color w:val="000000"/>
          <w:sz w:val="24"/>
          <w:szCs w:val="24"/>
        </w:rPr>
        <w:t>, or other verifiable independent electronic signature services. All signatures must be by an individual authorized to bind the Bidder. These pages must then be uploaded through the Alameda County EZSourcing Supplier Portal as part of the Bidder’s proposal.</w:t>
      </w:r>
    </w:p>
    <w:p w14:paraId="6DC6B755" w14:textId="77777777"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B742FD6" w14:textId="180DF216" w:rsidR="00C63094" w:rsidRPr="008610B8" w:rsidRDefault="00C63094" w:rsidP="005C36EC">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Debarment and Suspension Certification</w:t>
      </w:r>
    </w:p>
    <w:p w14:paraId="335C1D9A" w14:textId="35F08E24"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Pr>
          <w:rFonts w:ascii="Calibri" w:hAnsi="Calibri" w:cs="Calibri"/>
          <w:sz w:val="24"/>
          <w:szCs w:val="24"/>
        </w:rPr>
        <w:t>Exhibit A – Bid Response Packet, Small Local Emerging Business (SLEB) Information Sheet</w:t>
      </w:r>
    </w:p>
    <w:p w14:paraId="6FE87655" w14:textId="752B9B2D" w:rsidR="00C63094" w:rsidRPr="008610B8" w:rsidRDefault="00C63094" w:rsidP="00C63094">
      <w:pPr>
        <w:numPr>
          <w:ilvl w:val="2"/>
          <w:numId w:val="30"/>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 xml:space="preserve">Must be signed by </w:t>
      </w:r>
      <w:proofErr w:type="gramStart"/>
      <w:r w:rsidRPr="008610B8">
        <w:rPr>
          <w:rFonts w:ascii="Calibri" w:hAnsi="Calibri" w:cs="Calibri"/>
          <w:sz w:val="24"/>
          <w:szCs w:val="24"/>
          <w:u w:val="single"/>
        </w:rPr>
        <w:t>Bidder</w:t>
      </w:r>
      <w:proofErr w:type="gramEnd"/>
    </w:p>
    <w:p w14:paraId="44108F78" w14:textId="4EAB790C" w:rsidR="00C63094" w:rsidRPr="008610B8" w:rsidRDefault="00C63094" w:rsidP="00C63094">
      <w:pPr>
        <w:numPr>
          <w:ilvl w:val="2"/>
          <w:numId w:val="30"/>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w:t>
      </w:r>
      <w:proofErr w:type="gramStart"/>
      <w:r>
        <w:rPr>
          <w:rFonts w:ascii="Calibri" w:hAnsi="Calibri" w:cs="Calibri"/>
          <w:sz w:val="24"/>
          <w:szCs w:val="24"/>
        </w:rPr>
        <w:t>SLEB</w:t>
      </w:r>
      <w:proofErr w:type="gramEnd"/>
    </w:p>
    <w:p w14:paraId="4A5CBA59"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5"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6F052133"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bookmarkStart w:id="78" w:name="_Hlk101853108"/>
      <w:r w:rsidRPr="008610B8">
        <w:rPr>
          <w:rFonts w:ascii="Calibri" w:hAnsi="Calibri" w:cs="Calibri"/>
          <w:color w:val="000000"/>
          <w:sz w:val="24"/>
          <w:szCs w:val="24"/>
        </w:rPr>
        <w:t xml:space="preserve">Bid Form must be submitted online through Alameda County </w:t>
      </w:r>
      <w:hyperlink r:id="rId46" w:history="1">
        <w:r w:rsidRPr="008610B8">
          <w:rPr>
            <w:rStyle w:val="Hyperlink"/>
            <w:rFonts w:ascii="Calibri" w:hAnsi="Calibri" w:cs="Calibri"/>
            <w:b/>
            <w:bCs/>
            <w:sz w:val="24"/>
            <w:szCs w:val="24"/>
          </w:rPr>
          <w:t>EZSourcing Supplier Portal</w:t>
        </w:r>
      </w:hyperlink>
      <w:r w:rsidRPr="008610B8">
        <w:rPr>
          <w:rFonts w:ascii="Calibri" w:hAnsi="Calibri" w:cs="Calibri"/>
          <w:color w:val="000000"/>
          <w:sz w:val="24"/>
          <w:szCs w:val="24"/>
        </w:rPr>
        <w:t>.</w:t>
      </w:r>
    </w:p>
    <w:p w14:paraId="4205F7A6" w14:textId="77777777" w:rsidR="00C63094" w:rsidRPr="0062100B"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IRFQ</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79FA70F2"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lastRenderedPageBreak/>
        <w:t xml:space="preserve">Any clarifications or exceptions to policies or specifications of this IRFQ,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78"/>
    </w:p>
    <w:p w14:paraId="17CBE55C" w14:textId="77777777" w:rsidR="00C63094"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7"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29"/>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w:t>
      </w:r>
      <w:proofErr w:type="spellStart"/>
      <w:r w:rsidRPr="00983DAC">
        <w:rPr>
          <w:rFonts w:ascii="Calibri" w:hAnsi="Calibri" w:cs="Calibri"/>
          <w:color w:val="000000"/>
          <w:sz w:val="24"/>
          <w:szCs w:val="18"/>
          <w:shd w:val="clear" w:color="auto" w:fill="FFFFFF"/>
        </w:rPr>
        <w:t>xls</w:t>
      </w:r>
      <w:proofErr w:type="spellEnd"/>
      <w:r w:rsidRPr="00983DAC">
        <w:rPr>
          <w:rFonts w:ascii="Calibri" w:hAnsi="Calibri" w:cs="Calibri"/>
          <w:color w:val="000000"/>
          <w:sz w:val="24"/>
          <w:szCs w:val="18"/>
          <w:shd w:val="clear" w:color="auto" w:fill="FFFFFF"/>
        </w:rPr>
        <w:t>")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79" w:name="_Hlk101853261"/>
    </w:p>
    <w:p w14:paraId="31019DD4" w14:textId="1DB19715" w:rsidR="00F43F6A" w:rsidRPr="00FC7FF8" w:rsidRDefault="00C63094" w:rsidP="00FC7FF8">
      <w:pPr>
        <w:pStyle w:val="ListParagraph"/>
        <w:numPr>
          <w:ilvl w:val="0"/>
          <w:numId w:val="29"/>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79"/>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8"/>
          <w:footerReference w:type="default" r:id="rId49"/>
          <w:headerReference w:type="first" r:id="rId50"/>
          <w:footerReference w:type="first" r:id="rId51"/>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5BC0A5FD" w:rsidR="00F43F6A" w:rsidRPr="002C3D2A"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505B06">
        <w:rPr>
          <w:rFonts w:ascii="Calibri" w:hAnsi="Calibri" w:cs="Calibri"/>
          <w:sz w:val="60"/>
          <w:szCs w:val="60"/>
        </w:rPr>
        <w:t>IRFP</w:t>
      </w:r>
      <w:r w:rsidR="00F43F6A" w:rsidRPr="00F4709D">
        <w:rPr>
          <w:rFonts w:ascii="Calibri" w:hAnsi="Calibri" w:cs="Calibri"/>
          <w:sz w:val="60"/>
          <w:szCs w:val="60"/>
        </w:rPr>
        <w:t xml:space="preserve"> No</w:t>
      </w:r>
      <w:r w:rsidR="00F43F6A" w:rsidRPr="002C3D2A">
        <w:rPr>
          <w:rFonts w:ascii="Calibri" w:hAnsi="Calibri" w:cs="Calibri"/>
          <w:sz w:val="60"/>
          <w:szCs w:val="60"/>
        </w:rPr>
        <w:t xml:space="preserve">. </w:t>
      </w:r>
      <w:r w:rsidR="002C3D2A" w:rsidRPr="002C3D2A">
        <w:rPr>
          <w:rFonts w:ascii="Calibri" w:hAnsi="Calibri" w:cs="Calibri"/>
          <w:sz w:val="60"/>
          <w:szCs w:val="60"/>
        </w:rPr>
        <w:t>902276</w:t>
      </w:r>
      <w:r w:rsidRPr="002C3D2A">
        <w:rPr>
          <w:rFonts w:ascii="Calibri" w:hAnsi="Calibri" w:cs="Calibri"/>
          <w:sz w:val="60"/>
          <w:szCs w:val="60"/>
        </w:rPr>
        <w:tab/>
      </w:r>
    </w:p>
    <w:p w14:paraId="4F65F94B" w14:textId="276E639A" w:rsidR="00F43F6A" w:rsidRPr="002C3D2A" w:rsidRDefault="005C36EC" w:rsidP="00466C68">
      <w:pPr>
        <w:jc w:val="center"/>
        <w:rPr>
          <w:rFonts w:ascii="Calibri" w:hAnsi="Calibri" w:cs="Calibri"/>
          <w:sz w:val="60"/>
          <w:szCs w:val="60"/>
        </w:rPr>
      </w:pPr>
      <w:bookmarkStart w:id="80" w:name="_BIDDER_INFORMATION"/>
      <w:bookmarkEnd w:id="80"/>
      <w:r w:rsidRPr="002C3D2A">
        <w:rPr>
          <w:rFonts w:ascii="Calibri" w:hAnsi="Calibri" w:cs="Calibri"/>
          <w:sz w:val="60"/>
          <w:szCs w:val="60"/>
        </w:rPr>
        <w:t>Office of Dental Health Consultant</w:t>
      </w:r>
      <w:r w:rsidR="00902538">
        <w:rPr>
          <w:rFonts w:ascii="Calibri" w:hAnsi="Calibri" w:cs="Calibri"/>
          <w:sz w:val="60"/>
          <w:szCs w:val="60"/>
        </w:rPr>
        <w:t xml:space="preserve"> Services</w:t>
      </w:r>
    </w:p>
    <w:p w14:paraId="3789D8AF" w14:textId="5D82ECF9" w:rsidR="00466C68" w:rsidRPr="002C3D2A" w:rsidRDefault="00466C68" w:rsidP="00466C68">
      <w:pPr>
        <w:jc w:val="center"/>
        <w:rPr>
          <w:rFonts w:ascii="Calibri" w:hAnsi="Calibri" w:cs="Calibri"/>
          <w:sz w:val="60"/>
          <w:szCs w:val="60"/>
        </w:rPr>
      </w:pPr>
      <w:r w:rsidRPr="002C3D2A">
        <w:rPr>
          <w:rFonts w:ascii="Calibri" w:hAnsi="Calibri" w:cs="Calibri"/>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1" w:name="_BIDDER_ACCEPTANCE"/>
      <w:bookmarkStart w:id="82" w:name="_Hlk103192106"/>
      <w:bookmarkEnd w:id="81"/>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trPr>
          <w:trHeight w:val="260"/>
        </w:trPr>
        <w:tc>
          <w:tcPr>
            <w:tcW w:w="2594" w:type="dxa"/>
            <w:gridSpan w:val="3"/>
          </w:tcPr>
          <w:p w14:paraId="354BF131" w14:textId="77777777" w:rsidR="002E1103" w:rsidRPr="00755FB1" w:rsidRDefault="002E1103">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pPr>
              <w:spacing w:before="120" w:after="120"/>
              <w:rPr>
                <w:rFonts w:ascii="Calibri" w:hAnsi="Calibri" w:cs="Calibri"/>
              </w:rPr>
            </w:pPr>
          </w:p>
        </w:tc>
      </w:tr>
      <w:tr w:rsidR="002E1103" w:rsidRPr="00755FB1" w14:paraId="21AF1A39" w14:textId="77777777">
        <w:tc>
          <w:tcPr>
            <w:tcW w:w="2594" w:type="dxa"/>
            <w:gridSpan w:val="3"/>
          </w:tcPr>
          <w:p w14:paraId="15A4CD62" w14:textId="77777777" w:rsidR="002E1103" w:rsidRPr="00755FB1" w:rsidRDefault="002E1103">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pPr>
              <w:pStyle w:val="PlainText"/>
              <w:spacing w:before="120" w:after="120"/>
              <w:rPr>
                <w:rFonts w:ascii="Calibri" w:hAnsi="Calibri" w:cs="Calibri"/>
                <w:sz w:val="24"/>
                <w:szCs w:val="24"/>
              </w:rPr>
            </w:pPr>
          </w:p>
        </w:tc>
      </w:tr>
      <w:tr w:rsidR="002E1103" w:rsidRPr="00755FB1" w14:paraId="72A31BAA" w14:textId="77777777">
        <w:tc>
          <w:tcPr>
            <w:tcW w:w="2594" w:type="dxa"/>
            <w:gridSpan w:val="3"/>
          </w:tcPr>
          <w:p w14:paraId="558DCC5B" w14:textId="77777777" w:rsidR="002E1103" w:rsidRPr="00755FB1" w:rsidRDefault="002E1103">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pPr>
              <w:pStyle w:val="PlainText"/>
              <w:spacing w:before="120" w:after="120"/>
              <w:rPr>
                <w:rFonts w:ascii="Calibri" w:hAnsi="Calibri" w:cs="Calibri"/>
                <w:b/>
                <w:sz w:val="24"/>
                <w:szCs w:val="24"/>
                <w:u w:val="single"/>
              </w:rPr>
            </w:pPr>
          </w:p>
        </w:tc>
      </w:tr>
      <w:tr w:rsidR="002E1103" w:rsidRPr="00755FB1" w14:paraId="72A36DBF" w14:textId="77777777">
        <w:trPr>
          <w:trHeight w:val="521"/>
        </w:trPr>
        <w:tc>
          <w:tcPr>
            <w:tcW w:w="654" w:type="dxa"/>
          </w:tcPr>
          <w:p w14:paraId="766930C1" w14:textId="77777777" w:rsidR="002E1103" w:rsidRPr="00755FB1" w:rsidRDefault="002E1103">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pPr>
              <w:pStyle w:val="PlainText"/>
              <w:spacing w:before="120" w:after="120"/>
              <w:rPr>
                <w:rFonts w:ascii="Calibri" w:hAnsi="Calibri" w:cs="Calibri"/>
                <w:sz w:val="24"/>
                <w:szCs w:val="24"/>
                <w:u w:val="single"/>
              </w:rPr>
            </w:pPr>
          </w:p>
        </w:tc>
      </w:tr>
      <w:tr w:rsidR="002E1103" w:rsidRPr="00755FB1" w14:paraId="30AD73E7" w14:textId="77777777">
        <w:tc>
          <w:tcPr>
            <w:tcW w:w="1255" w:type="dxa"/>
            <w:gridSpan w:val="2"/>
          </w:tcPr>
          <w:p w14:paraId="02B62855"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57350BC7"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256915445"/>
          <w:placeholder>
            <w:docPart w:val="23299083293F4C3BA42A43A7CB14AFF7"/>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sdt>
        <w:sdtPr>
          <w:rPr>
            <w:rFonts w:ascii="Segoe UI Symbol" w:eastAsia="MS Gothic" w:hAnsi="Segoe UI Symbol" w:cs="Segoe UI Symbol"/>
            <w:sz w:val="24"/>
            <w:szCs w:val="24"/>
          </w:rPr>
          <w:id w:val="963395535"/>
          <w:placeholder>
            <w:docPart w:val="ACE07297308D472CAFF377B8AA0A3AF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Joint Venture</w:t>
      </w:r>
      <w:r w:rsidRPr="00755FB1">
        <w:rPr>
          <w:rFonts w:ascii="Calibri" w:hAnsi="Calibri" w:cs="Calibri"/>
          <w:sz w:val="24"/>
          <w:szCs w:val="24"/>
        </w:rPr>
        <w:tab/>
      </w:r>
      <w:sdt>
        <w:sdtPr>
          <w:rPr>
            <w:rFonts w:ascii="Segoe UI Symbol" w:eastAsia="MS Gothic" w:hAnsi="Segoe UI Symbol" w:cs="Segoe UI Symbol"/>
            <w:sz w:val="24"/>
            <w:szCs w:val="24"/>
          </w:rPr>
          <w:id w:val="1813824239"/>
          <w:placeholder>
            <w:docPart w:val="B804986508554826B847E570D077C85A"/>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Partnership</w:t>
      </w:r>
    </w:p>
    <w:p w14:paraId="68C61189" w14:textId="346B368B"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1420865276"/>
          <w:placeholder>
            <w:docPart w:val="D320FF258B9C43AC8A70DB7C8392F25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sdt>
        <w:sdtPr>
          <w:rPr>
            <w:rFonts w:ascii="Segoe UI Symbol" w:eastAsia="MS Gothic" w:hAnsi="Segoe UI Symbol" w:cs="Segoe UI Symbol"/>
            <w:sz w:val="24"/>
            <w:szCs w:val="24"/>
          </w:rPr>
          <w:id w:val="-211966685"/>
          <w:placeholder>
            <w:docPart w:val="FDDC9D0F1C1644E9A8F46F6ADB753F7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sdt>
        <w:sdtPr>
          <w:rPr>
            <w:rFonts w:ascii="Segoe UI Symbol" w:eastAsia="MS Gothic" w:hAnsi="Segoe UI Symbol" w:cs="Segoe UI Symbol"/>
            <w:sz w:val="24"/>
            <w:szCs w:val="24"/>
          </w:rPr>
          <w:id w:val="-356659527"/>
          <w:placeholder>
            <w:docPart w:val="497236D907E7489A95681C89D093FA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2058D9FC"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sdt>
        <w:sdtPr>
          <w:rPr>
            <w:rFonts w:ascii="Segoe UI Symbol" w:eastAsia="MS Gothic" w:hAnsi="Segoe UI Symbol" w:cs="Segoe UI Symbol"/>
            <w:sz w:val="24"/>
            <w:szCs w:val="24"/>
          </w:rPr>
          <w:id w:val="-971432494"/>
          <w:placeholder>
            <w:docPart w:val="CE78717EE6AE45D3A4A637F1DECEC284"/>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Non-Profit / Church</w:t>
      </w:r>
      <w:r w:rsidRPr="00755FB1">
        <w:rPr>
          <w:rFonts w:ascii="Calibri" w:hAnsi="Calibri" w:cs="Calibri"/>
          <w:sz w:val="24"/>
          <w:szCs w:val="24"/>
        </w:rPr>
        <w:tab/>
      </w:r>
      <w:sdt>
        <w:sdtPr>
          <w:rPr>
            <w:rFonts w:ascii="Segoe UI Symbol" w:eastAsia="MS Gothic" w:hAnsi="Segoe UI Symbol" w:cs="Segoe UI Symbol"/>
            <w:sz w:val="24"/>
            <w:szCs w:val="24"/>
          </w:rPr>
          <w:id w:val="-1052994819"/>
          <w:placeholder>
            <w:docPart w:val="7C13524FEE3C47D989E4FDD712B068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tc>
          <w:tcPr>
            <w:tcW w:w="6385" w:type="dxa"/>
          </w:tcPr>
          <w:p w14:paraId="19E86F42"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pPr>
              <w:pStyle w:val="PlainText"/>
              <w:spacing w:before="120" w:after="120"/>
              <w:rPr>
                <w:rFonts w:ascii="Calibri" w:hAnsi="Calibri" w:cs="Calibri"/>
                <w:sz w:val="24"/>
                <w:szCs w:val="24"/>
              </w:rPr>
            </w:pPr>
          </w:p>
        </w:tc>
      </w:tr>
      <w:tr w:rsidR="002E1103" w:rsidRPr="00755FB1" w14:paraId="74A85371" w14:textId="77777777">
        <w:tc>
          <w:tcPr>
            <w:tcW w:w="6385" w:type="dxa"/>
          </w:tcPr>
          <w:p w14:paraId="5E17B5A4"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pPr>
              <w:pStyle w:val="PlainText"/>
              <w:spacing w:before="120" w:after="120"/>
              <w:rPr>
                <w:rFonts w:ascii="Calibri" w:hAnsi="Calibri" w:cs="Calibri"/>
                <w:sz w:val="24"/>
                <w:szCs w:val="24"/>
                <w:u w:val="single"/>
              </w:rPr>
            </w:pPr>
          </w:p>
        </w:tc>
      </w:tr>
      <w:tr w:rsidR="002E1103" w:rsidRPr="00755FB1" w14:paraId="220A4AE5" w14:textId="77777777">
        <w:tc>
          <w:tcPr>
            <w:tcW w:w="6385" w:type="dxa"/>
          </w:tcPr>
          <w:p w14:paraId="78960F48"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pPr>
              <w:pStyle w:val="PlainText"/>
              <w:spacing w:before="120" w:after="120"/>
              <w:rPr>
                <w:rFonts w:ascii="Calibri" w:hAnsi="Calibri" w:cs="Calibri"/>
                <w:sz w:val="24"/>
                <w:szCs w:val="24"/>
              </w:rPr>
            </w:pPr>
          </w:p>
        </w:tc>
      </w:tr>
      <w:tr w:rsidR="002E1103" w:rsidRPr="00755FB1" w14:paraId="1D3BFBE6" w14:textId="77777777">
        <w:tc>
          <w:tcPr>
            <w:tcW w:w="6385" w:type="dxa"/>
          </w:tcPr>
          <w:p w14:paraId="7FE803A9"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pPr>
              <w:pStyle w:val="PlainText"/>
              <w:spacing w:before="120" w:after="120"/>
              <w:rPr>
                <w:rFonts w:ascii="Calibri" w:hAnsi="Calibri" w:cs="Calibri"/>
                <w:sz w:val="24"/>
                <w:szCs w:val="24"/>
                <w:u w:val="single"/>
              </w:rPr>
            </w:pPr>
          </w:p>
        </w:tc>
      </w:tr>
      <w:tr w:rsidR="002E1103" w:rsidRPr="00755FB1" w14:paraId="4102029B" w14:textId="77777777">
        <w:tc>
          <w:tcPr>
            <w:tcW w:w="6385" w:type="dxa"/>
          </w:tcPr>
          <w:p w14:paraId="213B7349" w14:textId="77777777" w:rsidR="002E1103" w:rsidRPr="00755FB1" w:rsidRDefault="002E1103">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tc>
          <w:tcPr>
            <w:tcW w:w="2245" w:type="dxa"/>
          </w:tcPr>
          <w:p w14:paraId="5641C44B"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pPr>
              <w:pStyle w:val="PlainText"/>
              <w:spacing w:before="120" w:after="120"/>
              <w:rPr>
                <w:rFonts w:ascii="Calibri" w:hAnsi="Calibri" w:cs="Calibri"/>
                <w:sz w:val="24"/>
                <w:szCs w:val="24"/>
              </w:rPr>
            </w:pPr>
          </w:p>
        </w:tc>
      </w:tr>
      <w:tr w:rsidR="002E1103" w:rsidRPr="00755FB1" w14:paraId="674B508C" w14:textId="77777777">
        <w:tc>
          <w:tcPr>
            <w:tcW w:w="2245" w:type="dxa"/>
          </w:tcPr>
          <w:p w14:paraId="12B80998"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pPr>
              <w:pStyle w:val="PlainText"/>
              <w:spacing w:before="120" w:after="120"/>
              <w:rPr>
                <w:rFonts w:ascii="Calibri" w:hAnsi="Calibri" w:cs="Calibri"/>
                <w:sz w:val="24"/>
                <w:szCs w:val="24"/>
                <w:u w:val="single"/>
              </w:rPr>
            </w:pPr>
          </w:p>
        </w:tc>
      </w:tr>
      <w:tr w:rsidR="002E1103" w:rsidRPr="00755FB1" w14:paraId="35F615CE" w14:textId="77777777">
        <w:tc>
          <w:tcPr>
            <w:tcW w:w="2245" w:type="dxa"/>
          </w:tcPr>
          <w:p w14:paraId="4F5DF9AD" w14:textId="77777777" w:rsidR="002E1103" w:rsidRPr="00755FB1" w:rsidRDefault="002E1103">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pPr>
              <w:pStyle w:val="PlainText"/>
              <w:spacing w:before="120" w:after="120"/>
              <w:rPr>
                <w:rFonts w:ascii="Calibri" w:hAnsi="Calibri" w:cs="Calibri"/>
                <w:sz w:val="24"/>
                <w:szCs w:val="24"/>
                <w:u w:val="single"/>
              </w:rPr>
            </w:pPr>
          </w:p>
        </w:tc>
      </w:tr>
      <w:bookmarkEnd w:id="82"/>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317F8636"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505B06">
        <w:rPr>
          <w:rFonts w:ascii="Calibri" w:hAnsi="Calibri"/>
          <w:sz w:val="24"/>
          <w:szCs w:val="24"/>
        </w:rPr>
        <w:t>IRFP</w:t>
      </w:r>
      <w:r w:rsidRPr="00266DFB">
        <w:rPr>
          <w:rFonts w:ascii="Calibri" w:hAnsi="Calibri" w:cs="Calibri"/>
          <w:sz w:val="24"/>
          <w:szCs w:val="24"/>
        </w:rPr>
        <w:t>,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2A1E7C" w:rsidP="00CE1BC8">
      <w:pPr>
        <w:pStyle w:val="PlainText"/>
        <w:numPr>
          <w:ilvl w:val="1"/>
          <w:numId w:val="28"/>
        </w:numPr>
        <w:spacing w:line="276" w:lineRule="auto"/>
        <w:ind w:hanging="720"/>
        <w:rPr>
          <w:rFonts w:ascii="Calibri" w:hAnsi="Calibri" w:cs="Calibri"/>
          <w:sz w:val="24"/>
          <w:szCs w:val="24"/>
          <w:u w:val="single"/>
        </w:rPr>
      </w:pPr>
      <w:hyperlink r:id="rId53"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4"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2A1E7C" w:rsidP="00CE1BC8">
      <w:pPr>
        <w:pStyle w:val="PlainText"/>
        <w:numPr>
          <w:ilvl w:val="0"/>
          <w:numId w:val="28"/>
        </w:numPr>
        <w:spacing w:line="276" w:lineRule="auto"/>
        <w:ind w:left="1440" w:hanging="720"/>
        <w:rPr>
          <w:rFonts w:ascii="Calibri" w:hAnsi="Calibri" w:cs="Calibri"/>
          <w:sz w:val="24"/>
          <w:szCs w:val="24"/>
        </w:rPr>
      </w:pPr>
      <w:hyperlink r:id="rId55"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6"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2A1E7C" w:rsidP="00CE1BC8">
      <w:pPr>
        <w:pStyle w:val="PlainText"/>
        <w:numPr>
          <w:ilvl w:val="0"/>
          <w:numId w:val="28"/>
        </w:numPr>
        <w:spacing w:line="276" w:lineRule="auto"/>
        <w:ind w:left="1440" w:hanging="720"/>
        <w:rPr>
          <w:rFonts w:ascii="Calibri" w:hAnsi="Calibri" w:cs="Calibri"/>
          <w:sz w:val="24"/>
          <w:szCs w:val="24"/>
        </w:rPr>
      </w:pPr>
      <w:hyperlink r:id="rId57"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8"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2A1E7C" w:rsidP="00CE1BC8">
      <w:pPr>
        <w:pStyle w:val="PlainText"/>
        <w:numPr>
          <w:ilvl w:val="0"/>
          <w:numId w:val="28"/>
        </w:numPr>
        <w:spacing w:line="276" w:lineRule="auto"/>
        <w:ind w:left="1440" w:hanging="720"/>
        <w:rPr>
          <w:rFonts w:ascii="Calibri" w:hAnsi="Calibri" w:cs="Calibri"/>
          <w:sz w:val="24"/>
          <w:szCs w:val="24"/>
        </w:rPr>
      </w:pPr>
      <w:hyperlink r:id="rId59"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60"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2A1E7C" w:rsidP="00CE1BC8">
      <w:pPr>
        <w:pStyle w:val="PlainText"/>
        <w:numPr>
          <w:ilvl w:val="0"/>
          <w:numId w:val="28"/>
        </w:numPr>
        <w:spacing w:line="276" w:lineRule="auto"/>
        <w:ind w:left="1440" w:hanging="720"/>
        <w:rPr>
          <w:rFonts w:ascii="Calibri" w:hAnsi="Calibri" w:cs="Calibri"/>
          <w:b/>
          <w:sz w:val="24"/>
          <w:szCs w:val="24"/>
        </w:rPr>
      </w:pPr>
      <w:hyperlink r:id="rId61"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2"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2A1E7C" w:rsidP="00CE1BC8">
      <w:pPr>
        <w:pStyle w:val="PlainText"/>
        <w:numPr>
          <w:ilvl w:val="0"/>
          <w:numId w:val="28"/>
        </w:numPr>
        <w:spacing w:line="276" w:lineRule="auto"/>
        <w:ind w:left="1440" w:hanging="720"/>
        <w:rPr>
          <w:rFonts w:ascii="Calibri" w:hAnsi="Calibri" w:cs="Calibri"/>
          <w:b/>
          <w:sz w:val="24"/>
          <w:szCs w:val="24"/>
        </w:rPr>
      </w:pPr>
      <w:hyperlink r:id="rId63"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4"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2A1E7C" w:rsidP="00CE1BC8">
      <w:pPr>
        <w:pStyle w:val="PlainText"/>
        <w:numPr>
          <w:ilvl w:val="0"/>
          <w:numId w:val="28"/>
        </w:numPr>
        <w:spacing w:line="276" w:lineRule="auto"/>
        <w:ind w:left="1440" w:hanging="720"/>
        <w:rPr>
          <w:rFonts w:ascii="Calibri" w:hAnsi="Calibri" w:cs="Calibri"/>
          <w:b/>
          <w:sz w:val="24"/>
          <w:szCs w:val="24"/>
          <w:u w:val="single"/>
        </w:rPr>
      </w:pPr>
      <w:hyperlink r:id="rId65"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6"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2A1E7C" w:rsidP="00CE1BC8">
      <w:pPr>
        <w:pStyle w:val="PlainText"/>
        <w:numPr>
          <w:ilvl w:val="0"/>
          <w:numId w:val="28"/>
        </w:numPr>
        <w:spacing w:line="276" w:lineRule="auto"/>
        <w:ind w:left="1440" w:hanging="720"/>
        <w:rPr>
          <w:rFonts w:ascii="Calibri" w:hAnsi="Calibri" w:cs="Calibri"/>
          <w:sz w:val="24"/>
          <w:szCs w:val="24"/>
        </w:rPr>
      </w:pPr>
      <w:hyperlink r:id="rId67"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8"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247DAB">
      <w:pPr>
        <w:pStyle w:val="ListParagraph"/>
        <w:ind w:left="99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CC4415E" w14:textId="7CAE375C" w:rsidR="00CE1BC8" w:rsidRPr="00EB258A" w:rsidRDefault="00CE1BC8"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3CEFCC28" w14:textId="3F1C6A04" w:rsidR="00F43F6A" w:rsidRDefault="00D96C17"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216A9A4F" w14:textId="32023D6C" w:rsidR="00344825" w:rsidRPr="00801C81" w:rsidRDefault="00344825" w:rsidP="00344825">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p>
    <w:p w14:paraId="401BE5B5" w14:textId="5D7B3CC1" w:rsidR="00344825" w:rsidRPr="00344825" w:rsidRDefault="002A1E7C"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802848704"/>
          <w:placeholder>
            <w:docPart w:val="1BAAFFD5C5524BF58F0C8CCA4BEE4F0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3DED5BC4" w14:textId="750F5B37" w:rsidR="00171069" w:rsidRPr="00F1170C" w:rsidRDefault="00171069" w:rsidP="00CE1BC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83"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3"/>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4"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4"/>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pPr>
              <w:pStyle w:val="Heading4"/>
              <w:tabs>
                <w:tab w:val="clear" w:pos="10620"/>
                <w:tab w:val="right" w:pos="9870"/>
              </w:tabs>
              <w:ind w:left="-15"/>
              <w:jc w:val="left"/>
            </w:pPr>
            <w:r w:rsidRPr="00CE1BC8">
              <w:lastRenderedPageBreak/>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pPr>
              <w:pStyle w:val="Heading4"/>
              <w:jc w:val="left"/>
            </w:pPr>
            <w:bookmarkStart w:id="85" w:name="_Bidder_Signature:_("/>
            <w:bookmarkStart w:id="86" w:name="SLEB"/>
            <w:bookmarkEnd w:id="85"/>
            <w:r w:rsidRPr="0066296E">
              <w:lastRenderedPageBreak/>
              <w:t>SMALL LOCAL EMERGING BUSINESS (SLEB) INFORMATION SHEET</w:t>
            </w:r>
            <w:bookmarkEnd w:id="86"/>
          </w:p>
        </w:tc>
      </w:tr>
    </w:tbl>
    <w:p w14:paraId="2B44BCA1" w14:textId="77777777" w:rsidR="00344825" w:rsidRDefault="00344825" w:rsidP="00344825">
      <w:pPr>
        <w:pStyle w:val="RFP-QHeader2"/>
        <w:jc w:val="left"/>
        <w:rPr>
          <w:rFonts w:ascii="Calibri" w:hAnsi="Calibri" w:cs="Calibri"/>
        </w:rPr>
      </w:pPr>
    </w:p>
    <w:p w14:paraId="070546A1" w14:textId="77777777" w:rsidR="00344825" w:rsidRPr="00EE1991"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9"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0"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27143B0F" w:rsidR="00344825" w:rsidRPr="0066296E" w:rsidRDefault="00344825" w:rsidP="00344825">
      <w:pPr>
        <w:pStyle w:val="BodyTextIndent"/>
        <w:spacing w:after="120"/>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w:t>
      </w:r>
      <w:r>
        <w:rPr>
          <w:rFonts w:ascii="Calibri" w:hAnsi="Calibri" w:cs="Calibri"/>
          <w:sz w:val="20"/>
        </w:rPr>
        <w:t>IRF</w:t>
      </w:r>
      <w:r w:rsidR="0002357B">
        <w:rPr>
          <w:rFonts w:ascii="Calibri" w:hAnsi="Calibri" w:cs="Calibri"/>
          <w:sz w:val="20"/>
        </w:rPr>
        <w:t>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1" w:history="1">
        <w:r>
          <w:rPr>
            <w:rStyle w:val="Hyperlink"/>
            <w:rFonts w:ascii="Calibri" w:hAnsi="Calibri" w:cs="Calibri"/>
            <w:b/>
            <w:sz w:val="20"/>
          </w:rPr>
          <w:t>Alameda County SLEB Program Overview</w:t>
        </w:r>
      </w:hyperlink>
      <w:r>
        <w:rPr>
          <w:rFonts w:ascii="Calibri" w:hAnsi="Calibri" w:cs="Calibri"/>
          <w:b/>
          <w:sz w:val="20"/>
        </w:rPr>
        <w:t>; [</w:t>
      </w:r>
      <w:hyperlink r:id="rId72"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3"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4"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tc>
          <w:tcPr>
            <w:tcW w:w="10310" w:type="dxa"/>
            <w:shd w:val="clear" w:color="auto" w:fill="auto"/>
            <w:tcMar>
              <w:top w:w="72" w:type="dxa"/>
              <w:left w:w="115" w:type="dxa"/>
              <w:bottom w:w="72" w:type="dxa"/>
              <w:right w:w="115" w:type="dxa"/>
            </w:tcMar>
            <w:vAlign w:val="center"/>
          </w:tcPr>
          <w:p w14:paraId="24A753CA" w14:textId="77777777" w:rsidR="00344825" w:rsidRPr="00A86407" w:rsidRDefault="00344825">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A1E7C">
              <w:rPr>
                <w:rFonts w:ascii="Calibri" w:hAnsi="Calibri" w:cs="Calibri"/>
                <w:b/>
                <w:spacing w:val="-3"/>
                <w:sz w:val="20"/>
              </w:rPr>
            </w:r>
            <w:r w:rsidR="002A1E7C">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w:t>
            </w:r>
            <w:proofErr w:type="gramStart"/>
            <w:r w:rsidRPr="00A86407">
              <w:rPr>
                <w:rFonts w:ascii="Calibri" w:hAnsi="Calibri" w:cs="Calibri"/>
                <w:b/>
                <w:spacing w:val="-3"/>
                <w:sz w:val="20"/>
              </w:rPr>
              <w:t xml:space="preserve">SLEB </w:t>
            </w:r>
            <w:r>
              <w:rPr>
                <w:rFonts w:ascii="Calibri" w:hAnsi="Calibri" w:cs="Calibri"/>
                <w:b/>
                <w:spacing w:val="-3"/>
                <w:sz w:val="20"/>
              </w:rPr>
              <w:t xml:space="preserve"> </w:t>
            </w:r>
            <w:r w:rsidRPr="00A86407">
              <w:rPr>
                <w:rFonts w:ascii="Calibri" w:hAnsi="Calibri" w:cs="Calibri"/>
                <w:b/>
                <w:spacing w:val="-3"/>
                <w:sz w:val="20"/>
              </w:rPr>
              <w:t>(</w:t>
            </w:r>
            <w:proofErr w:type="gramEnd"/>
            <w:r w:rsidRPr="00A86407">
              <w:rPr>
                <w:rFonts w:ascii="Calibri" w:hAnsi="Calibri" w:cs="Calibri"/>
                <w:b/>
                <w:spacing w:val="-3"/>
                <w:sz w:val="20"/>
              </w:rPr>
              <w:t>sign at bottom of page)</w:t>
            </w:r>
          </w:p>
          <w:p w14:paraId="42463DD4" w14:textId="77777777" w:rsidR="00344825" w:rsidRPr="00A86407" w:rsidRDefault="00344825">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trPr>
          <w:trHeight w:val="3057"/>
        </w:trPr>
        <w:tc>
          <w:tcPr>
            <w:tcW w:w="11016" w:type="dxa"/>
            <w:shd w:val="clear" w:color="auto" w:fill="auto"/>
            <w:tcMar>
              <w:top w:w="72" w:type="dxa"/>
              <w:left w:w="115" w:type="dxa"/>
              <w:bottom w:w="72" w:type="dxa"/>
              <w:right w:w="115" w:type="dxa"/>
            </w:tcMar>
            <w:vAlign w:val="center"/>
          </w:tcPr>
          <w:p w14:paraId="5AFD8E40" w14:textId="77777777" w:rsidR="00344825" w:rsidRPr="001B455E" w:rsidRDefault="00344825">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A1E7C">
              <w:rPr>
                <w:rFonts w:ascii="Calibri" w:hAnsi="Calibri" w:cs="Calibri"/>
                <w:b/>
                <w:spacing w:val="-3"/>
                <w:sz w:val="20"/>
              </w:rPr>
            </w:r>
            <w:r w:rsidR="002A1E7C">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C472283" w14:textId="77777777" w:rsidR="00344825" w:rsidRPr="00A86407" w:rsidRDefault="00344825">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77777777" w:rsidR="00344825" w:rsidRPr="00A86407" w:rsidRDefault="00344825">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2A1E7C">
              <w:rPr>
                <w:rFonts w:ascii="Calibri" w:hAnsi="Calibri" w:cs="Calibri"/>
                <w:b/>
                <w:spacing w:val="-3"/>
                <w:sz w:val="20"/>
                <w:szCs w:val="24"/>
              </w:rPr>
            </w:r>
            <w:r w:rsidR="002A1E7C">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2A1E7C">
              <w:rPr>
                <w:rFonts w:ascii="Calibri" w:hAnsi="Calibri" w:cs="Calibri"/>
                <w:b/>
                <w:spacing w:val="-3"/>
                <w:sz w:val="20"/>
                <w:szCs w:val="24"/>
              </w:rPr>
            </w:r>
            <w:r w:rsidR="002A1E7C">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42A0142" w14:textId="77777777" w:rsidR="00344825" w:rsidRPr="001B455E" w:rsidRDefault="00344825">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344825">
            <w:pPr>
              <w:pStyle w:val="Header"/>
              <w:tabs>
                <w:tab w:val="clear" w:pos="4320"/>
                <w:tab w:val="clear" w:pos="8640"/>
                <w:tab w:val="left" w:pos="7795"/>
                <w:tab w:val="right" w:pos="8875"/>
                <w:tab w:val="right" w:pos="983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182ADF">
        <w:rPr>
          <w:rFonts w:ascii="Calibri" w:hAnsi="Calibri" w:cs="Calibri"/>
          <w:bCs/>
          <w:sz w:val="22"/>
          <w:u w:val="single"/>
        </w:rPr>
        <w:t>__</w:t>
      </w:r>
      <w:r w:rsidRPr="00182ADF">
        <w:rPr>
          <w:rFonts w:ascii="Calibri" w:hAnsi="Calibri" w:cs="Calibri"/>
          <w:spacing w:val="-3"/>
          <w:sz w:val="22"/>
          <w:u w:val="single"/>
        </w:rPr>
        <w:fldChar w:fldCharType="begin">
          <w:ffData>
            <w:name w:val="Text55"/>
            <w:enabled/>
            <w:calcOnExit w:val="0"/>
            <w:textInput/>
          </w:ffData>
        </w:fldChar>
      </w:r>
      <w:r w:rsidRPr="00182ADF">
        <w:rPr>
          <w:rFonts w:ascii="Calibri" w:hAnsi="Calibri" w:cs="Calibri"/>
          <w:spacing w:val="-3"/>
          <w:sz w:val="22"/>
          <w:u w:val="single"/>
        </w:rPr>
        <w:instrText xml:space="preserve"> FORMTEXT </w:instrText>
      </w:r>
      <w:r w:rsidRPr="00182ADF">
        <w:rPr>
          <w:rFonts w:ascii="Calibri" w:hAnsi="Calibri" w:cs="Calibri"/>
          <w:spacing w:val="-3"/>
          <w:sz w:val="22"/>
          <w:u w:val="single"/>
        </w:rPr>
      </w:r>
      <w:r w:rsidRPr="00182ADF">
        <w:rPr>
          <w:rFonts w:ascii="Calibri" w:hAnsi="Calibri" w:cs="Calibri"/>
          <w:spacing w:val="-3"/>
          <w:sz w:val="22"/>
          <w:u w:val="single"/>
        </w:rPr>
        <w:fldChar w:fldCharType="separate"/>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spacing w:val="-3"/>
          <w:sz w:val="22"/>
          <w:u w:val="single"/>
        </w:rPr>
        <w:fldChar w:fldCharType="end"/>
      </w:r>
      <w:r w:rsidRPr="00182ADF">
        <w:rPr>
          <w:rFonts w:ascii="Calibri" w:hAnsi="Calibri" w:cs="Calibri"/>
          <w:bCs/>
          <w:sz w:val="22"/>
          <w:u w:val="single"/>
        </w:rPr>
        <w:t>_____________________________________________________________</w:t>
      </w:r>
      <w:r w:rsidRPr="00182ADF">
        <w:rPr>
          <w:rFonts w:ascii="Calibri" w:hAnsi="Calibri" w:cs="Calibri"/>
          <w:b/>
          <w:sz w:val="22"/>
          <w:u w:val="single"/>
        </w:rPr>
        <w:tab/>
      </w:r>
    </w:p>
    <w:p w14:paraId="46BD3C89" w14:textId="166D14F0"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7C0BE8">
        <w:rPr>
          <w:rFonts w:ascii="Calibri" w:hAnsi="Calibri" w:cs="Calibri"/>
          <w:bCs/>
          <w:sz w:val="22"/>
          <w:u w:val="single"/>
        </w:rPr>
        <w:t>_</w:t>
      </w:r>
      <w:r w:rsidRPr="007C0BE8">
        <w:rPr>
          <w:rFonts w:ascii="Calibri" w:hAnsi="Calibri" w:cs="Calibri"/>
          <w:spacing w:val="-3"/>
          <w:sz w:val="22"/>
          <w:u w:val="single"/>
        </w:rPr>
        <w:fldChar w:fldCharType="begin">
          <w:ffData>
            <w:name w:val="Text55"/>
            <w:enabled/>
            <w:calcOnExit w:val="0"/>
            <w:textInput/>
          </w:ffData>
        </w:fldChar>
      </w:r>
      <w:r w:rsidRPr="007C0BE8">
        <w:rPr>
          <w:rFonts w:ascii="Calibri" w:hAnsi="Calibri" w:cs="Calibri"/>
          <w:spacing w:val="-3"/>
          <w:sz w:val="22"/>
          <w:u w:val="single"/>
        </w:rPr>
        <w:instrText xml:space="preserve"> FORMTEXT </w:instrText>
      </w:r>
      <w:r w:rsidRPr="007C0BE8">
        <w:rPr>
          <w:rFonts w:ascii="Calibri" w:hAnsi="Calibri" w:cs="Calibri"/>
          <w:spacing w:val="-3"/>
          <w:sz w:val="22"/>
          <w:u w:val="single"/>
        </w:rPr>
      </w:r>
      <w:r w:rsidRPr="007C0BE8">
        <w:rPr>
          <w:rFonts w:ascii="Calibri" w:hAnsi="Calibri" w:cs="Calibri"/>
          <w:spacing w:val="-3"/>
          <w:sz w:val="22"/>
          <w:u w:val="single"/>
        </w:rPr>
        <w:fldChar w:fldCharType="separate"/>
      </w:r>
      <w:r w:rsidRPr="007C0BE8">
        <w:rPr>
          <w:rFonts w:ascii="Calibri" w:hAnsi="Calibri" w:cs="Calibri"/>
          <w:noProof/>
          <w:spacing w:val="-3"/>
          <w:sz w:val="22"/>
          <w:u w:val="single"/>
        </w:rPr>
        <w:t> </w:t>
      </w:r>
      <w:r w:rsidRPr="007C0BE8">
        <w:rPr>
          <w:rFonts w:ascii="Calibri" w:hAnsi="Calibri" w:cs="Calibri"/>
          <w:noProof/>
          <w:spacing w:val="-3"/>
          <w:sz w:val="22"/>
          <w:u w:val="single"/>
        </w:rPr>
        <w:t> </w:t>
      </w:r>
      <w:r w:rsidRPr="007C0BE8">
        <w:rPr>
          <w:rFonts w:ascii="Calibri" w:hAnsi="Calibri" w:cs="Calibri"/>
          <w:noProof/>
          <w:spacing w:val="-3"/>
          <w:sz w:val="22"/>
          <w:u w:val="single"/>
        </w:rPr>
        <w:t> </w:t>
      </w:r>
      <w:r w:rsidRPr="007C0BE8">
        <w:rPr>
          <w:rFonts w:ascii="Calibri" w:hAnsi="Calibri" w:cs="Calibri"/>
          <w:noProof/>
          <w:spacing w:val="-3"/>
          <w:sz w:val="22"/>
          <w:u w:val="single"/>
        </w:rPr>
        <w:t> </w:t>
      </w:r>
      <w:r w:rsidRPr="007C0BE8">
        <w:rPr>
          <w:rFonts w:ascii="Calibri" w:hAnsi="Calibri" w:cs="Calibri"/>
          <w:noProof/>
          <w:spacing w:val="-3"/>
          <w:sz w:val="22"/>
          <w:u w:val="single"/>
        </w:rPr>
        <w:t> </w:t>
      </w:r>
      <w:r w:rsidRPr="007C0BE8">
        <w:rPr>
          <w:rFonts w:ascii="Calibri" w:hAnsi="Calibri" w:cs="Calibri"/>
          <w:spacing w:val="-3"/>
          <w:sz w:val="22"/>
          <w:u w:val="single"/>
        </w:rPr>
        <w:fldChar w:fldCharType="end"/>
      </w:r>
      <w:r w:rsidRPr="007C0BE8">
        <w:rPr>
          <w:rFonts w:ascii="Calibri" w:hAnsi="Calibri" w:cs="Calibri"/>
          <w:bCs/>
          <w:sz w:val="22"/>
          <w:u w:val="single"/>
        </w:rPr>
        <w:t>_____________________</w:t>
      </w:r>
      <w:r w:rsidR="00D04D38">
        <w:rPr>
          <w:rFonts w:ascii="Calibri" w:hAnsi="Calibri" w:cs="Calibri"/>
          <w:bCs/>
          <w:sz w:val="22"/>
          <w:u w:val="single"/>
        </w:rPr>
        <w:tab/>
      </w:r>
      <w:r w:rsidRPr="007C0BE8">
        <w:rPr>
          <w:rFonts w:ascii="Calibri" w:hAnsi="Calibri" w:cs="Calibri"/>
          <w:bCs/>
          <w:sz w:val="22"/>
          <w:u w:val="single"/>
        </w:rPr>
        <w:t>____</w:t>
      </w:r>
      <w:r w:rsidRPr="00C5586D">
        <w:rPr>
          <w:rFonts w:ascii="Calibri" w:hAnsi="Calibri" w:cs="Calibri"/>
          <w:b/>
          <w:sz w:val="22"/>
        </w:rPr>
        <w:t>City</w:t>
      </w:r>
      <w:r w:rsidRPr="00182ADF">
        <w:rPr>
          <w:rFonts w:ascii="Calibri" w:hAnsi="Calibri" w:cs="Calibri"/>
          <w:bCs/>
          <w:sz w:val="22"/>
          <w:u w:val="single"/>
        </w:rPr>
        <w:t>__</w:t>
      </w:r>
      <w:r w:rsidRPr="00182ADF">
        <w:rPr>
          <w:rFonts w:ascii="Calibri" w:hAnsi="Calibri" w:cs="Calibri"/>
          <w:spacing w:val="-3"/>
          <w:sz w:val="22"/>
          <w:u w:val="single"/>
        </w:rPr>
        <w:fldChar w:fldCharType="begin">
          <w:ffData>
            <w:name w:val="Text55"/>
            <w:enabled/>
            <w:calcOnExit w:val="0"/>
            <w:textInput/>
          </w:ffData>
        </w:fldChar>
      </w:r>
      <w:r w:rsidRPr="00182ADF">
        <w:rPr>
          <w:rFonts w:ascii="Calibri" w:hAnsi="Calibri" w:cs="Calibri"/>
          <w:spacing w:val="-3"/>
          <w:sz w:val="22"/>
          <w:u w:val="single"/>
        </w:rPr>
        <w:instrText xml:space="preserve"> FORMTEXT </w:instrText>
      </w:r>
      <w:r w:rsidRPr="00182ADF">
        <w:rPr>
          <w:rFonts w:ascii="Calibri" w:hAnsi="Calibri" w:cs="Calibri"/>
          <w:spacing w:val="-3"/>
          <w:sz w:val="22"/>
          <w:u w:val="single"/>
        </w:rPr>
      </w:r>
      <w:r w:rsidRPr="00182ADF">
        <w:rPr>
          <w:rFonts w:ascii="Calibri" w:hAnsi="Calibri" w:cs="Calibri"/>
          <w:spacing w:val="-3"/>
          <w:sz w:val="22"/>
          <w:u w:val="single"/>
        </w:rPr>
        <w:fldChar w:fldCharType="separate"/>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spacing w:val="-3"/>
          <w:sz w:val="22"/>
          <w:u w:val="single"/>
        </w:rPr>
        <w:fldChar w:fldCharType="end"/>
      </w:r>
      <w:r w:rsidRPr="00182ADF">
        <w:rPr>
          <w:rFonts w:ascii="Calibri" w:hAnsi="Calibri" w:cs="Calibri"/>
          <w:bCs/>
          <w:sz w:val="22"/>
          <w:u w:val="single"/>
        </w:rPr>
        <w:t>____</w:t>
      </w:r>
      <w:r w:rsidRPr="00C5586D">
        <w:rPr>
          <w:rFonts w:ascii="Calibri" w:hAnsi="Calibri" w:cs="Calibri"/>
          <w:b/>
          <w:sz w:val="22"/>
        </w:rPr>
        <w:t>State</w:t>
      </w:r>
      <w:r w:rsidRPr="00182ADF">
        <w:rPr>
          <w:rFonts w:ascii="Calibri" w:hAnsi="Calibri" w:cs="Calibri"/>
          <w:bCs/>
          <w:sz w:val="22"/>
          <w:u w:val="single"/>
        </w:rPr>
        <w:t>_</w:t>
      </w:r>
      <w:r w:rsidRPr="00182ADF">
        <w:rPr>
          <w:rFonts w:ascii="Calibri" w:hAnsi="Calibri" w:cs="Calibri"/>
          <w:spacing w:val="-3"/>
          <w:sz w:val="22"/>
          <w:u w:val="single"/>
        </w:rPr>
        <w:fldChar w:fldCharType="begin">
          <w:ffData>
            <w:name w:val="Text55"/>
            <w:enabled/>
            <w:calcOnExit w:val="0"/>
            <w:textInput/>
          </w:ffData>
        </w:fldChar>
      </w:r>
      <w:r w:rsidRPr="00182ADF">
        <w:rPr>
          <w:rFonts w:ascii="Calibri" w:hAnsi="Calibri" w:cs="Calibri"/>
          <w:spacing w:val="-3"/>
          <w:sz w:val="22"/>
          <w:u w:val="single"/>
        </w:rPr>
        <w:instrText xml:space="preserve"> FORMTEXT </w:instrText>
      </w:r>
      <w:r w:rsidRPr="00182ADF">
        <w:rPr>
          <w:rFonts w:ascii="Calibri" w:hAnsi="Calibri" w:cs="Calibri"/>
          <w:spacing w:val="-3"/>
          <w:sz w:val="22"/>
          <w:u w:val="single"/>
        </w:rPr>
      </w:r>
      <w:r w:rsidRPr="00182ADF">
        <w:rPr>
          <w:rFonts w:ascii="Calibri" w:hAnsi="Calibri" w:cs="Calibri"/>
          <w:spacing w:val="-3"/>
          <w:sz w:val="22"/>
          <w:u w:val="single"/>
        </w:rPr>
        <w:fldChar w:fldCharType="separate"/>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noProof/>
          <w:spacing w:val="-3"/>
          <w:sz w:val="22"/>
          <w:u w:val="single"/>
        </w:rPr>
        <w:t> </w:t>
      </w:r>
      <w:r w:rsidRPr="00182ADF">
        <w:rPr>
          <w:rFonts w:ascii="Calibri" w:hAnsi="Calibri" w:cs="Calibri"/>
          <w:spacing w:val="-3"/>
          <w:sz w:val="22"/>
          <w:u w:val="single"/>
        </w:rPr>
        <w:fldChar w:fldCharType="end"/>
      </w:r>
      <w:r w:rsidRPr="00182ADF">
        <w:rPr>
          <w:rFonts w:ascii="Calibri" w:hAnsi="Calibri" w:cs="Calibri"/>
          <w:bCs/>
          <w:sz w:val="22"/>
          <w:u w:val="single"/>
        </w:rPr>
        <w:t>_</w:t>
      </w:r>
      <w:r w:rsidRPr="00C5586D">
        <w:rPr>
          <w:rFonts w:ascii="Calibri" w:hAnsi="Calibri" w:cs="Calibri"/>
          <w:b/>
          <w:sz w:val="22"/>
        </w:rPr>
        <w:t xml:space="preserve"> Zip Code</w:t>
      </w:r>
      <w:r w:rsidRPr="00D04D38">
        <w:rPr>
          <w:rFonts w:ascii="Calibri" w:hAnsi="Calibri" w:cs="Calibri"/>
          <w:sz w:val="22"/>
          <w:u w:val="single"/>
        </w:rPr>
        <w:t xml:space="preserve">  </w:t>
      </w:r>
      <w:r w:rsidRPr="00D04D38">
        <w:rPr>
          <w:rFonts w:ascii="Calibri" w:hAnsi="Calibri" w:cs="Calibri"/>
          <w:spacing w:val="-3"/>
          <w:sz w:val="22"/>
          <w:u w:val="single"/>
        </w:rPr>
        <w:fldChar w:fldCharType="begin">
          <w:ffData>
            <w:name w:val="Text55"/>
            <w:enabled/>
            <w:calcOnExit w:val="0"/>
            <w:textInput/>
          </w:ffData>
        </w:fldChar>
      </w:r>
      <w:r w:rsidRPr="00D04D38">
        <w:rPr>
          <w:rFonts w:ascii="Calibri" w:hAnsi="Calibri" w:cs="Calibri"/>
          <w:spacing w:val="-3"/>
          <w:sz w:val="22"/>
          <w:u w:val="single"/>
        </w:rPr>
        <w:instrText xml:space="preserve"> FORMTEXT </w:instrText>
      </w:r>
      <w:r w:rsidRPr="00D04D38">
        <w:rPr>
          <w:rFonts w:ascii="Calibri" w:hAnsi="Calibri" w:cs="Calibri"/>
          <w:spacing w:val="-3"/>
          <w:sz w:val="22"/>
          <w:u w:val="single"/>
        </w:rPr>
      </w:r>
      <w:r w:rsidRPr="00D04D38">
        <w:rPr>
          <w:rFonts w:ascii="Calibri" w:hAnsi="Calibri" w:cs="Calibri"/>
          <w:spacing w:val="-3"/>
          <w:sz w:val="22"/>
          <w:u w:val="single"/>
        </w:rPr>
        <w:fldChar w:fldCharType="separate"/>
      </w:r>
      <w:r w:rsidRPr="00D04D38">
        <w:rPr>
          <w:rFonts w:ascii="Calibri" w:hAnsi="Calibri" w:cs="Calibri"/>
          <w:noProof/>
          <w:spacing w:val="-3"/>
          <w:sz w:val="22"/>
          <w:u w:val="single"/>
        </w:rPr>
        <w:t> </w:t>
      </w:r>
      <w:r w:rsidRPr="00D04D38">
        <w:rPr>
          <w:rFonts w:ascii="Calibri" w:hAnsi="Calibri" w:cs="Calibri"/>
          <w:noProof/>
          <w:spacing w:val="-3"/>
          <w:sz w:val="22"/>
          <w:u w:val="single"/>
        </w:rPr>
        <w:t> </w:t>
      </w:r>
      <w:r w:rsidRPr="00D04D38">
        <w:rPr>
          <w:rFonts w:ascii="Calibri" w:hAnsi="Calibri" w:cs="Calibri"/>
          <w:noProof/>
          <w:spacing w:val="-3"/>
          <w:sz w:val="22"/>
          <w:u w:val="single"/>
        </w:rPr>
        <w:t> </w:t>
      </w:r>
      <w:r w:rsidRPr="00D04D38">
        <w:rPr>
          <w:rFonts w:ascii="Calibri" w:hAnsi="Calibri" w:cs="Calibri"/>
          <w:noProof/>
          <w:spacing w:val="-3"/>
          <w:sz w:val="22"/>
          <w:u w:val="single"/>
        </w:rPr>
        <w:t> </w:t>
      </w:r>
      <w:r w:rsidRPr="00D04D38">
        <w:rPr>
          <w:rFonts w:ascii="Calibri" w:hAnsi="Calibri" w:cs="Calibri"/>
          <w:noProof/>
          <w:spacing w:val="-3"/>
          <w:sz w:val="22"/>
          <w:u w:val="single"/>
        </w:rPr>
        <w:t> </w:t>
      </w:r>
      <w:r w:rsidRPr="00D04D38">
        <w:rPr>
          <w:rFonts w:ascii="Calibri" w:hAnsi="Calibri" w:cs="Calibri"/>
          <w:spacing w:val="-3"/>
          <w:sz w:val="22"/>
          <w:u w:val="single"/>
        </w:rPr>
        <w:fldChar w:fldCharType="end"/>
      </w:r>
      <w:r w:rsidRPr="00D04D38">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87" w:name="Prime_Bidder_Signature"/>
      <w:r w:rsidRPr="007B0708">
        <w:rPr>
          <w:rFonts w:ascii="Calibri" w:hAnsi="Calibri" w:cs="Calibri"/>
          <w:sz w:val="22"/>
          <w:u w:val="none"/>
        </w:rPr>
        <w:t xml:space="preserve">Bidder Signature: </w:t>
      </w:r>
      <w:bookmarkEnd w:id="87"/>
      <w:r w:rsidRPr="007B0708">
        <w:rPr>
          <w:rFonts w:ascii="Wingdings" w:eastAsia="Wingdings" w:hAnsi="Wingdings" w:cs="Wingdings"/>
          <w:color w:val="0000FF"/>
          <w:spacing w:val="-3"/>
          <w:sz w:val="36"/>
          <w:szCs w:val="36"/>
          <w:u w:val="none"/>
        </w:rPr>
        <w:t>?</w:t>
      </w:r>
      <w:r w:rsidRPr="00D04D38">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CE1BC8">
        <w:tc>
          <w:tcPr>
            <w:tcW w:w="11016"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lastRenderedPageBreak/>
              <w:t>BIDDER MINIMUM QUALIFICATIONS</w:t>
            </w:r>
          </w:p>
        </w:tc>
      </w:tr>
    </w:tbl>
    <w:p w14:paraId="0E99424A" w14:textId="7A488358"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 </w:t>
      </w:r>
    </w:p>
    <w:p w14:paraId="1D6054F6" w14:textId="33C01884" w:rsidR="00431185" w:rsidRPr="00E53819" w:rsidRDefault="00431185" w:rsidP="00E53819">
      <w:pPr>
        <w:pStyle w:val="ListParagraph"/>
        <w:numPr>
          <w:ilvl w:val="1"/>
          <w:numId w:val="28"/>
        </w:numPr>
        <w:spacing w:before="240" w:after="240"/>
        <w:ind w:left="630" w:hanging="540"/>
        <w:rPr>
          <w:rFonts w:ascii="Calibri" w:hAnsi="Calibri" w:cs="Calibri"/>
          <w:sz w:val="24"/>
          <w:szCs w:val="26"/>
        </w:rPr>
      </w:pPr>
      <w:r w:rsidRPr="00E53819">
        <w:rPr>
          <w:rFonts w:ascii="Calibri" w:hAnsi="Calibri" w:cs="Calibri"/>
          <w:sz w:val="24"/>
          <w:szCs w:val="26"/>
        </w:rPr>
        <w:t>Bidder must be regularly and continuously engaged in the business of providing the business of managing and implementing Dental Public Health programs with public and private organizations for at least three (3) years, which must be clearly stated or demonstrated in the Exhibit A – Bid Response Packet (Table of Key Personnel).</w:t>
      </w:r>
    </w:p>
    <w:p w14:paraId="53BE7B1F" w14:textId="49522AA2" w:rsidR="00D0212C" w:rsidRPr="00266DFB" w:rsidRDefault="00431185" w:rsidP="00D0212C">
      <w:pPr>
        <w:rPr>
          <w:rFonts w:ascii="Calibri" w:hAnsi="Calibri" w:cs="Calibri"/>
          <w:sz w:val="24"/>
        </w:rPr>
      </w:pPr>
      <w:r w:rsidRPr="513C65CD">
        <w:rPr>
          <w:rFonts w:ascii="Calibri" w:hAnsi="Calibri" w:cs="Calibri"/>
          <w:sz w:val="24"/>
          <w:szCs w:val="24"/>
        </w:rPr>
        <w:t xml:space="preserve">Bidder must also possess all </w:t>
      </w:r>
      <w:r w:rsidR="00D0212C" w:rsidRPr="513C65CD">
        <w:rPr>
          <w:rFonts w:ascii="Calibri" w:hAnsi="Calibri" w:cs="Calibri"/>
          <w:sz w:val="24"/>
          <w:szCs w:val="24"/>
        </w:rPr>
        <w:t>permits, licenses, and professional credentials necessary to supply product</w:t>
      </w:r>
      <w:r w:rsidR="006B4DC6" w:rsidRPr="513C65CD">
        <w:rPr>
          <w:rFonts w:ascii="Calibri" w:hAnsi="Calibri" w:cs="Calibri"/>
          <w:sz w:val="24"/>
          <w:szCs w:val="24"/>
        </w:rPr>
        <w:t>s</w:t>
      </w:r>
      <w:r w:rsidR="00D0212C" w:rsidRPr="513C65CD">
        <w:rPr>
          <w:rFonts w:ascii="Calibri" w:hAnsi="Calibri" w:cs="Calibri"/>
          <w:sz w:val="24"/>
          <w:szCs w:val="24"/>
        </w:rPr>
        <w:t xml:space="preserve"> and perform services specified </w:t>
      </w:r>
      <w:r w:rsidRPr="513C65CD">
        <w:rPr>
          <w:rFonts w:ascii="Calibri" w:hAnsi="Calibri" w:cs="Calibri"/>
          <w:sz w:val="24"/>
          <w:szCs w:val="24"/>
        </w:rPr>
        <w:t xml:space="preserve">under </w:t>
      </w:r>
      <w:r w:rsidR="00D0212C" w:rsidRPr="513C65CD">
        <w:rPr>
          <w:rFonts w:ascii="Calibri" w:hAnsi="Calibri" w:cs="Calibri"/>
          <w:sz w:val="24"/>
          <w:szCs w:val="24"/>
        </w:rPr>
        <w:t xml:space="preserve">this </w:t>
      </w:r>
      <w:r w:rsidR="00505B06" w:rsidRPr="513C65CD">
        <w:rPr>
          <w:rFonts w:ascii="Calibri" w:hAnsi="Calibri" w:cs="Calibri"/>
          <w:sz w:val="24"/>
          <w:szCs w:val="24"/>
        </w:rPr>
        <w:t>IRFP</w:t>
      </w:r>
      <w:r w:rsidRPr="513C65CD">
        <w:rPr>
          <w:rFonts w:ascii="Calibri" w:hAnsi="Calibri" w:cs="Calibri"/>
          <w:sz w:val="24"/>
          <w:szCs w:val="24"/>
        </w:rPr>
        <w:t xml:space="preserve">.  Unless noted otherwise in the IRFP, including any Addendum, Bidder is not required to submit copies or verification of the permits, </w:t>
      </w:r>
      <w:proofErr w:type="gramStart"/>
      <w:r w:rsidRPr="513C65CD">
        <w:rPr>
          <w:rFonts w:ascii="Calibri" w:hAnsi="Calibri" w:cs="Calibri"/>
          <w:sz w:val="24"/>
          <w:szCs w:val="24"/>
        </w:rPr>
        <w:t>licenses</w:t>
      </w:r>
      <w:proofErr w:type="gramEnd"/>
      <w:r w:rsidRPr="513C65CD">
        <w:rPr>
          <w:rFonts w:ascii="Calibri" w:hAnsi="Calibri" w:cs="Calibri"/>
          <w:sz w:val="24"/>
          <w:szCs w:val="24"/>
        </w:rPr>
        <w:t xml:space="preserve"> and credentials; however, Bidder must provide such proof </w:t>
      </w:r>
      <w:r w:rsidR="00D0212C" w:rsidRPr="513C65CD">
        <w:rPr>
          <w:rFonts w:ascii="Calibri" w:hAnsi="Calibri" w:cs="Calibri"/>
          <w:sz w:val="24"/>
          <w:szCs w:val="24"/>
        </w:rPr>
        <w:t>if requested by County.</w:t>
      </w: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2C3D2A" w:rsidRPr="002C3D2A" w14:paraId="5EC326F0" w14:textId="77777777" w:rsidTr="00CE1BC8">
        <w:tc>
          <w:tcPr>
            <w:tcW w:w="11016" w:type="dxa"/>
            <w:shd w:val="clear" w:color="auto" w:fill="DEEAF6" w:themeFill="accent5" w:themeFillTint="33"/>
          </w:tcPr>
          <w:p w14:paraId="40F6FFE1" w14:textId="56F382F1" w:rsidR="0007148C" w:rsidRPr="002C3D2A" w:rsidRDefault="00682C12" w:rsidP="0066489F">
            <w:pPr>
              <w:pStyle w:val="Heading4"/>
              <w:ind w:left="-15"/>
              <w:jc w:val="left"/>
            </w:pPr>
            <w:r w:rsidRPr="002C3D2A">
              <w:lastRenderedPageBreak/>
              <w:t>BID</w:t>
            </w:r>
            <w:r w:rsidR="0007148C" w:rsidRPr="002C3D2A">
              <w:t xml:space="preserve"> FORM</w:t>
            </w:r>
          </w:p>
        </w:tc>
      </w:tr>
    </w:tbl>
    <w:p w14:paraId="7FB9BAF9" w14:textId="71955D0B" w:rsidR="00F43F6A" w:rsidRPr="002C3D2A" w:rsidRDefault="00F43F6A" w:rsidP="00266DFB">
      <w:pPr>
        <w:pStyle w:val="PlainText"/>
        <w:spacing w:before="240" w:after="240"/>
        <w:rPr>
          <w:rFonts w:ascii="Calibri" w:hAnsi="Calibri" w:cs="Calibri"/>
          <w:bCs/>
          <w:sz w:val="24"/>
          <w:szCs w:val="24"/>
        </w:rPr>
      </w:pPr>
      <w:r w:rsidRPr="002C3D2A">
        <w:rPr>
          <w:rFonts w:ascii="Calibri" w:hAnsi="Calibri" w:cs="Calibri"/>
          <w:b/>
          <w:sz w:val="24"/>
          <w:szCs w:val="24"/>
        </w:rPr>
        <w:t xml:space="preserve">Instructions: </w:t>
      </w:r>
      <w:r w:rsidRPr="002C3D2A">
        <w:rPr>
          <w:rFonts w:ascii="Calibri" w:hAnsi="Calibri" w:cs="Calibri"/>
          <w:bCs/>
          <w:sz w:val="24"/>
          <w:szCs w:val="24"/>
        </w:rPr>
        <w:t xml:space="preserve"> </w:t>
      </w:r>
      <w:r w:rsidR="00502F47" w:rsidRPr="002C3D2A">
        <w:rPr>
          <w:rFonts w:ascii="Calibri" w:hAnsi="Calibri" w:cs="Calibri"/>
          <w:bCs/>
          <w:sz w:val="24"/>
          <w:szCs w:val="24"/>
        </w:rPr>
        <w:t>Bidder</w:t>
      </w:r>
      <w:r w:rsidRPr="002C3D2A">
        <w:rPr>
          <w:rFonts w:ascii="Calibri" w:hAnsi="Calibri" w:cs="Calibri"/>
          <w:bCs/>
          <w:sz w:val="24"/>
          <w:szCs w:val="24"/>
        </w:rPr>
        <w:t xml:space="preserve"> must use the</w:t>
      </w:r>
      <w:r w:rsidR="00ED4C11" w:rsidRPr="002C3D2A">
        <w:rPr>
          <w:rFonts w:ascii="Calibri" w:hAnsi="Calibri" w:cs="Calibri"/>
          <w:bCs/>
          <w:sz w:val="24"/>
          <w:szCs w:val="24"/>
        </w:rPr>
        <w:t xml:space="preserve"> </w:t>
      </w:r>
      <w:r w:rsidR="00C61CE5" w:rsidRPr="002C3D2A">
        <w:rPr>
          <w:rFonts w:ascii="Calibri" w:hAnsi="Calibri" w:cs="Calibri"/>
          <w:b/>
          <w:sz w:val="24"/>
          <w:szCs w:val="24"/>
        </w:rPr>
        <w:t>Bid Form</w:t>
      </w:r>
      <w:r w:rsidR="00333E5A">
        <w:rPr>
          <w:rFonts w:ascii="Calibri" w:hAnsi="Calibri" w:cs="Calibri"/>
          <w:bCs/>
          <w:sz w:val="24"/>
          <w:szCs w:val="24"/>
        </w:rPr>
        <w:t xml:space="preserve"> provided below.</w:t>
      </w:r>
    </w:p>
    <w:p w14:paraId="1346D0FB" w14:textId="49BBC477" w:rsidR="00A77B4E" w:rsidRPr="002C3D2A" w:rsidRDefault="00F43F6A" w:rsidP="00266DFB">
      <w:pPr>
        <w:pStyle w:val="PlainText"/>
        <w:spacing w:before="240" w:after="240"/>
        <w:rPr>
          <w:rFonts w:ascii="Calibri" w:hAnsi="Calibri" w:cs="Calibri"/>
          <w:sz w:val="24"/>
          <w:szCs w:val="24"/>
        </w:rPr>
      </w:pPr>
      <w:r w:rsidRPr="002C3D2A">
        <w:rPr>
          <w:rFonts w:ascii="Calibri" w:hAnsi="Calibri" w:cs="Calibri"/>
          <w:b/>
          <w:sz w:val="24"/>
          <w:szCs w:val="24"/>
        </w:rPr>
        <w:t xml:space="preserve">COST </w:t>
      </w:r>
      <w:r w:rsidR="00F43EF7" w:rsidRPr="002C3D2A">
        <w:rPr>
          <w:rFonts w:ascii="Calibri" w:hAnsi="Calibri" w:cs="Calibri"/>
          <w:b/>
          <w:sz w:val="24"/>
          <w:szCs w:val="24"/>
        </w:rPr>
        <w:t>MUST</w:t>
      </w:r>
      <w:r w:rsidRPr="002C3D2A">
        <w:rPr>
          <w:rFonts w:ascii="Calibri" w:hAnsi="Calibri" w:cs="Calibri"/>
          <w:b/>
          <w:sz w:val="24"/>
          <w:szCs w:val="24"/>
        </w:rPr>
        <w:t xml:space="preserve"> BE SUBMITTED AS REQUESTED ON TH</w:t>
      </w:r>
      <w:r w:rsidR="00351B4C" w:rsidRPr="002C3D2A">
        <w:rPr>
          <w:rFonts w:ascii="Calibri" w:hAnsi="Calibri" w:cs="Calibri"/>
          <w:b/>
          <w:sz w:val="24"/>
          <w:szCs w:val="24"/>
        </w:rPr>
        <w:t>E</w:t>
      </w:r>
      <w:r w:rsidR="00D0212C" w:rsidRPr="002C3D2A">
        <w:rPr>
          <w:rFonts w:ascii="Calibri" w:hAnsi="Calibri" w:cs="Calibri"/>
          <w:b/>
          <w:sz w:val="24"/>
          <w:szCs w:val="24"/>
        </w:rPr>
        <w:t xml:space="preserve"> </w:t>
      </w:r>
      <w:r w:rsidR="00ED4C11" w:rsidRPr="002C3D2A">
        <w:rPr>
          <w:rFonts w:ascii="Calibri" w:hAnsi="Calibri" w:cs="Calibri"/>
          <w:b/>
          <w:sz w:val="24"/>
          <w:szCs w:val="24"/>
        </w:rPr>
        <w:t xml:space="preserve">COUNTY PROVIDED </w:t>
      </w:r>
      <w:r w:rsidRPr="002C3D2A">
        <w:rPr>
          <w:rFonts w:ascii="Calibri" w:hAnsi="Calibri" w:cs="Calibri"/>
          <w:b/>
          <w:sz w:val="24"/>
          <w:szCs w:val="24"/>
        </w:rPr>
        <w:t>BID FORM.  NO ALTERATIONS OR CHANGES OF ANY KIND ARE PERMITTED.</w:t>
      </w:r>
    </w:p>
    <w:p w14:paraId="1ECBDDAA" w14:textId="7DC00B6F" w:rsidR="00A77B4E" w:rsidRPr="002C3D2A" w:rsidRDefault="00F43F6A" w:rsidP="00266DFB">
      <w:pPr>
        <w:pStyle w:val="PlainText"/>
        <w:spacing w:before="240" w:after="240"/>
        <w:rPr>
          <w:rFonts w:ascii="Calibri" w:hAnsi="Calibri" w:cs="Calibri"/>
          <w:sz w:val="24"/>
          <w:szCs w:val="24"/>
        </w:rPr>
      </w:pPr>
      <w:r w:rsidRPr="002C3D2A">
        <w:rPr>
          <w:rFonts w:ascii="Calibri" w:hAnsi="Calibri" w:cs="Calibri"/>
          <w:sz w:val="24"/>
          <w:szCs w:val="24"/>
        </w:rPr>
        <w:t xml:space="preserve">Bid </w:t>
      </w:r>
      <w:r w:rsidR="0066489F" w:rsidRPr="002C3D2A">
        <w:rPr>
          <w:rFonts w:ascii="Calibri" w:hAnsi="Calibri" w:cs="Calibri"/>
          <w:sz w:val="24"/>
          <w:szCs w:val="24"/>
        </w:rPr>
        <w:t xml:space="preserve">proposals </w:t>
      </w:r>
      <w:r w:rsidRPr="002C3D2A">
        <w:rPr>
          <w:rFonts w:ascii="Calibri" w:hAnsi="Calibri" w:cs="Calibri"/>
          <w:sz w:val="24"/>
          <w:szCs w:val="24"/>
        </w:rPr>
        <w:t xml:space="preserve">that do not comply </w:t>
      </w:r>
      <w:r w:rsidR="00A77B4E" w:rsidRPr="002C3D2A">
        <w:rPr>
          <w:rFonts w:ascii="Calibri" w:hAnsi="Calibri" w:cs="Calibri"/>
          <w:sz w:val="24"/>
          <w:szCs w:val="24"/>
        </w:rPr>
        <w:t>may be rejected.</w:t>
      </w:r>
    </w:p>
    <w:p w14:paraId="0E038A3E" w14:textId="6753C7E9" w:rsidR="00F43F6A" w:rsidRPr="002C3D2A" w:rsidRDefault="00F43F6A" w:rsidP="00266DFB">
      <w:pPr>
        <w:pStyle w:val="PlainText"/>
        <w:spacing w:before="240" w:after="240"/>
        <w:rPr>
          <w:rFonts w:ascii="Calibri" w:hAnsi="Calibri" w:cs="Calibri"/>
          <w:sz w:val="24"/>
          <w:szCs w:val="24"/>
        </w:rPr>
      </w:pPr>
      <w:r w:rsidRPr="002C3D2A">
        <w:rPr>
          <w:rFonts w:ascii="Calibri" w:hAnsi="Calibri" w:cs="Calibri"/>
          <w:sz w:val="24"/>
          <w:szCs w:val="24"/>
        </w:rPr>
        <w:t xml:space="preserve">The cost quoted </w:t>
      </w:r>
      <w:r w:rsidR="00F43EF7" w:rsidRPr="002C3D2A">
        <w:rPr>
          <w:rFonts w:ascii="Calibri" w:hAnsi="Calibri" w:cs="Calibri"/>
          <w:sz w:val="24"/>
          <w:szCs w:val="24"/>
        </w:rPr>
        <w:t>must</w:t>
      </w:r>
      <w:r w:rsidRPr="002C3D2A">
        <w:rPr>
          <w:rFonts w:ascii="Calibri" w:hAnsi="Calibri" w:cs="Calibri"/>
          <w:sz w:val="24"/>
          <w:szCs w:val="24"/>
        </w:rPr>
        <w:t xml:space="preserve"> include all taxes (excluding sales and use tax) and all other charges, including travel expenses</w:t>
      </w:r>
      <w:r w:rsidR="00A77B4E" w:rsidRPr="002C3D2A">
        <w:rPr>
          <w:rFonts w:ascii="Calibri" w:hAnsi="Calibri" w:cs="Calibri"/>
          <w:sz w:val="24"/>
          <w:szCs w:val="24"/>
        </w:rPr>
        <w:t xml:space="preserve">.  The </w:t>
      </w:r>
      <w:r w:rsidR="006B4DC6" w:rsidRPr="002C3D2A">
        <w:rPr>
          <w:rFonts w:ascii="Calibri" w:hAnsi="Calibri" w:cs="Calibri"/>
          <w:sz w:val="24"/>
          <w:szCs w:val="24"/>
        </w:rPr>
        <w:t>price</w:t>
      </w:r>
      <w:r w:rsidR="00A77B4E" w:rsidRPr="002C3D2A">
        <w:rPr>
          <w:rFonts w:ascii="Calibri" w:hAnsi="Calibri" w:cs="Calibri"/>
          <w:sz w:val="24"/>
          <w:szCs w:val="24"/>
        </w:rPr>
        <w:t xml:space="preserve"> quoted will be the </w:t>
      </w:r>
      <w:r w:rsidRPr="002C3D2A">
        <w:rPr>
          <w:rFonts w:ascii="Calibri" w:hAnsi="Calibri" w:cs="Calibri"/>
          <w:sz w:val="24"/>
          <w:szCs w:val="24"/>
        </w:rPr>
        <w:t xml:space="preserve">maximum cost the County will pay for the term of any contract </w:t>
      </w:r>
      <w:r w:rsidR="006B4DC6" w:rsidRPr="002C3D2A">
        <w:rPr>
          <w:rFonts w:ascii="Calibri" w:hAnsi="Calibri" w:cs="Calibri"/>
          <w:sz w:val="24"/>
          <w:szCs w:val="24"/>
        </w:rPr>
        <w:t>resulting from</w:t>
      </w:r>
      <w:r w:rsidRPr="002C3D2A">
        <w:rPr>
          <w:rFonts w:ascii="Calibri" w:hAnsi="Calibri" w:cs="Calibri"/>
          <w:sz w:val="24"/>
          <w:szCs w:val="24"/>
        </w:rPr>
        <w:t xml:space="preserve"> this </w:t>
      </w:r>
      <w:r w:rsidR="00505B06" w:rsidRPr="002C3D2A">
        <w:rPr>
          <w:rFonts w:ascii="Calibri" w:hAnsi="Calibri" w:cs="Calibri"/>
          <w:sz w:val="24"/>
          <w:szCs w:val="24"/>
        </w:rPr>
        <w:t>IRFP</w:t>
      </w:r>
      <w:r w:rsidRPr="002C3D2A">
        <w:rPr>
          <w:rFonts w:ascii="Calibri" w:hAnsi="Calibri" w:cs="Calibri"/>
          <w:sz w:val="24"/>
          <w:szCs w:val="24"/>
        </w:rPr>
        <w:t>.</w:t>
      </w:r>
    </w:p>
    <w:p w14:paraId="38DB2AF1" w14:textId="5E0163F6" w:rsidR="00F43F6A" w:rsidRPr="00266DFB" w:rsidRDefault="00F43F6A" w:rsidP="00266DFB">
      <w:pPr>
        <w:pStyle w:val="PlainText"/>
        <w:spacing w:before="240" w:after="240"/>
        <w:rPr>
          <w:rFonts w:ascii="Calibri" w:hAnsi="Calibri" w:cs="Calibri"/>
          <w:sz w:val="24"/>
          <w:szCs w:val="24"/>
        </w:rPr>
      </w:pPr>
      <w:r w:rsidRPr="002C3D2A">
        <w:rPr>
          <w:rFonts w:ascii="Calibri" w:hAnsi="Calibri" w:cs="Calibri"/>
          <w:sz w:val="24"/>
          <w:szCs w:val="24"/>
        </w:rPr>
        <w:t>Quantities listed on</w:t>
      </w:r>
      <w:r w:rsidR="00333E5A">
        <w:rPr>
          <w:rFonts w:ascii="Calibri" w:hAnsi="Calibri" w:cs="Calibri"/>
          <w:sz w:val="24"/>
          <w:szCs w:val="24"/>
        </w:rPr>
        <w:t xml:space="preserve"> the</w:t>
      </w:r>
      <w:r w:rsidR="009D64EA" w:rsidRPr="002C3D2A">
        <w:rPr>
          <w:rFonts w:ascii="Calibri" w:hAnsi="Calibri" w:cs="Calibri"/>
          <w:b/>
          <w:sz w:val="24"/>
          <w:szCs w:val="24"/>
        </w:rPr>
        <w:t xml:space="preserve"> Bid Form</w:t>
      </w:r>
      <w:r w:rsidR="00BE05AB" w:rsidRPr="002C3D2A">
        <w:rPr>
          <w:rFonts w:ascii="Calibri" w:hAnsi="Calibri" w:cs="Calibri"/>
          <w:b/>
          <w:sz w:val="24"/>
          <w:szCs w:val="24"/>
        </w:rPr>
        <w:t xml:space="preserve"> </w:t>
      </w:r>
      <w:r w:rsidRPr="002C3D2A">
        <w:rPr>
          <w:rFonts w:ascii="Calibri" w:hAnsi="Calibri" w:cs="Calibri"/>
          <w:sz w:val="24"/>
          <w:szCs w:val="24"/>
        </w:rPr>
        <w:t xml:space="preserve">are </w:t>
      </w:r>
      <w:r w:rsidR="00A77B4E" w:rsidRPr="002C3D2A">
        <w:rPr>
          <w:rFonts w:ascii="Calibri" w:hAnsi="Calibri" w:cs="Calibri"/>
          <w:sz w:val="24"/>
          <w:szCs w:val="24"/>
        </w:rPr>
        <w:t>f</w:t>
      </w:r>
      <w:r w:rsidR="008B6B52" w:rsidRPr="002C3D2A">
        <w:rPr>
          <w:rFonts w:ascii="Calibri" w:hAnsi="Calibri" w:cs="Calibri"/>
          <w:sz w:val="24"/>
          <w:szCs w:val="24"/>
        </w:rPr>
        <w:t xml:space="preserve">or </w:t>
      </w:r>
      <w:r w:rsidR="00A77B4E" w:rsidRPr="002C3D2A">
        <w:rPr>
          <w:rFonts w:ascii="Calibri" w:hAnsi="Calibri" w:cs="Calibri"/>
          <w:sz w:val="24"/>
          <w:szCs w:val="24"/>
        </w:rPr>
        <w:t xml:space="preserve">example </w:t>
      </w:r>
      <w:r w:rsidR="00D0212C" w:rsidRPr="002C3D2A">
        <w:rPr>
          <w:rFonts w:ascii="Calibri" w:hAnsi="Calibri" w:cs="Calibri"/>
          <w:sz w:val="24"/>
          <w:szCs w:val="24"/>
        </w:rPr>
        <w:t>only;</w:t>
      </w:r>
      <w:r w:rsidR="008B6B52" w:rsidRPr="002C3D2A">
        <w:rPr>
          <w:rFonts w:ascii="Calibri" w:hAnsi="Calibri" w:cs="Calibri"/>
          <w:sz w:val="24"/>
          <w:szCs w:val="24"/>
        </w:rPr>
        <w:t xml:space="preserve"> they </w:t>
      </w:r>
      <w:r w:rsidRPr="002C3D2A">
        <w:rPr>
          <w:rFonts w:ascii="Calibri" w:hAnsi="Calibri" w:cs="Calibri"/>
          <w:sz w:val="24"/>
          <w:szCs w:val="24"/>
        </w:rPr>
        <w:t>are not to be construed as a commitment</w:t>
      </w:r>
      <w:r w:rsidR="00A77B4E" w:rsidRPr="002C3D2A">
        <w:rPr>
          <w:rFonts w:ascii="Calibri" w:hAnsi="Calibri" w:cs="Calibri"/>
          <w:sz w:val="24"/>
          <w:szCs w:val="24"/>
        </w:rPr>
        <w:t xml:space="preserve"> of</w:t>
      </w:r>
      <w:r w:rsidR="008B6B52" w:rsidRPr="002C3D2A">
        <w:rPr>
          <w:rFonts w:ascii="Calibri" w:hAnsi="Calibri" w:cs="Calibri"/>
          <w:sz w:val="24"/>
          <w:szCs w:val="24"/>
        </w:rPr>
        <w:t xml:space="preserve"> the County to purchase that quantity</w:t>
      </w:r>
      <w:r w:rsidRPr="002C3D2A">
        <w:rPr>
          <w:rFonts w:ascii="Calibri" w:hAnsi="Calibri" w:cs="Calibri"/>
          <w:sz w:val="24"/>
          <w:szCs w:val="24"/>
        </w:rPr>
        <w:t>.  No minimum or max</w:t>
      </w:r>
      <w:r w:rsidR="00D0212C" w:rsidRPr="002C3D2A">
        <w:rPr>
          <w:rFonts w:ascii="Calibri" w:hAnsi="Calibri" w:cs="Calibri"/>
          <w:sz w:val="24"/>
          <w:szCs w:val="24"/>
        </w:rPr>
        <w:t>imum is guaranteed or implied.</w:t>
      </w:r>
      <w:r w:rsidR="008B6B52" w:rsidRPr="002C3D2A">
        <w:rPr>
          <w:rFonts w:ascii="Calibri" w:hAnsi="Calibri" w:cs="Calibri"/>
          <w:sz w:val="24"/>
          <w:szCs w:val="24"/>
        </w:rPr>
        <w:t xml:space="preserve"> The cost quoted will be the price of the items identified</w:t>
      </w:r>
      <w:r w:rsidR="008B6B52" w:rsidRPr="00266DFB">
        <w:rPr>
          <w:rFonts w:ascii="Calibri" w:hAnsi="Calibri" w:cs="Calibri"/>
          <w:sz w:val="24"/>
          <w:szCs w:val="24"/>
        </w:rPr>
        <w:t xml:space="preserve">, regardless of </w:t>
      </w:r>
      <w:r w:rsidR="006B4DC6">
        <w:rPr>
          <w:rFonts w:ascii="Calibri" w:hAnsi="Calibri" w:cs="Calibri"/>
          <w:sz w:val="24"/>
          <w:szCs w:val="24"/>
        </w:rPr>
        <w:t xml:space="preserve">the </w:t>
      </w:r>
      <w:r w:rsidR="008B6B52" w:rsidRPr="00266DFB">
        <w:rPr>
          <w:rFonts w:ascii="Calibri" w:hAnsi="Calibri" w:cs="Calibri"/>
          <w:sz w:val="24"/>
          <w:szCs w:val="24"/>
        </w:rPr>
        <w:t>quantity purchased.</w:t>
      </w:r>
    </w:p>
    <w:p w14:paraId="4B0B1ECA" w14:textId="2937E167"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760ABD58" w14:textId="36FE6F3E" w:rsidR="00351B4C" w:rsidRPr="002C3D2A" w:rsidRDefault="00F43F6A" w:rsidP="002C3D2A">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5"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6"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150EBECD" w14:textId="77777777" w:rsidR="00351B4C" w:rsidRDefault="00351B4C" w:rsidP="00F43F6A">
      <w:pPr>
        <w:rPr>
          <w:rFonts w:ascii="Calibri" w:hAnsi="Calibri" w:cs="Calibri"/>
          <w:color w:val="FFFFFF"/>
        </w:rPr>
      </w:pPr>
    </w:p>
    <w:tbl>
      <w:tblPr>
        <w:tblW w:w="5000" w:type="pct"/>
        <w:tblCellMar>
          <w:top w:w="15" w:type="dxa"/>
          <w:bottom w:w="15" w:type="dxa"/>
        </w:tblCellMar>
        <w:tblLook w:val="04A0" w:firstRow="1" w:lastRow="0" w:firstColumn="1" w:lastColumn="0" w:noHBand="0" w:noVBand="1"/>
      </w:tblPr>
      <w:tblGrid>
        <w:gridCol w:w="680"/>
        <w:gridCol w:w="3455"/>
        <w:gridCol w:w="1837"/>
        <w:gridCol w:w="1096"/>
        <w:gridCol w:w="1394"/>
        <w:gridCol w:w="1608"/>
      </w:tblGrid>
      <w:tr w:rsidR="00606E8C" w:rsidRPr="00606E8C" w14:paraId="26CAAFCB" w14:textId="77777777" w:rsidTr="00606E8C">
        <w:trPr>
          <w:trHeight w:val="630"/>
        </w:trPr>
        <w:tc>
          <w:tcPr>
            <w:tcW w:w="228" w:type="pct"/>
            <w:tcBorders>
              <w:top w:val="single" w:sz="4" w:space="0" w:color="auto"/>
              <w:left w:val="single" w:sz="4" w:space="0" w:color="auto"/>
              <w:bottom w:val="single" w:sz="4" w:space="0" w:color="auto"/>
              <w:right w:val="single" w:sz="4" w:space="0" w:color="auto"/>
            </w:tcBorders>
            <w:vAlign w:val="center"/>
            <w:hideMark/>
          </w:tcPr>
          <w:p w14:paraId="69CF68C5" w14:textId="77777777" w:rsidR="00606E8C" w:rsidRPr="00606E8C" w:rsidRDefault="00606E8C" w:rsidP="00606E8C">
            <w:pPr>
              <w:jc w:val="center"/>
              <w:rPr>
                <w:rFonts w:ascii="Calibri" w:hAnsi="Calibri" w:cs="Calibri"/>
                <w:b/>
                <w:bCs/>
                <w:color w:val="000000"/>
                <w:sz w:val="24"/>
                <w:szCs w:val="24"/>
              </w:rPr>
            </w:pPr>
            <w:r w:rsidRPr="00606E8C">
              <w:rPr>
                <w:rFonts w:ascii="Calibri" w:hAnsi="Calibri" w:cs="Calibri"/>
                <w:b/>
                <w:bCs/>
                <w:color w:val="000000"/>
                <w:sz w:val="24"/>
                <w:szCs w:val="24"/>
              </w:rPr>
              <w:t>Item No.</w:t>
            </w:r>
          </w:p>
        </w:tc>
        <w:tc>
          <w:tcPr>
            <w:tcW w:w="1905" w:type="pct"/>
            <w:tcBorders>
              <w:top w:val="single" w:sz="4" w:space="0" w:color="auto"/>
              <w:left w:val="single" w:sz="4" w:space="0" w:color="auto"/>
              <w:bottom w:val="single" w:sz="4" w:space="0" w:color="auto"/>
              <w:right w:val="single" w:sz="4" w:space="0" w:color="auto"/>
            </w:tcBorders>
            <w:noWrap/>
            <w:vAlign w:val="center"/>
            <w:hideMark/>
          </w:tcPr>
          <w:p w14:paraId="54F3356B" w14:textId="77777777" w:rsidR="00606E8C" w:rsidRPr="00606E8C" w:rsidRDefault="00606E8C" w:rsidP="00606E8C">
            <w:pPr>
              <w:jc w:val="center"/>
              <w:rPr>
                <w:rFonts w:ascii="Calibri" w:hAnsi="Calibri" w:cs="Calibri"/>
                <w:b/>
                <w:bCs/>
                <w:color w:val="000000"/>
                <w:sz w:val="24"/>
                <w:szCs w:val="24"/>
              </w:rPr>
            </w:pPr>
            <w:r w:rsidRPr="00606E8C">
              <w:rPr>
                <w:rFonts w:ascii="Calibri" w:hAnsi="Calibri" w:cs="Calibri"/>
                <w:b/>
                <w:bCs/>
                <w:color w:val="000000"/>
                <w:sz w:val="24"/>
                <w:szCs w:val="24"/>
              </w:rPr>
              <w:t>Description</w:t>
            </w:r>
          </w:p>
        </w:tc>
        <w:tc>
          <w:tcPr>
            <w:tcW w:w="643" w:type="pct"/>
            <w:tcBorders>
              <w:top w:val="single" w:sz="4" w:space="0" w:color="auto"/>
              <w:left w:val="single" w:sz="4" w:space="0" w:color="auto"/>
              <w:bottom w:val="single" w:sz="4" w:space="0" w:color="auto"/>
              <w:right w:val="single" w:sz="4" w:space="0" w:color="auto"/>
            </w:tcBorders>
            <w:noWrap/>
            <w:vAlign w:val="center"/>
            <w:hideMark/>
          </w:tcPr>
          <w:p w14:paraId="11551A46" w14:textId="77777777" w:rsidR="00606E8C" w:rsidRPr="00606E8C" w:rsidRDefault="00606E8C" w:rsidP="00606E8C">
            <w:pPr>
              <w:jc w:val="center"/>
              <w:rPr>
                <w:rFonts w:ascii="Calibri" w:hAnsi="Calibri" w:cs="Calibri"/>
                <w:b/>
                <w:bCs/>
                <w:color w:val="000000"/>
                <w:sz w:val="24"/>
                <w:szCs w:val="24"/>
              </w:rPr>
            </w:pPr>
            <w:r w:rsidRPr="00606E8C">
              <w:rPr>
                <w:rFonts w:ascii="Calibri" w:hAnsi="Calibri" w:cs="Calibri"/>
                <w:b/>
                <w:bCs/>
                <w:color w:val="000000"/>
                <w:sz w:val="24"/>
                <w:szCs w:val="24"/>
              </w:rPr>
              <w:t>Unit of Measure</w:t>
            </w:r>
          </w:p>
        </w:tc>
        <w:tc>
          <w:tcPr>
            <w:tcW w:w="354" w:type="pct"/>
            <w:tcBorders>
              <w:top w:val="single" w:sz="4" w:space="0" w:color="auto"/>
              <w:left w:val="single" w:sz="4" w:space="0" w:color="auto"/>
              <w:bottom w:val="single" w:sz="4" w:space="0" w:color="auto"/>
              <w:right w:val="single" w:sz="4" w:space="0" w:color="auto"/>
            </w:tcBorders>
            <w:noWrap/>
            <w:vAlign w:val="center"/>
            <w:hideMark/>
          </w:tcPr>
          <w:p w14:paraId="40BB69FA" w14:textId="77777777" w:rsidR="00606E8C" w:rsidRDefault="00606E8C" w:rsidP="00606E8C">
            <w:pPr>
              <w:jc w:val="center"/>
              <w:rPr>
                <w:rFonts w:ascii="Calibri" w:hAnsi="Calibri" w:cs="Calibri"/>
                <w:b/>
                <w:bCs/>
                <w:color w:val="000000"/>
                <w:sz w:val="24"/>
                <w:szCs w:val="24"/>
              </w:rPr>
            </w:pPr>
            <w:r w:rsidRPr="00606E8C">
              <w:rPr>
                <w:rFonts w:ascii="Calibri" w:hAnsi="Calibri" w:cs="Calibri"/>
                <w:b/>
                <w:bCs/>
                <w:color w:val="000000"/>
                <w:sz w:val="24"/>
                <w:szCs w:val="24"/>
              </w:rPr>
              <w:t>Quantity</w:t>
            </w:r>
          </w:p>
          <w:p w14:paraId="08DD9F16" w14:textId="2B1F475B" w:rsidR="00606E8C" w:rsidRPr="00606E8C" w:rsidRDefault="00606E8C" w:rsidP="00606E8C">
            <w:pPr>
              <w:jc w:val="center"/>
              <w:rPr>
                <w:rFonts w:ascii="Calibri" w:hAnsi="Calibri" w:cs="Calibri"/>
                <w:b/>
                <w:bCs/>
                <w:color w:val="000000"/>
                <w:sz w:val="24"/>
                <w:szCs w:val="24"/>
              </w:rPr>
            </w:pPr>
            <w:r>
              <w:rPr>
                <w:rFonts w:ascii="Calibri" w:hAnsi="Calibri" w:cs="Calibri"/>
                <w:b/>
                <w:bCs/>
                <w:color w:val="000000"/>
                <w:sz w:val="24"/>
                <w:szCs w:val="24"/>
              </w:rPr>
              <w:t>(A)</w:t>
            </w:r>
          </w:p>
        </w:tc>
        <w:tc>
          <w:tcPr>
            <w:tcW w:w="878" w:type="pct"/>
            <w:tcBorders>
              <w:top w:val="single" w:sz="4" w:space="0" w:color="auto"/>
              <w:left w:val="single" w:sz="4" w:space="0" w:color="auto"/>
              <w:bottom w:val="single" w:sz="4" w:space="0" w:color="auto"/>
              <w:right w:val="single" w:sz="4" w:space="0" w:color="auto"/>
            </w:tcBorders>
            <w:vAlign w:val="center"/>
            <w:hideMark/>
          </w:tcPr>
          <w:p w14:paraId="31B98B7B" w14:textId="77777777" w:rsidR="00606E8C" w:rsidRDefault="00606E8C" w:rsidP="00606E8C">
            <w:pPr>
              <w:jc w:val="center"/>
              <w:rPr>
                <w:rFonts w:ascii="Calibri" w:hAnsi="Calibri" w:cs="Calibri"/>
                <w:b/>
                <w:bCs/>
                <w:color w:val="000000"/>
                <w:sz w:val="24"/>
                <w:szCs w:val="24"/>
              </w:rPr>
            </w:pPr>
            <w:r w:rsidRPr="00606E8C">
              <w:rPr>
                <w:rFonts w:ascii="Calibri" w:hAnsi="Calibri" w:cs="Calibri"/>
                <w:b/>
                <w:bCs/>
                <w:color w:val="000000"/>
                <w:sz w:val="24"/>
                <w:szCs w:val="24"/>
              </w:rPr>
              <w:t>Unit Price</w:t>
            </w:r>
          </w:p>
          <w:p w14:paraId="392CD68D" w14:textId="4D96FA41" w:rsidR="00606E8C" w:rsidRPr="00606E8C" w:rsidRDefault="00606E8C" w:rsidP="00606E8C">
            <w:pPr>
              <w:jc w:val="center"/>
              <w:rPr>
                <w:rFonts w:ascii="Calibri" w:hAnsi="Calibri" w:cs="Calibri"/>
                <w:b/>
                <w:bCs/>
                <w:color w:val="000000"/>
                <w:sz w:val="24"/>
                <w:szCs w:val="24"/>
              </w:rPr>
            </w:pPr>
            <w:r>
              <w:rPr>
                <w:rFonts w:ascii="Calibri" w:hAnsi="Calibri" w:cs="Calibri"/>
                <w:b/>
                <w:bCs/>
                <w:color w:val="000000"/>
                <w:sz w:val="24"/>
                <w:szCs w:val="24"/>
              </w:rPr>
              <w:t>(B)</w:t>
            </w:r>
          </w:p>
        </w:tc>
        <w:tc>
          <w:tcPr>
            <w:tcW w:w="992" w:type="pct"/>
            <w:tcBorders>
              <w:top w:val="single" w:sz="4" w:space="0" w:color="auto"/>
              <w:left w:val="single" w:sz="4" w:space="0" w:color="auto"/>
              <w:bottom w:val="single" w:sz="4" w:space="0" w:color="auto"/>
              <w:right w:val="single" w:sz="4" w:space="0" w:color="auto"/>
            </w:tcBorders>
            <w:vAlign w:val="center"/>
            <w:hideMark/>
          </w:tcPr>
          <w:p w14:paraId="7A63B74A" w14:textId="77777777" w:rsidR="00606E8C" w:rsidRDefault="00606E8C" w:rsidP="00606E8C">
            <w:pPr>
              <w:jc w:val="center"/>
              <w:rPr>
                <w:rFonts w:ascii="Calibri" w:hAnsi="Calibri" w:cs="Calibri"/>
                <w:b/>
                <w:bCs/>
                <w:color w:val="000000"/>
                <w:sz w:val="24"/>
                <w:szCs w:val="24"/>
              </w:rPr>
            </w:pPr>
            <w:r w:rsidRPr="00606E8C">
              <w:rPr>
                <w:rFonts w:ascii="Calibri" w:hAnsi="Calibri" w:cs="Calibri"/>
                <w:b/>
                <w:bCs/>
                <w:color w:val="000000"/>
                <w:sz w:val="24"/>
                <w:szCs w:val="24"/>
              </w:rPr>
              <w:t>Total</w:t>
            </w:r>
          </w:p>
          <w:p w14:paraId="082FA49C" w14:textId="7F6E927D" w:rsidR="00606E8C" w:rsidRPr="00606E8C" w:rsidRDefault="00606E8C" w:rsidP="00606E8C">
            <w:pPr>
              <w:jc w:val="center"/>
              <w:rPr>
                <w:rFonts w:ascii="Calibri" w:hAnsi="Calibri" w:cs="Calibri"/>
                <w:b/>
                <w:bCs/>
                <w:color w:val="000000"/>
                <w:sz w:val="24"/>
                <w:szCs w:val="24"/>
              </w:rPr>
            </w:pPr>
            <w:r>
              <w:rPr>
                <w:rFonts w:ascii="Calibri" w:hAnsi="Calibri" w:cs="Calibri"/>
                <w:b/>
                <w:bCs/>
                <w:color w:val="000000"/>
                <w:sz w:val="24"/>
                <w:szCs w:val="24"/>
              </w:rPr>
              <w:t>(C) = (A) x (B)</w:t>
            </w:r>
          </w:p>
        </w:tc>
      </w:tr>
      <w:tr w:rsidR="00606E8C" w:rsidRPr="00606E8C" w14:paraId="23B298AE" w14:textId="77777777" w:rsidTr="00606E8C">
        <w:trPr>
          <w:trHeight w:val="315"/>
        </w:trPr>
        <w:tc>
          <w:tcPr>
            <w:tcW w:w="228" w:type="pct"/>
            <w:tcBorders>
              <w:top w:val="single" w:sz="4" w:space="0" w:color="auto"/>
              <w:left w:val="single" w:sz="4" w:space="0" w:color="auto"/>
              <w:bottom w:val="single" w:sz="4" w:space="0" w:color="auto"/>
              <w:right w:val="single" w:sz="4" w:space="0" w:color="auto"/>
            </w:tcBorders>
            <w:vAlign w:val="center"/>
            <w:hideMark/>
          </w:tcPr>
          <w:p w14:paraId="48C6BE49"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1</w:t>
            </w:r>
          </w:p>
        </w:tc>
        <w:tc>
          <w:tcPr>
            <w:tcW w:w="1905" w:type="pct"/>
            <w:tcBorders>
              <w:top w:val="single" w:sz="4" w:space="0" w:color="auto"/>
              <w:left w:val="single" w:sz="4" w:space="0" w:color="auto"/>
              <w:bottom w:val="single" w:sz="4" w:space="0" w:color="auto"/>
              <w:right w:val="single" w:sz="4" w:space="0" w:color="auto"/>
            </w:tcBorders>
            <w:vAlign w:val="center"/>
            <w:hideMark/>
          </w:tcPr>
          <w:p w14:paraId="0B7ED190" w14:textId="77777777" w:rsidR="00606E8C" w:rsidRPr="00606E8C" w:rsidRDefault="00606E8C" w:rsidP="00606E8C">
            <w:pPr>
              <w:rPr>
                <w:rFonts w:ascii="Calibri" w:hAnsi="Calibri" w:cs="Calibri"/>
                <w:color w:val="000000"/>
                <w:sz w:val="24"/>
                <w:szCs w:val="24"/>
              </w:rPr>
            </w:pPr>
            <w:r w:rsidRPr="00606E8C">
              <w:rPr>
                <w:rFonts w:ascii="Calibri" w:hAnsi="Calibri" w:cs="Calibri"/>
                <w:color w:val="000000"/>
                <w:sz w:val="24"/>
                <w:szCs w:val="24"/>
              </w:rPr>
              <w:t>General Consulting</w:t>
            </w:r>
          </w:p>
        </w:tc>
        <w:tc>
          <w:tcPr>
            <w:tcW w:w="643" w:type="pct"/>
            <w:tcBorders>
              <w:top w:val="single" w:sz="4" w:space="0" w:color="auto"/>
              <w:left w:val="single" w:sz="4" w:space="0" w:color="auto"/>
              <w:bottom w:val="single" w:sz="4" w:space="0" w:color="auto"/>
              <w:right w:val="single" w:sz="4" w:space="0" w:color="auto"/>
            </w:tcBorders>
            <w:vAlign w:val="center"/>
            <w:hideMark/>
          </w:tcPr>
          <w:p w14:paraId="1B3A2907"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Per Hour</w:t>
            </w:r>
          </w:p>
        </w:tc>
        <w:tc>
          <w:tcPr>
            <w:tcW w:w="354" w:type="pct"/>
            <w:tcBorders>
              <w:top w:val="single" w:sz="4" w:space="0" w:color="auto"/>
              <w:left w:val="single" w:sz="4" w:space="0" w:color="auto"/>
              <w:bottom w:val="single" w:sz="4" w:space="0" w:color="auto"/>
              <w:right w:val="single" w:sz="4" w:space="0" w:color="auto"/>
            </w:tcBorders>
            <w:noWrap/>
            <w:vAlign w:val="center"/>
            <w:hideMark/>
          </w:tcPr>
          <w:p w14:paraId="2144AF5C"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30</w:t>
            </w:r>
          </w:p>
        </w:tc>
        <w:tc>
          <w:tcPr>
            <w:tcW w:w="878" w:type="pct"/>
            <w:tcBorders>
              <w:top w:val="single" w:sz="4" w:space="0" w:color="auto"/>
              <w:left w:val="single" w:sz="4" w:space="0" w:color="auto"/>
              <w:bottom w:val="single" w:sz="4" w:space="0" w:color="auto"/>
              <w:right w:val="single" w:sz="4" w:space="0" w:color="auto"/>
            </w:tcBorders>
            <w:noWrap/>
            <w:vAlign w:val="center"/>
            <w:hideMark/>
          </w:tcPr>
          <w:p w14:paraId="630830A4" w14:textId="08864E34" w:rsidR="00606E8C" w:rsidRPr="00606E8C" w:rsidRDefault="00606E8C" w:rsidP="00606E8C">
            <w:pPr>
              <w:jc w:val="right"/>
              <w:rPr>
                <w:rFonts w:ascii="Calibri" w:hAnsi="Calibri" w:cs="Calibri"/>
                <w:color w:val="000000"/>
                <w:sz w:val="24"/>
                <w:szCs w:val="24"/>
              </w:rPr>
            </w:pPr>
          </w:p>
        </w:tc>
        <w:tc>
          <w:tcPr>
            <w:tcW w:w="992" w:type="pct"/>
            <w:tcBorders>
              <w:top w:val="single" w:sz="4" w:space="0" w:color="auto"/>
              <w:left w:val="single" w:sz="4" w:space="0" w:color="auto"/>
              <w:bottom w:val="single" w:sz="4" w:space="0" w:color="auto"/>
              <w:right w:val="single" w:sz="4" w:space="0" w:color="auto"/>
            </w:tcBorders>
            <w:noWrap/>
            <w:vAlign w:val="center"/>
            <w:hideMark/>
          </w:tcPr>
          <w:p w14:paraId="4C3EE3B6" w14:textId="6E31CC62" w:rsidR="00606E8C" w:rsidRPr="00606E8C" w:rsidRDefault="00606E8C" w:rsidP="00606E8C">
            <w:pPr>
              <w:jc w:val="right"/>
              <w:rPr>
                <w:rFonts w:ascii="Calibri" w:hAnsi="Calibri" w:cs="Calibri"/>
                <w:color w:val="000000"/>
                <w:sz w:val="24"/>
                <w:szCs w:val="24"/>
              </w:rPr>
            </w:pPr>
            <w:r w:rsidRPr="00606E8C">
              <w:rPr>
                <w:rFonts w:ascii="Calibri" w:hAnsi="Calibri" w:cs="Calibri"/>
                <w:color w:val="000000"/>
                <w:sz w:val="24"/>
                <w:szCs w:val="24"/>
              </w:rPr>
              <w:t xml:space="preserve">   </w:t>
            </w:r>
          </w:p>
        </w:tc>
      </w:tr>
      <w:tr w:rsidR="00606E8C" w:rsidRPr="00606E8C" w14:paraId="5A14B3BC" w14:textId="77777777" w:rsidTr="00606E8C">
        <w:trPr>
          <w:trHeight w:val="315"/>
        </w:trPr>
        <w:tc>
          <w:tcPr>
            <w:tcW w:w="228" w:type="pct"/>
            <w:tcBorders>
              <w:top w:val="single" w:sz="4" w:space="0" w:color="auto"/>
              <w:left w:val="single" w:sz="4" w:space="0" w:color="auto"/>
              <w:bottom w:val="single" w:sz="4" w:space="0" w:color="auto"/>
              <w:right w:val="single" w:sz="4" w:space="0" w:color="auto"/>
            </w:tcBorders>
            <w:vAlign w:val="center"/>
            <w:hideMark/>
          </w:tcPr>
          <w:p w14:paraId="159823B4"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2</w:t>
            </w:r>
          </w:p>
        </w:tc>
        <w:tc>
          <w:tcPr>
            <w:tcW w:w="1905" w:type="pct"/>
            <w:tcBorders>
              <w:top w:val="single" w:sz="4" w:space="0" w:color="auto"/>
              <w:left w:val="single" w:sz="4" w:space="0" w:color="auto"/>
              <w:bottom w:val="single" w:sz="4" w:space="0" w:color="auto"/>
              <w:right w:val="single" w:sz="4" w:space="0" w:color="auto"/>
            </w:tcBorders>
            <w:vAlign w:val="center"/>
            <w:hideMark/>
          </w:tcPr>
          <w:p w14:paraId="089E77BA" w14:textId="77777777" w:rsidR="00606E8C" w:rsidRPr="00606E8C" w:rsidRDefault="00606E8C" w:rsidP="00606E8C">
            <w:pPr>
              <w:rPr>
                <w:rFonts w:ascii="Calibri" w:hAnsi="Calibri" w:cs="Calibri"/>
                <w:color w:val="000000"/>
                <w:sz w:val="24"/>
                <w:szCs w:val="24"/>
              </w:rPr>
            </w:pPr>
            <w:r w:rsidRPr="00606E8C">
              <w:rPr>
                <w:rFonts w:ascii="Calibri" w:hAnsi="Calibri" w:cs="Calibri"/>
                <w:color w:val="000000"/>
                <w:sz w:val="24"/>
                <w:szCs w:val="24"/>
              </w:rPr>
              <w:t xml:space="preserve">Develop program policies, </w:t>
            </w:r>
            <w:proofErr w:type="gramStart"/>
            <w:r w:rsidRPr="00606E8C">
              <w:rPr>
                <w:rFonts w:ascii="Calibri" w:hAnsi="Calibri" w:cs="Calibri"/>
                <w:color w:val="000000"/>
                <w:sz w:val="24"/>
                <w:szCs w:val="24"/>
              </w:rPr>
              <w:t>protocols</w:t>
            </w:r>
            <w:proofErr w:type="gramEnd"/>
            <w:r w:rsidRPr="00606E8C">
              <w:rPr>
                <w:rFonts w:ascii="Calibri" w:hAnsi="Calibri" w:cs="Calibri"/>
                <w:color w:val="000000"/>
                <w:sz w:val="24"/>
                <w:szCs w:val="24"/>
              </w:rPr>
              <w:t xml:space="preserve"> and manuals</w:t>
            </w:r>
          </w:p>
        </w:tc>
        <w:tc>
          <w:tcPr>
            <w:tcW w:w="643" w:type="pct"/>
            <w:tcBorders>
              <w:top w:val="single" w:sz="4" w:space="0" w:color="auto"/>
              <w:left w:val="single" w:sz="4" w:space="0" w:color="auto"/>
              <w:bottom w:val="single" w:sz="4" w:space="0" w:color="auto"/>
              <w:right w:val="single" w:sz="4" w:space="0" w:color="auto"/>
            </w:tcBorders>
            <w:vAlign w:val="center"/>
            <w:hideMark/>
          </w:tcPr>
          <w:p w14:paraId="4263CB0D" w14:textId="77777777" w:rsidR="00606E8C" w:rsidRPr="00606E8C" w:rsidRDefault="00606E8C" w:rsidP="00606E8C">
            <w:pPr>
              <w:jc w:val="center"/>
              <w:rPr>
                <w:rFonts w:ascii="Calibri" w:hAnsi="Calibri" w:cs="Calibri"/>
                <w:sz w:val="24"/>
                <w:szCs w:val="24"/>
              </w:rPr>
            </w:pPr>
            <w:r w:rsidRPr="00606E8C">
              <w:rPr>
                <w:rFonts w:ascii="Calibri" w:hAnsi="Calibri" w:cs="Calibri"/>
                <w:sz w:val="24"/>
                <w:szCs w:val="24"/>
              </w:rPr>
              <w:t>Per Hour</w:t>
            </w:r>
          </w:p>
        </w:tc>
        <w:tc>
          <w:tcPr>
            <w:tcW w:w="354" w:type="pct"/>
            <w:tcBorders>
              <w:top w:val="single" w:sz="4" w:space="0" w:color="auto"/>
              <w:left w:val="single" w:sz="4" w:space="0" w:color="auto"/>
              <w:bottom w:val="single" w:sz="4" w:space="0" w:color="auto"/>
              <w:right w:val="single" w:sz="4" w:space="0" w:color="auto"/>
            </w:tcBorders>
            <w:noWrap/>
            <w:vAlign w:val="center"/>
            <w:hideMark/>
          </w:tcPr>
          <w:p w14:paraId="09717935"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70</w:t>
            </w:r>
          </w:p>
        </w:tc>
        <w:tc>
          <w:tcPr>
            <w:tcW w:w="878" w:type="pct"/>
            <w:tcBorders>
              <w:top w:val="single" w:sz="4" w:space="0" w:color="auto"/>
              <w:left w:val="single" w:sz="4" w:space="0" w:color="auto"/>
              <w:bottom w:val="single" w:sz="4" w:space="0" w:color="auto"/>
              <w:right w:val="single" w:sz="4" w:space="0" w:color="auto"/>
            </w:tcBorders>
            <w:noWrap/>
            <w:vAlign w:val="center"/>
            <w:hideMark/>
          </w:tcPr>
          <w:p w14:paraId="6143A4AB" w14:textId="77777777" w:rsidR="00606E8C" w:rsidRPr="00606E8C" w:rsidRDefault="00606E8C" w:rsidP="00606E8C">
            <w:pPr>
              <w:jc w:val="right"/>
              <w:rPr>
                <w:rFonts w:ascii="Calibri" w:hAnsi="Calibri" w:cs="Calibri"/>
                <w:color w:val="000000"/>
                <w:sz w:val="24"/>
                <w:szCs w:val="24"/>
              </w:rPr>
            </w:pPr>
          </w:p>
        </w:tc>
        <w:tc>
          <w:tcPr>
            <w:tcW w:w="992" w:type="pct"/>
            <w:tcBorders>
              <w:top w:val="single" w:sz="4" w:space="0" w:color="auto"/>
              <w:left w:val="single" w:sz="4" w:space="0" w:color="auto"/>
              <w:bottom w:val="single" w:sz="4" w:space="0" w:color="auto"/>
              <w:right w:val="single" w:sz="4" w:space="0" w:color="auto"/>
            </w:tcBorders>
            <w:noWrap/>
            <w:vAlign w:val="center"/>
            <w:hideMark/>
          </w:tcPr>
          <w:p w14:paraId="7B1119B8" w14:textId="18497712" w:rsidR="00606E8C" w:rsidRPr="00606E8C" w:rsidRDefault="00606E8C" w:rsidP="00606E8C">
            <w:pPr>
              <w:jc w:val="right"/>
              <w:rPr>
                <w:rFonts w:ascii="Calibri" w:hAnsi="Calibri" w:cs="Calibri"/>
                <w:color w:val="000000"/>
                <w:sz w:val="24"/>
                <w:szCs w:val="24"/>
              </w:rPr>
            </w:pPr>
            <w:r w:rsidRPr="00606E8C">
              <w:rPr>
                <w:rFonts w:ascii="Calibri" w:hAnsi="Calibri" w:cs="Calibri"/>
                <w:color w:val="000000"/>
                <w:sz w:val="24"/>
                <w:szCs w:val="24"/>
              </w:rPr>
              <w:t xml:space="preserve">  </w:t>
            </w:r>
          </w:p>
        </w:tc>
      </w:tr>
      <w:tr w:rsidR="00606E8C" w:rsidRPr="00606E8C" w14:paraId="481FCA8C" w14:textId="77777777" w:rsidTr="00606E8C">
        <w:trPr>
          <w:trHeight w:val="630"/>
        </w:trPr>
        <w:tc>
          <w:tcPr>
            <w:tcW w:w="228" w:type="pct"/>
            <w:tcBorders>
              <w:top w:val="single" w:sz="4" w:space="0" w:color="auto"/>
              <w:left w:val="single" w:sz="4" w:space="0" w:color="auto"/>
              <w:bottom w:val="single" w:sz="4" w:space="0" w:color="auto"/>
              <w:right w:val="single" w:sz="4" w:space="0" w:color="auto"/>
            </w:tcBorders>
            <w:vAlign w:val="center"/>
            <w:hideMark/>
          </w:tcPr>
          <w:p w14:paraId="674011EE"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3</w:t>
            </w:r>
          </w:p>
        </w:tc>
        <w:tc>
          <w:tcPr>
            <w:tcW w:w="1905" w:type="pct"/>
            <w:tcBorders>
              <w:top w:val="single" w:sz="4" w:space="0" w:color="auto"/>
              <w:left w:val="single" w:sz="4" w:space="0" w:color="auto"/>
              <w:bottom w:val="single" w:sz="4" w:space="0" w:color="auto"/>
              <w:right w:val="single" w:sz="4" w:space="0" w:color="auto"/>
            </w:tcBorders>
            <w:vAlign w:val="center"/>
            <w:hideMark/>
          </w:tcPr>
          <w:p w14:paraId="1FFCC11D" w14:textId="77777777" w:rsidR="00606E8C" w:rsidRPr="00606E8C" w:rsidRDefault="00606E8C" w:rsidP="00606E8C">
            <w:pPr>
              <w:rPr>
                <w:rFonts w:ascii="Calibri" w:hAnsi="Calibri" w:cs="Calibri"/>
                <w:sz w:val="24"/>
                <w:szCs w:val="24"/>
              </w:rPr>
            </w:pPr>
            <w:r w:rsidRPr="00606E8C">
              <w:rPr>
                <w:rFonts w:ascii="Calibri" w:hAnsi="Calibri" w:cs="Calibri"/>
                <w:sz w:val="24"/>
                <w:szCs w:val="24"/>
              </w:rPr>
              <w:t>Provide consultation to staff for identifying and addressing Quality Improvement and evaluation</w:t>
            </w:r>
          </w:p>
        </w:tc>
        <w:tc>
          <w:tcPr>
            <w:tcW w:w="643" w:type="pct"/>
            <w:tcBorders>
              <w:top w:val="single" w:sz="4" w:space="0" w:color="auto"/>
              <w:left w:val="single" w:sz="4" w:space="0" w:color="auto"/>
              <w:bottom w:val="single" w:sz="4" w:space="0" w:color="auto"/>
              <w:right w:val="single" w:sz="4" w:space="0" w:color="auto"/>
            </w:tcBorders>
            <w:vAlign w:val="center"/>
            <w:hideMark/>
          </w:tcPr>
          <w:p w14:paraId="3E892D5B" w14:textId="77777777" w:rsidR="00606E8C" w:rsidRPr="00606E8C" w:rsidRDefault="00606E8C" w:rsidP="00606E8C">
            <w:pPr>
              <w:jc w:val="center"/>
              <w:rPr>
                <w:rFonts w:ascii="Calibri" w:hAnsi="Calibri" w:cs="Calibri"/>
                <w:sz w:val="24"/>
                <w:szCs w:val="24"/>
              </w:rPr>
            </w:pPr>
            <w:r w:rsidRPr="00606E8C">
              <w:rPr>
                <w:rFonts w:ascii="Calibri" w:hAnsi="Calibri" w:cs="Calibri"/>
                <w:sz w:val="24"/>
                <w:szCs w:val="24"/>
              </w:rPr>
              <w:t>Per Hour</w:t>
            </w:r>
          </w:p>
        </w:tc>
        <w:tc>
          <w:tcPr>
            <w:tcW w:w="354" w:type="pct"/>
            <w:tcBorders>
              <w:top w:val="single" w:sz="4" w:space="0" w:color="auto"/>
              <w:left w:val="single" w:sz="4" w:space="0" w:color="auto"/>
              <w:bottom w:val="single" w:sz="4" w:space="0" w:color="auto"/>
              <w:right w:val="single" w:sz="4" w:space="0" w:color="auto"/>
            </w:tcBorders>
            <w:noWrap/>
            <w:vAlign w:val="center"/>
            <w:hideMark/>
          </w:tcPr>
          <w:p w14:paraId="2F9DE243" w14:textId="77777777" w:rsidR="00606E8C" w:rsidRPr="00606E8C" w:rsidRDefault="00606E8C" w:rsidP="00606E8C">
            <w:pPr>
              <w:jc w:val="center"/>
              <w:rPr>
                <w:rFonts w:ascii="Calibri" w:hAnsi="Calibri" w:cs="Calibri"/>
                <w:color w:val="000000"/>
                <w:sz w:val="24"/>
                <w:szCs w:val="24"/>
              </w:rPr>
            </w:pPr>
            <w:r w:rsidRPr="00606E8C">
              <w:rPr>
                <w:rFonts w:ascii="Calibri" w:hAnsi="Calibri" w:cs="Calibri"/>
                <w:color w:val="000000"/>
                <w:sz w:val="24"/>
                <w:szCs w:val="24"/>
              </w:rPr>
              <w:t>150</w:t>
            </w:r>
          </w:p>
        </w:tc>
        <w:tc>
          <w:tcPr>
            <w:tcW w:w="878" w:type="pct"/>
            <w:tcBorders>
              <w:top w:val="single" w:sz="4" w:space="0" w:color="auto"/>
              <w:left w:val="single" w:sz="4" w:space="0" w:color="auto"/>
              <w:bottom w:val="single" w:sz="4" w:space="0" w:color="auto"/>
              <w:right w:val="single" w:sz="4" w:space="0" w:color="auto"/>
            </w:tcBorders>
            <w:noWrap/>
            <w:vAlign w:val="center"/>
            <w:hideMark/>
          </w:tcPr>
          <w:p w14:paraId="56FDF4E3" w14:textId="77777777" w:rsidR="00606E8C" w:rsidRPr="00606E8C" w:rsidRDefault="00606E8C" w:rsidP="00606E8C">
            <w:pPr>
              <w:jc w:val="right"/>
              <w:rPr>
                <w:rFonts w:ascii="Calibri" w:hAnsi="Calibri" w:cs="Calibri"/>
                <w:color w:val="000000"/>
                <w:sz w:val="24"/>
                <w:szCs w:val="24"/>
              </w:rPr>
            </w:pPr>
          </w:p>
        </w:tc>
        <w:tc>
          <w:tcPr>
            <w:tcW w:w="992" w:type="pct"/>
            <w:tcBorders>
              <w:top w:val="single" w:sz="4" w:space="0" w:color="auto"/>
              <w:left w:val="single" w:sz="4" w:space="0" w:color="auto"/>
              <w:bottom w:val="single" w:sz="4" w:space="0" w:color="auto"/>
              <w:right w:val="single" w:sz="4" w:space="0" w:color="auto"/>
            </w:tcBorders>
            <w:noWrap/>
            <w:vAlign w:val="center"/>
            <w:hideMark/>
          </w:tcPr>
          <w:p w14:paraId="67A88C6B" w14:textId="2ECE9086" w:rsidR="00606E8C" w:rsidRPr="00606E8C" w:rsidRDefault="00606E8C" w:rsidP="00606E8C">
            <w:pPr>
              <w:jc w:val="right"/>
              <w:rPr>
                <w:rFonts w:ascii="Calibri" w:hAnsi="Calibri" w:cs="Calibri"/>
                <w:color w:val="000000"/>
                <w:sz w:val="24"/>
                <w:szCs w:val="24"/>
              </w:rPr>
            </w:pPr>
            <w:r w:rsidRPr="00606E8C">
              <w:rPr>
                <w:rFonts w:ascii="Calibri" w:hAnsi="Calibri" w:cs="Calibri"/>
                <w:color w:val="000000"/>
                <w:sz w:val="24"/>
                <w:szCs w:val="24"/>
              </w:rPr>
              <w:t xml:space="preserve">   </w:t>
            </w:r>
          </w:p>
        </w:tc>
      </w:tr>
      <w:tr w:rsidR="00606E8C" w:rsidRPr="00606E8C" w14:paraId="6511B642" w14:textId="77777777" w:rsidTr="00606E8C">
        <w:trPr>
          <w:trHeight w:val="315"/>
        </w:trPr>
        <w:tc>
          <w:tcPr>
            <w:tcW w:w="228" w:type="pct"/>
            <w:tcBorders>
              <w:top w:val="nil"/>
              <w:left w:val="nil"/>
              <w:bottom w:val="nil"/>
              <w:right w:val="nil"/>
            </w:tcBorders>
            <w:noWrap/>
            <w:vAlign w:val="bottom"/>
            <w:hideMark/>
          </w:tcPr>
          <w:p w14:paraId="06AA495C" w14:textId="77777777" w:rsidR="00606E8C" w:rsidRPr="00606E8C" w:rsidRDefault="00606E8C" w:rsidP="00606E8C">
            <w:pPr>
              <w:jc w:val="right"/>
              <w:rPr>
                <w:rFonts w:ascii="Calibri" w:hAnsi="Calibri" w:cs="Calibri"/>
                <w:color w:val="000000"/>
                <w:sz w:val="24"/>
                <w:szCs w:val="24"/>
              </w:rPr>
            </w:pPr>
          </w:p>
        </w:tc>
        <w:tc>
          <w:tcPr>
            <w:tcW w:w="1905" w:type="pct"/>
            <w:tcBorders>
              <w:top w:val="nil"/>
              <w:left w:val="nil"/>
              <w:bottom w:val="nil"/>
              <w:right w:val="nil"/>
            </w:tcBorders>
            <w:noWrap/>
            <w:vAlign w:val="bottom"/>
            <w:hideMark/>
          </w:tcPr>
          <w:p w14:paraId="4DCD027F" w14:textId="77777777" w:rsidR="00606E8C" w:rsidRPr="00606E8C" w:rsidRDefault="00606E8C" w:rsidP="00606E8C">
            <w:pPr>
              <w:rPr>
                <w:sz w:val="20"/>
              </w:rPr>
            </w:pPr>
          </w:p>
        </w:tc>
        <w:tc>
          <w:tcPr>
            <w:tcW w:w="643" w:type="pct"/>
            <w:tcBorders>
              <w:top w:val="nil"/>
              <w:left w:val="nil"/>
              <w:bottom w:val="nil"/>
              <w:right w:val="nil"/>
            </w:tcBorders>
            <w:noWrap/>
            <w:vAlign w:val="center"/>
            <w:hideMark/>
          </w:tcPr>
          <w:p w14:paraId="4CE5A531" w14:textId="77777777" w:rsidR="00606E8C" w:rsidRPr="00606E8C" w:rsidRDefault="00606E8C" w:rsidP="00606E8C">
            <w:pPr>
              <w:rPr>
                <w:sz w:val="20"/>
              </w:rPr>
            </w:pPr>
          </w:p>
        </w:tc>
        <w:tc>
          <w:tcPr>
            <w:tcW w:w="354" w:type="pct"/>
            <w:tcBorders>
              <w:top w:val="nil"/>
              <w:left w:val="nil"/>
              <w:bottom w:val="nil"/>
              <w:right w:val="nil"/>
            </w:tcBorders>
            <w:noWrap/>
            <w:vAlign w:val="bottom"/>
            <w:hideMark/>
          </w:tcPr>
          <w:p w14:paraId="20FF2796" w14:textId="77777777" w:rsidR="00606E8C" w:rsidRPr="00606E8C" w:rsidRDefault="00606E8C" w:rsidP="00606E8C">
            <w:pPr>
              <w:rPr>
                <w:sz w:val="20"/>
              </w:rPr>
            </w:pPr>
          </w:p>
        </w:tc>
        <w:tc>
          <w:tcPr>
            <w:tcW w:w="878" w:type="pct"/>
            <w:tcBorders>
              <w:top w:val="nil"/>
              <w:left w:val="single" w:sz="4" w:space="0" w:color="auto"/>
              <w:bottom w:val="single" w:sz="4" w:space="0" w:color="auto"/>
              <w:right w:val="single" w:sz="4" w:space="0" w:color="auto"/>
            </w:tcBorders>
            <w:noWrap/>
            <w:vAlign w:val="center"/>
            <w:hideMark/>
          </w:tcPr>
          <w:p w14:paraId="779E76B6" w14:textId="77777777" w:rsidR="00606E8C" w:rsidRPr="00606E8C" w:rsidRDefault="00606E8C" w:rsidP="00606E8C">
            <w:pPr>
              <w:jc w:val="right"/>
              <w:rPr>
                <w:rFonts w:ascii="Calibri" w:hAnsi="Calibri" w:cs="Calibri"/>
                <w:b/>
                <w:bCs/>
                <w:color w:val="000000"/>
                <w:sz w:val="24"/>
                <w:szCs w:val="24"/>
              </w:rPr>
            </w:pPr>
            <w:r w:rsidRPr="00606E8C">
              <w:rPr>
                <w:rFonts w:ascii="Calibri" w:hAnsi="Calibri" w:cs="Calibri"/>
                <w:b/>
                <w:bCs/>
                <w:color w:val="000000"/>
                <w:sz w:val="24"/>
                <w:szCs w:val="24"/>
              </w:rPr>
              <w:t>Grand Total</w:t>
            </w:r>
          </w:p>
        </w:tc>
        <w:tc>
          <w:tcPr>
            <w:tcW w:w="992" w:type="pct"/>
            <w:tcBorders>
              <w:top w:val="nil"/>
              <w:left w:val="single" w:sz="4" w:space="0" w:color="auto"/>
              <w:bottom w:val="single" w:sz="4" w:space="0" w:color="auto"/>
              <w:right w:val="single" w:sz="4" w:space="0" w:color="auto"/>
            </w:tcBorders>
            <w:noWrap/>
            <w:vAlign w:val="center"/>
            <w:hideMark/>
          </w:tcPr>
          <w:p w14:paraId="153D206D" w14:textId="005BB5C5" w:rsidR="00606E8C" w:rsidRPr="00606E8C" w:rsidRDefault="00606E8C" w:rsidP="00606E8C">
            <w:pPr>
              <w:jc w:val="right"/>
              <w:rPr>
                <w:rFonts w:ascii="Calibri" w:hAnsi="Calibri" w:cs="Calibri"/>
                <w:b/>
                <w:bCs/>
                <w:color w:val="000000"/>
                <w:sz w:val="24"/>
                <w:szCs w:val="24"/>
              </w:rPr>
            </w:pPr>
            <w:r w:rsidRPr="00606E8C">
              <w:rPr>
                <w:rFonts w:ascii="Calibri" w:hAnsi="Calibri" w:cs="Calibri"/>
                <w:b/>
                <w:bCs/>
                <w:color w:val="000000"/>
                <w:sz w:val="24"/>
                <w:szCs w:val="24"/>
              </w:rPr>
              <w:t xml:space="preserve">   </w:t>
            </w:r>
          </w:p>
        </w:tc>
      </w:tr>
    </w:tbl>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AA627D0"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4E541421"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 xml:space="preserve">Table of Key </w:t>
      </w:r>
      <w:r w:rsidRPr="00D36304">
        <w:rPr>
          <w:rFonts w:ascii="Calibri" w:hAnsi="Calibri" w:cs="Calibri"/>
          <w:b/>
          <w:sz w:val="24"/>
        </w:rPr>
        <w:t>Personnel</w:t>
      </w:r>
      <w:r w:rsidRPr="00D36304">
        <w:rPr>
          <w:rFonts w:ascii="Calibri" w:hAnsi="Calibri" w:cs="Calibri"/>
          <w:sz w:val="24"/>
        </w:rPr>
        <w:t xml:space="preserve">.  The table </w:t>
      </w:r>
      <w:r w:rsidR="00B75458" w:rsidRPr="00D36304">
        <w:rPr>
          <w:rFonts w:ascii="Calibri" w:hAnsi="Calibri" w:cs="Calibri"/>
          <w:sz w:val="24"/>
        </w:rPr>
        <w:t xml:space="preserve">is to </w:t>
      </w:r>
      <w:r w:rsidRPr="00D36304">
        <w:rPr>
          <w:rFonts w:ascii="Calibri" w:hAnsi="Calibri" w:cs="Calibri"/>
          <w:sz w:val="24"/>
        </w:rPr>
        <w:t xml:space="preserve">include all </w:t>
      </w:r>
      <w:r w:rsidR="006B4DC6" w:rsidRPr="00D36304">
        <w:rPr>
          <w:rFonts w:ascii="Calibri" w:hAnsi="Calibri" w:cs="Calibri"/>
          <w:sz w:val="24"/>
        </w:rPr>
        <w:t>essential</w:t>
      </w:r>
      <w:r w:rsidRPr="00D36304">
        <w:rPr>
          <w:rFonts w:ascii="Calibri" w:hAnsi="Calibri" w:cs="Calibri"/>
          <w:sz w:val="24"/>
        </w:rPr>
        <w:t xml:space="preserve"> personnel associated </w:t>
      </w:r>
      <w:r w:rsidR="006B4DC6" w:rsidRPr="00D36304">
        <w:rPr>
          <w:rFonts w:ascii="Calibri" w:hAnsi="Calibri" w:cs="Calibri"/>
          <w:sz w:val="24"/>
        </w:rPr>
        <w:t xml:space="preserve">with </w:t>
      </w:r>
      <w:r w:rsidR="00B75458" w:rsidRPr="00D36304">
        <w:rPr>
          <w:rFonts w:ascii="Calibri" w:hAnsi="Calibri" w:cs="Calibri"/>
          <w:sz w:val="24"/>
        </w:rPr>
        <w:t xml:space="preserve">providing services to the County, </w:t>
      </w:r>
      <w:r w:rsidR="00BF3055" w:rsidRPr="00D36304">
        <w:rPr>
          <w:rFonts w:ascii="Calibri" w:hAnsi="Calibri" w:cs="Calibri"/>
          <w:sz w:val="24"/>
        </w:rPr>
        <w:t>including</w:t>
      </w:r>
      <w:r w:rsidR="00B75458" w:rsidRPr="00D36304">
        <w:rPr>
          <w:rFonts w:ascii="Calibri" w:hAnsi="Calibri" w:cs="Calibri"/>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316F2C7B"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w:t>
      </w:r>
      <w:r w:rsidR="00505B06">
        <w:rPr>
          <w:rFonts w:ascii="Calibri" w:hAnsi="Calibri" w:cs="Calibri"/>
          <w:sz w:val="24"/>
        </w:rPr>
        <w:t>IRFP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2387E7BC" w14:textId="40AD14EC" w:rsidR="00D0212C" w:rsidRPr="00D36304" w:rsidRDefault="00F43F6A" w:rsidP="00266DFB">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382B77EE" w:rsidR="00F43F6A" w:rsidRPr="005B207E" w:rsidRDefault="00F43F6A" w:rsidP="00266DFB">
      <w:pPr>
        <w:spacing w:before="240" w:after="240"/>
        <w:rPr>
          <w:rFonts w:ascii="Calibri" w:hAnsi="Calibri" w:cs="Calibri"/>
          <w:b/>
          <w:bCs/>
          <w:sz w:val="24"/>
        </w:rPr>
      </w:pPr>
      <w:r w:rsidRPr="005B207E">
        <w:rPr>
          <w:rFonts w:ascii="Calibri" w:hAnsi="Calibri" w:cs="Calibri"/>
          <w:b/>
          <w:bCs/>
          <w:sz w:val="24"/>
        </w:rPr>
        <w:t>Maximum Length:  There is no limit to the table.  There is, however, a</w:t>
      </w:r>
      <w:r w:rsidR="00D36304" w:rsidRPr="005B207E">
        <w:rPr>
          <w:rFonts w:ascii="Calibri" w:hAnsi="Calibri" w:cs="Calibri"/>
          <w:b/>
          <w:bCs/>
          <w:sz w:val="24"/>
        </w:rPr>
        <w:t xml:space="preserve"> two (2) </w:t>
      </w:r>
      <w:r w:rsidRPr="005B207E">
        <w:rPr>
          <w:rFonts w:ascii="Calibri" w:hAnsi="Calibri" w:cs="Calibri"/>
          <w:b/>
          <w:bCs/>
          <w:sz w:val="24"/>
        </w:rPr>
        <w:t>page limit per résumé or curriculum vitae.</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5440802F">
        <w:tc>
          <w:tcPr>
            <w:tcW w:w="10070" w:type="dxa"/>
            <w:shd w:val="clear" w:color="auto" w:fill="DEEAF6" w:themeFill="accent5" w:themeFillTint="33"/>
          </w:tcPr>
          <w:p w14:paraId="3261074D" w14:textId="57CE6F73" w:rsidR="006B4DC6" w:rsidRPr="006B4DC6" w:rsidRDefault="006B4DC6" w:rsidP="008A5CFA">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60B1E046"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F43EF7">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w:t>
      </w:r>
      <w:r w:rsidRPr="00D36304">
        <w:rPr>
          <w:rFonts w:ascii="Calibri" w:hAnsi="Calibri" w:cs="Calibri"/>
          <w:szCs w:val="26"/>
        </w:rPr>
        <w:t xml:space="preserve">Section </w:t>
      </w:r>
      <w:r w:rsidR="00D36304" w:rsidRPr="00D36304">
        <w:rPr>
          <w:rFonts w:ascii="Calibri" w:hAnsi="Calibri" w:cs="Calibri"/>
          <w:szCs w:val="26"/>
        </w:rPr>
        <w:t>D</w:t>
      </w:r>
      <w:r w:rsidRPr="00D36304">
        <w:rPr>
          <w:rFonts w:ascii="Calibri" w:hAnsi="Calibri" w:cs="Calibri"/>
          <w:szCs w:val="26"/>
        </w:rPr>
        <w:t xml:space="preserve"> (</w:t>
      </w:r>
      <w:r w:rsidR="00D36304" w:rsidRPr="00D36304">
        <w:rPr>
          <w:rFonts w:ascii="Calibri" w:hAnsi="Calibri" w:cs="Calibri"/>
          <w:szCs w:val="26"/>
        </w:rPr>
        <w:t xml:space="preserve">Specific </w:t>
      </w:r>
      <w:r w:rsidRPr="00D36304">
        <w:rPr>
          <w:rFonts w:ascii="Calibri" w:hAnsi="Calibri" w:cs="Calibri"/>
          <w:szCs w:val="26"/>
        </w:rPr>
        <w:t xml:space="preserve">Requirements) and Section </w:t>
      </w:r>
      <w:r w:rsidR="00D36304" w:rsidRPr="00D36304">
        <w:rPr>
          <w:rFonts w:ascii="Calibri" w:hAnsi="Calibri" w:cs="Calibri"/>
          <w:szCs w:val="26"/>
        </w:rPr>
        <w:t>E</w:t>
      </w:r>
      <w:r w:rsidRPr="00D36304">
        <w:rPr>
          <w:rFonts w:ascii="Calibri" w:hAnsi="Calibri" w:cs="Calibri"/>
          <w:szCs w:val="26"/>
        </w:rPr>
        <w:t xml:space="preserve"> (Deliverables/Reports).</w:t>
      </w:r>
    </w:p>
    <w:p w14:paraId="295B67F0" w14:textId="7E45518B"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minimum, the Bidder must include the following details:</w:t>
      </w:r>
    </w:p>
    <w:p w14:paraId="0337DCEA" w14:textId="073FE68C"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1122B43C" w14:textId="58F8C098"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w:t>
      </w:r>
      <w:r w:rsidR="00505B06">
        <w:rPr>
          <w:rFonts w:ascii="Calibri" w:hAnsi="Calibri" w:cs="Calibri"/>
          <w:color w:val="000000"/>
          <w:szCs w:val="26"/>
        </w:rPr>
        <w:t>IRFP</w:t>
      </w:r>
      <w:r w:rsidRPr="00266DFB">
        <w:rPr>
          <w:rFonts w:ascii="Calibri" w:hAnsi="Calibri" w:cs="Calibri"/>
          <w:color w:val="000000"/>
          <w:szCs w:val="26"/>
        </w:rPr>
        <w:t>.</w:t>
      </w:r>
    </w:p>
    <w:p w14:paraId="08A16FC6" w14:textId="4F1DA145" w:rsidR="00266DFB" w:rsidRPr="00E60AC3" w:rsidRDefault="003D797E" w:rsidP="003D797E">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3449B09C" w14:textId="17D57C3C"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Maximum Length:</w:t>
      </w:r>
      <w:r w:rsidR="00D36304">
        <w:rPr>
          <w:rFonts w:ascii="Calibri" w:hAnsi="Calibri" w:cs="Calibri"/>
          <w:b/>
          <w:bCs/>
          <w:color w:val="000000"/>
          <w:szCs w:val="26"/>
        </w:rPr>
        <w:t xml:space="preserve"> None</w:t>
      </w:r>
    </w:p>
    <w:p w14:paraId="0A09148F" w14:textId="77777777" w:rsidR="00010516" w:rsidRDefault="00010516"/>
    <w:p w14:paraId="19667B28" w14:textId="77777777" w:rsidR="003D797E" w:rsidRPr="003D797E" w:rsidRDefault="003D797E">
      <w:pPr>
        <w:rPr>
          <w:sz w:val="2"/>
          <w:szCs w:val="2"/>
        </w:rPr>
      </w:pPr>
      <w:r>
        <w:br w:type="page"/>
      </w:r>
    </w:p>
    <w:p w14:paraId="32C334C5" w14:textId="7BF37A2F"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424A62E8" w:rsidR="00B75458" w:rsidRPr="00D36304"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D36304">
        <w:rPr>
          <w:rFonts w:ascii="Calibri" w:hAnsi="Calibri" w:cs="Calibri"/>
          <w:sz w:val="24"/>
          <w:szCs w:val="26"/>
        </w:rPr>
        <w:t xml:space="preserve">page </w:t>
      </w:r>
      <w:r w:rsidR="00266DFB" w:rsidRPr="00D36304">
        <w:rPr>
          <w:rFonts w:ascii="Calibri" w:hAnsi="Calibri" w:cs="Calibri"/>
          <w:sz w:val="24"/>
          <w:szCs w:val="26"/>
        </w:rPr>
        <w:t>is</w:t>
      </w:r>
      <w:r w:rsidRPr="00D36304">
        <w:rPr>
          <w:rFonts w:ascii="Calibri" w:hAnsi="Calibri" w:cs="Calibri"/>
          <w:sz w:val="24"/>
          <w:szCs w:val="26"/>
        </w:rPr>
        <w:t xml:space="preserve"> the templates that </w:t>
      </w:r>
      <w:r w:rsidR="00502F47" w:rsidRPr="00D36304">
        <w:rPr>
          <w:rFonts w:ascii="Calibri" w:hAnsi="Calibri" w:cs="Calibri"/>
          <w:sz w:val="24"/>
          <w:szCs w:val="26"/>
        </w:rPr>
        <w:t>Bidder</w:t>
      </w:r>
      <w:r w:rsidRPr="00D36304">
        <w:rPr>
          <w:rFonts w:ascii="Calibri" w:hAnsi="Calibri" w:cs="Calibri"/>
          <w:sz w:val="24"/>
          <w:szCs w:val="26"/>
        </w:rPr>
        <w:t xml:space="preserve">s </w:t>
      </w:r>
      <w:r w:rsidR="00E6662F" w:rsidRPr="00D36304">
        <w:rPr>
          <w:rFonts w:ascii="Calibri" w:hAnsi="Calibri" w:cs="Calibri"/>
          <w:sz w:val="24"/>
          <w:szCs w:val="26"/>
        </w:rPr>
        <w:t>are to</w:t>
      </w:r>
      <w:r w:rsidRPr="00D36304">
        <w:rPr>
          <w:rFonts w:ascii="Calibri" w:hAnsi="Calibri" w:cs="Calibri"/>
          <w:sz w:val="24"/>
          <w:szCs w:val="26"/>
        </w:rPr>
        <w:t xml:space="preserve"> use </w:t>
      </w:r>
      <w:r w:rsidR="00E6662F" w:rsidRPr="00D36304">
        <w:rPr>
          <w:rFonts w:ascii="Calibri" w:hAnsi="Calibri" w:cs="Calibri"/>
          <w:sz w:val="24"/>
          <w:szCs w:val="26"/>
        </w:rPr>
        <w:t>for providing</w:t>
      </w:r>
      <w:r w:rsidRPr="00D36304">
        <w:rPr>
          <w:rFonts w:ascii="Calibri" w:hAnsi="Calibri" w:cs="Calibri"/>
          <w:sz w:val="24"/>
          <w:szCs w:val="26"/>
        </w:rPr>
        <w:t xml:space="preserve"> references.  </w:t>
      </w:r>
      <w:r w:rsidR="00502F47" w:rsidRPr="00D36304">
        <w:rPr>
          <w:rFonts w:ascii="Calibri" w:hAnsi="Calibri" w:cs="Calibri"/>
          <w:spacing w:val="-3"/>
          <w:sz w:val="24"/>
          <w:szCs w:val="26"/>
        </w:rPr>
        <w:t>Bidder</w:t>
      </w:r>
      <w:r w:rsidRPr="00D36304">
        <w:rPr>
          <w:rFonts w:ascii="Calibri" w:hAnsi="Calibri" w:cs="Calibri"/>
          <w:spacing w:val="-3"/>
          <w:sz w:val="24"/>
          <w:szCs w:val="26"/>
        </w:rPr>
        <w:t>s are to provide a list of</w:t>
      </w:r>
      <w:r w:rsidR="00D36304" w:rsidRPr="00D36304">
        <w:rPr>
          <w:rFonts w:ascii="Calibri" w:hAnsi="Calibri" w:cs="Calibri"/>
          <w:spacing w:val="-3"/>
          <w:sz w:val="24"/>
          <w:szCs w:val="26"/>
        </w:rPr>
        <w:t xml:space="preserve"> three (3)</w:t>
      </w:r>
      <w:r w:rsidR="00182ADF">
        <w:rPr>
          <w:rFonts w:ascii="Calibri" w:hAnsi="Calibri" w:cs="Calibri"/>
          <w:spacing w:val="-3"/>
          <w:sz w:val="24"/>
          <w:szCs w:val="26"/>
        </w:rPr>
        <w:t xml:space="preserve"> former and two (2) current</w:t>
      </w:r>
      <w:r w:rsidRPr="00D36304">
        <w:rPr>
          <w:rFonts w:ascii="Calibri" w:hAnsi="Calibri" w:cs="Calibri"/>
          <w:spacing w:val="-3"/>
          <w:sz w:val="24"/>
          <w:szCs w:val="26"/>
        </w:rPr>
        <w:t xml:space="preserve"> references.  References must be satisfactory as deemed solely by County.  </w:t>
      </w:r>
    </w:p>
    <w:p w14:paraId="7BD4B7B6" w14:textId="47C633D5" w:rsidR="00F43F6A" w:rsidRPr="00D36304" w:rsidRDefault="00F43F6A" w:rsidP="00266DFB">
      <w:pPr>
        <w:pStyle w:val="PlainText"/>
        <w:spacing w:before="240" w:after="240"/>
        <w:rPr>
          <w:rFonts w:ascii="Calibri" w:hAnsi="Calibri" w:cs="Calibri"/>
          <w:spacing w:val="-3"/>
          <w:sz w:val="24"/>
          <w:szCs w:val="26"/>
        </w:rPr>
      </w:pPr>
      <w:r w:rsidRPr="00D36304">
        <w:rPr>
          <w:rFonts w:ascii="Calibri" w:hAnsi="Calibri" w:cs="Calibri"/>
          <w:spacing w:val="-3"/>
          <w:sz w:val="24"/>
          <w:szCs w:val="26"/>
        </w:rPr>
        <w:t xml:space="preserve">Services or goods provided by </w:t>
      </w:r>
      <w:r w:rsidR="00502F47" w:rsidRPr="00D36304">
        <w:rPr>
          <w:rFonts w:ascii="Calibri" w:hAnsi="Calibri" w:cs="Calibri"/>
          <w:spacing w:val="-3"/>
          <w:sz w:val="24"/>
          <w:szCs w:val="26"/>
        </w:rPr>
        <w:t>Bidder</w:t>
      </w:r>
      <w:r w:rsidR="009000A4" w:rsidRPr="00D36304">
        <w:rPr>
          <w:rFonts w:ascii="Calibri" w:hAnsi="Calibri" w:cs="Calibri"/>
          <w:spacing w:val="-3"/>
          <w:sz w:val="24"/>
          <w:szCs w:val="26"/>
        </w:rPr>
        <w:t>s</w:t>
      </w:r>
      <w:r w:rsidRPr="00D36304">
        <w:rPr>
          <w:rFonts w:ascii="Calibri" w:hAnsi="Calibri" w:cs="Calibri"/>
          <w:spacing w:val="-3"/>
          <w:sz w:val="24"/>
          <w:szCs w:val="26"/>
        </w:rPr>
        <w:t xml:space="preserve"> to the references should have similar scope, </w:t>
      </w:r>
      <w:r w:rsidR="006F1244" w:rsidRPr="00D36304">
        <w:rPr>
          <w:rFonts w:ascii="Calibri" w:hAnsi="Calibri" w:cs="Calibri"/>
          <w:spacing w:val="-3"/>
          <w:sz w:val="24"/>
          <w:szCs w:val="26"/>
        </w:rPr>
        <w:t>volume,</w:t>
      </w:r>
      <w:r w:rsidRPr="00D36304">
        <w:rPr>
          <w:rFonts w:ascii="Calibri" w:hAnsi="Calibri" w:cs="Calibri"/>
          <w:spacing w:val="-3"/>
          <w:sz w:val="24"/>
          <w:szCs w:val="26"/>
        </w:rPr>
        <w:t xml:space="preserve"> and requirements to those outlined in these specifications, </w:t>
      </w:r>
      <w:r w:rsidR="006F1244" w:rsidRPr="00D36304">
        <w:rPr>
          <w:rFonts w:ascii="Calibri" w:hAnsi="Calibri" w:cs="Calibri"/>
          <w:spacing w:val="-3"/>
          <w:sz w:val="24"/>
          <w:szCs w:val="26"/>
        </w:rPr>
        <w:t>terms,</w:t>
      </w:r>
      <w:r w:rsidRPr="00D36304">
        <w:rPr>
          <w:rFonts w:ascii="Calibri" w:hAnsi="Calibri" w:cs="Calibri"/>
          <w:spacing w:val="-3"/>
          <w:sz w:val="24"/>
          <w:szCs w:val="26"/>
        </w:rPr>
        <w:t xml:space="preserve"> and conditions.</w:t>
      </w:r>
    </w:p>
    <w:p w14:paraId="19BF3AFD" w14:textId="319F31D5" w:rsidR="0090160C" w:rsidRPr="00D36304" w:rsidRDefault="0090160C" w:rsidP="0090160C">
      <w:pPr>
        <w:pStyle w:val="RFP-QHeader2"/>
        <w:jc w:val="left"/>
        <w:rPr>
          <w:rFonts w:ascii="Calibri" w:hAnsi="Calibri" w:cs="Calibri"/>
          <w:bCs/>
          <w:iCs/>
          <w:sz w:val="24"/>
          <w:szCs w:val="24"/>
        </w:rPr>
      </w:pPr>
      <w:r w:rsidRPr="00D36304">
        <w:rPr>
          <w:rFonts w:ascii="Calibri" w:hAnsi="Calibri" w:cs="Calibri"/>
          <w:b w:val="0"/>
          <w:iCs/>
          <w:sz w:val="24"/>
          <w:szCs w:val="24"/>
        </w:rPr>
        <w:t xml:space="preserve">Bidder must currently be providing goods and/or services for at least two of the references or have done so within the last five </w:t>
      </w:r>
      <w:r w:rsidR="00D36304" w:rsidRPr="00D36304">
        <w:rPr>
          <w:rFonts w:ascii="Calibri" w:hAnsi="Calibri" w:cs="Calibri"/>
          <w:b w:val="0"/>
          <w:iCs/>
          <w:sz w:val="24"/>
          <w:szCs w:val="24"/>
        </w:rPr>
        <w:t xml:space="preserve">(5) </w:t>
      </w:r>
      <w:r w:rsidRPr="00D36304">
        <w:rPr>
          <w:rFonts w:ascii="Calibri" w:hAnsi="Calibri" w:cs="Calibri"/>
          <w:b w:val="0"/>
          <w:iCs/>
          <w:sz w:val="24"/>
          <w:szCs w:val="24"/>
        </w:rPr>
        <w:t>years.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2AF7364D" w:rsidR="00F43F6A" w:rsidRPr="00D36304" w:rsidRDefault="00011821" w:rsidP="00D36304">
      <w:pPr>
        <w:spacing w:before="240" w:after="240"/>
        <w:rPr>
          <w:rFonts w:ascii="Calibri" w:hAnsi="Calibri" w:cs="Calibri"/>
          <w:sz w:val="24"/>
          <w:szCs w:val="26"/>
        </w:rPr>
      </w:pPr>
      <w:bookmarkStart w:id="8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88"/>
    </w:p>
    <w:p w14:paraId="484C6273" w14:textId="77777777" w:rsidR="00F43F6A" w:rsidRPr="00BA3CAD" w:rsidRDefault="00F43F6A" w:rsidP="00F43F6A">
      <w:pPr>
        <w:rPr>
          <w:rFonts w:ascii="Calibri" w:hAnsi="Calibri" w:cs="Calibri"/>
        </w:rPr>
      </w:pPr>
      <w:bookmarkStart w:id="8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89"/>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2CFD6301" w:rsidR="003D797E" w:rsidRPr="00D36304" w:rsidRDefault="00505B06" w:rsidP="003D797E">
      <w:pPr>
        <w:pStyle w:val="RFP-QHeader2"/>
        <w:spacing w:after="240"/>
        <w:rPr>
          <w:rFonts w:ascii="Calibri" w:hAnsi="Calibri" w:cs="Calibri"/>
          <w:bCs/>
          <w:iCs/>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sidRPr="00D36304">
        <w:rPr>
          <w:rFonts w:ascii="Calibri" w:hAnsi="Calibri" w:cs="Calibri"/>
          <w:bCs/>
          <w:iCs/>
          <w:sz w:val="28"/>
          <w:szCs w:val="28"/>
        </w:rPr>
        <w:t>No</w:t>
      </w:r>
      <w:r w:rsidR="003D797E" w:rsidRPr="00D36304">
        <w:rPr>
          <w:rFonts w:ascii="Calibri" w:hAnsi="Calibri" w:cs="Calibri"/>
          <w:bCs/>
          <w:iCs/>
          <w:sz w:val="28"/>
          <w:szCs w:val="28"/>
        </w:rPr>
        <w:t>.</w:t>
      </w:r>
      <w:r w:rsidR="00D36304" w:rsidRPr="00D36304">
        <w:rPr>
          <w:rFonts w:ascii="Calibri" w:hAnsi="Calibri" w:cs="Calibri"/>
          <w:bCs/>
          <w:iCs/>
          <w:sz w:val="28"/>
          <w:szCs w:val="28"/>
        </w:rPr>
        <w:t xml:space="preserve"> 902276</w:t>
      </w:r>
    </w:p>
    <w:p w14:paraId="4F861C9C" w14:textId="1F2C9ECD" w:rsidR="003D797E" w:rsidRPr="00D36304" w:rsidRDefault="00D36304" w:rsidP="003D797E">
      <w:pPr>
        <w:pStyle w:val="RFP-QHeader2"/>
        <w:rPr>
          <w:rFonts w:ascii="Calibri" w:hAnsi="Calibri" w:cs="Calibri"/>
          <w:bCs/>
          <w:iCs/>
          <w:sz w:val="28"/>
          <w:szCs w:val="28"/>
        </w:rPr>
      </w:pPr>
      <w:r w:rsidRPr="00D36304">
        <w:rPr>
          <w:rFonts w:ascii="Calibri" w:hAnsi="Calibri" w:cs="Calibri"/>
          <w:bCs/>
          <w:iCs/>
          <w:sz w:val="28"/>
          <w:szCs w:val="28"/>
        </w:rPr>
        <w:t>Office of Dental Health Consultant</w:t>
      </w:r>
      <w:r w:rsidR="00E60AC3">
        <w:rPr>
          <w:rFonts w:ascii="Calibri" w:hAnsi="Calibri" w:cs="Calibri"/>
          <w:bCs/>
          <w:iCs/>
          <w:sz w:val="28"/>
          <w:szCs w:val="28"/>
        </w:rPr>
        <w:t xml:space="preserve">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p w14:paraId="681CFC20" w14:textId="6A248CB4" w:rsidR="005137BC" w:rsidRPr="00EB258A" w:rsidRDefault="7268CEC7" w:rsidP="00F43F6A">
      <w:pPr>
        <w:pStyle w:val="RFP-QHeader2"/>
        <w:rPr>
          <w:rFonts w:ascii="Calibri" w:hAnsi="Calibri" w:cs="Calibri"/>
          <w:sz w:val="24"/>
          <w:szCs w:val="24"/>
          <w:lang w:val="es-MX"/>
        </w:rPr>
      </w:pPr>
      <w:r w:rsidRPr="3AFC1F4B">
        <w:rPr>
          <w:rFonts w:ascii="Calibri" w:hAnsi="Calibri" w:cs="Calibri"/>
          <w:sz w:val="24"/>
          <w:szCs w:val="24"/>
        </w:rPr>
        <w:t xml:space="preserve">Three (3) </w:t>
      </w:r>
      <w:r w:rsidR="005137BC" w:rsidRPr="3AFC1F4B">
        <w:rPr>
          <w:rFonts w:ascii="Calibri" w:hAnsi="Calibri" w:cs="Calibri"/>
          <w:sz w:val="24"/>
          <w:szCs w:val="24"/>
        </w:rPr>
        <w:t>Former</w:t>
      </w:r>
      <w:r w:rsidR="005137BC" w:rsidRPr="3AFC1F4B">
        <w:rPr>
          <w:rFonts w:ascii="Calibri" w:hAnsi="Calibri" w:cs="Calibri"/>
          <w:sz w:val="24"/>
          <w:szCs w:val="24"/>
          <w:lang w:val="es-MX"/>
        </w:rPr>
        <w:t xml:space="preserve"> </w:t>
      </w:r>
      <w:r w:rsidR="005137BC" w:rsidRPr="3AFC1F4B">
        <w:rPr>
          <w:rFonts w:ascii="Calibri" w:hAnsi="Calibri" w:cs="Calibri"/>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61938E77" w14:textId="55BEC8B6" w:rsidR="005137BC" w:rsidRPr="002D3824" w:rsidRDefault="103C8897" w:rsidP="002D3824">
      <w:pPr>
        <w:jc w:val="center"/>
        <w:rPr>
          <w:rFonts w:ascii="Calibri" w:hAnsi="Calibri" w:cs="Calibri"/>
          <w:b/>
          <w:bCs/>
          <w:sz w:val="24"/>
          <w:szCs w:val="24"/>
        </w:rPr>
      </w:pPr>
      <w:r w:rsidRPr="3AFC1F4B">
        <w:rPr>
          <w:rFonts w:ascii="Calibri" w:hAnsi="Calibri" w:cs="Calibri"/>
          <w:b/>
          <w:bCs/>
          <w:sz w:val="24"/>
          <w:szCs w:val="24"/>
        </w:rPr>
        <w:t xml:space="preserve">Two (2) </w:t>
      </w:r>
      <w:r w:rsidR="002D3824" w:rsidRPr="3AFC1F4B">
        <w:rPr>
          <w:rFonts w:ascii="Calibri" w:hAnsi="Calibri" w:cs="Calibri"/>
          <w:b/>
          <w:bCs/>
          <w:sz w:val="24"/>
          <w:szCs w:val="24"/>
        </w:rPr>
        <w:t>Current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1C686DA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480A4FF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769DBCF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4EA9D73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414B08C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64B182A9"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0AAF58E0" w14:textId="77777777" w:rsidTr="007F7ADE">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08EE840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D36304" w:rsidRPr="00EB258A" w14:paraId="0681F0A1"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B684AC4" w14:textId="77777777" w:rsidR="00D36304" w:rsidRPr="00EB258A" w:rsidRDefault="00D36304">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091545" w14:textId="77777777" w:rsidR="00D36304" w:rsidRPr="00EB258A" w:rsidRDefault="00D36304">
            <w:pPr>
              <w:rPr>
                <w:rFonts w:ascii="Calibri" w:hAnsi="Calibri" w:cs="Calibri"/>
                <w:sz w:val="24"/>
                <w:szCs w:val="24"/>
              </w:rPr>
            </w:pPr>
            <w:r w:rsidRPr="00EB258A">
              <w:rPr>
                <w:rFonts w:ascii="Calibri" w:hAnsi="Calibri" w:cs="Calibri"/>
                <w:sz w:val="24"/>
                <w:szCs w:val="24"/>
              </w:rPr>
              <w:t xml:space="preserve">Contact Person: </w:t>
            </w:r>
          </w:p>
        </w:tc>
      </w:tr>
      <w:tr w:rsidR="00D36304" w:rsidRPr="00EB258A" w14:paraId="0D240845"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41F90DEE" w14:textId="77777777" w:rsidR="00D36304" w:rsidRPr="00EB258A" w:rsidRDefault="00D36304">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A983B35" w14:textId="77777777" w:rsidR="00D36304" w:rsidRPr="00EB258A" w:rsidRDefault="00D36304">
            <w:pPr>
              <w:rPr>
                <w:rFonts w:ascii="Calibri" w:hAnsi="Calibri" w:cs="Calibri"/>
                <w:sz w:val="24"/>
                <w:szCs w:val="24"/>
              </w:rPr>
            </w:pPr>
            <w:r w:rsidRPr="00EB258A">
              <w:rPr>
                <w:rFonts w:ascii="Calibri" w:hAnsi="Calibri" w:cs="Calibri"/>
                <w:sz w:val="24"/>
                <w:szCs w:val="24"/>
              </w:rPr>
              <w:t xml:space="preserve">Telephone Number: </w:t>
            </w:r>
          </w:p>
        </w:tc>
      </w:tr>
      <w:tr w:rsidR="00D36304" w:rsidRPr="00EB258A" w14:paraId="55D0C73A"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3A5DF265" w14:textId="77777777" w:rsidR="00D36304" w:rsidRPr="00EB258A" w:rsidRDefault="00D36304">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128D06D" w14:textId="77777777" w:rsidR="00D36304" w:rsidRPr="00EB258A" w:rsidRDefault="00D36304">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D36304" w:rsidRPr="00EB258A" w14:paraId="253B9071" w14:textId="77777777">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4577EFE9" w14:textId="77777777" w:rsidR="00D36304" w:rsidRPr="00EB258A" w:rsidRDefault="00D36304">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90"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0"/>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19EE7AF" w14:textId="1B882ECC" w:rsidR="00F43F6A" w:rsidRPr="00D36304" w:rsidRDefault="00D36304" w:rsidP="00D36304">
      <w:pPr>
        <w:pStyle w:val="PlainText"/>
        <w:rPr>
          <w:rFonts w:asciiTheme="minorHAnsi" w:hAnsiTheme="minorHAnsi" w:cstheme="minorHAnsi"/>
          <w:b/>
          <w:color w:val="FFFFFF"/>
          <w:sz w:val="24"/>
          <w:szCs w:val="24"/>
        </w:rPr>
      </w:pPr>
      <w:r w:rsidRPr="002A395C">
        <w:rPr>
          <w:noProof/>
        </w:rPr>
        <w:lastRenderedPageBreak/>
        <w:drawing>
          <wp:inline distT="0" distB="0" distL="0" distR="0" wp14:anchorId="70E629B4" wp14:editId="7837558E">
            <wp:extent cx="6400800" cy="82143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400800" cy="8214360"/>
                    </a:xfrm>
                    <a:prstGeom prst="rect">
                      <a:avLst/>
                    </a:prstGeom>
                    <a:noFill/>
                    <a:ln>
                      <a:noFill/>
                    </a:ln>
                  </pic:spPr>
                </pic:pic>
              </a:graphicData>
            </a:graphic>
          </wp:inline>
        </w:drawing>
      </w:r>
    </w:p>
    <w:sectPr w:rsidR="00F43F6A" w:rsidRPr="00D36304" w:rsidSect="00CE1BC8">
      <w:headerReference w:type="default" r:id="rId78"/>
      <w:footerReference w:type="default" r:id="rId79"/>
      <w:headerReference w:type="first" r:id="rId80"/>
      <w:footerReference w:type="first" r:id="rId81"/>
      <w:pgSz w:w="12240" w:h="15840" w:code="1"/>
      <w:pgMar w:top="1440" w:right="1080" w:bottom="144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7FD9" w14:textId="77777777" w:rsidR="00C873E3" w:rsidRDefault="00C873E3">
      <w:r>
        <w:separator/>
      </w:r>
    </w:p>
  </w:endnote>
  <w:endnote w:type="continuationSeparator" w:id="0">
    <w:p w14:paraId="0588F89D" w14:textId="77777777" w:rsidR="00C873E3" w:rsidRDefault="00C873E3">
      <w:r>
        <w:continuationSeparator/>
      </w:r>
    </w:p>
  </w:endnote>
  <w:endnote w:type="continuationNotice" w:id="1">
    <w:p w14:paraId="56EE4630" w14:textId="77777777" w:rsidR="00C873E3" w:rsidRDefault="00C87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4F22800C" w:rsidR="00466C68" w:rsidRDefault="00466C68" w:rsidP="00466C68">
    <w:pPr>
      <w:jc w:val="right"/>
      <w:rPr>
        <w:rFonts w:ascii="Calibri" w:hAnsi="Calibri" w:cs="Calibri"/>
        <w:sz w:val="20"/>
      </w:rPr>
    </w:pPr>
    <w:r>
      <w:rPr>
        <w:rFonts w:ascii="Calibri" w:hAnsi="Calibri" w:cs="Calibri"/>
        <w:sz w:val="20"/>
      </w:rPr>
      <w:t xml:space="preserve">IRFP </w:t>
    </w:r>
    <w:r w:rsidRPr="00726FC8">
      <w:rPr>
        <w:rFonts w:ascii="Calibri" w:hAnsi="Calibri" w:cs="Calibri"/>
        <w:sz w:val="20"/>
      </w:rPr>
      <w:t>No. 90</w:t>
    </w:r>
    <w:r w:rsidR="00726FC8" w:rsidRPr="00726FC8">
      <w:rPr>
        <w:rFonts w:ascii="Calibri" w:hAnsi="Calibri" w:cs="Calibri"/>
        <w:sz w:val="20"/>
      </w:rPr>
      <w:t>2276</w:t>
    </w:r>
  </w:p>
  <w:p w14:paraId="26776DF8" w14:textId="36DF8C3A"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2A1E7C">
      <w:rPr>
        <w:rFonts w:ascii="Calibri" w:hAnsi="Calibri" w:cs="Calibri"/>
        <w:noProof/>
        <w:sz w:val="20"/>
      </w:rPr>
      <w:t>19</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IRFP </w:t>
    </w:r>
    <w:r w:rsidR="00CE1BC8">
      <w:rPr>
        <w:rFonts w:asciiTheme="minorHAnsi" w:hAnsiTheme="minorHAnsi" w:cstheme="minorHAnsi"/>
        <w:sz w:val="20"/>
        <w:szCs w:val="14"/>
      </w:rPr>
      <w:t>Non-</w:t>
    </w:r>
    <w:r>
      <w:rPr>
        <w:rFonts w:asciiTheme="minorHAnsi" w:hAnsiTheme="minorHAnsi" w:cstheme="minorHAnsi"/>
        <w:sz w:val="20"/>
        <w:szCs w:val="14"/>
      </w:rPr>
      <w:t>Fed Procurement</w:t>
    </w:r>
  </w:p>
  <w:p w14:paraId="5C317C8D" w14:textId="7A954074"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AD629F">
      <w:rPr>
        <w:rFonts w:asciiTheme="minorHAnsi" w:hAnsiTheme="minorHAnsi" w:cstheme="minorHAnsi"/>
        <w:sz w:val="20"/>
        <w:szCs w:val="14"/>
      </w:rPr>
      <w:t>12-14</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0B8B8B92"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78F8BD08"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60AC3">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C63094" w:rsidRDefault="00C6309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0707AC69"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60AC3">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60E0E4E6" w:rsidR="00CE1BC8" w:rsidRPr="001215F1" w:rsidRDefault="00CE1BC8"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 </w:t>
    </w:r>
    <w:r w:rsidR="002C3D2A">
      <w:rPr>
        <w:rFonts w:ascii="Calibri" w:hAnsi="Calibri" w:cs="Calibri"/>
        <w:color w:val="000000"/>
        <w:sz w:val="20"/>
      </w:rPr>
      <w:t>902276</w:t>
    </w:r>
    <w:r w:rsidRPr="001215F1">
      <w:rPr>
        <w:rFonts w:ascii="Calibri" w:hAnsi="Calibri" w:cs="Calibri"/>
        <w:color w:val="000000"/>
        <w:sz w:val="20"/>
      </w:rPr>
      <w:t xml:space="preserve"> </w:t>
    </w:r>
  </w:p>
  <w:p w14:paraId="4CF369D1" w14:textId="20480F7E" w:rsidR="009000A4" w:rsidRPr="00CE1BC8" w:rsidRDefault="00CE1BC8"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60AC3">
      <w:rPr>
        <w:rFonts w:ascii="Calibri" w:hAnsi="Calibri" w:cs="Calibri"/>
        <w:noProof/>
        <w:position w:val="8"/>
        <w:sz w:val="20"/>
      </w:rPr>
      <w:t>16</w:t>
    </w:r>
    <w:r>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CB253A" w:rsidRPr="009000A4" w:rsidRDefault="00CB253A"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4C95" w14:textId="77777777" w:rsidR="00C873E3" w:rsidRDefault="00C873E3">
      <w:r>
        <w:separator/>
      </w:r>
    </w:p>
  </w:footnote>
  <w:footnote w:type="continuationSeparator" w:id="0">
    <w:p w14:paraId="3D93A5AA" w14:textId="77777777" w:rsidR="00C873E3" w:rsidRDefault="00C873E3">
      <w:r>
        <w:continuationSeparator/>
      </w:r>
    </w:p>
  </w:footnote>
  <w:footnote w:type="continuationNotice" w:id="1">
    <w:p w14:paraId="1C871A1C" w14:textId="77777777" w:rsidR="00C873E3" w:rsidRDefault="00C87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2A1E7C">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E20272" w:rsidRPr="00E20272" w:rsidRDefault="00466C68"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2A1E7C">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9;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156E4186" w:rsidR="00C63094" w:rsidRPr="00C63094" w:rsidRDefault="00C6309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2A1E7C">
      <w:rPr>
        <w:b/>
        <w:bCs/>
        <w:noProof/>
        <w:color w:val="7030A0"/>
        <w:highlight w:val="yellow"/>
      </w:rPr>
      <w:pict w14:anchorId="598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0;margin-top:0;width:319.5pt;height:319.5pt;z-index:-251658235;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CE1BC8" w:rsidRPr="000A03E2" w:rsidRDefault="00CE1BC8"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17E4D2A6" w:rsidR="00466C68" w:rsidRDefault="006821A7">
    <w:pPr>
      <w:pStyle w:val="Header"/>
    </w:pPr>
    <w:r>
      <w:rPr>
        <w:noProof/>
      </w:rPr>
      <w:drawing>
        <wp:anchor distT="0" distB="0" distL="114300" distR="114300" simplePos="0" relativeHeight="251658243"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229F1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2."/>
      <w:lvlJc w:val="left"/>
      <w:pPr>
        <w:ind w:left="1440" w:hanging="720"/>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7868C3"/>
    <w:multiLevelType w:val="multilevel"/>
    <w:tmpl w:val="E39A32CA"/>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2C026D"/>
    <w:multiLevelType w:val="multilevel"/>
    <w:tmpl w:val="42562C4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545284">
    <w:abstractNumId w:val="29"/>
  </w:num>
  <w:num w:numId="4" w16cid:durableId="832648111">
    <w:abstractNumId w:val="7"/>
  </w:num>
  <w:num w:numId="5" w16cid:durableId="1654985894">
    <w:abstractNumId w:val="9"/>
  </w:num>
  <w:num w:numId="6" w16cid:durableId="152643352">
    <w:abstractNumId w:val="30"/>
  </w:num>
  <w:num w:numId="7" w16cid:durableId="1769081838">
    <w:abstractNumId w:val="31"/>
  </w:num>
  <w:num w:numId="8" w16cid:durableId="1611863798">
    <w:abstractNumId w:val="22"/>
  </w:num>
  <w:num w:numId="9" w16cid:durableId="2075274754">
    <w:abstractNumId w:val="2"/>
  </w:num>
  <w:num w:numId="10" w16cid:durableId="681013670">
    <w:abstractNumId w:val="11"/>
  </w:num>
  <w:num w:numId="11" w16cid:durableId="1588228685">
    <w:abstractNumId w:val="6"/>
  </w:num>
  <w:num w:numId="12" w16cid:durableId="10761839">
    <w:abstractNumId w:val="17"/>
  </w:num>
  <w:num w:numId="13" w16cid:durableId="1528182346">
    <w:abstractNumId w:val="25"/>
  </w:num>
  <w:num w:numId="14" w16cid:durableId="365982542">
    <w:abstractNumId w:val="12"/>
  </w:num>
  <w:num w:numId="15" w16cid:durableId="239487024">
    <w:abstractNumId w:val="24"/>
  </w:num>
  <w:num w:numId="16" w16cid:durableId="1288391550">
    <w:abstractNumId w:val="5"/>
  </w:num>
  <w:num w:numId="17" w16cid:durableId="1921403471">
    <w:abstractNumId w:val="3"/>
  </w:num>
  <w:num w:numId="18" w16cid:durableId="1622571966">
    <w:abstractNumId w:val="33"/>
  </w:num>
  <w:num w:numId="19" w16cid:durableId="1822960183">
    <w:abstractNumId w:val="16"/>
  </w:num>
  <w:num w:numId="20" w16cid:durableId="2069723349">
    <w:abstractNumId w:val="28"/>
  </w:num>
  <w:num w:numId="21" w16cid:durableId="1522090500">
    <w:abstractNumId w:val="23"/>
  </w:num>
  <w:num w:numId="22" w16cid:durableId="2064256256">
    <w:abstractNumId w:val="4"/>
  </w:num>
  <w:num w:numId="23" w16cid:durableId="760643485">
    <w:abstractNumId w:val="26"/>
  </w:num>
  <w:num w:numId="24" w16cid:durableId="1835148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1474681">
    <w:abstractNumId w:val="20"/>
  </w:num>
  <w:num w:numId="26" w16cid:durableId="848786828">
    <w:abstractNumId w:val="21"/>
  </w:num>
  <w:num w:numId="27" w16cid:durableId="605573812">
    <w:abstractNumId w:val="15"/>
  </w:num>
  <w:num w:numId="28" w16cid:durableId="659310534">
    <w:abstractNumId w:val="13"/>
  </w:num>
  <w:num w:numId="29" w16cid:durableId="1157645184">
    <w:abstractNumId w:val="19"/>
  </w:num>
  <w:num w:numId="30" w16cid:durableId="1406340364">
    <w:abstractNumId w:val="27"/>
  </w:num>
  <w:num w:numId="31" w16cid:durableId="720913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83360">
    <w:abstractNumId w:val="14"/>
  </w:num>
  <w:num w:numId="33" w16cid:durableId="2022387551">
    <w:abstractNumId w:val="32"/>
  </w:num>
  <w:num w:numId="34" w16cid:durableId="652681857">
    <w:abstractNumId w:val="8"/>
  </w:num>
  <w:num w:numId="35" w16cid:durableId="1683437313">
    <w:abstractNumId w:val="10"/>
  </w:num>
  <w:num w:numId="36" w16cid:durableId="139537517">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gFAEL/7b4tAAAA"/>
  </w:docVars>
  <w:rsids>
    <w:rsidRoot w:val="00A44F60"/>
    <w:rsid w:val="000014C8"/>
    <w:rsid w:val="00001D68"/>
    <w:rsid w:val="0000216C"/>
    <w:rsid w:val="000027EB"/>
    <w:rsid w:val="00003275"/>
    <w:rsid w:val="0000383D"/>
    <w:rsid w:val="00003AC5"/>
    <w:rsid w:val="00003B4D"/>
    <w:rsid w:val="00003D08"/>
    <w:rsid w:val="0000474B"/>
    <w:rsid w:val="00004DD8"/>
    <w:rsid w:val="00005CB8"/>
    <w:rsid w:val="00005DEF"/>
    <w:rsid w:val="00006059"/>
    <w:rsid w:val="000060A5"/>
    <w:rsid w:val="00006C34"/>
    <w:rsid w:val="0000735A"/>
    <w:rsid w:val="00007399"/>
    <w:rsid w:val="0000793D"/>
    <w:rsid w:val="00010516"/>
    <w:rsid w:val="000112DD"/>
    <w:rsid w:val="00011821"/>
    <w:rsid w:val="0001185A"/>
    <w:rsid w:val="00012594"/>
    <w:rsid w:val="00013C76"/>
    <w:rsid w:val="0001449B"/>
    <w:rsid w:val="000156FD"/>
    <w:rsid w:val="000158EF"/>
    <w:rsid w:val="00015E2D"/>
    <w:rsid w:val="00015E6F"/>
    <w:rsid w:val="00016E1C"/>
    <w:rsid w:val="00016FB6"/>
    <w:rsid w:val="00017184"/>
    <w:rsid w:val="00020FA7"/>
    <w:rsid w:val="00021232"/>
    <w:rsid w:val="00021376"/>
    <w:rsid w:val="000230AC"/>
    <w:rsid w:val="0002357B"/>
    <w:rsid w:val="00024521"/>
    <w:rsid w:val="00024DD7"/>
    <w:rsid w:val="00024EC1"/>
    <w:rsid w:val="00027007"/>
    <w:rsid w:val="000278E0"/>
    <w:rsid w:val="000279F4"/>
    <w:rsid w:val="00031AC5"/>
    <w:rsid w:val="0003357F"/>
    <w:rsid w:val="00033767"/>
    <w:rsid w:val="00033E5E"/>
    <w:rsid w:val="000352A4"/>
    <w:rsid w:val="00035F4D"/>
    <w:rsid w:val="000363F4"/>
    <w:rsid w:val="000375F1"/>
    <w:rsid w:val="00037DA9"/>
    <w:rsid w:val="00041622"/>
    <w:rsid w:val="000423EE"/>
    <w:rsid w:val="000430B1"/>
    <w:rsid w:val="000433E4"/>
    <w:rsid w:val="00044295"/>
    <w:rsid w:val="000442CA"/>
    <w:rsid w:val="00044D4A"/>
    <w:rsid w:val="0004564D"/>
    <w:rsid w:val="000458B8"/>
    <w:rsid w:val="000460D7"/>
    <w:rsid w:val="00046113"/>
    <w:rsid w:val="00046A22"/>
    <w:rsid w:val="000509F0"/>
    <w:rsid w:val="000510ED"/>
    <w:rsid w:val="00051DE1"/>
    <w:rsid w:val="000531EA"/>
    <w:rsid w:val="000548D3"/>
    <w:rsid w:val="000569D7"/>
    <w:rsid w:val="00057842"/>
    <w:rsid w:val="00060E77"/>
    <w:rsid w:val="00061F48"/>
    <w:rsid w:val="00062811"/>
    <w:rsid w:val="00062A1E"/>
    <w:rsid w:val="00062A88"/>
    <w:rsid w:val="00063231"/>
    <w:rsid w:val="00063D63"/>
    <w:rsid w:val="00063E8C"/>
    <w:rsid w:val="00065521"/>
    <w:rsid w:val="000658E4"/>
    <w:rsid w:val="000664F5"/>
    <w:rsid w:val="00067824"/>
    <w:rsid w:val="00067C23"/>
    <w:rsid w:val="00070D99"/>
    <w:rsid w:val="0007148C"/>
    <w:rsid w:val="00071570"/>
    <w:rsid w:val="000723B0"/>
    <w:rsid w:val="00073322"/>
    <w:rsid w:val="00073990"/>
    <w:rsid w:val="00075E0D"/>
    <w:rsid w:val="0008060F"/>
    <w:rsid w:val="00080CA9"/>
    <w:rsid w:val="00080E65"/>
    <w:rsid w:val="000834B2"/>
    <w:rsid w:val="00083504"/>
    <w:rsid w:val="000848F9"/>
    <w:rsid w:val="00085AAE"/>
    <w:rsid w:val="00085DD0"/>
    <w:rsid w:val="00086F7F"/>
    <w:rsid w:val="00090742"/>
    <w:rsid w:val="00090A58"/>
    <w:rsid w:val="00091C92"/>
    <w:rsid w:val="00091D2C"/>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247"/>
    <w:rsid w:val="000A67F7"/>
    <w:rsid w:val="000A799A"/>
    <w:rsid w:val="000A7DAF"/>
    <w:rsid w:val="000B14F4"/>
    <w:rsid w:val="000B2D73"/>
    <w:rsid w:val="000B3791"/>
    <w:rsid w:val="000B3F42"/>
    <w:rsid w:val="000B4A2E"/>
    <w:rsid w:val="000B5396"/>
    <w:rsid w:val="000B555F"/>
    <w:rsid w:val="000B5E5F"/>
    <w:rsid w:val="000B61A0"/>
    <w:rsid w:val="000B7206"/>
    <w:rsid w:val="000B7BD4"/>
    <w:rsid w:val="000C17C3"/>
    <w:rsid w:val="000C2584"/>
    <w:rsid w:val="000C3F3F"/>
    <w:rsid w:val="000C4399"/>
    <w:rsid w:val="000C5BBF"/>
    <w:rsid w:val="000D01A7"/>
    <w:rsid w:val="000D06A3"/>
    <w:rsid w:val="000D0D04"/>
    <w:rsid w:val="000D2EB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6ABB"/>
    <w:rsid w:val="000F6B1C"/>
    <w:rsid w:val="000F6D90"/>
    <w:rsid w:val="000F7019"/>
    <w:rsid w:val="000F79FE"/>
    <w:rsid w:val="000F7B4C"/>
    <w:rsid w:val="0010034E"/>
    <w:rsid w:val="00100546"/>
    <w:rsid w:val="00102800"/>
    <w:rsid w:val="00102E64"/>
    <w:rsid w:val="00104F5B"/>
    <w:rsid w:val="001053A0"/>
    <w:rsid w:val="00105F87"/>
    <w:rsid w:val="00107043"/>
    <w:rsid w:val="00110070"/>
    <w:rsid w:val="00110EA7"/>
    <w:rsid w:val="00111AAE"/>
    <w:rsid w:val="00111D40"/>
    <w:rsid w:val="00111F96"/>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4EB"/>
    <w:rsid w:val="00142BC2"/>
    <w:rsid w:val="0014344E"/>
    <w:rsid w:val="00145AA6"/>
    <w:rsid w:val="00146586"/>
    <w:rsid w:val="00147B8C"/>
    <w:rsid w:val="00147EAE"/>
    <w:rsid w:val="00151949"/>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080"/>
    <w:rsid w:val="00174358"/>
    <w:rsid w:val="00175282"/>
    <w:rsid w:val="001753F8"/>
    <w:rsid w:val="00175C5A"/>
    <w:rsid w:val="00176B0F"/>
    <w:rsid w:val="00176BD5"/>
    <w:rsid w:val="00180862"/>
    <w:rsid w:val="00180A20"/>
    <w:rsid w:val="001810AF"/>
    <w:rsid w:val="00181867"/>
    <w:rsid w:val="00181F46"/>
    <w:rsid w:val="001821C6"/>
    <w:rsid w:val="00182ADF"/>
    <w:rsid w:val="0018302D"/>
    <w:rsid w:val="00183B36"/>
    <w:rsid w:val="00183CB7"/>
    <w:rsid w:val="00184021"/>
    <w:rsid w:val="00184923"/>
    <w:rsid w:val="00184BF9"/>
    <w:rsid w:val="00184D3E"/>
    <w:rsid w:val="00185D70"/>
    <w:rsid w:val="00185DF8"/>
    <w:rsid w:val="00187B38"/>
    <w:rsid w:val="00187FAC"/>
    <w:rsid w:val="00190795"/>
    <w:rsid w:val="001912C9"/>
    <w:rsid w:val="00191974"/>
    <w:rsid w:val="0019211B"/>
    <w:rsid w:val="0019262F"/>
    <w:rsid w:val="0019277B"/>
    <w:rsid w:val="00192853"/>
    <w:rsid w:val="00192BEC"/>
    <w:rsid w:val="00193338"/>
    <w:rsid w:val="00193C60"/>
    <w:rsid w:val="00193F1D"/>
    <w:rsid w:val="00194847"/>
    <w:rsid w:val="0019506F"/>
    <w:rsid w:val="0019697B"/>
    <w:rsid w:val="00196A90"/>
    <w:rsid w:val="00197301"/>
    <w:rsid w:val="001A0E2C"/>
    <w:rsid w:val="001A1517"/>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E"/>
    <w:rsid w:val="001C20A8"/>
    <w:rsid w:val="001C2B55"/>
    <w:rsid w:val="001C3D29"/>
    <w:rsid w:val="001C3F6D"/>
    <w:rsid w:val="001C4172"/>
    <w:rsid w:val="001C604C"/>
    <w:rsid w:val="001C6094"/>
    <w:rsid w:val="001C61C6"/>
    <w:rsid w:val="001C724F"/>
    <w:rsid w:val="001C73AB"/>
    <w:rsid w:val="001C7755"/>
    <w:rsid w:val="001D04D6"/>
    <w:rsid w:val="001D1E72"/>
    <w:rsid w:val="001D2CBD"/>
    <w:rsid w:val="001D3CD5"/>
    <w:rsid w:val="001D40EF"/>
    <w:rsid w:val="001D5B04"/>
    <w:rsid w:val="001D5C05"/>
    <w:rsid w:val="001D60CE"/>
    <w:rsid w:val="001D6BC3"/>
    <w:rsid w:val="001D7C0F"/>
    <w:rsid w:val="001E0A61"/>
    <w:rsid w:val="001E0FB6"/>
    <w:rsid w:val="001E11B9"/>
    <w:rsid w:val="001E26F5"/>
    <w:rsid w:val="001E33B4"/>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200ADC"/>
    <w:rsid w:val="0020216D"/>
    <w:rsid w:val="002032F7"/>
    <w:rsid w:val="0020344D"/>
    <w:rsid w:val="00203626"/>
    <w:rsid w:val="00203E57"/>
    <w:rsid w:val="00205EC2"/>
    <w:rsid w:val="002061F8"/>
    <w:rsid w:val="00206AF1"/>
    <w:rsid w:val="00206D35"/>
    <w:rsid w:val="00207BD4"/>
    <w:rsid w:val="0021082C"/>
    <w:rsid w:val="00210A64"/>
    <w:rsid w:val="00211ADC"/>
    <w:rsid w:val="002122D9"/>
    <w:rsid w:val="00212E24"/>
    <w:rsid w:val="002130CB"/>
    <w:rsid w:val="00213163"/>
    <w:rsid w:val="00213F0B"/>
    <w:rsid w:val="00215807"/>
    <w:rsid w:val="002168AC"/>
    <w:rsid w:val="00217FD8"/>
    <w:rsid w:val="002214E6"/>
    <w:rsid w:val="00221753"/>
    <w:rsid w:val="00222715"/>
    <w:rsid w:val="00222E88"/>
    <w:rsid w:val="002255DA"/>
    <w:rsid w:val="00225610"/>
    <w:rsid w:val="0022652C"/>
    <w:rsid w:val="00226729"/>
    <w:rsid w:val="00226D2A"/>
    <w:rsid w:val="002270A9"/>
    <w:rsid w:val="00227243"/>
    <w:rsid w:val="0022789B"/>
    <w:rsid w:val="00230FE7"/>
    <w:rsid w:val="0023119D"/>
    <w:rsid w:val="0023127A"/>
    <w:rsid w:val="002325B5"/>
    <w:rsid w:val="00233518"/>
    <w:rsid w:val="002336B5"/>
    <w:rsid w:val="00234427"/>
    <w:rsid w:val="0023476D"/>
    <w:rsid w:val="002356EF"/>
    <w:rsid w:val="002375FF"/>
    <w:rsid w:val="002407F6"/>
    <w:rsid w:val="00241260"/>
    <w:rsid w:val="002435D4"/>
    <w:rsid w:val="00243B25"/>
    <w:rsid w:val="00244273"/>
    <w:rsid w:val="00245DE1"/>
    <w:rsid w:val="00246AF3"/>
    <w:rsid w:val="00247471"/>
    <w:rsid w:val="00247B71"/>
    <w:rsid w:val="00247DAB"/>
    <w:rsid w:val="00250612"/>
    <w:rsid w:val="002515FB"/>
    <w:rsid w:val="00251E19"/>
    <w:rsid w:val="00252C2E"/>
    <w:rsid w:val="00252DB7"/>
    <w:rsid w:val="00255B8E"/>
    <w:rsid w:val="00255D3C"/>
    <w:rsid w:val="002560F8"/>
    <w:rsid w:val="0025693F"/>
    <w:rsid w:val="00263ED0"/>
    <w:rsid w:val="00263FB4"/>
    <w:rsid w:val="00264FDF"/>
    <w:rsid w:val="00266288"/>
    <w:rsid w:val="002669A4"/>
    <w:rsid w:val="00266DFB"/>
    <w:rsid w:val="00271174"/>
    <w:rsid w:val="00272687"/>
    <w:rsid w:val="00272A5C"/>
    <w:rsid w:val="00274F3C"/>
    <w:rsid w:val="002754F1"/>
    <w:rsid w:val="002756F6"/>
    <w:rsid w:val="002802E5"/>
    <w:rsid w:val="00281336"/>
    <w:rsid w:val="002832ED"/>
    <w:rsid w:val="002838EC"/>
    <w:rsid w:val="00283EB9"/>
    <w:rsid w:val="0028419F"/>
    <w:rsid w:val="00285D98"/>
    <w:rsid w:val="00286FA5"/>
    <w:rsid w:val="00287BD3"/>
    <w:rsid w:val="0029067C"/>
    <w:rsid w:val="002907CC"/>
    <w:rsid w:val="00292FA3"/>
    <w:rsid w:val="002939DA"/>
    <w:rsid w:val="00293A11"/>
    <w:rsid w:val="002941E8"/>
    <w:rsid w:val="00294416"/>
    <w:rsid w:val="0029450B"/>
    <w:rsid w:val="002947DC"/>
    <w:rsid w:val="0029695F"/>
    <w:rsid w:val="00296B8A"/>
    <w:rsid w:val="002971BC"/>
    <w:rsid w:val="002A1E7C"/>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3D2A"/>
    <w:rsid w:val="002C41F9"/>
    <w:rsid w:val="002C44FB"/>
    <w:rsid w:val="002C4CA2"/>
    <w:rsid w:val="002C5DFD"/>
    <w:rsid w:val="002C7083"/>
    <w:rsid w:val="002D0ADF"/>
    <w:rsid w:val="002D21D1"/>
    <w:rsid w:val="002D2E9B"/>
    <w:rsid w:val="002D355A"/>
    <w:rsid w:val="002D36D0"/>
    <w:rsid w:val="002D3824"/>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E7515"/>
    <w:rsid w:val="002F03BD"/>
    <w:rsid w:val="002F0CB2"/>
    <w:rsid w:val="002F1647"/>
    <w:rsid w:val="002F19BC"/>
    <w:rsid w:val="002F1F4C"/>
    <w:rsid w:val="002F3E3A"/>
    <w:rsid w:val="002F4CB7"/>
    <w:rsid w:val="002F5EAC"/>
    <w:rsid w:val="002F6313"/>
    <w:rsid w:val="002F697D"/>
    <w:rsid w:val="002F74DA"/>
    <w:rsid w:val="003013B4"/>
    <w:rsid w:val="00301FB9"/>
    <w:rsid w:val="003021E8"/>
    <w:rsid w:val="00302EF4"/>
    <w:rsid w:val="00303AD6"/>
    <w:rsid w:val="00303E45"/>
    <w:rsid w:val="003049D2"/>
    <w:rsid w:val="00305020"/>
    <w:rsid w:val="003056D1"/>
    <w:rsid w:val="00306487"/>
    <w:rsid w:val="00306FAC"/>
    <w:rsid w:val="00307C45"/>
    <w:rsid w:val="00310523"/>
    <w:rsid w:val="00310AE2"/>
    <w:rsid w:val="00311028"/>
    <w:rsid w:val="0031110E"/>
    <w:rsid w:val="00312909"/>
    <w:rsid w:val="00312C59"/>
    <w:rsid w:val="00313A37"/>
    <w:rsid w:val="00314CAD"/>
    <w:rsid w:val="00316B1C"/>
    <w:rsid w:val="00317103"/>
    <w:rsid w:val="0031759C"/>
    <w:rsid w:val="00317654"/>
    <w:rsid w:val="00320378"/>
    <w:rsid w:val="003209B0"/>
    <w:rsid w:val="00321901"/>
    <w:rsid w:val="00323859"/>
    <w:rsid w:val="003245F0"/>
    <w:rsid w:val="00324F0B"/>
    <w:rsid w:val="003255AB"/>
    <w:rsid w:val="00326EF0"/>
    <w:rsid w:val="00327021"/>
    <w:rsid w:val="00327EBC"/>
    <w:rsid w:val="0033034B"/>
    <w:rsid w:val="0033079C"/>
    <w:rsid w:val="00331125"/>
    <w:rsid w:val="00331235"/>
    <w:rsid w:val="00331510"/>
    <w:rsid w:val="00331F6F"/>
    <w:rsid w:val="00332BA9"/>
    <w:rsid w:val="00332BC7"/>
    <w:rsid w:val="003339BE"/>
    <w:rsid w:val="00333A84"/>
    <w:rsid w:val="00333E5A"/>
    <w:rsid w:val="0033606A"/>
    <w:rsid w:val="00336FD1"/>
    <w:rsid w:val="003371A3"/>
    <w:rsid w:val="00337CC1"/>
    <w:rsid w:val="0034049B"/>
    <w:rsid w:val="00340D50"/>
    <w:rsid w:val="00343A7A"/>
    <w:rsid w:val="00344825"/>
    <w:rsid w:val="00344D69"/>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8D8"/>
    <w:rsid w:val="00356E69"/>
    <w:rsid w:val="003604EC"/>
    <w:rsid w:val="003609BC"/>
    <w:rsid w:val="003609ED"/>
    <w:rsid w:val="0036135F"/>
    <w:rsid w:val="00362596"/>
    <w:rsid w:val="00362C0D"/>
    <w:rsid w:val="00362F54"/>
    <w:rsid w:val="00362FFD"/>
    <w:rsid w:val="0036312C"/>
    <w:rsid w:val="00363330"/>
    <w:rsid w:val="003636EF"/>
    <w:rsid w:val="00364407"/>
    <w:rsid w:val="00364720"/>
    <w:rsid w:val="0036612C"/>
    <w:rsid w:val="003664FA"/>
    <w:rsid w:val="00366ABD"/>
    <w:rsid w:val="003701D0"/>
    <w:rsid w:val="00370BD9"/>
    <w:rsid w:val="003718B2"/>
    <w:rsid w:val="00371B9A"/>
    <w:rsid w:val="00373AF2"/>
    <w:rsid w:val="00373C09"/>
    <w:rsid w:val="0037417C"/>
    <w:rsid w:val="00375A07"/>
    <w:rsid w:val="00380633"/>
    <w:rsid w:val="003814A8"/>
    <w:rsid w:val="00382F3D"/>
    <w:rsid w:val="00383B1A"/>
    <w:rsid w:val="00383E6F"/>
    <w:rsid w:val="00385969"/>
    <w:rsid w:val="00385F07"/>
    <w:rsid w:val="003872E9"/>
    <w:rsid w:val="003876CF"/>
    <w:rsid w:val="00390D76"/>
    <w:rsid w:val="0039139E"/>
    <w:rsid w:val="003924F0"/>
    <w:rsid w:val="003930ED"/>
    <w:rsid w:val="00393269"/>
    <w:rsid w:val="00393BA3"/>
    <w:rsid w:val="00393CFB"/>
    <w:rsid w:val="00394041"/>
    <w:rsid w:val="0039413C"/>
    <w:rsid w:val="00394393"/>
    <w:rsid w:val="00394940"/>
    <w:rsid w:val="0039747E"/>
    <w:rsid w:val="0039766A"/>
    <w:rsid w:val="003A18A7"/>
    <w:rsid w:val="003A1E70"/>
    <w:rsid w:val="003A2715"/>
    <w:rsid w:val="003A2FCD"/>
    <w:rsid w:val="003A480B"/>
    <w:rsid w:val="003A483F"/>
    <w:rsid w:val="003A4DFF"/>
    <w:rsid w:val="003A50B3"/>
    <w:rsid w:val="003A5477"/>
    <w:rsid w:val="003A59FF"/>
    <w:rsid w:val="003A6C66"/>
    <w:rsid w:val="003A7B29"/>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8B0"/>
    <w:rsid w:val="003C1685"/>
    <w:rsid w:val="003C1F4F"/>
    <w:rsid w:val="003C2D69"/>
    <w:rsid w:val="003C37EB"/>
    <w:rsid w:val="003C3951"/>
    <w:rsid w:val="003C3FA7"/>
    <w:rsid w:val="003C4B84"/>
    <w:rsid w:val="003C50ED"/>
    <w:rsid w:val="003C69A2"/>
    <w:rsid w:val="003D0192"/>
    <w:rsid w:val="003D0825"/>
    <w:rsid w:val="003D15CC"/>
    <w:rsid w:val="003D29B8"/>
    <w:rsid w:val="003D3218"/>
    <w:rsid w:val="003D35D9"/>
    <w:rsid w:val="003D3717"/>
    <w:rsid w:val="003D3D5D"/>
    <w:rsid w:val="003D3E5A"/>
    <w:rsid w:val="003D40BB"/>
    <w:rsid w:val="003D4B11"/>
    <w:rsid w:val="003D4E0B"/>
    <w:rsid w:val="003D55A4"/>
    <w:rsid w:val="003D57A5"/>
    <w:rsid w:val="003D5B6F"/>
    <w:rsid w:val="003D6005"/>
    <w:rsid w:val="003D6032"/>
    <w:rsid w:val="003D6186"/>
    <w:rsid w:val="003D68BD"/>
    <w:rsid w:val="003D797E"/>
    <w:rsid w:val="003D7C75"/>
    <w:rsid w:val="003E0761"/>
    <w:rsid w:val="003E2833"/>
    <w:rsid w:val="003E46D3"/>
    <w:rsid w:val="003E5D13"/>
    <w:rsid w:val="003E7112"/>
    <w:rsid w:val="003E78AC"/>
    <w:rsid w:val="003E7BD4"/>
    <w:rsid w:val="003F0EAF"/>
    <w:rsid w:val="003F2D71"/>
    <w:rsid w:val="003F4A72"/>
    <w:rsid w:val="003F4B74"/>
    <w:rsid w:val="003F5966"/>
    <w:rsid w:val="003F61C4"/>
    <w:rsid w:val="003F7C72"/>
    <w:rsid w:val="00401F94"/>
    <w:rsid w:val="00402477"/>
    <w:rsid w:val="00403A40"/>
    <w:rsid w:val="0040582E"/>
    <w:rsid w:val="00406213"/>
    <w:rsid w:val="00406DAC"/>
    <w:rsid w:val="00406FD5"/>
    <w:rsid w:val="0040752C"/>
    <w:rsid w:val="00411513"/>
    <w:rsid w:val="00412086"/>
    <w:rsid w:val="00413D76"/>
    <w:rsid w:val="0041432E"/>
    <w:rsid w:val="00414351"/>
    <w:rsid w:val="004147E3"/>
    <w:rsid w:val="0041696F"/>
    <w:rsid w:val="004170F4"/>
    <w:rsid w:val="004204B6"/>
    <w:rsid w:val="004233BB"/>
    <w:rsid w:val="004233E6"/>
    <w:rsid w:val="0042347D"/>
    <w:rsid w:val="00423C0A"/>
    <w:rsid w:val="004245C2"/>
    <w:rsid w:val="0042517E"/>
    <w:rsid w:val="00426566"/>
    <w:rsid w:val="00426D49"/>
    <w:rsid w:val="00426DA0"/>
    <w:rsid w:val="00427F96"/>
    <w:rsid w:val="00431185"/>
    <w:rsid w:val="004315A6"/>
    <w:rsid w:val="004326A4"/>
    <w:rsid w:val="00432849"/>
    <w:rsid w:val="00432928"/>
    <w:rsid w:val="00433B54"/>
    <w:rsid w:val="00433BB5"/>
    <w:rsid w:val="004344B3"/>
    <w:rsid w:val="004349DD"/>
    <w:rsid w:val="00434C4A"/>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50F71"/>
    <w:rsid w:val="0045129E"/>
    <w:rsid w:val="004515AC"/>
    <w:rsid w:val="004516E7"/>
    <w:rsid w:val="004517EB"/>
    <w:rsid w:val="004532E2"/>
    <w:rsid w:val="00455101"/>
    <w:rsid w:val="00455336"/>
    <w:rsid w:val="004555E5"/>
    <w:rsid w:val="00455827"/>
    <w:rsid w:val="00456C48"/>
    <w:rsid w:val="004574E4"/>
    <w:rsid w:val="00457C41"/>
    <w:rsid w:val="004602DD"/>
    <w:rsid w:val="004613A1"/>
    <w:rsid w:val="004617D7"/>
    <w:rsid w:val="00461A43"/>
    <w:rsid w:val="00461B5E"/>
    <w:rsid w:val="00461CE8"/>
    <w:rsid w:val="004625F8"/>
    <w:rsid w:val="0046270F"/>
    <w:rsid w:val="00462F7D"/>
    <w:rsid w:val="00463730"/>
    <w:rsid w:val="00465851"/>
    <w:rsid w:val="00466C68"/>
    <w:rsid w:val="00466C7D"/>
    <w:rsid w:val="00467F10"/>
    <w:rsid w:val="0047027B"/>
    <w:rsid w:val="004706F8"/>
    <w:rsid w:val="004709B9"/>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60E9"/>
    <w:rsid w:val="00497113"/>
    <w:rsid w:val="00497823"/>
    <w:rsid w:val="004A01EE"/>
    <w:rsid w:val="004A17FF"/>
    <w:rsid w:val="004A19B4"/>
    <w:rsid w:val="004A1C1E"/>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D0023"/>
    <w:rsid w:val="004D05F2"/>
    <w:rsid w:val="004D0C22"/>
    <w:rsid w:val="004D1384"/>
    <w:rsid w:val="004D1707"/>
    <w:rsid w:val="004D1AFF"/>
    <w:rsid w:val="004D267E"/>
    <w:rsid w:val="004D2816"/>
    <w:rsid w:val="004D2FDE"/>
    <w:rsid w:val="004D3618"/>
    <w:rsid w:val="004D397E"/>
    <w:rsid w:val="004D5740"/>
    <w:rsid w:val="004D58DE"/>
    <w:rsid w:val="004D6204"/>
    <w:rsid w:val="004D79FB"/>
    <w:rsid w:val="004E25DD"/>
    <w:rsid w:val="004E2F90"/>
    <w:rsid w:val="004E3721"/>
    <w:rsid w:val="004E448F"/>
    <w:rsid w:val="004E4556"/>
    <w:rsid w:val="004E6261"/>
    <w:rsid w:val="004E6845"/>
    <w:rsid w:val="004F0890"/>
    <w:rsid w:val="004F0BDB"/>
    <w:rsid w:val="004F3A18"/>
    <w:rsid w:val="004F58AC"/>
    <w:rsid w:val="004F5941"/>
    <w:rsid w:val="004F6901"/>
    <w:rsid w:val="004F69EC"/>
    <w:rsid w:val="004F6C75"/>
    <w:rsid w:val="004F6F0A"/>
    <w:rsid w:val="004F793F"/>
    <w:rsid w:val="00500006"/>
    <w:rsid w:val="00502265"/>
    <w:rsid w:val="00502F3B"/>
    <w:rsid w:val="00502F47"/>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7BC"/>
    <w:rsid w:val="00513A65"/>
    <w:rsid w:val="00513D74"/>
    <w:rsid w:val="00514E87"/>
    <w:rsid w:val="00517613"/>
    <w:rsid w:val="00520D75"/>
    <w:rsid w:val="005218A7"/>
    <w:rsid w:val="00522924"/>
    <w:rsid w:val="00523061"/>
    <w:rsid w:val="0052674E"/>
    <w:rsid w:val="00526B6A"/>
    <w:rsid w:val="005271F7"/>
    <w:rsid w:val="00530490"/>
    <w:rsid w:val="00530828"/>
    <w:rsid w:val="005308A3"/>
    <w:rsid w:val="00530908"/>
    <w:rsid w:val="00531EB9"/>
    <w:rsid w:val="00534353"/>
    <w:rsid w:val="005344FB"/>
    <w:rsid w:val="0053493B"/>
    <w:rsid w:val="005419F2"/>
    <w:rsid w:val="00542C64"/>
    <w:rsid w:val="00544A43"/>
    <w:rsid w:val="00544BE8"/>
    <w:rsid w:val="005455BD"/>
    <w:rsid w:val="00547637"/>
    <w:rsid w:val="00551CF3"/>
    <w:rsid w:val="00552953"/>
    <w:rsid w:val="00552B44"/>
    <w:rsid w:val="0055307C"/>
    <w:rsid w:val="00553D6D"/>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8BC"/>
    <w:rsid w:val="00562B34"/>
    <w:rsid w:val="00563A44"/>
    <w:rsid w:val="00563EB3"/>
    <w:rsid w:val="00563F02"/>
    <w:rsid w:val="0056400D"/>
    <w:rsid w:val="00565B32"/>
    <w:rsid w:val="00565BEC"/>
    <w:rsid w:val="00565FF2"/>
    <w:rsid w:val="0056767A"/>
    <w:rsid w:val="00570233"/>
    <w:rsid w:val="005706C4"/>
    <w:rsid w:val="005706D2"/>
    <w:rsid w:val="00570DE1"/>
    <w:rsid w:val="00570E95"/>
    <w:rsid w:val="00571173"/>
    <w:rsid w:val="005711F8"/>
    <w:rsid w:val="0057185F"/>
    <w:rsid w:val="00571BFC"/>
    <w:rsid w:val="00571CBF"/>
    <w:rsid w:val="00572CDF"/>
    <w:rsid w:val="00573ED3"/>
    <w:rsid w:val="00574844"/>
    <w:rsid w:val="00574A6F"/>
    <w:rsid w:val="00574F92"/>
    <w:rsid w:val="00575F74"/>
    <w:rsid w:val="00576102"/>
    <w:rsid w:val="005779E4"/>
    <w:rsid w:val="005779EB"/>
    <w:rsid w:val="00577BD5"/>
    <w:rsid w:val="00581BF8"/>
    <w:rsid w:val="00582083"/>
    <w:rsid w:val="0058209C"/>
    <w:rsid w:val="00582386"/>
    <w:rsid w:val="005824F1"/>
    <w:rsid w:val="00582A6B"/>
    <w:rsid w:val="005839BB"/>
    <w:rsid w:val="00584D31"/>
    <w:rsid w:val="00585846"/>
    <w:rsid w:val="005865F7"/>
    <w:rsid w:val="00587303"/>
    <w:rsid w:val="0058733C"/>
    <w:rsid w:val="00587DCD"/>
    <w:rsid w:val="00590130"/>
    <w:rsid w:val="00590880"/>
    <w:rsid w:val="0059147F"/>
    <w:rsid w:val="005914DA"/>
    <w:rsid w:val="00591550"/>
    <w:rsid w:val="005929B3"/>
    <w:rsid w:val="00594810"/>
    <w:rsid w:val="00595055"/>
    <w:rsid w:val="005965BF"/>
    <w:rsid w:val="00596DB6"/>
    <w:rsid w:val="00596E42"/>
    <w:rsid w:val="005A046C"/>
    <w:rsid w:val="005A0AF0"/>
    <w:rsid w:val="005A1E81"/>
    <w:rsid w:val="005A33F2"/>
    <w:rsid w:val="005A41A8"/>
    <w:rsid w:val="005A4373"/>
    <w:rsid w:val="005A44ED"/>
    <w:rsid w:val="005A5C82"/>
    <w:rsid w:val="005A7BA8"/>
    <w:rsid w:val="005B207E"/>
    <w:rsid w:val="005B2089"/>
    <w:rsid w:val="005B22A8"/>
    <w:rsid w:val="005B2CD3"/>
    <w:rsid w:val="005B3C4F"/>
    <w:rsid w:val="005B3F88"/>
    <w:rsid w:val="005B41FE"/>
    <w:rsid w:val="005B4A0C"/>
    <w:rsid w:val="005B61A3"/>
    <w:rsid w:val="005B707A"/>
    <w:rsid w:val="005B7C6D"/>
    <w:rsid w:val="005B7E08"/>
    <w:rsid w:val="005C1970"/>
    <w:rsid w:val="005C1B97"/>
    <w:rsid w:val="005C36EC"/>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2541"/>
    <w:rsid w:val="005F2B0B"/>
    <w:rsid w:val="005F35B8"/>
    <w:rsid w:val="005F4C45"/>
    <w:rsid w:val="005F62EA"/>
    <w:rsid w:val="005F63F3"/>
    <w:rsid w:val="005F693B"/>
    <w:rsid w:val="005F7086"/>
    <w:rsid w:val="005F78D0"/>
    <w:rsid w:val="0060074F"/>
    <w:rsid w:val="00600FA7"/>
    <w:rsid w:val="00602434"/>
    <w:rsid w:val="0060404A"/>
    <w:rsid w:val="00605C3D"/>
    <w:rsid w:val="00606E8C"/>
    <w:rsid w:val="00606FDA"/>
    <w:rsid w:val="00607174"/>
    <w:rsid w:val="00607590"/>
    <w:rsid w:val="00607972"/>
    <w:rsid w:val="00607A65"/>
    <w:rsid w:val="00607AE4"/>
    <w:rsid w:val="00607C0B"/>
    <w:rsid w:val="00607F38"/>
    <w:rsid w:val="00610243"/>
    <w:rsid w:val="00610541"/>
    <w:rsid w:val="0061170F"/>
    <w:rsid w:val="00611AF7"/>
    <w:rsid w:val="006121E9"/>
    <w:rsid w:val="006128E1"/>
    <w:rsid w:val="00613ADD"/>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2D93"/>
    <w:rsid w:val="00634128"/>
    <w:rsid w:val="00634633"/>
    <w:rsid w:val="006371AA"/>
    <w:rsid w:val="00637F6A"/>
    <w:rsid w:val="00640941"/>
    <w:rsid w:val="00641EB0"/>
    <w:rsid w:val="00642023"/>
    <w:rsid w:val="00643EA8"/>
    <w:rsid w:val="00644E2B"/>
    <w:rsid w:val="00645BAC"/>
    <w:rsid w:val="00646182"/>
    <w:rsid w:val="006477AD"/>
    <w:rsid w:val="0065058A"/>
    <w:rsid w:val="00650BD2"/>
    <w:rsid w:val="00651981"/>
    <w:rsid w:val="00651998"/>
    <w:rsid w:val="0065315D"/>
    <w:rsid w:val="00653C11"/>
    <w:rsid w:val="00655112"/>
    <w:rsid w:val="006600D0"/>
    <w:rsid w:val="0066104A"/>
    <w:rsid w:val="006612DB"/>
    <w:rsid w:val="006617C1"/>
    <w:rsid w:val="00662F93"/>
    <w:rsid w:val="00663081"/>
    <w:rsid w:val="0066489F"/>
    <w:rsid w:val="0066536A"/>
    <w:rsid w:val="006658ED"/>
    <w:rsid w:val="0066612E"/>
    <w:rsid w:val="0066674B"/>
    <w:rsid w:val="00666F86"/>
    <w:rsid w:val="0066775E"/>
    <w:rsid w:val="00667926"/>
    <w:rsid w:val="00667BF2"/>
    <w:rsid w:val="00667CF8"/>
    <w:rsid w:val="00670440"/>
    <w:rsid w:val="006706EB"/>
    <w:rsid w:val="006739B0"/>
    <w:rsid w:val="00674BF3"/>
    <w:rsid w:val="00674D06"/>
    <w:rsid w:val="00674E9D"/>
    <w:rsid w:val="00674EB5"/>
    <w:rsid w:val="006761AD"/>
    <w:rsid w:val="00676F98"/>
    <w:rsid w:val="00677677"/>
    <w:rsid w:val="00680B8D"/>
    <w:rsid w:val="0068113A"/>
    <w:rsid w:val="00681F87"/>
    <w:rsid w:val="00682044"/>
    <w:rsid w:val="006821A7"/>
    <w:rsid w:val="00682B77"/>
    <w:rsid w:val="00682C12"/>
    <w:rsid w:val="006866F1"/>
    <w:rsid w:val="00690DF5"/>
    <w:rsid w:val="00692C00"/>
    <w:rsid w:val="006932F4"/>
    <w:rsid w:val="006936B5"/>
    <w:rsid w:val="00694862"/>
    <w:rsid w:val="0069543A"/>
    <w:rsid w:val="00695709"/>
    <w:rsid w:val="006A17A8"/>
    <w:rsid w:val="006A20B3"/>
    <w:rsid w:val="006A2397"/>
    <w:rsid w:val="006A282B"/>
    <w:rsid w:val="006A2EB6"/>
    <w:rsid w:val="006A36E5"/>
    <w:rsid w:val="006A42D0"/>
    <w:rsid w:val="006A45AE"/>
    <w:rsid w:val="006A5CA9"/>
    <w:rsid w:val="006A6571"/>
    <w:rsid w:val="006A658C"/>
    <w:rsid w:val="006A6BFF"/>
    <w:rsid w:val="006A7C32"/>
    <w:rsid w:val="006B13A0"/>
    <w:rsid w:val="006B16FB"/>
    <w:rsid w:val="006B1854"/>
    <w:rsid w:val="006B1BF6"/>
    <w:rsid w:val="006B28BC"/>
    <w:rsid w:val="006B3DCA"/>
    <w:rsid w:val="006B4AC2"/>
    <w:rsid w:val="006B4B31"/>
    <w:rsid w:val="006B4DC6"/>
    <w:rsid w:val="006B5B18"/>
    <w:rsid w:val="006B75F3"/>
    <w:rsid w:val="006B7903"/>
    <w:rsid w:val="006C1295"/>
    <w:rsid w:val="006C133E"/>
    <w:rsid w:val="006C142D"/>
    <w:rsid w:val="006C19B7"/>
    <w:rsid w:val="006C1BC1"/>
    <w:rsid w:val="006C33D6"/>
    <w:rsid w:val="006C3580"/>
    <w:rsid w:val="006C37C8"/>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2C6A"/>
    <w:rsid w:val="006E2FB3"/>
    <w:rsid w:val="006E3EC0"/>
    <w:rsid w:val="006E4297"/>
    <w:rsid w:val="006E534E"/>
    <w:rsid w:val="006E5D7F"/>
    <w:rsid w:val="006E688E"/>
    <w:rsid w:val="006E6A2D"/>
    <w:rsid w:val="006E70C2"/>
    <w:rsid w:val="006F0608"/>
    <w:rsid w:val="006F1244"/>
    <w:rsid w:val="006F3448"/>
    <w:rsid w:val="006F35C3"/>
    <w:rsid w:val="006F414C"/>
    <w:rsid w:val="006F58D1"/>
    <w:rsid w:val="006F6344"/>
    <w:rsid w:val="006F6536"/>
    <w:rsid w:val="006F6BE1"/>
    <w:rsid w:val="006F6C64"/>
    <w:rsid w:val="006F7790"/>
    <w:rsid w:val="006F7A30"/>
    <w:rsid w:val="00701BC9"/>
    <w:rsid w:val="00702C9F"/>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74F3"/>
    <w:rsid w:val="00717A94"/>
    <w:rsid w:val="00720BE7"/>
    <w:rsid w:val="00721094"/>
    <w:rsid w:val="007211CF"/>
    <w:rsid w:val="0072173A"/>
    <w:rsid w:val="00723005"/>
    <w:rsid w:val="0072382D"/>
    <w:rsid w:val="00725C00"/>
    <w:rsid w:val="007265B8"/>
    <w:rsid w:val="00726FC8"/>
    <w:rsid w:val="007276A7"/>
    <w:rsid w:val="00727A8E"/>
    <w:rsid w:val="00730A91"/>
    <w:rsid w:val="00730AB9"/>
    <w:rsid w:val="00730BB1"/>
    <w:rsid w:val="00730D22"/>
    <w:rsid w:val="0073263B"/>
    <w:rsid w:val="00732F82"/>
    <w:rsid w:val="00734032"/>
    <w:rsid w:val="00734125"/>
    <w:rsid w:val="0073465A"/>
    <w:rsid w:val="00734C6D"/>
    <w:rsid w:val="00735A44"/>
    <w:rsid w:val="007402A0"/>
    <w:rsid w:val="00740306"/>
    <w:rsid w:val="00740394"/>
    <w:rsid w:val="00741938"/>
    <w:rsid w:val="00742579"/>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C65"/>
    <w:rsid w:val="00762939"/>
    <w:rsid w:val="0076393F"/>
    <w:rsid w:val="00763A4F"/>
    <w:rsid w:val="00763D9D"/>
    <w:rsid w:val="00764121"/>
    <w:rsid w:val="00764B5D"/>
    <w:rsid w:val="00765CF9"/>
    <w:rsid w:val="00766B6D"/>
    <w:rsid w:val="00766C87"/>
    <w:rsid w:val="00766F67"/>
    <w:rsid w:val="00770140"/>
    <w:rsid w:val="0077067C"/>
    <w:rsid w:val="00771AE1"/>
    <w:rsid w:val="00772274"/>
    <w:rsid w:val="00773D97"/>
    <w:rsid w:val="00774CDA"/>
    <w:rsid w:val="007776F9"/>
    <w:rsid w:val="00781286"/>
    <w:rsid w:val="00781E0A"/>
    <w:rsid w:val="0078208B"/>
    <w:rsid w:val="0078385E"/>
    <w:rsid w:val="00784594"/>
    <w:rsid w:val="0078475B"/>
    <w:rsid w:val="007859E4"/>
    <w:rsid w:val="00787C20"/>
    <w:rsid w:val="00790442"/>
    <w:rsid w:val="007909AB"/>
    <w:rsid w:val="00791F22"/>
    <w:rsid w:val="00791FF9"/>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979"/>
    <w:rsid w:val="007A7277"/>
    <w:rsid w:val="007B1301"/>
    <w:rsid w:val="007B1C55"/>
    <w:rsid w:val="007B2A93"/>
    <w:rsid w:val="007B2B2C"/>
    <w:rsid w:val="007B2BCB"/>
    <w:rsid w:val="007B2DD4"/>
    <w:rsid w:val="007B2FCB"/>
    <w:rsid w:val="007B3311"/>
    <w:rsid w:val="007B4974"/>
    <w:rsid w:val="007B65DF"/>
    <w:rsid w:val="007B76DD"/>
    <w:rsid w:val="007B7766"/>
    <w:rsid w:val="007C0BE8"/>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23EC"/>
    <w:rsid w:val="007D3891"/>
    <w:rsid w:val="007D3C87"/>
    <w:rsid w:val="007D50C5"/>
    <w:rsid w:val="007D67A0"/>
    <w:rsid w:val="007D77E8"/>
    <w:rsid w:val="007E01FC"/>
    <w:rsid w:val="007E0BDC"/>
    <w:rsid w:val="007E1F0A"/>
    <w:rsid w:val="007E2492"/>
    <w:rsid w:val="007E2C61"/>
    <w:rsid w:val="007E423A"/>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6D8C"/>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36DB"/>
    <w:rsid w:val="008155CC"/>
    <w:rsid w:val="00815B6E"/>
    <w:rsid w:val="00816D08"/>
    <w:rsid w:val="0082056E"/>
    <w:rsid w:val="008206E3"/>
    <w:rsid w:val="0082070F"/>
    <w:rsid w:val="008211BF"/>
    <w:rsid w:val="008217CB"/>
    <w:rsid w:val="00822141"/>
    <w:rsid w:val="00823F00"/>
    <w:rsid w:val="00824AF6"/>
    <w:rsid w:val="00824F17"/>
    <w:rsid w:val="0082590B"/>
    <w:rsid w:val="0082674A"/>
    <w:rsid w:val="008275CC"/>
    <w:rsid w:val="00830E53"/>
    <w:rsid w:val="0083288B"/>
    <w:rsid w:val="00832AF8"/>
    <w:rsid w:val="00834297"/>
    <w:rsid w:val="00834C0E"/>
    <w:rsid w:val="00835155"/>
    <w:rsid w:val="008370A0"/>
    <w:rsid w:val="0083727A"/>
    <w:rsid w:val="008378D0"/>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ED9"/>
    <w:rsid w:val="00851FA8"/>
    <w:rsid w:val="00853E48"/>
    <w:rsid w:val="00853E5E"/>
    <w:rsid w:val="00856934"/>
    <w:rsid w:val="00857758"/>
    <w:rsid w:val="0085789A"/>
    <w:rsid w:val="00857A08"/>
    <w:rsid w:val="00857A27"/>
    <w:rsid w:val="00861153"/>
    <w:rsid w:val="00862D86"/>
    <w:rsid w:val="00862D9D"/>
    <w:rsid w:val="008637AC"/>
    <w:rsid w:val="00863B24"/>
    <w:rsid w:val="00863C47"/>
    <w:rsid w:val="00866BE3"/>
    <w:rsid w:val="008679EF"/>
    <w:rsid w:val="008714D2"/>
    <w:rsid w:val="0087161B"/>
    <w:rsid w:val="0087201E"/>
    <w:rsid w:val="00873967"/>
    <w:rsid w:val="00873CC9"/>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032"/>
    <w:rsid w:val="008858E6"/>
    <w:rsid w:val="00885DFE"/>
    <w:rsid w:val="008868F4"/>
    <w:rsid w:val="00887BAD"/>
    <w:rsid w:val="00890FCB"/>
    <w:rsid w:val="00891289"/>
    <w:rsid w:val="00891F4C"/>
    <w:rsid w:val="00892D90"/>
    <w:rsid w:val="00893F70"/>
    <w:rsid w:val="008943D1"/>
    <w:rsid w:val="00895FF6"/>
    <w:rsid w:val="008976E1"/>
    <w:rsid w:val="00897A98"/>
    <w:rsid w:val="008A04DE"/>
    <w:rsid w:val="008A2B96"/>
    <w:rsid w:val="008A2BDA"/>
    <w:rsid w:val="008A3D4B"/>
    <w:rsid w:val="008A425D"/>
    <w:rsid w:val="008A4C8D"/>
    <w:rsid w:val="008A5CFA"/>
    <w:rsid w:val="008A606E"/>
    <w:rsid w:val="008A6390"/>
    <w:rsid w:val="008A67E1"/>
    <w:rsid w:val="008A7779"/>
    <w:rsid w:val="008B0898"/>
    <w:rsid w:val="008B08A3"/>
    <w:rsid w:val="008B23E7"/>
    <w:rsid w:val="008B2819"/>
    <w:rsid w:val="008B2C19"/>
    <w:rsid w:val="008B440B"/>
    <w:rsid w:val="008B4D42"/>
    <w:rsid w:val="008B594F"/>
    <w:rsid w:val="008B657F"/>
    <w:rsid w:val="008B6B52"/>
    <w:rsid w:val="008B6E8C"/>
    <w:rsid w:val="008B7AE3"/>
    <w:rsid w:val="008B7FD1"/>
    <w:rsid w:val="008C0CB5"/>
    <w:rsid w:val="008C1095"/>
    <w:rsid w:val="008C1E1E"/>
    <w:rsid w:val="008C4085"/>
    <w:rsid w:val="008C44B1"/>
    <w:rsid w:val="008C51BF"/>
    <w:rsid w:val="008C5F9A"/>
    <w:rsid w:val="008C62D8"/>
    <w:rsid w:val="008C6D3F"/>
    <w:rsid w:val="008C7723"/>
    <w:rsid w:val="008C7E72"/>
    <w:rsid w:val="008D01B3"/>
    <w:rsid w:val="008D0790"/>
    <w:rsid w:val="008D4D4B"/>
    <w:rsid w:val="008E0764"/>
    <w:rsid w:val="008E3324"/>
    <w:rsid w:val="008E4699"/>
    <w:rsid w:val="008E619F"/>
    <w:rsid w:val="008E6AE3"/>
    <w:rsid w:val="008E6D33"/>
    <w:rsid w:val="008E7C14"/>
    <w:rsid w:val="008F1BF8"/>
    <w:rsid w:val="008F2D4F"/>
    <w:rsid w:val="008F3666"/>
    <w:rsid w:val="008F4476"/>
    <w:rsid w:val="008F4677"/>
    <w:rsid w:val="008F4922"/>
    <w:rsid w:val="008F5163"/>
    <w:rsid w:val="008F5237"/>
    <w:rsid w:val="008F5BEB"/>
    <w:rsid w:val="008F5FCE"/>
    <w:rsid w:val="008F7F02"/>
    <w:rsid w:val="0090008A"/>
    <w:rsid w:val="009000A4"/>
    <w:rsid w:val="0090160C"/>
    <w:rsid w:val="009016A4"/>
    <w:rsid w:val="00901DC5"/>
    <w:rsid w:val="00902538"/>
    <w:rsid w:val="00902881"/>
    <w:rsid w:val="0090377C"/>
    <w:rsid w:val="009040E4"/>
    <w:rsid w:val="00904A9E"/>
    <w:rsid w:val="00906366"/>
    <w:rsid w:val="00907960"/>
    <w:rsid w:val="00907F3A"/>
    <w:rsid w:val="00910175"/>
    <w:rsid w:val="00910AD1"/>
    <w:rsid w:val="00910B98"/>
    <w:rsid w:val="00912BC8"/>
    <w:rsid w:val="00913E11"/>
    <w:rsid w:val="00913ED7"/>
    <w:rsid w:val="00915C49"/>
    <w:rsid w:val="00916EA1"/>
    <w:rsid w:val="009172BB"/>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7654"/>
    <w:rsid w:val="00950B17"/>
    <w:rsid w:val="0095102D"/>
    <w:rsid w:val="0095131E"/>
    <w:rsid w:val="0095186A"/>
    <w:rsid w:val="00951CCF"/>
    <w:rsid w:val="00952466"/>
    <w:rsid w:val="009524C0"/>
    <w:rsid w:val="00952803"/>
    <w:rsid w:val="00952D49"/>
    <w:rsid w:val="009530EE"/>
    <w:rsid w:val="00953606"/>
    <w:rsid w:val="009553F9"/>
    <w:rsid w:val="00957F35"/>
    <w:rsid w:val="009604DC"/>
    <w:rsid w:val="0096052D"/>
    <w:rsid w:val="00961438"/>
    <w:rsid w:val="009614BD"/>
    <w:rsid w:val="00961CBF"/>
    <w:rsid w:val="009636DD"/>
    <w:rsid w:val="0096379E"/>
    <w:rsid w:val="00963D43"/>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86730"/>
    <w:rsid w:val="0099139D"/>
    <w:rsid w:val="0099156A"/>
    <w:rsid w:val="00991A59"/>
    <w:rsid w:val="00991BA2"/>
    <w:rsid w:val="00991E62"/>
    <w:rsid w:val="0099379F"/>
    <w:rsid w:val="00994B27"/>
    <w:rsid w:val="00994B70"/>
    <w:rsid w:val="009959EA"/>
    <w:rsid w:val="00996ABB"/>
    <w:rsid w:val="00996FED"/>
    <w:rsid w:val="009A24B0"/>
    <w:rsid w:val="009A2511"/>
    <w:rsid w:val="009A2801"/>
    <w:rsid w:val="009A2E53"/>
    <w:rsid w:val="009A309B"/>
    <w:rsid w:val="009A3204"/>
    <w:rsid w:val="009A32FE"/>
    <w:rsid w:val="009A3628"/>
    <w:rsid w:val="009A538A"/>
    <w:rsid w:val="009A60E4"/>
    <w:rsid w:val="009A6FDB"/>
    <w:rsid w:val="009A7194"/>
    <w:rsid w:val="009B0676"/>
    <w:rsid w:val="009B39D0"/>
    <w:rsid w:val="009B4144"/>
    <w:rsid w:val="009B4A33"/>
    <w:rsid w:val="009B4BE5"/>
    <w:rsid w:val="009B5715"/>
    <w:rsid w:val="009C0BDA"/>
    <w:rsid w:val="009C0E93"/>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40D"/>
    <w:rsid w:val="009E49E2"/>
    <w:rsid w:val="009E53DB"/>
    <w:rsid w:val="009E630D"/>
    <w:rsid w:val="009E6D3F"/>
    <w:rsid w:val="009E7583"/>
    <w:rsid w:val="009F0939"/>
    <w:rsid w:val="009F0B2C"/>
    <w:rsid w:val="009F0C98"/>
    <w:rsid w:val="009F117E"/>
    <w:rsid w:val="009F11B2"/>
    <w:rsid w:val="009F2AC9"/>
    <w:rsid w:val="009F5212"/>
    <w:rsid w:val="009F5570"/>
    <w:rsid w:val="009F6211"/>
    <w:rsid w:val="009F76A6"/>
    <w:rsid w:val="009F79B0"/>
    <w:rsid w:val="009F7C0F"/>
    <w:rsid w:val="00A013C9"/>
    <w:rsid w:val="00A021BC"/>
    <w:rsid w:val="00A0260B"/>
    <w:rsid w:val="00A02767"/>
    <w:rsid w:val="00A04487"/>
    <w:rsid w:val="00A0546D"/>
    <w:rsid w:val="00A0764F"/>
    <w:rsid w:val="00A1016C"/>
    <w:rsid w:val="00A114C4"/>
    <w:rsid w:val="00A122A5"/>
    <w:rsid w:val="00A12E1C"/>
    <w:rsid w:val="00A13210"/>
    <w:rsid w:val="00A136D3"/>
    <w:rsid w:val="00A13AA4"/>
    <w:rsid w:val="00A14C25"/>
    <w:rsid w:val="00A16987"/>
    <w:rsid w:val="00A16E7E"/>
    <w:rsid w:val="00A20B00"/>
    <w:rsid w:val="00A2299A"/>
    <w:rsid w:val="00A238F8"/>
    <w:rsid w:val="00A259D3"/>
    <w:rsid w:val="00A26A61"/>
    <w:rsid w:val="00A278FA"/>
    <w:rsid w:val="00A27A15"/>
    <w:rsid w:val="00A27FB7"/>
    <w:rsid w:val="00A316C5"/>
    <w:rsid w:val="00A31C3E"/>
    <w:rsid w:val="00A32C43"/>
    <w:rsid w:val="00A34EA8"/>
    <w:rsid w:val="00A35C98"/>
    <w:rsid w:val="00A36FF6"/>
    <w:rsid w:val="00A379A4"/>
    <w:rsid w:val="00A37B81"/>
    <w:rsid w:val="00A41AC5"/>
    <w:rsid w:val="00A42A8C"/>
    <w:rsid w:val="00A4309B"/>
    <w:rsid w:val="00A4329F"/>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55FC"/>
    <w:rsid w:val="00A571B1"/>
    <w:rsid w:val="00A576A4"/>
    <w:rsid w:val="00A57D42"/>
    <w:rsid w:val="00A57D96"/>
    <w:rsid w:val="00A6046E"/>
    <w:rsid w:val="00A6071F"/>
    <w:rsid w:val="00A60AE6"/>
    <w:rsid w:val="00A616DF"/>
    <w:rsid w:val="00A62B05"/>
    <w:rsid w:val="00A63DF7"/>
    <w:rsid w:val="00A654D6"/>
    <w:rsid w:val="00A66B43"/>
    <w:rsid w:val="00A671BA"/>
    <w:rsid w:val="00A70658"/>
    <w:rsid w:val="00A709DD"/>
    <w:rsid w:val="00A70CEF"/>
    <w:rsid w:val="00A70D2C"/>
    <w:rsid w:val="00A721B0"/>
    <w:rsid w:val="00A72692"/>
    <w:rsid w:val="00A73602"/>
    <w:rsid w:val="00A73807"/>
    <w:rsid w:val="00A73EE8"/>
    <w:rsid w:val="00A7404C"/>
    <w:rsid w:val="00A7412B"/>
    <w:rsid w:val="00A74A73"/>
    <w:rsid w:val="00A7548D"/>
    <w:rsid w:val="00A75E39"/>
    <w:rsid w:val="00A76144"/>
    <w:rsid w:val="00A76B0E"/>
    <w:rsid w:val="00A76B92"/>
    <w:rsid w:val="00A7759F"/>
    <w:rsid w:val="00A77B4E"/>
    <w:rsid w:val="00A77EFF"/>
    <w:rsid w:val="00A80B1D"/>
    <w:rsid w:val="00A80B9D"/>
    <w:rsid w:val="00A80BAB"/>
    <w:rsid w:val="00A82705"/>
    <w:rsid w:val="00A82AF7"/>
    <w:rsid w:val="00A8344A"/>
    <w:rsid w:val="00A83B5B"/>
    <w:rsid w:val="00A83D96"/>
    <w:rsid w:val="00A84164"/>
    <w:rsid w:val="00A84BA1"/>
    <w:rsid w:val="00A84FB9"/>
    <w:rsid w:val="00A8521C"/>
    <w:rsid w:val="00A852C7"/>
    <w:rsid w:val="00A85450"/>
    <w:rsid w:val="00A86407"/>
    <w:rsid w:val="00A86982"/>
    <w:rsid w:val="00A87482"/>
    <w:rsid w:val="00A8756C"/>
    <w:rsid w:val="00A8758F"/>
    <w:rsid w:val="00A9063F"/>
    <w:rsid w:val="00A906FE"/>
    <w:rsid w:val="00A907D7"/>
    <w:rsid w:val="00A90870"/>
    <w:rsid w:val="00A908C2"/>
    <w:rsid w:val="00A90A2D"/>
    <w:rsid w:val="00A91271"/>
    <w:rsid w:val="00A914E9"/>
    <w:rsid w:val="00A92254"/>
    <w:rsid w:val="00A92FB0"/>
    <w:rsid w:val="00A93D22"/>
    <w:rsid w:val="00A95711"/>
    <w:rsid w:val="00A97C96"/>
    <w:rsid w:val="00AA02FB"/>
    <w:rsid w:val="00AA0AFF"/>
    <w:rsid w:val="00AA109F"/>
    <w:rsid w:val="00AA2B31"/>
    <w:rsid w:val="00AA3771"/>
    <w:rsid w:val="00AA3B52"/>
    <w:rsid w:val="00AA6EE3"/>
    <w:rsid w:val="00AA7798"/>
    <w:rsid w:val="00AA7995"/>
    <w:rsid w:val="00AA79F9"/>
    <w:rsid w:val="00AB0746"/>
    <w:rsid w:val="00AB0A9A"/>
    <w:rsid w:val="00AB16FC"/>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629F"/>
    <w:rsid w:val="00AD632D"/>
    <w:rsid w:val="00AD634A"/>
    <w:rsid w:val="00AD6BCB"/>
    <w:rsid w:val="00AD79C6"/>
    <w:rsid w:val="00AE0E11"/>
    <w:rsid w:val="00AE12A1"/>
    <w:rsid w:val="00AE1565"/>
    <w:rsid w:val="00AE18CC"/>
    <w:rsid w:val="00AE4871"/>
    <w:rsid w:val="00AE7B74"/>
    <w:rsid w:val="00AF091E"/>
    <w:rsid w:val="00AF137E"/>
    <w:rsid w:val="00AF4E7D"/>
    <w:rsid w:val="00AF533D"/>
    <w:rsid w:val="00AF55F8"/>
    <w:rsid w:val="00AF5831"/>
    <w:rsid w:val="00AF687D"/>
    <w:rsid w:val="00AF705D"/>
    <w:rsid w:val="00AF76C3"/>
    <w:rsid w:val="00AF7A83"/>
    <w:rsid w:val="00AF7EF9"/>
    <w:rsid w:val="00B003A5"/>
    <w:rsid w:val="00B00B83"/>
    <w:rsid w:val="00B010A4"/>
    <w:rsid w:val="00B01574"/>
    <w:rsid w:val="00B02CD5"/>
    <w:rsid w:val="00B031D9"/>
    <w:rsid w:val="00B032A4"/>
    <w:rsid w:val="00B03FA2"/>
    <w:rsid w:val="00B04F00"/>
    <w:rsid w:val="00B05BD9"/>
    <w:rsid w:val="00B062F7"/>
    <w:rsid w:val="00B06C65"/>
    <w:rsid w:val="00B06F92"/>
    <w:rsid w:val="00B10267"/>
    <w:rsid w:val="00B10D85"/>
    <w:rsid w:val="00B11A86"/>
    <w:rsid w:val="00B13700"/>
    <w:rsid w:val="00B139CC"/>
    <w:rsid w:val="00B151EA"/>
    <w:rsid w:val="00B16C92"/>
    <w:rsid w:val="00B20A0A"/>
    <w:rsid w:val="00B20B97"/>
    <w:rsid w:val="00B22959"/>
    <w:rsid w:val="00B230E8"/>
    <w:rsid w:val="00B236C5"/>
    <w:rsid w:val="00B2472D"/>
    <w:rsid w:val="00B24C78"/>
    <w:rsid w:val="00B24E37"/>
    <w:rsid w:val="00B24ED2"/>
    <w:rsid w:val="00B25341"/>
    <w:rsid w:val="00B319F3"/>
    <w:rsid w:val="00B31EFF"/>
    <w:rsid w:val="00B32B0C"/>
    <w:rsid w:val="00B33190"/>
    <w:rsid w:val="00B331BA"/>
    <w:rsid w:val="00B33D94"/>
    <w:rsid w:val="00B34689"/>
    <w:rsid w:val="00B35574"/>
    <w:rsid w:val="00B36430"/>
    <w:rsid w:val="00B36C59"/>
    <w:rsid w:val="00B425A1"/>
    <w:rsid w:val="00B42A05"/>
    <w:rsid w:val="00B43DF6"/>
    <w:rsid w:val="00B44013"/>
    <w:rsid w:val="00B444EE"/>
    <w:rsid w:val="00B454EA"/>
    <w:rsid w:val="00B468DB"/>
    <w:rsid w:val="00B47584"/>
    <w:rsid w:val="00B5079C"/>
    <w:rsid w:val="00B50FDE"/>
    <w:rsid w:val="00B530AE"/>
    <w:rsid w:val="00B540B5"/>
    <w:rsid w:val="00B54560"/>
    <w:rsid w:val="00B55BD1"/>
    <w:rsid w:val="00B570AE"/>
    <w:rsid w:val="00B6115B"/>
    <w:rsid w:val="00B6171F"/>
    <w:rsid w:val="00B61FD2"/>
    <w:rsid w:val="00B629F4"/>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BA4"/>
    <w:rsid w:val="00B7260F"/>
    <w:rsid w:val="00B740B3"/>
    <w:rsid w:val="00B74BF4"/>
    <w:rsid w:val="00B7526E"/>
    <w:rsid w:val="00B75458"/>
    <w:rsid w:val="00B75D3C"/>
    <w:rsid w:val="00B806B4"/>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2ACE"/>
    <w:rsid w:val="00BA411E"/>
    <w:rsid w:val="00BA505B"/>
    <w:rsid w:val="00BA5D0A"/>
    <w:rsid w:val="00BA6C38"/>
    <w:rsid w:val="00BA701E"/>
    <w:rsid w:val="00BB04AD"/>
    <w:rsid w:val="00BB1242"/>
    <w:rsid w:val="00BB1F9A"/>
    <w:rsid w:val="00BB2004"/>
    <w:rsid w:val="00BB26E0"/>
    <w:rsid w:val="00BB53B8"/>
    <w:rsid w:val="00BB5653"/>
    <w:rsid w:val="00BB5972"/>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55D2"/>
    <w:rsid w:val="00BD6231"/>
    <w:rsid w:val="00BD7756"/>
    <w:rsid w:val="00BE05AB"/>
    <w:rsid w:val="00BE0EE1"/>
    <w:rsid w:val="00BE1367"/>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E8F"/>
    <w:rsid w:val="00BF1FE6"/>
    <w:rsid w:val="00BF2320"/>
    <w:rsid w:val="00BF2422"/>
    <w:rsid w:val="00BF2B61"/>
    <w:rsid w:val="00BF2F89"/>
    <w:rsid w:val="00BF3055"/>
    <w:rsid w:val="00BF39E0"/>
    <w:rsid w:val="00BF3E61"/>
    <w:rsid w:val="00BF447E"/>
    <w:rsid w:val="00BF58CD"/>
    <w:rsid w:val="00BF6983"/>
    <w:rsid w:val="00BF7029"/>
    <w:rsid w:val="00C0034C"/>
    <w:rsid w:val="00C004E8"/>
    <w:rsid w:val="00C00FD7"/>
    <w:rsid w:val="00C01150"/>
    <w:rsid w:val="00C01835"/>
    <w:rsid w:val="00C01BD7"/>
    <w:rsid w:val="00C03AC1"/>
    <w:rsid w:val="00C03BD3"/>
    <w:rsid w:val="00C03C04"/>
    <w:rsid w:val="00C110C9"/>
    <w:rsid w:val="00C12BF5"/>
    <w:rsid w:val="00C13F67"/>
    <w:rsid w:val="00C15A68"/>
    <w:rsid w:val="00C17396"/>
    <w:rsid w:val="00C17428"/>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1FF8"/>
    <w:rsid w:val="00C4266B"/>
    <w:rsid w:val="00C4389B"/>
    <w:rsid w:val="00C4453B"/>
    <w:rsid w:val="00C452EB"/>
    <w:rsid w:val="00C469AB"/>
    <w:rsid w:val="00C46C5F"/>
    <w:rsid w:val="00C47385"/>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D6D"/>
    <w:rsid w:val="00C64DD7"/>
    <w:rsid w:val="00C6558F"/>
    <w:rsid w:val="00C6691D"/>
    <w:rsid w:val="00C71516"/>
    <w:rsid w:val="00C7295A"/>
    <w:rsid w:val="00C73046"/>
    <w:rsid w:val="00C75719"/>
    <w:rsid w:val="00C76DE2"/>
    <w:rsid w:val="00C76FAA"/>
    <w:rsid w:val="00C8021D"/>
    <w:rsid w:val="00C81381"/>
    <w:rsid w:val="00C81A60"/>
    <w:rsid w:val="00C81FE6"/>
    <w:rsid w:val="00C823D2"/>
    <w:rsid w:val="00C82633"/>
    <w:rsid w:val="00C82BFB"/>
    <w:rsid w:val="00C836EC"/>
    <w:rsid w:val="00C839D7"/>
    <w:rsid w:val="00C83A8E"/>
    <w:rsid w:val="00C849FF"/>
    <w:rsid w:val="00C873E3"/>
    <w:rsid w:val="00C87D76"/>
    <w:rsid w:val="00C9033A"/>
    <w:rsid w:val="00C9143E"/>
    <w:rsid w:val="00C92953"/>
    <w:rsid w:val="00C92EFB"/>
    <w:rsid w:val="00C936DC"/>
    <w:rsid w:val="00C95652"/>
    <w:rsid w:val="00C960E4"/>
    <w:rsid w:val="00C96DA3"/>
    <w:rsid w:val="00C973BB"/>
    <w:rsid w:val="00C976C6"/>
    <w:rsid w:val="00CA01B1"/>
    <w:rsid w:val="00CA130C"/>
    <w:rsid w:val="00CA145F"/>
    <w:rsid w:val="00CA2548"/>
    <w:rsid w:val="00CA3A25"/>
    <w:rsid w:val="00CA3F80"/>
    <w:rsid w:val="00CA3FDB"/>
    <w:rsid w:val="00CA6075"/>
    <w:rsid w:val="00CA6381"/>
    <w:rsid w:val="00CA69BD"/>
    <w:rsid w:val="00CA7917"/>
    <w:rsid w:val="00CA7CF5"/>
    <w:rsid w:val="00CB1711"/>
    <w:rsid w:val="00CB2166"/>
    <w:rsid w:val="00CB225D"/>
    <w:rsid w:val="00CB253A"/>
    <w:rsid w:val="00CB4CD9"/>
    <w:rsid w:val="00CB5254"/>
    <w:rsid w:val="00CB55DF"/>
    <w:rsid w:val="00CB58AB"/>
    <w:rsid w:val="00CB6B03"/>
    <w:rsid w:val="00CB6E1B"/>
    <w:rsid w:val="00CB7279"/>
    <w:rsid w:val="00CBE1DB"/>
    <w:rsid w:val="00CC1CD0"/>
    <w:rsid w:val="00CC278B"/>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BC8"/>
    <w:rsid w:val="00CE1D1E"/>
    <w:rsid w:val="00CE2B60"/>
    <w:rsid w:val="00CE3C38"/>
    <w:rsid w:val="00CE3CAF"/>
    <w:rsid w:val="00CE574F"/>
    <w:rsid w:val="00CE661A"/>
    <w:rsid w:val="00CE663F"/>
    <w:rsid w:val="00CE6B5A"/>
    <w:rsid w:val="00CE6BE4"/>
    <w:rsid w:val="00CE78FD"/>
    <w:rsid w:val="00CE7E98"/>
    <w:rsid w:val="00CF02D0"/>
    <w:rsid w:val="00CF2BFE"/>
    <w:rsid w:val="00CF3E1C"/>
    <w:rsid w:val="00CF5A65"/>
    <w:rsid w:val="00D0114C"/>
    <w:rsid w:val="00D0168A"/>
    <w:rsid w:val="00D016B8"/>
    <w:rsid w:val="00D0212C"/>
    <w:rsid w:val="00D02290"/>
    <w:rsid w:val="00D024E3"/>
    <w:rsid w:val="00D0350B"/>
    <w:rsid w:val="00D04306"/>
    <w:rsid w:val="00D04D38"/>
    <w:rsid w:val="00D054B7"/>
    <w:rsid w:val="00D0571E"/>
    <w:rsid w:val="00D0628C"/>
    <w:rsid w:val="00D062C6"/>
    <w:rsid w:val="00D1027D"/>
    <w:rsid w:val="00D10F14"/>
    <w:rsid w:val="00D11FDC"/>
    <w:rsid w:val="00D1212F"/>
    <w:rsid w:val="00D1336C"/>
    <w:rsid w:val="00D14456"/>
    <w:rsid w:val="00D14568"/>
    <w:rsid w:val="00D15EEB"/>
    <w:rsid w:val="00D16433"/>
    <w:rsid w:val="00D16CB7"/>
    <w:rsid w:val="00D16E12"/>
    <w:rsid w:val="00D171B7"/>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96"/>
    <w:rsid w:val="00D33EA4"/>
    <w:rsid w:val="00D34841"/>
    <w:rsid w:val="00D36304"/>
    <w:rsid w:val="00D37482"/>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7D5"/>
    <w:rsid w:val="00D54F41"/>
    <w:rsid w:val="00D551D4"/>
    <w:rsid w:val="00D554EF"/>
    <w:rsid w:val="00D5561F"/>
    <w:rsid w:val="00D55B85"/>
    <w:rsid w:val="00D55BF8"/>
    <w:rsid w:val="00D56C8D"/>
    <w:rsid w:val="00D57321"/>
    <w:rsid w:val="00D5763A"/>
    <w:rsid w:val="00D6055E"/>
    <w:rsid w:val="00D606EF"/>
    <w:rsid w:val="00D6222B"/>
    <w:rsid w:val="00D64275"/>
    <w:rsid w:val="00D64641"/>
    <w:rsid w:val="00D64F45"/>
    <w:rsid w:val="00D65708"/>
    <w:rsid w:val="00D65843"/>
    <w:rsid w:val="00D668A3"/>
    <w:rsid w:val="00D6715E"/>
    <w:rsid w:val="00D70AB4"/>
    <w:rsid w:val="00D7102F"/>
    <w:rsid w:val="00D7114C"/>
    <w:rsid w:val="00D720D6"/>
    <w:rsid w:val="00D72639"/>
    <w:rsid w:val="00D73A7F"/>
    <w:rsid w:val="00D73AB6"/>
    <w:rsid w:val="00D7456B"/>
    <w:rsid w:val="00D7489E"/>
    <w:rsid w:val="00D750BA"/>
    <w:rsid w:val="00D757E3"/>
    <w:rsid w:val="00D77929"/>
    <w:rsid w:val="00D809D0"/>
    <w:rsid w:val="00D8116C"/>
    <w:rsid w:val="00D8124D"/>
    <w:rsid w:val="00D81770"/>
    <w:rsid w:val="00D8182A"/>
    <w:rsid w:val="00D81AC1"/>
    <w:rsid w:val="00D81BF8"/>
    <w:rsid w:val="00D81CE2"/>
    <w:rsid w:val="00D8328B"/>
    <w:rsid w:val="00D8402E"/>
    <w:rsid w:val="00D842F0"/>
    <w:rsid w:val="00D844C5"/>
    <w:rsid w:val="00D847E3"/>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4D60"/>
    <w:rsid w:val="00DA55F0"/>
    <w:rsid w:val="00DA5CE2"/>
    <w:rsid w:val="00DA677B"/>
    <w:rsid w:val="00DA7026"/>
    <w:rsid w:val="00DA79B2"/>
    <w:rsid w:val="00DB0CF6"/>
    <w:rsid w:val="00DB15EA"/>
    <w:rsid w:val="00DB31BD"/>
    <w:rsid w:val="00DB3AD3"/>
    <w:rsid w:val="00DB442F"/>
    <w:rsid w:val="00DB4B8C"/>
    <w:rsid w:val="00DB4DCC"/>
    <w:rsid w:val="00DB6244"/>
    <w:rsid w:val="00DB7070"/>
    <w:rsid w:val="00DB7B74"/>
    <w:rsid w:val="00DB7F5C"/>
    <w:rsid w:val="00DC00DA"/>
    <w:rsid w:val="00DC018F"/>
    <w:rsid w:val="00DC1848"/>
    <w:rsid w:val="00DC25A9"/>
    <w:rsid w:val="00DC3577"/>
    <w:rsid w:val="00DC4B05"/>
    <w:rsid w:val="00DC4D8A"/>
    <w:rsid w:val="00DC5A9F"/>
    <w:rsid w:val="00DC5B16"/>
    <w:rsid w:val="00DC60B8"/>
    <w:rsid w:val="00DC62D2"/>
    <w:rsid w:val="00DC67B8"/>
    <w:rsid w:val="00DC6B97"/>
    <w:rsid w:val="00DD0DB7"/>
    <w:rsid w:val="00DD12C8"/>
    <w:rsid w:val="00DD1B14"/>
    <w:rsid w:val="00DD2352"/>
    <w:rsid w:val="00DD3707"/>
    <w:rsid w:val="00DD3E98"/>
    <w:rsid w:val="00DD5AA2"/>
    <w:rsid w:val="00DD5AEB"/>
    <w:rsid w:val="00DD63A0"/>
    <w:rsid w:val="00DD6D68"/>
    <w:rsid w:val="00DE15FB"/>
    <w:rsid w:val="00DE2192"/>
    <w:rsid w:val="00DE3F4D"/>
    <w:rsid w:val="00DE4123"/>
    <w:rsid w:val="00DE6D93"/>
    <w:rsid w:val="00DF0B3D"/>
    <w:rsid w:val="00DF0BE3"/>
    <w:rsid w:val="00DF0D80"/>
    <w:rsid w:val="00DF19E5"/>
    <w:rsid w:val="00DF3782"/>
    <w:rsid w:val="00DF5538"/>
    <w:rsid w:val="00DF5932"/>
    <w:rsid w:val="00E0095F"/>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B7"/>
    <w:rsid w:val="00E20272"/>
    <w:rsid w:val="00E20959"/>
    <w:rsid w:val="00E21C86"/>
    <w:rsid w:val="00E226A8"/>
    <w:rsid w:val="00E22986"/>
    <w:rsid w:val="00E23AEE"/>
    <w:rsid w:val="00E243A0"/>
    <w:rsid w:val="00E245F0"/>
    <w:rsid w:val="00E2481A"/>
    <w:rsid w:val="00E24A31"/>
    <w:rsid w:val="00E25C31"/>
    <w:rsid w:val="00E27296"/>
    <w:rsid w:val="00E27389"/>
    <w:rsid w:val="00E30727"/>
    <w:rsid w:val="00E3208D"/>
    <w:rsid w:val="00E328B4"/>
    <w:rsid w:val="00E32952"/>
    <w:rsid w:val="00E34C87"/>
    <w:rsid w:val="00E3571C"/>
    <w:rsid w:val="00E35AB3"/>
    <w:rsid w:val="00E36C1A"/>
    <w:rsid w:val="00E41A46"/>
    <w:rsid w:val="00E43A7B"/>
    <w:rsid w:val="00E45E3B"/>
    <w:rsid w:val="00E460DC"/>
    <w:rsid w:val="00E46299"/>
    <w:rsid w:val="00E47536"/>
    <w:rsid w:val="00E47577"/>
    <w:rsid w:val="00E504EE"/>
    <w:rsid w:val="00E508B6"/>
    <w:rsid w:val="00E51462"/>
    <w:rsid w:val="00E519F3"/>
    <w:rsid w:val="00E52C01"/>
    <w:rsid w:val="00E52FAC"/>
    <w:rsid w:val="00E53819"/>
    <w:rsid w:val="00E53978"/>
    <w:rsid w:val="00E56071"/>
    <w:rsid w:val="00E56732"/>
    <w:rsid w:val="00E56928"/>
    <w:rsid w:val="00E603AC"/>
    <w:rsid w:val="00E60AC3"/>
    <w:rsid w:val="00E60ACE"/>
    <w:rsid w:val="00E610C0"/>
    <w:rsid w:val="00E61799"/>
    <w:rsid w:val="00E627AC"/>
    <w:rsid w:val="00E6370C"/>
    <w:rsid w:val="00E63DBE"/>
    <w:rsid w:val="00E63FCF"/>
    <w:rsid w:val="00E643AA"/>
    <w:rsid w:val="00E64D0A"/>
    <w:rsid w:val="00E655D9"/>
    <w:rsid w:val="00E66510"/>
    <w:rsid w:val="00E6662F"/>
    <w:rsid w:val="00E66C70"/>
    <w:rsid w:val="00E66E07"/>
    <w:rsid w:val="00E6734E"/>
    <w:rsid w:val="00E673CA"/>
    <w:rsid w:val="00E675D3"/>
    <w:rsid w:val="00E67969"/>
    <w:rsid w:val="00E67B14"/>
    <w:rsid w:val="00E67B45"/>
    <w:rsid w:val="00E67FD7"/>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86F29"/>
    <w:rsid w:val="00E87223"/>
    <w:rsid w:val="00E876DD"/>
    <w:rsid w:val="00E9008B"/>
    <w:rsid w:val="00E9192F"/>
    <w:rsid w:val="00E92391"/>
    <w:rsid w:val="00E927C4"/>
    <w:rsid w:val="00E92B80"/>
    <w:rsid w:val="00E9474B"/>
    <w:rsid w:val="00E948FD"/>
    <w:rsid w:val="00E96917"/>
    <w:rsid w:val="00EA0912"/>
    <w:rsid w:val="00EA10DE"/>
    <w:rsid w:val="00EA13DA"/>
    <w:rsid w:val="00EA2097"/>
    <w:rsid w:val="00EA3268"/>
    <w:rsid w:val="00EA3BFB"/>
    <w:rsid w:val="00EA4123"/>
    <w:rsid w:val="00EA45B2"/>
    <w:rsid w:val="00EA4E60"/>
    <w:rsid w:val="00EA7C6F"/>
    <w:rsid w:val="00EB09EA"/>
    <w:rsid w:val="00EB1FFD"/>
    <w:rsid w:val="00EB2096"/>
    <w:rsid w:val="00EB22BC"/>
    <w:rsid w:val="00EB258A"/>
    <w:rsid w:val="00EB53DF"/>
    <w:rsid w:val="00EB61CB"/>
    <w:rsid w:val="00EB6779"/>
    <w:rsid w:val="00EB6BCB"/>
    <w:rsid w:val="00EB712E"/>
    <w:rsid w:val="00EB71E0"/>
    <w:rsid w:val="00EB7BFA"/>
    <w:rsid w:val="00EC0BFB"/>
    <w:rsid w:val="00EC21BD"/>
    <w:rsid w:val="00EC2CC6"/>
    <w:rsid w:val="00EC55CD"/>
    <w:rsid w:val="00EC5CF9"/>
    <w:rsid w:val="00EC693D"/>
    <w:rsid w:val="00EC7E50"/>
    <w:rsid w:val="00ED022B"/>
    <w:rsid w:val="00ED0B03"/>
    <w:rsid w:val="00ED1940"/>
    <w:rsid w:val="00ED34F9"/>
    <w:rsid w:val="00ED4209"/>
    <w:rsid w:val="00ED4C11"/>
    <w:rsid w:val="00ED54FE"/>
    <w:rsid w:val="00ED56B0"/>
    <w:rsid w:val="00ED575F"/>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044A"/>
    <w:rsid w:val="00F01820"/>
    <w:rsid w:val="00F02C86"/>
    <w:rsid w:val="00F02D8D"/>
    <w:rsid w:val="00F0363C"/>
    <w:rsid w:val="00F04468"/>
    <w:rsid w:val="00F0470F"/>
    <w:rsid w:val="00F0488D"/>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4A"/>
    <w:rsid w:val="00F27781"/>
    <w:rsid w:val="00F27B62"/>
    <w:rsid w:val="00F30309"/>
    <w:rsid w:val="00F31381"/>
    <w:rsid w:val="00F320C9"/>
    <w:rsid w:val="00F3343D"/>
    <w:rsid w:val="00F33CD1"/>
    <w:rsid w:val="00F34CE0"/>
    <w:rsid w:val="00F34CEF"/>
    <w:rsid w:val="00F34EE3"/>
    <w:rsid w:val="00F35E0D"/>
    <w:rsid w:val="00F37375"/>
    <w:rsid w:val="00F37D41"/>
    <w:rsid w:val="00F41285"/>
    <w:rsid w:val="00F41784"/>
    <w:rsid w:val="00F41C92"/>
    <w:rsid w:val="00F43D65"/>
    <w:rsid w:val="00F43DE5"/>
    <w:rsid w:val="00F43EF7"/>
    <w:rsid w:val="00F43F6A"/>
    <w:rsid w:val="00F447C6"/>
    <w:rsid w:val="00F458E5"/>
    <w:rsid w:val="00F46208"/>
    <w:rsid w:val="00F463CD"/>
    <w:rsid w:val="00F468CE"/>
    <w:rsid w:val="00F4698B"/>
    <w:rsid w:val="00F4709D"/>
    <w:rsid w:val="00F471EF"/>
    <w:rsid w:val="00F474F0"/>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6420"/>
    <w:rsid w:val="00F66FF8"/>
    <w:rsid w:val="00F67C87"/>
    <w:rsid w:val="00F704F7"/>
    <w:rsid w:val="00F709B3"/>
    <w:rsid w:val="00F70A9C"/>
    <w:rsid w:val="00F71061"/>
    <w:rsid w:val="00F72C0B"/>
    <w:rsid w:val="00F72CC7"/>
    <w:rsid w:val="00F73477"/>
    <w:rsid w:val="00F73F0E"/>
    <w:rsid w:val="00F7495B"/>
    <w:rsid w:val="00F76FD7"/>
    <w:rsid w:val="00F77425"/>
    <w:rsid w:val="00F80CF2"/>
    <w:rsid w:val="00F81EF9"/>
    <w:rsid w:val="00F8220B"/>
    <w:rsid w:val="00F828BE"/>
    <w:rsid w:val="00F83D58"/>
    <w:rsid w:val="00F83D76"/>
    <w:rsid w:val="00F83F98"/>
    <w:rsid w:val="00F8541A"/>
    <w:rsid w:val="00F85D6C"/>
    <w:rsid w:val="00F87175"/>
    <w:rsid w:val="00F9006C"/>
    <w:rsid w:val="00F90823"/>
    <w:rsid w:val="00F90A7C"/>
    <w:rsid w:val="00F90F71"/>
    <w:rsid w:val="00F912E4"/>
    <w:rsid w:val="00F91FAF"/>
    <w:rsid w:val="00F921B5"/>
    <w:rsid w:val="00F92AF5"/>
    <w:rsid w:val="00F93542"/>
    <w:rsid w:val="00F94252"/>
    <w:rsid w:val="00F959CF"/>
    <w:rsid w:val="00F9773A"/>
    <w:rsid w:val="00F97A71"/>
    <w:rsid w:val="00F97AB6"/>
    <w:rsid w:val="00F97AD2"/>
    <w:rsid w:val="00F97DCB"/>
    <w:rsid w:val="00F97E8D"/>
    <w:rsid w:val="00FA009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498"/>
    <w:rsid w:val="00FB6B44"/>
    <w:rsid w:val="00FB6CDE"/>
    <w:rsid w:val="00FB7824"/>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684"/>
    <w:rsid w:val="00FC77A0"/>
    <w:rsid w:val="00FC7FF8"/>
    <w:rsid w:val="00FD0E49"/>
    <w:rsid w:val="00FD1524"/>
    <w:rsid w:val="00FD21B6"/>
    <w:rsid w:val="00FD2FDB"/>
    <w:rsid w:val="00FD363C"/>
    <w:rsid w:val="00FD4A2D"/>
    <w:rsid w:val="00FD4FCF"/>
    <w:rsid w:val="00FD58DF"/>
    <w:rsid w:val="00FD5DA7"/>
    <w:rsid w:val="00FD6877"/>
    <w:rsid w:val="00FD6ECC"/>
    <w:rsid w:val="00FD7B48"/>
    <w:rsid w:val="00FE04B0"/>
    <w:rsid w:val="00FE0AA3"/>
    <w:rsid w:val="00FE1D6A"/>
    <w:rsid w:val="00FE220B"/>
    <w:rsid w:val="00FE3880"/>
    <w:rsid w:val="00FE3AB6"/>
    <w:rsid w:val="00FE3C61"/>
    <w:rsid w:val="00FE3CDF"/>
    <w:rsid w:val="00FE4201"/>
    <w:rsid w:val="00FE4BB3"/>
    <w:rsid w:val="00FE4D2F"/>
    <w:rsid w:val="00FF15EA"/>
    <w:rsid w:val="00FF275E"/>
    <w:rsid w:val="00FF2D5B"/>
    <w:rsid w:val="00FF370C"/>
    <w:rsid w:val="00FF4834"/>
    <w:rsid w:val="00FF4CFF"/>
    <w:rsid w:val="00FF6D96"/>
    <w:rsid w:val="00FF715F"/>
    <w:rsid w:val="0C5314DE"/>
    <w:rsid w:val="103C8897"/>
    <w:rsid w:val="2040DC4F"/>
    <w:rsid w:val="2BBD7EA9"/>
    <w:rsid w:val="35F40F57"/>
    <w:rsid w:val="3AFC1F4B"/>
    <w:rsid w:val="3B82D0C4"/>
    <w:rsid w:val="3CAAAEB7"/>
    <w:rsid w:val="3EC018AB"/>
    <w:rsid w:val="513C65CD"/>
    <w:rsid w:val="52C33500"/>
    <w:rsid w:val="53F2D26C"/>
    <w:rsid w:val="5440802F"/>
    <w:rsid w:val="661C87AC"/>
    <w:rsid w:val="6838BB6C"/>
    <w:rsid w:val="7268CEC7"/>
    <w:rsid w:val="73B43FE4"/>
    <w:rsid w:val="7FDD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2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110EA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110EA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4"/>
      </w:numPr>
      <w:spacing w:after="240"/>
    </w:pPr>
    <w:rPr>
      <w:rFonts w:ascii="Calibri" w:hAnsi="Calibri" w:cs="Calibri"/>
    </w:rPr>
  </w:style>
  <w:style w:type="paragraph" w:customStyle="1" w:styleId="Itema">
    <w:name w:val="Item a."/>
    <w:basedOn w:val="Normal"/>
    <w:link w:val="ItemaChar"/>
    <w:qFormat/>
    <w:rsid w:val="00A86407"/>
    <w:pPr>
      <w:numPr>
        <w:ilvl w:val="3"/>
        <w:numId w:val="2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5295">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57084789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acgov.org/auditor/sleb/overview.htm" TargetMode="External"/><Relationship Id="rId39" Type="http://schemas.openxmlformats.org/officeDocument/2006/relationships/hyperlink" Target="https://ezsourcing.acgov.org"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footer" Target="footer1.xml"/><Relationship Id="rId47" Type="http://schemas.openxmlformats.org/officeDocument/2006/relationships/hyperlink" Target="https://ezsourcing.acgov.org" TargetMode="External"/><Relationship Id="rId50" Type="http://schemas.openxmlformats.org/officeDocument/2006/relationships/header" Target="header5.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yperlink" Target="https://gsa.acgov.org/do-business-with-us/vendor-support/small-local-and-emerging-businesses/" TargetMode="External"/><Relationship Id="rId68" Type="http://schemas.openxmlformats.org/officeDocument/2006/relationships/hyperlink" Target="http://acgov.org/auditor/sleb/elation.htm" TargetMode="External"/><Relationship Id="rId76" Type="http://schemas.openxmlformats.org/officeDocument/2006/relationships/hyperlink" Target="https://ezsourcing.acgov.org"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thuy.truong@acgov.org" TargetMode="External"/><Relationship Id="rId37" Type="http://schemas.openxmlformats.org/officeDocument/2006/relationships/hyperlink" Target="https://gsa.acgov.org/do-business-with-us/contracting-opportunities/policies-procedures/proprietary-confidential-information/" TargetMode="External"/><Relationship Id="rId40" Type="http://schemas.openxmlformats.org/officeDocument/2006/relationships/header" Target="header1.xml"/><Relationship Id="rId45" Type="http://schemas.openxmlformats.org/officeDocument/2006/relationships/hyperlink" Target="https://ezsourcing.acgov.org" TargetMode="External"/><Relationship Id="rId53" Type="http://schemas.openxmlformats.org/officeDocument/2006/relationships/hyperlink" Target="https://gsa.acgov.org/do-business-with-us/contracting-opportunities/policies-procedures/general-requirements/" TargetMode="External"/><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hyperlink" Target="http://acgov.org/auditor/sleb/sourceprogram.htm" TargetMode="External"/><Relationship Id="rId74" Type="http://schemas.openxmlformats.org/officeDocument/2006/relationships/hyperlink" Target="http://www.elationsys.com/elationsys/" TargetMode="External"/><Relationship Id="rId79"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acgov.org/auditor/sleb/overview.htm"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footer" Target="footer2.xml"/><Relationship Id="rId52" Type="http://schemas.openxmlformats.org/officeDocument/2006/relationships/image" Target="media/image4.png"/><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www.elationsys.com/elationsys/" TargetMode="External"/><Relationship Id="rId78" Type="http://schemas.openxmlformats.org/officeDocument/2006/relationships/header" Target="header6.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uy.truong@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acgov.org/auditor/sleb/overview.htm"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ezsourcing.acgov.org" TargetMode="External"/><Relationship Id="rId43" Type="http://schemas.openxmlformats.org/officeDocument/2006/relationships/header" Target="header3.xml"/><Relationship Id="rId48" Type="http://schemas.openxmlformats.org/officeDocument/2006/relationships/header" Target="header4.xm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yperlink" Target="https://gsa.acgov.org/do-business-with-us/vendor-support/small-local-and-emerging-businesses/" TargetMode="External"/><Relationship Id="rId69" Type="http://schemas.openxmlformats.org/officeDocument/2006/relationships/hyperlink" Target="mailto:GSA.OAP@acgov.org" TargetMode="External"/><Relationship Id="rId77" Type="http://schemas.openxmlformats.org/officeDocument/2006/relationships/image" Target="media/image5.png"/><Relationship Id="rId8" Type="http://schemas.openxmlformats.org/officeDocument/2006/relationships/settings" Target="settings.xml"/><Relationship Id="rId51" Type="http://schemas.openxmlformats.org/officeDocument/2006/relationships/footer" Target="footer4.xml"/><Relationship Id="rId72" Type="http://schemas.openxmlformats.org/officeDocument/2006/relationships/hyperlink" Target="http://acgov.org/auditor/sleb/overview.htm" TargetMode="External"/><Relationship Id="rId80"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www.sam.gov/SAM" TargetMode="External"/><Relationship Id="rId33" Type="http://schemas.openxmlformats.org/officeDocument/2006/relationships/hyperlink" Target="https://gsa.acgov.org/do-business-with-us/contracting-opportunities/"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yperlink" Target="http://acgov.org/auditor/sleb/elation.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eader" Target="header2.xm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hyperlink" Target="http://acgov.org/auditor/sleb/overview.htm" TargetMode="External"/><Relationship Id="rId70" Type="http://schemas.openxmlformats.org/officeDocument/2006/relationships/hyperlink" Target="mailto:OCCR@acgov.org" TargetMode="External"/><Relationship Id="rId75" Type="http://schemas.openxmlformats.org/officeDocument/2006/relationships/hyperlink" Target="https://ezsourcing.acgov.org"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s://ezsourcing.acgov.org" TargetMode="External"/><Relationship Id="rId49" Type="http://schemas.openxmlformats.org/officeDocument/2006/relationships/footer" Target="footer3.xml"/><Relationship Id="rId57" Type="http://schemas.openxmlformats.org/officeDocument/2006/relationships/hyperlink" Target="https://gsa.acgov.org/do-business-with-us/contracting-opportunities/policies-procedures/iran-contracting-act-of-2010-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AFFD5C5524BF58F0C8CCA4BEE4F00"/>
        <w:category>
          <w:name w:val="General"/>
          <w:gallery w:val="placeholder"/>
        </w:category>
        <w:types>
          <w:type w:val="bbPlcHdr"/>
        </w:types>
        <w:behaviors>
          <w:behavior w:val="content"/>
        </w:behaviors>
        <w:guid w:val="{13599595-3FDD-49A8-980A-4B689E7D6FBA}"/>
      </w:docPartPr>
      <w:docPartBody>
        <w:p w:rsidR="00713C1D" w:rsidRDefault="009F3BC0" w:rsidP="009F3BC0">
          <w:pPr>
            <w:pStyle w:val="1BAAFFD5C5524BF58F0C8CCA4BEE4F00"/>
          </w:pPr>
          <w:r w:rsidRPr="008E5236">
            <w:rPr>
              <w:rStyle w:val="PlaceholderText"/>
            </w:rPr>
            <w:t>Click or tap here to enter text.</w:t>
          </w:r>
        </w:p>
      </w:docPartBody>
    </w:docPart>
    <w:docPart>
      <w:docPartPr>
        <w:name w:val="23299083293F4C3BA42A43A7CB14AFF7"/>
        <w:category>
          <w:name w:val="General"/>
          <w:gallery w:val="placeholder"/>
        </w:category>
        <w:types>
          <w:type w:val="bbPlcHdr"/>
        </w:types>
        <w:behaviors>
          <w:behavior w:val="content"/>
        </w:behaviors>
        <w:guid w:val="{DDDB8437-67F2-47E4-894F-1359D48C8D07}"/>
      </w:docPartPr>
      <w:docPartBody>
        <w:p w:rsidR="00713C1D" w:rsidRDefault="009F3BC0" w:rsidP="009F3BC0">
          <w:pPr>
            <w:pStyle w:val="23299083293F4C3BA42A43A7CB14AFF7"/>
          </w:pPr>
          <w:r w:rsidRPr="008E5236">
            <w:rPr>
              <w:rStyle w:val="PlaceholderText"/>
            </w:rPr>
            <w:t>Click or tap here to enter text.</w:t>
          </w:r>
        </w:p>
      </w:docPartBody>
    </w:docPart>
    <w:docPart>
      <w:docPartPr>
        <w:name w:val="ACE07297308D472CAFF377B8AA0A3AF0"/>
        <w:category>
          <w:name w:val="General"/>
          <w:gallery w:val="placeholder"/>
        </w:category>
        <w:types>
          <w:type w:val="bbPlcHdr"/>
        </w:types>
        <w:behaviors>
          <w:behavior w:val="content"/>
        </w:behaviors>
        <w:guid w:val="{752E253A-5950-4509-B40F-CB3CAAB1F4AA}"/>
      </w:docPartPr>
      <w:docPartBody>
        <w:p w:rsidR="00713C1D" w:rsidRDefault="009F3BC0" w:rsidP="009F3BC0">
          <w:pPr>
            <w:pStyle w:val="ACE07297308D472CAFF377B8AA0A3AF0"/>
          </w:pPr>
          <w:r w:rsidRPr="008E5236">
            <w:rPr>
              <w:rStyle w:val="PlaceholderText"/>
            </w:rPr>
            <w:t>Click or tap here to enter text.</w:t>
          </w:r>
        </w:p>
      </w:docPartBody>
    </w:docPart>
    <w:docPart>
      <w:docPartPr>
        <w:name w:val="B804986508554826B847E570D077C85A"/>
        <w:category>
          <w:name w:val="General"/>
          <w:gallery w:val="placeholder"/>
        </w:category>
        <w:types>
          <w:type w:val="bbPlcHdr"/>
        </w:types>
        <w:behaviors>
          <w:behavior w:val="content"/>
        </w:behaviors>
        <w:guid w:val="{EF8954CE-7D93-4A5A-9F5C-34159A49EC22}"/>
      </w:docPartPr>
      <w:docPartBody>
        <w:p w:rsidR="00713C1D" w:rsidRDefault="009F3BC0" w:rsidP="009F3BC0">
          <w:pPr>
            <w:pStyle w:val="B804986508554826B847E570D077C85A"/>
          </w:pPr>
          <w:r w:rsidRPr="008E5236">
            <w:rPr>
              <w:rStyle w:val="PlaceholderText"/>
            </w:rPr>
            <w:t>Click or tap here to enter text.</w:t>
          </w:r>
        </w:p>
      </w:docPartBody>
    </w:docPart>
    <w:docPart>
      <w:docPartPr>
        <w:name w:val="497236D907E7489A95681C89D093FA82"/>
        <w:category>
          <w:name w:val="General"/>
          <w:gallery w:val="placeholder"/>
        </w:category>
        <w:types>
          <w:type w:val="bbPlcHdr"/>
        </w:types>
        <w:behaviors>
          <w:behavior w:val="content"/>
        </w:behaviors>
        <w:guid w:val="{C14F0F33-6F4F-4FC8-8E30-2DD176E73ACD}"/>
      </w:docPartPr>
      <w:docPartBody>
        <w:p w:rsidR="00713C1D" w:rsidRDefault="009F3BC0" w:rsidP="009F3BC0">
          <w:pPr>
            <w:pStyle w:val="497236D907E7489A95681C89D093FA82"/>
          </w:pPr>
          <w:r w:rsidRPr="008E5236">
            <w:rPr>
              <w:rStyle w:val="PlaceholderText"/>
            </w:rPr>
            <w:t>Click or tap here to enter text.</w:t>
          </w:r>
        </w:p>
      </w:docPartBody>
    </w:docPart>
    <w:docPart>
      <w:docPartPr>
        <w:name w:val="FDDC9D0F1C1644E9A8F46F6ADB753F70"/>
        <w:category>
          <w:name w:val="General"/>
          <w:gallery w:val="placeholder"/>
        </w:category>
        <w:types>
          <w:type w:val="bbPlcHdr"/>
        </w:types>
        <w:behaviors>
          <w:behavior w:val="content"/>
        </w:behaviors>
        <w:guid w:val="{C0DF7E57-4C3E-430C-8450-2216C033C30A}"/>
      </w:docPartPr>
      <w:docPartBody>
        <w:p w:rsidR="00713C1D" w:rsidRDefault="009F3BC0" w:rsidP="009F3BC0">
          <w:pPr>
            <w:pStyle w:val="FDDC9D0F1C1644E9A8F46F6ADB753F70"/>
          </w:pPr>
          <w:r w:rsidRPr="008E5236">
            <w:rPr>
              <w:rStyle w:val="PlaceholderText"/>
            </w:rPr>
            <w:t>Click or tap here to enter text.</w:t>
          </w:r>
        </w:p>
      </w:docPartBody>
    </w:docPart>
    <w:docPart>
      <w:docPartPr>
        <w:name w:val="D320FF258B9C43AC8A70DB7C8392F250"/>
        <w:category>
          <w:name w:val="General"/>
          <w:gallery w:val="placeholder"/>
        </w:category>
        <w:types>
          <w:type w:val="bbPlcHdr"/>
        </w:types>
        <w:behaviors>
          <w:behavior w:val="content"/>
        </w:behaviors>
        <w:guid w:val="{80ECD332-3F71-4FA0-9A9A-86FF48DA11BB}"/>
      </w:docPartPr>
      <w:docPartBody>
        <w:p w:rsidR="00713C1D" w:rsidRDefault="009F3BC0" w:rsidP="009F3BC0">
          <w:pPr>
            <w:pStyle w:val="D320FF258B9C43AC8A70DB7C8392F250"/>
          </w:pPr>
          <w:r w:rsidRPr="008E5236">
            <w:rPr>
              <w:rStyle w:val="PlaceholderText"/>
            </w:rPr>
            <w:t>Click or tap here to enter text.</w:t>
          </w:r>
        </w:p>
      </w:docPartBody>
    </w:docPart>
    <w:docPart>
      <w:docPartPr>
        <w:name w:val="CE78717EE6AE45D3A4A637F1DECEC284"/>
        <w:category>
          <w:name w:val="General"/>
          <w:gallery w:val="placeholder"/>
        </w:category>
        <w:types>
          <w:type w:val="bbPlcHdr"/>
        </w:types>
        <w:behaviors>
          <w:behavior w:val="content"/>
        </w:behaviors>
        <w:guid w:val="{44D1786F-F753-4888-A16A-40755A1F3454}"/>
      </w:docPartPr>
      <w:docPartBody>
        <w:p w:rsidR="00713C1D" w:rsidRDefault="009F3BC0" w:rsidP="009F3BC0">
          <w:pPr>
            <w:pStyle w:val="CE78717EE6AE45D3A4A637F1DECEC284"/>
          </w:pPr>
          <w:r w:rsidRPr="008E5236">
            <w:rPr>
              <w:rStyle w:val="PlaceholderText"/>
            </w:rPr>
            <w:t>Click or tap here to enter text.</w:t>
          </w:r>
        </w:p>
      </w:docPartBody>
    </w:docPart>
    <w:docPart>
      <w:docPartPr>
        <w:name w:val="7C13524FEE3C47D989E4FDD712B06882"/>
        <w:category>
          <w:name w:val="General"/>
          <w:gallery w:val="placeholder"/>
        </w:category>
        <w:types>
          <w:type w:val="bbPlcHdr"/>
        </w:types>
        <w:behaviors>
          <w:behavior w:val="content"/>
        </w:behaviors>
        <w:guid w:val="{937C197E-2370-4C10-80C3-B403865B8C8D}"/>
      </w:docPartPr>
      <w:docPartBody>
        <w:p w:rsidR="00713C1D" w:rsidRDefault="009F3BC0" w:rsidP="009F3BC0">
          <w:pPr>
            <w:pStyle w:val="7C13524FEE3C47D989E4FDD712B0688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092480"/>
    <w:rsid w:val="001E2511"/>
    <w:rsid w:val="00713C1D"/>
    <w:rsid w:val="009F3BC0"/>
    <w:rsid w:val="00A11CEF"/>
    <w:rsid w:val="00AB5FAF"/>
    <w:rsid w:val="00C44735"/>
    <w:rsid w:val="00DC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BC0"/>
    <w:rPr>
      <w:color w:val="808080"/>
    </w:rPr>
  </w:style>
  <w:style w:type="paragraph" w:customStyle="1" w:styleId="1BAAFFD5C5524BF58F0C8CCA4BEE4F00">
    <w:name w:val="1BAAFFD5C5524BF58F0C8CCA4BEE4F00"/>
    <w:rsid w:val="009F3BC0"/>
  </w:style>
  <w:style w:type="paragraph" w:customStyle="1" w:styleId="23299083293F4C3BA42A43A7CB14AFF7">
    <w:name w:val="23299083293F4C3BA42A43A7CB14AFF7"/>
    <w:rsid w:val="009F3BC0"/>
  </w:style>
  <w:style w:type="paragraph" w:customStyle="1" w:styleId="ACE07297308D472CAFF377B8AA0A3AF0">
    <w:name w:val="ACE07297308D472CAFF377B8AA0A3AF0"/>
    <w:rsid w:val="009F3BC0"/>
  </w:style>
  <w:style w:type="paragraph" w:customStyle="1" w:styleId="B804986508554826B847E570D077C85A">
    <w:name w:val="B804986508554826B847E570D077C85A"/>
    <w:rsid w:val="009F3BC0"/>
  </w:style>
  <w:style w:type="paragraph" w:customStyle="1" w:styleId="497236D907E7489A95681C89D093FA82">
    <w:name w:val="497236D907E7489A95681C89D093FA82"/>
    <w:rsid w:val="009F3BC0"/>
  </w:style>
  <w:style w:type="paragraph" w:customStyle="1" w:styleId="FDDC9D0F1C1644E9A8F46F6ADB753F70">
    <w:name w:val="FDDC9D0F1C1644E9A8F46F6ADB753F70"/>
    <w:rsid w:val="009F3BC0"/>
  </w:style>
  <w:style w:type="paragraph" w:customStyle="1" w:styleId="D320FF258B9C43AC8A70DB7C8392F250">
    <w:name w:val="D320FF258B9C43AC8A70DB7C8392F250"/>
    <w:rsid w:val="009F3BC0"/>
  </w:style>
  <w:style w:type="paragraph" w:customStyle="1" w:styleId="CE78717EE6AE45D3A4A637F1DECEC284">
    <w:name w:val="CE78717EE6AE45D3A4A637F1DECEC284"/>
    <w:rsid w:val="009F3BC0"/>
  </w:style>
  <w:style w:type="paragraph" w:customStyle="1" w:styleId="7C13524FEE3C47D989E4FDD712B06882">
    <w:name w:val="7C13524FEE3C47D989E4FDD712B06882"/>
    <w:rsid w:val="009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2" ma:contentTypeDescription="Create a new document." ma:contentTypeScope="" ma:versionID="0846ce606746b7c1e7021b590dd31470">
  <xsd:schema xmlns:xsd="http://www.w3.org/2001/XMLSchema" xmlns:xs="http://www.w3.org/2001/XMLSchema" xmlns:p="http://schemas.microsoft.com/office/2006/metadata/properties" xmlns:ns2="0dd1d976-1ef8-49a5-9075-f88d304702cd" targetNamespace="http://schemas.microsoft.com/office/2006/metadata/properties" ma:root="true" ma:fieldsID="7439047ef5b14a9f66a2832662be10e6" ns2:_="">
    <xsd:import namespace="0dd1d976-1ef8-49a5-9075-f88d304702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3D1851DD-3E1A-45B8-B2CE-B45B409AC695}">
  <ds:schemaRefs>
    <ds:schemaRef ds:uri="http://schemas.openxmlformats.org/package/2006/metadata/core-properties"/>
    <ds:schemaRef ds:uri="http://schemas.microsoft.com/office/2006/documentManagement/types"/>
    <ds:schemaRef ds:uri="http://schemas.microsoft.com/office/infopath/2007/PartnerControls"/>
    <ds:schemaRef ds:uri="0dd1d976-1ef8-49a5-9075-f88d304702c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98C3E2-2CDF-4514-8DF9-DF69B5D06C94}">
  <ds:schemaRefs>
    <ds:schemaRef ds:uri="http://schemas.microsoft.com/sharepoint/v3/contenttype/forms"/>
  </ds:schemaRefs>
</ds:datastoreItem>
</file>

<file path=customXml/itemProps5.xml><?xml version="1.0" encoding="utf-8"?>
<ds:datastoreItem xmlns:ds="http://schemas.openxmlformats.org/officeDocument/2006/customXml" ds:itemID="{E35ABF0A-C5B1-4504-A22F-F91AF270E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8829</Words>
  <Characters>50328</Characters>
  <Application>Microsoft Office Word</Application>
  <DocSecurity>0</DocSecurity>
  <Lines>419</Lines>
  <Paragraphs>118</Paragraphs>
  <ScaleCrop>false</ScaleCrop>
  <LinksUpToDate>false</LinksUpToDate>
  <CharactersWithSpaces>59039</CharactersWithSpaces>
  <SharedDoc>false</SharedDoc>
  <HLinks>
    <vt:vector size="330" baseType="variant">
      <vt:variant>
        <vt:i4>80</vt:i4>
      </vt:variant>
      <vt:variant>
        <vt:i4>258</vt:i4>
      </vt:variant>
      <vt:variant>
        <vt:i4>0</vt:i4>
      </vt:variant>
      <vt:variant>
        <vt:i4>5</vt:i4>
      </vt:variant>
      <vt:variant>
        <vt:lpwstr>https://ezsourcing.acgov.org/</vt:lpwstr>
      </vt:variant>
      <vt:variant>
        <vt:lpwstr/>
      </vt:variant>
      <vt:variant>
        <vt:i4>80</vt:i4>
      </vt:variant>
      <vt:variant>
        <vt:i4>255</vt:i4>
      </vt:variant>
      <vt:variant>
        <vt:i4>0</vt:i4>
      </vt:variant>
      <vt:variant>
        <vt:i4>5</vt:i4>
      </vt:variant>
      <vt:variant>
        <vt:lpwstr>https://ezsourcing.acgov.org/</vt:lpwstr>
      </vt:variant>
      <vt:variant>
        <vt:lpwstr/>
      </vt:variant>
      <vt:variant>
        <vt:i4>4718675</vt:i4>
      </vt:variant>
      <vt:variant>
        <vt:i4>186</vt:i4>
      </vt:variant>
      <vt:variant>
        <vt:i4>0</vt:i4>
      </vt:variant>
      <vt:variant>
        <vt:i4>5</vt:i4>
      </vt:variant>
      <vt:variant>
        <vt:lpwstr>http://www.elationsys.com/elationsys/</vt:lpwstr>
      </vt:variant>
      <vt:variant>
        <vt:lpwstr/>
      </vt:variant>
      <vt:variant>
        <vt:i4>4718675</vt:i4>
      </vt:variant>
      <vt:variant>
        <vt:i4>183</vt:i4>
      </vt:variant>
      <vt:variant>
        <vt:i4>0</vt:i4>
      </vt:variant>
      <vt:variant>
        <vt:i4>5</vt:i4>
      </vt:variant>
      <vt:variant>
        <vt:lpwstr>http://www.elationsys.com/elationsys/</vt:lpwstr>
      </vt:variant>
      <vt:variant>
        <vt:lpwstr/>
      </vt:variant>
      <vt:variant>
        <vt:i4>7733351</vt:i4>
      </vt:variant>
      <vt:variant>
        <vt:i4>180</vt:i4>
      </vt:variant>
      <vt:variant>
        <vt:i4>0</vt:i4>
      </vt:variant>
      <vt:variant>
        <vt:i4>5</vt:i4>
      </vt:variant>
      <vt:variant>
        <vt:lpwstr>http://acgov.org/auditor/sleb/overview.htm</vt:lpwstr>
      </vt:variant>
      <vt:variant>
        <vt:lpwstr/>
      </vt:variant>
      <vt:variant>
        <vt:i4>7733351</vt:i4>
      </vt:variant>
      <vt:variant>
        <vt:i4>177</vt:i4>
      </vt:variant>
      <vt:variant>
        <vt:i4>0</vt:i4>
      </vt:variant>
      <vt:variant>
        <vt:i4>5</vt:i4>
      </vt:variant>
      <vt:variant>
        <vt:lpwstr>http://acgov.org/auditor/sleb/overview.htm</vt:lpwstr>
      </vt:variant>
      <vt:variant>
        <vt:lpwstr/>
      </vt:variant>
      <vt:variant>
        <vt:i4>8257604</vt:i4>
      </vt:variant>
      <vt:variant>
        <vt:i4>174</vt:i4>
      </vt:variant>
      <vt:variant>
        <vt:i4>0</vt:i4>
      </vt:variant>
      <vt:variant>
        <vt:i4>5</vt:i4>
      </vt:variant>
      <vt:variant>
        <vt:lpwstr>mailto:OCCR@acgov.org</vt:lpwstr>
      </vt:variant>
      <vt:variant>
        <vt:lpwstr/>
      </vt:variant>
      <vt:variant>
        <vt:i4>196710</vt:i4>
      </vt:variant>
      <vt:variant>
        <vt:i4>171</vt:i4>
      </vt:variant>
      <vt:variant>
        <vt:i4>0</vt:i4>
      </vt:variant>
      <vt:variant>
        <vt:i4>5</vt:i4>
      </vt:variant>
      <vt:variant>
        <vt:lpwstr>mailto:GSA.OAP@acgov.org</vt:lpwstr>
      </vt:variant>
      <vt:variant>
        <vt:lpwstr/>
      </vt:variant>
      <vt:variant>
        <vt:i4>917526</vt:i4>
      </vt:variant>
      <vt:variant>
        <vt:i4>168</vt:i4>
      </vt:variant>
      <vt:variant>
        <vt:i4>0</vt:i4>
      </vt:variant>
      <vt:variant>
        <vt:i4>5</vt:i4>
      </vt:variant>
      <vt:variant>
        <vt:lpwstr/>
      </vt:variant>
      <vt:variant>
        <vt:lpwstr>SLEB</vt:lpwstr>
      </vt:variant>
      <vt:variant>
        <vt:i4>4456527</vt:i4>
      </vt:variant>
      <vt:variant>
        <vt:i4>162</vt:i4>
      </vt:variant>
      <vt:variant>
        <vt:i4>0</vt:i4>
      </vt:variant>
      <vt:variant>
        <vt:i4>5</vt:i4>
      </vt:variant>
      <vt:variant>
        <vt:lpwstr>http://acgov.org/auditor/sleb/elation.htm</vt:lpwstr>
      </vt:variant>
      <vt:variant>
        <vt:lpwstr/>
      </vt:variant>
      <vt:variant>
        <vt:i4>4456527</vt:i4>
      </vt:variant>
      <vt:variant>
        <vt:i4>159</vt:i4>
      </vt:variant>
      <vt:variant>
        <vt:i4>0</vt:i4>
      </vt:variant>
      <vt:variant>
        <vt:i4>5</vt:i4>
      </vt:variant>
      <vt:variant>
        <vt:lpwstr>http://acgov.org/auditor/sleb/elation.htm</vt:lpwstr>
      </vt:variant>
      <vt:variant>
        <vt:lpwstr/>
      </vt:variant>
      <vt:variant>
        <vt:i4>4128809</vt:i4>
      </vt:variant>
      <vt:variant>
        <vt:i4>156</vt:i4>
      </vt:variant>
      <vt:variant>
        <vt:i4>0</vt:i4>
      </vt:variant>
      <vt:variant>
        <vt:i4>5</vt:i4>
      </vt:variant>
      <vt:variant>
        <vt:lpwstr>http://acgov.org/auditor/sleb/sourceprogram.htm</vt:lpwstr>
      </vt:variant>
      <vt:variant>
        <vt:lpwstr/>
      </vt:variant>
      <vt:variant>
        <vt:i4>4128809</vt:i4>
      </vt:variant>
      <vt:variant>
        <vt:i4>153</vt:i4>
      </vt:variant>
      <vt:variant>
        <vt:i4>0</vt:i4>
      </vt:variant>
      <vt:variant>
        <vt:i4>5</vt:i4>
      </vt:variant>
      <vt:variant>
        <vt:lpwstr>http://acgov.org/auditor/sleb/sourceprogram.htm</vt:lpwstr>
      </vt:variant>
      <vt:variant>
        <vt:lpwstr/>
      </vt:variant>
      <vt:variant>
        <vt:i4>524310</vt:i4>
      </vt:variant>
      <vt:variant>
        <vt:i4>150</vt:i4>
      </vt:variant>
      <vt:variant>
        <vt:i4>0</vt:i4>
      </vt:variant>
      <vt:variant>
        <vt:i4>5</vt:i4>
      </vt:variant>
      <vt:variant>
        <vt:lpwstr>https://gsa.acgov.org/do-business-with-us/vendor-support/small-local-and-emerging-businesses/</vt:lpwstr>
      </vt:variant>
      <vt:variant>
        <vt:lpwstr/>
      </vt:variant>
      <vt:variant>
        <vt:i4>524310</vt:i4>
      </vt:variant>
      <vt:variant>
        <vt:i4>147</vt:i4>
      </vt:variant>
      <vt:variant>
        <vt:i4>0</vt:i4>
      </vt:variant>
      <vt:variant>
        <vt:i4>5</vt:i4>
      </vt:variant>
      <vt:variant>
        <vt:lpwstr>https://gsa.acgov.org/do-business-with-us/vendor-support/small-local-and-emerging-businesses/</vt:lpwstr>
      </vt:variant>
      <vt:variant>
        <vt:lpwstr/>
      </vt:variant>
      <vt:variant>
        <vt:i4>7733351</vt:i4>
      </vt:variant>
      <vt:variant>
        <vt:i4>144</vt:i4>
      </vt:variant>
      <vt:variant>
        <vt:i4>0</vt:i4>
      </vt:variant>
      <vt:variant>
        <vt:i4>5</vt:i4>
      </vt:variant>
      <vt:variant>
        <vt:lpwstr>http://acgov.org/auditor/sleb/overview.htm</vt:lpwstr>
      </vt:variant>
      <vt:variant>
        <vt:lpwstr/>
      </vt:variant>
      <vt:variant>
        <vt:i4>7733351</vt:i4>
      </vt:variant>
      <vt:variant>
        <vt:i4>141</vt:i4>
      </vt:variant>
      <vt:variant>
        <vt:i4>0</vt:i4>
      </vt:variant>
      <vt:variant>
        <vt:i4>5</vt:i4>
      </vt:variant>
      <vt:variant>
        <vt:lpwstr>http://acgov.org/auditor/sleb/overview.htm</vt:lpwstr>
      </vt:variant>
      <vt:variant>
        <vt:lpwstr/>
      </vt:variant>
      <vt:variant>
        <vt:i4>7340129</vt:i4>
      </vt:variant>
      <vt:variant>
        <vt:i4>138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135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132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129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126</vt:i4>
      </vt:variant>
      <vt:variant>
        <vt:i4>0</vt:i4>
      </vt:variant>
      <vt:variant>
        <vt:i4>5</vt:i4>
      </vt:variant>
      <vt:variant>
        <vt:lpwstr>https://gsa.acgov.org/do-business-with-us/contracting-opportunities/debarment-suspension-policy/</vt:lpwstr>
      </vt:variant>
      <vt:variant>
        <vt:lpwstr/>
      </vt:variant>
      <vt:variant>
        <vt:i4>4587543</vt:i4>
      </vt:variant>
      <vt:variant>
        <vt:i4>123</vt:i4>
      </vt:variant>
      <vt:variant>
        <vt:i4>0</vt:i4>
      </vt:variant>
      <vt:variant>
        <vt:i4>5</vt:i4>
      </vt:variant>
      <vt:variant>
        <vt:lpwstr>https://gsa.acgov.org/do-business-with-us/contracting-opportunities/debarment-suspension-policy/</vt:lpwstr>
      </vt:variant>
      <vt:variant>
        <vt:lpwstr/>
      </vt:variant>
      <vt:variant>
        <vt:i4>5701651</vt:i4>
      </vt:variant>
      <vt:variant>
        <vt:i4>120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117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90</vt:i4>
      </vt:variant>
      <vt:variant>
        <vt:i4>0</vt:i4>
      </vt:variant>
      <vt:variant>
        <vt:i4>5</vt:i4>
      </vt:variant>
      <vt:variant>
        <vt:lpwstr>https://ezsourcing.acgov.org/</vt:lpwstr>
      </vt:variant>
      <vt:variant>
        <vt:lpwstr/>
      </vt:variant>
      <vt:variant>
        <vt:i4>80</vt:i4>
      </vt:variant>
      <vt:variant>
        <vt:i4>87</vt:i4>
      </vt:variant>
      <vt:variant>
        <vt:i4>0</vt:i4>
      </vt:variant>
      <vt:variant>
        <vt:i4>5</vt:i4>
      </vt:variant>
      <vt:variant>
        <vt:lpwstr>https://ezsourcing.acgov.org/</vt:lpwstr>
      </vt:variant>
      <vt:variant>
        <vt:lpwstr/>
      </vt:variant>
      <vt:variant>
        <vt:i4>80</vt:i4>
      </vt:variant>
      <vt:variant>
        <vt:i4>84</vt:i4>
      </vt:variant>
      <vt:variant>
        <vt:i4>0</vt:i4>
      </vt:variant>
      <vt:variant>
        <vt:i4>5</vt:i4>
      </vt:variant>
      <vt:variant>
        <vt:lpwstr>https://ezsourcing.acgov.org/</vt:lpwstr>
      </vt:variant>
      <vt:variant>
        <vt:lpwstr/>
      </vt:variant>
      <vt:variant>
        <vt:i4>80</vt:i4>
      </vt:variant>
      <vt:variant>
        <vt:i4>81</vt:i4>
      </vt:variant>
      <vt:variant>
        <vt:i4>0</vt:i4>
      </vt:variant>
      <vt:variant>
        <vt:i4>5</vt:i4>
      </vt:variant>
      <vt:variant>
        <vt:lpwstr>https://ezsourcing.acgov.org/</vt:lpwstr>
      </vt:variant>
      <vt:variant>
        <vt:lpwstr/>
      </vt:variant>
      <vt:variant>
        <vt:i4>5505092</vt:i4>
      </vt:variant>
      <vt:variant>
        <vt:i4>78</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75</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72</vt:i4>
      </vt:variant>
      <vt:variant>
        <vt:i4>0</vt:i4>
      </vt:variant>
      <vt:variant>
        <vt:i4>5</vt:i4>
      </vt:variant>
      <vt:variant>
        <vt:lpwstr>https://ezsourcing.acgov.org/</vt:lpwstr>
      </vt:variant>
      <vt:variant>
        <vt:lpwstr/>
      </vt:variant>
      <vt:variant>
        <vt:i4>80</vt:i4>
      </vt:variant>
      <vt:variant>
        <vt:i4>69</vt:i4>
      </vt:variant>
      <vt:variant>
        <vt:i4>0</vt:i4>
      </vt:variant>
      <vt:variant>
        <vt:i4>5</vt:i4>
      </vt:variant>
      <vt:variant>
        <vt:lpwstr>https://ezsourcing.acgov.org/</vt:lpwstr>
      </vt:variant>
      <vt:variant>
        <vt:lpwstr/>
      </vt:variant>
      <vt:variant>
        <vt:i4>5242969</vt:i4>
      </vt:variant>
      <vt:variant>
        <vt:i4>66</vt:i4>
      </vt:variant>
      <vt:variant>
        <vt:i4>0</vt:i4>
      </vt:variant>
      <vt:variant>
        <vt:i4>5</vt:i4>
      </vt:variant>
      <vt:variant>
        <vt:lpwstr>https://gsa.acgov.org/do-business-with-us/contracting-opportunities/</vt:lpwstr>
      </vt:variant>
      <vt:variant>
        <vt:lpwstr/>
      </vt:variant>
      <vt:variant>
        <vt:i4>5242969</vt:i4>
      </vt:variant>
      <vt:variant>
        <vt:i4>63</vt:i4>
      </vt:variant>
      <vt:variant>
        <vt:i4>0</vt:i4>
      </vt:variant>
      <vt:variant>
        <vt:i4>5</vt:i4>
      </vt:variant>
      <vt:variant>
        <vt:lpwstr>https://gsa.acgov.org/do-business-with-us/contracting-opportunities/</vt:lpwstr>
      </vt:variant>
      <vt:variant>
        <vt:lpwstr/>
      </vt:variant>
      <vt:variant>
        <vt:i4>5177380</vt:i4>
      </vt:variant>
      <vt:variant>
        <vt:i4>60</vt:i4>
      </vt:variant>
      <vt:variant>
        <vt:i4>0</vt:i4>
      </vt:variant>
      <vt:variant>
        <vt:i4>5</vt:i4>
      </vt:variant>
      <vt:variant>
        <vt:lpwstr>mailto:thuy.truong@acgov.org</vt:lpwstr>
      </vt:variant>
      <vt:variant>
        <vt:lpwstr/>
      </vt:variant>
      <vt:variant>
        <vt:i4>5242944</vt:i4>
      </vt:variant>
      <vt:variant>
        <vt:i4>57</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54</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51</vt:i4>
      </vt:variant>
      <vt:variant>
        <vt:i4>0</vt:i4>
      </vt:variant>
      <vt:variant>
        <vt:i4>5</vt:i4>
      </vt:variant>
      <vt:variant>
        <vt:lpwstr>https://gsa.acgov.org/do-business-with-us/vendor-support/small-local-and-emerging-businesses/</vt:lpwstr>
      </vt:variant>
      <vt:variant>
        <vt:lpwstr/>
      </vt:variant>
      <vt:variant>
        <vt:i4>524310</vt:i4>
      </vt:variant>
      <vt:variant>
        <vt:i4>48</vt:i4>
      </vt:variant>
      <vt:variant>
        <vt:i4>0</vt:i4>
      </vt:variant>
      <vt:variant>
        <vt:i4>5</vt:i4>
      </vt:variant>
      <vt:variant>
        <vt:lpwstr>https://gsa.acgov.org/do-business-with-us/vendor-support/small-local-and-emerging-businesses/</vt:lpwstr>
      </vt:variant>
      <vt:variant>
        <vt:lpwstr/>
      </vt:variant>
      <vt:variant>
        <vt:i4>7733351</vt:i4>
      </vt:variant>
      <vt:variant>
        <vt:i4>45</vt:i4>
      </vt:variant>
      <vt:variant>
        <vt:i4>0</vt:i4>
      </vt:variant>
      <vt:variant>
        <vt:i4>5</vt:i4>
      </vt:variant>
      <vt:variant>
        <vt:lpwstr>http://acgov.org/auditor/sleb/overview.htm</vt:lpwstr>
      </vt:variant>
      <vt:variant>
        <vt:lpwstr/>
      </vt:variant>
      <vt:variant>
        <vt:i4>7733351</vt:i4>
      </vt:variant>
      <vt:variant>
        <vt:i4>42</vt:i4>
      </vt:variant>
      <vt:variant>
        <vt:i4>0</vt:i4>
      </vt:variant>
      <vt:variant>
        <vt:i4>5</vt:i4>
      </vt:variant>
      <vt:variant>
        <vt:lpwstr>http://acgov.org/auditor/sleb/overview.htm</vt:lpwstr>
      </vt:variant>
      <vt:variant>
        <vt:lpwstr/>
      </vt:variant>
      <vt:variant>
        <vt:i4>3801150</vt:i4>
      </vt:variant>
      <vt:variant>
        <vt:i4>39</vt:i4>
      </vt:variant>
      <vt:variant>
        <vt:i4>0</vt:i4>
      </vt:variant>
      <vt:variant>
        <vt:i4>5</vt:i4>
      </vt:variant>
      <vt:variant>
        <vt:lpwstr>http://www.sam.gov/SAM</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8257598</vt:i4>
      </vt:variant>
      <vt:variant>
        <vt:i4>33</vt:i4>
      </vt:variant>
      <vt:variant>
        <vt:i4>0</vt:i4>
      </vt:variant>
      <vt:variant>
        <vt:i4>5</vt:i4>
      </vt:variant>
      <vt:variant>
        <vt:lpwstr>https://gsa.acgov.org/do-business-with-us/upcoming-contracting-events/</vt:lpwstr>
      </vt:variant>
      <vt:variant>
        <vt:lpwstr/>
      </vt:variant>
      <vt:variant>
        <vt:i4>2359310</vt:i4>
      </vt:variant>
      <vt:variant>
        <vt:i4>30</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5177380</vt:i4>
      </vt:variant>
      <vt:variant>
        <vt:i4>6</vt:i4>
      </vt:variant>
      <vt:variant>
        <vt:i4>0</vt:i4>
      </vt:variant>
      <vt:variant>
        <vt:i4>5</vt:i4>
      </vt:variant>
      <vt:variant>
        <vt:lpwstr>mailto:thuy.truong@acgov.org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2023-03-09T18:20:00Z</dcterms:created>
  <dcterms:modified xsi:type="dcterms:W3CDTF">2023-03-09T18:20:00Z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ItemGuid">
    <vt:lpwstr>7a713c4e-d21e-45ce-a984-c15b528865b8</vt:lpwstr>
  </property>
  <property fmtid="{D5CDD505-2E9C-101B-9397-08002B2CF9AE}" pid="4" name="GrammarlyDocumentId">
    <vt:lpwstr>68a7b879ca066ffd523bebc8653f03f436706906c523f1ef75b4fbf3ebf15fbc</vt:lpwstr>
  </property>
</Properties>
</file>